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F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砚山县财政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调整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2024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年度财政衔接推进乡村振兴补助资金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 w14:paraId="77DE9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EBCC00E">
      <w:pPr>
        <w:pStyle w:val="2"/>
        <w:rPr>
          <w:rFonts w:hint="eastAsia"/>
          <w:lang w:val="en-US" w:eastAsia="zh-CN"/>
        </w:rPr>
      </w:pPr>
    </w:p>
    <w:p w14:paraId="0015C9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平远镇人民政府、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盘龙乡人民政府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县农业农村科学技术局：</w:t>
      </w:r>
    </w:p>
    <w:p w14:paraId="1916195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砚山县人民政府关于 2024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年度财政衔接推进乡村振兴补助资金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12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月中期调整安排计划的批复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砚政复〔2024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947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），现将有关项目资金进行调整下达（具体明细见附件）。请各项目实施单位按照衔接资金管理办法管理、使用资金，专款专用，并按照增减的项目资金做好项目绩效自评工作。</w:t>
      </w:r>
    </w:p>
    <w:p w14:paraId="4DC32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727B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附件：砚山县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12月中期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衔接资金调整表</w:t>
      </w:r>
    </w:p>
    <w:p w14:paraId="3F920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00D4864">
      <w:pPr>
        <w:pStyle w:val="2"/>
        <w:rPr>
          <w:rFonts w:hint="default"/>
          <w:lang w:val="en-US" w:eastAsia="zh-CN"/>
        </w:rPr>
      </w:pPr>
    </w:p>
    <w:p w14:paraId="7CD5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砚山县财政局</w:t>
      </w:r>
    </w:p>
    <w:p w14:paraId="21424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1767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152630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  <w:lang w:val="en-US" w:eastAsia="zh-CN"/>
        </w:rPr>
      </w:pPr>
    </w:p>
    <w:p w14:paraId="37546A65">
      <w:pPr>
        <w:rPr>
          <w:rFonts w:hint="default"/>
          <w:lang w:val="en-US" w:eastAsia="zh-CN"/>
        </w:rPr>
      </w:pPr>
    </w:p>
    <w:p w14:paraId="56E8A687">
      <w:pPr>
        <w:pStyle w:val="2"/>
        <w:rPr>
          <w:rFonts w:hint="default"/>
          <w:lang w:val="en-US" w:eastAsia="zh-CN"/>
        </w:rPr>
      </w:pPr>
    </w:p>
    <w:p w14:paraId="3F35A30A">
      <w:pPr>
        <w:pStyle w:val="2"/>
        <w:rPr>
          <w:rFonts w:hint="default"/>
          <w:lang w:val="en-US" w:eastAsia="zh-CN"/>
        </w:rPr>
      </w:pPr>
    </w:p>
    <w:p w14:paraId="191F8B7E">
      <w:pPr>
        <w:rPr>
          <w:rFonts w:hint="default"/>
          <w:lang w:val="en-US" w:eastAsia="zh-CN"/>
        </w:rPr>
      </w:pPr>
    </w:p>
    <w:p w14:paraId="7C401334">
      <w:pPr>
        <w:pStyle w:val="2"/>
        <w:rPr>
          <w:rFonts w:hint="default"/>
          <w:lang w:val="en-US" w:eastAsia="zh-CN"/>
        </w:rPr>
      </w:pPr>
    </w:p>
    <w:p w14:paraId="5E450CB5">
      <w:pPr>
        <w:rPr>
          <w:rFonts w:hint="default"/>
          <w:lang w:val="en-US" w:eastAsia="zh-CN"/>
        </w:rPr>
      </w:pPr>
    </w:p>
    <w:p w14:paraId="1F325FB3">
      <w:pPr>
        <w:pStyle w:val="2"/>
        <w:rPr>
          <w:rFonts w:hint="default"/>
          <w:lang w:val="en-US" w:eastAsia="zh-CN"/>
        </w:rPr>
      </w:pPr>
    </w:p>
    <w:p w14:paraId="1D7B1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56AD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  <w:t>砚山县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12月中期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衔接资金调整表</w:t>
      </w:r>
    </w:p>
    <w:p w14:paraId="364F8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单位：万元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569"/>
        <w:gridCol w:w="1569"/>
        <w:gridCol w:w="2116"/>
        <w:gridCol w:w="987"/>
        <w:gridCol w:w="900"/>
        <w:gridCol w:w="860"/>
      </w:tblGrid>
      <w:tr w14:paraId="0426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8" w:type="dxa"/>
            <w:vAlign w:val="center"/>
          </w:tcPr>
          <w:p w14:paraId="782A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 w14:paraId="609FE4F7">
            <w:pPr>
              <w:keepNext w:val="0"/>
              <w:keepLines w:val="0"/>
              <w:pageBreakBefore w:val="0"/>
              <w:widowControl w:val="0"/>
              <w:tabs>
                <w:tab w:val="left" w:pos="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1569" w:type="dxa"/>
            <w:vAlign w:val="center"/>
          </w:tcPr>
          <w:p w14:paraId="17E4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2116" w:type="dxa"/>
            <w:vAlign w:val="center"/>
          </w:tcPr>
          <w:p w14:paraId="2187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87" w:type="dxa"/>
            <w:vAlign w:val="center"/>
          </w:tcPr>
          <w:p w14:paraId="12C8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减少金额</w:t>
            </w:r>
          </w:p>
        </w:tc>
        <w:tc>
          <w:tcPr>
            <w:tcW w:w="900" w:type="dxa"/>
            <w:vAlign w:val="center"/>
          </w:tcPr>
          <w:p w14:paraId="3ADD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增加金额</w:t>
            </w:r>
          </w:p>
        </w:tc>
        <w:tc>
          <w:tcPr>
            <w:tcW w:w="860" w:type="dxa"/>
            <w:vAlign w:val="center"/>
          </w:tcPr>
          <w:p w14:paraId="5AAE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708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Align w:val="center"/>
          </w:tcPr>
          <w:p w14:paraId="0985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 w14:paraId="451F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县农业农村科学技术局</w:t>
            </w:r>
          </w:p>
        </w:tc>
        <w:tc>
          <w:tcPr>
            <w:tcW w:w="1569" w:type="dxa"/>
            <w:vAlign w:val="center"/>
          </w:tcPr>
          <w:p w14:paraId="1520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县农业农村科学技术局</w:t>
            </w:r>
          </w:p>
        </w:tc>
        <w:tc>
          <w:tcPr>
            <w:tcW w:w="2116" w:type="dxa"/>
            <w:vAlign w:val="center"/>
          </w:tcPr>
          <w:p w14:paraId="079B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砚山县2024年脱贫人口小额信贷项目</w:t>
            </w:r>
          </w:p>
        </w:tc>
        <w:tc>
          <w:tcPr>
            <w:tcW w:w="987" w:type="dxa"/>
            <w:vAlign w:val="center"/>
          </w:tcPr>
          <w:p w14:paraId="2570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7.78628</w:t>
            </w:r>
          </w:p>
        </w:tc>
        <w:tc>
          <w:tcPr>
            <w:tcW w:w="900" w:type="dxa"/>
            <w:vAlign w:val="center"/>
          </w:tcPr>
          <w:p w14:paraId="550BC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5CAD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C3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Align w:val="center"/>
          </w:tcPr>
          <w:p w14:paraId="1E6E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3916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县农业农村科学技术局</w:t>
            </w:r>
          </w:p>
        </w:tc>
        <w:tc>
          <w:tcPr>
            <w:tcW w:w="1569" w:type="dxa"/>
            <w:vAlign w:val="center"/>
          </w:tcPr>
          <w:p w14:paraId="4218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盘龙乡人民政府</w:t>
            </w:r>
          </w:p>
        </w:tc>
        <w:tc>
          <w:tcPr>
            <w:tcW w:w="2116" w:type="dxa"/>
            <w:vAlign w:val="center"/>
          </w:tcPr>
          <w:p w14:paraId="7806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砚山县云砚养殖专业合作社全自动蛋鸡养殖鸡舍项目</w:t>
            </w:r>
          </w:p>
        </w:tc>
        <w:tc>
          <w:tcPr>
            <w:tcW w:w="987" w:type="dxa"/>
            <w:vAlign w:val="center"/>
          </w:tcPr>
          <w:p w14:paraId="3A89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0.2544</w:t>
            </w:r>
          </w:p>
        </w:tc>
        <w:tc>
          <w:tcPr>
            <w:tcW w:w="900" w:type="dxa"/>
            <w:vAlign w:val="center"/>
          </w:tcPr>
          <w:p w14:paraId="1CC8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 w14:paraId="24E3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26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Align w:val="center"/>
          </w:tcPr>
          <w:p w14:paraId="5EFE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 w14:paraId="368F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 w14:paraId="6E074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平远镇人民政府</w:t>
            </w:r>
          </w:p>
        </w:tc>
        <w:tc>
          <w:tcPr>
            <w:tcW w:w="2116" w:type="dxa"/>
            <w:vAlign w:val="center"/>
          </w:tcPr>
          <w:p w14:paraId="2856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砚山县2024年“千万”工程项目</w:t>
            </w:r>
          </w:p>
        </w:tc>
        <w:tc>
          <w:tcPr>
            <w:tcW w:w="987" w:type="dxa"/>
            <w:vAlign w:val="center"/>
          </w:tcPr>
          <w:p w14:paraId="24D93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2B4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8.04068</w:t>
            </w:r>
          </w:p>
        </w:tc>
        <w:tc>
          <w:tcPr>
            <w:tcW w:w="860" w:type="dxa"/>
            <w:vAlign w:val="center"/>
          </w:tcPr>
          <w:p w14:paraId="3613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94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772" w:type="dxa"/>
            <w:gridSpan w:val="4"/>
            <w:vAlign w:val="center"/>
          </w:tcPr>
          <w:p w14:paraId="048A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87" w:type="dxa"/>
            <w:vAlign w:val="center"/>
          </w:tcPr>
          <w:p w14:paraId="6B02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8.04068</w:t>
            </w:r>
          </w:p>
        </w:tc>
        <w:tc>
          <w:tcPr>
            <w:tcW w:w="900" w:type="dxa"/>
            <w:vAlign w:val="center"/>
          </w:tcPr>
          <w:p w14:paraId="36C6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8.04068</w:t>
            </w:r>
          </w:p>
        </w:tc>
        <w:tc>
          <w:tcPr>
            <w:tcW w:w="860" w:type="dxa"/>
            <w:vAlign w:val="center"/>
          </w:tcPr>
          <w:p w14:paraId="7711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1BF1DD7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8453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1F969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1F969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jNlM2U4ZjI5YTE2MDU4NTNlOGU5YTJhNzA5ZTMifQ=="/>
  </w:docVars>
  <w:rsids>
    <w:rsidRoot w:val="32F1354E"/>
    <w:rsid w:val="01207826"/>
    <w:rsid w:val="01747136"/>
    <w:rsid w:val="05534178"/>
    <w:rsid w:val="0574406B"/>
    <w:rsid w:val="06C45228"/>
    <w:rsid w:val="06DF1C8B"/>
    <w:rsid w:val="097B3F4E"/>
    <w:rsid w:val="0AD741D7"/>
    <w:rsid w:val="0AE02BD0"/>
    <w:rsid w:val="0DE94B1B"/>
    <w:rsid w:val="0E8056E2"/>
    <w:rsid w:val="0F2F4EB6"/>
    <w:rsid w:val="12816876"/>
    <w:rsid w:val="12AD1419"/>
    <w:rsid w:val="13FD140B"/>
    <w:rsid w:val="156415E6"/>
    <w:rsid w:val="159E5504"/>
    <w:rsid w:val="16D82877"/>
    <w:rsid w:val="17555BE8"/>
    <w:rsid w:val="17812ACE"/>
    <w:rsid w:val="187112D4"/>
    <w:rsid w:val="18EB2D18"/>
    <w:rsid w:val="190D7F0E"/>
    <w:rsid w:val="19C623E7"/>
    <w:rsid w:val="19F82511"/>
    <w:rsid w:val="1A246F33"/>
    <w:rsid w:val="1A491D42"/>
    <w:rsid w:val="1A9334C9"/>
    <w:rsid w:val="1C5977A9"/>
    <w:rsid w:val="1CC27D68"/>
    <w:rsid w:val="1D0133A5"/>
    <w:rsid w:val="1DDF67EF"/>
    <w:rsid w:val="1E5B0E32"/>
    <w:rsid w:val="1EF82701"/>
    <w:rsid w:val="1F50409E"/>
    <w:rsid w:val="208B7905"/>
    <w:rsid w:val="22BA45B9"/>
    <w:rsid w:val="2326469E"/>
    <w:rsid w:val="23416FC8"/>
    <w:rsid w:val="249556C4"/>
    <w:rsid w:val="2500065C"/>
    <w:rsid w:val="25F27D4B"/>
    <w:rsid w:val="260170A1"/>
    <w:rsid w:val="264274D9"/>
    <w:rsid w:val="265701C0"/>
    <w:rsid w:val="293024A6"/>
    <w:rsid w:val="2BEC054F"/>
    <w:rsid w:val="2C1A37AA"/>
    <w:rsid w:val="2D3715D7"/>
    <w:rsid w:val="2F4A13B9"/>
    <w:rsid w:val="2F672A71"/>
    <w:rsid w:val="2F7869C0"/>
    <w:rsid w:val="30343485"/>
    <w:rsid w:val="303B63EB"/>
    <w:rsid w:val="309C50BD"/>
    <w:rsid w:val="30D17A74"/>
    <w:rsid w:val="32076FF6"/>
    <w:rsid w:val="324D4CDB"/>
    <w:rsid w:val="324E6317"/>
    <w:rsid w:val="328A2145"/>
    <w:rsid w:val="32F1354E"/>
    <w:rsid w:val="33A22349"/>
    <w:rsid w:val="343F3164"/>
    <w:rsid w:val="35037B81"/>
    <w:rsid w:val="39105D0A"/>
    <w:rsid w:val="39114088"/>
    <w:rsid w:val="3BF214E9"/>
    <w:rsid w:val="3BF64973"/>
    <w:rsid w:val="3D900892"/>
    <w:rsid w:val="3E4C1510"/>
    <w:rsid w:val="3F025D8A"/>
    <w:rsid w:val="3FE4330B"/>
    <w:rsid w:val="40110BF5"/>
    <w:rsid w:val="41375FBB"/>
    <w:rsid w:val="42AF79EA"/>
    <w:rsid w:val="437F5322"/>
    <w:rsid w:val="443D6687"/>
    <w:rsid w:val="447378EE"/>
    <w:rsid w:val="44D34460"/>
    <w:rsid w:val="486C7BA0"/>
    <w:rsid w:val="489F5E0C"/>
    <w:rsid w:val="4A91228D"/>
    <w:rsid w:val="4C530973"/>
    <w:rsid w:val="4D305115"/>
    <w:rsid w:val="4D410EF3"/>
    <w:rsid w:val="4D7A26B5"/>
    <w:rsid w:val="501C4C23"/>
    <w:rsid w:val="50B2732F"/>
    <w:rsid w:val="511B1347"/>
    <w:rsid w:val="51684EBC"/>
    <w:rsid w:val="51A61E91"/>
    <w:rsid w:val="522A190A"/>
    <w:rsid w:val="52BF4DF9"/>
    <w:rsid w:val="52D651DF"/>
    <w:rsid w:val="530813EB"/>
    <w:rsid w:val="53306B2C"/>
    <w:rsid w:val="54762EA5"/>
    <w:rsid w:val="55FE60AC"/>
    <w:rsid w:val="572504DA"/>
    <w:rsid w:val="579A0361"/>
    <w:rsid w:val="57CD5D13"/>
    <w:rsid w:val="585741A8"/>
    <w:rsid w:val="58FD5191"/>
    <w:rsid w:val="59483663"/>
    <w:rsid w:val="5A5751E8"/>
    <w:rsid w:val="5A8232D0"/>
    <w:rsid w:val="5B382E02"/>
    <w:rsid w:val="5CAE0F2D"/>
    <w:rsid w:val="5D2D12ED"/>
    <w:rsid w:val="5D315928"/>
    <w:rsid w:val="5D8B42ED"/>
    <w:rsid w:val="5E057335"/>
    <w:rsid w:val="5E937E11"/>
    <w:rsid w:val="5EA57975"/>
    <w:rsid w:val="5F5579E4"/>
    <w:rsid w:val="6163489C"/>
    <w:rsid w:val="616D1C09"/>
    <w:rsid w:val="62B15E02"/>
    <w:rsid w:val="63271345"/>
    <w:rsid w:val="63706FD4"/>
    <w:rsid w:val="67495CFC"/>
    <w:rsid w:val="677E1A11"/>
    <w:rsid w:val="678E2B37"/>
    <w:rsid w:val="68FA171D"/>
    <w:rsid w:val="690D7481"/>
    <w:rsid w:val="6A05019A"/>
    <w:rsid w:val="6A7E0214"/>
    <w:rsid w:val="6C0E508A"/>
    <w:rsid w:val="6E4C4C93"/>
    <w:rsid w:val="71B26204"/>
    <w:rsid w:val="71CE7E2C"/>
    <w:rsid w:val="74594783"/>
    <w:rsid w:val="74794DC3"/>
    <w:rsid w:val="757D0EB0"/>
    <w:rsid w:val="75C95A79"/>
    <w:rsid w:val="763C6907"/>
    <w:rsid w:val="768B2012"/>
    <w:rsid w:val="76B31972"/>
    <w:rsid w:val="780F5B67"/>
    <w:rsid w:val="78995249"/>
    <w:rsid w:val="7BB209FA"/>
    <w:rsid w:val="7E1F7109"/>
    <w:rsid w:val="7E4C15CE"/>
    <w:rsid w:val="7FD6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557</Words>
  <Characters>628</Characters>
  <Lines>0</Lines>
  <Paragraphs>0</Paragraphs>
  <TotalTime>0</TotalTime>
  <ScaleCrop>false</ScaleCrop>
  <LinksUpToDate>false</LinksUpToDate>
  <CharactersWithSpaces>721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王忠文</dc:creator>
  <cp:lastModifiedBy>夜已阑珊、</cp:lastModifiedBy>
  <cp:lastPrinted>2024-02-01T07:23:00Z</cp:lastPrinted>
  <dcterms:modified xsi:type="dcterms:W3CDTF">2024-12-26T09:18:25Z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71ED840C679049BC9CA6A253279DC70B</vt:lpwstr>
  </property>
</Properties>
</file>