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p>
    <w:p>
      <w:pPr>
        <w:spacing w:line="360" w:lineRule="auto"/>
        <w:rPr>
          <w:sz w:val="24"/>
        </w:rPr>
      </w:pPr>
    </w:p>
    <w:p>
      <w:pPr>
        <w:spacing w:line="360" w:lineRule="auto"/>
        <w:rPr>
          <w:sz w:val="24"/>
        </w:rPr>
      </w:pPr>
    </w:p>
    <w:p>
      <w:pPr>
        <w:jc w:val="center"/>
        <w:rPr>
          <w:b/>
          <w:bCs/>
          <w:spacing w:val="20"/>
          <w:sz w:val="62"/>
          <w:szCs w:val="62"/>
        </w:rPr>
      </w:pPr>
      <w:r>
        <w:rPr>
          <w:rFonts w:hint="eastAsia"/>
          <w:b/>
          <w:bCs/>
          <w:spacing w:val="20"/>
          <w:sz w:val="62"/>
          <w:szCs w:val="62"/>
        </w:rPr>
        <w:t>建设项目环境影响报告表</w:t>
      </w:r>
    </w:p>
    <w:p>
      <w:pPr>
        <w:jc w:val="center"/>
        <w:rPr>
          <w:b/>
          <w:bCs/>
          <w:sz w:val="32"/>
          <w:szCs w:val="28"/>
        </w:rPr>
      </w:pPr>
      <w:r>
        <w:rPr>
          <w:rFonts w:hint="eastAsia"/>
          <w:b/>
          <w:bCs/>
          <w:sz w:val="32"/>
          <w:szCs w:val="28"/>
        </w:rPr>
        <w:t>（</w:t>
      </w:r>
      <w:r>
        <w:rPr>
          <w:rFonts w:hint="eastAsia"/>
          <w:b/>
          <w:bCs/>
          <w:sz w:val="32"/>
          <w:szCs w:val="28"/>
          <w:lang w:eastAsia="zh-CN"/>
        </w:rPr>
        <w:t>报批</w:t>
      </w:r>
      <w:r>
        <w:rPr>
          <w:rFonts w:hint="eastAsia"/>
          <w:b/>
          <w:bCs/>
          <w:sz w:val="32"/>
          <w:szCs w:val="28"/>
        </w:rPr>
        <w:t>稿）</w:t>
      </w:r>
    </w:p>
    <w:p>
      <w:pPr>
        <w:spacing w:line="360" w:lineRule="auto"/>
        <w:rPr>
          <w:sz w:val="24"/>
        </w:rPr>
      </w:pPr>
    </w:p>
    <w:p>
      <w:pPr>
        <w:spacing w:line="360" w:lineRule="auto"/>
        <w:rPr>
          <w:sz w:val="24"/>
        </w:rPr>
      </w:pPr>
    </w:p>
    <w:p>
      <w:pPr>
        <w:spacing w:line="360" w:lineRule="auto"/>
        <w:rPr>
          <w:sz w:val="24"/>
        </w:rPr>
      </w:pPr>
      <w:bookmarkStart w:id="15" w:name="_GoBack"/>
      <w:bookmarkEnd w:id="15"/>
    </w:p>
    <w:p>
      <w:pPr>
        <w:spacing w:line="360" w:lineRule="auto"/>
        <w:rPr>
          <w:sz w:val="24"/>
        </w:rPr>
      </w:pPr>
    </w:p>
    <w:p>
      <w:pPr>
        <w:spacing w:line="360" w:lineRule="auto"/>
        <w:rPr>
          <w:sz w:val="24"/>
        </w:rPr>
      </w:pPr>
    </w:p>
    <w:p>
      <w:pPr>
        <w:ind w:firstLine="904" w:firstLineChars="300"/>
        <w:rPr>
          <w:b/>
          <w:bCs/>
          <w:sz w:val="30"/>
          <w:szCs w:val="30"/>
          <w:u w:val="thick"/>
        </w:rPr>
      </w:pPr>
      <w:r>
        <w:rPr>
          <w:rFonts w:hint="eastAsia"/>
          <w:b/>
          <w:bCs/>
          <w:sz w:val="30"/>
          <w:szCs w:val="30"/>
        </w:rPr>
        <w:t>项目名称：</w:t>
      </w:r>
      <w:r>
        <w:rPr>
          <w:b/>
          <w:sz w:val="30"/>
          <w:szCs w:val="30"/>
          <w:u w:val="single"/>
        </w:rPr>
        <w:t>砚山</w:t>
      </w:r>
      <w:r>
        <w:rPr>
          <w:rFonts w:hint="eastAsia"/>
          <w:b/>
          <w:sz w:val="30"/>
          <w:szCs w:val="30"/>
          <w:u w:val="single"/>
        </w:rPr>
        <w:t>县2万方/a</w:t>
      </w:r>
      <w:r>
        <w:rPr>
          <w:rFonts w:hint="eastAsia"/>
          <w:b/>
          <w:sz w:val="30"/>
          <w:szCs w:val="30"/>
          <w:u w:val="single"/>
          <w:lang w:val="en-US" w:eastAsia="zh-CN"/>
        </w:rPr>
        <w:t>家具</w:t>
      </w:r>
      <w:r>
        <w:rPr>
          <w:rFonts w:hint="eastAsia"/>
          <w:b/>
          <w:sz w:val="30"/>
          <w:szCs w:val="30"/>
          <w:u w:val="single"/>
        </w:rPr>
        <w:t>加工生产线建设</w:t>
      </w:r>
      <w:r>
        <w:rPr>
          <w:b/>
          <w:sz w:val="30"/>
          <w:szCs w:val="30"/>
          <w:u w:val="single"/>
        </w:rPr>
        <w:t>项目</w:t>
      </w:r>
    </w:p>
    <w:p>
      <w:pPr>
        <w:ind w:left="472" w:hanging="472" w:hangingChars="147"/>
        <w:rPr>
          <w:b/>
          <w:bCs/>
          <w:sz w:val="32"/>
          <w:szCs w:val="32"/>
        </w:rPr>
      </w:pPr>
    </w:p>
    <w:p>
      <w:pPr>
        <w:ind w:firstLine="904" w:firstLineChars="300"/>
        <w:rPr>
          <w:b/>
          <w:bCs/>
          <w:sz w:val="30"/>
          <w:szCs w:val="30"/>
          <w:u w:val="thick"/>
        </w:rPr>
      </w:pPr>
      <w:r>
        <w:rPr>
          <w:rFonts w:hint="eastAsia"/>
          <w:b/>
          <w:bCs/>
          <w:sz w:val="30"/>
          <w:szCs w:val="30"/>
        </w:rPr>
        <w:t>建设单位（盖章）：</w:t>
      </w:r>
      <w:r>
        <w:rPr>
          <w:rFonts w:hint="eastAsia" w:ascii="宋体" w:hAnsi="宋体"/>
          <w:b/>
          <w:sz w:val="30"/>
          <w:szCs w:val="30"/>
          <w:u w:val="single"/>
        </w:rPr>
        <w:t>砚山县十八子家居有限责任公司</w:t>
      </w:r>
    </w:p>
    <w:p>
      <w:pPr>
        <w:pStyle w:val="12"/>
        <w:spacing w:line="360" w:lineRule="auto"/>
        <w:ind w:right="-94"/>
        <w:rPr>
          <w:szCs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jc w:val="center"/>
        <w:rPr>
          <w:b/>
          <w:sz w:val="32"/>
        </w:rPr>
      </w:pPr>
      <w:r>
        <w:rPr>
          <w:rFonts w:hint="eastAsia"/>
          <w:b/>
          <w:sz w:val="32"/>
        </w:rPr>
        <w:t>编制日期：二O一九年三月</w:t>
      </w:r>
    </w:p>
    <w:p>
      <w:pPr>
        <w:jc w:val="center"/>
        <w:rPr>
          <w:b/>
          <w:sz w:val="32"/>
        </w:rPr>
      </w:pPr>
      <w:r>
        <w:rPr>
          <w:rFonts w:hint="eastAsia"/>
          <w:b/>
          <w:sz w:val="32"/>
        </w:rPr>
        <w:t>国家生态环境部制</w:t>
      </w:r>
    </w:p>
    <w:p>
      <w:pPr>
        <w:spacing w:line="360" w:lineRule="auto"/>
        <w:jc w:val="center"/>
        <w:rPr>
          <w:b/>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b/>
          <w:bCs/>
          <w:sz w:val="32"/>
          <w:szCs w:val="32"/>
        </w:rPr>
      </w:pPr>
      <w:r>
        <w:rPr>
          <w:rFonts w:hint="eastAsia"/>
          <w:b/>
          <w:bCs/>
          <w:sz w:val="32"/>
          <w:szCs w:val="32"/>
        </w:rPr>
        <w:t>《建设项目环境影响报告表》编制说明</w:t>
      </w:r>
    </w:p>
    <w:p>
      <w:pPr>
        <w:jc w:val="center"/>
        <w:rPr>
          <w:b/>
          <w:bCs/>
          <w:sz w:val="24"/>
        </w:rPr>
      </w:pPr>
    </w:p>
    <w:p>
      <w:pPr>
        <w:spacing w:line="360" w:lineRule="auto"/>
        <w:ind w:firstLine="560" w:firstLineChars="200"/>
        <w:jc w:val="left"/>
        <w:rPr>
          <w:sz w:val="28"/>
          <w:szCs w:val="28"/>
        </w:rPr>
      </w:pPr>
      <w:r>
        <w:rPr>
          <w:rFonts w:hAnsi="宋体"/>
          <w:sz w:val="28"/>
          <w:szCs w:val="28"/>
        </w:rPr>
        <w:t>《建设项目环境影响报告表》由具有从事环境影响评价工作资质的单位编制。</w:t>
      </w:r>
    </w:p>
    <w:p>
      <w:pPr>
        <w:spacing w:line="360" w:lineRule="auto"/>
        <w:ind w:firstLine="560" w:firstLineChars="200"/>
        <w:jc w:val="left"/>
        <w:rPr>
          <w:sz w:val="28"/>
          <w:szCs w:val="28"/>
        </w:rPr>
      </w:pPr>
      <w:r>
        <w:rPr>
          <w:sz w:val="28"/>
          <w:szCs w:val="28"/>
        </w:rPr>
        <w:t>1</w:t>
      </w: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pPr>
        <w:spacing w:line="360" w:lineRule="auto"/>
        <w:ind w:firstLine="560" w:firstLineChars="200"/>
        <w:jc w:val="left"/>
        <w:rPr>
          <w:sz w:val="28"/>
          <w:szCs w:val="28"/>
        </w:rPr>
      </w:pPr>
      <w:r>
        <w:rPr>
          <w:sz w:val="28"/>
          <w:szCs w:val="28"/>
        </w:rPr>
        <w:t>2</w:t>
      </w:r>
      <w:r>
        <w:rPr>
          <w:rFonts w:hAnsi="宋体"/>
          <w:sz w:val="28"/>
          <w:szCs w:val="28"/>
        </w:rPr>
        <w:t>、建设地点</w:t>
      </w:r>
      <w:r>
        <w:rPr>
          <w:sz w:val="28"/>
          <w:szCs w:val="28"/>
        </w:rPr>
        <w:t>——</w:t>
      </w:r>
      <w:r>
        <w:rPr>
          <w:rFonts w:hAnsi="宋体"/>
          <w:sz w:val="28"/>
          <w:szCs w:val="28"/>
        </w:rPr>
        <w:t>指项目所在地详细地址，公路、铁路应填写起止地点。</w:t>
      </w:r>
    </w:p>
    <w:p>
      <w:pPr>
        <w:spacing w:line="360" w:lineRule="auto"/>
        <w:ind w:firstLine="560" w:firstLineChars="200"/>
        <w:jc w:val="left"/>
        <w:rPr>
          <w:sz w:val="28"/>
          <w:szCs w:val="28"/>
        </w:rPr>
      </w:pPr>
      <w:r>
        <w:rPr>
          <w:sz w:val="28"/>
          <w:szCs w:val="28"/>
        </w:rPr>
        <w:t>3</w:t>
      </w:r>
      <w:r>
        <w:rPr>
          <w:rFonts w:hAnsi="宋体"/>
          <w:sz w:val="28"/>
          <w:szCs w:val="28"/>
        </w:rPr>
        <w:t>、行业类别</w:t>
      </w:r>
      <w:r>
        <w:rPr>
          <w:sz w:val="28"/>
          <w:szCs w:val="28"/>
        </w:rPr>
        <w:t>——</w:t>
      </w:r>
      <w:r>
        <w:rPr>
          <w:rFonts w:hAnsi="宋体"/>
          <w:sz w:val="28"/>
          <w:szCs w:val="28"/>
        </w:rPr>
        <w:t>按国标填写。</w:t>
      </w:r>
    </w:p>
    <w:p>
      <w:pPr>
        <w:spacing w:line="360" w:lineRule="auto"/>
        <w:ind w:firstLine="560" w:firstLineChars="200"/>
        <w:jc w:val="left"/>
        <w:rPr>
          <w:sz w:val="28"/>
          <w:szCs w:val="28"/>
        </w:rPr>
      </w:pPr>
      <w:r>
        <w:rPr>
          <w:sz w:val="28"/>
          <w:szCs w:val="28"/>
        </w:rPr>
        <w:t>4</w:t>
      </w:r>
      <w:r>
        <w:rPr>
          <w:rFonts w:hAnsi="宋体"/>
          <w:sz w:val="28"/>
          <w:szCs w:val="28"/>
        </w:rPr>
        <w:t>、总投资</w:t>
      </w:r>
      <w:r>
        <w:rPr>
          <w:sz w:val="28"/>
          <w:szCs w:val="28"/>
        </w:rPr>
        <w:t>——</w:t>
      </w:r>
      <w:r>
        <w:rPr>
          <w:rFonts w:hAnsi="宋体"/>
          <w:sz w:val="28"/>
          <w:szCs w:val="28"/>
        </w:rPr>
        <w:t>指项目投资总额。</w:t>
      </w:r>
    </w:p>
    <w:p>
      <w:pPr>
        <w:spacing w:line="360" w:lineRule="auto"/>
        <w:ind w:firstLine="560" w:firstLineChars="200"/>
        <w:jc w:val="left"/>
        <w:rPr>
          <w:sz w:val="28"/>
          <w:szCs w:val="28"/>
        </w:rPr>
      </w:pPr>
      <w:r>
        <w:rPr>
          <w:sz w:val="28"/>
          <w:szCs w:val="28"/>
        </w:rPr>
        <w:t>5</w:t>
      </w: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pPr>
        <w:spacing w:line="360" w:lineRule="auto"/>
        <w:ind w:firstLine="560" w:firstLineChars="200"/>
        <w:jc w:val="left"/>
        <w:rPr>
          <w:sz w:val="28"/>
          <w:szCs w:val="28"/>
        </w:rPr>
      </w:pPr>
      <w:r>
        <w:rPr>
          <w:sz w:val="28"/>
          <w:szCs w:val="28"/>
        </w:rPr>
        <w:t>6</w:t>
      </w: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jc w:val="left"/>
        <w:rPr>
          <w:sz w:val="28"/>
          <w:szCs w:val="28"/>
        </w:rPr>
      </w:pPr>
      <w:r>
        <w:rPr>
          <w:sz w:val="28"/>
          <w:szCs w:val="28"/>
        </w:rPr>
        <w:t>7</w:t>
      </w:r>
      <w:r>
        <w:rPr>
          <w:rFonts w:hAnsi="宋体"/>
          <w:sz w:val="28"/>
          <w:szCs w:val="28"/>
        </w:rPr>
        <w:t>、预审意见</w:t>
      </w:r>
      <w:r>
        <w:rPr>
          <w:sz w:val="28"/>
          <w:szCs w:val="28"/>
        </w:rPr>
        <w:t>——</w:t>
      </w:r>
      <w:r>
        <w:rPr>
          <w:rFonts w:hAnsi="宋体"/>
          <w:sz w:val="28"/>
          <w:szCs w:val="28"/>
        </w:rPr>
        <w:t>由行业主管部门填写答复意见，无主管部门项目，可不填。</w:t>
      </w:r>
    </w:p>
    <w:p>
      <w:pPr>
        <w:spacing w:line="360" w:lineRule="auto"/>
        <w:ind w:firstLine="480"/>
        <w:jc w:val="left"/>
        <w:rPr>
          <w:rFonts w:hAnsi="宋体"/>
          <w:sz w:val="28"/>
          <w:szCs w:val="28"/>
        </w:rPr>
      </w:pPr>
      <w:r>
        <w:rPr>
          <w:sz w:val="28"/>
          <w:szCs w:val="28"/>
        </w:rPr>
        <w:t>8</w:t>
      </w:r>
      <w:r>
        <w:rPr>
          <w:rFonts w:hAnsi="宋体"/>
          <w:sz w:val="28"/>
          <w:szCs w:val="28"/>
        </w:rPr>
        <w:t>、审批意见</w:t>
      </w:r>
      <w:r>
        <w:rPr>
          <w:sz w:val="28"/>
          <w:szCs w:val="28"/>
        </w:rPr>
        <w:t>——</w:t>
      </w:r>
      <w:r>
        <w:rPr>
          <w:rFonts w:hAnsi="宋体"/>
          <w:sz w:val="28"/>
          <w:szCs w:val="28"/>
        </w:rPr>
        <w:t>由负责审批该项目的环境保护行政主管部门批复。</w:t>
      </w:r>
    </w:p>
    <w:p>
      <w:pPr>
        <w:spacing w:line="360" w:lineRule="auto"/>
        <w:jc w:val="center"/>
        <w:rPr>
          <w:sz w:val="24"/>
        </w:rPr>
      </w:pPr>
    </w:p>
    <w:p>
      <w:pPr>
        <w:rPr>
          <w:rFonts w:ascii="宋体" w:hAnsi="宋体"/>
          <w:sz w:val="30"/>
          <w:szCs w:val="30"/>
        </w:rPr>
        <w:sectPr>
          <w:footerReference r:id="rId3" w:type="even"/>
          <w:pgSz w:w="11906" w:h="16838"/>
          <w:pgMar w:top="1440" w:right="1800" w:bottom="1440" w:left="1800" w:header="851" w:footer="992" w:gutter="0"/>
          <w:cols w:space="425" w:num="1"/>
          <w:docGrid w:type="lines" w:linePitch="312" w:charSpace="0"/>
        </w:sectPr>
      </w:pPr>
    </w:p>
    <w:p>
      <w:pPr>
        <w:pStyle w:val="2"/>
        <w:spacing w:before="0" w:after="0" w:line="360" w:lineRule="auto"/>
        <w:rPr>
          <w:rFonts w:ascii="宋体" w:hAnsi="宋体" w:eastAsia="宋体"/>
          <w:sz w:val="30"/>
          <w:szCs w:val="30"/>
        </w:rPr>
      </w:pPr>
      <w:r>
        <w:rPr>
          <w:rFonts w:ascii="宋体" w:hAnsi="宋体" w:eastAsia="宋体"/>
          <w:sz w:val="30"/>
          <w:szCs w:val="30"/>
        </w:rPr>
        <w:t>表一、建设项目基本情况</w:t>
      </w:r>
    </w:p>
    <w:tbl>
      <w:tblPr>
        <w:tblStyle w:val="20"/>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780"/>
        <w:gridCol w:w="1559"/>
        <w:gridCol w:w="1985"/>
        <w:gridCol w:w="141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297" w:type="dxa"/>
            <w:vAlign w:val="center"/>
          </w:tcPr>
          <w:p>
            <w:pPr>
              <w:spacing w:line="360" w:lineRule="auto"/>
              <w:jc w:val="center"/>
              <w:rPr>
                <w:b/>
                <w:sz w:val="24"/>
              </w:rPr>
            </w:pPr>
            <w:r>
              <w:rPr>
                <w:b/>
                <w:sz w:val="24"/>
              </w:rPr>
              <w:t>建设名称</w:t>
            </w:r>
          </w:p>
        </w:tc>
        <w:tc>
          <w:tcPr>
            <w:tcW w:w="8059" w:type="dxa"/>
            <w:gridSpan w:val="5"/>
            <w:vAlign w:val="center"/>
          </w:tcPr>
          <w:p>
            <w:pPr>
              <w:spacing w:line="360" w:lineRule="auto"/>
              <w:jc w:val="center"/>
              <w:rPr>
                <w:bCs/>
                <w:sz w:val="24"/>
              </w:rPr>
            </w:pPr>
            <w:r>
              <w:rPr>
                <w:sz w:val="24"/>
                <w:szCs w:val="28"/>
              </w:rPr>
              <w:t>砚山县</w:t>
            </w:r>
            <w:r>
              <w:rPr>
                <w:rFonts w:hint="eastAsia"/>
                <w:sz w:val="24"/>
                <w:szCs w:val="28"/>
              </w:rPr>
              <w:t>2万方/a</w:t>
            </w:r>
            <w:r>
              <w:rPr>
                <w:rFonts w:hint="eastAsia"/>
                <w:sz w:val="24"/>
                <w:szCs w:val="28"/>
                <w:lang w:eastAsia="zh-CN"/>
              </w:rPr>
              <w:t>家具</w:t>
            </w:r>
            <w:r>
              <w:rPr>
                <w:rFonts w:hint="eastAsia"/>
                <w:sz w:val="24"/>
                <w:szCs w:val="28"/>
              </w:rPr>
              <w:t>加工生产线建设</w:t>
            </w:r>
            <w:r>
              <w:rPr>
                <w:sz w:val="24"/>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297" w:type="dxa"/>
            <w:vAlign w:val="center"/>
          </w:tcPr>
          <w:p>
            <w:pPr>
              <w:spacing w:line="360" w:lineRule="auto"/>
              <w:jc w:val="center"/>
              <w:rPr>
                <w:b/>
                <w:sz w:val="24"/>
              </w:rPr>
            </w:pPr>
            <w:r>
              <w:rPr>
                <w:b/>
                <w:sz w:val="24"/>
              </w:rPr>
              <w:t>建设单位</w:t>
            </w:r>
          </w:p>
        </w:tc>
        <w:tc>
          <w:tcPr>
            <w:tcW w:w="8059" w:type="dxa"/>
            <w:gridSpan w:val="5"/>
            <w:vAlign w:val="center"/>
          </w:tcPr>
          <w:p>
            <w:pPr>
              <w:spacing w:line="360" w:lineRule="auto"/>
              <w:jc w:val="center"/>
              <w:rPr>
                <w:bCs/>
                <w:sz w:val="24"/>
              </w:rPr>
            </w:pPr>
            <w:r>
              <w:rPr>
                <w:rFonts w:hint="eastAsia" w:ascii="宋体" w:hAnsi="宋体"/>
                <w:sz w:val="24"/>
                <w:szCs w:val="28"/>
              </w:rPr>
              <w:t>砚山县十八子家居有限责任公司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法人代表</w:t>
            </w:r>
          </w:p>
        </w:tc>
        <w:tc>
          <w:tcPr>
            <w:tcW w:w="3339" w:type="dxa"/>
            <w:gridSpan w:val="2"/>
            <w:vAlign w:val="center"/>
          </w:tcPr>
          <w:p>
            <w:pPr>
              <w:spacing w:line="360" w:lineRule="auto"/>
              <w:jc w:val="center"/>
              <w:rPr>
                <w:rFonts w:hint="eastAsia" w:eastAsia="宋体"/>
                <w:sz w:val="24"/>
                <w:lang w:eastAsia="zh-CN"/>
              </w:rPr>
            </w:pPr>
            <w:r>
              <w:rPr>
                <w:rFonts w:hint="eastAsia"/>
                <w:sz w:val="24"/>
                <w:lang w:val="en-US" w:eastAsia="zh-CN"/>
              </w:rPr>
              <w:t xml:space="preserve"> </w:t>
            </w:r>
          </w:p>
        </w:tc>
        <w:tc>
          <w:tcPr>
            <w:tcW w:w="1985" w:type="dxa"/>
            <w:vAlign w:val="center"/>
          </w:tcPr>
          <w:p>
            <w:pPr>
              <w:spacing w:line="360" w:lineRule="auto"/>
              <w:jc w:val="center"/>
              <w:rPr>
                <w:b/>
                <w:sz w:val="24"/>
              </w:rPr>
            </w:pPr>
            <w:r>
              <w:rPr>
                <w:b/>
                <w:sz w:val="24"/>
              </w:rPr>
              <w:t>联系人</w:t>
            </w:r>
          </w:p>
        </w:tc>
        <w:tc>
          <w:tcPr>
            <w:tcW w:w="2735" w:type="dxa"/>
            <w:gridSpan w:val="2"/>
            <w:vAlign w:val="center"/>
          </w:tcPr>
          <w:p>
            <w:pPr>
              <w:spacing w:line="360" w:lineRule="auto"/>
              <w:jc w:val="center"/>
              <w:rPr>
                <w:rFonts w:hint="eastAsia" w:eastAsia="宋体"/>
                <w:color w:val="FF0000"/>
                <w:sz w:val="24"/>
                <w:lang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通讯地址</w:t>
            </w:r>
          </w:p>
        </w:tc>
        <w:tc>
          <w:tcPr>
            <w:tcW w:w="8059" w:type="dxa"/>
            <w:gridSpan w:val="5"/>
            <w:vAlign w:val="center"/>
          </w:tcPr>
          <w:p>
            <w:pPr>
              <w:spacing w:line="360" w:lineRule="auto"/>
              <w:jc w:val="center"/>
              <w:rPr>
                <w:sz w:val="24"/>
              </w:rPr>
            </w:pPr>
            <w:r>
              <w:rPr>
                <w:sz w:val="24"/>
              </w:rPr>
              <w:t>云南省文山州砚山县江那镇铳卡</w:t>
            </w:r>
            <w:r>
              <w:rPr>
                <w:rFonts w:hint="eastAsia"/>
                <w:sz w:val="24"/>
              </w:rPr>
              <w:t>村老集训</w:t>
            </w:r>
            <w:r>
              <w:rPr>
                <w:sz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联系电话</w:t>
            </w:r>
          </w:p>
        </w:tc>
        <w:tc>
          <w:tcPr>
            <w:tcW w:w="1780" w:type="dxa"/>
            <w:vAlign w:val="center"/>
          </w:tcPr>
          <w:p>
            <w:pPr>
              <w:spacing w:line="360" w:lineRule="auto"/>
              <w:jc w:val="center"/>
              <w:rPr>
                <w:rFonts w:hint="eastAsia" w:eastAsia="宋体"/>
                <w:sz w:val="24"/>
                <w:lang w:eastAsia="zh-CN"/>
              </w:rPr>
            </w:pPr>
            <w:r>
              <w:rPr>
                <w:rFonts w:hint="eastAsia"/>
                <w:sz w:val="24"/>
                <w:szCs w:val="28"/>
                <w:lang w:val="en-US" w:eastAsia="zh-CN"/>
              </w:rPr>
              <w:t xml:space="preserve"> </w:t>
            </w:r>
          </w:p>
        </w:tc>
        <w:tc>
          <w:tcPr>
            <w:tcW w:w="1559" w:type="dxa"/>
            <w:vAlign w:val="center"/>
          </w:tcPr>
          <w:p>
            <w:pPr>
              <w:spacing w:line="360" w:lineRule="auto"/>
              <w:jc w:val="center"/>
              <w:rPr>
                <w:b/>
                <w:sz w:val="24"/>
              </w:rPr>
            </w:pPr>
            <w:r>
              <w:rPr>
                <w:b/>
                <w:sz w:val="24"/>
              </w:rPr>
              <w:t>传真</w:t>
            </w:r>
          </w:p>
        </w:tc>
        <w:tc>
          <w:tcPr>
            <w:tcW w:w="1985" w:type="dxa"/>
            <w:vAlign w:val="center"/>
          </w:tcPr>
          <w:p>
            <w:pPr>
              <w:spacing w:line="360" w:lineRule="auto"/>
              <w:jc w:val="center"/>
              <w:rPr>
                <w:sz w:val="24"/>
              </w:rPr>
            </w:pPr>
            <w:r>
              <w:rPr>
                <w:sz w:val="24"/>
              </w:rPr>
              <w:t>——</w:t>
            </w:r>
          </w:p>
        </w:tc>
        <w:tc>
          <w:tcPr>
            <w:tcW w:w="1417" w:type="dxa"/>
            <w:vAlign w:val="center"/>
          </w:tcPr>
          <w:p>
            <w:pPr>
              <w:spacing w:line="360" w:lineRule="auto"/>
              <w:jc w:val="center"/>
              <w:rPr>
                <w:b/>
                <w:sz w:val="24"/>
              </w:rPr>
            </w:pPr>
            <w:r>
              <w:rPr>
                <w:b/>
                <w:sz w:val="24"/>
              </w:rPr>
              <w:t>邮政编码</w:t>
            </w:r>
          </w:p>
        </w:tc>
        <w:tc>
          <w:tcPr>
            <w:tcW w:w="1318" w:type="dxa"/>
            <w:vAlign w:val="center"/>
          </w:tcPr>
          <w:p>
            <w:pPr>
              <w:spacing w:line="360" w:lineRule="auto"/>
              <w:jc w:val="center"/>
              <w:rPr>
                <w:sz w:val="24"/>
              </w:rPr>
            </w:pPr>
            <w:r>
              <w:rPr>
                <w:sz w:val="24"/>
              </w:rPr>
              <w:t>6</w:t>
            </w:r>
            <w:r>
              <w:rPr>
                <w:rFonts w:hint="eastAsia"/>
                <w:sz w:val="24"/>
              </w:rPr>
              <w:t>63199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建设地点</w:t>
            </w:r>
          </w:p>
        </w:tc>
        <w:tc>
          <w:tcPr>
            <w:tcW w:w="8059" w:type="dxa"/>
            <w:gridSpan w:val="5"/>
            <w:vAlign w:val="center"/>
          </w:tcPr>
          <w:p>
            <w:pPr>
              <w:spacing w:line="360" w:lineRule="auto"/>
              <w:jc w:val="center"/>
              <w:rPr>
                <w:color w:val="FF0000"/>
                <w:sz w:val="24"/>
              </w:rPr>
            </w:pPr>
            <w:r>
              <w:rPr>
                <w:rFonts w:hint="eastAsia"/>
                <w:sz w:val="24"/>
              </w:rPr>
              <w:t>砚山县</w:t>
            </w:r>
            <w:r>
              <w:rPr>
                <w:sz w:val="24"/>
              </w:rPr>
              <w:t>铳卡</w:t>
            </w:r>
            <w:r>
              <w:rPr>
                <w:rFonts w:hint="eastAsia"/>
                <w:sz w:val="24"/>
              </w:rPr>
              <w:t>农场集训</w:t>
            </w:r>
            <w:r>
              <w:rPr>
                <w:sz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立项审批</w:t>
            </w:r>
          </w:p>
          <w:p>
            <w:pPr>
              <w:spacing w:line="360" w:lineRule="auto"/>
              <w:jc w:val="center"/>
              <w:rPr>
                <w:b/>
                <w:sz w:val="24"/>
              </w:rPr>
            </w:pPr>
            <w:r>
              <w:rPr>
                <w:b/>
                <w:sz w:val="24"/>
              </w:rPr>
              <w:t>部门</w:t>
            </w:r>
          </w:p>
        </w:tc>
        <w:tc>
          <w:tcPr>
            <w:tcW w:w="3339" w:type="dxa"/>
            <w:gridSpan w:val="2"/>
            <w:vAlign w:val="center"/>
          </w:tcPr>
          <w:p>
            <w:pPr>
              <w:spacing w:line="360" w:lineRule="auto"/>
              <w:jc w:val="center"/>
              <w:rPr>
                <w:color w:val="FF0000"/>
                <w:sz w:val="24"/>
              </w:rPr>
            </w:pPr>
            <w:r>
              <w:rPr>
                <w:rFonts w:hint="eastAsia"/>
                <w:sz w:val="24"/>
              </w:rPr>
              <w:t>砚山县</w:t>
            </w:r>
            <w:r>
              <w:rPr>
                <w:sz w:val="24"/>
              </w:rPr>
              <w:t>发展和改革局</w:t>
            </w:r>
          </w:p>
        </w:tc>
        <w:tc>
          <w:tcPr>
            <w:tcW w:w="1985" w:type="dxa"/>
            <w:vAlign w:val="center"/>
          </w:tcPr>
          <w:p>
            <w:pPr>
              <w:spacing w:line="360" w:lineRule="auto"/>
              <w:jc w:val="center"/>
              <w:rPr>
                <w:b/>
                <w:sz w:val="24"/>
              </w:rPr>
            </w:pPr>
            <w:r>
              <w:rPr>
                <w:b/>
                <w:sz w:val="24"/>
              </w:rPr>
              <w:t>批准文号</w:t>
            </w:r>
          </w:p>
        </w:tc>
        <w:tc>
          <w:tcPr>
            <w:tcW w:w="2735" w:type="dxa"/>
            <w:gridSpan w:val="2"/>
            <w:vAlign w:val="center"/>
          </w:tcPr>
          <w:p>
            <w:pPr>
              <w:spacing w:line="360" w:lineRule="auto"/>
              <w:jc w:val="center"/>
              <w:rPr>
                <w:szCs w:val="21"/>
              </w:rPr>
            </w:pPr>
            <w:r>
              <w:rPr>
                <w:rFonts w:hint="eastAsia"/>
                <w:szCs w:val="21"/>
              </w:rPr>
              <w:t>2018-532622-21-03-047024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297" w:type="dxa"/>
            <w:vAlign w:val="center"/>
          </w:tcPr>
          <w:p>
            <w:pPr>
              <w:spacing w:line="360" w:lineRule="auto"/>
              <w:jc w:val="center"/>
              <w:rPr>
                <w:b/>
                <w:sz w:val="24"/>
              </w:rPr>
            </w:pPr>
            <w:r>
              <w:rPr>
                <w:b/>
                <w:sz w:val="24"/>
              </w:rPr>
              <w:t>建设性质</w:t>
            </w:r>
          </w:p>
        </w:tc>
        <w:tc>
          <w:tcPr>
            <w:tcW w:w="3339" w:type="dxa"/>
            <w:gridSpan w:val="2"/>
            <w:vAlign w:val="center"/>
          </w:tcPr>
          <w:p>
            <w:pPr>
              <w:spacing w:line="360" w:lineRule="auto"/>
              <w:jc w:val="center"/>
              <w:rPr>
                <w:sz w:val="24"/>
              </w:rPr>
            </w:pPr>
            <w:r>
              <w:rPr>
                <w:rFonts w:hint="eastAsia" w:ascii="宋体" w:hAnsi="宋体"/>
                <w:sz w:val="24"/>
              </w:rPr>
              <w:t>√</w:t>
            </w:r>
            <w:r>
              <w:rPr>
                <w:sz w:val="24"/>
              </w:rPr>
              <w:t>新建</w:t>
            </w:r>
            <w:r>
              <w:rPr>
                <w:rFonts w:hint="eastAsia"/>
                <w:sz w:val="24"/>
              </w:rPr>
              <w:t>（迁建）</w:t>
            </w:r>
            <w:r>
              <w:rPr>
                <w:rFonts w:hint="eastAsia" w:ascii="宋体" w:hAnsi="宋体"/>
                <w:sz w:val="24"/>
              </w:rPr>
              <w:t>□</w:t>
            </w:r>
            <w:r>
              <w:rPr>
                <w:rFonts w:hint="eastAsia"/>
                <w:sz w:val="24"/>
              </w:rPr>
              <w:t>改、扩建</w:t>
            </w:r>
          </w:p>
          <w:p>
            <w:pPr>
              <w:spacing w:line="360" w:lineRule="auto"/>
              <w:jc w:val="center"/>
              <w:rPr>
                <w:sz w:val="24"/>
              </w:rPr>
            </w:pPr>
            <w:r>
              <w:rPr>
                <w:rFonts w:hint="eastAsia" w:ascii="宋体" w:hAnsi="宋体"/>
                <w:sz w:val="24"/>
              </w:rPr>
              <w:t>□</w:t>
            </w:r>
            <w:r>
              <w:rPr>
                <w:rFonts w:hint="eastAsia"/>
                <w:sz w:val="24"/>
              </w:rPr>
              <w:t>技术改造</w:t>
            </w:r>
          </w:p>
        </w:tc>
        <w:tc>
          <w:tcPr>
            <w:tcW w:w="1985" w:type="dxa"/>
            <w:vAlign w:val="center"/>
          </w:tcPr>
          <w:p>
            <w:pPr>
              <w:spacing w:line="360" w:lineRule="auto"/>
              <w:jc w:val="center"/>
              <w:rPr>
                <w:b/>
                <w:color w:val="FF0000"/>
                <w:sz w:val="24"/>
              </w:rPr>
            </w:pPr>
            <w:r>
              <w:rPr>
                <w:b/>
                <w:sz w:val="24"/>
              </w:rPr>
              <w:t>行业类别及代码</w:t>
            </w:r>
          </w:p>
        </w:tc>
        <w:tc>
          <w:tcPr>
            <w:tcW w:w="2735" w:type="dxa"/>
            <w:gridSpan w:val="2"/>
            <w:vAlign w:val="center"/>
          </w:tcPr>
          <w:p>
            <w:pPr>
              <w:spacing w:line="360" w:lineRule="auto"/>
              <w:jc w:val="center"/>
              <w:rPr>
                <w:color w:val="FF0000"/>
                <w:sz w:val="24"/>
              </w:rPr>
            </w:pPr>
            <w:r>
              <w:rPr>
                <w:sz w:val="24"/>
              </w:rPr>
              <w:t>C</w:t>
            </w:r>
            <w:r>
              <w:rPr>
                <w:rFonts w:hint="eastAsia"/>
                <w:sz w:val="24"/>
              </w:rPr>
              <w:t>2110</w:t>
            </w:r>
            <w:r>
              <w:rPr>
                <w:sz w:val="24"/>
              </w:rPr>
              <w:t xml:space="preserve"> </w:t>
            </w:r>
            <w:r>
              <w:rPr>
                <w:rFonts w:hint="eastAsia"/>
                <w:sz w:val="24"/>
              </w:rPr>
              <w:t>木质家具</w:t>
            </w:r>
            <w:r>
              <w:rPr>
                <w:rFonts w:hAnsi="宋体"/>
                <w:sz w:val="24"/>
              </w:rPr>
              <w:t>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297" w:type="dxa"/>
            <w:vAlign w:val="center"/>
          </w:tcPr>
          <w:p>
            <w:pPr>
              <w:spacing w:line="360" w:lineRule="auto"/>
              <w:jc w:val="center"/>
              <w:rPr>
                <w:b/>
                <w:sz w:val="24"/>
              </w:rPr>
            </w:pPr>
            <w:r>
              <w:rPr>
                <w:b/>
                <w:sz w:val="24"/>
              </w:rPr>
              <w:t>占地面积（m</w:t>
            </w:r>
            <w:r>
              <w:rPr>
                <w:b/>
                <w:sz w:val="24"/>
                <w:vertAlign w:val="superscript"/>
              </w:rPr>
              <w:t>2</w:t>
            </w:r>
            <w:r>
              <w:rPr>
                <w:b/>
                <w:sz w:val="24"/>
              </w:rPr>
              <w:t>）</w:t>
            </w:r>
          </w:p>
        </w:tc>
        <w:tc>
          <w:tcPr>
            <w:tcW w:w="3339" w:type="dxa"/>
            <w:gridSpan w:val="2"/>
            <w:vAlign w:val="center"/>
          </w:tcPr>
          <w:p>
            <w:pPr>
              <w:spacing w:line="360" w:lineRule="auto"/>
              <w:jc w:val="center"/>
              <w:rPr>
                <w:sz w:val="24"/>
              </w:rPr>
            </w:pPr>
            <w:r>
              <w:rPr>
                <w:rFonts w:hint="eastAsia"/>
                <w:sz w:val="24"/>
              </w:rPr>
              <w:t>3060</w:t>
            </w:r>
          </w:p>
        </w:tc>
        <w:tc>
          <w:tcPr>
            <w:tcW w:w="1985" w:type="dxa"/>
            <w:vAlign w:val="center"/>
          </w:tcPr>
          <w:p>
            <w:pPr>
              <w:spacing w:line="360" w:lineRule="auto"/>
              <w:jc w:val="center"/>
              <w:rPr>
                <w:b/>
                <w:sz w:val="24"/>
              </w:rPr>
            </w:pPr>
            <w:r>
              <w:rPr>
                <w:b/>
                <w:sz w:val="24"/>
              </w:rPr>
              <w:t>绿化面积</w:t>
            </w:r>
          </w:p>
          <w:p>
            <w:pPr>
              <w:spacing w:line="360" w:lineRule="auto"/>
              <w:jc w:val="center"/>
              <w:rPr>
                <w:sz w:val="24"/>
              </w:rPr>
            </w:pPr>
            <w:r>
              <w:rPr>
                <w:b/>
                <w:sz w:val="24"/>
              </w:rPr>
              <w:t>（平方米）</w:t>
            </w:r>
          </w:p>
        </w:tc>
        <w:tc>
          <w:tcPr>
            <w:tcW w:w="2735" w:type="dxa"/>
            <w:gridSpan w:val="2"/>
            <w:vAlign w:val="center"/>
          </w:tcPr>
          <w:p>
            <w:pPr>
              <w:spacing w:line="360" w:lineRule="auto"/>
              <w:jc w:val="center"/>
              <w:rPr>
                <w:sz w:val="24"/>
              </w:rPr>
            </w:pPr>
            <w:r>
              <w:rPr>
                <w:rFonts w:hint="eastAsia"/>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Align w:val="center"/>
          </w:tcPr>
          <w:p>
            <w:pPr>
              <w:jc w:val="center"/>
              <w:rPr>
                <w:b/>
                <w:sz w:val="24"/>
              </w:rPr>
            </w:pPr>
            <w:r>
              <w:rPr>
                <w:b/>
                <w:sz w:val="24"/>
              </w:rPr>
              <w:t>总投资</w:t>
            </w:r>
          </w:p>
          <w:p>
            <w:pPr>
              <w:jc w:val="center"/>
              <w:rPr>
                <w:b/>
                <w:sz w:val="24"/>
              </w:rPr>
            </w:pPr>
            <w:r>
              <w:rPr>
                <w:b/>
                <w:sz w:val="24"/>
              </w:rPr>
              <w:t>（万元）</w:t>
            </w:r>
          </w:p>
        </w:tc>
        <w:tc>
          <w:tcPr>
            <w:tcW w:w="1780" w:type="dxa"/>
            <w:vAlign w:val="center"/>
          </w:tcPr>
          <w:p>
            <w:pPr>
              <w:jc w:val="center"/>
              <w:rPr>
                <w:sz w:val="24"/>
              </w:rPr>
            </w:pPr>
            <w:r>
              <w:rPr>
                <w:rFonts w:hint="eastAsia"/>
                <w:sz w:val="24"/>
              </w:rPr>
              <w:t>600</w:t>
            </w:r>
          </w:p>
        </w:tc>
        <w:tc>
          <w:tcPr>
            <w:tcW w:w="1559" w:type="dxa"/>
            <w:vAlign w:val="center"/>
          </w:tcPr>
          <w:p>
            <w:pPr>
              <w:jc w:val="center"/>
              <w:rPr>
                <w:b/>
                <w:color w:val="FF0000"/>
                <w:sz w:val="24"/>
              </w:rPr>
            </w:pPr>
            <w:r>
              <w:rPr>
                <w:b/>
                <w:sz w:val="24"/>
              </w:rPr>
              <w:t>其中：环保投资（万元）</w:t>
            </w:r>
          </w:p>
        </w:tc>
        <w:tc>
          <w:tcPr>
            <w:tcW w:w="1985" w:type="dxa"/>
            <w:vAlign w:val="center"/>
          </w:tcPr>
          <w:p>
            <w:pPr>
              <w:jc w:val="center"/>
              <w:rPr>
                <w:sz w:val="24"/>
              </w:rPr>
            </w:pPr>
            <w:r>
              <w:rPr>
                <w:rFonts w:hint="eastAsia"/>
                <w:sz w:val="24"/>
              </w:rPr>
              <w:t>26.8</w:t>
            </w:r>
          </w:p>
        </w:tc>
        <w:tc>
          <w:tcPr>
            <w:tcW w:w="1417" w:type="dxa"/>
            <w:vAlign w:val="center"/>
          </w:tcPr>
          <w:p>
            <w:pPr>
              <w:jc w:val="center"/>
              <w:rPr>
                <w:b/>
                <w:sz w:val="24"/>
              </w:rPr>
            </w:pPr>
            <w:r>
              <w:rPr>
                <w:b/>
                <w:sz w:val="24"/>
              </w:rPr>
              <w:t>环保投资总投资比</w:t>
            </w:r>
          </w:p>
        </w:tc>
        <w:tc>
          <w:tcPr>
            <w:tcW w:w="1318" w:type="dxa"/>
            <w:vAlign w:val="center"/>
          </w:tcPr>
          <w:p>
            <w:pPr>
              <w:spacing w:line="360" w:lineRule="auto"/>
              <w:jc w:val="center"/>
              <w:rPr>
                <w:sz w:val="24"/>
              </w:rPr>
            </w:pPr>
            <w:r>
              <w:rPr>
                <w:rFonts w:hint="eastAsia"/>
                <w:sz w:val="24"/>
              </w:rPr>
              <w:t>4.47</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Align w:val="center"/>
          </w:tcPr>
          <w:p>
            <w:pPr>
              <w:spacing w:line="360" w:lineRule="auto"/>
              <w:jc w:val="center"/>
              <w:rPr>
                <w:b/>
                <w:sz w:val="24"/>
              </w:rPr>
            </w:pPr>
            <w:r>
              <w:rPr>
                <w:b/>
                <w:sz w:val="24"/>
              </w:rPr>
              <w:t>评价经费</w:t>
            </w:r>
          </w:p>
          <w:p>
            <w:pPr>
              <w:spacing w:line="360" w:lineRule="auto"/>
              <w:jc w:val="center"/>
              <w:rPr>
                <w:b/>
                <w:sz w:val="24"/>
              </w:rPr>
            </w:pPr>
            <w:r>
              <w:rPr>
                <w:b/>
                <w:sz w:val="24"/>
              </w:rPr>
              <w:t>（万元）</w:t>
            </w:r>
          </w:p>
        </w:tc>
        <w:tc>
          <w:tcPr>
            <w:tcW w:w="1780" w:type="dxa"/>
            <w:vAlign w:val="center"/>
          </w:tcPr>
          <w:p>
            <w:pPr>
              <w:spacing w:line="360" w:lineRule="auto"/>
              <w:jc w:val="center"/>
              <w:rPr>
                <w:color w:val="FF0000"/>
                <w:sz w:val="24"/>
              </w:rPr>
            </w:pPr>
            <w:r>
              <w:rPr>
                <w:rFonts w:hint="eastAsia"/>
                <w:sz w:val="24"/>
              </w:rPr>
              <w:t>1.8</w:t>
            </w:r>
          </w:p>
        </w:tc>
        <w:tc>
          <w:tcPr>
            <w:tcW w:w="3544" w:type="dxa"/>
            <w:gridSpan w:val="2"/>
            <w:vAlign w:val="center"/>
          </w:tcPr>
          <w:p>
            <w:pPr>
              <w:spacing w:line="360" w:lineRule="auto"/>
              <w:jc w:val="center"/>
              <w:rPr>
                <w:b/>
                <w:sz w:val="24"/>
              </w:rPr>
            </w:pPr>
            <w:r>
              <w:rPr>
                <w:b/>
                <w:sz w:val="24"/>
              </w:rPr>
              <w:t>预计投产日期</w:t>
            </w:r>
          </w:p>
        </w:tc>
        <w:tc>
          <w:tcPr>
            <w:tcW w:w="2735" w:type="dxa"/>
            <w:gridSpan w:val="2"/>
            <w:vAlign w:val="center"/>
          </w:tcPr>
          <w:p>
            <w:pPr>
              <w:spacing w:line="360" w:lineRule="auto"/>
              <w:jc w:val="center"/>
              <w:rPr>
                <w:sz w:val="24"/>
              </w:rPr>
            </w:pPr>
            <w:r>
              <w:rPr>
                <w:sz w:val="24"/>
              </w:rPr>
              <w:t>201</w:t>
            </w:r>
            <w:r>
              <w:rPr>
                <w:rFonts w:hint="eastAsia"/>
                <w:sz w:val="24"/>
              </w:rPr>
              <w:t>9</w:t>
            </w:r>
            <w:r>
              <w:rPr>
                <w:sz w:val="24"/>
              </w:rPr>
              <w:t>年</w:t>
            </w:r>
            <w:r>
              <w:rPr>
                <w:rFonts w:hint="eastAsia"/>
                <w:sz w:val="24"/>
              </w:rPr>
              <w:t>2</w:t>
            </w:r>
            <w:r>
              <w:rPr>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356" w:type="dxa"/>
            <w:gridSpan w:val="6"/>
            <w:vAlign w:val="center"/>
          </w:tcPr>
          <w:p>
            <w:pPr>
              <w:spacing w:line="360" w:lineRule="auto"/>
              <w:rPr>
                <w:b/>
                <w:sz w:val="28"/>
              </w:rPr>
            </w:pPr>
            <w:r>
              <w:rPr>
                <w:b/>
                <w:sz w:val="28"/>
              </w:rPr>
              <w:t>工程内容及规模:</w:t>
            </w:r>
          </w:p>
          <w:p>
            <w:pPr>
              <w:spacing w:line="360" w:lineRule="auto"/>
              <w:ind w:firstLine="482" w:firstLineChars="200"/>
              <w:rPr>
                <w:b/>
                <w:sz w:val="24"/>
              </w:rPr>
            </w:pPr>
            <w:r>
              <w:rPr>
                <w:b/>
                <w:sz w:val="24"/>
              </w:rPr>
              <w:t>1、项目背景</w:t>
            </w:r>
          </w:p>
          <w:p>
            <w:pPr>
              <w:spacing w:line="360" w:lineRule="auto"/>
              <w:ind w:firstLine="480" w:firstLineChars="200"/>
              <w:rPr>
                <w:color w:val="FF0000"/>
                <w:sz w:val="24"/>
                <w:szCs w:val="28"/>
              </w:rPr>
            </w:pPr>
            <w:r>
              <w:rPr>
                <w:rFonts w:hint="eastAsia" w:ascii="宋体" w:hAnsi="宋体"/>
                <w:sz w:val="24"/>
                <w:szCs w:val="28"/>
              </w:rPr>
              <w:t>砚山县十八子家居有限责任公司</w:t>
            </w:r>
            <w:r>
              <w:rPr>
                <w:sz w:val="24"/>
                <w:szCs w:val="28"/>
              </w:rPr>
              <w:t>成立于201</w:t>
            </w:r>
            <w:r>
              <w:rPr>
                <w:rFonts w:hint="eastAsia"/>
                <w:sz w:val="24"/>
                <w:szCs w:val="28"/>
              </w:rPr>
              <w:t>8</w:t>
            </w:r>
            <w:r>
              <w:rPr>
                <w:sz w:val="24"/>
                <w:szCs w:val="28"/>
              </w:rPr>
              <w:t>年</w:t>
            </w:r>
            <w:r>
              <w:rPr>
                <w:rFonts w:hint="eastAsia"/>
                <w:sz w:val="24"/>
                <w:szCs w:val="28"/>
              </w:rPr>
              <w:t>6</w:t>
            </w:r>
            <w:r>
              <w:rPr>
                <w:sz w:val="24"/>
                <w:szCs w:val="28"/>
              </w:rPr>
              <w:t>月，公司类型：有限责任公司（自然人</w:t>
            </w:r>
            <w:r>
              <w:rPr>
                <w:rFonts w:hint="eastAsia"/>
                <w:sz w:val="24"/>
                <w:szCs w:val="28"/>
              </w:rPr>
              <w:t>投资或控股</w:t>
            </w:r>
            <w:r>
              <w:rPr>
                <w:sz w:val="24"/>
                <w:szCs w:val="28"/>
              </w:rPr>
              <w:t>）；住所：</w:t>
            </w:r>
            <w:r>
              <w:rPr>
                <w:sz w:val="24"/>
              </w:rPr>
              <w:t>云南省文山州砚山县江那镇铳卡</w:t>
            </w:r>
            <w:r>
              <w:rPr>
                <w:rFonts w:hint="eastAsia"/>
                <w:sz w:val="24"/>
              </w:rPr>
              <w:t>村老集训</w:t>
            </w:r>
            <w:r>
              <w:rPr>
                <w:sz w:val="24"/>
              </w:rPr>
              <w:t>队</w:t>
            </w:r>
            <w:r>
              <w:rPr>
                <w:sz w:val="24"/>
                <w:szCs w:val="28"/>
              </w:rPr>
              <w:t>；法定代表人：</w:t>
            </w:r>
            <w:r>
              <w:rPr>
                <w:rFonts w:hint="eastAsia"/>
                <w:sz w:val="24"/>
                <w:szCs w:val="28"/>
              </w:rPr>
              <w:t>李永伟</w:t>
            </w:r>
            <w:r>
              <w:rPr>
                <w:sz w:val="24"/>
                <w:szCs w:val="28"/>
              </w:rPr>
              <w:t>，身份证号码53</w:t>
            </w:r>
            <w:r>
              <w:rPr>
                <w:rFonts w:hint="eastAsia"/>
                <w:sz w:val="24"/>
                <w:szCs w:val="28"/>
              </w:rPr>
              <w:t>062719971</w:t>
            </w:r>
            <w:r>
              <w:rPr>
                <w:rFonts w:hint="eastAsia"/>
                <w:sz w:val="24"/>
                <w:szCs w:val="28"/>
                <w:lang w:val="en-US" w:eastAsia="zh-CN"/>
              </w:rPr>
              <w:t>*****</w:t>
            </w:r>
            <w:r>
              <w:rPr>
                <w:rFonts w:hint="eastAsia"/>
                <w:sz w:val="24"/>
                <w:szCs w:val="28"/>
              </w:rPr>
              <w:t>11</w:t>
            </w:r>
            <w:r>
              <w:rPr>
                <w:sz w:val="24"/>
                <w:szCs w:val="28"/>
              </w:rPr>
              <w:t>；企业统一社会信用代码：91532622MA6</w:t>
            </w:r>
            <w:r>
              <w:rPr>
                <w:rFonts w:hint="eastAsia"/>
                <w:sz w:val="24"/>
                <w:szCs w:val="28"/>
              </w:rPr>
              <w:t>N8RC7W1J</w:t>
            </w:r>
            <w:r>
              <w:rPr>
                <w:sz w:val="24"/>
                <w:szCs w:val="28"/>
              </w:rPr>
              <w:t>；经营范围：</w:t>
            </w:r>
            <w:r>
              <w:rPr>
                <w:rFonts w:hint="eastAsia"/>
                <w:sz w:val="24"/>
                <w:szCs w:val="28"/>
              </w:rPr>
              <w:t>木材、家具加工及销售；土木工程施工；</w:t>
            </w:r>
            <w:r>
              <w:rPr>
                <w:sz w:val="24"/>
                <w:szCs w:val="28"/>
              </w:rPr>
              <w:t>（依法须经批准的项目，经相关部门批准后方可开展经营活动）。</w:t>
            </w:r>
          </w:p>
          <w:p>
            <w:pPr>
              <w:spacing w:line="360" w:lineRule="auto"/>
              <w:ind w:firstLine="480" w:firstLineChars="200"/>
              <w:rPr>
                <w:color w:val="FF0000"/>
                <w:sz w:val="22"/>
                <w:szCs w:val="28"/>
              </w:rPr>
            </w:pPr>
            <w:r>
              <w:rPr>
                <w:sz w:val="24"/>
                <w:szCs w:val="28"/>
              </w:rPr>
              <w:t>砚山县十八子家居有限责任公司租用</w:t>
            </w:r>
            <w:r>
              <w:rPr>
                <w:sz w:val="24"/>
              </w:rPr>
              <w:t>砚山县铳卡农场集训队老监舍，</w:t>
            </w:r>
            <w:r>
              <w:rPr>
                <w:sz w:val="24"/>
                <w:szCs w:val="28"/>
              </w:rPr>
              <w:t>通过进行改造，建设2万方/a</w:t>
            </w:r>
            <w:r>
              <w:rPr>
                <w:rFonts w:hint="eastAsia" w:ascii="宋体" w:hAnsi="宋体"/>
                <w:sz w:val="24"/>
                <w:szCs w:val="28"/>
                <w:lang w:eastAsia="zh-CN"/>
              </w:rPr>
              <w:t>家具</w:t>
            </w:r>
            <w:r>
              <w:rPr>
                <w:rFonts w:hint="eastAsia" w:ascii="宋体" w:hAnsi="宋体"/>
                <w:sz w:val="24"/>
                <w:szCs w:val="28"/>
              </w:rPr>
              <w:t>及木质产品生产线。房屋主要对老监舍进行改造，新增生产设备。</w:t>
            </w:r>
          </w:p>
          <w:p>
            <w:pPr>
              <w:spacing w:line="360" w:lineRule="auto"/>
              <w:ind w:firstLine="480" w:firstLineChars="200"/>
              <w:rPr>
                <w:sz w:val="24"/>
              </w:rPr>
            </w:pPr>
            <w:r>
              <w:rPr>
                <w:rFonts w:hAnsi="宋体"/>
                <w:sz w:val="24"/>
              </w:rPr>
              <w:t>根据《中华人民共和国环境保护法》、《中华人民共和国环境影响评价法》</w:t>
            </w:r>
            <w:r>
              <w:rPr>
                <w:rFonts w:hint="eastAsia" w:hAnsi="宋体"/>
                <w:sz w:val="24"/>
              </w:rPr>
              <w:t>、</w:t>
            </w:r>
            <w:r>
              <w:rPr>
                <w:rFonts w:hAnsi="宋体"/>
                <w:sz w:val="24"/>
              </w:rPr>
              <w:t>国务院《建设项目环境保护条例》</w:t>
            </w:r>
            <w:r>
              <w:rPr>
                <w:rFonts w:hint="eastAsia" w:hAnsi="宋体"/>
                <w:sz w:val="24"/>
              </w:rPr>
              <w:t>和《建设项目环境影响评价分类管理名录》</w:t>
            </w:r>
            <w:r>
              <w:rPr>
                <w:sz w:val="24"/>
              </w:rPr>
              <w:t>（</w:t>
            </w:r>
            <w:r>
              <w:rPr>
                <w:rFonts w:hint="eastAsia"/>
                <w:sz w:val="24"/>
              </w:rPr>
              <w:t>环境保护部令第44号</w:t>
            </w:r>
            <w:r>
              <w:rPr>
                <w:sz w:val="24"/>
              </w:rPr>
              <w:t>）及《关于修改</w:t>
            </w:r>
            <w:r>
              <w:rPr>
                <w:rFonts w:hint="eastAsia"/>
                <w:sz w:val="24"/>
              </w:rPr>
              <w:t>&lt;建设项目环境影响评价分类管理名录&gt;部分内容的决定</w:t>
            </w:r>
            <w:r>
              <w:rPr>
                <w:sz w:val="24"/>
              </w:rPr>
              <w:t>》（生态环境部令第</w:t>
            </w:r>
            <w:r>
              <w:rPr>
                <w:rFonts w:hint="eastAsia"/>
                <w:sz w:val="24"/>
              </w:rPr>
              <w:t>1号</w:t>
            </w:r>
            <w:r>
              <w:rPr>
                <w:sz w:val="24"/>
              </w:rPr>
              <w:t>）的要求</w:t>
            </w:r>
            <w:r>
              <w:rPr>
                <w:rFonts w:hAnsi="宋体"/>
                <w:sz w:val="24"/>
              </w:rPr>
              <w:t>，</w:t>
            </w:r>
            <w:r>
              <w:rPr>
                <w:sz w:val="24"/>
              </w:rPr>
              <w:t>本项目属于</w:t>
            </w:r>
            <w:r>
              <w:rPr>
                <w:rFonts w:asciiTheme="minorEastAsia" w:hAnsiTheme="minorEastAsia" w:eastAsiaTheme="minorEastAsia"/>
                <w:sz w:val="24"/>
              </w:rPr>
              <w:t>“</w:t>
            </w:r>
            <w:r>
              <w:rPr>
                <w:rFonts w:hint="eastAsia" w:asciiTheme="minorEastAsia" w:hAnsiTheme="minorEastAsia" w:eastAsiaTheme="minorEastAsia"/>
                <w:sz w:val="24"/>
              </w:rPr>
              <w:t>十、家具制造业，</w:t>
            </w:r>
            <w:r>
              <w:rPr>
                <w:rFonts w:hint="eastAsia"/>
                <w:sz w:val="24"/>
              </w:rPr>
              <w:t>27</w:t>
            </w:r>
            <w:r>
              <w:rPr>
                <w:sz w:val="24"/>
              </w:rPr>
              <w:t>、</w:t>
            </w:r>
            <w:r>
              <w:rPr>
                <w:rFonts w:hint="eastAsia"/>
                <w:sz w:val="24"/>
              </w:rPr>
              <w:t>家具制造</w:t>
            </w:r>
            <w:r>
              <w:rPr>
                <w:rFonts w:asciiTheme="minorEastAsia" w:hAnsiTheme="minorEastAsia" w:eastAsiaTheme="minorEastAsia"/>
                <w:sz w:val="24"/>
              </w:rPr>
              <w:t>”，</w:t>
            </w:r>
            <w:r>
              <w:rPr>
                <w:rFonts w:hint="eastAsia"/>
                <w:sz w:val="24"/>
              </w:rPr>
              <w:t>本项目为年油漆用量不超过10t，属于其他类，</w:t>
            </w:r>
            <w:r>
              <w:rPr>
                <w:sz w:val="24"/>
              </w:rPr>
              <w:t>应当编制环境影响报告表。</w:t>
            </w:r>
            <w:r>
              <w:rPr>
                <w:rFonts w:hint="eastAsia"/>
                <w:sz w:val="24"/>
              </w:rPr>
              <w:t>具体见表1-1。</w:t>
            </w:r>
          </w:p>
          <w:p>
            <w:pPr>
              <w:spacing w:line="360" w:lineRule="auto"/>
              <w:jc w:val="center"/>
              <w:rPr>
                <w:b/>
                <w:sz w:val="24"/>
              </w:rPr>
            </w:pPr>
            <w:r>
              <w:rPr>
                <w:rFonts w:hint="eastAsia"/>
                <w:b/>
                <w:sz w:val="24"/>
              </w:rPr>
              <w:t>表1-1 建设项目类别确定表</w:t>
            </w:r>
          </w:p>
          <w:tbl>
            <w:tblPr>
              <w:tblStyle w:val="21"/>
              <w:tblW w:w="9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417"/>
              <w:gridCol w:w="3402"/>
              <w:gridCol w:w="156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678" w:type="dxa"/>
                  <w:gridSpan w:val="2"/>
                  <w:tcBorders>
                    <w:tl2br w:val="single" w:color="auto" w:sz="4" w:space="0"/>
                  </w:tcBorders>
                  <w:vAlign w:val="center"/>
                </w:tcPr>
                <w:p>
                  <w:pPr>
                    <w:ind w:firstLine="1370" w:firstLineChars="650"/>
                    <w:rPr>
                      <w:b/>
                    </w:rPr>
                  </w:pPr>
                  <w:r>
                    <w:rPr>
                      <w:rFonts w:hint="eastAsia"/>
                      <w:b/>
                    </w:rPr>
                    <w:t>环评类别</w:t>
                  </w:r>
                </w:p>
                <w:p>
                  <w:r>
                    <w:rPr>
                      <w:rFonts w:hint="eastAsia"/>
                      <w:b/>
                    </w:rPr>
                    <w:t>项目类别</w:t>
                  </w:r>
                </w:p>
              </w:tc>
              <w:tc>
                <w:tcPr>
                  <w:tcW w:w="3402" w:type="dxa"/>
                  <w:vAlign w:val="center"/>
                </w:tcPr>
                <w:p>
                  <w:pPr>
                    <w:jc w:val="center"/>
                    <w:rPr>
                      <w:b/>
                    </w:rPr>
                  </w:pPr>
                  <w:r>
                    <w:rPr>
                      <w:rFonts w:hint="eastAsia"/>
                      <w:b/>
                    </w:rPr>
                    <w:t>报告书</w:t>
                  </w:r>
                </w:p>
              </w:tc>
              <w:tc>
                <w:tcPr>
                  <w:tcW w:w="1560" w:type="dxa"/>
                  <w:vAlign w:val="center"/>
                </w:tcPr>
                <w:p>
                  <w:pPr>
                    <w:jc w:val="center"/>
                    <w:rPr>
                      <w:b/>
                    </w:rPr>
                  </w:pPr>
                  <w:r>
                    <w:rPr>
                      <w:rFonts w:hint="eastAsia"/>
                      <w:b/>
                    </w:rPr>
                    <w:t>报告表</w:t>
                  </w:r>
                </w:p>
              </w:tc>
              <w:tc>
                <w:tcPr>
                  <w:tcW w:w="1485" w:type="dxa"/>
                  <w:vAlign w:val="center"/>
                </w:tcPr>
                <w:p>
                  <w:pPr>
                    <w:jc w:val="center"/>
                    <w:rPr>
                      <w:b/>
                    </w:rPr>
                  </w:pPr>
                  <w:r>
                    <w:rPr>
                      <w:rFonts w:hint="eastAsia"/>
                      <w:b/>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5" w:type="dxa"/>
                  <w:gridSpan w:val="5"/>
                  <w:vAlign w:val="center"/>
                </w:tcPr>
                <w:p>
                  <w:r>
                    <w:rPr>
                      <w:rFonts w:hint="eastAsia"/>
                    </w:rPr>
                    <w:t>十、家具制品业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1" w:type="dxa"/>
                  <w:vAlign w:val="center"/>
                </w:tcPr>
                <w:p>
                  <w:pPr>
                    <w:jc w:val="center"/>
                  </w:pPr>
                  <w:r>
                    <w:rPr>
                      <w:rFonts w:hint="eastAsia"/>
                    </w:rPr>
                    <w:t>27</w:t>
                  </w:r>
                </w:p>
              </w:tc>
              <w:tc>
                <w:tcPr>
                  <w:tcW w:w="1417" w:type="dxa"/>
                  <w:vAlign w:val="center"/>
                </w:tcPr>
                <w:p>
                  <w:pPr>
                    <w:jc w:val="center"/>
                  </w:pPr>
                  <w:r>
                    <w:rPr>
                      <w:rFonts w:hint="eastAsia"/>
                    </w:rPr>
                    <w:t>家具制造</w:t>
                  </w:r>
                </w:p>
              </w:tc>
              <w:tc>
                <w:tcPr>
                  <w:tcW w:w="3402" w:type="dxa"/>
                  <w:vAlign w:val="center"/>
                </w:tcPr>
                <w:p>
                  <w:pPr>
                    <w:jc w:val="center"/>
                  </w:pPr>
                  <w:r>
                    <w:rPr>
                      <w:rFonts w:hint="eastAsia"/>
                    </w:rPr>
                    <w:t>有电镀或喷漆工艺且年用油性漆量（含稀释剂）10吨及以上的</w:t>
                  </w:r>
                </w:p>
              </w:tc>
              <w:tc>
                <w:tcPr>
                  <w:tcW w:w="1560" w:type="dxa"/>
                  <w:vAlign w:val="center"/>
                </w:tcPr>
                <w:p>
                  <w:pPr>
                    <w:jc w:val="center"/>
                  </w:pPr>
                  <w:r>
                    <w:rPr>
                      <w:rFonts w:hint="eastAsia"/>
                    </w:rPr>
                    <w:t>其他</w:t>
                  </w:r>
                </w:p>
              </w:tc>
              <w:tc>
                <w:tcPr>
                  <w:tcW w:w="1485" w:type="dxa"/>
                  <w:vAlign w:val="center"/>
                </w:tcPr>
                <w:p>
                  <w:pPr>
                    <w:jc w:val="center"/>
                  </w:pPr>
                  <w:r>
                    <w:rPr>
                      <w:rFonts w:hint="eastAsia"/>
                    </w:rPr>
                    <w:t>/</w:t>
                  </w:r>
                </w:p>
              </w:tc>
            </w:tr>
          </w:tbl>
          <w:p>
            <w:pPr>
              <w:rPr>
                <w:rFonts w:hAnsi="宋体"/>
                <w:sz w:val="24"/>
              </w:rPr>
            </w:pPr>
          </w:p>
          <w:p>
            <w:pPr>
              <w:spacing w:line="360" w:lineRule="auto"/>
              <w:ind w:firstLine="480" w:firstLineChars="200"/>
              <w:rPr>
                <w:color w:val="FF0000"/>
                <w:sz w:val="24"/>
              </w:rPr>
            </w:pPr>
            <w:r>
              <w:rPr>
                <w:rFonts w:hAnsi="宋体"/>
                <w:sz w:val="24"/>
              </w:rPr>
              <w:t>因此，建设单位委托我</w:t>
            </w:r>
            <w:r>
              <w:rPr>
                <w:sz w:val="24"/>
              </w:rPr>
              <w:t>公司</w:t>
            </w:r>
            <w:r>
              <w:rPr>
                <w:rFonts w:hAnsi="宋体"/>
                <w:sz w:val="24"/>
              </w:rPr>
              <w:t>承担其《</w:t>
            </w:r>
            <w:r>
              <w:rPr>
                <w:sz w:val="24"/>
                <w:szCs w:val="28"/>
              </w:rPr>
              <w:t>砚山县</w:t>
            </w:r>
            <w:r>
              <w:rPr>
                <w:rFonts w:hint="eastAsia"/>
                <w:sz w:val="24"/>
                <w:szCs w:val="28"/>
              </w:rPr>
              <w:t>2万方/a</w:t>
            </w:r>
            <w:r>
              <w:rPr>
                <w:rFonts w:hint="eastAsia"/>
                <w:sz w:val="24"/>
                <w:szCs w:val="28"/>
                <w:lang w:eastAsia="zh-CN"/>
              </w:rPr>
              <w:t>家具</w:t>
            </w:r>
            <w:r>
              <w:rPr>
                <w:rFonts w:hint="eastAsia"/>
                <w:sz w:val="24"/>
                <w:szCs w:val="28"/>
              </w:rPr>
              <w:t>加工生产线建设</w:t>
            </w:r>
            <w:r>
              <w:rPr>
                <w:sz w:val="24"/>
                <w:szCs w:val="28"/>
              </w:rPr>
              <w:t>项目</w:t>
            </w:r>
            <w:r>
              <w:rPr>
                <w:rFonts w:hAnsi="宋体"/>
                <w:sz w:val="24"/>
              </w:rPr>
              <w:t>环境影响评价报告表》（以下简称《报告表》）的编制工作。我公司接受委托后，组织技术人员进行了现场踏勘以及资料收集，认真分析了本工程的建设规模、主要技术标准，项目所在地区的环境特征，以及本工程建设对当地经济发展、社会发展和生态环境影响，编制完成了</w:t>
            </w:r>
            <w:r>
              <w:rPr>
                <w:rFonts w:hint="eastAsia" w:hAnsi="宋体"/>
                <w:sz w:val="24"/>
              </w:rPr>
              <w:t>《报告表》</w:t>
            </w:r>
            <w:r>
              <w:rPr>
                <w:rFonts w:hAnsi="宋体"/>
                <w:sz w:val="24"/>
              </w:rPr>
              <w:t>，以供建设单位上报。</w:t>
            </w:r>
          </w:p>
          <w:p>
            <w:pPr>
              <w:spacing w:line="360" w:lineRule="auto"/>
              <w:ind w:firstLine="482" w:firstLineChars="200"/>
              <w:rPr>
                <w:b/>
                <w:sz w:val="24"/>
              </w:rPr>
            </w:pPr>
            <w:r>
              <w:rPr>
                <w:b/>
                <w:sz w:val="24"/>
              </w:rPr>
              <w:t>2、工程规模及内容</w:t>
            </w:r>
          </w:p>
          <w:p>
            <w:pPr>
              <w:shd w:val="clear" w:color="auto" w:fill="FFFFFF"/>
              <w:spacing w:line="360" w:lineRule="auto"/>
              <w:ind w:firstLine="480" w:firstLineChars="200"/>
              <w:rPr>
                <w:sz w:val="24"/>
                <w:szCs w:val="28"/>
              </w:rPr>
            </w:pPr>
            <w:r>
              <w:rPr>
                <w:sz w:val="24"/>
                <w:szCs w:val="28"/>
              </w:rPr>
              <w:t>项目总用地面积</w:t>
            </w:r>
            <w:r>
              <w:rPr>
                <w:rFonts w:hint="eastAsia"/>
                <w:sz w:val="24"/>
                <w:szCs w:val="28"/>
              </w:rPr>
              <w:t>3060m</w:t>
            </w:r>
            <w:r>
              <w:rPr>
                <w:rFonts w:hint="eastAsia"/>
                <w:sz w:val="24"/>
                <w:szCs w:val="28"/>
                <w:vertAlign w:val="superscript"/>
              </w:rPr>
              <w:t>2</w:t>
            </w:r>
            <w:r>
              <w:rPr>
                <w:sz w:val="24"/>
                <w:szCs w:val="28"/>
              </w:rPr>
              <w:t>，设计生产能力为年加工</w:t>
            </w:r>
            <w:r>
              <w:rPr>
                <w:rFonts w:hint="eastAsia"/>
                <w:sz w:val="24"/>
                <w:szCs w:val="28"/>
              </w:rPr>
              <w:t>各类家具2万方</w:t>
            </w:r>
            <w:r>
              <w:rPr>
                <w:sz w:val="24"/>
                <w:szCs w:val="28"/>
              </w:rPr>
              <w:t>，包括</w:t>
            </w:r>
            <w:r>
              <w:rPr>
                <w:rFonts w:hint="eastAsia"/>
                <w:sz w:val="24"/>
                <w:szCs w:val="28"/>
              </w:rPr>
              <w:t>家具加工车间和喷漆车间等</w:t>
            </w:r>
            <w:r>
              <w:rPr>
                <w:sz w:val="24"/>
                <w:szCs w:val="28"/>
              </w:rPr>
              <w:t>。其中</w:t>
            </w:r>
            <w:r>
              <w:rPr>
                <w:rFonts w:hint="eastAsia"/>
                <w:sz w:val="24"/>
                <w:szCs w:val="28"/>
              </w:rPr>
              <w:t>车间等建筑</w:t>
            </w:r>
            <w:r>
              <w:rPr>
                <w:sz w:val="24"/>
                <w:szCs w:val="28"/>
              </w:rPr>
              <w:t>面积</w:t>
            </w:r>
            <w:r>
              <w:rPr>
                <w:rFonts w:hint="eastAsia"/>
                <w:sz w:val="24"/>
                <w:szCs w:val="28"/>
              </w:rPr>
              <w:t>1035m</w:t>
            </w:r>
            <w:r>
              <w:rPr>
                <w:rFonts w:hint="eastAsia"/>
                <w:sz w:val="24"/>
                <w:szCs w:val="28"/>
                <w:vertAlign w:val="superscript"/>
              </w:rPr>
              <w:t>2</w:t>
            </w:r>
            <w:r>
              <w:rPr>
                <w:rFonts w:hint="eastAsia"/>
                <w:sz w:val="24"/>
                <w:szCs w:val="28"/>
              </w:rPr>
              <w:t>，包括主体工程（家具生产车间）、辅助和公用工程（办公、员工住宿）、公用工程（给排水、供电等）、仓储工程（原料、产品仓库）等。房屋主要改造原有建筑，本项目不新增建筑，项目场地道路已采用混凝土硬化。</w:t>
            </w:r>
          </w:p>
          <w:p>
            <w:pPr>
              <w:shd w:val="clear" w:color="auto" w:fill="FFFFFF"/>
              <w:spacing w:line="360" w:lineRule="auto"/>
              <w:ind w:firstLine="480" w:firstLineChars="200"/>
              <w:rPr>
                <w:sz w:val="24"/>
                <w:szCs w:val="28"/>
              </w:rPr>
            </w:pPr>
            <w:r>
              <w:rPr>
                <w:rFonts w:hint="eastAsia"/>
                <w:sz w:val="24"/>
                <w:szCs w:val="28"/>
              </w:rPr>
              <w:t>根据主要建设内容，项目主体工程为：家具加工车间面积300m</w:t>
            </w:r>
            <w:r>
              <w:rPr>
                <w:rFonts w:hint="eastAsia"/>
                <w:sz w:val="24"/>
                <w:szCs w:val="28"/>
                <w:vertAlign w:val="superscript"/>
              </w:rPr>
              <w:t>2</w:t>
            </w:r>
            <w:r>
              <w:rPr>
                <w:rFonts w:hint="eastAsia"/>
                <w:sz w:val="24"/>
                <w:szCs w:val="28"/>
              </w:rPr>
              <w:t>，漆工房面积20m</w:t>
            </w:r>
            <w:r>
              <w:rPr>
                <w:rFonts w:hint="eastAsia"/>
                <w:sz w:val="24"/>
                <w:szCs w:val="28"/>
                <w:vertAlign w:val="superscript"/>
              </w:rPr>
              <w:t>2</w:t>
            </w:r>
            <w:r>
              <w:rPr>
                <w:rFonts w:hint="eastAsia"/>
                <w:sz w:val="24"/>
                <w:szCs w:val="28"/>
              </w:rPr>
              <w:t>；辅助工程为：维修用房面积30m</w:t>
            </w:r>
            <w:r>
              <w:rPr>
                <w:rFonts w:hint="eastAsia"/>
                <w:sz w:val="24"/>
                <w:szCs w:val="28"/>
                <w:vertAlign w:val="superscript"/>
              </w:rPr>
              <w:t>2</w:t>
            </w:r>
            <w:r>
              <w:rPr>
                <w:rFonts w:hint="eastAsia"/>
                <w:sz w:val="24"/>
                <w:szCs w:val="28"/>
              </w:rPr>
              <w:t>，办公、员工生活用房面积165m</w:t>
            </w:r>
            <w:r>
              <w:rPr>
                <w:rFonts w:hint="eastAsia"/>
                <w:sz w:val="24"/>
                <w:szCs w:val="28"/>
                <w:vertAlign w:val="superscript"/>
              </w:rPr>
              <w:t>2</w:t>
            </w:r>
            <w:r>
              <w:rPr>
                <w:rFonts w:hint="eastAsia"/>
                <w:sz w:val="24"/>
                <w:szCs w:val="28"/>
              </w:rPr>
              <w:t>，食堂面积10m</w:t>
            </w:r>
            <w:r>
              <w:rPr>
                <w:rFonts w:hint="eastAsia"/>
                <w:sz w:val="24"/>
                <w:szCs w:val="28"/>
                <w:vertAlign w:val="superscript"/>
              </w:rPr>
              <w:t>2</w:t>
            </w:r>
            <w:r>
              <w:rPr>
                <w:rFonts w:hint="eastAsia"/>
                <w:sz w:val="24"/>
                <w:szCs w:val="28"/>
              </w:rPr>
              <w:t>，值班室面积10m</w:t>
            </w:r>
            <w:r>
              <w:rPr>
                <w:rFonts w:hint="eastAsia"/>
                <w:sz w:val="24"/>
                <w:szCs w:val="28"/>
                <w:vertAlign w:val="superscript"/>
              </w:rPr>
              <w:t>2</w:t>
            </w:r>
            <w:r>
              <w:rPr>
                <w:rFonts w:hint="eastAsia"/>
                <w:sz w:val="24"/>
                <w:szCs w:val="28"/>
              </w:rPr>
              <w:t>；公用工程为：给排水、供电、消防、通讯、旱厕等；储运工程为：原料堆放仓库100m</w:t>
            </w:r>
            <w:r>
              <w:rPr>
                <w:rFonts w:hint="eastAsia"/>
                <w:sz w:val="24"/>
                <w:szCs w:val="28"/>
                <w:vertAlign w:val="superscript"/>
              </w:rPr>
              <w:t>2</w:t>
            </w:r>
            <w:r>
              <w:rPr>
                <w:rFonts w:hint="eastAsia"/>
                <w:sz w:val="24"/>
                <w:szCs w:val="28"/>
              </w:rPr>
              <w:t>，成品堆放仓库400m</w:t>
            </w:r>
            <w:r>
              <w:rPr>
                <w:rFonts w:hint="eastAsia"/>
                <w:sz w:val="24"/>
                <w:szCs w:val="28"/>
                <w:vertAlign w:val="superscript"/>
              </w:rPr>
              <w:t>2</w:t>
            </w:r>
            <w:r>
              <w:rPr>
                <w:rFonts w:hint="eastAsia"/>
                <w:sz w:val="24"/>
                <w:szCs w:val="28"/>
              </w:rPr>
              <w:t>，道路场地面积1500m</w:t>
            </w:r>
            <w:r>
              <w:rPr>
                <w:rFonts w:hint="eastAsia"/>
                <w:sz w:val="24"/>
                <w:szCs w:val="28"/>
                <w:vertAlign w:val="superscript"/>
              </w:rPr>
              <w:t>2</w:t>
            </w:r>
            <w:r>
              <w:rPr>
                <w:rFonts w:hint="eastAsia"/>
                <w:sz w:val="24"/>
                <w:szCs w:val="28"/>
              </w:rPr>
              <w:t>等。环保工程为双桶布袋吸尘机</w:t>
            </w:r>
            <w:r>
              <w:rPr>
                <w:sz w:val="24"/>
              </w:rPr>
              <w:t>、</w:t>
            </w:r>
            <w:r>
              <w:rPr>
                <w:rFonts w:hint="eastAsia"/>
                <w:sz w:val="24"/>
              </w:rPr>
              <w:t>漆工房废气治理池</w:t>
            </w:r>
            <w:r>
              <w:rPr>
                <w:sz w:val="24"/>
              </w:rPr>
              <w:t>、生活污水收集池，垃圾收集桶、</w:t>
            </w:r>
            <w:r>
              <w:rPr>
                <w:rFonts w:hint="eastAsia"/>
                <w:sz w:val="24"/>
              </w:rPr>
              <w:t>生产废料收集间、</w:t>
            </w:r>
            <w:r>
              <w:rPr>
                <w:sz w:val="24"/>
              </w:rPr>
              <w:t>废机油暂存间等。</w:t>
            </w:r>
          </w:p>
          <w:p>
            <w:pPr>
              <w:spacing w:line="360" w:lineRule="auto"/>
              <w:ind w:firstLine="480" w:firstLineChars="200"/>
              <w:rPr>
                <w:kern w:val="0"/>
                <w:sz w:val="24"/>
                <w:bdr w:val="single" w:color="auto" w:sz="4" w:space="0"/>
              </w:rPr>
            </w:pPr>
            <w:r>
              <w:rPr>
                <w:sz w:val="24"/>
              </w:rPr>
              <w:t>项目建设内容和规模详见表1-</w:t>
            </w:r>
            <w:r>
              <w:rPr>
                <w:rFonts w:hint="eastAsia"/>
                <w:sz w:val="24"/>
              </w:rPr>
              <w:t>2</w:t>
            </w:r>
            <w:r>
              <w:rPr>
                <w:sz w:val="24"/>
              </w:rPr>
              <w:t xml:space="preserve">。 </w:t>
            </w:r>
          </w:p>
          <w:p>
            <w:pPr>
              <w:autoSpaceDE w:val="0"/>
              <w:autoSpaceDN w:val="0"/>
              <w:spacing w:line="360" w:lineRule="auto"/>
              <w:jc w:val="center"/>
              <w:rPr>
                <w:b/>
                <w:sz w:val="24"/>
                <w:lang w:val="zh-CN"/>
              </w:rPr>
            </w:pPr>
            <w:r>
              <w:rPr>
                <w:rFonts w:hAnsi="宋体"/>
                <w:b/>
                <w:sz w:val="24"/>
                <w:lang w:val="zh-CN"/>
              </w:rPr>
              <w:t>表</w:t>
            </w:r>
            <w:r>
              <w:rPr>
                <w:b/>
                <w:sz w:val="24"/>
                <w:lang w:val="zh-CN"/>
              </w:rPr>
              <w:t>1-</w:t>
            </w:r>
            <w:r>
              <w:rPr>
                <w:rFonts w:hint="eastAsia"/>
                <w:b/>
                <w:sz w:val="24"/>
                <w:lang w:val="zh-CN"/>
              </w:rPr>
              <w:t>2</w:t>
            </w:r>
            <w:r>
              <w:rPr>
                <w:b/>
                <w:sz w:val="24"/>
                <w:lang w:val="zh-CN"/>
              </w:rPr>
              <w:t xml:space="preserve"> </w:t>
            </w:r>
            <w:r>
              <w:rPr>
                <w:rFonts w:hint="eastAsia" w:hAnsi="宋体"/>
                <w:b/>
                <w:sz w:val="24"/>
                <w:lang w:val="zh-CN"/>
              </w:rPr>
              <w:t>主要</w:t>
            </w:r>
            <w:r>
              <w:rPr>
                <w:rFonts w:hAnsi="宋体"/>
                <w:b/>
                <w:sz w:val="24"/>
                <w:lang w:val="zh-CN"/>
              </w:rPr>
              <w:t>建设内容一览表</w:t>
            </w:r>
          </w:p>
          <w:tbl>
            <w:tblPr>
              <w:tblStyle w:val="2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26"/>
              <w:gridCol w:w="914"/>
              <w:gridCol w:w="1737"/>
              <w:gridCol w:w="841"/>
              <w:gridCol w:w="379"/>
              <w:gridCol w:w="469"/>
              <w:gridCol w:w="324"/>
              <w:gridCol w:w="1220"/>
              <w:gridCol w:w="11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503" w:type="dxa"/>
                  <w:gridSpan w:val="2"/>
                  <w:vAlign w:val="center"/>
                </w:tcPr>
                <w:p>
                  <w:pPr>
                    <w:jc w:val="center"/>
                    <w:rPr>
                      <w:b/>
                      <w:kern w:val="0"/>
                      <w:szCs w:val="21"/>
                    </w:rPr>
                  </w:pPr>
                  <w:r>
                    <w:rPr>
                      <w:rFonts w:hint="eastAsia" w:hAnsi="宋体"/>
                      <w:b/>
                      <w:kern w:val="0"/>
                      <w:szCs w:val="21"/>
                    </w:rPr>
                    <w:t>内容</w:t>
                  </w:r>
                </w:p>
              </w:tc>
              <w:tc>
                <w:tcPr>
                  <w:tcW w:w="2651" w:type="dxa"/>
                  <w:gridSpan w:val="2"/>
                  <w:vAlign w:val="center"/>
                </w:tcPr>
                <w:p>
                  <w:pPr>
                    <w:jc w:val="center"/>
                    <w:rPr>
                      <w:b/>
                      <w:kern w:val="0"/>
                      <w:szCs w:val="21"/>
                    </w:rPr>
                  </w:pPr>
                  <w:r>
                    <w:rPr>
                      <w:rFonts w:hAnsi="宋体"/>
                      <w:b/>
                      <w:kern w:val="0"/>
                      <w:szCs w:val="21"/>
                    </w:rPr>
                    <w:t>建筑名称</w:t>
                  </w:r>
                </w:p>
              </w:tc>
              <w:tc>
                <w:tcPr>
                  <w:tcW w:w="841" w:type="dxa"/>
                  <w:vAlign w:val="center"/>
                </w:tcPr>
                <w:p>
                  <w:pPr>
                    <w:jc w:val="center"/>
                    <w:rPr>
                      <w:b/>
                      <w:kern w:val="0"/>
                      <w:szCs w:val="21"/>
                    </w:rPr>
                  </w:pPr>
                  <w:r>
                    <w:rPr>
                      <w:rFonts w:hAnsi="宋体"/>
                      <w:b/>
                      <w:kern w:val="0"/>
                      <w:szCs w:val="21"/>
                    </w:rPr>
                    <w:t>单位</w:t>
                  </w:r>
                </w:p>
              </w:tc>
              <w:tc>
                <w:tcPr>
                  <w:tcW w:w="848" w:type="dxa"/>
                  <w:gridSpan w:val="2"/>
                  <w:vAlign w:val="center"/>
                </w:tcPr>
                <w:p>
                  <w:pPr>
                    <w:widowControl/>
                    <w:jc w:val="center"/>
                    <w:rPr>
                      <w:b/>
                      <w:kern w:val="0"/>
                      <w:szCs w:val="21"/>
                    </w:rPr>
                  </w:pPr>
                  <w:r>
                    <w:rPr>
                      <w:b/>
                      <w:kern w:val="0"/>
                      <w:szCs w:val="21"/>
                    </w:rPr>
                    <w:t>数量</w:t>
                  </w:r>
                </w:p>
              </w:tc>
              <w:tc>
                <w:tcPr>
                  <w:tcW w:w="1544" w:type="dxa"/>
                  <w:gridSpan w:val="2"/>
                  <w:vAlign w:val="center"/>
                </w:tcPr>
                <w:p>
                  <w:pPr>
                    <w:widowControl/>
                    <w:jc w:val="center"/>
                    <w:rPr>
                      <w:b/>
                      <w:kern w:val="0"/>
                      <w:szCs w:val="21"/>
                    </w:rPr>
                  </w:pPr>
                  <w:r>
                    <w:rPr>
                      <w:rFonts w:hAnsi="宋体"/>
                      <w:b/>
                      <w:kern w:val="0"/>
                      <w:szCs w:val="21"/>
                    </w:rPr>
                    <w:t>结构说明</w:t>
                  </w:r>
                </w:p>
              </w:tc>
              <w:tc>
                <w:tcPr>
                  <w:tcW w:w="1743" w:type="dxa"/>
                  <w:gridSpan w:val="2"/>
                  <w:vAlign w:val="center"/>
                </w:tcPr>
                <w:p>
                  <w:pPr>
                    <w:widowControl/>
                    <w:jc w:val="center"/>
                    <w:rPr>
                      <w:b/>
                      <w:kern w:val="0"/>
                      <w:szCs w:val="21"/>
                    </w:rPr>
                  </w:pPr>
                  <w:r>
                    <w:rPr>
                      <w:rFonts w:hAnsi="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3" w:type="dxa"/>
                  <w:gridSpan w:val="2"/>
                  <w:vMerge w:val="restart"/>
                  <w:vAlign w:val="center"/>
                </w:tcPr>
                <w:p>
                  <w:pPr>
                    <w:widowControl/>
                    <w:jc w:val="center"/>
                    <w:rPr>
                      <w:rFonts w:hAnsi="宋体"/>
                      <w:kern w:val="0"/>
                      <w:szCs w:val="21"/>
                    </w:rPr>
                  </w:pPr>
                  <w:r>
                    <w:rPr>
                      <w:rFonts w:hAnsi="宋体"/>
                      <w:kern w:val="0"/>
                      <w:szCs w:val="21"/>
                    </w:rPr>
                    <w:t>主体工程</w:t>
                  </w:r>
                </w:p>
                <w:p>
                  <w:pPr>
                    <w:widowControl/>
                    <w:jc w:val="center"/>
                    <w:rPr>
                      <w:rFonts w:hAnsi="宋体"/>
                      <w:kern w:val="0"/>
                      <w:szCs w:val="21"/>
                    </w:rPr>
                  </w:pPr>
                  <w:r>
                    <w:rPr>
                      <w:rFonts w:hint="eastAsia" w:hAnsi="宋体"/>
                      <w:kern w:val="0"/>
                      <w:szCs w:val="21"/>
                    </w:rPr>
                    <w:t>占地面积320m</w:t>
                  </w:r>
                  <w:r>
                    <w:rPr>
                      <w:rFonts w:hint="eastAsia" w:hAnsi="宋体"/>
                      <w:kern w:val="0"/>
                      <w:szCs w:val="21"/>
                      <w:vertAlign w:val="superscript"/>
                    </w:rPr>
                    <w:t>2</w:t>
                  </w:r>
                </w:p>
              </w:tc>
              <w:tc>
                <w:tcPr>
                  <w:tcW w:w="2651" w:type="dxa"/>
                  <w:gridSpan w:val="2"/>
                  <w:vAlign w:val="center"/>
                </w:tcPr>
                <w:p>
                  <w:pPr>
                    <w:jc w:val="center"/>
                    <w:rPr>
                      <w:kern w:val="0"/>
                      <w:szCs w:val="21"/>
                    </w:rPr>
                  </w:pPr>
                  <w:r>
                    <w:rPr>
                      <w:rFonts w:hint="eastAsia"/>
                      <w:kern w:val="0"/>
                      <w:szCs w:val="21"/>
                    </w:rPr>
                    <w:t>家具加工</w:t>
                  </w:r>
                  <w:r>
                    <w:rPr>
                      <w:kern w:val="0"/>
                      <w:szCs w:val="21"/>
                    </w:rPr>
                    <w:t>车间</w:t>
                  </w:r>
                </w:p>
              </w:tc>
              <w:tc>
                <w:tcPr>
                  <w:tcW w:w="841" w:type="dxa"/>
                  <w:vAlign w:val="center"/>
                </w:tcPr>
                <w:p>
                  <w:pPr>
                    <w:jc w:val="center"/>
                    <w:rPr>
                      <w:kern w:val="0"/>
                      <w:szCs w:val="21"/>
                    </w:rPr>
                  </w:pPr>
                  <w:r>
                    <w:rPr>
                      <w:kern w:val="0"/>
                      <w:szCs w:val="21"/>
                    </w:rPr>
                    <w:t>m</w:t>
                  </w:r>
                  <w:r>
                    <w:rPr>
                      <w:kern w:val="0"/>
                      <w:szCs w:val="21"/>
                      <w:vertAlign w:val="superscript"/>
                    </w:rPr>
                    <w:t>2</w:t>
                  </w:r>
                </w:p>
              </w:tc>
              <w:tc>
                <w:tcPr>
                  <w:tcW w:w="848" w:type="dxa"/>
                  <w:gridSpan w:val="2"/>
                  <w:vAlign w:val="center"/>
                </w:tcPr>
                <w:p>
                  <w:pPr>
                    <w:jc w:val="center"/>
                    <w:rPr>
                      <w:kern w:val="0"/>
                      <w:szCs w:val="21"/>
                      <w:highlight w:val="lightGray"/>
                    </w:rPr>
                  </w:pPr>
                  <w:r>
                    <w:rPr>
                      <w:rFonts w:hint="eastAsia"/>
                      <w:kern w:val="0"/>
                      <w:szCs w:val="21"/>
                    </w:rPr>
                    <w:t>300</w:t>
                  </w:r>
                </w:p>
              </w:tc>
              <w:tc>
                <w:tcPr>
                  <w:tcW w:w="1544" w:type="dxa"/>
                  <w:gridSpan w:val="2"/>
                  <w:vAlign w:val="center"/>
                </w:tcPr>
                <w:p>
                  <w:pPr>
                    <w:widowControl/>
                    <w:jc w:val="center"/>
                    <w:rPr>
                      <w:kern w:val="0"/>
                      <w:szCs w:val="21"/>
                    </w:rPr>
                  </w:pPr>
                  <w:r>
                    <w:rPr>
                      <w:kern w:val="0"/>
                      <w:szCs w:val="21"/>
                    </w:rPr>
                    <w:t>车间封闭</w:t>
                  </w:r>
                </w:p>
              </w:tc>
              <w:tc>
                <w:tcPr>
                  <w:tcW w:w="1743" w:type="dxa"/>
                  <w:gridSpan w:val="2"/>
                  <w:vAlign w:val="center"/>
                </w:tcPr>
                <w:p>
                  <w:pPr>
                    <w:widowControl/>
                    <w:jc w:val="center"/>
                    <w:rPr>
                      <w:kern w:val="0"/>
                      <w:szCs w:val="21"/>
                    </w:rPr>
                  </w:pPr>
                  <w:r>
                    <w:rPr>
                      <w:rFonts w:hint="eastAsia"/>
                      <w:kern w:val="0"/>
                      <w:szCs w:val="21"/>
                    </w:rPr>
                    <w:t>改造原有建筑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3" w:type="dxa"/>
                  <w:gridSpan w:val="2"/>
                  <w:vMerge w:val="continue"/>
                  <w:vAlign w:val="center"/>
                </w:tcPr>
                <w:p>
                  <w:pPr>
                    <w:widowControl/>
                    <w:jc w:val="center"/>
                    <w:rPr>
                      <w:rFonts w:hAnsi="宋体"/>
                      <w:kern w:val="0"/>
                      <w:szCs w:val="21"/>
                    </w:rPr>
                  </w:pPr>
                </w:p>
              </w:tc>
              <w:tc>
                <w:tcPr>
                  <w:tcW w:w="2651" w:type="dxa"/>
                  <w:gridSpan w:val="2"/>
                  <w:vAlign w:val="center"/>
                </w:tcPr>
                <w:p>
                  <w:pPr>
                    <w:jc w:val="center"/>
                    <w:rPr>
                      <w:kern w:val="0"/>
                      <w:szCs w:val="21"/>
                    </w:rPr>
                  </w:pPr>
                  <w:r>
                    <w:rPr>
                      <w:rFonts w:hint="eastAsia"/>
                      <w:kern w:val="0"/>
                      <w:szCs w:val="21"/>
                    </w:rPr>
                    <w:t>漆工房</w:t>
                  </w:r>
                </w:p>
              </w:tc>
              <w:tc>
                <w:tcPr>
                  <w:tcW w:w="841" w:type="dxa"/>
                  <w:vAlign w:val="center"/>
                </w:tcPr>
                <w:p>
                  <w:pPr>
                    <w:jc w:val="center"/>
                    <w:rPr>
                      <w:kern w:val="0"/>
                      <w:szCs w:val="21"/>
                    </w:rPr>
                  </w:pPr>
                  <w:r>
                    <w:rPr>
                      <w:kern w:val="0"/>
                      <w:szCs w:val="21"/>
                    </w:rPr>
                    <w:t>m</w:t>
                  </w:r>
                  <w:r>
                    <w:rPr>
                      <w:kern w:val="0"/>
                      <w:szCs w:val="21"/>
                      <w:vertAlign w:val="superscript"/>
                    </w:rPr>
                    <w:t>2</w:t>
                  </w:r>
                </w:p>
              </w:tc>
              <w:tc>
                <w:tcPr>
                  <w:tcW w:w="848" w:type="dxa"/>
                  <w:gridSpan w:val="2"/>
                  <w:vAlign w:val="center"/>
                </w:tcPr>
                <w:p>
                  <w:pPr>
                    <w:jc w:val="center"/>
                    <w:rPr>
                      <w:kern w:val="0"/>
                      <w:szCs w:val="21"/>
                    </w:rPr>
                  </w:pPr>
                  <w:r>
                    <w:rPr>
                      <w:rFonts w:hint="eastAsia"/>
                      <w:kern w:val="0"/>
                      <w:szCs w:val="21"/>
                    </w:rPr>
                    <w:t>20</w:t>
                  </w:r>
                </w:p>
              </w:tc>
              <w:tc>
                <w:tcPr>
                  <w:tcW w:w="1544" w:type="dxa"/>
                  <w:gridSpan w:val="2"/>
                  <w:vAlign w:val="center"/>
                </w:tcPr>
                <w:p>
                  <w:pPr>
                    <w:widowControl/>
                    <w:jc w:val="center"/>
                    <w:rPr>
                      <w:kern w:val="0"/>
                      <w:szCs w:val="21"/>
                    </w:rPr>
                  </w:pPr>
                  <w:r>
                    <w:rPr>
                      <w:kern w:val="0"/>
                      <w:szCs w:val="21"/>
                    </w:rPr>
                    <w:t>车间</w:t>
                  </w:r>
                  <w:r>
                    <w:rPr>
                      <w:rFonts w:hint="eastAsia"/>
                      <w:kern w:val="0"/>
                      <w:szCs w:val="21"/>
                    </w:rPr>
                    <w:t>全</w:t>
                  </w:r>
                  <w:r>
                    <w:rPr>
                      <w:kern w:val="0"/>
                      <w:szCs w:val="21"/>
                    </w:rPr>
                    <w:t>封闭</w:t>
                  </w:r>
                </w:p>
              </w:tc>
              <w:tc>
                <w:tcPr>
                  <w:tcW w:w="1743" w:type="dxa"/>
                  <w:gridSpan w:val="2"/>
                  <w:vAlign w:val="center"/>
                </w:tcPr>
                <w:p>
                  <w:pPr>
                    <w:widowControl/>
                    <w:jc w:val="center"/>
                    <w:rPr>
                      <w:kern w:val="0"/>
                      <w:szCs w:val="21"/>
                    </w:rPr>
                  </w:pPr>
                  <w:r>
                    <w:rPr>
                      <w:rFonts w:hint="eastAsia"/>
                      <w:kern w:val="0"/>
                      <w:szCs w:val="21"/>
                    </w:rPr>
                    <w:t>改造原有建筑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restart"/>
                  <w:vAlign w:val="center"/>
                </w:tcPr>
                <w:p>
                  <w:pPr>
                    <w:widowControl/>
                    <w:jc w:val="center"/>
                    <w:rPr>
                      <w:rFonts w:hAnsi="宋体"/>
                      <w:kern w:val="0"/>
                      <w:szCs w:val="21"/>
                    </w:rPr>
                  </w:pPr>
                  <w:r>
                    <w:rPr>
                      <w:rFonts w:hAnsi="宋体"/>
                      <w:kern w:val="0"/>
                      <w:szCs w:val="21"/>
                    </w:rPr>
                    <w:t>辅助工程</w:t>
                  </w:r>
                </w:p>
                <w:p>
                  <w:pPr>
                    <w:widowControl/>
                    <w:jc w:val="center"/>
                    <w:rPr>
                      <w:spacing w:val="-10"/>
                      <w:kern w:val="0"/>
                      <w:szCs w:val="21"/>
                    </w:rPr>
                  </w:pPr>
                  <w:r>
                    <w:rPr>
                      <w:rFonts w:hint="eastAsia"/>
                      <w:kern w:val="0"/>
                      <w:szCs w:val="21"/>
                    </w:rPr>
                    <w:t>占地</w:t>
                  </w:r>
                  <w:r>
                    <w:rPr>
                      <w:kern w:val="0"/>
                      <w:szCs w:val="21"/>
                    </w:rPr>
                    <w:t>面积</w:t>
                  </w:r>
                  <w:r>
                    <w:rPr>
                      <w:rFonts w:hint="eastAsia"/>
                      <w:kern w:val="0"/>
                      <w:szCs w:val="21"/>
                    </w:rPr>
                    <w:t>215m</w:t>
                  </w:r>
                  <w:r>
                    <w:rPr>
                      <w:rFonts w:hint="eastAsia"/>
                      <w:kern w:val="0"/>
                      <w:szCs w:val="21"/>
                      <w:vertAlign w:val="superscript"/>
                    </w:rPr>
                    <w:t>2</w:t>
                  </w:r>
                </w:p>
              </w:tc>
              <w:tc>
                <w:tcPr>
                  <w:tcW w:w="426" w:type="dxa"/>
                  <w:vAlign w:val="center"/>
                </w:tcPr>
                <w:p>
                  <w:pPr>
                    <w:widowControl/>
                    <w:jc w:val="center"/>
                    <w:rPr>
                      <w:kern w:val="0"/>
                      <w:szCs w:val="21"/>
                    </w:rPr>
                  </w:pPr>
                  <w:r>
                    <w:rPr>
                      <w:rFonts w:hint="eastAsia"/>
                      <w:kern w:val="0"/>
                      <w:szCs w:val="21"/>
                    </w:rPr>
                    <w:t>1</w:t>
                  </w:r>
                </w:p>
              </w:tc>
              <w:tc>
                <w:tcPr>
                  <w:tcW w:w="2651" w:type="dxa"/>
                  <w:gridSpan w:val="2"/>
                  <w:vAlign w:val="center"/>
                </w:tcPr>
                <w:p>
                  <w:pPr>
                    <w:jc w:val="center"/>
                    <w:rPr>
                      <w:kern w:val="0"/>
                      <w:szCs w:val="21"/>
                    </w:rPr>
                  </w:pPr>
                  <w:r>
                    <w:rPr>
                      <w:rFonts w:hint="eastAsia"/>
                      <w:kern w:val="0"/>
                      <w:szCs w:val="21"/>
                    </w:rPr>
                    <w:t>维修用房</w:t>
                  </w:r>
                </w:p>
              </w:tc>
              <w:tc>
                <w:tcPr>
                  <w:tcW w:w="841" w:type="dxa"/>
                  <w:vAlign w:val="center"/>
                </w:tcPr>
                <w:p>
                  <w:pPr>
                    <w:widowControl/>
                    <w:jc w:val="center"/>
                    <w:rPr>
                      <w:kern w:val="0"/>
                      <w:szCs w:val="21"/>
                    </w:rPr>
                  </w:pPr>
                  <w:r>
                    <w:rPr>
                      <w:kern w:val="0"/>
                      <w:szCs w:val="21"/>
                    </w:rPr>
                    <w:t>m</w:t>
                  </w:r>
                  <w:r>
                    <w:rPr>
                      <w:kern w:val="0"/>
                      <w:szCs w:val="21"/>
                      <w:vertAlign w:val="superscript"/>
                    </w:rPr>
                    <w:t>2</w:t>
                  </w:r>
                </w:p>
              </w:tc>
              <w:tc>
                <w:tcPr>
                  <w:tcW w:w="848" w:type="dxa"/>
                  <w:gridSpan w:val="2"/>
                  <w:vAlign w:val="center"/>
                </w:tcPr>
                <w:p>
                  <w:pPr>
                    <w:widowControl/>
                    <w:jc w:val="center"/>
                    <w:rPr>
                      <w:kern w:val="0"/>
                      <w:szCs w:val="21"/>
                    </w:rPr>
                  </w:pPr>
                  <w:r>
                    <w:rPr>
                      <w:rFonts w:hint="eastAsia"/>
                      <w:kern w:val="0"/>
                      <w:szCs w:val="21"/>
                    </w:rPr>
                    <w:t>30</w:t>
                  </w:r>
                </w:p>
              </w:tc>
              <w:tc>
                <w:tcPr>
                  <w:tcW w:w="1544" w:type="dxa"/>
                  <w:gridSpan w:val="2"/>
                  <w:vAlign w:val="center"/>
                </w:tcPr>
                <w:p>
                  <w:pPr>
                    <w:widowControl/>
                    <w:jc w:val="center"/>
                    <w:rPr>
                      <w:kern w:val="0"/>
                      <w:szCs w:val="21"/>
                    </w:rPr>
                  </w:pPr>
                  <w:r>
                    <w:rPr>
                      <w:kern w:val="0"/>
                      <w:szCs w:val="21"/>
                    </w:rPr>
                    <w:t>砖混结构</w:t>
                  </w:r>
                </w:p>
              </w:tc>
              <w:tc>
                <w:tcPr>
                  <w:tcW w:w="1743" w:type="dxa"/>
                  <w:gridSpan w:val="2"/>
                  <w:vAlign w:val="center"/>
                </w:tcPr>
                <w:p>
                  <w:pPr>
                    <w:widowControl/>
                    <w:jc w:val="center"/>
                    <w:rPr>
                      <w:kern w:val="0"/>
                      <w:szCs w:val="21"/>
                    </w:rPr>
                  </w:pPr>
                  <w:r>
                    <w:rPr>
                      <w:rFonts w:hint="eastAsia"/>
                      <w:kern w:val="0"/>
                      <w:szCs w:val="21"/>
                    </w:rPr>
                    <w:t>改造原有建筑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kern w:val="0"/>
                      <w:szCs w:val="21"/>
                    </w:rPr>
                  </w:pPr>
                </w:p>
              </w:tc>
              <w:tc>
                <w:tcPr>
                  <w:tcW w:w="426" w:type="dxa"/>
                  <w:vAlign w:val="center"/>
                </w:tcPr>
                <w:p>
                  <w:pPr>
                    <w:widowControl/>
                    <w:jc w:val="center"/>
                    <w:rPr>
                      <w:kern w:val="0"/>
                      <w:szCs w:val="21"/>
                    </w:rPr>
                  </w:pPr>
                  <w:r>
                    <w:rPr>
                      <w:rFonts w:hint="eastAsia"/>
                      <w:kern w:val="0"/>
                      <w:szCs w:val="21"/>
                    </w:rPr>
                    <w:t>2</w:t>
                  </w:r>
                </w:p>
              </w:tc>
              <w:tc>
                <w:tcPr>
                  <w:tcW w:w="2651" w:type="dxa"/>
                  <w:gridSpan w:val="2"/>
                  <w:vAlign w:val="center"/>
                </w:tcPr>
                <w:p>
                  <w:pPr>
                    <w:jc w:val="center"/>
                    <w:rPr>
                      <w:kern w:val="0"/>
                      <w:szCs w:val="21"/>
                    </w:rPr>
                  </w:pPr>
                  <w:r>
                    <w:rPr>
                      <w:kern w:val="0"/>
                      <w:szCs w:val="21"/>
                    </w:rPr>
                    <w:t>办公生活用房</w:t>
                  </w:r>
                </w:p>
              </w:tc>
              <w:tc>
                <w:tcPr>
                  <w:tcW w:w="841" w:type="dxa"/>
                  <w:vAlign w:val="center"/>
                </w:tcPr>
                <w:p>
                  <w:pPr>
                    <w:widowControl/>
                    <w:jc w:val="center"/>
                    <w:rPr>
                      <w:kern w:val="0"/>
                      <w:szCs w:val="21"/>
                    </w:rPr>
                  </w:pPr>
                  <w:r>
                    <w:rPr>
                      <w:kern w:val="0"/>
                      <w:szCs w:val="21"/>
                    </w:rPr>
                    <w:t>m</w:t>
                  </w:r>
                  <w:r>
                    <w:rPr>
                      <w:kern w:val="0"/>
                      <w:szCs w:val="21"/>
                      <w:vertAlign w:val="superscript"/>
                    </w:rPr>
                    <w:t>2</w:t>
                  </w:r>
                </w:p>
              </w:tc>
              <w:tc>
                <w:tcPr>
                  <w:tcW w:w="848" w:type="dxa"/>
                  <w:gridSpan w:val="2"/>
                  <w:vAlign w:val="center"/>
                </w:tcPr>
                <w:p>
                  <w:pPr>
                    <w:widowControl/>
                    <w:jc w:val="center"/>
                    <w:rPr>
                      <w:kern w:val="0"/>
                      <w:szCs w:val="21"/>
                    </w:rPr>
                  </w:pPr>
                  <w:r>
                    <w:rPr>
                      <w:rFonts w:hint="eastAsia"/>
                      <w:kern w:val="0"/>
                      <w:szCs w:val="21"/>
                    </w:rPr>
                    <w:t>165</w:t>
                  </w:r>
                </w:p>
              </w:tc>
              <w:tc>
                <w:tcPr>
                  <w:tcW w:w="1544" w:type="dxa"/>
                  <w:gridSpan w:val="2"/>
                  <w:vAlign w:val="center"/>
                </w:tcPr>
                <w:p>
                  <w:pPr>
                    <w:widowControl/>
                    <w:jc w:val="center"/>
                    <w:rPr>
                      <w:kern w:val="0"/>
                      <w:szCs w:val="21"/>
                    </w:rPr>
                  </w:pPr>
                  <w:r>
                    <w:rPr>
                      <w:kern w:val="0"/>
                      <w:szCs w:val="21"/>
                    </w:rPr>
                    <w:t>砖混结构</w:t>
                  </w:r>
                </w:p>
              </w:tc>
              <w:tc>
                <w:tcPr>
                  <w:tcW w:w="1743" w:type="dxa"/>
                  <w:gridSpan w:val="2"/>
                  <w:vAlign w:val="center"/>
                </w:tcPr>
                <w:p>
                  <w:pPr>
                    <w:widowControl/>
                    <w:jc w:val="center"/>
                    <w:rPr>
                      <w:kern w:val="0"/>
                      <w:szCs w:val="21"/>
                    </w:rPr>
                  </w:pPr>
                  <w:r>
                    <w:rPr>
                      <w:kern w:val="0"/>
                      <w:szCs w:val="21"/>
                    </w:rPr>
                    <w:t>改造原有建筑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kern w:val="0"/>
                      <w:szCs w:val="21"/>
                    </w:rPr>
                  </w:pPr>
                </w:p>
              </w:tc>
              <w:tc>
                <w:tcPr>
                  <w:tcW w:w="426" w:type="dxa"/>
                  <w:vAlign w:val="center"/>
                </w:tcPr>
                <w:p>
                  <w:pPr>
                    <w:widowControl/>
                    <w:jc w:val="center"/>
                    <w:rPr>
                      <w:kern w:val="0"/>
                      <w:szCs w:val="21"/>
                    </w:rPr>
                  </w:pPr>
                  <w:r>
                    <w:rPr>
                      <w:rFonts w:hint="eastAsia"/>
                      <w:kern w:val="0"/>
                      <w:szCs w:val="21"/>
                    </w:rPr>
                    <w:t>3</w:t>
                  </w:r>
                </w:p>
              </w:tc>
              <w:tc>
                <w:tcPr>
                  <w:tcW w:w="2651" w:type="dxa"/>
                  <w:gridSpan w:val="2"/>
                  <w:vAlign w:val="center"/>
                </w:tcPr>
                <w:p>
                  <w:pPr>
                    <w:jc w:val="center"/>
                    <w:rPr>
                      <w:kern w:val="0"/>
                      <w:szCs w:val="21"/>
                    </w:rPr>
                  </w:pPr>
                  <w:r>
                    <w:rPr>
                      <w:rFonts w:hint="eastAsia"/>
                      <w:kern w:val="0"/>
                      <w:szCs w:val="21"/>
                    </w:rPr>
                    <w:t>食堂</w:t>
                  </w:r>
                </w:p>
              </w:tc>
              <w:tc>
                <w:tcPr>
                  <w:tcW w:w="841" w:type="dxa"/>
                  <w:vAlign w:val="center"/>
                </w:tcPr>
                <w:p>
                  <w:pPr>
                    <w:widowControl/>
                    <w:jc w:val="center"/>
                    <w:rPr>
                      <w:kern w:val="0"/>
                      <w:szCs w:val="21"/>
                    </w:rPr>
                  </w:pPr>
                  <w:r>
                    <w:rPr>
                      <w:kern w:val="0"/>
                      <w:szCs w:val="21"/>
                    </w:rPr>
                    <w:t>m</w:t>
                  </w:r>
                  <w:r>
                    <w:rPr>
                      <w:kern w:val="0"/>
                      <w:szCs w:val="21"/>
                      <w:vertAlign w:val="superscript"/>
                    </w:rPr>
                    <w:t>2</w:t>
                  </w:r>
                </w:p>
              </w:tc>
              <w:tc>
                <w:tcPr>
                  <w:tcW w:w="848" w:type="dxa"/>
                  <w:gridSpan w:val="2"/>
                  <w:vAlign w:val="center"/>
                </w:tcPr>
                <w:p>
                  <w:pPr>
                    <w:widowControl/>
                    <w:jc w:val="center"/>
                    <w:rPr>
                      <w:kern w:val="0"/>
                      <w:szCs w:val="21"/>
                    </w:rPr>
                  </w:pPr>
                  <w:r>
                    <w:rPr>
                      <w:rFonts w:hint="eastAsia"/>
                      <w:kern w:val="0"/>
                      <w:szCs w:val="21"/>
                    </w:rPr>
                    <w:t>10</w:t>
                  </w:r>
                </w:p>
              </w:tc>
              <w:tc>
                <w:tcPr>
                  <w:tcW w:w="1544" w:type="dxa"/>
                  <w:gridSpan w:val="2"/>
                  <w:vAlign w:val="center"/>
                </w:tcPr>
                <w:p>
                  <w:pPr>
                    <w:widowControl/>
                    <w:jc w:val="center"/>
                    <w:rPr>
                      <w:kern w:val="0"/>
                      <w:szCs w:val="21"/>
                    </w:rPr>
                  </w:pPr>
                  <w:r>
                    <w:rPr>
                      <w:kern w:val="0"/>
                      <w:szCs w:val="21"/>
                    </w:rPr>
                    <w:t>砖混结构</w:t>
                  </w:r>
                </w:p>
              </w:tc>
              <w:tc>
                <w:tcPr>
                  <w:tcW w:w="1743" w:type="dxa"/>
                  <w:gridSpan w:val="2"/>
                  <w:vAlign w:val="center"/>
                </w:tcPr>
                <w:p>
                  <w:pPr>
                    <w:widowControl/>
                    <w:jc w:val="center"/>
                    <w:rPr>
                      <w:kern w:val="0"/>
                      <w:szCs w:val="21"/>
                    </w:rPr>
                  </w:pPr>
                  <w:r>
                    <w:rPr>
                      <w:kern w:val="0"/>
                      <w:szCs w:val="21"/>
                    </w:rPr>
                    <w:t>改造原有建筑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kern w:val="0"/>
                      <w:szCs w:val="21"/>
                    </w:rPr>
                  </w:pPr>
                </w:p>
              </w:tc>
              <w:tc>
                <w:tcPr>
                  <w:tcW w:w="426" w:type="dxa"/>
                  <w:vAlign w:val="center"/>
                </w:tcPr>
                <w:p>
                  <w:pPr>
                    <w:widowControl/>
                    <w:jc w:val="center"/>
                    <w:rPr>
                      <w:kern w:val="0"/>
                      <w:szCs w:val="21"/>
                    </w:rPr>
                  </w:pPr>
                  <w:r>
                    <w:rPr>
                      <w:rFonts w:hint="eastAsia"/>
                      <w:kern w:val="0"/>
                      <w:szCs w:val="21"/>
                    </w:rPr>
                    <w:t>4</w:t>
                  </w:r>
                </w:p>
              </w:tc>
              <w:tc>
                <w:tcPr>
                  <w:tcW w:w="2651" w:type="dxa"/>
                  <w:gridSpan w:val="2"/>
                  <w:vAlign w:val="center"/>
                </w:tcPr>
                <w:p>
                  <w:pPr>
                    <w:jc w:val="center"/>
                    <w:rPr>
                      <w:kern w:val="0"/>
                      <w:szCs w:val="21"/>
                    </w:rPr>
                  </w:pPr>
                  <w:r>
                    <w:rPr>
                      <w:kern w:val="0"/>
                      <w:szCs w:val="21"/>
                    </w:rPr>
                    <w:t>值班室</w:t>
                  </w:r>
                </w:p>
              </w:tc>
              <w:tc>
                <w:tcPr>
                  <w:tcW w:w="841" w:type="dxa"/>
                  <w:vAlign w:val="center"/>
                </w:tcPr>
                <w:p>
                  <w:pPr>
                    <w:widowControl/>
                    <w:jc w:val="center"/>
                    <w:rPr>
                      <w:kern w:val="0"/>
                      <w:szCs w:val="21"/>
                    </w:rPr>
                  </w:pPr>
                  <w:r>
                    <w:rPr>
                      <w:kern w:val="0"/>
                      <w:szCs w:val="21"/>
                    </w:rPr>
                    <w:t>m</w:t>
                  </w:r>
                  <w:r>
                    <w:rPr>
                      <w:kern w:val="0"/>
                      <w:szCs w:val="21"/>
                      <w:vertAlign w:val="superscript"/>
                    </w:rPr>
                    <w:t>2</w:t>
                  </w:r>
                </w:p>
              </w:tc>
              <w:tc>
                <w:tcPr>
                  <w:tcW w:w="848" w:type="dxa"/>
                  <w:gridSpan w:val="2"/>
                  <w:vAlign w:val="center"/>
                </w:tcPr>
                <w:p>
                  <w:pPr>
                    <w:widowControl/>
                    <w:jc w:val="center"/>
                    <w:rPr>
                      <w:kern w:val="0"/>
                      <w:szCs w:val="21"/>
                    </w:rPr>
                  </w:pPr>
                  <w:r>
                    <w:rPr>
                      <w:rFonts w:hint="eastAsia"/>
                      <w:kern w:val="0"/>
                      <w:szCs w:val="21"/>
                    </w:rPr>
                    <w:t>10</w:t>
                  </w:r>
                </w:p>
              </w:tc>
              <w:tc>
                <w:tcPr>
                  <w:tcW w:w="1544" w:type="dxa"/>
                  <w:gridSpan w:val="2"/>
                  <w:vAlign w:val="center"/>
                </w:tcPr>
                <w:p>
                  <w:pPr>
                    <w:widowControl/>
                    <w:jc w:val="center"/>
                    <w:rPr>
                      <w:kern w:val="0"/>
                      <w:szCs w:val="21"/>
                    </w:rPr>
                  </w:pPr>
                  <w:r>
                    <w:rPr>
                      <w:kern w:val="0"/>
                      <w:szCs w:val="21"/>
                    </w:rPr>
                    <w:t>砖混结构</w:t>
                  </w:r>
                </w:p>
              </w:tc>
              <w:tc>
                <w:tcPr>
                  <w:tcW w:w="1743" w:type="dxa"/>
                  <w:gridSpan w:val="2"/>
                  <w:vAlign w:val="center"/>
                </w:tcPr>
                <w:p>
                  <w:pPr>
                    <w:widowControl/>
                    <w:jc w:val="center"/>
                    <w:rPr>
                      <w:kern w:val="0"/>
                      <w:szCs w:val="21"/>
                    </w:rPr>
                  </w:pPr>
                  <w:r>
                    <w:rPr>
                      <w:kern w:val="0"/>
                      <w:szCs w:val="21"/>
                    </w:rPr>
                    <w:t>改造原有建筑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restart"/>
                  <w:vAlign w:val="center"/>
                </w:tcPr>
                <w:p>
                  <w:pPr>
                    <w:widowControl/>
                    <w:jc w:val="center"/>
                    <w:rPr>
                      <w:rFonts w:hAnsi="宋体"/>
                      <w:kern w:val="21"/>
                      <w:szCs w:val="21"/>
                    </w:rPr>
                  </w:pPr>
                  <w:r>
                    <w:rPr>
                      <w:rFonts w:hAnsi="宋体"/>
                      <w:kern w:val="21"/>
                      <w:szCs w:val="21"/>
                    </w:rPr>
                    <w:t>公用工程占地面积</w:t>
                  </w:r>
                </w:p>
              </w:tc>
              <w:tc>
                <w:tcPr>
                  <w:tcW w:w="426" w:type="dxa"/>
                  <w:vMerge w:val="restart"/>
                  <w:vAlign w:val="center"/>
                </w:tcPr>
                <w:p>
                  <w:pPr>
                    <w:widowControl/>
                    <w:jc w:val="center"/>
                    <w:rPr>
                      <w:kern w:val="0"/>
                      <w:szCs w:val="21"/>
                    </w:rPr>
                  </w:pPr>
                  <w:r>
                    <w:rPr>
                      <w:rFonts w:hint="eastAsia"/>
                      <w:kern w:val="0"/>
                      <w:szCs w:val="21"/>
                    </w:rPr>
                    <w:t>1</w:t>
                  </w:r>
                </w:p>
              </w:tc>
              <w:tc>
                <w:tcPr>
                  <w:tcW w:w="914" w:type="dxa"/>
                  <w:vMerge w:val="restart"/>
                  <w:vAlign w:val="center"/>
                </w:tcPr>
                <w:p>
                  <w:pPr>
                    <w:jc w:val="center"/>
                    <w:rPr>
                      <w:kern w:val="0"/>
                      <w:szCs w:val="21"/>
                    </w:rPr>
                  </w:pPr>
                  <w:r>
                    <w:rPr>
                      <w:kern w:val="0"/>
                      <w:szCs w:val="21"/>
                    </w:rPr>
                    <w:t>给排水</w:t>
                  </w:r>
                </w:p>
              </w:tc>
              <w:tc>
                <w:tcPr>
                  <w:tcW w:w="1737" w:type="dxa"/>
                  <w:vAlign w:val="center"/>
                </w:tcPr>
                <w:p>
                  <w:pPr>
                    <w:jc w:val="center"/>
                    <w:rPr>
                      <w:kern w:val="0"/>
                      <w:szCs w:val="21"/>
                    </w:rPr>
                  </w:pPr>
                  <w:r>
                    <w:rPr>
                      <w:kern w:val="0"/>
                      <w:szCs w:val="21"/>
                    </w:rPr>
                    <w:t>供水</w:t>
                  </w:r>
                </w:p>
              </w:tc>
              <w:tc>
                <w:tcPr>
                  <w:tcW w:w="4976" w:type="dxa"/>
                  <w:gridSpan w:val="7"/>
                  <w:vAlign w:val="center"/>
                </w:tcPr>
                <w:p>
                  <w:pPr>
                    <w:widowControl/>
                    <w:rPr>
                      <w:kern w:val="0"/>
                      <w:szCs w:val="21"/>
                    </w:rPr>
                  </w:pPr>
                  <w:r>
                    <w:rPr>
                      <w:rFonts w:hint="eastAsia"/>
                      <w:kern w:val="0"/>
                      <w:szCs w:val="21"/>
                    </w:rPr>
                    <w:t>生产用水来自铳卡片区自来水管供应，修建3个容积15m</w:t>
                  </w:r>
                  <w:r>
                    <w:rPr>
                      <w:rFonts w:hint="eastAsia"/>
                      <w:kern w:val="0"/>
                      <w:szCs w:val="21"/>
                      <w:vertAlign w:val="superscript"/>
                    </w:rPr>
                    <w:t>3</w:t>
                  </w:r>
                  <w:r>
                    <w:rPr>
                      <w:rFonts w:hint="eastAsia"/>
                      <w:kern w:val="0"/>
                      <w:szCs w:val="21"/>
                    </w:rPr>
                    <w:t>的水池储水。生活用水直接由自来水管供应。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continue"/>
                  <w:vAlign w:val="center"/>
                </w:tcPr>
                <w:p>
                  <w:pPr>
                    <w:widowControl/>
                    <w:jc w:val="center"/>
                    <w:rPr>
                      <w:rFonts w:hAnsi="宋体"/>
                      <w:color w:val="FF0000"/>
                      <w:kern w:val="0"/>
                      <w:szCs w:val="21"/>
                    </w:rPr>
                  </w:pPr>
                </w:p>
              </w:tc>
              <w:tc>
                <w:tcPr>
                  <w:tcW w:w="426" w:type="dxa"/>
                  <w:vMerge w:val="continue"/>
                  <w:vAlign w:val="center"/>
                </w:tcPr>
                <w:p>
                  <w:pPr>
                    <w:widowControl/>
                    <w:jc w:val="center"/>
                    <w:rPr>
                      <w:kern w:val="0"/>
                      <w:szCs w:val="21"/>
                    </w:rPr>
                  </w:pPr>
                </w:p>
              </w:tc>
              <w:tc>
                <w:tcPr>
                  <w:tcW w:w="914" w:type="dxa"/>
                  <w:vMerge w:val="continue"/>
                  <w:vAlign w:val="center"/>
                </w:tcPr>
                <w:p>
                  <w:pPr>
                    <w:jc w:val="center"/>
                    <w:rPr>
                      <w:kern w:val="0"/>
                      <w:szCs w:val="21"/>
                    </w:rPr>
                  </w:pPr>
                </w:p>
              </w:tc>
              <w:tc>
                <w:tcPr>
                  <w:tcW w:w="1737" w:type="dxa"/>
                  <w:vMerge w:val="restart"/>
                  <w:vAlign w:val="center"/>
                </w:tcPr>
                <w:p>
                  <w:pPr>
                    <w:jc w:val="center"/>
                    <w:rPr>
                      <w:kern w:val="0"/>
                      <w:szCs w:val="21"/>
                    </w:rPr>
                  </w:pPr>
                  <w:r>
                    <w:rPr>
                      <w:kern w:val="0"/>
                      <w:szCs w:val="21"/>
                    </w:rPr>
                    <w:t>排水</w:t>
                  </w:r>
                </w:p>
              </w:tc>
              <w:tc>
                <w:tcPr>
                  <w:tcW w:w="4976" w:type="dxa"/>
                  <w:gridSpan w:val="7"/>
                  <w:vAlign w:val="center"/>
                </w:tcPr>
                <w:p>
                  <w:pPr>
                    <w:widowControl/>
                    <w:rPr>
                      <w:kern w:val="0"/>
                      <w:szCs w:val="21"/>
                    </w:rPr>
                  </w:pPr>
                  <w:r>
                    <w:rPr>
                      <w:rFonts w:hint="eastAsia"/>
                      <w:kern w:val="0"/>
                      <w:szCs w:val="21"/>
                    </w:rPr>
                    <w:t>雨水：厂区排水实行雨污分流排水制度，完善排水沟长约300m。</w:t>
                  </w:r>
                  <w:r>
                    <w:rPr>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continue"/>
                  <w:vAlign w:val="center"/>
                </w:tcPr>
                <w:p>
                  <w:pPr>
                    <w:widowControl/>
                    <w:jc w:val="center"/>
                    <w:rPr>
                      <w:rFonts w:hAnsi="宋体"/>
                      <w:color w:val="FF0000"/>
                      <w:kern w:val="0"/>
                      <w:szCs w:val="21"/>
                    </w:rPr>
                  </w:pPr>
                </w:p>
              </w:tc>
              <w:tc>
                <w:tcPr>
                  <w:tcW w:w="426" w:type="dxa"/>
                  <w:vMerge w:val="continue"/>
                  <w:vAlign w:val="center"/>
                </w:tcPr>
                <w:p>
                  <w:pPr>
                    <w:widowControl/>
                    <w:jc w:val="center"/>
                    <w:rPr>
                      <w:kern w:val="0"/>
                      <w:szCs w:val="21"/>
                    </w:rPr>
                  </w:pPr>
                </w:p>
              </w:tc>
              <w:tc>
                <w:tcPr>
                  <w:tcW w:w="914" w:type="dxa"/>
                  <w:vMerge w:val="continue"/>
                  <w:vAlign w:val="center"/>
                </w:tcPr>
                <w:p>
                  <w:pPr>
                    <w:jc w:val="center"/>
                    <w:rPr>
                      <w:kern w:val="0"/>
                      <w:szCs w:val="21"/>
                    </w:rPr>
                  </w:pPr>
                </w:p>
              </w:tc>
              <w:tc>
                <w:tcPr>
                  <w:tcW w:w="1737" w:type="dxa"/>
                  <w:vMerge w:val="continue"/>
                  <w:vAlign w:val="center"/>
                </w:tcPr>
                <w:p>
                  <w:pPr>
                    <w:jc w:val="center"/>
                    <w:rPr>
                      <w:kern w:val="0"/>
                      <w:szCs w:val="21"/>
                    </w:rPr>
                  </w:pPr>
                </w:p>
              </w:tc>
              <w:tc>
                <w:tcPr>
                  <w:tcW w:w="4976" w:type="dxa"/>
                  <w:gridSpan w:val="7"/>
                  <w:vAlign w:val="center"/>
                </w:tcPr>
                <w:p>
                  <w:pPr>
                    <w:widowControl/>
                    <w:rPr>
                      <w:kern w:val="0"/>
                      <w:szCs w:val="21"/>
                    </w:rPr>
                  </w:pPr>
                  <w:r>
                    <w:rPr>
                      <w:rFonts w:hint="eastAsia"/>
                      <w:kern w:val="0"/>
                      <w:szCs w:val="21"/>
                    </w:rPr>
                    <w:t>废水：漆工房废气治理废水采用沉淀池处理，处理后循环使用，不外排。生活污水分类收集，粪便排入旱厕，定期清掏做农肥；其他洗漱等生活污水排入生活污水收集池，用于厂内绿化，不外排。项目营运期生产、生活污水不直接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continue"/>
                  <w:vAlign w:val="center"/>
                </w:tcPr>
                <w:p>
                  <w:pPr>
                    <w:widowControl/>
                    <w:jc w:val="center"/>
                    <w:rPr>
                      <w:rFonts w:hAnsi="宋体"/>
                      <w:color w:val="FF0000"/>
                      <w:kern w:val="0"/>
                      <w:szCs w:val="21"/>
                    </w:rPr>
                  </w:pPr>
                </w:p>
              </w:tc>
              <w:tc>
                <w:tcPr>
                  <w:tcW w:w="426" w:type="dxa"/>
                  <w:vAlign w:val="center"/>
                </w:tcPr>
                <w:p>
                  <w:pPr>
                    <w:widowControl/>
                    <w:jc w:val="center"/>
                    <w:rPr>
                      <w:kern w:val="0"/>
                      <w:szCs w:val="21"/>
                    </w:rPr>
                  </w:pPr>
                  <w:r>
                    <w:rPr>
                      <w:rFonts w:hint="eastAsia"/>
                      <w:kern w:val="0"/>
                      <w:szCs w:val="21"/>
                    </w:rPr>
                    <w:t>2</w:t>
                  </w:r>
                </w:p>
              </w:tc>
              <w:tc>
                <w:tcPr>
                  <w:tcW w:w="2651" w:type="dxa"/>
                  <w:gridSpan w:val="2"/>
                  <w:vAlign w:val="center"/>
                </w:tcPr>
                <w:p>
                  <w:pPr>
                    <w:jc w:val="center"/>
                    <w:rPr>
                      <w:kern w:val="0"/>
                      <w:szCs w:val="21"/>
                    </w:rPr>
                  </w:pPr>
                  <w:r>
                    <w:rPr>
                      <w:kern w:val="0"/>
                      <w:szCs w:val="21"/>
                    </w:rPr>
                    <w:t>供电</w:t>
                  </w:r>
                </w:p>
              </w:tc>
              <w:tc>
                <w:tcPr>
                  <w:tcW w:w="4976" w:type="dxa"/>
                  <w:gridSpan w:val="7"/>
                  <w:vAlign w:val="center"/>
                </w:tcPr>
                <w:p>
                  <w:pPr>
                    <w:widowControl/>
                    <w:rPr>
                      <w:kern w:val="0"/>
                      <w:szCs w:val="21"/>
                    </w:rPr>
                  </w:pPr>
                  <w:r>
                    <w:rPr>
                      <w:szCs w:val="28"/>
                    </w:rPr>
                    <w:t>电源来源于铳卡片区的10KV高压输电线路，</w:t>
                  </w:r>
                  <w:r>
                    <w:rPr>
                      <w:rFonts w:hint="eastAsia"/>
                      <w:szCs w:val="28"/>
                    </w:rPr>
                    <w:t>直接引监狱集训队变压器供电，满足生产、生活用电。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continue"/>
                  <w:vAlign w:val="center"/>
                </w:tcPr>
                <w:p>
                  <w:pPr>
                    <w:widowControl/>
                    <w:jc w:val="center"/>
                    <w:rPr>
                      <w:rFonts w:hAnsi="宋体"/>
                      <w:color w:val="FF0000"/>
                      <w:kern w:val="0"/>
                      <w:szCs w:val="21"/>
                    </w:rPr>
                  </w:pPr>
                </w:p>
              </w:tc>
              <w:tc>
                <w:tcPr>
                  <w:tcW w:w="426" w:type="dxa"/>
                  <w:vAlign w:val="center"/>
                </w:tcPr>
                <w:p>
                  <w:pPr>
                    <w:widowControl/>
                    <w:jc w:val="center"/>
                    <w:rPr>
                      <w:kern w:val="0"/>
                      <w:szCs w:val="21"/>
                    </w:rPr>
                  </w:pPr>
                  <w:r>
                    <w:rPr>
                      <w:rFonts w:hint="eastAsia"/>
                      <w:kern w:val="0"/>
                      <w:szCs w:val="21"/>
                    </w:rPr>
                    <w:t>3</w:t>
                  </w:r>
                </w:p>
              </w:tc>
              <w:tc>
                <w:tcPr>
                  <w:tcW w:w="2651" w:type="dxa"/>
                  <w:gridSpan w:val="2"/>
                  <w:vAlign w:val="center"/>
                </w:tcPr>
                <w:p>
                  <w:pPr>
                    <w:jc w:val="center"/>
                    <w:rPr>
                      <w:kern w:val="0"/>
                      <w:szCs w:val="21"/>
                    </w:rPr>
                  </w:pPr>
                  <w:r>
                    <w:rPr>
                      <w:kern w:val="0"/>
                      <w:szCs w:val="21"/>
                    </w:rPr>
                    <w:t>消防系统</w:t>
                  </w:r>
                </w:p>
              </w:tc>
              <w:tc>
                <w:tcPr>
                  <w:tcW w:w="4976" w:type="dxa"/>
                  <w:gridSpan w:val="7"/>
                  <w:vAlign w:val="center"/>
                </w:tcPr>
                <w:p>
                  <w:pPr>
                    <w:widowControl/>
                    <w:spacing w:line="276" w:lineRule="auto"/>
                    <w:rPr>
                      <w:szCs w:val="28"/>
                    </w:rPr>
                  </w:pPr>
                  <w:r>
                    <w:rPr>
                      <w:szCs w:val="28"/>
                    </w:rPr>
                    <w:t>本项目建筑物消防安全等级较低，在办公室、住宿区、配电室和</w:t>
                  </w:r>
                  <w:r>
                    <w:rPr>
                      <w:rFonts w:hint="eastAsia"/>
                      <w:szCs w:val="28"/>
                    </w:rPr>
                    <w:t>生产区</w:t>
                  </w:r>
                  <w:r>
                    <w:rPr>
                      <w:szCs w:val="28"/>
                    </w:rPr>
                    <w:t>配置相应的干粉灭火器</w:t>
                  </w:r>
                  <w:r>
                    <w:rPr>
                      <w:rFonts w:hint="eastAsia"/>
                      <w:szCs w:val="28"/>
                    </w:rPr>
                    <w:t>（共20个）</w:t>
                  </w:r>
                  <w:r>
                    <w:rPr>
                      <w:szCs w:val="28"/>
                    </w:rPr>
                    <w:t>，</w:t>
                  </w:r>
                  <w:r>
                    <w:rPr>
                      <w:rFonts w:hint="eastAsia"/>
                      <w:szCs w:val="28"/>
                    </w:rPr>
                    <w:t>配套相应的消防水池3个</w:t>
                  </w: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continue"/>
                  <w:vAlign w:val="center"/>
                </w:tcPr>
                <w:p>
                  <w:pPr>
                    <w:widowControl/>
                    <w:jc w:val="center"/>
                    <w:rPr>
                      <w:rFonts w:hAnsi="宋体"/>
                      <w:color w:val="FF0000"/>
                      <w:kern w:val="0"/>
                      <w:szCs w:val="21"/>
                    </w:rPr>
                  </w:pPr>
                </w:p>
              </w:tc>
              <w:tc>
                <w:tcPr>
                  <w:tcW w:w="426" w:type="dxa"/>
                  <w:vAlign w:val="center"/>
                </w:tcPr>
                <w:p>
                  <w:pPr>
                    <w:widowControl/>
                    <w:jc w:val="center"/>
                    <w:rPr>
                      <w:kern w:val="0"/>
                      <w:szCs w:val="21"/>
                    </w:rPr>
                  </w:pPr>
                  <w:r>
                    <w:rPr>
                      <w:rFonts w:hint="eastAsia"/>
                      <w:kern w:val="0"/>
                      <w:szCs w:val="21"/>
                    </w:rPr>
                    <w:t>4</w:t>
                  </w:r>
                </w:p>
              </w:tc>
              <w:tc>
                <w:tcPr>
                  <w:tcW w:w="2651" w:type="dxa"/>
                  <w:gridSpan w:val="2"/>
                  <w:vAlign w:val="center"/>
                </w:tcPr>
                <w:p>
                  <w:pPr>
                    <w:jc w:val="center"/>
                    <w:rPr>
                      <w:kern w:val="0"/>
                      <w:szCs w:val="21"/>
                    </w:rPr>
                  </w:pPr>
                  <w:r>
                    <w:rPr>
                      <w:kern w:val="0"/>
                      <w:szCs w:val="21"/>
                    </w:rPr>
                    <w:t>通讯（弱电）系统</w:t>
                  </w:r>
                </w:p>
              </w:tc>
              <w:tc>
                <w:tcPr>
                  <w:tcW w:w="4976" w:type="dxa"/>
                  <w:gridSpan w:val="7"/>
                  <w:vAlign w:val="center"/>
                </w:tcPr>
                <w:p>
                  <w:pPr>
                    <w:widowControl/>
                    <w:rPr>
                      <w:szCs w:val="28"/>
                    </w:rPr>
                  </w:pPr>
                  <w:r>
                    <w:rPr>
                      <w:szCs w:val="28"/>
                    </w:rPr>
                    <w:t>本项目拟新购置安装</w:t>
                  </w:r>
                  <w:r>
                    <w:rPr>
                      <w:rFonts w:hint="eastAsia"/>
                      <w:szCs w:val="28"/>
                    </w:rPr>
                    <w:t>1</w:t>
                  </w:r>
                  <w:r>
                    <w:rPr>
                      <w:szCs w:val="28"/>
                    </w:rPr>
                    <w:t>套弱电办公系统，以满足</w:t>
                  </w:r>
                  <w:r>
                    <w:rPr>
                      <w:rFonts w:hint="eastAsia"/>
                      <w:szCs w:val="28"/>
                    </w:rPr>
                    <w:t>通讯及</w:t>
                  </w:r>
                  <w:r>
                    <w:rPr>
                      <w:szCs w:val="28"/>
                    </w:rPr>
                    <w:t>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continue"/>
                  <w:vAlign w:val="center"/>
                </w:tcPr>
                <w:p>
                  <w:pPr>
                    <w:widowControl/>
                    <w:jc w:val="center"/>
                    <w:rPr>
                      <w:rFonts w:hAnsi="宋体"/>
                      <w:color w:val="FF0000"/>
                      <w:kern w:val="0"/>
                      <w:szCs w:val="21"/>
                    </w:rPr>
                  </w:pPr>
                </w:p>
              </w:tc>
              <w:tc>
                <w:tcPr>
                  <w:tcW w:w="426" w:type="dxa"/>
                  <w:vAlign w:val="center"/>
                </w:tcPr>
                <w:p>
                  <w:pPr>
                    <w:widowControl/>
                    <w:jc w:val="center"/>
                    <w:rPr>
                      <w:kern w:val="0"/>
                      <w:szCs w:val="21"/>
                    </w:rPr>
                  </w:pPr>
                  <w:r>
                    <w:rPr>
                      <w:rFonts w:hint="eastAsia"/>
                      <w:kern w:val="0"/>
                      <w:szCs w:val="21"/>
                    </w:rPr>
                    <w:t>5</w:t>
                  </w:r>
                </w:p>
              </w:tc>
              <w:tc>
                <w:tcPr>
                  <w:tcW w:w="2651" w:type="dxa"/>
                  <w:gridSpan w:val="2"/>
                  <w:vAlign w:val="center"/>
                </w:tcPr>
                <w:p>
                  <w:pPr>
                    <w:jc w:val="center"/>
                    <w:rPr>
                      <w:kern w:val="0"/>
                      <w:szCs w:val="21"/>
                    </w:rPr>
                  </w:pPr>
                  <w:r>
                    <w:rPr>
                      <w:rFonts w:hint="eastAsia"/>
                      <w:kern w:val="0"/>
                      <w:szCs w:val="21"/>
                    </w:rPr>
                    <w:t>旱厕</w:t>
                  </w:r>
                </w:p>
              </w:tc>
              <w:tc>
                <w:tcPr>
                  <w:tcW w:w="4976" w:type="dxa"/>
                  <w:gridSpan w:val="7"/>
                  <w:vAlign w:val="center"/>
                </w:tcPr>
                <w:p>
                  <w:pPr>
                    <w:widowControl/>
                    <w:rPr>
                      <w:szCs w:val="28"/>
                    </w:rPr>
                  </w:pPr>
                  <w:r>
                    <w:rPr>
                      <w:rFonts w:hint="eastAsia"/>
                      <w:szCs w:val="28"/>
                    </w:rPr>
                    <w:t>收集员工粪便，面积20m</w:t>
                  </w:r>
                  <w:r>
                    <w:rPr>
                      <w:rFonts w:hint="eastAsia"/>
                      <w:szCs w:val="28"/>
                      <w:vertAlign w:val="superscript"/>
                    </w:rPr>
                    <w:t>2</w:t>
                  </w: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restart"/>
                  <w:vAlign w:val="center"/>
                </w:tcPr>
                <w:p>
                  <w:pPr>
                    <w:widowControl/>
                    <w:jc w:val="center"/>
                    <w:rPr>
                      <w:rFonts w:hAnsi="宋体"/>
                      <w:kern w:val="0"/>
                      <w:szCs w:val="21"/>
                    </w:rPr>
                  </w:pPr>
                  <w:r>
                    <w:rPr>
                      <w:rFonts w:hAnsi="宋体"/>
                      <w:kern w:val="0"/>
                      <w:szCs w:val="21"/>
                    </w:rPr>
                    <w:t>储运工程</w:t>
                  </w:r>
                </w:p>
                <w:p>
                  <w:pPr>
                    <w:widowControl/>
                    <w:jc w:val="center"/>
                    <w:rPr>
                      <w:rFonts w:hAnsi="宋体"/>
                      <w:kern w:val="0"/>
                      <w:szCs w:val="21"/>
                    </w:rPr>
                  </w:pPr>
                  <w:r>
                    <w:rPr>
                      <w:rFonts w:hint="eastAsia" w:hAnsi="宋体"/>
                      <w:kern w:val="0"/>
                      <w:szCs w:val="21"/>
                    </w:rPr>
                    <w:t>占地面积2000m</w:t>
                  </w:r>
                  <w:r>
                    <w:rPr>
                      <w:rFonts w:hint="eastAsia" w:hAnsi="宋体"/>
                      <w:kern w:val="0"/>
                      <w:szCs w:val="21"/>
                      <w:vertAlign w:val="superscript"/>
                    </w:rPr>
                    <w:t>2</w:t>
                  </w:r>
                </w:p>
              </w:tc>
              <w:tc>
                <w:tcPr>
                  <w:tcW w:w="426" w:type="dxa"/>
                  <w:vAlign w:val="center"/>
                </w:tcPr>
                <w:p>
                  <w:pPr>
                    <w:widowControl/>
                    <w:jc w:val="center"/>
                    <w:rPr>
                      <w:kern w:val="0"/>
                      <w:szCs w:val="21"/>
                    </w:rPr>
                  </w:pPr>
                  <w:r>
                    <w:rPr>
                      <w:rFonts w:hint="eastAsia"/>
                      <w:kern w:val="0"/>
                      <w:szCs w:val="21"/>
                    </w:rPr>
                    <w:t>1</w:t>
                  </w:r>
                </w:p>
              </w:tc>
              <w:tc>
                <w:tcPr>
                  <w:tcW w:w="2651" w:type="dxa"/>
                  <w:gridSpan w:val="2"/>
                  <w:vAlign w:val="center"/>
                </w:tcPr>
                <w:p>
                  <w:pPr>
                    <w:jc w:val="center"/>
                    <w:rPr>
                      <w:kern w:val="0"/>
                      <w:szCs w:val="21"/>
                    </w:rPr>
                  </w:pPr>
                  <w:r>
                    <w:rPr>
                      <w:rFonts w:hint="eastAsia"/>
                      <w:kern w:val="0"/>
                      <w:szCs w:val="21"/>
                    </w:rPr>
                    <w:t>原料堆放仓库</w:t>
                  </w:r>
                </w:p>
              </w:tc>
              <w:tc>
                <w:tcPr>
                  <w:tcW w:w="1220" w:type="dxa"/>
                  <w:gridSpan w:val="2"/>
                  <w:vAlign w:val="center"/>
                </w:tcPr>
                <w:p>
                  <w:pPr>
                    <w:widowControl/>
                    <w:jc w:val="center"/>
                    <w:rPr>
                      <w:kern w:val="0"/>
                      <w:szCs w:val="21"/>
                    </w:rPr>
                  </w:pPr>
                  <w:r>
                    <w:rPr>
                      <w:kern w:val="0"/>
                      <w:szCs w:val="21"/>
                    </w:rPr>
                    <w:t>m</w:t>
                  </w:r>
                  <w:r>
                    <w:rPr>
                      <w:kern w:val="0"/>
                      <w:szCs w:val="21"/>
                      <w:vertAlign w:val="superscript"/>
                    </w:rPr>
                    <w:t>2</w:t>
                  </w:r>
                </w:p>
              </w:tc>
              <w:tc>
                <w:tcPr>
                  <w:tcW w:w="793" w:type="dxa"/>
                  <w:gridSpan w:val="2"/>
                  <w:vAlign w:val="center"/>
                </w:tcPr>
                <w:p>
                  <w:pPr>
                    <w:widowControl/>
                    <w:jc w:val="center"/>
                    <w:rPr>
                      <w:kern w:val="0"/>
                      <w:szCs w:val="21"/>
                    </w:rPr>
                  </w:pPr>
                  <w:r>
                    <w:rPr>
                      <w:rFonts w:hint="eastAsia"/>
                      <w:kern w:val="0"/>
                      <w:szCs w:val="21"/>
                    </w:rPr>
                    <w:t>100</w:t>
                  </w:r>
                </w:p>
              </w:tc>
              <w:tc>
                <w:tcPr>
                  <w:tcW w:w="1333" w:type="dxa"/>
                  <w:gridSpan w:val="2"/>
                  <w:vAlign w:val="center"/>
                </w:tcPr>
                <w:p>
                  <w:pPr>
                    <w:widowControl/>
                    <w:jc w:val="center"/>
                    <w:rPr>
                      <w:kern w:val="0"/>
                      <w:szCs w:val="21"/>
                    </w:rPr>
                  </w:pPr>
                  <w:r>
                    <w:rPr>
                      <w:rFonts w:hint="eastAsia"/>
                      <w:kern w:val="0"/>
                      <w:szCs w:val="21"/>
                    </w:rPr>
                    <w:t>砖混结构</w:t>
                  </w:r>
                </w:p>
              </w:tc>
              <w:tc>
                <w:tcPr>
                  <w:tcW w:w="1630" w:type="dxa"/>
                  <w:vAlign w:val="center"/>
                </w:tcPr>
                <w:p>
                  <w:pPr>
                    <w:widowControl/>
                    <w:jc w:val="center"/>
                    <w:rPr>
                      <w:kern w:val="0"/>
                      <w:szCs w:val="21"/>
                    </w:rPr>
                  </w:pPr>
                  <w:r>
                    <w:rPr>
                      <w:kern w:val="0"/>
                      <w:szCs w:val="21"/>
                    </w:rPr>
                    <w:t>改造原有建筑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spacing w:val="-10"/>
                      <w:kern w:val="0"/>
                      <w:szCs w:val="21"/>
                    </w:rPr>
                  </w:pPr>
                </w:p>
              </w:tc>
              <w:tc>
                <w:tcPr>
                  <w:tcW w:w="426" w:type="dxa"/>
                  <w:vAlign w:val="center"/>
                </w:tcPr>
                <w:p>
                  <w:pPr>
                    <w:widowControl/>
                    <w:jc w:val="center"/>
                    <w:rPr>
                      <w:kern w:val="0"/>
                      <w:szCs w:val="21"/>
                    </w:rPr>
                  </w:pPr>
                  <w:r>
                    <w:rPr>
                      <w:rFonts w:hint="eastAsia"/>
                      <w:kern w:val="0"/>
                      <w:szCs w:val="21"/>
                    </w:rPr>
                    <w:t>2</w:t>
                  </w:r>
                </w:p>
              </w:tc>
              <w:tc>
                <w:tcPr>
                  <w:tcW w:w="2651" w:type="dxa"/>
                  <w:gridSpan w:val="2"/>
                  <w:vAlign w:val="center"/>
                </w:tcPr>
                <w:p>
                  <w:pPr>
                    <w:jc w:val="center"/>
                    <w:rPr>
                      <w:kern w:val="0"/>
                      <w:szCs w:val="21"/>
                    </w:rPr>
                  </w:pPr>
                  <w:r>
                    <w:rPr>
                      <w:kern w:val="0"/>
                      <w:szCs w:val="21"/>
                    </w:rPr>
                    <w:t>成品堆放</w:t>
                  </w:r>
                  <w:r>
                    <w:rPr>
                      <w:rFonts w:hint="eastAsia"/>
                      <w:kern w:val="0"/>
                      <w:szCs w:val="21"/>
                    </w:rPr>
                    <w:t>仓库</w:t>
                  </w:r>
                </w:p>
              </w:tc>
              <w:tc>
                <w:tcPr>
                  <w:tcW w:w="1220" w:type="dxa"/>
                  <w:gridSpan w:val="2"/>
                  <w:vAlign w:val="center"/>
                </w:tcPr>
                <w:p>
                  <w:pPr>
                    <w:widowControl/>
                    <w:jc w:val="center"/>
                    <w:rPr>
                      <w:kern w:val="0"/>
                      <w:szCs w:val="21"/>
                    </w:rPr>
                  </w:pPr>
                  <w:r>
                    <w:rPr>
                      <w:kern w:val="0"/>
                      <w:szCs w:val="21"/>
                    </w:rPr>
                    <w:t>m</w:t>
                  </w:r>
                  <w:r>
                    <w:rPr>
                      <w:kern w:val="0"/>
                      <w:szCs w:val="21"/>
                      <w:vertAlign w:val="superscript"/>
                    </w:rPr>
                    <w:t>2</w:t>
                  </w:r>
                </w:p>
              </w:tc>
              <w:tc>
                <w:tcPr>
                  <w:tcW w:w="793" w:type="dxa"/>
                  <w:gridSpan w:val="2"/>
                  <w:vAlign w:val="center"/>
                </w:tcPr>
                <w:p>
                  <w:pPr>
                    <w:widowControl/>
                    <w:jc w:val="center"/>
                    <w:rPr>
                      <w:kern w:val="0"/>
                      <w:szCs w:val="21"/>
                    </w:rPr>
                  </w:pPr>
                  <w:r>
                    <w:rPr>
                      <w:rFonts w:hint="eastAsia"/>
                      <w:kern w:val="0"/>
                      <w:szCs w:val="21"/>
                    </w:rPr>
                    <w:t>400</w:t>
                  </w:r>
                </w:p>
              </w:tc>
              <w:tc>
                <w:tcPr>
                  <w:tcW w:w="1333" w:type="dxa"/>
                  <w:gridSpan w:val="2"/>
                  <w:vAlign w:val="center"/>
                </w:tcPr>
                <w:p>
                  <w:pPr>
                    <w:widowControl/>
                    <w:jc w:val="center"/>
                    <w:rPr>
                      <w:kern w:val="0"/>
                      <w:szCs w:val="21"/>
                    </w:rPr>
                  </w:pPr>
                  <w:r>
                    <w:rPr>
                      <w:rFonts w:hint="eastAsia"/>
                      <w:kern w:val="0"/>
                      <w:szCs w:val="21"/>
                    </w:rPr>
                    <w:t>砖混结构</w:t>
                  </w:r>
                </w:p>
              </w:tc>
              <w:tc>
                <w:tcPr>
                  <w:tcW w:w="1630" w:type="dxa"/>
                  <w:vAlign w:val="center"/>
                </w:tcPr>
                <w:p>
                  <w:pPr>
                    <w:widowControl/>
                    <w:jc w:val="center"/>
                    <w:rPr>
                      <w:kern w:val="0"/>
                      <w:szCs w:val="21"/>
                    </w:rPr>
                  </w:pPr>
                  <w:r>
                    <w:rPr>
                      <w:kern w:val="0"/>
                      <w:szCs w:val="21"/>
                    </w:rPr>
                    <w:t>改造原有建筑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spacing w:val="-10"/>
                      <w:kern w:val="0"/>
                      <w:szCs w:val="21"/>
                    </w:rPr>
                  </w:pPr>
                </w:p>
              </w:tc>
              <w:tc>
                <w:tcPr>
                  <w:tcW w:w="426" w:type="dxa"/>
                  <w:vAlign w:val="center"/>
                </w:tcPr>
                <w:p>
                  <w:pPr>
                    <w:widowControl/>
                    <w:jc w:val="center"/>
                    <w:rPr>
                      <w:kern w:val="0"/>
                      <w:szCs w:val="21"/>
                    </w:rPr>
                  </w:pPr>
                  <w:r>
                    <w:rPr>
                      <w:rFonts w:hint="eastAsia"/>
                      <w:kern w:val="0"/>
                      <w:szCs w:val="21"/>
                    </w:rPr>
                    <w:t>3</w:t>
                  </w:r>
                </w:p>
              </w:tc>
              <w:tc>
                <w:tcPr>
                  <w:tcW w:w="2651" w:type="dxa"/>
                  <w:gridSpan w:val="2"/>
                  <w:vAlign w:val="center"/>
                </w:tcPr>
                <w:p>
                  <w:pPr>
                    <w:jc w:val="center"/>
                    <w:rPr>
                      <w:kern w:val="0"/>
                      <w:szCs w:val="21"/>
                    </w:rPr>
                  </w:pPr>
                  <w:r>
                    <w:rPr>
                      <w:kern w:val="0"/>
                      <w:szCs w:val="21"/>
                    </w:rPr>
                    <w:t>道路场地</w:t>
                  </w:r>
                </w:p>
              </w:tc>
              <w:tc>
                <w:tcPr>
                  <w:tcW w:w="1220" w:type="dxa"/>
                  <w:gridSpan w:val="2"/>
                  <w:vAlign w:val="center"/>
                </w:tcPr>
                <w:p>
                  <w:pPr>
                    <w:widowControl/>
                    <w:jc w:val="center"/>
                    <w:rPr>
                      <w:kern w:val="0"/>
                      <w:szCs w:val="21"/>
                    </w:rPr>
                  </w:pPr>
                  <w:r>
                    <w:rPr>
                      <w:kern w:val="0"/>
                      <w:szCs w:val="21"/>
                    </w:rPr>
                    <w:t>m</w:t>
                  </w:r>
                  <w:r>
                    <w:rPr>
                      <w:kern w:val="0"/>
                      <w:szCs w:val="21"/>
                      <w:vertAlign w:val="superscript"/>
                    </w:rPr>
                    <w:t>2</w:t>
                  </w:r>
                </w:p>
              </w:tc>
              <w:tc>
                <w:tcPr>
                  <w:tcW w:w="793" w:type="dxa"/>
                  <w:gridSpan w:val="2"/>
                  <w:vAlign w:val="center"/>
                </w:tcPr>
                <w:p>
                  <w:pPr>
                    <w:widowControl/>
                    <w:jc w:val="center"/>
                    <w:rPr>
                      <w:kern w:val="0"/>
                      <w:szCs w:val="21"/>
                    </w:rPr>
                  </w:pPr>
                  <w:r>
                    <w:rPr>
                      <w:rFonts w:hint="eastAsia"/>
                      <w:kern w:val="0"/>
                      <w:szCs w:val="21"/>
                    </w:rPr>
                    <w:t>1500</w:t>
                  </w:r>
                </w:p>
              </w:tc>
              <w:tc>
                <w:tcPr>
                  <w:tcW w:w="1333" w:type="dxa"/>
                  <w:gridSpan w:val="2"/>
                  <w:vAlign w:val="center"/>
                </w:tcPr>
                <w:p>
                  <w:pPr>
                    <w:widowControl/>
                    <w:jc w:val="center"/>
                    <w:rPr>
                      <w:kern w:val="0"/>
                      <w:szCs w:val="21"/>
                    </w:rPr>
                  </w:pPr>
                  <w:r>
                    <w:rPr>
                      <w:kern w:val="0"/>
                      <w:szCs w:val="21"/>
                    </w:rPr>
                    <w:t>混凝土硬化</w:t>
                  </w:r>
                </w:p>
              </w:tc>
              <w:tc>
                <w:tcPr>
                  <w:tcW w:w="1630" w:type="dxa"/>
                  <w:vAlign w:val="center"/>
                </w:tcPr>
                <w:p>
                  <w:pPr>
                    <w:widowControl/>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restart"/>
                  <w:vAlign w:val="center"/>
                </w:tcPr>
                <w:p>
                  <w:pPr>
                    <w:widowControl/>
                    <w:jc w:val="center"/>
                    <w:rPr>
                      <w:rFonts w:hAnsi="宋体"/>
                      <w:kern w:val="0"/>
                      <w:szCs w:val="21"/>
                    </w:rPr>
                  </w:pPr>
                  <w:r>
                    <w:rPr>
                      <w:rFonts w:hAnsi="宋体"/>
                      <w:kern w:val="0"/>
                      <w:szCs w:val="21"/>
                    </w:rPr>
                    <w:t>环保工程</w:t>
                  </w:r>
                </w:p>
              </w:tc>
              <w:tc>
                <w:tcPr>
                  <w:tcW w:w="426" w:type="dxa"/>
                  <w:vAlign w:val="center"/>
                </w:tcPr>
                <w:p>
                  <w:pPr>
                    <w:widowControl/>
                    <w:jc w:val="center"/>
                    <w:rPr>
                      <w:kern w:val="0"/>
                      <w:szCs w:val="21"/>
                    </w:rPr>
                  </w:pPr>
                  <w:r>
                    <w:rPr>
                      <w:rFonts w:hint="eastAsia"/>
                      <w:kern w:val="0"/>
                      <w:szCs w:val="21"/>
                    </w:rPr>
                    <w:t>1</w:t>
                  </w:r>
                </w:p>
              </w:tc>
              <w:tc>
                <w:tcPr>
                  <w:tcW w:w="2651" w:type="dxa"/>
                  <w:gridSpan w:val="2"/>
                  <w:vAlign w:val="center"/>
                </w:tcPr>
                <w:p>
                  <w:pPr>
                    <w:jc w:val="center"/>
                    <w:rPr>
                      <w:kern w:val="0"/>
                      <w:szCs w:val="21"/>
                    </w:rPr>
                  </w:pPr>
                  <w:r>
                    <w:rPr>
                      <w:rFonts w:hint="eastAsia"/>
                      <w:szCs w:val="21"/>
                    </w:rPr>
                    <w:t>双桶布袋吸尘机</w:t>
                  </w:r>
                </w:p>
              </w:tc>
              <w:tc>
                <w:tcPr>
                  <w:tcW w:w="1220" w:type="dxa"/>
                  <w:gridSpan w:val="2"/>
                  <w:vAlign w:val="center"/>
                </w:tcPr>
                <w:p>
                  <w:pPr>
                    <w:widowControl/>
                    <w:jc w:val="center"/>
                    <w:rPr>
                      <w:kern w:val="0"/>
                      <w:szCs w:val="21"/>
                    </w:rPr>
                  </w:pPr>
                  <w:r>
                    <w:rPr>
                      <w:kern w:val="0"/>
                      <w:szCs w:val="21"/>
                    </w:rPr>
                    <w:t>套</w:t>
                  </w:r>
                </w:p>
              </w:tc>
              <w:tc>
                <w:tcPr>
                  <w:tcW w:w="793" w:type="dxa"/>
                  <w:gridSpan w:val="2"/>
                  <w:vAlign w:val="center"/>
                </w:tcPr>
                <w:p>
                  <w:pPr>
                    <w:widowControl/>
                    <w:jc w:val="center"/>
                    <w:rPr>
                      <w:kern w:val="0"/>
                      <w:szCs w:val="21"/>
                    </w:rPr>
                  </w:pPr>
                  <w:r>
                    <w:rPr>
                      <w:rFonts w:hint="eastAsia"/>
                      <w:kern w:val="0"/>
                      <w:szCs w:val="21"/>
                    </w:rPr>
                    <w:t>4</w:t>
                  </w:r>
                </w:p>
              </w:tc>
              <w:tc>
                <w:tcPr>
                  <w:tcW w:w="2963" w:type="dxa"/>
                  <w:gridSpan w:val="3"/>
                  <w:vAlign w:val="center"/>
                </w:tcPr>
                <w:p>
                  <w:pPr>
                    <w:widowControl/>
                    <w:jc w:val="center"/>
                    <w:rPr>
                      <w:kern w:val="0"/>
                      <w:szCs w:val="21"/>
                    </w:rPr>
                  </w:pPr>
                  <w:r>
                    <w:rPr>
                      <w:rFonts w:hint="eastAsia"/>
                      <w:kern w:val="0"/>
                      <w:szCs w:val="21"/>
                    </w:rPr>
                    <w:t>家具加工</w:t>
                  </w:r>
                  <w:r>
                    <w:rPr>
                      <w:kern w:val="0"/>
                      <w:szCs w:val="21"/>
                    </w:rPr>
                    <w:t>过程粉尘</w:t>
                  </w:r>
                  <w:r>
                    <w:rPr>
                      <w:rFonts w:hint="eastAsia"/>
                      <w:kern w:val="0"/>
                      <w:szCs w:val="21"/>
                    </w:rPr>
                    <w:t>收集</w:t>
                  </w:r>
                  <w:r>
                    <w:rPr>
                      <w:kern w:val="0"/>
                      <w:szCs w:val="21"/>
                    </w:rPr>
                    <w:t>，</w:t>
                  </w:r>
                  <w:r>
                    <w:rPr>
                      <w:rFonts w:hint="eastAsia"/>
                      <w:kern w:val="0"/>
                      <w:szCs w:val="21"/>
                    </w:rPr>
                    <w:t>移动式，通过15m排气筒排放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continue"/>
                  <w:vAlign w:val="center"/>
                </w:tcPr>
                <w:p>
                  <w:pPr>
                    <w:widowControl/>
                    <w:jc w:val="center"/>
                    <w:rPr>
                      <w:rFonts w:hAnsi="宋体"/>
                      <w:spacing w:val="-10"/>
                      <w:kern w:val="0"/>
                      <w:szCs w:val="21"/>
                    </w:rPr>
                  </w:pPr>
                </w:p>
              </w:tc>
              <w:tc>
                <w:tcPr>
                  <w:tcW w:w="426" w:type="dxa"/>
                  <w:vAlign w:val="center"/>
                </w:tcPr>
                <w:p>
                  <w:pPr>
                    <w:widowControl/>
                    <w:jc w:val="center"/>
                    <w:rPr>
                      <w:kern w:val="0"/>
                      <w:szCs w:val="21"/>
                    </w:rPr>
                  </w:pPr>
                  <w:r>
                    <w:rPr>
                      <w:rFonts w:hint="eastAsia"/>
                      <w:kern w:val="0"/>
                      <w:szCs w:val="21"/>
                    </w:rPr>
                    <w:t>2</w:t>
                  </w:r>
                </w:p>
              </w:tc>
              <w:tc>
                <w:tcPr>
                  <w:tcW w:w="2651" w:type="dxa"/>
                  <w:gridSpan w:val="2"/>
                  <w:vAlign w:val="center"/>
                </w:tcPr>
                <w:p>
                  <w:pPr>
                    <w:jc w:val="center"/>
                    <w:rPr>
                      <w:kern w:val="0"/>
                      <w:szCs w:val="21"/>
                    </w:rPr>
                  </w:pPr>
                  <w:r>
                    <w:rPr>
                      <w:rFonts w:hint="eastAsia"/>
                      <w:kern w:val="0"/>
                      <w:szCs w:val="21"/>
                    </w:rPr>
                    <w:t>漆工房废气过滤池</w:t>
                  </w:r>
                </w:p>
              </w:tc>
              <w:tc>
                <w:tcPr>
                  <w:tcW w:w="1220" w:type="dxa"/>
                  <w:gridSpan w:val="2"/>
                  <w:vAlign w:val="center"/>
                </w:tcPr>
                <w:p>
                  <w:pPr>
                    <w:widowControl/>
                    <w:jc w:val="center"/>
                    <w:rPr>
                      <w:kern w:val="0"/>
                      <w:szCs w:val="21"/>
                    </w:rPr>
                  </w:pPr>
                  <w:r>
                    <w:rPr>
                      <w:rFonts w:hint="eastAsia"/>
                      <w:kern w:val="0"/>
                      <w:szCs w:val="21"/>
                    </w:rPr>
                    <w:t>个</w:t>
                  </w:r>
                </w:p>
              </w:tc>
              <w:tc>
                <w:tcPr>
                  <w:tcW w:w="793" w:type="dxa"/>
                  <w:gridSpan w:val="2"/>
                  <w:vAlign w:val="center"/>
                </w:tcPr>
                <w:p>
                  <w:pPr>
                    <w:widowControl/>
                    <w:jc w:val="center"/>
                    <w:rPr>
                      <w:kern w:val="0"/>
                      <w:szCs w:val="21"/>
                    </w:rPr>
                  </w:pPr>
                  <w:r>
                    <w:rPr>
                      <w:rFonts w:hint="eastAsia"/>
                      <w:kern w:val="0"/>
                      <w:szCs w:val="21"/>
                    </w:rPr>
                    <w:t>1</w:t>
                  </w:r>
                </w:p>
              </w:tc>
              <w:tc>
                <w:tcPr>
                  <w:tcW w:w="2963" w:type="dxa"/>
                  <w:gridSpan w:val="3"/>
                  <w:vAlign w:val="center"/>
                </w:tcPr>
                <w:p>
                  <w:pPr>
                    <w:widowControl/>
                    <w:jc w:val="center"/>
                    <w:rPr>
                      <w:kern w:val="0"/>
                      <w:szCs w:val="21"/>
                    </w:rPr>
                  </w:pPr>
                  <w:r>
                    <w:rPr>
                      <w:kern w:val="0"/>
                      <w:szCs w:val="21"/>
                    </w:rPr>
                    <w:t>处理</w:t>
                  </w:r>
                  <w:r>
                    <w:rPr>
                      <w:rFonts w:hint="eastAsia"/>
                      <w:kern w:val="0"/>
                      <w:szCs w:val="21"/>
                    </w:rPr>
                    <w:t>漆工过程有机废气</w:t>
                  </w:r>
                  <w:r>
                    <w:rPr>
                      <w:kern w:val="0"/>
                      <w:szCs w:val="21"/>
                    </w:rPr>
                    <w:t>，</w:t>
                  </w:r>
                  <w:r>
                    <w:rPr>
                      <w:rFonts w:hint="eastAsia"/>
                      <w:kern w:val="0"/>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vMerge w:val="continue"/>
                  <w:vAlign w:val="center"/>
                </w:tcPr>
                <w:p>
                  <w:pPr>
                    <w:widowControl/>
                    <w:jc w:val="center"/>
                    <w:rPr>
                      <w:rFonts w:hAnsi="宋体"/>
                      <w:spacing w:val="-10"/>
                      <w:kern w:val="0"/>
                      <w:szCs w:val="21"/>
                    </w:rPr>
                  </w:pPr>
                </w:p>
              </w:tc>
              <w:tc>
                <w:tcPr>
                  <w:tcW w:w="426" w:type="dxa"/>
                  <w:vAlign w:val="center"/>
                </w:tcPr>
                <w:p>
                  <w:pPr>
                    <w:widowControl/>
                    <w:jc w:val="center"/>
                    <w:rPr>
                      <w:kern w:val="0"/>
                      <w:szCs w:val="21"/>
                    </w:rPr>
                  </w:pPr>
                  <w:r>
                    <w:rPr>
                      <w:rFonts w:hint="eastAsia"/>
                      <w:kern w:val="0"/>
                      <w:szCs w:val="21"/>
                    </w:rPr>
                    <w:t>3</w:t>
                  </w:r>
                </w:p>
              </w:tc>
              <w:tc>
                <w:tcPr>
                  <w:tcW w:w="2651" w:type="dxa"/>
                  <w:gridSpan w:val="2"/>
                  <w:vAlign w:val="center"/>
                </w:tcPr>
                <w:p>
                  <w:pPr>
                    <w:jc w:val="center"/>
                    <w:rPr>
                      <w:kern w:val="0"/>
                      <w:szCs w:val="21"/>
                    </w:rPr>
                  </w:pPr>
                  <w:r>
                    <w:rPr>
                      <w:rFonts w:hint="eastAsia"/>
                      <w:kern w:val="0"/>
                      <w:szCs w:val="21"/>
                    </w:rPr>
                    <w:t>UV光解装置</w:t>
                  </w:r>
                </w:p>
              </w:tc>
              <w:tc>
                <w:tcPr>
                  <w:tcW w:w="1220" w:type="dxa"/>
                  <w:gridSpan w:val="2"/>
                  <w:vAlign w:val="center"/>
                </w:tcPr>
                <w:p>
                  <w:pPr>
                    <w:widowControl/>
                    <w:jc w:val="center"/>
                    <w:rPr>
                      <w:kern w:val="0"/>
                      <w:szCs w:val="21"/>
                    </w:rPr>
                  </w:pPr>
                  <w:r>
                    <w:rPr>
                      <w:rFonts w:hint="eastAsia"/>
                      <w:kern w:val="0"/>
                      <w:szCs w:val="21"/>
                    </w:rPr>
                    <w:t>套</w:t>
                  </w:r>
                </w:p>
              </w:tc>
              <w:tc>
                <w:tcPr>
                  <w:tcW w:w="793" w:type="dxa"/>
                  <w:gridSpan w:val="2"/>
                  <w:vAlign w:val="center"/>
                </w:tcPr>
                <w:p>
                  <w:pPr>
                    <w:widowControl/>
                    <w:jc w:val="center"/>
                    <w:rPr>
                      <w:kern w:val="0"/>
                      <w:szCs w:val="21"/>
                    </w:rPr>
                  </w:pPr>
                  <w:r>
                    <w:rPr>
                      <w:rFonts w:hint="eastAsia"/>
                      <w:kern w:val="0"/>
                      <w:szCs w:val="21"/>
                    </w:rPr>
                    <w:t>1</w:t>
                  </w:r>
                </w:p>
              </w:tc>
              <w:tc>
                <w:tcPr>
                  <w:tcW w:w="2963" w:type="dxa"/>
                  <w:gridSpan w:val="3"/>
                  <w:vAlign w:val="center"/>
                </w:tcPr>
                <w:p>
                  <w:pPr>
                    <w:widowControl/>
                    <w:jc w:val="center"/>
                    <w:rPr>
                      <w:kern w:val="0"/>
                      <w:szCs w:val="21"/>
                    </w:rPr>
                  </w:pPr>
                  <w:r>
                    <w:rPr>
                      <w:rFonts w:hint="eastAsia"/>
                      <w:kern w:val="0"/>
                      <w:szCs w:val="21"/>
                    </w:rPr>
                    <w:t>进一步收集</w:t>
                  </w:r>
                  <w:r>
                    <w:rPr>
                      <w:kern w:val="0"/>
                      <w:szCs w:val="21"/>
                    </w:rPr>
                    <w:t>处理</w:t>
                  </w:r>
                  <w:r>
                    <w:rPr>
                      <w:rFonts w:hint="eastAsia"/>
                      <w:kern w:val="0"/>
                      <w:szCs w:val="21"/>
                    </w:rPr>
                    <w:t>漆工过程有机废气</w:t>
                  </w:r>
                  <w:r>
                    <w:rPr>
                      <w:kern w:val="0"/>
                      <w:szCs w:val="21"/>
                    </w:rPr>
                    <w:t>，</w:t>
                  </w:r>
                  <w:r>
                    <w:rPr>
                      <w:rFonts w:hint="eastAsia"/>
                      <w:kern w:val="0"/>
                      <w:szCs w:val="21"/>
                    </w:rPr>
                    <w:t>经15m排气筒排放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spacing w:val="-10"/>
                      <w:kern w:val="0"/>
                      <w:szCs w:val="21"/>
                    </w:rPr>
                  </w:pPr>
                </w:p>
              </w:tc>
              <w:tc>
                <w:tcPr>
                  <w:tcW w:w="426" w:type="dxa"/>
                  <w:vAlign w:val="center"/>
                </w:tcPr>
                <w:p>
                  <w:pPr>
                    <w:widowControl/>
                    <w:jc w:val="center"/>
                    <w:rPr>
                      <w:kern w:val="0"/>
                      <w:szCs w:val="21"/>
                    </w:rPr>
                  </w:pPr>
                  <w:r>
                    <w:rPr>
                      <w:rFonts w:hint="eastAsia"/>
                      <w:kern w:val="0"/>
                      <w:szCs w:val="21"/>
                    </w:rPr>
                    <w:t>4</w:t>
                  </w:r>
                </w:p>
              </w:tc>
              <w:tc>
                <w:tcPr>
                  <w:tcW w:w="2651" w:type="dxa"/>
                  <w:gridSpan w:val="2"/>
                  <w:vAlign w:val="center"/>
                </w:tcPr>
                <w:p>
                  <w:pPr>
                    <w:jc w:val="center"/>
                    <w:rPr>
                      <w:kern w:val="0"/>
                      <w:szCs w:val="21"/>
                    </w:rPr>
                  </w:pPr>
                  <w:r>
                    <w:rPr>
                      <w:rFonts w:hint="eastAsia"/>
                      <w:kern w:val="0"/>
                      <w:szCs w:val="21"/>
                    </w:rPr>
                    <w:t>食堂抽油烟机</w:t>
                  </w:r>
                </w:p>
              </w:tc>
              <w:tc>
                <w:tcPr>
                  <w:tcW w:w="1220" w:type="dxa"/>
                  <w:gridSpan w:val="2"/>
                  <w:vAlign w:val="center"/>
                </w:tcPr>
                <w:p>
                  <w:pPr>
                    <w:widowControl/>
                    <w:jc w:val="center"/>
                    <w:rPr>
                      <w:kern w:val="0"/>
                      <w:szCs w:val="21"/>
                    </w:rPr>
                  </w:pPr>
                  <w:r>
                    <w:rPr>
                      <w:rFonts w:hint="eastAsia"/>
                      <w:kern w:val="0"/>
                      <w:szCs w:val="21"/>
                    </w:rPr>
                    <w:t>套</w:t>
                  </w:r>
                </w:p>
              </w:tc>
              <w:tc>
                <w:tcPr>
                  <w:tcW w:w="793" w:type="dxa"/>
                  <w:gridSpan w:val="2"/>
                  <w:vAlign w:val="center"/>
                </w:tcPr>
                <w:p>
                  <w:pPr>
                    <w:widowControl/>
                    <w:jc w:val="center"/>
                    <w:rPr>
                      <w:kern w:val="0"/>
                      <w:szCs w:val="21"/>
                    </w:rPr>
                  </w:pPr>
                  <w:r>
                    <w:rPr>
                      <w:rFonts w:hint="eastAsia"/>
                      <w:kern w:val="0"/>
                      <w:szCs w:val="21"/>
                    </w:rPr>
                    <w:t>1</w:t>
                  </w:r>
                </w:p>
              </w:tc>
              <w:tc>
                <w:tcPr>
                  <w:tcW w:w="2963" w:type="dxa"/>
                  <w:gridSpan w:val="3"/>
                  <w:vAlign w:val="center"/>
                </w:tcPr>
                <w:p>
                  <w:pPr>
                    <w:widowControl/>
                    <w:jc w:val="center"/>
                    <w:rPr>
                      <w:kern w:val="0"/>
                      <w:szCs w:val="21"/>
                    </w:rPr>
                  </w:pPr>
                  <w:r>
                    <w:rPr>
                      <w:rFonts w:hint="eastAsia"/>
                      <w:kern w:val="0"/>
                      <w:szCs w:val="21"/>
                    </w:rPr>
                    <w:t>处理食堂油烟废气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spacing w:val="-10"/>
                      <w:kern w:val="0"/>
                      <w:szCs w:val="21"/>
                    </w:rPr>
                  </w:pPr>
                </w:p>
              </w:tc>
              <w:tc>
                <w:tcPr>
                  <w:tcW w:w="426" w:type="dxa"/>
                  <w:vAlign w:val="center"/>
                </w:tcPr>
                <w:p>
                  <w:pPr>
                    <w:widowControl/>
                    <w:jc w:val="center"/>
                    <w:rPr>
                      <w:kern w:val="0"/>
                      <w:szCs w:val="21"/>
                    </w:rPr>
                  </w:pPr>
                  <w:r>
                    <w:rPr>
                      <w:rFonts w:hint="eastAsia"/>
                      <w:kern w:val="0"/>
                      <w:szCs w:val="21"/>
                    </w:rPr>
                    <w:t>5</w:t>
                  </w:r>
                </w:p>
              </w:tc>
              <w:tc>
                <w:tcPr>
                  <w:tcW w:w="2651" w:type="dxa"/>
                  <w:gridSpan w:val="2"/>
                  <w:vAlign w:val="center"/>
                </w:tcPr>
                <w:p>
                  <w:pPr>
                    <w:jc w:val="center"/>
                    <w:rPr>
                      <w:kern w:val="0"/>
                      <w:szCs w:val="21"/>
                    </w:rPr>
                  </w:pPr>
                  <w:r>
                    <w:rPr>
                      <w:kern w:val="0"/>
                      <w:szCs w:val="21"/>
                    </w:rPr>
                    <w:t>生活污水收集池</w:t>
                  </w:r>
                </w:p>
              </w:tc>
              <w:tc>
                <w:tcPr>
                  <w:tcW w:w="1220" w:type="dxa"/>
                  <w:gridSpan w:val="2"/>
                  <w:vAlign w:val="center"/>
                </w:tcPr>
                <w:p>
                  <w:pPr>
                    <w:widowControl/>
                    <w:jc w:val="center"/>
                    <w:rPr>
                      <w:kern w:val="0"/>
                      <w:szCs w:val="21"/>
                    </w:rPr>
                  </w:pPr>
                  <w:r>
                    <w:rPr>
                      <w:kern w:val="0"/>
                      <w:szCs w:val="21"/>
                    </w:rPr>
                    <w:t>个</w:t>
                  </w:r>
                </w:p>
              </w:tc>
              <w:tc>
                <w:tcPr>
                  <w:tcW w:w="793" w:type="dxa"/>
                  <w:gridSpan w:val="2"/>
                  <w:vAlign w:val="center"/>
                </w:tcPr>
                <w:p>
                  <w:pPr>
                    <w:widowControl/>
                    <w:jc w:val="center"/>
                    <w:rPr>
                      <w:kern w:val="0"/>
                      <w:szCs w:val="21"/>
                    </w:rPr>
                  </w:pPr>
                  <w:r>
                    <w:rPr>
                      <w:rFonts w:hint="eastAsia"/>
                      <w:kern w:val="0"/>
                      <w:szCs w:val="21"/>
                    </w:rPr>
                    <w:t>1</w:t>
                  </w:r>
                </w:p>
              </w:tc>
              <w:tc>
                <w:tcPr>
                  <w:tcW w:w="2963" w:type="dxa"/>
                  <w:gridSpan w:val="3"/>
                  <w:vAlign w:val="center"/>
                </w:tcPr>
                <w:p>
                  <w:pPr>
                    <w:widowControl/>
                    <w:jc w:val="center"/>
                    <w:rPr>
                      <w:kern w:val="0"/>
                      <w:szCs w:val="21"/>
                    </w:rPr>
                  </w:pPr>
                  <w:r>
                    <w:rPr>
                      <w:rFonts w:hint="eastAsia"/>
                      <w:kern w:val="0"/>
                      <w:szCs w:val="21"/>
                    </w:rPr>
                    <w:t>容积10m</w:t>
                  </w:r>
                  <w:r>
                    <w:rPr>
                      <w:rFonts w:hint="eastAsia"/>
                      <w:kern w:val="0"/>
                      <w:szCs w:val="21"/>
                      <w:vertAlign w:val="superscript"/>
                    </w:rPr>
                    <w:t>3</w:t>
                  </w:r>
                  <w:r>
                    <w:rPr>
                      <w:rFonts w:hint="eastAsia"/>
                      <w:kern w:val="0"/>
                      <w:szCs w:val="21"/>
                    </w:rPr>
                    <w:t>（2m*4m*1.3m）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spacing w:val="-10"/>
                      <w:kern w:val="0"/>
                      <w:szCs w:val="21"/>
                    </w:rPr>
                  </w:pPr>
                </w:p>
              </w:tc>
              <w:tc>
                <w:tcPr>
                  <w:tcW w:w="426" w:type="dxa"/>
                  <w:vAlign w:val="center"/>
                </w:tcPr>
                <w:p>
                  <w:pPr>
                    <w:widowControl/>
                    <w:jc w:val="center"/>
                    <w:rPr>
                      <w:kern w:val="0"/>
                      <w:szCs w:val="21"/>
                    </w:rPr>
                  </w:pPr>
                  <w:r>
                    <w:rPr>
                      <w:rFonts w:hint="eastAsia"/>
                      <w:kern w:val="0"/>
                      <w:szCs w:val="21"/>
                    </w:rPr>
                    <w:t>6</w:t>
                  </w:r>
                </w:p>
              </w:tc>
              <w:tc>
                <w:tcPr>
                  <w:tcW w:w="2651" w:type="dxa"/>
                  <w:gridSpan w:val="2"/>
                  <w:vAlign w:val="center"/>
                </w:tcPr>
                <w:p>
                  <w:pPr>
                    <w:jc w:val="center"/>
                    <w:rPr>
                      <w:kern w:val="0"/>
                      <w:szCs w:val="21"/>
                    </w:rPr>
                  </w:pPr>
                  <w:r>
                    <w:rPr>
                      <w:kern w:val="0"/>
                      <w:szCs w:val="21"/>
                    </w:rPr>
                    <w:t>生活垃圾收集</w:t>
                  </w:r>
                  <w:r>
                    <w:rPr>
                      <w:rFonts w:hint="eastAsia"/>
                      <w:kern w:val="0"/>
                      <w:szCs w:val="21"/>
                    </w:rPr>
                    <w:t>桶</w:t>
                  </w:r>
                </w:p>
              </w:tc>
              <w:tc>
                <w:tcPr>
                  <w:tcW w:w="1220" w:type="dxa"/>
                  <w:gridSpan w:val="2"/>
                  <w:vAlign w:val="center"/>
                </w:tcPr>
                <w:p>
                  <w:pPr>
                    <w:widowControl/>
                    <w:jc w:val="center"/>
                    <w:rPr>
                      <w:kern w:val="0"/>
                      <w:szCs w:val="21"/>
                    </w:rPr>
                  </w:pPr>
                  <w:r>
                    <w:rPr>
                      <w:kern w:val="0"/>
                      <w:szCs w:val="21"/>
                    </w:rPr>
                    <w:t>个</w:t>
                  </w:r>
                </w:p>
              </w:tc>
              <w:tc>
                <w:tcPr>
                  <w:tcW w:w="793" w:type="dxa"/>
                  <w:gridSpan w:val="2"/>
                  <w:vAlign w:val="center"/>
                </w:tcPr>
                <w:p>
                  <w:pPr>
                    <w:widowControl/>
                    <w:jc w:val="center"/>
                    <w:rPr>
                      <w:kern w:val="0"/>
                      <w:szCs w:val="21"/>
                    </w:rPr>
                  </w:pPr>
                  <w:r>
                    <w:rPr>
                      <w:rFonts w:hint="eastAsia"/>
                      <w:kern w:val="0"/>
                      <w:szCs w:val="21"/>
                    </w:rPr>
                    <w:t>4</w:t>
                  </w:r>
                </w:p>
              </w:tc>
              <w:tc>
                <w:tcPr>
                  <w:tcW w:w="2963" w:type="dxa"/>
                  <w:gridSpan w:val="3"/>
                  <w:vAlign w:val="center"/>
                </w:tcPr>
                <w:p>
                  <w:pPr>
                    <w:widowControl/>
                    <w:jc w:val="center"/>
                    <w:rPr>
                      <w:kern w:val="0"/>
                      <w:szCs w:val="21"/>
                    </w:rPr>
                  </w:pPr>
                  <w:r>
                    <w:rPr>
                      <w:kern w:val="0"/>
                      <w:szCs w:val="21"/>
                    </w:rPr>
                    <w:t>收集生活垃圾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spacing w:val="-10"/>
                      <w:kern w:val="0"/>
                      <w:szCs w:val="21"/>
                    </w:rPr>
                  </w:pPr>
                </w:p>
              </w:tc>
              <w:tc>
                <w:tcPr>
                  <w:tcW w:w="426" w:type="dxa"/>
                  <w:vAlign w:val="center"/>
                </w:tcPr>
                <w:p>
                  <w:pPr>
                    <w:widowControl/>
                    <w:jc w:val="center"/>
                    <w:rPr>
                      <w:kern w:val="0"/>
                      <w:szCs w:val="21"/>
                    </w:rPr>
                  </w:pPr>
                  <w:r>
                    <w:rPr>
                      <w:rFonts w:hint="eastAsia"/>
                      <w:kern w:val="0"/>
                      <w:szCs w:val="21"/>
                    </w:rPr>
                    <w:t>7</w:t>
                  </w:r>
                </w:p>
              </w:tc>
              <w:tc>
                <w:tcPr>
                  <w:tcW w:w="2651" w:type="dxa"/>
                  <w:gridSpan w:val="2"/>
                  <w:vAlign w:val="center"/>
                </w:tcPr>
                <w:p>
                  <w:pPr>
                    <w:jc w:val="center"/>
                    <w:rPr>
                      <w:kern w:val="0"/>
                      <w:szCs w:val="21"/>
                    </w:rPr>
                  </w:pPr>
                  <w:r>
                    <w:rPr>
                      <w:rFonts w:hint="eastAsia"/>
                      <w:kern w:val="0"/>
                      <w:szCs w:val="21"/>
                    </w:rPr>
                    <w:t>废料堆放间</w:t>
                  </w:r>
                </w:p>
              </w:tc>
              <w:tc>
                <w:tcPr>
                  <w:tcW w:w="1220" w:type="dxa"/>
                  <w:gridSpan w:val="2"/>
                  <w:vAlign w:val="center"/>
                </w:tcPr>
                <w:p>
                  <w:pPr>
                    <w:widowControl/>
                    <w:jc w:val="center"/>
                    <w:rPr>
                      <w:kern w:val="0"/>
                      <w:szCs w:val="21"/>
                    </w:rPr>
                  </w:pPr>
                  <w:r>
                    <w:rPr>
                      <w:rFonts w:hint="eastAsia"/>
                      <w:kern w:val="0"/>
                      <w:szCs w:val="21"/>
                    </w:rPr>
                    <w:t>间</w:t>
                  </w:r>
                </w:p>
              </w:tc>
              <w:tc>
                <w:tcPr>
                  <w:tcW w:w="793" w:type="dxa"/>
                  <w:gridSpan w:val="2"/>
                  <w:vAlign w:val="center"/>
                </w:tcPr>
                <w:p>
                  <w:pPr>
                    <w:widowControl/>
                    <w:jc w:val="center"/>
                    <w:rPr>
                      <w:kern w:val="0"/>
                      <w:szCs w:val="21"/>
                    </w:rPr>
                  </w:pPr>
                  <w:r>
                    <w:rPr>
                      <w:rFonts w:hint="eastAsia"/>
                      <w:kern w:val="0"/>
                      <w:szCs w:val="21"/>
                    </w:rPr>
                    <w:t>1</w:t>
                  </w:r>
                </w:p>
              </w:tc>
              <w:tc>
                <w:tcPr>
                  <w:tcW w:w="2963" w:type="dxa"/>
                  <w:gridSpan w:val="3"/>
                  <w:vAlign w:val="center"/>
                </w:tcPr>
                <w:p>
                  <w:pPr>
                    <w:widowControl/>
                    <w:jc w:val="center"/>
                    <w:rPr>
                      <w:kern w:val="0"/>
                      <w:szCs w:val="21"/>
                    </w:rPr>
                  </w:pPr>
                  <w:r>
                    <w:rPr>
                      <w:rFonts w:hint="eastAsia"/>
                      <w:kern w:val="0"/>
                      <w:szCs w:val="21"/>
                    </w:rPr>
                    <w:t>10m</w:t>
                  </w:r>
                  <w:r>
                    <w:rPr>
                      <w:rFonts w:hint="eastAsia"/>
                      <w:kern w:val="0"/>
                      <w:szCs w:val="21"/>
                      <w:vertAlign w:val="superscript"/>
                    </w:rPr>
                    <w:t>2</w:t>
                  </w:r>
                  <w:r>
                    <w:rPr>
                      <w:rFonts w:hint="eastAsia"/>
                      <w:kern w:val="0"/>
                      <w:szCs w:val="21"/>
                    </w:rPr>
                    <w:t>，</w:t>
                  </w:r>
                  <w:r>
                    <w:rPr>
                      <w:kern w:val="0"/>
                      <w:szCs w:val="21"/>
                    </w:rPr>
                    <w:t>收集</w:t>
                  </w:r>
                  <w:r>
                    <w:rPr>
                      <w:rFonts w:hint="eastAsia"/>
                      <w:kern w:val="0"/>
                      <w:szCs w:val="21"/>
                    </w:rPr>
                    <w:t>生产过程边角废料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7" w:type="dxa"/>
                  <w:vMerge w:val="continue"/>
                  <w:vAlign w:val="center"/>
                </w:tcPr>
                <w:p>
                  <w:pPr>
                    <w:widowControl/>
                    <w:jc w:val="center"/>
                    <w:rPr>
                      <w:rFonts w:hAnsi="宋体"/>
                      <w:spacing w:val="-10"/>
                      <w:kern w:val="0"/>
                      <w:szCs w:val="21"/>
                    </w:rPr>
                  </w:pPr>
                </w:p>
              </w:tc>
              <w:tc>
                <w:tcPr>
                  <w:tcW w:w="426" w:type="dxa"/>
                  <w:vAlign w:val="center"/>
                </w:tcPr>
                <w:p>
                  <w:pPr>
                    <w:widowControl/>
                    <w:jc w:val="center"/>
                    <w:rPr>
                      <w:kern w:val="0"/>
                      <w:szCs w:val="21"/>
                    </w:rPr>
                  </w:pPr>
                  <w:r>
                    <w:rPr>
                      <w:rFonts w:hint="eastAsia"/>
                      <w:kern w:val="0"/>
                      <w:szCs w:val="21"/>
                    </w:rPr>
                    <w:t>8</w:t>
                  </w:r>
                </w:p>
              </w:tc>
              <w:tc>
                <w:tcPr>
                  <w:tcW w:w="2651" w:type="dxa"/>
                  <w:gridSpan w:val="2"/>
                  <w:vAlign w:val="center"/>
                </w:tcPr>
                <w:p>
                  <w:pPr>
                    <w:jc w:val="center"/>
                    <w:rPr>
                      <w:kern w:val="0"/>
                      <w:szCs w:val="21"/>
                    </w:rPr>
                  </w:pPr>
                  <w:r>
                    <w:rPr>
                      <w:rFonts w:hint="eastAsia"/>
                      <w:kern w:val="0"/>
                      <w:szCs w:val="21"/>
                    </w:rPr>
                    <w:t>危险废物</w:t>
                  </w:r>
                  <w:r>
                    <w:rPr>
                      <w:kern w:val="0"/>
                      <w:szCs w:val="21"/>
                    </w:rPr>
                    <w:t>暂存间</w:t>
                  </w:r>
                </w:p>
              </w:tc>
              <w:tc>
                <w:tcPr>
                  <w:tcW w:w="1220" w:type="dxa"/>
                  <w:gridSpan w:val="2"/>
                  <w:vAlign w:val="center"/>
                </w:tcPr>
                <w:p>
                  <w:pPr>
                    <w:widowControl/>
                    <w:jc w:val="center"/>
                    <w:rPr>
                      <w:kern w:val="0"/>
                      <w:szCs w:val="21"/>
                    </w:rPr>
                  </w:pPr>
                  <w:r>
                    <w:rPr>
                      <w:kern w:val="0"/>
                      <w:szCs w:val="21"/>
                    </w:rPr>
                    <w:t>间</w:t>
                  </w:r>
                </w:p>
              </w:tc>
              <w:tc>
                <w:tcPr>
                  <w:tcW w:w="793" w:type="dxa"/>
                  <w:gridSpan w:val="2"/>
                  <w:vAlign w:val="center"/>
                </w:tcPr>
                <w:p>
                  <w:pPr>
                    <w:widowControl/>
                    <w:jc w:val="center"/>
                    <w:rPr>
                      <w:kern w:val="0"/>
                      <w:szCs w:val="21"/>
                    </w:rPr>
                  </w:pPr>
                  <w:r>
                    <w:rPr>
                      <w:rFonts w:hint="eastAsia"/>
                      <w:kern w:val="0"/>
                      <w:szCs w:val="21"/>
                    </w:rPr>
                    <w:t>1</w:t>
                  </w:r>
                </w:p>
              </w:tc>
              <w:tc>
                <w:tcPr>
                  <w:tcW w:w="2963" w:type="dxa"/>
                  <w:gridSpan w:val="3"/>
                  <w:vAlign w:val="center"/>
                </w:tcPr>
                <w:p>
                  <w:pPr>
                    <w:widowControl/>
                    <w:jc w:val="center"/>
                    <w:rPr>
                      <w:kern w:val="0"/>
                      <w:szCs w:val="21"/>
                    </w:rPr>
                  </w:pPr>
                  <w:r>
                    <w:rPr>
                      <w:rFonts w:hint="eastAsia"/>
                      <w:kern w:val="0"/>
                      <w:szCs w:val="21"/>
                    </w:rPr>
                    <w:t>5m</w:t>
                  </w:r>
                  <w:r>
                    <w:rPr>
                      <w:rFonts w:hint="eastAsia"/>
                      <w:kern w:val="0"/>
                      <w:szCs w:val="21"/>
                      <w:vertAlign w:val="superscript"/>
                    </w:rPr>
                    <w:t>2</w:t>
                  </w:r>
                  <w:r>
                    <w:rPr>
                      <w:rFonts w:hint="eastAsia"/>
                      <w:kern w:val="0"/>
                      <w:szCs w:val="21"/>
                    </w:rPr>
                    <w:t>，</w:t>
                  </w:r>
                  <w:r>
                    <w:rPr>
                      <w:kern w:val="0"/>
                      <w:szCs w:val="21"/>
                    </w:rPr>
                    <w:t>收集</w:t>
                  </w:r>
                  <w:r>
                    <w:rPr>
                      <w:rFonts w:hint="eastAsia"/>
                      <w:kern w:val="0"/>
                      <w:szCs w:val="21"/>
                    </w:rPr>
                    <w:t>漆渣、</w:t>
                  </w:r>
                  <w:r>
                    <w:rPr>
                      <w:kern w:val="0"/>
                      <w:szCs w:val="21"/>
                    </w:rPr>
                    <w:t>废机油等</w:t>
                  </w:r>
                </w:p>
              </w:tc>
            </w:tr>
          </w:tbl>
          <w:p>
            <w:pPr>
              <w:rPr>
                <w:b/>
                <w:color w:val="FF0000"/>
                <w:sz w:val="24"/>
              </w:rPr>
            </w:pPr>
          </w:p>
          <w:p>
            <w:pPr>
              <w:rPr>
                <w:b/>
                <w:color w:val="FF0000"/>
                <w:sz w:val="24"/>
              </w:rPr>
            </w:pPr>
          </w:p>
          <w:p>
            <w:pPr>
              <w:spacing w:line="360" w:lineRule="auto"/>
              <w:ind w:firstLine="482" w:firstLineChars="200"/>
              <w:rPr>
                <w:b/>
                <w:sz w:val="24"/>
                <w:bdr w:val="single" w:color="auto" w:sz="4" w:space="0"/>
              </w:rPr>
            </w:pPr>
            <w:r>
              <w:rPr>
                <w:b/>
                <w:sz w:val="24"/>
              </w:rPr>
              <w:t>3、项目主要工艺设备</w:t>
            </w:r>
          </w:p>
          <w:p>
            <w:pPr>
              <w:spacing w:line="360" w:lineRule="auto"/>
              <w:ind w:firstLine="480" w:firstLineChars="200"/>
              <w:rPr>
                <w:sz w:val="24"/>
              </w:rPr>
            </w:pPr>
            <w:r>
              <w:rPr>
                <w:rFonts w:hint="eastAsia"/>
                <w:sz w:val="24"/>
              </w:rPr>
              <w:t>本家具厂配套的</w:t>
            </w:r>
            <w:r>
              <w:rPr>
                <w:sz w:val="24"/>
              </w:rPr>
              <w:t>主要工艺设备见表1-</w:t>
            </w:r>
            <w:r>
              <w:rPr>
                <w:rFonts w:hint="eastAsia"/>
                <w:sz w:val="24"/>
              </w:rPr>
              <w:t>3</w:t>
            </w:r>
            <w:r>
              <w:rPr>
                <w:sz w:val="24"/>
              </w:rPr>
              <w:t>。</w:t>
            </w:r>
          </w:p>
          <w:p>
            <w:pPr>
              <w:spacing w:line="360" w:lineRule="auto"/>
              <w:jc w:val="center"/>
              <w:rPr>
                <w:b/>
                <w:sz w:val="24"/>
              </w:rPr>
            </w:pPr>
            <w:r>
              <w:rPr>
                <w:rFonts w:hAnsi="宋体"/>
                <w:b/>
                <w:sz w:val="24"/>
              </w:rPr>
              <w:t>表</w:t>
            </w:r>
            <w:r>
              <w:rPr>
                <w:b/>
                <w:sz w:val="24"/>
              </w:rPr>
              <w:t>1-</w:t>
            </w:r>
            <w:r>
              <w:rPr>
                <w:rFonts w:hint="eastAsia"/>
                <w:b/>
                <w:sz w:val="24"/>
              </w:rPr>
              <w:t>3 本家具厂配套的</w:t>
            </w:r>
            <w:r>
              <w:rPr>
                <w:rFonts w:hAnsi="宋体"/>
                <w:b/>
                <w:sz w:val="24"/>
              </w:rPr>
              <w:t>主要工艺设备一览表</w:t>
            </w:r>
          </w:p>
          <w:tbl>
            <w:tblPr>
              <w:tblStyle w:val="2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2860"/>
              <w:gridCol w:w="290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b/>
                      <w:szCs w:val="21"/>
                    </w:rPr>
                  </w:pPr>
                  <w:r>
                    <w:rPr>
                      <w:b/>
                      <w:szCs w:val="21"/>
                    </w:rPr>
                    <w:t>序号</w:t>
                  </w:r>
                </w:p>
              </w:tc>
              <w:tc>
                <w:tcPr>
                  <w:tcW w:w="2860" w:type="dxa"/>
                  <w:vAlign w:val="center"/>
                </w:tcPr>
                <w:p>
                  <w:pPr>
                    <w:jc w:val="center"/>
                    <w:rPr>
                      <w:b/>
                      <w:szCs w:val="21"/>
                    </w:rPr>
                  </w:pPr>
                  <w:r>
                    <w:rPr>
                      <w:b/>
                      <w:szCs w:val="21"/>
                    </w:rPr>
                    <w:t>设备名称</w:t>
                  </w:r>
                </w:p>
              </w:tc>
              <w:tc>
                <w:tcPr>
                  <w:tcW w:w="2905" w:type="dxa"/>
                  <w:vAlign w:val="center"/>
                </w:tcPr>
                <w:p>
                  <w:pPr>
                    <w:jc w:val="center"/>
                    <w:rPr>
                      <w:b/>
                      <w:szCs w:val="21"/>
                    </w:rPr>
                  </w:pPr>
                  <w:r>
                    <w:rPr>
                      <w:b/>
                      <w:szCs w:val="21"/>
                    </w:rPr>
                    <w:t>规格</w:t>
                  </w:r>
                  <w:r>
                    <w:rPr>
                      <w:rFonts w:hint="eastAsia"/>
                      <w:b/>
                      <w:szCs w:val="21"/>
                    </w:rPr>
                    <w:t>（型号）</w:t>
                  </w:r>
                </w:p>
              </w:tc>
              <w:tc>
                <w:tcPr>
                  <w:tcW w:w="2127" w:type="dxa"/>
                  <w:vAlign w:val="center"/>
                </w:tcPr>
                <w:p>
                  <w:pPr>
                    <w:jc w:val="center"/>
                    <w:rPr>
                      <w:b/>
                      <w:szCs w:val="21"/>
                    </w:rPr>
                  </w:pPr>
                  <w:r>
                    <w:rPr>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szCs w:val="21"/>
                    </w:rPr>
                    <w:t>1</w:t>
                  </w:r>
                </w:p>
              </w:tc>
              <w:tc>
                <w:tcPr>
                  <w:tcW w:w="2860" w:type="dxa"/>
                  <w:vAlign w:val="center"/>
                </w:tcPr>
                <w:p>
                  <w:pPr>
                    <w:jc w:val="center"/>
                    <w:rPr>
                      <w:szCs w:val="21"/>
                    </w:rPr>
                  </w:pPr>
                  <w:r>
                    <w:rPr>
                      <w:rFonts w:hint="eastAsia"/>
                      <w:szCs w:val="21"/>
                    </w:rPr>
                    <w:t>木工刨木机</w:t>
                  </w:r>
                </w:p>
              </w:tc>
              <w:tc>
                <w:tcPr>
                  <w:tcW w:w="2905" w:type="dxa"/>
                  <w:vAlign w:val="center"/>
                </w:tcPr>
                <w:p>
                  <w:pPr>
                    <w:jc w:val="center"/>
                    <w:rPr>
                      <w:szCs w:val="21"/>
                    </w:rPr>
                  </w:pPr>
                  <w:r>
                    <w:rPr>
                      <w:rFonts w:hint="eastAsia"/>
                      <w:szCs w:val="21"/>
                    </w:rPr>
                    <w:t>宽400mm（MB504B）</w:t>
                  </w:r>
                </w:p>
              </w:tc>
              <w:tc>
                <w:tcPr>
                  <w:tcW w:w="2127" w:type="dxa"/>
                  <w:vAlign w:val="center"/>
                </w:tcPr>
                <w:p>
                  <w:pPr>
                    <w:jc w:val="center"/>
                    <w:rPr>
                      <w:szCs w:val="21"/>
                    </w:rPr>
                  </w:pPr>
                  <w:r>
                    <w:rPr>
                      <w:rFonts w:hint="eastAsia"/>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2</w:t>
                  </w:r>
                </w:p>
              </w:tc>
              <w:tc>
                <w:tcPr>
                  <w:tcW w:w="2860" w:type="dxa"/>
                  <w:vAlign w:val="center"/>
                </w:tcPr>
                <w:p>
                  <w:pPr>
                    <w:jc w:val="center"/>
                    <w:rPr>
                      <w:szCs w:val="21"/>
                    </w:rPr>
                  </w:pPr>
                  <w:r>
                    <w:rPr>
                      <w:rFonts w:hint="eastAsia"/>
                      <w:szCs w:val="21"/>
                    </w:rPr>
                    <w:t>木工断料机</w:t>
                  </w:r>
                </w:p>
              </w:tc>
              <w:tc>
                <w:tcPr>
                  <w:tcW w:w="2905" w:type="dxa"/>
                  <w:vAlign w:val="center"/>
                </w:tcPr>
                <w:p>
                  <w:pPr>
                    <w:jc w:val="center"/>
                    <w:rPr>
                      <w:szCs w:val="21"/>
                    </w:rPr>
                  </w:pPr>
                  <w:r>
                    <w:rPr>
                      <w:rFonts w:hint="eastAsia"/>
                      <w:szCs w:val="21"/>
                    </w:rPr>
                    <w:t>MB104A</w:t>
                  </w:r>
                </w:p>
              </w:tc>
              <w:tc>
                <w:tcPr>
                  <w:tcW w:w="2127" w:type="dxa"/>
                  <w:vAlign w:val="center"/>
                </w:tcPr>
                <w:p>
                  <w:pPr>
                    <w:jc w:val="center"/>
                    <w:rPr>
                      <w:szCs w:val="21"/>
                    </w:rPr>
                  </w:pPr>
                  <w:r>
                    <w:rPr>
                      <w:rFonts w:hint="eastAsia"/>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3</w:t>
                  </w:r>
                </w:p>
              </w:tc>
              <w:tc>
                <w:tcPr>
                  <w:tcW w:w="2860" w:type="dxa"/>
                  <w:vAlign w:val="center"/>
                </w:tcPr>
                <w:p>
                  <w:pPr>
                    <w:jc w:val="center"/>
                    <w:rPr>
                      <w:szCs w:val="21"/>
                    </w:rPr>
                  </w:pPr>
                  <w:r>
                    <w:rPr>
                      <w:rFonts w:hint="eastAsia"/>
                      <w:szCs w:val="21"/>
                    </w:rPr>
                    <w:t>精密裁板机</w:t>
                  </w:r>
                </w:p>
              </w:tc>
              <w:tc>
                <w:tcPr>
                  <w:tcW w:w="2905" w:type="dxa"/>
                  <w:vAlign w:val="center"/>
                </w:tcPr>
                <w:p>
                  <w:pPr>
                    <w:jc w:val="center"/>
                    <w:rPr>
                      <w:szCs w:val="21"/>
                    </w:rPr>
                  </w:pPr>
                  <w:r>
                    <w:rPr>
                      <w:rFonts w:hint="eastAsia"/>
                      <w:szCs w:val="21"/>
                    </w:rPr>
                    <w:t>MJ320D</w:t>
                  </w:r>
                </w:p>
              </w:tc>
              <w:tc>
                <w:tcPr>
                  <w:tcW w:w="2127" w:type="dxa"/>
                  <w:vAlign w:val="center"/>
                </w:tcPr>
                <w:p>
                  <w:pPr>
                    <w:jc w:val="center"/>
                    <w:rPr>
                      <w:szCs w:val="21"/>
                    </w:rPr>
                  </w:pPr>
                  <w:r>
                    <w:rPr>
                      <w:rFonts w:hint="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4</w:t>
                  </w:r>
                </w:p>
              </w:tc>
              <w:tc>
                <w:tcPr>
                  <w:tcW w:w="2860" w:type="dxa"/>
                  <w:vAlign w:val="center"/>
                </w:tcPr>
                <w:p>
                  <w:pPr>
                    <w:jc w:val="center"/>
                    <w:rPr>
                      <w:szCs w:val="21"/>
                    </w:rPr>
                  </w:pPr>
                  <w:r>
                    <w:rPr>
                      <w:rFonts w:hint="eastAsia"/>
                      <w:szCs w:val="21"/>
                    </w:rPr>
                    <w:t>5轴铣榫机</w:t>
                  </w:r>
                </w:p>
              </w:tc>
              <w:tc>
                <w:tcPr>
                  <w:tcW w:w="2905" w:type="dxa"/>
                  <w:vAlign w:val="center"/>
                </w:tcPr>
                <w:p>
                  <w:pPr>
                    <w:jc w:val="center"/>
                    <w:rPr>
                      <w:szCs w:val="21"/>
                    </w:rPr>
                  </w:pPr>
                  <w:r>
                    <w:rPr>
                      <w:rFonts w:hint="eastAsia"/>
                      <w:szCs w:val="21"/>
                    </w:rPr>
                    <w:t>MJ105</w:t>
                  </w:r>
                </w:p>
              </w:tc>
              <w:tc>
                <w:tcPr>
                  <w:tcW w:w="2127" w:type="dxa"/>
                  <w:vAlign w:val="center"/>
                </w:tcPr>
                <w:p>
                  <w:pPr>
                    <w:jc w:val="center"/>
                    <w:rPr>
                      <w:szCs w:val="21"/>
                    </w:rPr>
                  </w:pPr>
                  <w:r>
                    <w:rPr>
                      <w:rFonts w:hint="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5</w:t>
                  </w:r>
                </w:p>
              </w:tc>
              <w:tc>
                <w:tcPr>
                  <w:tcW w:w="2860" w:type="dxa"/>
                  <w:vAlign w:val="center"/>
                </w:tcPr>
                <w:p>
                  <w:pPr>
                    <w:jc w:val="center"/>
                    <w:rPr>
                      <w:szCs w:val="21"/>
                    </w:rPr>
                  </w:pPr>
                  <w:r>
                    <w:rPr>
                      <w:rFonts w:hint="eastAsia"/>
                      <w:szCs w:val="21"/>
                    </w:rPr>
                    <w:t>打眼机</w:t>
                  </w:r>
                </w:p>
              </w:tc>
              <w:tc>
                <w:tcPr>
                  <w:tcW w:w="2905" w:type="dxa"/>
                  <w:vAlign w:val="center"/>
                </w:tcPr>
                <w:p>
                  <w:pPr>
                    <w:jc w:val="center"/>
                    <w:rPr>
                      <w:szCs w:val="21"/>
                    </w:rPr>
                  </w:pPr>
                  <w:r>
                    <w:rPr>
                      <w:rFonts w:hint="eastAsia"/>
                      <w:szCs w:val="21"/>
                    </w:rPr>
                    <w:t>DF-5</w:t>
                  </w:r>
                </w:p>
              </w:tc>
              <w:tc>
                <w:tcPr>
                  <w:tcW w:w="2127" w:type="dxa"/>
                  <w:vAlign w:val="center"/>
                </w:tcPr>
                <w:p>
                  <w:pPr>
                    <w:jc w:val="center"/>
                    <w:rPr>
                      <w:szCs w:val="21"/>
                    </w:rPr>
                  </w:pPr>
                  <w:r>
                    <w:rPr>
                      <w:rFonts w:hint="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6</w:t>
                  </w:r>
                </w:p>
              </w:tc>
              <w:tc>
                <w:tcPr>
                  <w:tcW w:w="2860" w:type="dxa"/>
                  <w:vAlign w:val="center"/>
                </w:tcPr>
                <w:p>
                  <w:pPr>
                    <w:jc w:val="center"/>
                    <w:rPr>
                      <w:szCs w:val="21"/>
                    </w:rPr>
                  </w:pPr>
                  <w:r>
                    <w:rPr>
                      <w:rFonts w:hint="eastAsia"/>
                      <w:szCs w:val="21"/>
                    </w:rPr>
                    <w:t>镂铣机（大小）</w:t>
                  </w:r>
                </w:p>
              </w:tc>
              <w:tc>
                <w:tcPr>
                  <w:tcW w:w="2905" w:type="dxa"/>
                  <w:vAlign w:val="center"/>
                </w:tcPr>
                <w:p>
                  <w:pPr>
                    <w:jc w:val="center"/>
                    <w:rPr>
                      <w:szCs w:val="21"/>
                    </w:rPr>
                  </w:pPr>
                  <w:r>
                    <w:rPr>
                      <w:rFonts w:hint="eastAsia"/>
                      <w:szCs w:val="21"/>
                    </w:rPr>
                    <w:t>MX511S</w:t>
                  </w:r>
                </w:p>
              </w:tc>
              <w:tc>
                <w:tcPr>
                  <w:tcW w:w="2127" w:type="dxa"/>
                  <w:vAlign w:val="center"/>
                </w:tcPr>
                <w:p>
                  <w:pPr>
                    <w:jc w:val="center"/>
                    <w:rPr>
                      <w:szCs w:val="21"/>
                    </w:rPr>
                  </w:pPr>
                  <w:r>
                    <w:rPr>
                      <w:rFonts w:hint="eastAsia"/>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7</w:t>
                  </w:r>
                </w:p>
              </w:tc>
              <w:tc>
                <w:tcPr>
                  <w:tcW w:w="2860" w:type="dxa"/>
                  <w:vAlign w:val="center"/>
                </w:tcPr>
                <w:p>
                  <w:pPr>
                    <w:jc w:val="center"/>
                    <w:rPr>
                      <w:szCs w:val="21"/>
                    </w:rPr>
                  </w:pPr>
                  <w:r>
                    <w:rPr>
                      <w:rFonts w:hint="eastAsia"/>
                      <w:szCs w:val="21"/>
                    </w:rPr>
                    <w:t>砂光机（大小）</w:t>
                  </w:r>
                </w:p>
              </w:tc>
              <w:tc>
                <w:tcPr>
                  <w:tcW w:w="2905" w:type="dxa"/>
                  <w:vAlign w:val="center"/>
                </w:tcPr>
                <w:p>
                  <w:pPr>
                    <w:jc w:val="center"/>
                    <w:rPr>
                      <w:szCs w:val="21"/>
                    </w:rPr>
                  </w:pPr>
                  <w:r>
                    <w:rPr>
                      <w:rFonts w:hint="eastAsia"/>
                      <w:szCs w:val="21"/>
                    </w:rPr>
                    <w:t>SB-38</w:t>
                  </w:r>
                </w:p>
              </w:tc>
              <w:tc>
                <w:tcPr>
                  <w:tcW w:w="2127" w:type="dxa"/>
                  <w:vAlign w:val="center"/>
                </w:tcPr>
                <w:p>
                  <w:pPr>
                    <w:jc w:val="center"/>
                    <w:rPr>
                      <w:szCs w:val="21"/>
                    </w:rPr>
                  </w:pPr>
                  <w:r>
                    <w:rPr>
                      <w:rFonts w:hint="eastAsia"/>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8</w:t>
                  </w:r>
                </w:p>
              </w:tc>
              <w:tc>
                <w:tcPr>
                  <w:tcW w:w="2860" w:type="dxa"/>
                  <w:vAlign w:val="center"/>
                </w:tcPr>
                <w:p>
                  <w:pPr>
                    <w:jc w:val="center"/>
                    <w:rPr>
                      <w:szCs w:val="21"/>
                    </w:rPr>
                  </w:pPr>
                  <w:r>
                    <w:rPr>
                      <w:rFonts w:hint="eastAsia"/>
                      <w:szCs w:val="21"/>
                    </w:rPr>
                    <w:t>立铣机</w:t>
                  </w:r>
                </w:p>
              </w:tc>
              <w:tc>
                <w:tcPr>
                  <w:tcW w:w="2905" w:type="dxa"/>
                  <w:vAlign w:val="center"/>
                </w:tcPr>
                <w:p>
                  <w:pPr>
                    <w:jc w:val="center"/>
                    <w:rPr>
                      <w:szCs w:val="21"/>
                    </w:rPr>
                  </w:pPr>
                  <w:r>
                    <w:rPr>
                      <w:rFonts w:hint="eastAsia"/>
                      <w:szCs w:val="21"/>
                    </w:rPr>
                    <w:t>MX517B</w:t>
                  </w:r>
                </w:p>
              </w:tc>
              <w:tc>
                <w:tcPr>
                  <w:tcW w:w="2127" w:type="dxa"/>
                  <w:vAlign w:val="center"/>
                </w:tcPr>
                <w:p>
                  <w:pPr>
                    <w:jc w:val="center"/>
                    <w:rPr>
                      <w:szCs w:val="21"/>
                    </w:rPr>
                  </w:pPr>
                  <w:r>
                    <w:rPr>
                      <w:rFonts w:hint="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9</w:t>
                  </w:r>
                </w:p>
              </w:tc>
              <w:tc>
                <w:tcPr>
                  <w:tcW w:w="2860" w:type="dxa"/>
                  <w:vAlign w:val="center"/>
                </w:tcPr>
                <w:p>
                  <w:pPr>
                    <w:jc w:val="center"/>
                    <w:rPr>
                      <w:szCs w:val="21"/>
                    </w:rPr>
                  </w:pPr>
                  <w:r>
                    <w:rPr>
                      <w:rFonts w:hint="eastAsia"/>
                      <w:szCs w:val="21"/>
                    </w:rPr>
                    <w:t>锯木机</w:t>
                  </w:r>
                </w:p>
              </w:tc>
              <w:tc>
                <w:tcPr>
                  <w:tcW w:w="2905" w:type="dxa"/>
                  <w:vAlign w:val="center"/>
                </w:tcPr>
                <w:p>
                  <w:pPr>
                    <w:jc w:val="center"/>
                    <w:rPr>
                      <w:szCs w:val="21"/>
                    </w:rPr>
                  </w:pPr>
                  <w:r>
                    <w:rPr>
                      <w:rFonts w:hint="eastAsia"/>
                      <w:szCs w:val="21"/>
                    </w:rPr>
                    <w:t>WO272</w:t>
                  </w:r>
                </w:p>
              </w:tc>
              <w:tc>
                <w:tcPr>
                  <w:tcW w:w="2127" w:type="dxa"/>
                  <w:vAlign w:val="center"/>
                </w:tcPr>
                <w:p>
                  <w:pPr>
                    <w:jc w:val="center"/>
                    <w:rPr>
                      <w:szCs w:val="21"/>
                    </w:rPr>
                  </w:pPr>
                  <w:r>
                    <w:rPr>
                      <w:rFonts w:hint="eastAsia"/>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10</w:t>
                  </w:r>
                </w:p>
              </w:tc>
              <w:tc>
                <w:tcPr>
                  <w:tcW w:w="2860" w:type="dxa"/>
                  <w:vAlign w:val="center"/>
                </w:tcPr>
                <w:p>
                  <w:pPr>
                    <w:jc w:val="center"/>
                    <w:rPr>
                      <w:szCs w:val="21"/>
                    </w:rPr>
                  </w:pPr>
                  <w:r>
                    <w:rPr>
                      <w:rFonts w:hint="eastAsia"/>
                      <w:szCs w:val="21"/>
                    </w:rPr>
                    <w:t>线木机</w:t>
                  </w:r>
                </w:p>
              </w:tc>
              <w:tc>
                <w:tcPr>
                  <w:tcW w:w="2905" w:type="dxa"/>
                  <w:vAlign w:val="center"/>
                </w:tcPr>
                <w:p>
                  <w:pPr>
                    <w:jc w:val="center"/>
                    <w:rPr>
                      <w:szCs w:val="21"/>
                    </w:rPr>
                  </w:pPr>
                  <w:r>
                    <w:rPr>
                      <w:rFonts w:hint="eastAsia"/>
                      <w:szCs w:val="21"/>
                    </w:rPr>
                    <w:t>ML343</w:t>
                  </w:r>
                </w:p>
              </w:tc>
              <w:tc>
                <w:tcPr>
                  <w:tcW w:w="2127" w:type="dxa"/>
                  <w:vAlign w:val="center"/>
                </w:tcPr>
                <w:p>
                  <w:pPr>
                    <w:jc w:val="center"/>
                    <w:rPr>
                      <w:szCs w:val="21"/>
                    </w:rPr>
                  </w:pPr>
                  <w:r>
                    <w:rPr>
                      <w:rFonts w:hint="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8" w:type="dxa"/>
                  <w:vAlign w:val="center"/>
                </w:tcPr>
                <w:p>
                  <w:pPr>
                    <w:jc w:val="center"/>
                    <w:rPr>
                      <w:szCs w:val="21"/>
                    </w:rPr>
                  </w:pPr>
                  <w:r>
                    <w:rPr>
                      <w:rFonts w:hint="eastAsia"/>
                      <w:szCs w:val="21"/>
                    </w:rPr>
                    <w:t>11</w:t>
                  </w:r>
                </w:p>
              </w:tc>
              <w:tc>
                <w:tcPr>
                  <w:tcW w:w="2860" w:type="dxa"/>
                  <w:vAlign w:val="center"/>
                </w:tcPr>
                <w:p>
                  <w:pPr>
                    <w:jc w:val="center"/>
                    <w:rPr>
                      <w:szCs w:val="21"/>
                    </w:rPr>
                  </w:pPr>
                  <w:r>
                    <w:rPr>
                      <w:rFonts w:hint="eastAsia"/>
                      <w:szCs w:val="21"/>
                    </w:rPr>
                    <w:t>双桶布袋吸尘机</w:t>
                  </w:r>
                </w:p>
              </w:tc>
              <w:tc>
                <w:tcPr>
                  <w:tcW w:w="2905" w:type="dxa"/>
                  <w:vAlign w:val="center"/>
                </w:tcPr>
                <w:p>
                  <w:pPr>
                    <w:jc w:val="center"/>
                    <w:rPr>
                      <w:szCs w:val="21"/>
                    </w:rPr>
                  </w:pPr>
                  <w:r>
                    <w:rPr>
                      <w:rFonts w:hint="eastAsia"/>
                      <w:szCs w:val="21"/>
                    </w:rPr>
                    <w:t>MF9030</w:t>
                  </w:r>
                </w:p>
              </w:tc>
              <w:tc>
                <w:tcPr>
                  <w:tcW w:w="2127" w:type="dxa"/>
                  <w:vAlign w:val="center"/>
                </w:tcPr>
                <w:p>
                  <w:pPr>
                    <w:jc w:val="center"/>
                    <w:rPr>
                      <w:szCs w:val="21"/>
                    </w:rPr>
                  </w:pPr>
                  <w:r>
                    <w:rPr>
                      <w:rFonts w:hint="eastAsia"/>
                      <w:szCs w:val="21"/>
                    </w:rPr>
                    <w:t>4套</w:t>
                  </w:r>
                </w:p>
              </w:tc>
            </w:tr>
          </w:tbl>
          <w:p>
            <w:pPr>
              <w:rPr>
                <w:b/>
                <w:color w:val="FF0000"/>
                <w:sz w:val="24"/>
              </w:rPr>
            </w:pPr>
          </w:p>
          <w:p>
            <w:pPr>
              <w:spacing w:line="360" w:lineRule="auto"/>
              <w:ind w:firstLine="482" w:firstLineChars="200"/>
              <w:rPr>
                <w:sz w:val="24"/>
                <w:lang w:val="zh-CN"/>
              </w:rPr>
            </w:pPr>
            <w:r>
              <w:rPr>
                <w:b/>
                <w:sz w:val="24"/>
              </w:rPr>
              <w:t>4、</w:t>
            </w:r>
            <w:r>
              <w:rPr>
                <w:rFonts w:hAnsi="宋体"/>
                <w:b/>
                <w:sz w:val="24"/>
                <w:lang w:val="zh-CN"/>
              </w:rPr>
              <w:t>主要原辅材料、能源消耗及来源</w:t>
            </w:r>
          </w:p>
          <w:p>
            <w:pPr>
              <w:spacing w:line="360" w:lineRule="auto"/>
              <w:ind w:firstLine="480" w:firstLineChars="200"/>
              <w:rPr>
                <w:rFonts w:hAnsi="宋体"/>
                <w:sz w:val="24"/>
                <w:lang w:val="zh-CN"/>
              </w:rPr>
            </w:pPr>
            <w:r>
              <w:rPr>
                <w:rFonts w:hint="eastAsia" w:hAnsi="宋体"/>
                <w:sz w:val="24"/>
                <w:lang w:val="zh-CN"/>
              </w:rPr>
              <w:t>（1）主要原辅材料消耗及来源</w:t>
            </w:r>
          </w:p>
          <w:p>
            <w:pPr>
              <w:spacing w:line="360" w:lineRule="auto"/>
              <w:ind w:firstLine="480" w:firstLineChars="200"/>
              <w:rPr>
                <w:rFonts w:hAnsi="宋体"/>
                <w:sz w:val="24"/>
                <w:lang w:val="zh-CN"/>
              </w:rPr>
            </w:pPr>
            <w:r>
              <w:rPr>
                <w:rFonts w:hAnsi="宋体"/>
                <w:sz w:val="24"/>
                <w:lang w:val="zh-CN"/>
              </w:rPr>
              <w:t>本项目年加工</w:t>
            </w:r>
            <w:r>
              <w:rPr>
                <w:rFonts w:hint="eastAsia" w:hAnsi="宋体"/>
                <w:sz w:val="24"/>
                <w:lang w:val="zh-CN"/>
              </w:rPr>
              <w:t>木料约2.5万方。木材原料由合法供应商采购，由社会运输力量运输至厂内原料堆放仓库集中堆放。</w:t>
            </w:r>
          </w:p>
          <w:p>
            <w:pPr>
              <w:spacing w:line="360" w:lineRule="auto"/>
              <w:ind w:firstLine="480" w:firstLineChars="200"/>
              <w:rPr>
                <w:rFonts w:hAnsi="宋体"/>
                <w:sz w:val="24"/>
                <w:lang w:val="zh-CN"/>
              </w:rPr>
            </w:pPr>
            <w:r>
              <w:rPr>
                <w:rFonts w:hint="eastAsia" w:hAnsi="宋体"/>
                <w:sz w:val="24"/>
                <w:lang w:val="zh-CN"/>
              </w:rPr>
              <w:t>辅助生产材料为环保家具用漆，约1.25t/a。</w:t>
            </w:r>
          </w:p>
          <w:p>
            <w:pPr>
              <w:spacing w:line="360" w:lineRule="auto"/>
              <w:ind w:firstLine="480" w:firstLineChars="200"/>
              <w:rPr>
                <w:sz w:val="24"/>
              </w:rPr>
            </w:pPr>
            <w:r>
              <w:rPr>
                <w:rFonts w:hAnsi="宋体"/>
                <w:sz w:val="24"/>
              </w:rPr>
              <w:t>生产过程</w:t>
            </w:r>
            <w:r>
              <w:rPr>
                <w:sz w:val="24"/>
              </w:rPr>
              <w:t>主要原辅材料用量及来源见表1-</w:t>
            </w:r>
            <w:r>
              <w:rPr>
                <w:rFonts w:hint="eastAsia"/>
                <w:sz w:val="24"/>
              </w:rPr>
              <w:t>4</w:t>
            </w:r>
            <w:r>
              <w:rPr>
                <w:sz w:val="24"/>
              </w:rPr>
              <w:t>。</w:t>
            </w:r>
          </w:p>
          <w:p>
            <w:pPr>
              <w:autoSpaceDE w:val="0"/>
              <w:autoSpaceDN w:val="0"/>
              <w:spacing w:line="360" w:lineRule="auto"/>
              <w:jc w:val="center"/>
              <w:rPr>
                <w:b/>
                <w:sz w:val="24"/>
                <w:lang w:val="zh-CN"/>
              </w:rPr>
            </w:pPr>
            <w:r>
              <w:rPr>
                <w:rFonts w:hAnsi="宋体"/>
                <w:b/>
                <w:sz w:val="24"/>
                <w:lang w:val="zh-CN"/>
              </w:rPr>
              <w:t>表</w:t>
            </w:r>
            <w:r>
              <w:rPr>
                <w:b/>
                <w:sz w:val="24"/>
                <w:lang w:val="zh-CN"/>
              </w:rPr>
              <w:t>1-</w:t>
            </w:r>
            <w:r>
              <w:rPr>
                <w:rFonts w:hint="eastAsia"/>
                <w:b/>
                <w:sz w:val="24"/>
                <w:lang w:val="zh-CN"/>
              </w:rPr>
              <w:t>4</w:t>
            </w:r>
            <w:r>
              <w:rPr>
                <w:b/>
                <w:sz w:val="24"/>
                <w:lang w:val="zh-CN"/>
              </w:rPr>
              <w:t xml:space="preserve"> </w:t>
            </w:r>
            <w:r>
              <w:rPr>
                <w:rFonts w:hAnsi="宋体"/>
                <w:b/>
                <w:sz w:val="24"/>
                <w:lang w:val="zh-CN"/>
              </w:rPr>
              <w:t>项目加工过程主要原辅材料一览表</w:t>
            </w:r>
          </w:p>
          <w:tbl>
            <w:tblPr>
              <w:tblStyle w:val="2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765"/>
              <w:gridCol w:w="1276"/>
              <w:gridCol w:w="1985"/>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2" w:type="dxa"/>
                  <w:vAlign w:val="center"/>
                </w:tcPr>
                <w:p>
                  <w:pPr>
                    <w:jc w:val="center"/>
                    <w:rPr>
                      <w:b/>
                      <w:szCs w:val="21"/>
                    </w:rPr>
                  </w:pPr>
                  <w:r>
                    <w:rPr>
                      <w:b/>
                      <w:szCs w:val="21"/>
                    </w:rPr>
                    <w:t>名称</w:t>
                  </w:r>
                </w:p>
              </w:tc>
              <w:tc>
                <w:tcPr>
                  <w:tcW w:w="1765" w:type="dxa"/>
                  <w:vAlign w:val="center"/>
                </w:tcPr>
                <w:p>
                  <w:pPr>
                    <w:jc w:val="center"/>
                    <w:rPr>
                      <w:b/>
                      <w:szCs w:val="21"/>
                    </w:rPr>
                  </w:pPr>
                  <w:r>
                    <w:rPr>
                      <w:b/>
                      <w:szCs w:val="21"/>
                    </w:rPr>
                    <w:t>耗量</w:t>
                  </w:r>
                </w:p>
              </w:tc>
              <w:tc>
                <w:tcPr>
                  <w:tcW w:w="1276" w:type="dxa"/>
                  <w:vAlign w:val="center"/>
                </w:tcPr>
                <w:p>
                  <w:pPr>
                    <w:jc w:val="center"/>
                    <w:rPr>
                      <w:b/>
                      <w:szCs w:val="21"/>
                    </w:rPr>
                  </w:pPr>
                  <w:r>
                    <w:rPr>
                      <w:b/>
                      <w:szCs w:val="21"/>
                    </w:rPr>
                    <w:t>用途</w:t>
                  </w:r>
                </w:p>
              </w:tc>
              <w:tc>
                <w:tcPr>
                  <w:tcW w:w="1985" w:type="dxa"/>
                  <w:vAlign w:val="center"/>
                </w:tcPr>
                <w:p>
                  <w:pPr>
                    <w:jc w:val="center"/>
                    <w:rPr>
                      <w:b/>
                      <w:szCs w:val="21"/>
                    </w:rPr>
                  </w:pPr>
                  <w:r>
                    <w:rPr>
                      <w:rFonts w:hint="eastAsia"/>
                      <w:b/>
                      <w:szCs w:val="21"/>
                    </w:rPr>
                    <w:t>来源</w:t>
                  </w:r>
                </w:p>
              </w:tc>
              <w:tc>
                <w:tcPr>
                  <w:tcW w:w="2622" w:type="dxa"/>
                  <w:vAlign w:val="center"/>
                </w:tcPr>
                <w:p>
                  <w:pPr>
                    <w:jc w:val="center"/>
                    <w:rPr>
                      <w:b/>
                      <w:szCs w:val="21"/>
                    </w:rPr>
                  </w:pPr>
                  <w:r>
                    <w:rPr>
                      <w:b/>
                      <w:szCs w:val="21"/>
                    </w:rPr>
                    <w:t>堆存方式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2" w:type="dxa"/>
                  <w:vAlign w:val="center"/>
                </w:tcPr>
                <w:p>
                  <w:pPr>
                    <w:jc w:val="center"/>
                    <w:rPr>
                      <w:szCs w:val="21"/>
                    </w:rPr>
                  </w:pPr>
                  <w:r>
                    <w:rPr>
                      <w:rFonts w:hint="eastAsia"/>
                      <w:szCs w:val="21"/>
                    </w:rPr>
                    <w:t>木料</w:t>
                  </w:r>
                </w:p>
              </w:tc>
              <w:tc>
                <w:tcPr>
                  <w:tcW w:w="1765" w:type="dxa"/>
                  <w:vAlign w:val="center"/>
                </w:tcPr>
                <w:p>
                  <w:pPr>
                    <w:jc w:val="center"/>
                    <w:rPr>
                      <w:szCs w:val="21"/>
                    </w:rPr>
                  </w:pPr>
                  <w:r>
                    <w:rPr>
                      <w:rFonts w:hint="eastAsia"/>
                      <w:szCs w:val="21"/>
                    </w:rPr>
                    <w:t>2.0万m</w:t>
                  </w:r>
                  <w:r>
                    <w:rPr>
                      <w:rFonts w:hint="eastAsia"/>
                      <w:szCs w:val="21"/>
                      <w:vertAlign w:val="superscript"/>
                    </w:rPr>
                    <w:t>3</w:t>
                  </w:r>
                  <w:r>
                    <w:rPr>
                      <w:rFonts w:hint="eastAsia"/>
                      <w:szCs w:val="21"/>
                    </w:rPr>
                    <w:t>/a</w:t>
                  </w:r>
                </w:p>
              </w:tc>
              <w:tc>
                <w:tcPr>
                  <w:tcW w:w="1276" w:type="dxa"/>
                  <w:vAlign w:val="center"/>
                </w:tcPr>
                <w:p>
                  <w:pPr>
                    <w:jc w:val="center"/>
                    <w:rPr>
                      <w:szCs w:val="21"/>
                      <w:lang w:val="zh-CN"/>
                    </w:rPr>
                  </w:pPr>
                  <w:r>
                    <w:rPr>
                      <w:szCs w:val="21"/>
                      <w:lang w:val="zh-CN"/>
                    </w:rPr>
                    <w:t>主要原料</w:t>
                  </w:r>
                </w:p>
              </w:tc>
              <w:tc>
                <w:tcPr>
                  <w:tcW w:w="1985" w:type="dxa"/>
                  <w:vAlign w:val="center"/>
                </w:tcPr>
                <w:p>
                  <w:pPr>
                    <w:jc w:val="center"/>
                    <w:rPr>
                      <w:szCs w:val="21"/>
                    </w:rPr>
                  </w:pPr>
                  <w:r>
                    <w:rPr>
                      <w:szCs w:val="21"/>
                    </w:rPr>
                    <w:t>合法</w:t>
                  </w:r>
                  <w:r>
                    <w:rPr>
                      <w:rFonts w:hint="eastAsia"/>
                      <w:szCs w:val="21"/>
                    </w:rPr>
                    <w:t>木材供应商</w:t>
                  </w:r>
                </w:p>
              </w:tc>
              <w:tc>
                <w:tcPr>
                  <w:tcW w:w="2622" w:type="dxa"/>
                  <w:vAlign w:val="center"/>
                </w:tcPr>
                <w:p>
                  <w:pPr>
                    <w:jc w:val="center"/>
                    <w:rPr>
                      <w:szCs w:val="21"/>
                    </w:rPr>
                  </w:pPr>
                  <w:r>
                    <w:rPr>
                      <w:szCs w:val="21"/>
                    </w:rPr>
                    <w:t>原料</w:t>
                  </w:r>
                  <w:r>
                    <w:rPr>
                      <w:rFonts w:hint="eastAsia"/>
                      <w:szCs w:val="21"/>
                    </w:rPr>
                    <w:t>仓库</w:t>
                  </w:r>
                  <w:r>
                    <w:rPr>
                      <w:szCs w:val="21"/>
                    </w:rPr>
                    <w:t>（最大储量</w:t>
                  </w:r>
                  <w:r>
                    <w:rPr>
                      <w:rFonts w:hint="eastAsia"/>
                      <w:szCs w:val="21"/>
                    </w:rPr>
                    <w:t>100m</w:t>
                  </w:r>
                  <w:r>
                    <w:rPr>
                      <w:rFonts w:hint="eastAsia"/>
                      <w:szCs w:val="21"/>
                      <w:vertAlign w:val="superscript"/>
                    </w:rPr>
                    <w:t>3</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2" w:type="dxa"/>
                  <w:vAlign w:val="center"/>
                </w:tcPr>
                <w:p>
                  <w:pPr>
                    <w:jc w:val="center"/>
                    <w:rPr>
                      <w:szCs w:val="21"/>
                    </w:rPr>
                  </w:pPr>
                  <w:r>
                    <w:rPr>
                      <w:rFonts w:hint="eastAsia"/>
                      <w:szCs w:val="21"/>
                    </w:rPr>
                    <w:t>底漆</w:t>
                  </w:r>
                </w:p>
              </w:tc>
              <w:tc>
                <w:tcPr>
                  <w:tcW w:w="1765" w:type="dxa"/>
                  <w:vAlign w:val="center"/>
                </w:tcPr>
                <w:p>
                  <w:pPr>
                    <w:jc w:val="center"/>
                    <w:rPr>
                      <w:szCs w:val="21"/>
                    </w:rPr>
                  </w:pPr>
                  <w:r>
                    <w:rPr>
                      <w:rFonts w:hint="eastAsia"/>
                      <w:szCs w:val="21"/>
                    </w:rPr>
                    <w:t>1.0t/a（25kg/桶）</w:t>
                  </w:r>
                </w:p>
              </w:tc>
              <w:tc>
                <w:tcPr>
                  <w:tcW w:w="1276" w:type="dxa"/>
                  <w:vAlign w:val="center"/>
                </w:tcPr>
                <w:p>
                  <w:pPr>
                    <w:jc w:val="center"/>
                    <w:rPr>
                      <w:szCs w:val="21"/>
                      <w:lang w:val="zh-CN"/>
                    </w:rPr>
                  </w:pPr>
                  <w:r>
                    <w:rPr>
                      <w:rFonts w:hint="eastAsia"/>
                      <w:szCs w:val="21"/>
                      <w:lang w:val="zh-CN"/>
                    </w:rPr>
                    <w:t>木料上底漆</w:t>
                  </w:r>
                </w:p>
              </w:tc>
              <w:tc>
                <w:tcPr>
                  <w:tcW w:w="1985" w:type="dxa"/>
                  <w:vAlign w:val="center"/>
                </w:tcPr>
                <w:p>
                  <w:pPr>
                    <w:jc w:val="center"/>
                    <w:rPr>
                      <w:szCs w:val="21"/>
                    </w:rPr>
                  </w:pPr>
                  <w:r>
                    <w:rPr>
                      <w:rFonts w:hint="eastAsia"/>
                      <w:szCs w:val="21"/>
                    </w:rPr>
                    <w:t>环保漆供应商</w:t>
                  </w:r>
                </w:p>
              </w:tc>
              <w:tc>
                <w:tcPr>
                  <w:tcW w:w="2622" w:type="dxa"/>
                  <w:vAlign w:val="center"/>
                </w:tcPr>
                <w:p>
                  <w:pPr>
                    <w:jc w:val="center"/>
                    <w:rPr>
                      <w:szCs w:val="21"/>
                    </w:rPr>
                  </w:pPr>
                  <w:r>
                    <w:rPr>
                      <w:rFonts w:hint="eastAsia"/>
                      <w:szCs w:val="21"/>
                    </w:rPr>
                    <w:t>漆工房内（最大储量10桶）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2" w:type="dxa"/>
                  <w:vAlign w:val="center"/>
                </w:tcPr>
                <w:p>
                  <w:pPr>
                    <w:jc w:val="center"/>
                    <w:rPr>
                      <w:szCs w:val="21"/>
                    </w:rPr>
                  </w:pPr>
                  <w:r>
                    <w:rPr>
                      <w:rFonts w:hint="eastAsia"/>
                      <w:szCs w:val="21"/>
                    </w:rPr>
                    <w:t>面漆</w:t>
                  </w:r>
                </w:p>
              </w:tc>
              <w:tc>
                <w:tcPr>
                  <w:tcW w:w="1765" w:type="dxa"/>
                  <w:vAlign w:val="center"/>
                </w:tcPr>
                <w:p>
                  <w:pPr>
                    <w:jc w:val="center"/>
                    <w:rPr>
                      <w:szCs w:val="21"/>
                    </w:rPr>
                  </w:pPr>
                  <w:r>
                    <w:rPr>
                      <w:rFonts w:hint="eastAsia"/>
                      <w:szCs w:val="21"/>
                    </w:rPr>
                    <w:t>1.5t/a（20kg/桶）</w:t>
                  </w:r>
                </w:p>
              </w:tc>
              <w:tc>
                <w:tcPr>
                  <w:tcW w:w="1276" w:type="dxa"/>
                  <w:vAlign w:val="center"/>
                </w:tcPr>
                <w:p>
                  <w:pPr>
                    <w:jc w:val="center"/>
                    <w:rPr>
                      <w:szCs w:val="21"/>
                      <w:lang w:val="zh-CN"/>
                    </w:rPr>
                  </w:pPr>
                  <w:r>
                    <w:rPr>
                      <w:rFonts w:hint="eastAsia"/>
                      <w:szCs w:val="21"/>
                      <w:lang w:val="zh-CN"/>
                    </w:rPr>
                    <w:t>家具面漆</w:t>
                  </w:r>
                </w:p>
              </w:tc>
              <w:tc>
                <w:tcPr>
                  <w:tcW w:w="1985" w:type="dxa"/>
                  <w:vAlign w:val="center"/>
                </w:tcPr>
                <w:p>
                  <w:pPr>
                    <w:jc w:val="center"/>
                    <w:rPr>
                      <w:szCs w:val="21"/>
                    </w:rPr>
                  </w:pPr>
                  <w:r>
                    <w:rPr>
                      <w:rFonts w:hint="eastAsia"/>
                      <w:szCs w:val="21"/>
                    </w:rPr>
                    <w:t>环保漆供应商</w:t>
                  </w:r>
                </w:p>
              </w:tc>
              <w:tc>
                <w:tcPr>
                  <w:tcW w:w="2622" w:type="dxa"/>
                  <w:vAlign w:val="center"/>
                </w:tcPr>
                <w:p>
                  <w:pPr>
                    <w:jc w:val="center"/>
                    <w:rPr>
                      <w:szCs w:val="21"/>
                    </w:rPr>
                  </w:pPr>
                  <w:r>
                    <w:rPr>
                      <w:rFonts w:hint="eastAsia"/>
                      <w:szCs w:val="21"/>
                    </w:rPr>
                    <w:t>漆工房内（最大储量15桶）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2" w:type="dxa"/>
                  <w:vAlign w:val="center"/>
                </w:tcPr>
                <w:p>
                  <w:pPr>
                    <w:jc w:val="center"/>
                    <w:rPr>
                      <w:szCs w:val="21"/>
                    </w:rPr>
                  </w:pPr>
                  <w:r>
                    <w:rPr>
                      <w:rFonts w:hint="eastAsia"/>
                      <w:szCs w:val="21"/>
                    </w:rPr>
                    <w:t>固化剂</w:t>
                  </w:r>
                </w:p>
              </w:tc>
              <w:tc>
                <w:tcPr>
                  <w:tcW w:w="1765" w:type="dxa"/>
                  <w:vAlign w:val="center"/>
                </w:tcPr>
                <w:p>
                  <w:pPr>
                    <w:jc w:val="center"/>
                    <w:rPr>
                      <w:szCs w:val="21"/>
                    </w:rPr>
                  </w:pPr>
                  <w:r>
                    <w:rPr>
                      <w:rFonts w:hint="eastAsia"/>
                      <w:szCs w:val="21"/>
                    </w:rPr>
                    <w:t>0.6t/a（20kg/桶）</w:t>
                  </w:r>
                </w:p>
              </w:tc>
              <w:tc>
                <w:tcPr>
                  <w:tcW w:w="1276" w:type="dxa"/>
                  <w:vAlign w:val="center"/>
                </w:tcPr>
                <w:p>
                  <w:pPr>
                    <w:jc w:val="center"/>
                    <w:rPr>
                      <w:szCs w:val="21"/>
                      <w:lang w:val="zh-CN"/>
                    </w:rPr>
                  </w:pPr>
                  <w:r>
                    <w:rPr>
                      <w:rFonts w:hint="eastAsia"/>
                      <w:szCs w:val="21"/>
                      <w:lang w:val="zh-CN"/>
                    </w:rPr>
                    <w:t>漆料调配</w:t>
                  </w:r>
                </w:p>
              </w:tc>
              <w:tc>
                <w:tcPr>
                  <w:tcW w:w="1985" w:type="dxa"/>
                  <w:vAlign w:val="center"/>
                </w:tcPr>
                <w:p>
                  <w:pPr>
                    <w:jc w:val="center"/>
                    <w:rPr>
                      <w:szCs w:val="21"/>
                    </w:rPr>
                  </w:pPr>
                  <w:r>
                    <w:rPr>
                      <w:rFonts w:hint="eastAsia"/>
                      <w:szCs w:val="21"/>
                    </w:rPr>
                    <w:t>外购</w:t>
                  </w:r>
                </w:p>
              </w:tc>
              <w:tc>
                <w:tcPr>
                  <w:tcW w:w="2622" w:type="dxa"/>
                  <w:vAlign w:val="center"/>
                </w:tcPr>
                <w:p>
                  <w:pPr>
                    <w:jc w:val="center"/>
                    <w:rPr>
                      <w:szCs w:val="21"/>
                    </w:rPr>
                  </w:pPr>
                  <w:r>
                    <w:rPr>
                      <w:rFonts w:hint="eastAsia"/>
                      <w:szCs w:val="21"/>
                    </w:rPr>
                    <w:t>漆工房内（最大储量5桶）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2" w:type="dxa"/>
                  <w:vAlign w:val="center"/>
                </w:tcPr>
                <w:p>
                  <w:pPr>
                    <w:jc w:val="center"/>
                    <w:rPr>
                      <w:szCs w:val="21"/>
                    </w:rPr>
                  </w:pPr>
                  <w:r>
                    <w:rPr>
                      <w:rFonts w:hint="eastAsia"/>
                      <w:szCs w:val="21"/>
                    </w:rPr>
                    <w:t>稀释剂</w:t>
                  </w:r>
                </w:p>
              </w:tc>
              <w:tc>
                <w:tcPr>
                  <w:tcW w:w="1765" w:type="dxa"/>
                  <w:vAlign w:val="center"/>
                </w:tcPr>
                <w:p>
                  <w:pPr>
                    <w:jc w:val="center"/>
                    <w:rPr>
                      <w:szCs w:val="21"/>
                    </w:rPr>
                  </w:pPr>
                  <w:r>
                    <w:rPr>
                      <w:rFonts w:hint="eastAsia"/>
                      <w:szCs w:val="21"/>
                    </w:rPr>
                    <w:t>1.2t/a（50kg/桶）</w:t>
                  </w:r>
                </w:p>
              </w:tc>
              <w:tc>
                <w:tcPr>
                  <w:tcW w:w="1276" w:type="dxa"/>
                  <w:vAlign w:val="center"/>
                </w:tcPr>
                <w:p>
                  <w:pPr>
                    <w:jc w:val="center"/>
                    <w:rPr>
                      <w:szCs w:val="21"/>
                      <w:lang w:val="zh-CN"/>
                    </w:rPr>
                  </w:pPr>
                  <w:r>
                    <w:rPr>
                      <w:rFonts w:hint="eastAsia"/>
                      <w:szCs w:val="21"/>
                      <w:lang w:val="zh-CN"/>
                    </w:rPr>
                    <w:t>漆料调配</w:t>
                  </w:r>
                </w:p>
              </w:tc>
              <w:tc>
                <w:tcPr>
                  <w:tcW w:w="1985" w:type="dxa"/>
                  <w:vAlign w:val="center"/>
                </w:tcPr>
                <w:p>
                  <w:pPr>
                    <w:jc w:val="center"/>
                    <w:rPr>
                      <w:szCs w:val="21"/>
                    </w:rPr>
                  </w:pPr>
                  <w:r>
                    <w:rPr>
                      <w:rFonts w:hint="eastAsia"/>
                      <w:szCs w:val="21"/>
                    </w:rPr>
                    <w:t>外购</w:t>
                  </w:r>
                </w:p>
              </w:tc>
              <w:tc>
                <w:tcPr>
                  <w:tcW w:w="2622" w:type="dxa"/>
                  <w:vAlign w:val="center"/>
                </w:tcPr>
                <w:p>
                  <w:pPr>
                    <w:jc w:val="center"/>
                    <w:rPr>
                      <w:szCs w:val="21"/>
                    </w:rPr>
                  </w:pPr>
                  <w:r>
                    <w:rPr>
                      <w:rFonts w:hint="eastAsia"/>
                      <w:szCs w:val="21"/>
                    </w:rPr>
                    <w:t>漆工房内（最大储量10桶）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2" w:type="dxa"/>
                  <w:vAlign w:val="center"/>
                </w:tcPr>
                <w:p>
                  <w:pPr>
                    <w:jc w:val="center"/>
                    <w:rPr>
                      <w:szCs w:val="21"/>
                    </w:rPr>
                  </w:pPr>
                  <w:r>
                    <w:rPr>
                      <w:rFonts w:hint="eastAsia"/>
                      <w:szCs w:val="21"/>
                    </w:rPr>
                    <w:t>砂纸</w:t>
                  </w:r>
                </w:p>
              </w:tc>
              <w:tc>
                <w:tcPr>
                  <w:tcW w:w="1765" w:type="dxa"/>
                  <w:vAlign w:val="center"/>
                </w:tcPr>
                <w:p>
                  <w:pPr>
                    <w:jc w:val="center"/>
                    <w:rPr>
                      <w:szCs w:val="21"/>
                    </w:rPr>
                  </w:pPr>
                  <w:r>
                    <w:rPr>
                      <w:rFonts w:hint="eastAsia"/>
                      <w:szCs w:val="21"/>
                    </w:rPr>
                    <w:t>2000张/a</w:t>
                  </w:r>
                </w:p>
              </w:tc>
              <w:tc>
                <w:tcPr>
                  <w:tcW w:w="1276" w:type="dxa"/>
                  <w:vAlign w:val="center"/>
                </w:tcPr>
                <w:p>
                  <w:pPr>
                    <w:jc w:val="center"/>
                    <w:rPr>
                      <w:szCs w:val="21"/>
                      <w:lang w:val="zh-CN"/>
                    </w:rPr>
                  </w:pPr>
                  <w:r>
                    <w:rPr>
                      <w:rFonts w:hint="eastAsia"/>
                      <w:szCs w:val="21"/>
                      <w:lang w:val="zh-CN"/>
                    </w:rPr>
                    <w:t>木料打磨</w:t>
                  </w:r>
                </w:p>
              </w:tc>
              <w:tc>
                <w:tcPr>
                  <w:tcW w:w="1985" w:type="dxa"/>
                  <w:vAlign w:val="center"/>
                </w:tcPr>
                <w:p>
                  <w:pPr>
                    <w:jc w:val="center"/>
                    <w:rPr>
                      <w:szCs w:val="21"/>
                    </w:rPr>
                  </w:pPr>
                  <w:r>
                    <w:rPr>
                      <w:rFonts w:hint="eastAsia"/>
                      <w:szCs w:val="21"/>
                    </w:rPr>
                    <w:t>外购</w:t>
                  </w:r>
                </w:p>
              </w:tc>
              <w:tc>
                <w:tcPr>
                  <w:tcW w:w="2622" w:type="dxa"/>
                  <w:vAlign w:val="center"/>
                </w:tcPr>
                <w:p>
                  <w:pPr>
                    <w:jc w:val="center"/>
                    <w:rPr>
                      <w:szCs w:val="21"/>
                    </w:rPr>
                  </w:pPr>
                  <w:r>
                    <w:rPr>
                      <w:rFonts w:hint="eastAsia"/>
                      <w:szCs w:val="21"/>
                    </w:rPr>
                    <w:t>加工车间内集中存放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2" w:type="dxa"/>
                  <w:vAlign w:val="center"/>
                </w:tcPr>
                <w:p>
                  <w:pPr>
                    <w:jc w:val="center"/>
                    <w:rPr>
                      <w:szCs w:val="21"/>
                    </w:rPr>
                  </w:pPr>
                  <w:r>
                    <w:rPr>
                      <w:rFonts w:hint="eastAsia"/>
                      <w:szCs w:val="21"/>
                    </w:rPr>
                    <w:t>包装材料</w:t>
                  </w:r>
                </w:p>
              </w:tc>
              <w:tc>
                <w:tcPr>
                  <w:tcW w:w="1765" w:type="dxa"/>
                  <w:vAlign w:val="center"/>
                </w:tcPr>
                <w:p>
                  <w:pPr>
                    <w:jc w:val="center"/>
                    <w:rPr>
                      <w:szCs w:val="21"/>
                    </w:rPr>
                  </w:pPr>
                  <w:r>
                    <w:rPr>
                      <w:rFonts w:hint="eastAsia"/>
                      <w:szCs w:val="21"/>
                    </w:rPr>
                    <w:t>0.5t/a</w:t>
                  </w:r>
                </w:p>
              </w:tc>
              <w:tc>
                <w:tcPr>
                  <w:tcW w:w="1276" w:type="dxa"/>
                  <w:vAlign w:val="center"/>
                </w:tcPr>
                <w:p>
                  <w:pPr>
                    <w:jc w:val="center"/>
                    <w:rPr>
                      <w:szCs w:val="21"/>
                      <w:lang w:val="zh-CN"/>
                    </w:rPr>
                  </w:pPr>
                  <w:r>
                    <w:rPr>
                      <w:rFonts w:hint="eastAsia"/>
                      <w:szCs w:val="21"/>
                      <w:lang w:val="zh-CN"/>
                    </w:rPr>
                    <w:t>家具包装</w:t>
                  </w:r>
                </w:p>
              </w:tc>
              <w:tc>
                <w:tcPr>
                  <w:tcW w:w="1985" w:type="dxa"/>
                  <w:vAlign w:val="center"/>
                </w:tcPr>
                <w:p>
                  <w:pPr>
                    <w:jc w:val="center"/>
                    <w:rPr>
                      <w:szCs w:val="21"/>
                    </w:rPr>
                  </w:pPr>
                  <w:r>
                    <w:rPr>
                      <w:rFonts w:hint="eastAsia"/>
                      <w:szCs w:val="21"/>
                    </w:rPr>
                    <w:t>当地纸板生产商</w:t>
                  </w:r>
                </w:p>
              </w:tc>
              <w:tc>
                <w:tcPr>
                  <w:tcW w:w="2622" w:type="dxa"/>
                  <w:vAlign w:val="center"/>
                </w:tcPr>
                <w:p>
                  <w:pPr>
                    <w:jc w:val="center"/>
                    <w:rPr>
                      <w:szCs w:val="21"/>
                    </w:rPr>
                  </w:pPr>
                  <w:r>
                    <w:rPr>
                      <w:rFonts w:hint="eastAsia"/>
                      <w:szCs w:val="21"/>
                    </w:rPr>
                    <w:t>成品仓库内，最大储存量0.1t</w:t>
                  </w:r>
                </w:p>
              </w:tc>
            </w:tr>
          </w:tbl>
          <w:p>
            <w:pPr>
              <w:spacing w:line="240" w:lineRule="exact"/>
              <w:rPr>
                <w:sz w:val="20"/>
              </w:rPr>
            </w:pPr>
          </w:p>
          <w:p>
            <w:pPr>
              <w:spacing w:line="360" w:lineRule="auto"/>
              <w:ind w:firstLine="480" w:firstLineChars="200"/>
              <w:rPr>
                <w:sz w:val="24"/>
              </w:rPr>
            </w:pPr>
            <w:r>
              <w:rPr>
                <w:rFonts w:hint="eastAsia"/>
                <w:sz w:val="24"/>
              </w:rPr>
              <w:t>主要原辅材料理化性质如下：</w:t>
            </w:r>
          </w:p>
          <w:p>
            <w:pPr>
              <w:spacing w:line="360" w:lineRule="auto"/>
              <w:jc w:val="center"/>
              <w:rPr>
                <w:b/>
                <w:sz w:val="24"/>
              </w:rPr>
            </w:pPr>
            <w:r>
              <w:rPr>
                <w:rFonts w:hint="eastAsia"/>
                <w:b/>
                <w:sz w:val="24"/>
              </w:rPr>
              <w:t>表1-5 项目使用的油漆、稀释剂及固化剂主要成分表</w:t>
            </w:r>
          </w:p>
          <w:tbl>
            <w:tblPr>
              <w:tblStyle w:val="21"/>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75"/>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8" w:type="dxa"/>
                  <w:vAlign w:val="center"/>
                </w:tcPr>
                <w:p>
                  <w:pPr>
                    <w:jc w:val="center"/>
                    <w:rPr>
                      <w:b/>
                    </w:rPr>
                  </w:pPr>
                  <w:r>
                    <w:rPr>
                      <w:rFonts w:hint="eastAsia"/>
                      <w:b/>
                    </w:rPr>
                    <w:t>序号</w:t>
                  </w:r>
                </w:p>
              </w:tc>
              <w:tc>
                <w:tcPr>
                  <w:tcW w:w="1275" w:type="dxa"/>
                  <w:vAlign w:val="center"/>
                </w:tcPr>
                <w:p>
                  <w:pPr>
                    <w:jc w:val="center"/>
                    <w:rPr>
                      <w:b/>
                    </w:rPr>
                  </w:pPr>
                  <w:r>
                    <w:rPr>
                      <w:rFonts w:hint="eastAsia"/>
                      <w:b/>
                    </w:rPr>
                    <w:t>名称</w:t>
                  </w:r>
                </w:p>
              </w:tc>
              <w:tc>
                <w:tcPr>
                  <w:tcW w:w="7017" w:type="dxa"/>
                  <w:vAlign w:val="center"/>
                </w:tcPr>
                <w:p>
                  <w:pPr>
                    <w:jc w:val="center"/>
                    <w:rPr>
                      <w:b/>
                    </w:rPr>
                  </w:pPr>
                  <w:r>
                    <w:rPr>
                      <w:rFonts w:hint="eastAsia"/>
                      <w:b/>
                    </w:rPr>
                    <w:t>主要成分及比例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8" w:type="dxa"/>
                  <w:vAlign w:val="center"/>
                </w:tcPr>
                <w:p>
                  <w:pPr>
                    <w:jc w:val="center"/>
                  </w:pPr>
                  <w:r>
                    <w:rPr>
                      <w:rFonts w:hint="eastAsia"/>
                    </w:rPr>
                    <w:t>1</w:t>
                  </w:r>
                </w:p>
              </w:tc>
              <w:tc>
                <w:tcPr>
                  <w:tcW w:w="1275" w:type="dxa"/>
                  <w:vAlign w:val="center"/>
                </w:tcPr>
                <w:p>
                  <w:pPr>
                    <w:jc w:val="center"/>
                  </w:pPr>
                  <w:r>
                    <w:rPr>
                      <w:rFonts w:hint="eastAsia"/>
                    </w:rPr>
                    <w:t>底漆</w:t>
                  </w:r>
                </w:p>
              </w:tc>
              <w:tc>
                <w:tcPr>
                  <w:tcW w:w="7017" w:type="dxa"/>
                  <w:vAlign w:val="center"/>
                </w:tcPr>
                <w:p>
                  <w:pPr>
                    <w:jc w:val="center"/>
                    <w:rPr>
                      <w:kern w:val="0"/>
                      <w:szCs w:val="21"/>
                    </w:rPr>
                  </w:pPr>
                  <w:r>
                    <w:rPr>
                      <w:rFonts w:hint="eastAsia"/>
                      <w:kern w:val="0"/>
                      <w:szCs w:val="21"/>
                    </w:rPr>
                    <w:t>底漆的主要成分为聚氨酯树脂、色片、填料，比例为</w:t>
                  </w:r>
                  <w:r>
                    <w:rPr>
                      <w:kern w:val="0"/>
                      <w:szCs w:val="21"/>
                    </w:rPr>
                    <w:t>55%</w:t>
                  </w:r>
                  <w:r>
                    <w:rPr>
                      <w:rFonts w:hint="eastAsia"/>
                      <w:kern w:val="0"/>
                      <w:szCs w:val="21"/>
                    </w:rPr>
                    <w:t>；液相为醋酸丁酯、甲苯，二甲苯约占</w:t>
                  </w:r>
                  <w:r>
                    <w:rPr>
                      <w:kern w:val="0"/>
                      <w:szCs w:val="21"/>
                    </w:rPr>
                    <w:t>45%</w:t>
                  </w:r>
                  <w:r>
                    <w:rPr>
                      <w:rFonts w:hint="eastAsia"/>
                      <w:kern w:val="0"/>
                      <w:szCs w:val="21"/>
                    </w:rPr>
                    <w:t>，其中甲苯</w:t>
                  </w:r>
                  <w:r>
                    <w:rPr>
                      <w:kern w:val="0"/>
                      <w:szCs w:val="21"/>
                    </w:rPr>
                    <w:t>10%</w:t>
                  </w:r>
                  <w:r>
                    <w:rPr>
                      <w:rFonts w:hint="eastAsia"/>
                      <w:kern w:val="0"/>
                      <w:szCs w:val="21"/>
                    </w:rPr>
                    <w:t>，二甲苯</w:t>
                  </w:r>
                  <w:r>
                    <w:rPr>
                      <w:kern w:val="0"/>
                      <w:szCs w:val="21"/>
                    </w:rPr>
                    <w:t>10%</w:t>
                  </w:r>
                  <w:r>
                    <w:rPr>
                      <w:rFonts w:hint="eastAsia"/>
                      <w:kern w:val="0"/>
                      <w:szCs w:val="21"/>
                    </w:rPr>
                    <w:t>，非甲烷总烃</w:t>
                  </w:r>
                  <w:r>
                    <w:rPr>
                      <w:kern w:val="0"/>
                      <w:szCs w:val="21"/>
                    </w:rPr>
                    <w:t>25%</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8" w:type="dxa"/>
                  <w:vAlign w:val="center"/>
                </w:tcPr>
                <w:p>
                  <w:pPr>
                    <w:jc w:val="center"/>
                  </w:pPr>
                  <w:r>
                    <w:rPr>
                      <w:rFonts w:hint="eastAsia"/>
                    </w:rPr>
                    <w:t>2</w:t>
                  </w:r>
                </w:p>
              </w:tc>
              <w:tc>
                <w:tcPr>
                  <w:tcW w:w="1275" w:type="dxa"/>
                  <w:vAlign w:val="center"/>
                </w:tcPr>
                <w:p>
                  <w:pPr>
                    <w:jc w:val="center"/>
                  </w:pPr>
                  <w:r>
                    <w:rPr>
                      <w:rFonts w:hint="eastAsia"/>
                    </w:rPr>
                    <w:t>面漆</w:t>
                  </w:r>
                </w:p>
              </w:tc>
              <w:tc>
                <w:tcPr>
                  <w:tcW w:w="7017" w:type="dxa"/>
                  <w:vAlign w:val="center"/>
                </w:tcPr>
                <w:p>
                  <w:pPr>
                    <w:jc w:val="center"/>
                  </w:pPr>
                  <w:r>
                    <w:rPr>
                      <w:kern w:val="0"/>
                      <w:szCs w:val="21"/>
                    </w:rPr>
                    <w:t>面漆的主要成分为聚氨酯树脂、色片、填料，比例为</w:t>
                  </w:r>
                  <w:r>
                    <w:rPr>
                      <w:rFonts w:eastAsia="TimesNewRomanPSMT"/>
                      <w:kern w:val="0"/>
                      <w:szCs w:val="21"/>
                    </w:rPr>
                    <w:t>50%</w:t>
                  </w:r>
                  <w:r>
                    <w:rPr>
                      <w:kern w:val="0"/>
                      <w:szCs w:val="21"/>
                    </w:rPr>
                    <w:t>；液相为二甲苯、甲苯，还有极少量的环己酮所占</w:t>
                  </w:r>
                  <w:r>
                    <w:rPr>
                      <w:rFonts w:eastAsia="TimesNewRomanPSMT"/>
                      <w:kern w:val="0"/>
                      <w:szCs w:val="21"/>
                    </w:rPr>
                    <w:t>50%</w:t>
                  </w:r>
                  <w:r>
                    <w:rPr>
                      <w:kern w:val="0"/>
                      <w:szCs w:val="21"/>
                    </w:rPr>
                    <w:t>，其中甲苯</w:t>
                  </w:r>
                  <w:r>
                    <w:rPr>
                      <w:rFonts w:eastAsia="TimesNewRomanPSMT"/>
                      <w:kern w:val="0"/>
                      <w:szCs w:val="21"/>
                    </w:rPr>
                    <w:t>12%</w:t>
                  </w:r>
                  <w:r>
                    <w:rPr>
                      <w:kern w:val="0"/>
                      <w:szCs w:val="21"/>
                    </w:rPr>
                    <w:t>，二甲苯</w:t>
                  </w:r>
                  <w:r>
                    <w:rPr>
                      <w:rFonts w:eastAsia="TimesNewRomanPSMT"/>
                      <w:kern w:val="0"/>
                      <w:szCs w:val="21"/>
                    </w:rPr>
                    <w:t>13%</w:t>
                  </w:r>
                  <w:r>
                    <w:rPr>
                      <w:kern w:val="0"/>
                      <w:szCs w:val="21"/>
                    </w:rPr>
                    <w:t>，非甲烷总烃</w:t>
                  </w:r>
                  <w:r>
                    <w:rPr>
                      <w:rFonts w:eastAsia="TimesNewRomanPSMT"/>
                      <w:kern w:val="0"/>
                      <w:szCs w:val="21"/>
                    </w:rPr>
                    <w:t>25%</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8" w:type="dxa"/>
                  <w:vAlign w:val="center"/>
                </w:tcPr>
                <w:p>
                  <w:pPr>
                    <w:jc w:val="center"/>
                  </w:pPr>
                  <w:r>
                    <w:rPr>
                      <w:rFonts w:hint="eastAsia"/>
                    </w:rPr>
                    <w:t>3</w:t>
                  </w:r>
                </w:p>
              </w:tc>
              <w:tc>
                <w:tcPr>
                  <w:tcW w:w="1275" w:type="dxa"/>
                  <w:vAlign w:val="center"/>
                </w:tcPr>
                <w:p>
                  <w:pPr>
                    <w:jc w:val="center"/>
                  </w:pPr>
                  <w:r>
                    <w:rPr>
                      <w:rFonts w:hint="eastAsia"/>
                    </w:rPr>
                    <w:t>固化剂</w:t>
                  </w:r>
                </w:p>
              </w:tc>
              <w:tc>
                <w:tcPr>
                  <w:tcW w:w="7017" w:type="dxa"/>
                  <w:vAlign w:val="center"/>
                </w:tcPr>
                <w:p>
                  <w:pPr>
                    <w:jc w:val="center"/>
                    <w:rPr>
                      <w:kern w:val="0"/>
                      <w:szCs w:val="21"/>
                    </w:rPr>
                  </w:pPr>
                  <w:r>
                    <w:rPr>
                      <w:rFonts w:hint="eastAsia"/>
                      <w:kern w:val="0"/>
                      <w:szCs w:val="21"/>
                    </w:rPr>
                    <w:t>固化剂的主要成分为聚氨酯树脂、填料，比例为</w:t>
                  </w:r>
                  <w:r>
                    <w:rPr>
                      <w:kern w:val="0"/>
                      <w:szCs w:val="21"/>
                    </w:rPr>
                    <w:t>50%</w:t>
                  </w:r>
                  <w:r>
                    <w:rPr>
                      <w:rFonts w:hint="eastAsia"/>
                      <w:kern w:val="0"/>
                      <w:szCs w:val="21"/>
                    </w:rPr>
                    <w:t>；液相为二甲苯、甲苯，还有极少量的环己酮所占</w:t>
                  </w:r>
                  <w:r>
                    <w:rPr>
                      <w:kern w:val="0"/>
                      <w:szCs w:val="21"/>
                    </w:rPr>
                    <w:t>50%</w:t>
                  </w:r>
                  <w:r>
                    <w:rPr>
                      <w:rFonts w:hint="eastAsia"/>
                      <w:kern w:val="0"/>
                      <w:szCs w:val="21"/>
                    </w:rPr>
                    <w:t>，其中非甲烷总烃</w:t>
                  </w:r>
                  <w:r>
                    <w:rPr>
                      <w:kern w:val="0"/>
                      <w:szCs w:val="21"/>
                    </w:rPr>
                    <w:t>35%</w:t>
                  </w:r>
                  <w:r>
                    <w:rPr>
                      <w:rFonts w:hint="eastAsia"/>
                      <w:kern w:val="0"/>
                      <w:szCs w:val="21"/>
                    </w:rPr>
                    <w:t>，甲苯</w:t>
                  </w:r>
                  <w:r>
                    <w:rPr>
                      <w:kern w:val="0"/>
                      <w:szCs w:val="21"/>
                    </w:rPr>
                    <w:t>7%</w:t>
                  </w:r>
                  <w:r>
                    <w:rPr>
                      <w:rFonts w:hint="eastAsia"/>
                      <w:kern w:val="0"/>
                      <w:szCs w:val="21"/>
                    </w:rPr>
                    <w:t>，二甲苯</w:t>
                  </w:r>
                  <w:r>
                    <w:rPr>
                      <w:kern w:val="0"/>
                      <w:szCs w:val="21"/>
                    </w:rPr>
                    <w:t>8%</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8" w:type="dxa"/>
                  <w:vAlign w:val="center"/>
                </w:tcPr>
                <w:p>
                  <w:pPr>
                    <w:jc w:val="center"/>
                  </w:pPr>
                  <w:r>
                    <w:rPr>
                      <w:rFonts w:hint="eastAsia"/>
                    </w:rPr>
                    <w:t>4</w:t>
                  </w:r>
                </w:p>
              </w:tc>
              <w:tc>
                <w:tcPr>
                  <w:tcW w:w="1275" w:type="dxa"/>
                  <w:vAlign w:val="center"/>
                </w:tcPr>
                <w:p>
                  <w:pPr>
                    <w:jc w:val="center"/>
                  </w:pPr>
                  <w:r>
                    <w:rPr>
                      <w:rFonts w:hint="eastAsia"/>
                    </w:rPr>
                    <w:t>稀释剂</w:t>
                  </w:r>
                </w:p>
              </w:tc>
              <w:tc>
                <w:tcPr>
                  <w:tcW w:w="7017" w:type="dxa"/>
                  <w:vAlign w:val="center"/>
                </w:tcPr>
                <w:p>
                  <w:pPr>
                    <w:jc w:val="center"/>
                    <w:rPr>
                      <w:kern w:val="0"/>
                      <w:szCs w:val="21"/>
                    </w:rPr>
                  </w:pPr>
                  <w:r>
                    <w:rPr>
                      <w:rFonts w:hint="eastAsia"/>
                      <w:kern w:val="0"/>
                      <w:szCs w:val="21"/>
                    </w:rPr>
                    <w:t>稀释剂的主要成分为丁醇</w:t>
                  </w:r>
                  <w:r>
                    <w:rPr>
                      <w:kern w:val="0"/>
                      <w:szCs w:val="21"/>
                    </w:rPr>
                    <w:t>5%</w:t>
                  </w:r>
                  <w:r>
                    <w:rPr>
                      <w:rFonts w:hint="eastAsia"/>
                      <w:kern w:val="0"/>
                      <w:szCs w:val="21"/>
                    </w:rPr>
                    <w:t>，甲苯</w:t>
                  </w:r>
                  <w:r>
                    <w:rPr>
                      <w:kern w:val="0"/>
                      <w:szCs w:val="21"/>
                    </w:rPr>
                    <w:t>21%</w:t>
                  </w:r>
                  <w:r>
                    <w:rPr>
                      <w:rFonts w:hint="eastAsia"/>
                      <w:kern w:val="0"/>
                      <w:szCs w:val="21"/>
                    </w:rPr>
                    <w:t>，二甲苯</w:t>
                  </w:r>
                  <w:r>
                    <w:rPr>
                      <w:kern w:val="0"/>
                      <w:szCs w:val="21"/>
                    </w:rPr>
                    <w:t>5%</w:t>
                  </w:r>
                  <w:r>
                    <w:rPr>
                      <w:rFonts w:hint="eastAsia"/>
                      <w:kern w:val="0"/>
                      <w:szCs w:val="21"/>
                    </w:rPr>
                    <w:t>，醋酸丁酯</w:t>
                  </w:r>
                  <w:r>
                    <w:rPr>
                      <w:kern w:val="0"/>
                      <w:szCs w:val="21"/>
                    </w:rPr>
                    <w:t>15%</w:t>
                  </w:r>
                  <w:r>
                    <w:rPr>
                      <w:rFonts w:hint="eastAsia"/>
                      <w:kern w:val="0"/>
                      <w:szCs w:val="21"/>
                    </w:rPr>
                    <w:t>，醋酸乙酯</w:t>
                  </w:r>
                  <w:r>
                    <w:rPr>
                      <w:kern w:val="0"/>
                      <w:szCs w:val="21"/>
                    </w:rPr>
                    <w:t>12%</w:t>
                  </w:r>
                  <w:r>
                    <w:rPr>
                      <w:rFonts w:hint="eastAsia"/>
                      <w:kern w:val="0"/>
                      <w:szCs w:val="21"/>
                    </w:rPr>
                    <w:t>，填料</w:t>
                  </w:r>
                  <w:r>
                    <w:rPr>
                      <w:kern w:val="0"/>
                      <w:szCs w:val="21"/>
                    </w:rPr>
                    <w:t>42%</w:t>
                  </w:r>
                  <w:r>
                    <w:rPr>
                      <w:rFonts w:hint="eastAsia"/>
                      <w:kern w:val="0"/>
                      <w:szCs w:val="21"/>
                    </w:rPr>
                    <w:t>。</w:t>
                  </w:r>
                </w:p>
              </w:tc>
            </w:tr>
          </w:tbl>
          <w:p>
            <w:pPr>
              <w:rPr>
                <w:sz w:val="24"/>
              </w:rPr>
            </w:pPr>
          </w:p>
          <w:p>
            <w:pPr>
              <w:spacing w:line="360" w:lineRule="auto"/>
              <w:ind w:firstLine="480" w:firstLineChars="200"/>
              <w:rPr>
                <w:sz w:val="32"/>
              </w:rPr>
            </w:pPr>
            <w:r>
              <w:rPr>
                <w:rFonts w:hint="eastAsia"/>
                <w:sz w:val="24"/>
              </w:rPr>
              <w:t>本项目木料由合法供应商采购，无毒无害；漆料等使用环保产品；产品成型后无毒无害。</w:t>
            </w:r>
          </w:p>
          <w:p>
            <w:pPr>
              <w:spacing w:line="360" w:lineRule="auto"/>
              <w:ind w:firstLine="480" w:firstLineChars="200"/>
              <w:rPr>
                <w:sz w:val="24"/>
              </w:rPr>
            </w:pPr>
            <w:r>
              <w:rPr>
                <w:rFonts w:hint="eastAsia"/>
                <w:sz w:val="24"/>
              </w:rPr>
              <w:t>（2）能源消耗</w:t>
            </w:r>
          </w:p>
          <w:p>
            <w:pPr>
              <w:spacing w:line="360" w:lineRule="auto"/>
              <w:ind w:firstLine="480" w:firstLineChars="200"/>
              <w:rPr>
                <w:sz w:val="24"/>
              </w:rPr>
            </w:pPr>
            <w:r>
              <w:rPr>
                <w:rFonts w:hint="eastAsia"/>
                <w:sz w:val="24"/>
              </w:rPr>
              <w:t>根据建设单位提供资料，家具生产过程消耗的能源为：电能，年消耗量10万kw</w:t>
            </w:r>
            <w:r>
              <w:rPr>
                <w:sz w:val="24"/>
              </w:rPr>
              <w:t>·h</w:t>
            </w:r>
            <w:r>
              <w:rPr>
                <w:rFonts w:hint="eastAsia"/>
                <w:sz w:val="24"/>
              </w:rPr>
              <w:t>（度）。厂内留宿职工生活使用液化石油气、太阳能。</w:t>
            </w:r>
          </w:p>
          <w:p>
            <w:pPr>
              <w:spacing w:line="360" w:lineRule="auto"/>
              <w:ind w:firstLine="482" w:firstLineChars="200"/>
              <w:rPr>
                <w:b/>
                <w:sz w:val="24"/>
              </w:rPr>
            </w:pPr>
            <w:r>
              <w:rPr>
                <w:b/>
                <w:sz w:val="24"/>
              </w:rPr>
              <w:t>5、项目产品方案</w:t>
            </w:r>
          </w:p>
          <w:p>
            <w:pPr>
              <w:spacing w:line="360" w:lineRule="auto"/>
              <w:ind w:firstLine="480" w:firstLineChars="200"/>
              <w:rPr>
                <w:rFonts w:hAnsi="宋体"/>
                <w:sz w:val="24"/>
                <w:lang w:val="zh-CN"/>
              </w:rPr>
            </w:pPr>
            <w:r>
              <w:rPr>
                <w:sz w:val="24"/>
              </w:rPr>
              <w:t>项目产品为</w:t>
            </w:r>
            <w:r>
              <w:rPr>
                <w:rFonts w:hint="eastAsia"/>
                <w:sz w:val="24"/>
              </w:rPr>
              <w:t>各类加工成型家具及配件</w:t>
            </w:r>
            <w:r>
              <w:rPr>
                <w:sz w:val="24"/>
              </w:rPr>
              <w:t>，年产</w:t>
            </w:r>
            <w:r>
              <w:rPr>
                <w:rFonts w:hint="eastAsia"/>
                <w:sz w:val="24"/>
                <w:lang w:val="zh-CN"/>
              </w:rPr>
              <w:t>预计8000件</w:t>
            </w:r>
            <w:r>
              <w:rPr>
                <w:rFonts w:hAnsi="宋体"/>
                <w:sz w:val="24"/>
                <w:lang w:val="zh-CN"/>
              </w:rPr>
              <w:t>，主要产品见表</w:t>
            </w:r>
            <w:r>
              <w:rPr>
                <w:sz w:val="24"/>
                <w:lang w:val="zh-CN"/>
              </w:rPr>
              <w:t>1-</w:t>
            </w:r>
            <w:r>
              <w:rPr>
                <w:rFonts w:hint="eastAsia"/>
                <w:sz w:val="24"/>
                <w:lang w:val="zh-CN"/>
              </w:rPr>
              <w:t>6</w:t>
            </w:r>
            <w:r>
              <w:rPr>
                <w:rFonts w:hAnsi="宋体"/>
                <w:sz w:val="24"/>
                <w:lang w:val="zh-CN"/>
              </w:rPr>
              <w:t>。</w:t>
            </w:r>
          </w:p>
          <w:p>
            <w:pPr>
              <w:spacing w:line="360" w:lineRule="auto"/>
              <w:jc w:val="center"/>
              <w:rPr>
                <w:b/>
                <w:sz w:val="24"/>
              </w:rPr>
            </w:pPr>
            <w:r>
              <w:rPr>
                <w:rFonts w:hAnsi="宋体"/>
                <w:b/>
                <w:sz w:val="24"/>
                <w:lang w:val="zh-CN"/>
              </w:rPr>
              <w:t>表</w:t>
            </w:r>
            <w:r>
              <w:rPr>
                <w:b/>
                <w:sz w:val="24"/>
                <w:lang w:val="zh-CN"/>
              </w:rPr>
              <w:t>1-</w:t>
            </w:r>
            <w:r>
              <w:rPr>
                <w:rFonts w:hint="eastAsia"/>
                <w:b/>
                <w:sz w:val="24"/>
                <w:lang w:val="zh-CN"/>
              </w:rPr>
              <w:t xml:space="preserve">6 </w:t>
            </w:r>
            <w:r>
              <w:rPr>
                <w:rFonts w:hAnsi="宋体"/>
                <w:b/>
                <w:sz w:val="24"/>
                <w:lang w:val="zh-CN"/>
              </w:rPr>
              <w:t>产品方案一览表</w:t>
            </w:r>
          </w:p>
          <w:tbl>
            <w:tblPr>
              <w:tblStyle w:val="2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4111"/>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46" w:type="dxa"/>
                  <w:vAlign w:val="center"/>
                </w:tcPr>
                <w:p>
                  <w:pPr>
                    <w:jc w:val="center"/>
                    <w:rPr>
                      <w:b/>
                      <w:szCs w:val="21"/>
                    </w:rPr>
                  </w:pPr>
                  <w:r>
                    <w:rPr>
                      <w:rFonts w:hAnsi="宋体"/>
                      <w:b/>
                      <w:szCs w:val="21"/>
                    </w:rPr>
                    <w:t>序号</w:t>
                  </w:r>
                </w:p>
              </w:tc>
              <w:tc>
                <w:tcPr>
                  <w:tcW w:w="4111" w:type="dxa"/>
                  <w:vAlign w:val="center"/>
                </w:tcPr>
                <w:p>
                  <w:pPr>
                    <w:jc w:val="center"/>
                    <w:rPr>
                      <w:b/>
                      <w:szCs w:val="21"/>
                    </w:rPr>
                  </w:pPr>
                  <w:r>
                    <w:rPr>
                      <w:rFonts w:hint="eastAsia"/>
                      <w:b/>
                      <w:szCs w:val="21"/>
                    </w:rPr>
                    <w:t>各类家具</w:t>
                  </w:r>
                  <w:r>
                    <w:rPr>
                      <w:b/>
                      <w:szCs w:val="21"/>
                    </w:rPr>
                    <w:t>产品</w:t>
                  </w:r>
                </w:p>
              </w:tc>
              <w:tc>
                <w:tcPr>
                  <w:tcW w:w="3473" w:type="dxa"/>
                  <w:vAlign w:val="center"/>
                </w:tcPr>
                <w:p>
                  <w:pPr>
                    <w:jc w:val="center"/>
                    <w:rPr>
                      <w:b/>
                      <w:szCs w:val="21"/>
                    </w:rPr>
                  </w:pPr>
                  <w:r>
                    <w:rPr>
                      <w:rFonts w:hint="eastAsia" w:hAnsi="宋体"/>
                      <w:b/>
                      <w:szCs w:val="21"/>
                    </w:rPr>
                    <w:t>预计</w:t>
                  </w:r>
                  <w:r>
                    <w:rPr>
                      <w:rFonts w:hAnsi="宋体"/>
                      <w:b/>
                      <w:szCs w:val="21"/>
                    </w:rPr>
                    <w:t>产量</w:t>
                  </w:r>
                  <w:r>
                    <w:rPr>
                      <w:rFonts w:hint="eastAsia" w:hAnsi="宋体"/>
                      <w:b/>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46" w:type="dxa"/>
                  <w:vAlign w:val="center"/>
                </w:tcPr>
                <w:p>
                  <w:pPr>
                    <w:jc w:val="center"/>
                    <w:rPr>
                      <w:szCs w:val="21"/>
                    </w:rPr>
                  </w:pPr>
                  <w:r>
                    <w:rPr>
                      <w:szCs w:val="21"/>
                    </w:rPr>
                    <w:t>1</w:t>
                  </w:r>
                </w:p>
              </w:tc>
              <w:tc>
                <w:tcPr>
                  <w:tcW w:w="4111" w:type="dxa"/>
                  <w:vAlign w:val="center"/>
                </w:tcPr>
                <w:p>
                  <w:pPr>
                    <w:jc w:val="center"/>
                    <w:rPr>
                      <w:szCs w:val="21"/>
                    </w:rPr>
                  </w:pPr>
                  <w:r>
                    <w:rPr>
                      <w:rFonts w:hint="eastAsia"/>
                      <w:szCs w:val="21"/>
                    </w:rPr>
                    <w:t>家具椅</w:t>
                  </w:r>
                </w:p>
              </w:tc>
              <w:tc>
                <w:tcPr>
                  <w:tcW w:w="3473" w:type="dxa"/>
                  <w:vAlign w:val="center"/>
                </w:tcPr>
                <w:p>
                  <w:pPr>
                    <w:jc w:val="center"/>
                    <w:rPr>
                      <w:szCs w:val="21"/>
                    </w:rPr>
                  </w:pPr>
                  <w:r>
                    <w:rPr>
                      <w:rFonts w:hint="eastAsia"/>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46" w:type="dxa"/>
                  <w:vAlign w:val="center"/>
                </w:tcPr>
                <w:p>
                  <w:pPr>
                    <w:jc w:val="center"/>
                    <w:rPr>
                      <w:szCs w:val="21"/>
                    </w:rPr>
                  </w:pPr>
                  <w:r>
                    <w:rPr>
                      <w:rFonts w:hint="eastAsia"/>
                      <w:szCs w:val="21"/>
                    </w:rPr>
                    <w:t>2</w:t>
                  </w:r>
                </w:p>
              </w:tc>
              <w:tc>
                <w:tcPr>
                  <w:tcW w:w="4111" w:type="dxa"/>
                  <w:vAlign w:val="center"/>
                </w:tcPr>
                <w:p>
                  <w:pPr>
                    <w:jc w:val="center"/>
                    <w:rPr>
                      <w:szCs w:val="21"/>
                    </w:rPr>
                  </w:pPr>
                  <w:r>
                    <w:rPr>
                      <w:rFonts w:hint="eastAsia"/>
                      <w:szCs w:val="21"/>
                    </w:rPr>
                    <w:t>家具桌</w:t>
                  </w:r>
                </w:p>
              </w:tc>
              <w:tc>
                <w:tcPr>
                  <w:tcW w:w="3473" w:type="dxa"/>
                  <w:vAlign w:val="center"/>
                </w:tcPr>
                <w:p>
                  <w:pPr>
                    <w:jc w:val="center"/>
                    <w:rPr>
                      <w:szCs w:val="21"/>
                    </w:rPr>
                  </w:pPr>
                  <w:r>
                    <w:rPr>
                      <w:rFonts w:hint="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46" w:type="dxa"/>
                  <w:vAlign w:val="center"/>
                </w:tcPr>
                <w:p>
                  <w:pPr>
                    <w:jc w:val="center"/>
                    <w:rPr>
                      <w:szCs w:val="21"/>
                    </w:rPr>
                  </w:pPr>
                  <w:r>
                    <w:rPr>
                      <w:rFonts w:hint="eastAsia"/>
                      <w:szCs w:val="21"/>
                    </w:rPr>
                    <w:t>3</w:t>
                  </w:r>
                </w:p>
              </w:tc>
              <w:tc>
                <w:tcPr>
                  <w:tcW w:w="4111" w:type="dxa"/>
                  <w:vAlign w:val="center"/>
                </w:tcPr>
                <w:p>
                  <w:pPr>
                    <w:jc w:val="center"/>
                    <w:rPr>
                      <w:szCs w:val="21"/>
                    </w:rPr>
                  </w:pPr>
                  <w:r>
                    <w:rPr>
                      <w:rFonts w:hint="eastAsia"/>
                      <w:szCs w:val="21"/>
                    </w:rPr>
                    <w:t>配件等</w:t>
                  </w:r>
                </w:p>
              </w:tc>
              <w:tc>
                <w:tcPr>
                  <w:tcW w:w="3473" w:type="dxa"/>
                  <w:vAlign w:val="center"/>
                </w:tcPr>
                <w:p>
                  <w:pPr>
                    <w:jc w:val="center"/>
                    <w:rPr>
                      <w:szCs w:val="21"/>
                    </w:rPr>
                  </w:pPr>
                  <w:r>
                    <w:rPr>
                      <w:rFonts w:hint="eastAsia"/>
                      <w:szCs w:val="21"/>
                    </w:rPr>
                    <w:t>2000</w:t>
                  </w:r>
                </w:p>
              </w:tc>
            </w:tr>
          </w:tbl>
          <w:p>
            <w:pPr>
              <w:rPr>
                <w:b/>
                <w:color w:val="FF0000"/>
                <w:sz w:val="24"/>
              </w:rPr>
            </w:pPr>
          </w:p>
          <w:p>
            <w:pPr>
              <w:spacing w:line="360" w:lineRule="auto"/>
              <w:ind w:firstLine="482" w:firstLineChars="200"/>
              <w:rPr>
                <w:b/>
                <w:sz w:val="24"/>
              </w:rPr>
            </w:pPr>
            <w:r>
              <w:rPr>
                <w:b/>
                <w:sz w:val="24"/>
              </w:rPr>
              <w:t>6、总平面布置</w:t>
            </w:r>
          </w:p>
          <w:p>
            <w:pPr>
              <w:spacing w:line="360" w:lineRule="auto"/>
              <w:ind w:firstLine="480" w:firstLineChars="200"/>
              <w:rPr>
                <w:rFonts w:hAnsi="宋体"/>
                <w:sz w:val="24"/>
              </w:rPr>
            </w:pPr>
            <w:r>
              <w:rPr>
                <w:rFonts w:hint="eastAsia" w:hAnsi="宋体"/>
                <w:sz w:val="24"/>
              </w:rPr>
              <w:t>本</w:t>
            </w:r>
            <w:r>
              <w:rPr>
                <w:rFonts w:hAnsi="宋体"/>
                <w:sz w:val="24"/>
              </w:rPr>
              <w:t>项目总平面布置分为</w:t>
            </w:r>
            <w:r>
              <w:rPr>
                <w:rFonts w:hint="eastAsia" w:hAnsi="宋体"/>
                <w:sz w:val="24"/>
              </w:rPr>
              <w:t>生产加工</w:t>
            </w:r>
            <w:r>
              <w:rPr>
                <w:rFonts w:hAnsi="宋体"/>
                <w:sz w:val="24"/>
              </w:rPr>
              <w:t>区，</w:t>
            </w:r>
            <w:r>
              <w:rPr>
                <w:rFonts w:hint="eastAsia" w:hAnsi="宋体"/>
                <w:sz w:val="24"/>
              </w:rPr>
              <w:t>包括加工车间、打磨车间、油漆间、包装间</w:t>
            </w:r>
            <w:r>
              <w:rPr>
                <w:rFonts w:hAnsi="宋体"/>
                <w:sz w:val="24"/>
              </w:rPr>
              <w:t>，</w:t>
            </w:r>
            <w:r>
              <w:rPr>
                <w:rFonts w:hint="eastAsia" w:hAnsi="宋体"/>
                <w:sz w:val="24"/>
              </w:rPr>
              <w:t>仓库区，办公生活区等。生产加工区进厂由西向东布置；办公生活区布置于西北侧，厂区中间为绿化设施</w:t>
            </w:r>
            <w:r>
              <w:rPr>
                <w:rFonts w:hAnsi="宋体"/>
                <w:sz w:val="24"/>
              </w:rPr>
              <w:t>。</w:t>
            </w:r>
          </w:p>
          <w:p>
            <w:pPr>
              <w:spacing w:line="360" w:lineRule="auto"/>
              <w:ind w:firstLine="480" w:firstLineChars="200"/>
              <w:rPr>
                <w:rFonts w:hAnsi="宋体"/>
                <w:sz w:val="24"/>
              </w:rPr>
            </w:pPr>
            <w:r>
              <w:rPr>
                <w:rFonts w:hAnsi="宋体"/>
                <w:sz w:val="24"/>
              </w:rPr>
              <w:t>项目总平面布置工艺流程顺畅，物料、产品运输方便。具体见附图</w:t>
            </w:r>
            <w:r>
              <w:rPr>
                <w:rFonts w:hint="eastAsia"/>
                <w:sz w:val="24"/>
              </w:rPr>
              <w:t>2</w:t>
            </w:r>
            <w:r>
              <w:rPr>
                <w:rFonts w:hAnsi="宋体"/>
                <w:sz w:val="24"/>
              </w:rPr>
              <w:t>项目总平面布置图</w:t>
            </w:r>
            <w:r>
              <w:rPr>
                <w:sz w:val="24"/>
              </w:rPr>
              <w:t>。</w:t>
            </w:r>
          </w:p>
          <w:p>
            <w:pPr>
              <w:spacing w:line="360" w:lineRule="auto"/>
              <w:ind w:firstLine="482" w:firstLineChars="200"/>
              <w:rPr>
                <w:b/>
                <w:sz w:val="24"/>
              </w:rPr>
            </w:pPr>
            <w:r>
              <w:rPr>
                <w:rFonts w:hint="eastAsia"/>
                <w:b/>
                <w:sz w:val="24"/>
              </w:rPr>
              <w:t>7、项目周边环境概况</w:t>
            </w:r>
          </w:p>
          <w:p>
            <w:pPr>
              <w:spacing w:line="360" w:lineRule="auto"/>
              <w:ind w:firstLine="480" w:firstLineChars="200"/>
              <w:rPr>
                <w:b/>
                <w:sz w:val="24"/>
              </w:rPr>
            </w:pPr>
            <w:r>
              <w:rPr>
                <w:sz w:val="24"/>
              </w:rPr>
              <w:t>本项目所在地已规划为砚山工业园区，</w:t>
            </w:r>
            <w:r>
              <w:rPr>
                <w:rFonts w:hint="eastAsia"/>
                <w:sz w:val="24"/>
              </w:rPr>
              <w:t>厂址的西侧为遮阳网厂</w:t>
            </w:r>
            <w:r>
              <w:rPr>
                <w:sz w:val="24"/>
              </w:rPr>
              <w:t>，</w:t>
            </w:r>
            <w:r>
              <w:rPr>
                <w:rFonts w:hint="eastAsia"/>
                <w:sz w:val="24"/>
              </w:rPr>
              <w:t>东侧为砚山金不换药业集团，南侧临园区道路</w:t>
            </w:r>
            <w:r>
              <w:rPr>
                <w:sz w:val="24"/>
              </w:rPr>
              <w:t>，评价区内无自然保护区、风景名胜区、文物保护单位。厂址</w:t>
            </w:r>
            <w:r>
              <w:rPr>
                <w:rFonts w:hint="eastAsia"/>
                <w:sz w:val="24"/>
              </w:rPr>
              <w:t>最近居民点为铳卡村（沿G323国道搬迁户，东侧600m），石丫口村（沿G323国道搬迁户，东南侧800m），石丫口村（南侧850m），铳卡村（东侧1400m）；区域无地表河流，主要是人工修建的小库塘。</w:t>
            </w:r>
          </w:p>
          <w:p>
            <w:pPr>
              <w:spacing w:line="360" w:lineRule="auto"/>
              <w:ind w:firstLine="482" w:firstLineChars="200"/>
              <w:rPr>
                <w:b/>
                <w:sz w:val="24"/>
              </w:rPr>
            </w:pPr>
            <w:r>
              <w:rPr>
                <w:rFonts w:hint="eastAsia"/>
                <w:b/>
                <w:sz w:val="24"/>
              </w:rPr>
              <w:t>8</w:t>
            </w:r>
            <w:r>
              <w:rPr>
                <w:b/>
                <w:sz w:val="24"/>
              </w:rPr>
              <w:t>、劳动定员与工作制度</w:t>
            </w:r>
          </w:p>
          <w:p>
            <w:pPr>
              <w:spacing w:line="360" w:lineRule="auto"/>
              <w:ind w:firstLine="480" w:firstLineChars="200"/>
              <w:rPr>
                <w:sz w:val="24"/>
              </w:rPr>
            </w:pPr>
            <w:r>
              <w:rPr>
                <w:rFonts w:hAnsi="宋体"/>
                <w:sz w:val="24"/>
              </w:rPr>
              <w:t>本项目劳动定员为</w:t>
            </w:r>
            <w:r>
              <w:rPr>
                <w:rFonts w:hint="eastAsia"/>
                <w:sz w:val="24"/>
              </w:rPr>
              <w:t>10</w:t>
            </w:r>
            <w:r>
              <w:rPr>
                <w:rFonts w:hAnsi="宋体"/>
                <w:sz w:val="24"/>
              </w:rPr>
              <w:t>人</w:t>
            </w:r>
            <w:r>
              <w:rPr>
                <w:rFonts w:hint="eastAsia" w:hAnsi="宋体"/>
                <w:sz w:val="24"/>
              </w:rPr>
              <w:t>，</w:t>
            </w:r>
            <w:r>
              <w:rPr>
                <w:sz w:val="24"/>
                <w:szCs w:val="28"/>
              </w:rPr>
              <w:t>其中：管理及后勤人员</w:t>
            </w:r>
            <w:r>
              <w:rPr>
                <w:rFonts w:hint="eastAsia"/>
                <w:sz w:val="24"/>
                <w:szCs w:val="28"/>
              </w:rPr>
              <w:t>4</w:t>
            </w:r>
            <w:r>
              <w:rPr>
                <w:sz w:val="24"/>
                <w:szCs w:val="28"/>
              </w:rPr>
              <w:t>人，生产工人</w:t>
            </w:r>
            <w:r>
              <w:rPr>
                <w:rFonts w:hint="eastAsia"/>
                <w:sz w:val="24"/>
                <w:szCs w:val="28"/>
              </w:rPr>
              <w:t>6</w:t>
            </w:r>
            <w:r>
              <w:rPr>
                <w:sz w:val="24"/>
                <w:szCs w:val="28"/>
              </w:rPr>
              <w:t>人。</w:t>
            </w:r>
            <w:r>
              <w:rPr>
                <w:rFonts w:hint="eastAsia"/>
                <w:sz w:val="24"/>
                <w:szCs w:val="28"/>
              </w:rPr>
              <w:t>全部在</w:t>
            </w:r>
            <w:r>
              <w:rPr>
                <w:rFonts w:hint="eastAsia" w:hAnsi="宋体"/>
                <w:sz w:val="24"/>
              </w:rPr>
              <w:t>厂内食宿。项目</w:t>
            </w:r>
            <w:r>
              <w:rPr>
                <w:rFonts w:hAnsi="宋体"/>
                <w:sz w:val="24"/>
              </w:rPr>
              <w:t>每年工作</w:t>
            </w:r>
            <w:r>
              <w:rPr>
                <w:sz w:val="24"/>
              </w:rPr>
              <w:t>3</w:t>
            </w:r>
            <w:r>
              <w:rPr>
                <w:rFonts w:hint="eastAsia"/>
                <w:sz w:val="24"/>
              </w:rPr>
              <w:t>0</w:t>
            </w:r>
            <w:r>
              <w:rPr>
                <w:sz w:val="24"/>
              </w:rPr>
              <w:t>0</w:t>
            </w:r>
            <w:r>
              <w:rPr>
                <w:rFonts w:hAnsi="宋体"/>
                <w:sz w:val="24"/>
              </w:rPr>
              <w:t>天，每天</w:t>
            </w:r>
            <w:r>
              <w:rPr>
                <w:rFonts w:hint="eastAsia" w:hAnsi="宋体"/>
                <w:sz w:val="24"/>
              </w:rPr>
              <w:t>2班，每班8h，夜间不生产</w:t>
            </w:r>
            <w:r>
              <w:rPr>
                <w:rFonts w:hAnsi="宋体"/>
                <w:sz w:val="24"/>
              </w:rPr>
              <w:t>。</w:t>
            </w:r>
          </w:p>
          <w:p>
            <w:pPr>
              <w:spacing w:line="360" w:lineRule="auto"/>
              <w:ind w:firstLine="482" w:firstLineChars="200"/>
              <w:rPr>
                <w:b/>
                <w:sz w:val="24"/>
              </w:rPr>
            </w:pPr>
            <w:r>
              <w:rPr>
                <w:rFonts w:hint="eastAsia"/>
                <w:b/>
                <w:sz w:val="24"/>
              </w:rPr>
              <w:t>9</w:t>
            </w:r>
            <w:r>
              <w:rPr>
                <w:b/>
                <w:sz w:val="24"/>
              </w:rPr>
              <w:t>、环保投资</w:t>
            </w:r>
          </w:p>
          <w:p>
            <w:pPr>
              <w:adjustRightInd w:val="0"/>
              <w:spacing w:line="360" w:lineRule="auto"/>
              <w:ind w:firstLine="472" w:firstLineChars="197"/>
              <w:rPr>
                <w:sz w:val="24"/>
              </w:rPr>
            </w:pPr>
            <w:r>
              <w:rPr>
                <w:sz w:val="24"/>
              </w:rPr>
              <w:t>本项目总投资额为</w:t>
            </w:r>
            <w:r>
              <w:rPr>
                <w:rFonts w:hint="eastAsia"/>
                <w:sz w:val="24"/>
              </w:rPr>
              <w:t>600</w:t>
            </w:r>
            <w:r>
              <w:rPr>
                <w:sz w:val="24"/>
              </w:rPr>
              <w:t>万元，其中环保投资</w:t>
            </w:r>
            <w:r>
              <w:rPr>
                <w:rFonts w:hint="eastAsia"/>
                <w:sz w:val="24"/>
              </w:rPr>
              <w:t>26.8</w:t>
            </w:r>
            <w:r>
              <w:rPr>
                <w:sz w:val="24"/>
              </w:rPr>
              <w:t>万元，占总投资额的</w:t>
            </w:r>
            <w:r>
              <w:rPr>
                <w:rFonts w:hint="eastAsia"/>
                <w:sz w:val="24"/>
              </w:rPr>
              <w:t>4.47</w:t>
            </w:r>
            <w:r>
              <w:rPr>
                <w:sz w:val="24"/>
              </w:rPr>
              <w:t>%。</w:t>
            </w:r>
            <w:r>
              <w:rPr>
                <w:rFonts w:hint="eastAsia"/>
                <w:sz w:val="24"/>
              </w:rPr>
              <w:t>具体</w:t>
            </w:r>
            <w:r>
              <w:rPr>
                <w:sz w:val="24"/>
              </w:rPr>
              <w:t>见表</w:t>
            </w:r>
            <w:r>
              <w:rPr>
                <w:rFonts w:hint="eastAsia"/>
                <w:sz w:val="24"/>
              </w:rPr>
              <w:t>7-17</w:t>
            </w:r>
            <w:r>
              <w:rPr>
                <w:sz w:val="24"/>
              </w:rPr>
              <w:t>。</w:t>
            </w:r>
          </w:p>
          <w:p>
            <w:pPr>
              <w:spacing w:line="360" w:lineRule="auto"/>
              <w:rPr>
                <w:b/>
                <w:sz w:val="28"/>
              </w:rPr>
            </w:pPr>
            <w:r>
              <w:rPr>
                <w:b/>
                <w:sz w:val="28"/>
              </w:rPr>
              <w:t>与本项目有关的原有污染源情况及主要环境问题：</w:t>
            </w:r>
          </w:p>
          <w:p>
            <w:pPr>
              <w:pStyle w:val="9"/>
              <w:tabs>
                <w:tab w:val="center" w:pos="4876"/>
              </w:tabs>
              <w:spacing w:line="360" w:lineRule="auto"/>
              <w:ind w:firstLine="480" w:firstLineChars="200"/>
              <w:jc w:val="both"/>
              <w:rPr>
                <w:sz w:val="24"/>
              </w:rPr>
            </w:pPr>
            <w:r>
              <w:rPr>
                <w:rFonts w:hint="eastAsia"/>
                <w:sz w:val="24"/>
              </w:rPr>
              <w:t>本项目位于</w:t>
            </w:r>
            <w:r>
              <w:rPr>
                <w:sz w:val="24"/>
              </w:rPr>
              <w:t>铳卡</w:t>
            </w:r>
            <w:r>
              <w:rPr>
                <w:rFonts w:hint="eastAsia"/>
                <w:sz w:val="24"/>
              </w:rPr>
              <w:t>农场集训</w:t>
            </w:r>
            <w:r>
              <w:rPr>
                <w:sz w:val="24"/>
              </w:rPr>
              <w:t>队</w:t>
            </w:r>
            <w:r>
              <w:rPr>
                <w:rFonts w:hint="eastAsia" w:ascii="宋体" w:hAnsi="宋体"/>
                <w:sz w:val="24"/>
                <w:szCs w:val="28"/>
              </w:rPr>
              <w:t>，属于砚山工业园区铳卡片区。本项目属于新建项目，</w:t>
            </w:r>
            <w:r>
              <w:rPr>
                <w:rFonts w:hint="eastAsia"/>
                <w:sz w:val="24"/>
              </w:rPr>
              <w:t>通过现场踏勘，项目厂址周边有遮阳网厂和砚山金不换药业集团（目前处于停产状态），无环境污染问题。</w:t>
            </w:r>
          </w:p>
          <w:p>
            <w:pPr>
              <w:pStyle w:val="9"/>
              <w:tabs>
                <w:tab w:val="center" w:pos="4876"/>
              </w:tabs>
              <w:spacing w:line="360" w:lineRule="auto"/>
              <w:jc w:val="both"/>
              <w:rPr>
                <w:color w:val="FF0000"/>
                <w:sz w:val="24"/>
                <w:szCs w:val="24"/>
              </w:rPr>
            </w:pPr>
          </w:p>
          <w:p>
            <w:pPr>
              <w:pStyle w:val="9"/>
              <w:tabs>
                <w:tab w:val="center" w:pos="4876"/>
              </w:tabs>
              <w:spacing w:line="360" w:lineRule="auto"/>
              <w:jc w:val="both"/>
              <w:rPr>
                <w:color w:val="FF0000"/>
                <w:sz w:val="24"/>
                <w:szCs w:val="24"/>
              </w:rPr>
            </w:pPr>
          </w:p>
          <w:p>
            <w:pPr>
              <w:pStyle w:val="9"/>
              <w:tabs>
                <w:tab w:val="center" w:pos="4876"/>
              </w:tabs>
              <w:spacing w:line="360" w:lineRule="auto"/>
              <w:jc w:val="both"/>
              <w:rPr>
                <w:color w:val="FF0000"/>
                <w:sz w:val="24"/>
                <w:szCs w:val="24"/>
              </w:rPr>
            </w:pPr>
          </w:p>
          <w:p>
            <w:pPr>
              <w:pStyle w:val="9"/>
              <w:tabs>
                <w:tab w:val="center" w:pos="4876"/>
              </w:tabs>
              <w:spacing w:line="360" w:lineRule="auto"/>
              <w:jc w:val="both"/>
              <w:rPr>
                <w:color w:val="FF0000"/>
                <w:sz w:val="24"/>
                <w:szCs w:val="24"/>
              </w:rPr>
            </w:pPr>
          </w:p>
          <w:p>
            <w:pPr>
              <w:pStyle w:val="9"/>
              <w:tabs>
                <w:tab w:val="center" w:pos="4876"/>
              </w:tabs>
              <w:spacing w:line="360" w:lineRule="auto"/>
              <w:jc w:val="both"/>
              <w:rPr>
                <w:color w:val="FF0000"/>
                <w:sz w:val="24"/>
                <w:szCs w:val="24"/>
              </w:rPr>
            </w:pPr>
          </w:p>
          <w:p>
            <w:pPr>
              <w:pStyle w:val="9"/>
              <w:tabs>
                <w:tab w:val="center" w:pos="4876"/>
              </w:tabs>
              <w:spacing w:line="360" w:lineRule="auto"/>
              <w:jc w:val="both"/>
              <w:rPr>
                <w:color w:val="FF0000"/>
                <w:sz w:val="24"/>
                <w:szCs w:val="24"/>
              </w:rPr>
            </w:pPr>
          </w:p>
          <w:p>
            <w:pPr>
              <w:pStyle w:val="9"/>
              <w:tabs>
                <w:tab w:val="center" w:pos="4876"/>
              </w:tabs>
              <w:spacing w:line="360" w:lineRule="auto"/>
              <w:jc w:val="both"/>
              <w:rPr>
                <w:color w:val="FF0000"/>
                <w:sz w:val="24"/>
                <w:szCs w:val="24"/>
              </w:rPr>
            </w:pPr>
          </w:p>
          <w:p>
            <w:pPr>
              <w:pStyle w:val="9"/>
              <w:tabs>
                <w:tab w:val="center" w:pos="4876"/>
              </w:tabs>
              <w:spacing w:line="360" w:lineRule="auto"/>
              <w:jc w:val="both"/>
              <w:rPr>
                <w:color w:val="FF0000"/>
                <w:sz w:val="24"/>
                <w:szCs w:val="24"/>
              </w:rPr>
            </w:pPr>
          </w:p>
          <w:p>
            <w:pPr>
              <w:pStyle w:val="9"/>
              <w:tabs>
                <w:tab w:val="center" w:pos="4876"/>
              </w:tabs>
              <w:spacing w:line="360" w:lineRule="auto"/>
              <w:jc w:val="both"/>
              <w:rPr>
                <w:color w:val="FF0000"/>
                <w:sz w:val="24"/>
                <w:szCs w:val="24"/>
              </w:rPr>
            </w:pPr>
          </w:p>
        </w:tc>
      </w:tr>
    </w:tbl>
    <w:p>
      <w:pPr>
        <w:pStyle w:val="2"/>
        <w:spacing w:before="0" w:after="0" w:line="360" w:lineRule="auto"/>
        <w:rPr>
          <w:rFonts w:ascii="Times New Roman" w:hAnsi="Times New Roman"/>
          <w:color w:val="FF0000"/>
        </w:rPr>
      </w:pPr>
      <w:r>
        <w:rPr>
          <w:rFonts w:ascii="Times New Roman"/>
          <w:color w:val="FF0000"/>
        </w:rPr>
        <w:br w:type="page"/>
      </w:r>
      <w:r>
        <w:rPr>
          <w:rFonts w:ascii="宋体" w:hAnsi="宋体" w:eastAsia="宋体"/>
          <w:sz w:val="30"/>
          <w:szCs w:val="30"/>
        </w:rPr>
        <w:t>表二、建设项目所在地自然环境社会环境简况</w:t>
      </w:r>
    </w:p>
    <w:tbl>
      <w:tblPr>
        <w:tblStyle w:val="20"/>
        <w:tblW w:w="935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jc w:val="center"/>
        </w:trPr>
        <w:tc>
          <w:tcPr>
            <w:tcW w:w="9356" w:type="dxa"/>
            <w:tcBorders>
              <w:top w:val="single" w:color="auto" w:sz="4" w:space="0"/>
              <w:bottom w:val="single" w:color="auto" w:sz="4" w:space="0"/>
            </w:tcBorders>
          </w:tcPr>
          <w:p>
            <w:pPr>
              <w:spacing w:line="360" w:lineRule="auto"/>
              <w:rPr>
                <w:rFonts w:ascii="Calibri" w:hAnsi="Calibri"/>
                <w:b/>
                <w:spacing w:val="-6"/>
                <w:sz w:val="28"/>
              </w:rPr>
            </w:pPr>
            <w:r>
              <w:rPr>
                <w:rFonts w:hint="eastAsia" w:ascii="Calibri" w:hAnsi="Calibri"/>
                <w:b/>
                <w:spacing w:val="-6"/>
                <w:sz w:val="28"/>
              </w:rPr>
              <w:t>自然环境简况（地形、地貌、地质、气候、气象、水文、植被、生物多样性等）：</w:t>
            </w:r>
          </w:p>
          <w:p>
            <w:pPr>
              <w:spacing w:line="360" w:lineRule="auto"/>
              <w:rPr>
                <w:rFonts w:ascii="Calibri" w:hAnsi="Calibri"/>
                <w:b/>
                <w:sz w:val="24"/>
              </w:rPr>
            </w:pPr>
            <w:r>
              <w:rPr>
                <w:rFonts w:hint="eastAsia" w:ascii="Calibri" w:hAnsi="Calibri"/>
                <w:b/>
                <w:sz w:val="24"/>
              </w:rPr>
              <w:t>一、地理位置</w:t>
            </w:r>
          </w:p>
          <w:p>
            <w:pPr>
              <w:spacing w:line="360" w:lineRule="auto"/>
              <w:ind w:firstLine="480" w:firstLineChars="200"/>
              <w:rPr>
                <w:sz w:val="24"/>
              </w:rPr>
            </w:pPr>
            <w:r>
              <w:rPr>
                <w:sz w:val="24"/>
              </w:rPr>
              <w:t>砚山县位于云南省东南部，文山州中西部，北回归线以北，地跨东径103°35′—104°14′，北纬23°19′—23°59′之间，处于珠江水系、红河水系的分水岭地带，东与广南县相连，南与西畴县、文山市接壤，西与红河哈尼族彝族自治州的开远市、蒙自县毗邻，北连丘北县。全境最大横距107km，最大纵距70km。境内最高海拔2263m，为阿舍乡鲁都克村民委的马吊坡；最低海拔1080m，为八嘎乡的八嘎河与西畴县的交界处。大</w:t>
            </w:r>
            <w:r>
              <w:rPr>
                <w:rFonts w:hint="eastAsia"/>
                <w:sz w:val="24"/>
                <w:lang w:eastAsia="zh-CN"/>
              </w:rPr>
              <w:t>部分</w:t>
            </w:r>
            <w:r>
              <w:rPr>
                <w:sz w:val="24"/>
              </w:rPr>
              <w:t>地区海拔高度在1400</w:t>
            </w:r>
            <w:r>
              <w:rPr>
                <w:rFonts w:hint="eastAsia"/>
                <w:sz w:val="24"/>
              </w:rPr>
              <w:t>-</w:t>
            </w:r>
            <w:r>
              <w:rPr>
                <w:sz w:val="24"/>
              </w:rPr>
              <w:t>1700m之间。海拔落差较大，立体气候明显。</w:t>
            </w:r>
          </w:p>
          <w:p>
            <w:pPr>
              <w:spacing w:line="360" w:lineRule="auto"/>
              <w:ind w:firstLine="480" w:firstLineChars="200"/>
              <w:rPr>
                <w:sz w:val="24"/>
              </w:rPr>
            </w:pPr>
            <w:r>
              <w:rPr>
                <w:rFonts w:hint="eastAsia" w:eastAsiaTheme="minorEastAsia"/>
                <w:sz w:val="24"/>
                <w:szCs w:val="21"/>
                <w:shd w:val="clear" w:color="auto" w:fill="FFFFFF"/>
              </w:rPr>
              <w:t>江那镇为</w:t>
            </w:r>
            <w:r>
              <w:rPr>
                <w:rFonts w:eastAsiaTheme="minorEastAsia"/>
                <w:sz w:val="24"/>
                <w:szCs w:val="21"/>
                <w:shd w:val="clear" w:color="auto" w:fill="FFFFFF"/>
              </w:rPr>
              <w:t>砚山县城，是砚山县政治、经济、文化、交通中心，位于东经104°20′—29′，北纬23°36′—50′之间，东至本县者腊乡、南至盘龙乡、西至文山市秉烈乡、北至本县干河乡，水系分属珠江红河两大流域，镇域国土面积266.1</w:t>
            </w:r>
            <w:r>
              <w:rPr>
                <w:rFonts w:hint="eastAsia" w:eastAsiaTheme="minorEastAsia"/>
                <w:sz w:val="24"/>
                <w:szCs w:val="21"/>
                <w:shd w:val="clear" w:color="auto" w:fill="FFFFFF"/>
              </w:rPr>
              <w:t>km</w:t>
            </w:r>
            <w:r>
              <w:rPr>
                <w:rFonts w:hint="eastAsia" w:eastAsiaTheme="minorEastAsia"/>
                <w:sz w:val="24"/>
                <w:szCs w:val="21"/>
                <w:shd w:val="clear" w:color="auto" w:fill="FFFFFF"/>
                <w:vertAlign w:val="superscript"/>
              </w:rPr>
              <w:t>2</w:t>
            </w:r>
            <w:r>
              <w:rPr>
                <w:rFonts w:eastAsiaTheme="minorEastAsia"/>
                <w:sz w:val="24"/>
                <w:szCs w:val="21"/>
                <w:shd w:val="clear" w:color="auto" w:fill="FFFFFF"/>
              </w:rPr>
              <w:t>，坝区面积为80</w:t>
            </w:r>
            <w:r>
              <w:rPr>
                <w:rFonts w:hint="eastAsia" w:eastAsiaTheme="minorEastAsia"/>
                <w:sz w:val="24"/>
                <w:szCs w:val="21"/>
                <w:shd w:val="clear" w:color="auto" w:fill="FFFFFF"/>
              </w:rPr>
              <w:t>km</w:t>
            </w:r>
            <w:r>
              <w:rPr>
                <w:rFonts w:hint="eastAsia" w:eastAsiaTheme="minorEastAsia"/>
                <w:sz w:val="24"/>
                <w:szCs w:val="21"/>
                <w:shd w:val="clear" w:color="auto" w:fill="FFFFFF"/>
                <w:vertAlign w:val="superscript"/>
              </w:rPr>
              <w:t>2</w:t>
            </w:r>
            <w:r>
              <w:rPr>
                <w:rFonts w:eastAsiaTheme="minorEastAsia"/>
                <w:sz w:val="24"/>
                <w:szCs w:val="21"/>
                <w:shd w:val="clear" w:color="auto" w:fill="FFFFFF"/>
              </w:rPr>
              <w:t>，城市面积7.5</w:t>
            </w:r>
            <w:r>
              <w:rPr>
                <w:rFonts w:hint="eastAsia" w:eastAsiaTheme="minorEastAsia"/>
                <w:sz w:val="24"/>
                <w:szCs w:val="21"/>
                <w:shd w:val="clear" w:color="auto" w:fill="FFFFFF"/>
              </w:rPr>
              <w:t>km</w:t>
            </w:r>
            <w:r>
              <w:rPr>
                <w:rFonts w:hint="eastAsia" w:eastAsiaTheme="minorEastAsia"/>
                <w:sz w:val="24"/>
                <w:szCs w:val="21"/>
                <w:shd w:val="clear" w:color="auto" w:fill="FFFFFF"/>
                <w:vertAlign w:val="superscript"/>
              </w:rPr>
              <w:t>2</w:t>
            </w:r>
            <w:r>
              <w:rPr>
                <w:rFonts w:eastAsiaTheme="minorEastAsia"/>
                <w:sz w:val="24"/>
                <w:szCs w:val="21"/>
                <w:shd w:val="clear" w:color="auto" w:fill="FFFFFF"/>
              </w:rPr>
              <w:t>。</w:t>
            </w:r>
          </w:p>
          <w:p>
            <w:pPr>
              <w:spacing w:line="360" w:lineRule="auto"/>
              <w:ind w:firstLine="480" w:firstLineChars="200"/>
              <w:rPr>
                <w:sz w:val="24"/>
              </w:rPr>
            </w:pPr>
            <w:r>
              <w:rPr>
                <w:rFonts w:hAnsi="宋体"/>
                <w:sz w:val="24"/>
              </w:rPr>
              <w:t>本项目位于</w:t>
            </w:r>
            <w:r>
              <w:rPr>
                <w:rFonts w:hint="eastAsia" w:ascii="宋体" w:hAnsi="宋体"/>
                <w:sz w:val="24"/>
                <w:szCs w:val="28"/>
              </w:rPr>
              <w:t>砚山县铳卡农场集训队</w:t>
            </w:r>
            <w:r>
              <w:rPr>
                <w:rFonts w:hAnsi="宋体"/>
                <w:sz w:val="24"/>
              </w:rPr>
              <w:t>，</w:t>
            </w:r>
            <w:r>
              <w:rPr>
                <w:rFonts w:hint="eastAsia" w:hAnsi="宋体"/>
                <w:sz w:val="24"/>
              </w:rPr>
              <w:t>中心地理</w:t>
            </w:r>
            <w:r>
              <w:rPr>
                <w:rFonts w:hAnsi="宋体"/>
                <w:sz w:val="24"/>
              </w:rPr>
              <w:t>地理坐标东经</w:t>
            </w:r>
            <w:r>
              <w:rPr>
                <w:sz w:val="24"/>
              </w:rPr>
              <w:t>104°</w:t>
            </w:r>
            <w:r>
              <w:rPr>
                <w:rFonts w:hint="eastAsia"/>
                <w:sz w:val="24"/>
              </w:rPr>
              <w:t>16</w:t>
            </w:r>
            <w:r>
              <w:rPr>
                <w:sz w:val="24"/>
              </w:rPr>
              <w:t>′</w:t>
            </w:r>
            <w:r>
              <w:rPr>
                <w:rFonts w:hint="eastAsia"/>
                <w:sz w:val="24"/>
              </w:rPr>
              <w:t>50</w:t>
            </w:r>
            <w:r>
              <w:rPr>
                <w:sz w:val="24"/>
              </w:rPr>
              <w:t>″</w:t>
            </w:r>
            <w:r>
              <w:rPr>
                <w:rFonts w:hAnsi="宋体"/>
                <w:sz w:val="24"/>
              </w:rPr>
              <w:t>，北纬</w:t>
            </w:r>
            <w:r>
              <w:rPr>
                <w:sz w:val="24"/>
              </w:rPr>
              <w:t>23°</w:t>
            </w:r>
            <w:r>
              <w:rPr>
                <w:rFonts w:hint="eastAsia"/>
                <w:sz w:val="24"/>
              </w:rPr>
              <w:t>38</w:t>
            </w:r>
            <w:r>
              <w:rPr>
                <w:sz w:val="24"/>
              </w:rPr>
              <w:t>′</w:t>
            </w:r>
            <w:r>
              <w:rPr>
                <w:rFonts w:hint="eastAsia"/>
                <w:sz w:val="24"/>
              </w:rPr>
              <w:t>34</w:t>
            </w:r>
            <w:r>
              <w:rPr>
                <w:sz w:val="24"/>
              </w:rPr>
              <w:t>″</w:t>
            </w:r>
            <w:r>
              <w:rPr>
                <w:rFonts w:hAnsi="宋体"/>
                <w:sz w:val="24"/>
              </w:rPr>
              <w:t>。</w:t>
            </w:r>
          </w:p>
          <w:p>
            <w:pPr>
              <w:spacing w:line="360" w:lineRule="auto"/>
              <w:ind w:firstLine="480" w:firstLineChars="200"/>
              <w:rPr>
                <w:sz w:val="24"/>
              </w:rPr>
            </w:pPr>
            <w:r>
              <w:rPr>
                <w:rFonts w:hAnsi="宋体"/>
                <w:sz w:val="24"/>
              </w:rPr>
              <w:t>建设项目具体地理位置情况见附图</w:t>
            </w:r>
            <w:r>
              <w:rPr>
                <w:rFonts w:hint="eastAsia"/>
                <w:sz w:val="24"/>
              </w:rPr>
              <w:t>1</w:t>
            </w:r>
            <w:r>
              <w:rPr>
                <w:rFonts w:hAnsi="宋体"/>
                <w:sz w:val="24"/>
              </w:rPr>
              <w:t>。</w:t>
            </w:r>
          </w:p>
          <w:p>
            <w:pPr>
              <w:spacing w:line="360" w:lineRule="auto"/>
              <w:rPr>
                <w:rFonts w:ascii="宋体" w:hAnsi="宋体"/>
                <w:b/>
                <w:sz w:val="24"/>
              </w:rPr>
            </w:pPr>
            <w:r>
              <w:rPr>
                <w:rFonts w:hint="eastAsia" w:ascii="宋体" w:hAnsi="宋体"/>
                <w:b/>
                <w:sz w:val="24"/>
              </w:rPr>
              <w:t>二、地形、地貌、地质、岩性和地震</w:t>
            </w:r>
          </w:p>
          <w:p>
            <w:pPr>
              <w:spacing w:line="360" w:lineRule="auto"/>
              <w:ind w:firstLine="482" w:firstLineChars="200"/>
              <w:rPr>
                <w:b/>
                <w:sz w:val="24"/>
              </w:rPr>
            </w:pPr>
            <w:r>
              <w:rPr>
                <w:rFonts w:hint="eastAsia"/>
                <w:b/>
                <w:sz w:val="24"/>
              </w:rPr>
              <w:t>1、地形、地貌</w:t>
            </w:r>
          </w:p>
          <w:p>
            <w:pPr>
              <w:spacing w:line="360" w:lineRule="auto"/>
              <w:ind w:firstLine="480" w:firstLineChars="200"/>
              <w:rPr>
                <w:sz w:val="24"/>
              </w:rPr>
            </w:pPr>
            <w:r>
              <w:rPr>
                <w:sz w:val="24"/>
              </w:rPr>
              <w:t>砚山县属滇东南岩溶丘原地貌</w:t>
            </w:r>
            <w:r>
              <w:rPr>
                <w:rFonts w:hint="eastAsia"/>
                <w:sz w:val="24"/>
              </w:rPr>
              <w:t>，</w:t>
            </w:r>
            <w:r>
              <w:rPr>
                <w:sz w:val="24"/>
              </w:rPr>
              <w:t>境内六诏山脉横贯其中，山脉走向较规则地由东向西延伸</w:t>
            </w:r>
            <w:r>
              <w:rPr>
                <w:rFonts w:hint="eastAsia"/>
                <w:sz w:val="24"/>
              </w:rPr>
              <w:t>，形成中山河谷。</w:t>
            </w:r>
            <w:r>
              <w:rPr>
                <w:sz w:val="24"/>
              </w:rPr>
              <w:t>地形从西北的最高点（鲁都克马吊陡坡海拔2263.30</w:t>
            </w:r>
            <w:r>
              <w:rPr>
                <w:rFonts w:hint="eastAsia"/>
                <w:sz w:val="24"/>
              </w:rPr>
              <w:t>m</w:t>
            </w:r>
            <w:r>
              <w:rPr>
                <w:sz w:val="24"/>
              </w:rPr>
              <w:t>）逐步向东南方向的最低点（八嘎三岔河海拔1080</w:t>
            </w:r>
            <w:r>
              <w:rPr>
                <w:rFonts w:hint="eastAsia"/>
                <w:sz w:val="24"/>
              </w:rPr>
              <w:t>.00m</w:t>
            </w:r>
            <w:r>
              <w:rPr>
                <w:sz w:val="24"/>
              </w:rPr>
              <w:t>）倾斜，形成西北高、东南低的倾斜地势，地形地貌十分复杂。</w:t>
            </w:r>
            <w:r>
              <w:rPr>
                <w:rFonts w:hint="eastAsia"/>
                <w:sz w:val="24"/>
              </w:rPr>
              <w:t>砚山县</w:t>
            </w:r>
            <w:r>
              <w:rPr>
                <w:sz w:val="24"/>
              </w:rPr>
              <w:t>处于珠江水系和红河水系分水岭，全县地形由西向东南呈阶梯式下降，形成高、中、低三层</w:t>
            </w:r>
            <w:r>
              <w:rPr>
                <w:rFonts w:hint="eastAsia"/>
                <w:sz w:val="24"/>
              </w:rPr>
              <w:t>，以海拔1400～1600米的中层为主。</w:t>
            </w:r>
            <w:r>
              <w:rPr>
                <w:sz w:val="24"/>
              </w:rPr>
              <w:t>全县土地总面积382</w:t>
            </w:r>
            <w:r>
              <w:rPr>
                <w:rFonts w:hint="eastAsia"/>
                <w:sz w:val="24"/>
              </w:rPr>
              <w:t>2km</w:t>
            </w:r>
            <w:r>
              <w:rPr>
                <w:rFonts w:hint="eastAsia"/>
                <w:sz w:val="24"/>
                <w:vertAlign w:val="superscript"/>
              </w:rPr>
              <w:t>2</w:t>
            </w:r>
            <w:r>
              <w:rPr>
                <w:sz w:val="24"/>
              </w:rPr>
              <w:t>，</w:t>
            </w:r>
            <w:r>
              <w:rPr>
                <w:rFonts w:hint="eastAsia"/>
                <w:sz w:val="24"/>
              </w:rPr>
              <w:t>其中</w:t>
            </w:r>
            <w:r>
              <w:rPr>
                <w:sz w:val="24"/>
              </w:rPr>
              <w:t>山地面积占56％，丘陵面积占29％，盆地面积占15％。</w:t>
            </w:r>
          </w:p>
          <w:p>
            <w:pPr>
              <w:pStyle w:val="9"/>
              <w:spacing w:line="360" w:lineRule="auto"/>
              <w:ind w:firstLine="480" w:firstLineChars="200"/>
              <w:jc w:val="both"/>
              <w:rPr>
                <w:sz w:val="24"/>
              </w:rPr>
            </w:pPr>
            <w:r>
              <w:rPr>
                <w:rFonts w:hint="eastAsia"/>
                <w:sz w:val="24"/>
              </w:rPr>
              <w:t>砚山县地</w:t>
            </w:r>
            <w:r>
              <w:rPr>
                <w:sz w:val="24"/>
              </w:rPr>
              <w:t>貌</w:t>
            </w:r>
            <w:r>
              <w:rPr>
                <w:rFonts w:hint="eastAsia"/>
                <w:sz w:val="24"/>
              </w:rPr>
              <w:t>大体可</w:t>
            </w:r>
            <w:r>
              <w:rPr>
                <w:sz w:val="24"/>
              </w:rPr>
              <w:t>分为构造侵蚀地貌、岩溶（喀斯特）地貌</w:t>
            </w:r>
            <w:r>
              <w:rPr>
                <w:rFonts w:hint="eastAsia"/>
                <w:sz w:val="24"/>
              </w:rPr>
              <w:t>和</w:t>
            </w:r>
            <w:r>
              <w:rPr>
                <w:sz w:val="24"/>
              </w:rPr>
              <w:t>断陷沉积盆地地貌</w:t>
            </w:r>
            <w:r>
              <w:rPr>
                <w:rFonts w:hint="eastAsia"/>
                <w:sz w:val="24"/>
              </w:rPr>
              <w:t>，</w:t>
            </w:r>
            <w:r>
              <w:rPr>
                <w:sz w:val="24"/>
              </w:rPr>
              <w:t>构造侵蚀地貌主要分布于砚山县八嘎、蚌峨；岩溶（喀斯特）地貌是主要分布于砚山县城、维摩、平远、稼依等</w:t>
            </w:r>
            <w:r>
              <w:rPr>
                <w:rFonts w:hint="eastAsia"/>
                <w:sz w:val="24"/>
              </w:rPr>
              <w:t>；</w:t>
            </w:r>
            <w:r>
              <w:rPr>
                <w:sz w:val="24"/>
              </w:rPr>
              <w:t>断陷沉积盆地主要分布于砚山县城所在地。剥蚀地貌和堆积地貌等零星出露，分布面积有限。</w:t>
            </w:r>
            <w:r>
              <w:rPr>
                <w:rFonts w:hint="eastAsia"/>
                <w:sz w:val="24"/>
              </w:rPr>
              <w:t>全境地形起伏不平，200多座岩溶石山散布其间。整个地貌复杂多样，西部阿舍乡的阿基、地者恩、鲁都克一带，以中高山地貌为主；南面和北面，西北面和东北面则以典型的喀斯特地貌为主；南面则为突出的中山河谷地貌。</w:t>
            </w:r>
          </w:p>
          <w:p>
            <w:pPr>
              <w:spacing w:line="360" w:lineRule="auto"/>
              <w:ind w:firstLine="482" w:firstLineChars="200"/>
              <w:rPr>
                <w:b/>
                <w:sz w:val="24"/>
              </w:rPr>
            </w:pPr>
            <w:r>
              <w:rPr>
                <w:rFonts w:hint="eastAsia"/>
                <w:b/>
                <w:sz w:val="24"/>
              </w:rPr>
              <w:t>2、地质、岩性</w:t>
            </w:r>
          </w:p>
          <w:p>
            <w:pPr>
              <w:spacing w:line="360" w:lineRule="auto"/>
              <w:ind w:firstLine="480" w:firstLineChars="200"/>
              <w:rPr>
                <w:sz w:val="32"/>
              </w:rPr>
            </w:pPr>
            <w:r>
              <w:rPr>
                <w:rFonts w:hint="eastAsia"/>
                <w:sz w:val="24"/>
              </w:rPr>
              <w:t>砚山县地质构造属华南加里东褶皱带云南弧形构造单元。经历多期次构造变动，褶皱和断裂发育且分布广泛，东部地质构造较西部复杂。主体构造线以北东向为主，东西向、北西向等次之。断裂构造以压扭性断裂为主。主要构造有龙所～蚌峨褶皱带、老鹰山～阿猛褶皱带、长岭街～倮基黑褶皱带。</w:t>
            </w:r>
          </w:p>
          <w:p>
            <w:pPr>
              <w:spacing w:line="360" w:lineRule="auto"/>
              <w:ind w:firstLine="480" w:firstLineChars="200"/>
              <w:rPr>
                <w:sz w:val="24"/>
              </w:rPr>
            </w:pPr>
            <w:r>
              <w:rPr>
                <w:rFonts w:hint="eastAsia"/>
                <w:sz w:val="24"/>
              </w:rPr>
              <w:t>砚山县</w:t>
            </w:r>
            <w:r>
              <w:rPr>
                <w:sz w:val="24"/>
              </w:rPr>
              <w:t>沉积地层十分发育，古生代、中生代、新生代地层都有发育。就分布面积而言，以晚古生代和中生代三叠系最广，早古生代次之，新生代只分布于为数不多的断陷盆地中。本区除古生代志留系和中生代侏罗系、白垩系缺失外，自寒武系至第四系地层均有不同程度的出露。</w:t>
            </w:r>
          </w:p>
          <w:p>
            <w:pPr>
              <w:pStyle w:val="9"/>
              <w:spacing w:line="360" w:lineRule="auto"/>
              <w:ind w:firstLine="480" w:firstLineChars="200"/>
              <w:jc w:val="both"/>
              <w:rPr>
                <w:sz w:val="24"/>
              </w:rPr>
            </w:pPr>
            <w:r>
              <w:rPr>
                <w:rFonts w:hint="eastAsia"/>
                <w:sz w:val="24"/>
              </w:rPr>
              <w:t>砚山县境内</w:t>
            </w:r>
            <w:r>
              <w:rPr>
                <w:sz w:val="24"/>
              </w:rPr>
              <w:t>岩浆岩较为发育，侵入岩和喷出岩均有出露，岩石种类繁多，有酸性、中性、基性、超基性和碱性岩石等。主要经历了华力西期、印支期、燕山期和喜马拉雅期等四次岩浆活动，薄竹山花岗岩体是</w:t>
            </w:r>
            <w:r>
              <w:rPr>
                <w:rFonts w:hint="eastAsia"/>
                <w:sz w:val="24"/>
              </w:rPr>
              <w:t>县境内</w:t>
            </w:r>
            <w:r>
              <w:rPr>
                <w:sz w:val="24"/>
              </w:rPr>
              <w:t>最大的侵入岩体。出露岩浆岩主要有辉绿岩、辉长辉绿岩、钛辉辉绿岩、钛辉辉长辉绿岩、辉长苏长岩、闪长岩、花岗岩、黑云母二长花岗岩、二云母花岗岩、透长石斑岩、玄武岩、致密玄武岩和峨嵋山玄武岩、凝灰岩等。</w:t>
            </w:r>
          </w:p>
          <w:p>
            <w:pPr>
              <w:spacing w:line="360" w:lineRule="auto"/>
              <w:ind w:firstLine="482" w:firstLineChars="200"/>
              <w:rPr>
                <w:b/>
                <w:sz w:val="24"/>
              </w:rPr>
            </w:pPr>
            <w:r>
              <w:rPr>
                <w:rFonts w:hint="eastAsia"/>
                <w:b/>
                <w:sz w:val="24"/>
              </w:rPr>
              <w:t>3、地震</w:t>
            </w:r>
          </w:p>
          <w:p>
            <w:pPr>
              <w:spacing w:line="360" w:lineRule="auto"/>
              <w:ind w:firstLine="480" w:firstLineChars="200"/>
              <w:rPr>
                <w:sz w:val="24"/>
              </w:rPr>
            </w:pPr>
            <w:r>
              <w:rPr>
                <w:rFonts w:hint="eastAsia"/>
                <w:sz w:val="24"/>
              </w:rPr>
              <w:t>根据《建筑抗震设计规范》（GB50011-2010）附录A.0.22划分，砚山县地震基本烈度为6度，设计基本地震加速度值0.05g，所属设计地震分组为第二组。</w:t>
            </w:r>
          </w:p>
          <w:p>
            <w:pPr>
              <w:pStyle w:val="9"/>
              <w:spacing w:line="360" w:lineRule="auto"/>
              <w:ind w:firstLine="480" w:firstLineChars="200"/>
              <w:jc w:val="both"/>
              <w:rPr>
                <w:sz w:val="24"/>
              </w:rPr>
            </w:pPr>
            <w:r>
              <w:rPr>
                <w:rFonts w:hint="eastAsia"/>
                <w:sz w:val="24"/>
              </w:rPr>
              <w:t>根据《云南地质构造及区域稳定性遥感综合调查报告》，砚山县域区属罗平～广南～文山地壳稳定区。</w:t>
            </w:r>
          </w:p>
          <w:p>
            <w:pPr>
              <w:spacing w:line="360" w:lineRule="auto"/>
              <w:rPr>
                <w:rFonts w:ascii="宋体" w:hAnsi="宋体"/>
                <w:b/>
                <w:sz w:val="24"/>
              </w:rPr>
            </w:pPr>
            <w:r>
              <w:rPr>
                <w:rFonts w:hint="eastAsia" w:ascii="宋体" w:hAnsi="宋体"/>
                <w:b/>
                <w:sz w:val="24"/>
              </w:rPr>
              <w:t>三、气候、气象</w:t>
            </w:r>
          </w:p>
          <w:p>
            <w:pPr>
              <w:pStyle w:val="39"/>
              <w:snapToGrid/>
              <w:spacing w:beforeLines="0" w:line="360" w:lineRule="auto"/>
              <w:rPr>
                <w:color w:val="FF0000"/>
                <w:lang w:val="en-US"/>
              </w:rPr>
            </w:pPr>
            <w:r>
              <w:rPr>
                <w:rFonts w:hint="eastAsia"/>
                <w:color w:val="auto"/>
              </w:rPr>
              <w:t>砚山县属低纬高原季风气候，四季不明显，干雨季分明，立体气候特征较明显。年温差小，全年平均气温12.50℃ ～ 19℃，最冷月（1月）平均气温6.60℃ ～ 10℃，最热月（7月）平均气温16.50℃ ～ 25℃，极端最高气温33.20℃，极端最低气温-7.8℃。年无霜期250 ～ 320天，年日照时数1400 ～ 2100小时，年降雨量840 ～ 1 400毫米。境内海拔高低相差1183米，形成河谷、平坝、山地3种不动气候类型。年平均蒸发量1948.50毫米，其中干季（11月至次年4月）981.70毫米；雨季（5～10月）966.90毫米。历年平均风速3.10m/秒，历年最多风向为南风。大风为境内常见的一种自然灾害，年平均24次以上。2～4月，由于受西部大陆干暖气流控制，空气干燥，风速较大，大风多发生，其余月份时有出现。</w:t>
            </w:r>
          </w:p>
          <w:p>
            <w:pPr>
              <w:spacing w:line="360" w:lineRule="auto"/>
              <w:rPr>
                <w:rFonts w:ascii="宋体" w:hAnsi="宋体"/>
                <w:b/>
                <w:sz w:val="24"/>
              </w:rPr>
            </w:pPr>
            <w:r>
              <w:rPr>
                <w:rFonts w:hint="eastAsia" w:ascii="宋体" w:hAnsi="宋体"/>
                <w:b/>
                <w:sz w:val="24"/>
              </w:rPr>
              <w:t>四、水文、水系</w:t>
            </w:r>
          </w:p>
          <w:p>
            <w:pPr>
              <w:spacing w:line="360" w:lineRule="auto"/>
              <w:ind w:firstLine="480" w:firstLineChars="200"/>
              <w:rPr>
                <w:color w:val="FF0000"/>
                <w:sz w:val="24"/>
              </w:rPr>
            </w:pPr>
            <w:r>
              <w:rPr>
                <w:rFonts w:hint="eastAsia"/>
                <w:sz w:val="24"/>
              </w:rPr>
              <w:t>砚山地处红河、珠江两流域分水岭，河网密度小。砚山县属珠江流域西江水系面积1548.85平方千米，占41.4%；属红河流域泸江水系面积2189.15平方千米，占58.6%。主要河流有公革河、阿山龙河、八嘎河、稼依河、翁达河、贵马河6条小河，总长：213.9千米，流域面积2769.67平方千米，可灌溉农田耕地551270亩。人工湖、天然湖星罗棋布。其中西江水系有2条（公革河和阿山龙河），泸江水系有4条（稼依河、翁达河、八嘎河及贵马河）。</w:t>
            </w:r>
          </w:p>
          <w:p>
            <w:pPr>
              <w:spacing w:line="360" w:lineRule="auto"/>
              <w:ind w:firstLine="480" w:firstLineChars="200"/>
              <w:rPr>
                <w:rFonts w:hAnsi="宋体"/>
                <w:sz w:val="24"/>
              </w:rPr>
            </w:pPr>
            <w:r>
              <w:rPr>
                <w:rFonts w:hint="eastAsia"/>
                <w:sz w:val="24"/>
              </w:rPr>
              <w:t>厂址区域属于红舍克水库汇水范围，红舍克水库地理位置东经104</w:t>
            </w:r>
            <w:r>
              <w:rPr>
                <w:rFonts w:hint="eastAsia" w:ascii="宋体" w:hAnsi="宋体"/>
                <w:sz w:val="24"/>
              </w:rPr>
              <w:t>°</w:t>
            </w:r>
            <w:r>
              <w:rPr>
                <w:rFonts w:hint="eastAsia"/>
                <w:sz w:val="24"/>
              </w:rPr>
              <w:t>19.4</w:t>
            </w:r>
            <w:r>
              <w:rPr>
                <w:sz w:val="24"/>
              </w:rPr>
              <w:t>′</w:t>
            </w:r>
            <w:r>
              <w:rPr>
                <w:rFonts w:hint="eastAsia"/>
                <w:sz w:val="24"/>
              </w:rPr>
              <w:t>，北纬</w:t>
            </w:r>
            <w:r>
              <w:rPr>
                <w:sz w:val="24"/>
              </w:rPr>
              <w:t>23°43.3′</w:t>
            </w:r>
            <w:r>
              <w:rPr>
                <w:rFonts w:hint="eastAsia"/>
                <w:sz w:val="24"/>
              </w:rPr>
              <w:t>，红舍克水库始建于1958年，原设计总库容830万立方米，灌溉面积1.6万亩，是一座以灌溉及工业供水为主、兼顾下游农田和村镇、供水防洪等综合利用的小（一）型水库。</w:t>
            </w:r>
          </w:p>
          <w:p>
            <w:pPr>
              <w:spacing w:line="360" w:lineRule="auto"/>
              <w:ind w:firstLine="480" w:firstLineChars="200"/>
              <w:rPr>
                <w:sz w:val="24"/>
              </w:rPr>
            </w:pPr>
            <w:r>
              <w:rPr>
                <w:sz w:val="24"/>
              </w:rPr>
              <w:t>红舍克水库流入公革河，最终汇入清水江，属</w:t>
            </w:r>
            <w:r>
              <w:rPr>
                <w:rFonts w:hint="eastAsia" w:ascii="宋体" w:hAnsi="宋体"/>
                <w:sz w:val="24"/>
              </w:rPr>
              <w:t>于珠江流域，根据《云南省地表水水环境功</w:t>
            </w:r>
            <w:r>
              <w:rPr>
                <w:sz w:val="24"/>
              </w:rPr>
              <w:t>能区划（2010~2020年）</w:t>
            </w:r>
            <w:r>
              <w:rPr>
                <w:rFonts w:hint="eastAsia" w:ascii="宋体" w:hAnsi="宋体"/>
                <w:sz w:val="24"/>
              </w:rPr>
              <w:t>》中规定：清水江在“源头—入南盘江口”段的功能规划为农业用水、工业用水等，功能类别</w:t>
            </w:r>
            <w:r>
              <w:rPr>
                <w:sz w:val="24"/>
              </w:rPr>
              <w:t>为III类</w:t>
            </w:r>
            <w:r>
              <w:rPr>
                <w:rFonts w:hint="eastAsia"/>
                <w:sz w:val="24"/>
              </w:rPr>
              <w:t>。红舍克水库执行《地表水环境质量标准》（GB3838-2002）III类标准。</w:t>
            </w:r>
          </w:p>
          <w:p>
            <w:pPr>
              <w:spacing w:line="360" w:lineRule="auto"/>
              <w:rPr>
                <w:rFonts w:ascii="Calibri" w:hAnsi="Calibri"/>
                <w:b/>
                <w:sz w:val="24"/>
              </w:rPr>
            </w:pPr>
            <w:r>
              <w:rPr>
                <w:rFonts w:hint="eastAsia" w:ascii="Calibri" w:hAnsi="Calibri"/>
                <w:b/>
                <w:sz w:val="24"/>
              </w:rPr>
              <w:t>五、矿产</w:t>
            </w:r>
          </w:p>
          <w:p>
            <w:pPr>
              <w:pStyle w:val="39"/>
              <w:snapToGrid/>
              <w:spacing w:beforeLines="0" w:line="360" w:lineRule="auto"/>
              <w:rPr>
                <w:bCs/>
                <w:color w:val="auto"/>
              </w:rPr>
            </w:pPr>
            <w:r>
              <w:rPr>
                <w:bCs/>
                <w:color w:val="auto"/>
              </w:rPr>
              <w:t>砚山县境内矿产资源丰富，有锰、煤、钾盐、铁、锌、铝、银、汞、铭、锑、镁、泥炭、重晶石、石墨、白云石、碳石、粘土、方解石、玛瑙、水晶、冰洲石、沸石、膨润土等。截止到2014年砚山县已探明的矿产有29种，已开采的15种，砚山县矿产资源静态值达500多亿元，其中锰矿储量约3000万吨以上，斗南锰矿是全国八大锰矿之一。盘龙沸石矿是西南8省之最，储量达亿吨以上。砚山县煤炭可开发量达4309万吨。</w:t>
            </w:r>
          </w:p>
          <w:p>
            <w:pPr>
              <w:pStyle w:val="39"/>
              <w:snapToGrid/>
              <w:spacing w:beforeLines="0" w:line="360" w:lineRule="auto"/>
              <w:ind w:firstLine="0" w:firstLineChars="0"/>
              <w:rPr>
                <w:b/>
                <w:bCs/>
                <w:color w:val="auto"/>
              </w:rPr>
            </w:pPr>
            <w:r>
              <w:rPr>
                <w:rFonts w:hint="eastAsia"/>
                <w:b/>
                <w:bCs/>
                <w:color w:val="auto"/>
              </w:rPr>
              <w:t>六、土壤</w:t>
            </w:r>
          </w:p>
          <w:p>
            <w:pPr>
              <w:spacing w:line="360" w:lineRule="auto"/>
              <w:ind w:firstLine="480" w:firstLineChars="200"/>
              <w:rPr>
                <w:sz w:val="24"/>
              </w:rPr>
            </w:pPr>
            <w:r>
              <w:rPr>
                <w:rFonts w:hint="eastAsia"/>
                <w:sz w:val="24"/>
              </w:rPr>
              <w:t>砚山县全境土壤有红壤、黄壤、紫色土、石灰岩土、水稻土等5个土类，11个亚类，17个土属，31个土种，</w:t>
            </w:r>
            <w:r>
              <w:rPr>
                <w:rFonts w:ascii="宋体" w:hAnsi="宋体"/>
                <w:spacing w:val="8"/>
                <w:sz w:val="24"/>
              </w:rPr>
              <w:t>其中红壤性耕地</w:t>
            </w:r>
            <w:r>
              <w:rPr>
                <w:rFonts w:hint="eastAsia" w:ascii="宋体" w:hAnsi="宋体"/>
                <w:spacing w:val="8"/>
                <w:sz w:val="24"/>
              </w:rPr>
              <w:t>面积</w:t>
            </w:r>
            <w:r>
              <w:rPr>
                <w:rFonts w:ascii="宋体" w:hAnsi="宋体"/>
                <w:spacing w:val="8"/>
                <w:sz w:val="24"/>
              </w:rPr>
              <w:t>占耕地</w:t>
            </w:r>
            <w:r>
              <w:rPr>
                <w:rFonts w:hint="eastAsia" w:ascii="宋体" w:hAnsi="宋体"/>
                <w:spacing w:val="8"/>
                <w:sz w:val="24"/>
              </w:rPr>
              <w:t>总面积</w:t>
            </w:r>
            <w:r>
              <w:rPr>
                <w:rFonts w:ascii="宋体" w:hAnsi="宋体"/>
                <w:spacing w:val="8"/>
                <w:sz w:val="24"/>
              </w:rPr>
              <w:t>的</w:t>
            </w:r>
            <w:r>
              <w:rPr>
                <w:spacing w:val="8"/>
                <w:sz w:val="24"/>
              </w:rPr>
              <w:t>53.59%</w:t>
            </w:r>
            <w:r>
              <w:rPr>
                <w:rFonts w:hint="eastAsia" w:ascii="宋体" w:hAnsi="宋体"/>
                <w:spacing w:val="8"/>
                <w:sz w:val="24"/>
              </w:rPr>
              <w:t>，水稻土面积</w:t>
            </w:r>
            <w:r>
              <w:rPr>
                <w:rFonts w:hint="eastAsia" w:ascii="宋体" w:hAnsi="宋体" w:cs="宋体"/>
                <w:kern w:val="0"/>
                <w:sz w:val="24"/>
              </w:rPr>
              <w:t>占耕地总</w:t>
            </w:r>
            <w:r>
              <w:rPr>
                <w:kern w:val="0"/>
                <w:sz w:val="24"/>
              </w:rPr>
              <w:t>面积的26.44%</w:t>
            </w:r>
            <w:r>
              <w:rPr>
                <w:rFonts w:hint="eastAsia" w:ascii="宋体" w:hAnsi="宋体" w:cs="宋体"/>
                <w:kern w:val="0"/>
                <w:sz w:val="24"/>
              </w:rPr>
              <w:t>，</w:t>
            </w:r>
            <w:r>
              <w:rPr>
                <w:rFonts w:hint="eastAsia"/>
                <w:sz w:val="24"/>
              </w:rPr>
              <w:t>土壤肥力较低，有机质含量贫乏，偏酸，耕作层较浅，氮、磷、钾含量少且不协调。</w:t>
            </w:r>
          </w:p>
          <w:p>
            <w:pPr>
              <w:pStyle w:val="39"/>
              <w:snapToGrid/>
              <w:spacing w:beforeLines="0" w:line="360" w:lineRule="auto"/>
              <w:rPr>
                <w:color w:val="auto"/>
                <w:szCs w:val="24"/>
                <w:lang w:val="en-US"/>
              </w:rPr>
            </w:pPr>
            <w:r>
              <w:rPr>
                <w:rFonts w:hint="eastAsia" w:ascii="宋体" w:hAnsi="宋体" w:cs="Arial"/>
                <w:bCs/>
                <w:color w:val="auto"/>
              </w:rPr>
              <w:t>项目区周边主要分布较广的是黄、红壤，分布于厂址及四周区域。</w:t>
            </w:r>
          </w:p>
          <w:p>
            <w:pPr>
              <w:spacing w:line="360" w:lineRule="auto"/>
              <w:rPr>
                <w:rFonts w:ascii="Calibri" w:hAnsi="Calibri"/>
                <w:b/>
                <w:sz w:val="24"/>
              </w:rPr>
            </w:pPr>
            <w:r>
              <w:rPr>
                <w:rFonts w:hint="eastAsia" w:ascii="Calibri" w:hAnsi="Calibri"/>
                <w:b/>
                <w:sz w:val="24"/>
              </w:rPr>
              <w:t>七、植被、生物多样性</w:t>
            </w:r>
          </w:p>
          <w:p>
            <w:pPr>
              <w:pStyle w:val="10"/>
              <w:spacing w:after="0" w:line="360" w:lineRule="auto"/>
              <w:ind w:left="0" w:leftChars="0" w:firstLine="480" w:firstLineChars="200"/>
              <w:rPr>
                <w:bCs/>
                <w:sz w:val="24"/>
              </w:rPr>
            </w:pPr>
            <w:r>
              <w:rPr>
                <w:bCs/>
                <w:sz w:val="24"/>
              </w:rPr>
              <w:t>砚山县具有复杂多变的地形地貌特征和北亚热带、中亚热带、南温带等立体气候，生物资源丰富。在389种栽培植物中，除三七初步开发了医药、保健类的10多个系列40余种产品和辣椒初步开发6个系列10多个品种外，对100多种中草药材都有待于进行深入开发和综合利用，是名贵中药材三七的原产地，1995被命名为</w:t>
            </w:r>
            <w:r>
              <w:rPr>
                <w:rFonts w:ascii="宋体" w:hAnsi="宋体"/>
                <w:bCs/>
                <w:sz w:val="24"/>
              </w:rPr>
              <w:t>“中国三七之乡”</w:t>
            </w:r>
            <w:r>
              <w:rPr>
                <w:bCs/>
                <w:sz w:val="24"/>
              </w:rPr>
              <w:t>。</w:t>
            </w:r>
          </w:p>
          <w:p>
            <w:pPr>
              <w:pStyle w:val="10"/>
              <w:spacing w:after="0" w:line="360" w:lineRule="auto"/>
              <w:ind w:left="0" w:leftChars="0" w:firstLine="480" w:firstLineChars="200"/>
              <w:rPr>
                <w:bCs/>
                <w:sz w:val="24"/>
              </w:rPr>
            </w:pPr>
            <w:r>
              <w:rPr>
                <w:bCs/>
                <w:sz w:val="24"/>
              </w:rPr>
              <w:t>砚山县森林资源丰富，树种主要有云南松，油杉、思茅松、杉木、麻栎、栓皮栎、樟木、夜合欢、黄杨木，还有国家列为一类、二类保护树种的水杉、银杏等。</w:t>
            </w:r>
          </w:p>
          <w:p>
            <w:pPr>
              <w:pStyle w:val="10"/>
              <w:spacing w:after="0" w:line="360" w:lineRule="auto"/>
              <w:ind w:left="0" w:leftChars="0" w:firstLine="480" w:firstLineChars="200"/>
              <w:rPr>
                <w:bCs/>
                <w:sz w:val="24"/>
              </w:rPr>
            </w:pPr>
            <w:r>
              <w:rPr>
                <w:bCs/>
                <w:sz w:val="24"/>
              </w:rPr>
              <w:t>动物资源主要有黄毛鼠、狐狸、野猪、脆蛇、野鸡、长尾雉、画眉、鹧鸪等，珍稀动物有鹿子、獐子、穿山甲、水獭、锦鸡、眼镜蛇等。</w:t>
            </w:r>
          </w:p>
          <w:p>
            <w:pPr>
              <w:spacing w:line="360" w:lineRule="auto"/>
              <w:ind w:firstLine="480" w:firstLineChars="200"/>
              <w:rPr>
                <w:rFonts w:ascii="宋体" w:hAnsi="宋体"/>
                <w:sz w:val="24"/>
              </w:rPr>
            </w:pPr>
            <w:r>
              <w:rPr>
                <w:rFonts w:hint="eastAsia" w:ascii="宋体" w:hAnsi="宋体"/>
                <w:sz w:val="24"/>
                <w:szCs w:val="28"/>
              </w:rPr>
              <w:t>本项目位于</w:t>
            </w:r>
            <w:r>
              <w:rPr>
                <w:sz w:val="24"/>
              </w:rPr>
              <w:t>砚山县江那镇</w:t>
            </w:r>
            <w:r>
              <w:rPr>
                <w:rFonts w:hint="eastAsia"/>
                <w:sz w:val="24"/>
              </w:rPr>
              <w:t>铳卡农场集训队</w:t>
            </w:r>
            <w:r>
              <w:rPr>
                <w:rFonts w:hint="eastAsia" w:ascii="宋体" w:hAnsi="宋体"/>
                <w:sz w:val="24"/>
                <w:szCs w:val="28"/>
              </w:rPr>
              <w:t>，区域已规划为砚山工业园区铳卡片区。</w:t>
            </w:r>
            <w:r>
              <w:rPr>
                <w:rFonts w:hint="eastAsia" w:ascii="宋体" w:hAnsi="宋体"/>
                <w:sz w:val="24"/>
              </w:rPr>
              <w:t>根据现场调查，项目场址因人类活动影响，已无原生植被分布，南侧旱地种植有玉米、烤烟等农作物；场址周边分布有次生云南松林和桉树林。项目区域植物均为当地常见植物和农作物，无国家保护植物。</w:t>
            </w:r>
          </w:p>
          <w:p>
            <w:pPr>
              <w:spacing w:line="360" w:lineRule="auto"/>
              <w:ind w:firstLine="480" w:firstLineChars="200"/>
              <w:rPr>
                <w:rFonts w:ascii="宋体" w:hAnsi="宋体"/>
                <w:sz w:val="24"/>
              </w:rPr>
            </w:pPr>
            <w:r>
              <w:rPr>
                <w:rFonts w:hint="eastAsia" w:ascii="宋体" w:hAnsi="宋体"/>
                <w:sz w:val="24"/>
              </w:rPr>
              <w:t>现场踏勘过程未发现野生动物活动，但不排除存在适应人类活动的小型啮齿类动物；鸟类偶见小型雀型目活动，无大型鸟类活动。无国家珍稀保护动物。</w:t>
            </w:r>
          </w:p>
          <w:p>
            <w:pPr>
              <w:spacing w:line="360" w:lineRule="auto"/>
              <w:ind w:firstLine="480" w:firstLineChars="200"/>
              <w:rPr>
                <w:rFonts w:ascii="宋体" w:hAnsi="宋体"/>
                <w:sz w:val="24"/>
              </w:rPr>
            </w:pPr>
            <w:r>
              <w:rPr>
                <w:rFonts w:hint="eastAsia" w:ascii="宋体" w:hAnsi="宋体"/>
                <w:sz w:val="24"/>
              </w:rPr>
              <w:t>通过调查项目所在区域无国家保护植物、动物分布。</w:t>
            </w:r>
          </w:p>
          <w:p>
            <w:pPr>
              <w:spacing w:line="360" w:lineRule="auto"/>
              <w:ind w:firstLine="480" w:firstLineChars="200"/>
              <w:rPr>
                <w:color w:val="FF0000"/>
                <w:sz w:val="24"/>
              </w:rPr>
            </w:pPr>
            <w:r>
              <w:rPr>
                <w:rFonts w:hint="eastAsia" w:ascii="宋体" w:hAnsi="宋体"/>
                <w:sz w:val="24"/>
              </w:rPr>
              <w:t>综合分析，本项目所在区域生态环境一般、生物多样性水平一般。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jc w:val="center"/>
        </w:trPr>
        <w:tc>
          <w:tcPr>
            <w:tcW w:w="9356" w:type="dxa"/>
            <w:tcBorders>
              <w:top w:val="single" w:color="auto" w:sz="4" w:space="0"/>
              <w:bottom w:val="single" w:color="auto" w:sz="4" w:space="0"/>
            </w:tcBorders>
          </w:tcPr>
          <w:p>
            <w:pPr>
              <w:spacing w:line="360" w:lineRule="auto"/>
              <w:rPr>
                <w:b/>
                <w:sz w:val="28"/>
              </w:rPr>
            </w:pPr>
            <w:r>
              <w:rPr>
                <w:rFonts w:hint="eastAsia"/>
                <w:b/>
                <w:sz w:val="28"/>
              </w:rPr>
              <w:t>社会环境简况（社会经济结构、教育、文化、文物保护等）：</w:t>
            </w:r>
          </w:p>
          <w:p>
            <w:pPr>
              <w:pStyle w:val="39"/>
              <w:snapToGrid/>
              <w:spacing w:beforeLines="0" w:line="360" w:lineRule="auto"/>
              <w:ind w:firstLine="0" w:firstLineChars="0"/>
              <w:rPr>
                <w:b/>
                <w:color w:val="auto"/>
                <w:szCs w:val="24"/>
              </w:rPr>
            </w:pPr>
            <w:r>
              <w:rPr>
                <w:rFonts w:hint="eastAsia"/>
                <w:b/>
                <w:color w:val="auto"/>
                <w:szCs w:val="24"/>
              </w:rPr>
              <w:t>一、行政区划及人口概况</w:t>
            </w:r>
          </w:p>
          <w:p>
            <w:pPr>
              <w:spacing w:line="360" w:lineRule="auto"/>
              <w:ind w:firstLine="480" w:firstLineChars="200"/>
              <w:rPr>
                <w:sz w:val="24"/>
              </w:rPr>
            </w:pPr>
            <w:r>
              <w:rPr>
                <w:rFonts w:hint="eastAsia"/>
                <w:sz w:val="24"/>
              </w:rPr>
              <w:t>砚山县下辖江那镇、平远镇、稼依镇、阿猛镇、阿舍乡、维摩乡、干河乡、盘龙乡、蚌峨乡、者腊乡、八嘎乡和平远华侨管理区、稼依华侨管理区，共4镇7乡和2个华侨管理区，93个村民委员会、11个社区，1016个自然村，居住着汉、壮、苗、彝、回、瑶等十余种民族。2014年全县年末总人口487187人，其中：少数民族人口318294人，占65.33%；农业人口418060人，占85.81%。人口自然增长率6.6‰，城镇化率41%。</w:t>
            </w:r>
          </w:p>
          <w:p>
            <w:pPr>
              <w:spacing w:line="360" w:lineRule="auto"/>
              <w:ind w:firstLine="480" w:firstLineChars="200"/>
              <w:rPr>
                <w:sz w:val="24"/>
              </w:rPr>
            </w:pPr>
            <w:r>
              <w:rPr>
                <w:sz w:val="24"/>
                <w:szCs w:val="21"/>
              </w:rPr>
              <w:t>江那镇全镇辖4个社区居委会（书院、秀源、锦山、嘉禾）、8个村民委员会（舍木那、路德、羊街、听湖、子马、郊址、铳卡、芦柴冲），63个自然村，下设30个居民小组、77个村民小组。辖区内有144个 省、州、县单位。居住着汉、壮、彝、苗等共12个民族，总户数16547户，总人口65739人（其中：居民28639人，农民37100人）。民族中以汉、壮、苗、彝为主。</w:t>
            </w:r>
          </w:p>
          <w:p>
            <w:pPr>
              <w:spacing w:line="360" w:lineRule="auto"/>
              <w:rPr>
                <w:b/>
                <w:sz w:val="24"/>
              </w:rPr>
            </w:pPr>
            <w:r>
              <w:rPr>
                <w:rFonts w:hint="eastAsia"/>
                <w:b/>
                <w:sz w:val="24"/>
              </w:rPr>
              <w:t>二、经济概况</w:t>
            </w:r>
          </w:p>
          <w:p>
            <w:pPr>
              <w:pStyle w:val="17"/>
              <w:spacing w:line="360" w:lineRule="auto"/>
              <w:ind w:firstLine="480" w:firstLineChars="200"/>
              <w:jc w:val="both"/>
              <w:rPr>
                <w:rFonts w:ascii="Times New Roman" w:hAnsi="Times New Roman" w:cs="Times New Roman"/>
                <w:b/>
              </w:rPr>
            </w:pPr>
            <w:r>
              <w:rPr>
                <w:rFonts w:ascii="Times New Roman" w:hAnsi="Times New Roman" w:cs="Times New Roman"/>
                <w:shd w:val="clear" w:color="auto" w:fill="FFFFFF"/>
              </w:rPr>
              <w:t>2017年，砚山县完成地区生产总值121.55亿元，增长8.5%，增速比去年同期回落1.5个百分点，与目标差距1.5个百分点。从三次产业看：完成第一产业增加值25.71亿元，同比增长6.2%，对GDP贡献率为16.0%，拉动GDP增长1.4个百分点；完成第二产业增加值38.48亿元，同比增长8.7%，对GDP贡献率33.8%，拉动GDP增长2.9个百分点；完成三产业增加值57.36亿元，同比增长9.4%，对GDP贡献率达50.2%，拉动GDP增长4.2个百分点。三次产业结构由2016年的22.09:31.90:46.01调整为2017年的21.15:31.66:47.19。</w:t>
            </w:r>
          </w:p>
          <w:p>
            <w:pPr>
              <w:spacing w:line="360" w:lineRule="auto"/>
              <w:rPr>
                <w:b/>
                <w:sz w:val="24"/>
              </w:rPr>
            </w:pPr>
            <w:r>
              <w:rPr>
                <w:rFonts w:hint="eastAsia" w:hAnsi="宋体"/>
                <w:b/>
                <w:sz w:val="24"/>
              </w:rPr>
              <w:t>三、教育、文化、文物保护</w:t>
            </w:r>
          </w:p>
          <w:p>
            <w:pPr>
              <w:widowControl/>
              <w:spacing w:line="360" w:lineRule="auto"/>
              <w:ind w:firstLine="480" w:firstLineChars="200"/>
              <w:rPr>
                <w:sz w:val="24"/>
              </w:rPr>
            </w:pPr>
            <w:r>
              <w:rPr>
                <w:sz w:val="24"/>
              </w:rPr>
              <w:t>铳卡村民委，属于半山区。距离镇5.0</w:t>
            </w:r>
            <w:r>
              <w:rPr>
                <w:rFonts w:hint="eastAsia"/>
                <w:sz w:val="24"/>
              </w:rPr>
              <w:t>km</w:t>
            </w:r>
            <w:r>
              <w:rPr>
                <w:sz w:val="24"/>
              </w:rPr>
              <w:t>， 国土面积32.75</w:t>
            </w:r>
            <w:r>
              <w:rPr>
                <w:rFonts w:hint="eastAsia"/>
                <w:sz w:val="24"/>
              </w:rPr>
              <w:t>km</w:t>
            </w:r>
            <w:r>
              <w:rPr>
                <w:rFonts w:hint="eastAsia"/>
                <w:sz w:val="24"/>
                <w:vertAlign w:val="superscript"/>
              </w:rPr>
              <w:t>2</w:t>
            </w:r>
            <w:r>
              <w:rPr>
                <w:sz w:val="24"/>
              </w:rPr>
              <w:t>，海拔1520.0</w:t>
            </w:r>
            <w:r>
              <w:rPr>
                <w:rFonts w:hint="eastAsia"/>
                <w:sz w:val="24"/>
              </w:rPr>
              <w:t>m</w:t>
            </w:r>
            <w:r>
              <w:rPr>
                <w:sz w:val="24"/>
              </w:rPr>
              <w:t>，年平均气温15.50</w:t>
            </w:r>
            <w:r>
              <w:rPr>
                <w:rFonts w:hint="eastAsia"/>
                <w:sz w:val="24"/>
              </w:rPr>
              <w:t>℃</w:t>
            </w:r>
            <w:r>
              <w:rPr>
                <w:sz w:val="24"/>
              </w:rPr>
              <w:t>，年降水量996.00</w:t>
            </w:r>
            <w:r>
              <w:rPr>
                <w:rFonts w:hint="eastAsia"/>
                <w:sz w:val="24"/>
              </w:rPr>
              <w:t>mm</w:t>
            </w:r>
            <w:r>
              <w:rPr>
                <w:sz w:val="24"/>
              </w:rPr>
              <w:t>，适宜种植烤烟、玉米、辣椒等农作物。有耕地6448.00亩，其中人均耕地1.71亩；有林地23824.30亩。全村辖4个村民小组，有农户828户，有乡村人口4008人，其中农业人口3771人，劳动力2485人，其中从事第一产业人数1211人。该村小学生就读到铳卡小学，中学生就读到江那中学。该村距离小学校1.0</w:t>
            </w:r>
            <w:r>
              <w:rPr>
                <w:rFonts w:hint="eastAsia"/>
                <w:sz w:val="24"/>
              </w:rPr>
              <w:t>km</w:t>
            </w:r>
            <w:r>
              <w:rPr>
                <w:sz w:val="24"/>
              </w:rPr>
              <w:t>，距离中学7.0</w:t>
            </w:r>
            <w:r>
              <w:rPr>
                <w:rFonts w:hint="eastAsia"/>
                <w:sz w:val="24"/>
              </w:rPr>
              <w:t>km</w:t>
            </w:r>
            <w:r>
              <w:rPr>
                <w:sz w:val="24"/>
              </w:rPr>
              <w:t>。目前该村义务教育在校学生中，小学生426人，中学生102人。</w:t>
            </w:r>
          </w:p>
          <w:p>
            <w:pPr>
              <w:widowControl/>
              <w:spacing w:line="360" w:lineRule="auto"/>
              <w:ind w:firstLine="480" w:firstLineChars="200"/>
              <w:rPr>
                <w:sz w:val="24"/>
              </w:rPr>
            </w:pPr>
            <w:r>
              <w:rPr>
                <w:sz w:val="24"/>
              </w:rPr>
              <w:t>本项目所在已规划为砚山工业园区铳卡片区，</w:t>
            </w:r>
            <w:r>
              <w:rPr>
                <w:rFonts w:hint="eastAsia" w:hAnsi="宋体"/>
                <w:kern w:val="0"/>
                <w:sz w:val="24"/>
              </w:rPr>
              <w:t>通过现场踏勘，</w:t>
            </w:r>
            <w:r>
              <w:rPr>
                <w:sz w:val="24"/>
              </w:rPr>
              <w:t>周边多为石灰岩荒山，植被植物为次生云南松林、桉树林和旱地，评价区内无自然保护区、风景名胜区、文物保护单位。厂址</w:t>
            </w:r>
            <w:r>
              <w:rPr>
                <w:rFonts w:hint="eastAsia"/>
                <w:sz w:val="24"/>
              </w:rPr>
              <w:t>最近居民点为铳卡村（沿G323国道搬迁户，东侧600m），石丫口村（沿G323国道搬迁户，东南侧800m），石丫口村（南侧850m），铳卡村（东侧1400m）。</w:t>
            </w:r>
            <w:r>
              <w:rPr>
                <w:rFonts w:hint="eastAsia" w:hAnsi="宋体"/>
                <w:kern w:val="0"/>
                <w:sz w:val="24"/>
              </w:rPr>
              <w:t>项目所在区500m范围内无</w:t>
            </w:r>
            <w:r>
              <w:rPr>
                <w:rFonts w:hint="eastAsia"/>
                <w:sz w:val="24"/>
              </w:rPr>
              <w:t>文物等保护单位。</w:t>
            </w: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tc>
      </w:tr>
    </w:tbl>
    <w:p>
      <w:pPr>
        <w:pStyle w:val="2"/>
        <w:spacing w:before="0" w:after="0" w:line="360" w:lineRule="auto"/>
        <w:rPr>
          <w:rFonts w:ascii="Times New Roman" w:hAnsi="Times New Roman" w:eastAsia="宋体"/>
          <w:color w:val="FF0000"/>
        </w:rPr>
      </w:pPr>
      <w:r>
        <w:rPr>
          <w:rFonts w:ascii="Times New Roman" w:hAnsi="Times New Roman" w:eastAsia="宋体"/>
          <w:color w:val="FF0000"/>
        </w:rPr>
        <w:br w:type="page"/>
      </w:r>
      <w:r>
        <w:rPr>
          <w:rFonts w:ascii="宋体" w:hAnsi="宋体" w:eastAsia="宋体"/>
          <w:sz w:val="30"/>
          <w:szCs w:val="30"/>
        </w:rPr>
        <w:t>表三、环境质量情况</w:t>
      </w:r>
    </w:p>
    <w:tbl>
      <w:tblPr>
        <w:tblStyle w:val="20"/>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6" w:hRule="atLeast"/>
          <w:jc w:val="center"/>
        </w:trPr>
        <w:tc>
          <w:tcPr>
            <w:tcW w:w="9356" w:type="dxa"/>
            <w:shd w:val="clear" w:color="auto" w:fill="auto"/>
          </w:tcPr>
          <w:p>
            <w:pPr>
              <w:pStyle w:val="9"/>
              <w:spacing w:line="360" w:lineRule="auto"/>
              <w:ind w:left="105" w:leftChars="50"/>
              <w:jc w:val="both"/>
              <w:rPr>
                <w:b/>
                <w:sz w:val="28"/>
                <w:szCs w:val="28"/>
              </w:rPr>
            </w:pPr>
            <w:r>
              <w:rPr>
                <w:b/>
                <w:sz w:val="28"/>
                <w:szCs w:val="28"/>
              </w:rPr>
              <w:t>建设项目所在地区域环境质量现状及主要环境问题（环境空气、地面水、地下水、声环境、生态环境等）：</w:t>
            </w:r>
          </w:p>
          <w:p>
            <w:pPr>
              <w:pStyle w:val="9"/>
              <w:tabs>
                <w:tab w:val="left" w:pos="2775"/>
              </w:tabs>
              <w:spacing w:line="360" w:lineRule="auto"/>
              <w:ind w:firstLine="482" w:firstLineChars="200"/>
              <w:jc w:val="both"/>
              <w:rPr>
                <w:b/>
                <w:sz w:val="24"/>
                <w:szCs w:val="24"/>
              </w:rPr>
            </w:pPr>
            <w:r>
              <w:rPr>
                <w:b/>
                <w:sz w:val="24"/>
                <w:szCs w:val="24"/>
              </w:rPr>
              <w:t>1、空气质量现状</w:t>
            </w:r>
          </w:p>
          <w:p>
            <w:pPr>
              <w:spacing w:line="360" w:lineRule="auto"/>
              <w:ind w:firstLine="480" w:firstLineChars="200"/>
              <w:rPr>
                <w:sz w:val="24"/>
              </w:rPr>
            </w:pPr>
            <w:r>
              <w:rPr>
                <w:sz w:val="24"/>
              </w:rPr>
              <w:t>本项目建设地点位于砚山县</w:t>
            </w:r>
            <w:r>
              <w:rPr>
                <w:rFonts w:hint="eastAsia"/>
                <w:sz w:val="24"/>
              </w:rPr>
              <w:t>铳卡农场集训队</w:t>
            </w:r>
            <w:r>
              <w:rPr>
                <w:sz w:val="24"/>
              </w:rPr>
              <w:t>，已规划为砚山工业园区铳卡片区，根据《环境空气质量标准》（</w:t>
            </w:r>
            <w:r>
              <w:rPr>
                <w:rFonts w:hint="eastAsia"/>
                <w:sz w:val="24"/>
              </w:rPr>
              <w:t>GB3095-2012</w:t>
            </w:r>
            <w:r>
              <w:rPr>
                <w:sz w:val="24"/>
              </w:rPr>
              <w:t>）功能区划分依据，属于二类环境空气质量功能区。</w:t>
            </w:r>
          </w:p>
          <w:p>
            <w:pPr>
              <w:spacing w:line="360" w:lineRule="auto"/>
              <w:ind w:firstLine="480" w:firstLineChars="200"/>
              <w:rPr>
                <w:sz w:val="24"/>
              </w:rPr>
            </w:pPr>
            <w:r>
              <w:rPr>
                <w:rFonts w:hint="eastAsia"/>
                <w:sz w:val="24"/>
              </w:rPr>
              <w:t>参考</w:t>
            </w:r>
            <w:r>
              <w:rPr>
                <w:sz w:val="24"/>
              </w:rPr>
              <w:t>《砚山工业园区总体规划【修编】（2014-2030）环境影响报告书》片区环境空气质量可满足《环境空气质量标准》（</w:t>
            </w:r>
            <w:r>
              <w:rPr>
                <w:rFonts w:hint="eastAsia"/>
                <w:sz w:val="24"/>
              </w:rPr>
              <w:t>GB3095-2012</w:t>
            </w:r>
            <w:r>
              <w:rPr>
                <w:sz w:val="24"/>
              </w:rPr>
              <w:t>）二级标准要求。</w:t>
            </w:r>
          </w:p>
          <w:p>
            <w:pPr>
              <w:spacing w:line="360" w:lineRule="auto"/>
              <w:ind w:firstLine="482" w:firstLineChars="200"/>
              <w:rPr>
                <w:b/>
                <w:sz w:val="24"/>
              </w:rPr>
            </w:pPr>
            <w:r>
              <w:rPr>
                <w:rFonts w:hint="eastAsia"/>
                <w:b/>
                <w:sz w:val="24"/>
              </w:rPr>
              <w:t>2、水环境质量</w:t>
            </w:r>
          </w:p>
          <w:p>
            <w:pPr>
              <w:spacing w:line="360" w:lineRule="auto"/>
              <w:ind w:firstLine="480" w:firstLineChars="200"/>
              <w:rPr>
                <w:sz w:val="24"/>
              </w:rPr>
            </w:pPr>
            <w:r>
              <w:rPr>
                <w:rFonts w:hint="eastAsia"/>
                <w:sz w:val="24"/>
                <w:lang w:val="zh-CN"/>
              </w:rPr>
              <w:t>（1）地表水：根据《云南省地表水水环境功能区划（2010~2020年）》</w:t>
            </w:r>
            <w:r>
              <w:rPr>
                <w:sz w:val="24"/>
                <w:lang w:val="zh-CN"/>
              </w:rPr>
              <w:t>，项目区域属于清水江流域，主要环境功能类别为</w:t>
            </w:r>
            <w:r>
              <w:rPr>
                <w:rFonts w:hint="eastAsia"/>
                <w:sz w:val="24"/>
                <w:lang w:val="zh-CN"/>
              </w:rPr>
              <w:t>III类。厂</w:t>
            </w:r>
            <w:r>
              <w:rPr>
                <w:sz w:val="24"/>
                <w:lang w:val="zh-CN"/>
              </w:rPr>
              <w:t>址</w:t>
            </w:r>
            <w:r>
              <w:rPr>
                <w:rFonts w:hint="eastAsia"/>
                <w:sz w:val="24"/>
                <w:lang w:val="zh-CN"/>
              </w:rPr>
              <w:t>东侧有一小库塘，属于红舍克水库上游区域，红舍克水库位于厂址</w:t>
            </w:r>
            <w:r>
              <w:rPr>
                <w:sz w:val="24"/>
                <w:lang w:val="zh-CN"/>
              </w:rPr>
              <w:t>北侧</w:t>
            </w:r>
            <w:r>
              <w:rPr>
                <w:rFonts w:hint="eastAsia"/>
                <w:sz w:val="24"/>
                <w:lang w:val="zh-CN"/>
              </w:rPr>
              <w:t>5.0km，地表水</w:t>
            </w:r>
            <w:r>
              <w:rPr>
                <w:rFonts w:hint="eastAsia"/>
                <w:sz w:val="24"/>
              </w:rPr>
              <w:t>按《地表水环境质量标准》（GB3838-2002）III类标准保护。小库塘和红舍克水库水质较好。</w:t>
            </w:r>
          </w:p>
          <w:p>
            <w:pPr>
              <w:spacing w:line="360" w:lineRule="auto"/>
              <w:ind w:firstLine="480" w:firstLineChars="200"/>
              <w:rPr>
                <w:rFonts w:hAnsi="宋体"/>
                <w:sz w:val="24"/>
              </w:rPr>
            </w:pPr>
            <w:r>
              <w:rPr>
                <w:rFonts w:hint="eastAsia"/>
                <w:sz w:val="24"/>
              </w:rPr>
              <w:t>（2）地下水：</w:t>
            </w:r>
            <w:r>
              <w:rPr>
                <w:rFonts w:hint="eastAsia" w:hAnsi="宋体"/>
                <w:sz w:val="24"/>
              </w:rPr>
              <w:t>评价区周边500m范围无地下水出露点，无地下水开采利用，目前水质尚好</w:t>
            </w:r>
            <w:r>
              <w:rPr>
                <w:rFonts w:hAnsi="宋体"/>
                <w:sz w:val="24"/>
              </w:rPr>
              <w:t>。</w:t>
            </w:r>
          </w:p>
          <w:p>
            <w:pPr>
              <w:pStyle w:val="9"/>
              <w:spacing w:line="360" w:lineRule="auto"/>
              <w:ind w:firstLine="482" w:firstLineChars="200"/>
              <w:jc w:val="both"/>
              <w:rPr>
                <w:b/>
                <w:sz w:val="24"/>
                <w:szCs w:val="24"/>
              </w:rPr>
            </w:pPr>
            <w:r>
              <w:rPr>
                <w:b/>
                <w:sz w:val="24"/>
                <w:szCs w:val="24"/>
              </w:rPr>
              <w:t>3、声环境质量现状</w:t>
            </w:r>
          </w:p>
          <w:p>
            <w:pPr>
              <w:pStyle w:val="29"/>
              <w:spacing w:line="360" w:lineRule="auto"/>
              <w:ind w:left="0" w:right="0" w:firstLine="480" w:firstLineChars="200"/>
              <w:jc w:val="both"/>
              <w:rPr>
                <w:kern w:val="2"/>
              </w:rPr>
            </w:pPr>
            <w:r>
              <w:rPr>
                <w:kern w:val="2"/>
              </w:rPr>
              <w:t>项目所在地已规划为工业园区，根据</w:t>
            </w:r>
            <w:r>
              <w:t>《砚山工业园区总体规划【修编】（2014-2030）环境影响报告书》</w:t>
            </w:r>
            <w:r>
              <w:rPr>
                <w:kern w:val="2"/>
              </w:rPr>
              <w:t>，本区域声环境质量为</w:t>
            </w:r>
            <w:r>
              <w:rPr>
                <w:rFonts w:hint="eastAsia"/>
                <w:kern w:val="2"/>
              </w:rPr>
              <w:t>3</w:t>
            </w:r>
            <w:r>
              <w:rPr>
                <w:kern w:val="2"/>
              </w:rPr>
              <w:t>类区，现场调查结果，项目区域周边最近工业企业为</w:t>
            </w:r>
            <w:r>
              <w:rPr>
                <w:rFonts w:hint="eastAsia"/>
                <w:kern w:val="2"/>
              </w:rPr>
              <w:t>厂址西侧遮阳网厂，区域声环境受该厂生产影响。综合分析，区域声环境质量一般。</w:t>
            </w:r>
          </w:p>
          <w:p>
            <w:pPr>
              <w:pStyle w:val="9"/>
              <w:spacing w:line="360" w:lineRule="auto"/>
              <w:ind w:firstLine="482" w:firstLineChars="200"/>
              <w:jc w:val="both"/>
              <w:rPr>
                <w:b/>
                <w:sz w:val="24"/>
                <w:szCs w:val="24"/>
              </w:rPr>
            </w:pPr>
            <w:r>
              <w:rPr>
                <w:b/>
                <w:sz w:val="24"/>
                <w:szCs w:val="24"/>
              </w:rPr>
              <w:t>4、生态环境质量现状</w:t>
            </w:r>
          </w:p>
          <w:p>
            <w:pPr>
              <w:spacing w:line="360" w:lineRule="auto"/>
              <w:ind w:firstLine="480" w:firstLineChars="200"/>
              <w:rPr>
                <w:rFonts w:ascii="宋体" w:hAnsi="宋体"/>
                <w:sz w:val="24"/>
              </w:rPr>
            </w:pPr>
            <w:r>
              <w:rPr>
                <w:rFonts w:hint="eastAsia" w:ascii="宋体" w:hAnsi="宋体"/>
                <w:sz w:val="24"/>
                <w:szCs w:val="28"/>
              </w:rPr>
              <w:t>本项目位于</w:t>
            </w:r>
            <w:r>
              <w:rPr>
                <w:sz w:val="24"/>
              </w:rPr>
              <w:t>砚山县江那镇</w:t>
            </w:r>
            <w:r>
              <w:rPr>
                <w:rFonts w:hint="eastAsia" w:ascii="宋体" w:hAnsi="宋体"/>
                <w:sz w:val="24"/>
                <w:szCs w:val="28"/>
              </w:rPr>
              <w:t>铳卡农场集训队，区域已规划为砚山工业园区铳卡片区。</w:t>
            </w:r>
            <w:r>
              <w:rPr>
                <w:rFonts w:hint="eastAsia" w:ascii="宋体" w:hAnsi="宋体"/>
                <w:sz w:val="24"/>
              </w:rPr>
              <w:t>根据现场调查，项目场址因人类活动影响，区域已无原生植被分布，旱地种植有玉米、烤烟等农作物；场址周边分布有次生云南松林和桉树林。项目区域植物均为当地常见植物和农作物，无国家保护植物。</w:t>
            </w:r>
          </w:p>
          <w:p>
            <w:pPr>
              <w:spacing w:line="360" w:lineRule="auto"/>
              <w:ind w:firstLine="480" w:firstLineChars="200"/>
              <w:rPr>
                <w:rFonts w:ascii="宋体" w:hAnsi="宋体"/>
                <w:sz w:val="24"/>
              </w:rPr>
            </w:pPr>
            <w:r>
              <w:rPr>
                <w:rFonts w:hint="eastAsia" w:ascii="宋体" w:hAnsi="宋体"/>
                <w:sz w:val="24"/>
              </w:rPr>
              <w:t>现场踏勘过程未发现野生动物活动，但不排除存在适应人类活动的小型啮齿类动物；鸟类偶见小型雀型目活动，无大型鸟类活动。无国家珍稀保护动物。</w:t>
            </w:r>
          </w:p>
          <w:p>
            <w:pPr>
              <w:spacing w:line="360" w:lineRule="auto"/>
              <w:ind w:firstLine="480" w:firstLineChars="200"/>
              <w:rPr>
                <w:rFonts w:ascii="宋体" w:hAnsi="宋体"/>
                <w:sz w:val="24"/>
              </w:rPr>
            </w:pPr>
            <w:r>
              <w:rPr>
                <w:rFonts w:hint="eastAsia" w:ascii="宋体" w:hAnsi="宋体"/>
                <w:sz w:val="24"/>
              </w:rPr>
              <w:t>通过调查项目所在区域无国家保护植物、动物分布。</w:t>
            </w:r>
          </w:p>
          <w:p>
            <w:pPr>
              <w:spacing w:line="360" w:lineRule="auto"/>
              <w:ind w:firstLine="480" w:firstLineChars="200"/>
              <w:rPr>
                <w:rFonts w:ascii="宋体" w:hAnsi="宋体"/>
                <w:sz w:val="24"/>
              </w:rPr>
            </w:pPr>
            <w:r>
              <w:rPr>
                <w:rFonts w:hint="eastAsia" w:ascii="宋体" w:hAnsi="宋体"/>
                <w:sz w:val="24"/>
              </w:rPr>
              <w:t>综合分析，本项目所在区域生态环境一般、生物多样性水平一般。</w:t>
            </w:r>
          </w:p>
          <w:p>
            <w:pPr>
              <w:pStyle w:val="9"/>
              <w:spacing w:line="360" w:lineRule="auto"/>
              <w:jc w:val="both"/>
              <w:rPr>
                <w:b/>
                <w:sz w:val="28"/>
                <w:szCs w:val="24"/>
              </w:rPr>
            </w:pPr>
            <w:r>
              <w:rPr>
                <w:b/>
                <w:sz w:val="28"/>
                <w:szCs w:val="24"/>
              </w:rPr>
              <w:t>主要环境保护目标（列出名单及保护级别）：</w:t>
            </w:r>
          </w:p>
          <w:p>
            <w:pPr>
              <w:pStyle w:val="9"/>
              <w:spacing w:line="360" w:lineRule="auto"/>
              <w:ind w:firstLine="480" w:firstLineChars="200"/>
              <w:jc w:val="both"/>
              <w:rPr>
                <w:sz w:val="24"/>
                <w:szCs w:val="24"/>
              </w:rPr>
            </w:pPr>
            <w:r>
              <w:rPr>
                <w:sz w:val="24"/>
              </w:rPr>
              <w:t>本项目所在地已</w:t>
            </w:r>
            <w:r>
              <w:rPr>
                <w:rFonts w:hint="eastAsia" w:ascii="宋体" w:hAnsi="宋体"/>
                <w:sz w:val="24"/>
                <w:szCs w:val="28"/>
              </w:rPr>
              <w:t>规划为砚山工业园区铳卡片区。</w:t>
            </w:r>
            <w:r>
              <w:rPr>
                <w:sz w:val="24"/>
              </w:rPr>
              <w:t>周边多为石灰岩荒山，植物主要以次生云南松林、桉树林和旱地为主，评价区内无自然保护区、风景名胜区、文物保护单位。厂址</w:t>
            </w:r>
            <w:r>
              <w:rPr>
                <w:rFonts w:hint="eastAsia"/>
                <w:sz w:val="24"/>
              </w:rPr>
              <w:t>最近居民点为铳卡村（沿G323国道搬迁户，东侧600m），石丫口村（沿G323国道搬迁户，东南侧800m），石丫口村（南侧850m），铳卡村（东侧1400m）；区域无地表河流，主要是人工修建的小库塘。</w:t>
            </w:r>
            <w:r>
              <w:rPr>
                <w:sz w:val="24"/>
              </w:rPr>
              <w:t>建设项目</w:t>
            </w:r>
            <w:r>
              <w:rPr>
                <w:rFonts w:hint="eastAsia"/>
                <w:sz w:val="24"/>
              </w:rPr>
              <w:t>厂</w:t>
            </w:r>
            <w:r>
              <w:rPr>
                <w:sz w:val="24"/>
              </w:rPr>
              <w:t>址周围敏感因素及保护目标见表3-1。</w:t>
            </w:r>
          </w:p>
          <w:p>
            <w:pPr>
              <w:pStyle w:val="9"/>
              <w:spacing w:line="360" w:lineRule="auto"/>
              <w:jc w:val="center"/>
              <w:rPr>
                <w:b/>
                <w:sz w:val="24"/>
                <w:szCs w:val="24"/>
              </w:rPr>
            </w:pPr>
            <w:r>
              <w:rPr>
                <w:b/>
                <w:sz w:val="24"/>
                <w:szCs w:val="24"/>
              </w:rPr>
              <w:t xml:space="preserve">表3-1   </w:t>
            </w:r>
            <w:r>
              <w:rPr>
                <w:rFonts w:hint="eastAsia"/>
                <w:b/>
                <w:sz w:val="24"/>
                <w:szCs w:val="24"/>
              </w:rPr>
              <w:t>该项目</w:t>
            </w:r>
            <w:r>
              <w:rPr>
                <w:b/>
                <w:sz w:val="24"/>
                <w:szCs w:val="24"/>
              </w:rPr>
              <w:t>主要环境保护目标一览表</w:t>
            </w:r>
          </w:p>
          <w:tbl>
            <w:tblPr>
              <w:tblStyle w:val="2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992"/>
              <w:gridCol w:w="1135"/>
              <w:gridCol w:w="1423"/>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63" w:type="dxa"/>
                  <w:vAlign w:val="center"/>
                </w:tcPr>
                <w:p>
                  <w:pPr>
                    <w:pStyle w:val="9"/>
                    <w:jc w:val="center"/>
                    <w:rPr>
                      <w:b/>
                      <w:sz w:val="21"/>
                      <w:szCs w:val="21"/>
                    </w:rPr>
                  </w:pPr>
                  <w:r>
                    <w:rPr>
                      <w:rFonts w:hint="eastAsia"/>
                      <w:b/>
                      <w:sz w:val="21"/>
                      <w:szCs w:val="21"/>
                    </w:rPr>
                    <w:t>保护目标</w:t>
                  </w:r>
                  <w:r>
                    <w:rPr>
                      <w:b/>
                      <w:sz w:val="21"/>
                      <w:szCs w:val="21"/>
                    </w:rPr>
                    <w:t>名称</w:t>
                  </w:r>
                </w:p>
              </w:tc>
              <w:tc>
                <w:tcPr>
                  <w:tcW w:w="992" w:type="dxa"/>
                  <w:vAlign w:val="center"/>
                </w:tcPr>
                <w:p>
                  <w:pPr>
                    <w:pStyle w:val="9"/>
                    <w:jc w:val="center"/>
                    <w:rPr>
                      <w:b/>
                      <w:sz w:val="21"/>
                      <w:szCs w:val="21"/>
                    </w:rPr>
                  </w:pPr>
                  <w:r>
                    <w:rPr>
                      <w:b/>
                      <w:sz w:val="21"/>
                      <w:szCs w:val="21"/>
                    </w:rPr>
                    <w:t>方位</w:t>
                  </w:r>
                </w:p>
              </w:tc>
              <w:tc>
                <w:tcPr>
                  <w:tcW w:w="1135" w:type="dxa"/>
                  <w:vAlign w:val="center"/>
                </w:tcPr>
                <w:p>
                  <w:pPr>
                    <w:pStyle w:val="9"/>
                    <w:jc w:val="center"/>
                    <w:rPr>
                      <w:b/>
                      <w:sz w:val="21"/>
                      <w:szCs w:val="21"/>
                    </w:rPr>
                  </w:pPr>
                  <w:r>
                    <w:rPr>
                      <w:b/>
                      <w:sz w:val="21"/>
                      <w:szCs w:val="21"/>
                    </w:rPr>
                    <w:t>距离</w:t>
                  </w:r>
                </w:p>
              </w:tc>
              <w:tc>
                <w:tcPr>
                  <w:tcW w:w="1423" w:type="dxa"/>
                  <w:vAlign w:val="center"/>
                </w:tcPr>
                <w:p>
                  <w:pPr>
                    <w:pStyle w:val="9"/>
                    <w:jc w:val="center"/>
                    <w:rPr>
                      <w:b/>
                      <w:sz w:val="21"/>
                      <w:szCs w:val="21"/>
                    </w:rPr>
                  </w:pPr>
                  <w:r>
                    <w:rPr>
                      <w:b/>
                      <w:sz w:val="21"/>
                      <w:szCs w:val="21"/>
                    </w:rPr>
                    <w:t>保护类别</w:t>
                  </w:r>
                </w:p>
              </w:tc>
              <w:tc>
                <w:tcPr>
                  <w:tcW w:w="2617" w:type="dxa"/>
                  <w:vAlign w:val="center"/>
                </w:tcPr>
                <w:p>
                  <w:pPr>
                    <w:pStyle w:val="9"/>
                    <w:jc w:val="center"/>
                    <w:rPr>
                      <w:b/>
                      <w:sz w:val="21"/>
                      <w:szCs w:val="21"/>
                    </w:rPr>
                  </w:pPr>
                  <w:r>
                    <w:rPr>
                      <w:b/>
                      <w:sz w:val="21"/>
                      <w:szCs w:val="21"/>
                    </w:rPr>
                    <w:t>采用标准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63" w:type="dxa"/>
                  <w:vAlign w:val="center"/>
                </w:tcPr>
                <w:p>
                  <w:pPr>
                    <w:pStyle w:val="9"/>
                    <w:jc w:val="center"/>
                    <w:rPr>
                      <w:sz w:val="21"/>
                      <w:szCs w:val="21"/>
                    </w:rPr>
                  </w:pPr>
                  <w:r>
                    <w:rPr>
                      <w:rFonts w:hint="eastAsia"/>
                      <w:sz w:val="21"/>
                      <w:szCs w:val="21"/>
                    </w:rPr>
                    <w:t>铳卡村沿G323国道搬迁户</w:t>
                  </w:r>
                </w:p>
              </w:tc>
              <w:tc>
                <w:tcPr>
                  <w:tcW w:w="992" w:type="dxa"/>
                  <w:vAlign w:val="center"/>
                </w:tcPr>
                <w:p>
                  <w:pPr>
                    <w:pStyle w:val="9"/>
                    <w:jc w:val="center"/>
                    <w:rPr>
                      <w:sz w:val="21"/>
                      <w:szCs w:val="21"/>
                    </w:rPr>
                  </w:pPr>
                  <w:r>
                    <w:rPr>
                      <w:rFonts w:hint="eastAsia"/>
                      <w:sz w:val="21"/>
                      <w:szCs w:val="21"/>
                    </w:rPr>
                    <w:t>东</w:t>
                  </w:r>
                </w:p>
              </w:tc>
              <w:tc>
                <w:tcPr>
                  <w:tcW w:w="1135" w:type="dxa"/>
                  <w:vAlign w:val="center"/>
                </w:tcPr>
                <w:p>
                  <w:pPr>
                    <w:pStyle w:val="9"/>
                    <w:jc w:val="center"/>
                    <w:rPr>
                      <w:sz w:val="21"/>
                      <w:szCs w:val="21"/>
                    </w:rPr>
                  </w:pPr>
                  <w:r>
                    <w:rPr>
                      <w:rFonts w:hint="eastAsia"/>
                      <w:sz w:val="21"/>
                      <w:szCs w:val="21"/>
                    </w:rPr>
                    <w:t>600m</w:t>
                  </w:r>
                </w:p>
              </w:tc>
              <w:tc>
                <w:tcPr>
                  <w:tcW w:w="1423" w:type="dxa"/>
                  <w:vMerge w:val="restart"/>
                  <w:vAlign w:val="center"/>
                </w:tcPr>
                <w:p>
                  <w:pPr>
                    <w:pStyle w:val="9"/>
                    <w:jc w:val="center"/>
                    <w:rPr>
                      <w:sz w:val="21"/>
                      <w:szCs w:val="21"/>
                    </w:rPr>
                  </w:pPr>
                  <w:r>
                    <w:rPr>
                      <w:sz w:val="21"/>
                      <w:szCs w:val="21"/>
                    </w:rPr>
                    <w:t>环境空气</w:t>
                  </w:r>
                </w:p>
              </w:tc>
              <w:tc>
                <w:tcPr>
                  <w:tcW w:w="2617" w:type="dxa"/>
                  <w:vMerge w:val="restart"/>
                  <w:vAlign w:val="center"/>
                </w:tcPr>
                <w:p>
                  <w:pPr>
                    <w:pStyle w:val="9"/>
                    <w:jc w:val="center"/>
                    <w:rPr>
                      <w:sz w:val="21"/>
                      <w:szCs w:val="21"/>
                    </w:rPr>
                  </w:pPr>
                  <w:r>
                    <w:rPr>
                      <w:rFonts w:hint="eastAsia"/>
                      <w:sz w:val="21"/>
                      <w:szCs w:val="21"/>
                    </w:rPr>
                    <w:t>G</w:t>
                  </w:r>
                  <w:r>
                    <w:rPr>
                      <w:sz w:val="21"/>
                      <w:szCs w:val="21"/>
                    </w:rPr>
                    <w:t>B3095</w:t>
                  </w:r>
                  <w:r>
                    <w:rPr>
                      <w:rFonts w:hint="eastAsia"/>
                      <w:sz w:val="21"/>
                      <w:szCs w:val="21"/>
                    </w:rPr>
                    <w:t>-</w:t>
                  </w:r>
                  <w:r>
                    <w:rPr>
                      <w:sz w:val="21"/>
                      <w:szCs w:val="21"/>
                    </w:rPr>
                    <w:t>2012《环境空气质量标准》二级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63" w:type="dxa"/>
                  <w:vAlign w:val="center"/>
                </w:tcPr>
                <w:p>
                  <w:pPr>
                    <w:pStyle w:val="9"/>
                    <w:jc w:val="center"/>
                    <w:rPr>
                      <w:sz w:val="21"/>
                      <w:szCs w:val="21"/>
                    </w:rPr>
                  </w:pPr>
                  <w:r>
                    <w:rPr>
                      <w:rFonts w:hint="eastAsia"/>
                      <w:sz w:val="21"/>
                      <w:szCs w:val="21"/>
                    </w:rPr>
                    <w:t>石丫口村沿G323国道搬迁户</w:t>
                  </w:r>
                </w:p>
              </w:tc>
              <w:tc>
                <w:tcPr>
                  <w:tcW w:w="992" w:type="dxa"/>
                  <w:vAlign w:val="center"/>
                </w:tcPr>
                <w:p>
                  <w:pPr>
                    <w:pStyle w:val="9"/>
                    <w:jc w:val="center"/>
                    <w:rPr>
                      <w:sz w:val="21"/>
                      <w:szCs w:val="21"/>
                    </w:rPr>
                  </w:pPr>
                  <w:r>
                    <w:rPr>
                      <w:rFonts w:hint="eastAsia"/>
                      <w:sz w:val="21"/>
                      <w:szCs w:val="21"/>
                    </w:rPr>
                    <w:t>东南</w:t>
                  </w:r>
                </w:p>
              </w:tc>
              <w:tc>
                <w:tcPr>
                  <w:tcW w:w="1135" w:type="dxa"/>
                  <w:vAlign w:val="center"/>
                </w:tcPr>
                <w:p>
                  <w:pPr>
                    <w:pStyle w:val="9"/>
                    <w:jc w:val="center"/>
                    <w:rPr>
                      <w:sz w:val="21"/>
                      <w:szCs w:val="21"/>
                    </w:rPr>
                  </w:pPr>
                  <w:r>
                    <w:rPr>
                      <w:rFonts w:hint="eastAsia"/>
                      <w:sz w:val="21"/>
                      <w:szCs w:val="21"/>
                    </w:rPr>
                    <w:t>800m</w:t>
                  </w:r>
                </w:p>
              </w:tc>
              <w:tc>
                <w:tcPr>
                  <w:tcW w:w="1423" w:type="dxa"/>
                  <w:vMerge w:val="continue"/>
                  <w:vAlign w:val="center"/>
                </w:tcPr>
                <w:p>
                  <w:pPr>
                    <w:pStyle w:val="9"/>
                    <w:jc w:val="center"/>
                    <w:rPr>
                      <w:color w:val="FF0000"/>
                      <w:sz w:val="21"/>
                      <w:szCs w:val="21"/>
                    </w:rPr>
                  </w:pPr>
                </w:p>
              </w:tc>
              <w:tc>
                <w:tcPr>
                  <w:tcW w:w="2617" w:type="dxa"/>
                  <w:vMerge w:val="continue"/>
                  <w:vAlign w:val="center"/>
                </w:tcPr>
                <w:p>
                  <w:pPr>
                    <w:pStyle w:val="9"/>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63" w:type="dxa"/>
                  <w:vAlign w:val="center"/>
                </w:tcPr>
                <w:p>
                  <w:pPr>
                    <w:pStyle w:val="9"/>
                    <w:jc w:val="center"/>
                    <w:rPr>
                      <w:sz w:val="21"/>
                      <w:szCs w:val="21"/>
                    </w:rPr>
                  </w:pPr>
                  <w:r>
                    <w:rPr>
                      <w:rFonts w:hint="eastAsia"/>
                      <w:sz w:val="21"/>
                      <w:szCs w:val="21"/>
                    </w:rPr>
                    <w:t>石丫口村</w:t>
                  </w:r>
                </w:p>
              </w:tc>
              <w:tc>
                <w:tcPr>
                  <w:tcW w:w="992" w:type="dxa"/>
                  <w:vAlign w:val="center"/>
                </w:tcPr>
                <w:p>
                  <w:pPr>
                    <w:pStyle w:val="9"/>
                    <w:jc w:val="center"/>
                    <w:rPr>
                      <w:sz w:val="21"/>
                      <w:szCs w:val="21"/>
                    </w:rPr>
                  </w:pPr>
                  <w:r>
                    <w:rPr>
                      <w:rFonts w:hint="eastAsia"/>
                      <w:sz w:val="21"/>
                      <w:szCs w:val="21"/>
                    </w:rPr>
                    <w:t>南</w:t>
                  </w:r>
                </w:p>
              </w:tc>
              <w:tc>
                <w:tcPr>
                  <w:tcW w:w="1135" w:type="dxa"/>
                  <w:vAlign w:val="center"/>
                </w:tcPr>
                <w:p>
                  <w:pPr>
                    <w:pStyle w:val="9"/>
                    <w:jc w:val="center"/>
                    <w:rPr>
                      <w:sz w:val="21"/>
                      <w:szCs w:val="21"/>
                    </w:rPr>
                  </w:pPr>
                  <w:r>
                    <w:rPr>
                      <w:rFonts w:hint="eastAsia"/>
                      <w:sz w:val="21"/>
                      <w:szCs w:val="21"/>
                    </w:rPr>
                    <w:t>850m</w:t>
                  </w:r>
                </w:p>
              </w:tc>
              <w:tc>
                <w:tcPr>
                  <w:tcW w:w="1423" w:type="dxa"/>
                  <w:vMerge w:val="continue"/>
                  <w:vAlign w:val="center"/>
                </w:tcPr>
                <w:p>
                  <w:pPr>
                    <w:pStyle w:val="9"/>
                    <w:jc w:val="center"/>
                    <w:rPr>
                      <w:color w:val="FF0000"/>
                      <w:sz w:val="21"/>
                      <w:szCs w:val="21"/>
                    </w:rPr>
                  </w:pPr>
                </w:p>
              </w:tc>
              <w:tc>
                <w:tcPr>
                  <w:tcW w:w="2617" w:type="dxa"/>
                  <w:vMerge w:val="continue"/>
                  <w:vAlign w:val="center"/>
                </w:tcPr>
                <w:p>
                  <w:pPr>
                    <w:pStyle w:val="9"/>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63" w:type="dxa"/>
                  <w:vAlign w:val="center"/>
                </w:tcPr>
                <w:p>
                  <w:pPr>
                    <w:pStyle w:val="9"/>
                    <w:jc w:val="center"/>
                    <w:rPr>
                      <w:sz w:val="21"/>
                      <w:szCs w:val="21"/>
                    </w:rPr>
                  </w:pPr>
                  <w:r>
                    <w:rPr>
                      <w:rFonts w:hint="eastAsia"/>
                      <w:sz w:val="21"/>
                      <w:szCs w:val="21"/>
                    </w:rPr>
                    <w:t>铳卡村</w:t>
                  </w:r>
                </w:p>
              </w:tc>
              <w:tc>
                <w:tcPr>
                  <w:tcW w:w="992" w:type="dxa"/>
                  <w:vAlign w:val="center"/>
                </w:tcPr>
                <w:p>
                  <w:pPr>
                    <w:pStyle w:val="9"/>
                    <w:jc w:val="center"/>
                    <w:rPr>
                      <w:sz w:val="21"/>
                      <w:szCs w:val="21"/>
                    </w:rPr>
                  </w:pPr>
                  <w:r>
                    <w:rPr>
                      <w:rFonts w:hint="eastAsia"/>
                      <w:sz w:val="21"/>
                      <w:szCs w:val="21"/>
                    </w:rPr>
                    <w:t>东</w:t>
                  </w:r>
                </w:p>
              </w:tc>
              <w:tc>
                <w:tcPr>
                  <w:tcW w:w="1135" w:type="dxa"/>
                  <w:vAlign w:val="center"/>
                </w:tcPr>
                <w:p>
                  <w:pPr>
                    <w:pStyle w:val="9"/>
                    <w:jc w:val="center"/>
                    <w:rPr>
                      <w:sz w:val="21"/>
                      <w:szCs w:val="21"/>
                    </w:rPr>
                  </w:pPr>
                  <w:r>
                    <w:rPr>
                      <w:rFonts w:hint="eastAsia"/>
                      <w:sz w:val="21"/>
                      <w:szCs w:val="21"/>
                    </w:rPr>
                    <w:t>1400m</w:t>
                  </w:r>
                </w:p>
              </w:tc>
              <w:tc>
                <w:tcPr>
                  <w:tcW w:w="1423" w:type="dxa"/>
                  <w:vMerge w:val="continue"/>
                  <w:vAlign w:val="center"/>
                </w:tcPr>
                <w:p>
                  <w:pPr>
                    <w:pStyle w:val="9"/>
                    <w:jc w:val="center"/>
                    <w:rPr>
                      <w:color w:val="FF0000"/>
                      <w:sz w:val="21"/>
                      <w:szCs w:val="21"/>
                    </w:rPr>
                  </w:pPr>
                </w:p>
              </w:tc>
              <w:tc>
                <w:tcPr>
                  <w:tcW w:w="2617" w:type="dxa"/>
                  <w:vMerge w:val="continue"/>
                  <w:vAlign w:val="center"/>
                </w:tcPr>
                <w:p>
                  <w:pPr>
                    <w:pStyle w:val="9"/>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090" w:type="dxa"/>
                  <w:gridSpan w:val="3"/>
                  <w:vAlign w:val="center"/>
                </w:tcPr>
                <w:p>
                  <w:pPr>
                    <w:pStyle w:val="9"/>
                    <w:jc w:val="center"/>
                    <w:rPr>
                      <w:sz w:val="21"/>
                      <w:szCs w:val="21"/>
                    </w:rPr>
                  </w:pPr>
                  <w:r>
                    <w:rPr>
                      <w:sz w:val="21"/>
                      <w:szCs w:val="21"/>
                    </w:rPr>
                    <w:t>场址</w:t>
                  </w:r>
                  <w:r>
                    <w:rPr>
                      <w:rFonts w:hint="eastAsia"/>
                      <w:sz w:val="21"/>
                      <w:szCs w:val="21"/>
                    </w:rPr>
                    <w:t>200m范围内</w:t>
                  </w:r>
                </w:p>
              </w:tc>
              <w:tc>
                <w:tcPr>
                  <w:tcW w:w="1423" w:type="dxa"/>
                  <w:vAlign w:val="center"/>
                </w:tcPr>
                <w:p>
                  <w:pPr>
                    <w:pStyle w:val="9"/>
                    <w:jc w:val="center"/>
                    <w:rPr>
                      <w:sz w:val="21"/>
                      <w:szCs w:val="21"/>
                    </w:rPr>
                  </w:pPr>
                  <w:r>
                    <w:rPr>
                      <w:sz w:val="21"/>
                      <w:szCs w:val="21"/>
                    </w:rPr>
                    <w:t>声环境</w:t>
                  </w:r>
                </w:p>
              </w:tc>
              <w:tc>
                <w:tcPr>
                  <w:tcW w:w="2617" w:type="dxa"/>
                  <w:vAlign w:val="center"/>
                </w:tcPr>
                <w:p>
                  <w:pPr>
                    <w:pStyle w:val="9"/>
                    <w:jc w:val="center"/>
                    <w:rPr>
                      <w:sz w:val="21"/>
                      <w:szCs w:val="21"/>
                    </w:rPr>
                  </w:pPr>
                  <w:r>
                    <w:rPr>
                      <w:sz w:val="21"/>
                      <w:szCs w:val="21"/>
                    </w:rPr>
                    <w:t>GB</w:t>
                  </w:r>
                  <w:r>
                    <w:rPr>
                      <w:rFonts w:hint="eastAsia"/>
                      <w:sz w:val="21"/>
                      <w:szCs w:val="21"/>
                    </w:rPr>
                    <w:t>3096</w:t>
                  </w:r>
                  <w:r>
                    <w:rPr>
                      <w:sz w:val="21"/>
                      <w:szCs w:val="21"/>
                    </w:rPr>
                    <w:t>-200</w:t>
                  </w:r>
                  <w:r>
                    <w:rPr>
                      <w:rFonts w:hint="eastAsia"/>
                      <w:sz w:val="21"/>
                      <w:szCs w:val="21"/>
                    </w:rPr>
                    <w:t>8</w:t>
                  </w:r>
                  <w:r>
                    <w:rPr>
                      <w:sz w:val="21"/>
                      <w:szCs w:val="21"/>
                    </w:rPr>
                    <w:t>《声环境质量标准》</w:t>
                  </w:r>
                  <w:r>
                    <w:rPr>
                      <w:rFonts w:hint="eastAsia"/>
                      <w:sz w:val="21"/>
                      <w:szCs w:val="21"/>
                    </w:rPr>
                    <w:t>3</w:t>
                  </w:r>
                  <w:r>
                    <w:rPr>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63" w:type="dxa"/>
                  <w:vAlign w:val="center"/>
                </w:tcPr>
                <w:p>
                  <w:pPr>
                    <w:pStyle w:val="9"/>
                    <w:jc w:val="center"/>
                    <w:rPr>
                      <w:sz w:val="21"/>
                      <w:szCs w:val="21"/>
                    </w:rPr>
                  </w:pPr>
                  <w:r>
                    <w:rPr>
                      <w:rFonts w:hint="eastAsia"/>
                      <w:sz w:val="21"/>
                      <w:szCs w:val="21"/>
                    </w:rPr>
                    <w:t>人工小库塘</w:t>
                  </w:r>
                </w:p>
              </w:tc>
              <w:tc>
                <w:tcPr>
                  <w:tcW w:w="992" w:type="dxa"/>
                  <w:vAlign w:val="center"/>
                </w:tcPr>
                <w:p>
                  <w:pPr>
                    <w:pStyle w:val="9"/>
                    <w:jc w:val="center"/>
                    <w:rPr>
                      <w:sz w:val="21"/>
                      <w:szCs w:val="21"/>
                    </w:rPr>
                  </w:pPr>
                  <w:r>
                    <w:rPr>
                      <w:rFonts w:hint="eastAsia"/>
                      <w:sz w:val="21"/>
                      <w:szCs w:val="21"/>
                    </w:rPr>
                    <w:t>东、南</w:t>
                  </w:r>
                </w:p>
              </w:tc>
              <w:tc>
                <w:tcPr>
                  <w:tcW w:w="1135" w:type="dxa"/>
                  <w:vAlign w:val="center"/>
                </w:tcPr>
                <w:p>
                  <w:pPr>
                    <w:pStyle w:val="9"/>
                    <w:jc w:val="center"/>
                    <w:rPr>
                      <w:sz w:val="21"/>
                      <w:szCs w:val="21"/>
                    </w:rPr>
                  </w:pPr>
                  <w:r>
                    <w:rPr>
                      <w:rFonts w:hint="eastAsia"/>
                      <w:sz w:val="21"/>
                      <w:szCs w:val="21"/>
                    </w:rPr>
                    <w:t>200m</w:t>
                  </w:r>
                </w:p>
              </w:tc>
              <w:tc>
                <w:tcPr>
                  <w:tcW w:w="1423" w:type="dxa"/>
                  <w:vMerge w:val="restart"/>
                  <w:vAlign w:val="center"/>
                </w:tcPr>
                <w:p>
                  <w:pPr>
                    <w:pStyle w:val="9"/>
                    <w:jc w:val="center"/>
                    <w:rPr>
                      <w:sz w:val="21"/>
                      <w:szCs w:val="21"/>
                    </w:rPr>
                  </w:pPr>
                  <w:r>
                    <w:rPr>
                      <w:rFonts w:hint="eastAsia"/>
                      <w:sz w:val="21"/>
                      <w:szCs w:val="21"/>
                    </w:rPr>
                    <w:t>地表水环境</w:t>
                  </w:r>
                </w:p>
              </w:tc>
              <w:tc>
                <w:tcPr>
                  <w:tcW w:w="2617" w:type="dxa"/>
                  <w:vMerge w:val="restart"/>
                  <w:vAlign w:val="center"/>
                </w:tcPr>
                <w:p>
                  <w:pPr>
                    <w:pStyle w:val="9"/>
                    <w:jc w:val="center"/>
                    <w:rPr>
                      <w:sz w:val="21"/>
                      <w:szCs w:val="21"/>
                    </w:rPr>
                  </w:pPr>
                  <w:r>
                    <w:rPr>
                      <w:sz w:val="21"/>
                      <w:szCs w:val="21"/>
                    </w:rPr>
                    <w:t>GB3838-2002《地表水环境质量标准》</w:t>
                  </w:r>
                  <w:r>
                    <w:rPr>
                      <w:sz w:val="21"/>
                      <w:szCs w:val="21"/>
                    </w:rPr>
                    <w:fldChar w:fldCharType="begin"/>
                  </w:r>
                  <w:r>
                    <w:rPr>
                      <w:sz w:val="21"/>
                      <w:szCs w:val="21"/>
                    </w:rPr>
                    <w:instrText xml:space="preserve"> = 3 \* ROMAN </w:instrText>
                  </w:r>
                  <w:r>
                    <w:rPr>
                      <w:sz w:val="21"/>
                      <w:szCs w:val="21"/>
                    </w:rPr>
                    <w:fldChar w:fldCharType="separate"/>
                  </w:r>
                  <w:r>
                    <w:rPr>
                      <w:sz w:val="21"/>
                      <w:szCs w:val="21"/>
                    </w:rPr>
                    <w:t>III</w:t>
                  </w:r>
                  <w:r>
                    <w:rPr>
                      <w:sz w:val="21"/>
                      <w:szCs w:val="21"/>
                    </w:rPr>
                    <w:fldChar w:fldCharType="end"/>
                  </w:r>
                  <w:r>
                    <w:rPr>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63" w:type="dxa"/>
                  <w:vAlign w:val="center"/>
                </w:tcPr>
                <w:p>
                  <w:pPr>
                    <w:pStyle w:val="9"/>
                    <w:jc w:val="center"/>
                    <w:rPr>
                      <w:sz w:val="21"/>
                      <w:szCs w:val="21"/>
                    </w:rPr>
                  </w:pPr>
                  <w:r>
                    <w:rPr>
                      <w:sz w:val="21"/>
                      <w:szCs w:val="21"/>
                    </w:rPr>
                    <w:t>红舍克水库</w:t>
                  </w:r>
                </w:p>
              </w:tc>
              <w:tc>
                <w:tcPr>
                  <w:tcW w:w="992" w:type="dxa"/>
                  <w:vAlign w:val="center"/>
                </w:tcPr>
                <w:p>
                  <w:pPr>
                    <w:pStyle w:val="9"/>
                    <w:jc w:val="center"/>
                    <w:rPr>
                      <w:sz w:val="21"/>
                      <w:szCs w:val="21"/>
                    </w:rPr>
                  </w:pPr>
                  <w:r>
                    <w:rPr>
                      <w:sz w:val="21"/>
                      <w:szCs w:val="21"/>
                    </w:rPr>
                    <w:t>北</w:t>
                  </w:r>
                </w:p>
              </w:tc>
              <w:tc>
                <w:tcPr>
                  <w:tcW w:w="1135" w:type="dxa"/>
                  <w:vAlign w:val="center"/>
                </w:tcPr>
                <w:p>
                  <w:pPr>
                    <w:pStyle w:val="9"/>
                    <w:jc w:val="center"/>
                    <w:rPr>
                      <w:sz w:val="21"/>
                      <w:szCs w:val="21"/>
                    </w:rPr>
                  </w:pPr>
                  <w:r>
                    <w:rPr>
                      <w:rFonts w:hint="eastAsia" w:ascii="宋体" w:hAnsi="宋体"/>
                      <w:sz w:val="21"/>
                      <w:szCs w:val="21"/>
                    </w:rPr>
                    <w:t>＞</w:t>
                  </w:r>
                  <w:r>
                    <w:rPr>
                      <w:rFonts w:hint="eastAsia"/>
                      <w:sz w:val="21"/>
                      <w:szCs w:val="21"/>
                    </w:rPr>
                    <w:t>10.0km</w:t>
                  </w:r>
                </w:p>
              </w:tc>
              <w:tc>
                <w:tcPr>
                  <w:tcW w:w="1423" w:type="dxa"/>
                  <w:vMerge w:val="continue"/>
                  <w:vAlign w:val="center"/>
                </w:tcPr>
                <w:p>
                  <w:pPr>
                    <w:pStyle w:val="9"/>
                    <w:jc w:val="center"/>
                    <w:rPr>
                      <w:sz w:val="21"/>
                      <w:szCs w:val="21"/>
                    </w:rPr>
                  </w:pPr>
                </w:p>
              </w:tc>
              <w:tc>
                <w:tcPr>
                  <w:tcW w:w="2617" w:type="dxa"/>
                  <w:vMerge w:val="continue"/>
                  <w:vAlign w:val="center"/>
                </w:tcPr>
                <w:p>
                  <w:pPr>
                    <w:pStyle w:val="9"/>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090" w:type="dxa"/>
                  <w:gridSpan w:val="3"/>
                  <w:vAlign w:val="center"/>
                </w:tcPr>
                <w:p>
                  <w:pPr>
                    <w:pStyle w:val="9"/>
                    <w:jc w:val="center"/>
                    <w:rPr>
                      <w:sz w:val="21"/>
                      <w:szCs w:val="21"/>
                    </w:rPr>
                  </w:pPr>
                  <w:r>
                    <w:rPr>
                      <w:sz w:val="21"/>
                      <w:szCs w:val="21"/>
                    </w:rPr>
                    <w:t>场址</w:t>
                  </w:r>
                  <w:r>
                    <w:rPr>
                      <w:rFonts w:hint="eastAsia"/>
                      <w:sz w:val="21"/>
                      <w:szCs w:val="21"/>
                    </w:rPr>
                    <w:t>6km</w:t>
                  </w:r>
                  <w:r>
                    <w:rPr>
                      <w:rFonts w:hint="eastAsia"/>
                      <w:sz w:val="21"/>
                      <w:szCs w:val="21"/>
                      <w:vertAlign w:val="superscript"/>
                    </w:rPr>
                    <w:t>2</w:t>
                  </w:r>
                  <w:r>
                    <w:rPr>
                      <w:rFonts w:hint="eastAsia"/>
                      <w:sz w:val="21"/>
                      <w:szCs w:val="21"/>
                    </w:rPr>
                    <w:t>范围内</w:t>
                  </w:r>
                </w:p>
              </w:tc>
              <w:tc>
                <w:tcPr>
                  <w:tcW w:w="1423" w:type="dxa"/>
                  <w:vAlign w:val="center"/>
                </w:tcPr>
                <w:p>
                  <w:pPr>
                    <w:pStyle w:val="9"/>
                    <w:jc w:val="center"/>
                    <w:rPr>
                      <w:sz w:val="21"/>
                      <w:szCs w:val="21"/>
                    </w:rPr>
                  </w:pPr>
                  <w:r>
                    <w:rPr>
                      <w:rFonts w:hint="eastAsia"/>
                      <w:sz w:val="21"/>
                      <w:szCs w:val="21"/>
                    </w:rPr>
                    <w:t>地下水环境</w:t>
                  </w:r>
                </w:p>
              </w:tc>
              <w:tc>
                <w:tcPr>
                  <w:tcW w:w="2617" w:type="dxa"/>
                  <w:vAlign w:val="center"/>
                </w:tcPr>
                <w:p>
                  <w:pPr>
                    <w:pStyle w:val="9"/>
                    <w:jc w:val="center"/>
                    <w:rPr>
                      <w:sz w:val="21"/>
                      <w:szCs w:val="21"/>
                    </w:rPr>
                  </w:pPr>
                  <w:r>
                    <w:rPr>
                      <w:rFonts w:hint="eastAsia"/>
                      <w:sz w:val="21"/>
                      <w:szCs w:val="21"/>
                    </w:rPr>
                    <w:t>GB/T14848-2017《地下水质量标准》III类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090" w:type="dxa"/>
                  <w:gridSpan w:val="3"/>
                  <w:vAlign w:val="center"/>
                </w:tcPr>
                <w:p>
                  <w:pPr>
                    <w:pStyle w:val="9"/>
                    <w:jc w:val="center"/>
                    <w:rPr>
                      <w:sz w:val="21"/>
                      <w:szCs w:val="21"/>
                    </w:rPr>
                  </w:pPr>
                  <w:r>
                    <w:rPr>
                      <w:sz w:val="21"/>
                      <w:szCs w:val="21"/>
                    </w:rPr>
                    <w:t>场址</w:t>
                  </w:r>
                  <w:r>
                    <w:rPr>
                      <w:rFonts w:hint="eastAsia"/>
                      <w:sz w:val="21"/>
                      <w:szCs w:val="21"/>
                    </w:rPr>
                    <w:t>500m范围内</w:t>
                  </w:r>
                </w:p>
              </w:tc>
              <w:tc>
                <w:tcPr>
                  <w:tcW w:w="1423" w:type="dxa"/>
                  <w:vAlign w:val="center"/>
                </w:tcPr>
                <w:p>
                  <w:pPr>
                    <w:pStyle w:val="9"/>
                    <w:jc w:val="center"/>
                    <w:rPr>
                      <w:sz w:val="21"/>
                      <w:szCs w:val="21"/>
                    </w:rPr>
                  </w:pPr>
                  <w:r>
                    <w:rPr>
                      <w:rFonts w:hint="eastAsia"/>
                      <w:sz w:val="21"/>
                      <w:szCs w:val="21"/>
                    </w:rPr>
                    <w:t>生态环境</w:t>
                  </w:r>
                </w:p>
              </w:tc>
              <w:tc>
                <w:tcPr>
                  <w:tcW w:w="2617" w:type="dxa"/>
                  <w:vAlign w:val="center"/>
                </w:tcPr>
                <w:p>
                  <w:pPr>
                    <w:pStyle w:val="9"/>
                    <w:jc w:val="center"/>
                    <w:rPr>
                      <w:sz w:val="21"/>
                      <w:szCs w:val="21"/>
                    </w:rPr>
                  </w:pPr>
                  <w:r>
                    <w:rPr>
                      <w:rFonts w:hint="eastAsia"/>
                      <w:sz w:val="21"/>
                      <w:szCs w:val="21"/>
                    </w:rPr>
                    <w:t>不对生态环境造成破坏</w:t>
                  </w:r>
                </w:p>
              </w:tc>
            </w:tr>
          </w:tbl>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tc>
      </w:tr>
    </w:tbl>
    <w:p>
      <w:pPr>
        <w:pStyle w:val="2"/>
        <w:spacing w:before="0" w:after="0" w:line="360" w:lineRule="auto"/>
        <w:rPr>
          <w:rFonts w:ascii="Times New Roman" w:hAnsi="Times New Roman" w:eastAsia="宋体"/>
          <w:color w:val="FF0000"/>
        </w:rPr>
      </w:pPr>
      <w:bookmarkStart w:id="0" w:name="_Toc110587902"/>
      <w:bookmarkStart w:id="1" w:name="_Toc167422969"/>
      <w:bookmarkStart w:id="2" w:name="_Toc167674096"/>
      <w:bookmarkStart w:id="3" w:name="_Toc109699572"/>
      <w:bookmarkStart w:id="4" w:name="_Toc203477671"/>
      <w:bookmarkStart w:id="5" w:name="_Toc107133124"/>
      <w:bookmarkStart w:id="6" w:name="_Toc112127018"/>
      <w:bookmarkStart w:id="7" w:name="_Toc112124829"/>
      <w:bookmarkStart w:id="8" w:name="_Toc165285230"/>
      <w:bookmarkStart w:id="9" w:name="_Toc103347234"/>
      <w:bookmarkStart w:id="10" w:name="_Toc120584302"/>
      <w:bookmarkStart w:id="11" w:name="_Toc167421093"/>
      <w:bookmarkStart w:id="12" w:name="_Toc112820642"/>
      <w:r>
        <w:rPr>
          <w:rFonts w:ascii="Times New Roman" w:hAnsi="Times New Roman" w:eastAsia="宋体"/>
          <w:color w:val="FF0000"/>
        </w:rPr>
        <w:br w:type="page"/>
      </w:r>
      <w:r>
        <w:rPr>
          <w:rFonts w:ascii="宋体" w:hAnsi="宋体" w:eastAsia="宋体"/>
          <w:sz w:val="30"/>
          <w:szCs w:val="30"/>
        </w:rPr>
        <w:t>表四、评价适用标准</w:t>
      </w:r>
      <w:bookmarkEnd w:id="0"/>
      <w:bookmarkEnd w:id="1"/>
      <w:bookmarkEnd w:id="2"/>
      <w:bookmarkEnd w:id="3"/>
      <w:bookmarkEnd w:id="4"/>
      <w:bookmarkEnd w:id="5"/>
      <w:bookmarkEnd w:id="6"/>
      <w:bookmarkEnd w:id="7"/>
      <w:bookmarkEnd w:id="8"/>
      <w:bookmarkEnd w:id="9"/>
      <w:bookmarkEnd w:id="10"/>
      <w:bookmarkEnd w:id="11"/>
      <w:bookmarkEnd w:id="12"/>
    </w:p>
    <w:tbl>
      <w:tblPr>
        <w:tblStyle w:val="20"/>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8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pStyle w:val="9"/>
              <w:jc w:val="center"/>
              <w:rPr>
                <w:b/>
                <w:color w:val="FF0000"/>
                <w:sz w:val="28"/>
              </w:rPr>
            </w:pPr>
            <w:r>
              <w:rPr>
                <w:b/>
                <w:sz w:val="28"/>
              </w:rPr>
              <w:t>环境质量标准</w:t>
            </w:r>
          </w:p>
        </w:tc>
        <w:tc>
          <w:tcPr>
            <w:tcW w:w="8782"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rPr>
            </w:pPr>
            <w:r>
              <w:rPr>
                <w:rFonts w:hint="eastAsia"/>
                <w:b/>
                <w:sz w:val="24"/>
              </w:rPr>
              <w:t>1、大气环境质量标准</w:t>
            </w:r>
          </w:p>
          <w:p>
            <w:pPr>
              <w:spacing w:line="360" w:lineRule="auto"/>
              <w:ind w:firstLine="480" w:firstLineChars="200"/>
              <w:rPr>
                <w:bCs/>
                <w:sz w:val="24"/>
              </w:rPr>
            </w:pPr>
            <w:r>
              <w:rPr>
                <w:rFonts w:hint="eastAsia"/>
                <w:bCs/>
                <w:sz w:val="24"/>
              </w:rPr>
              <w:t>项目所在区域为环境空气质量二类区，常规</w:t>
            </w:r>
            <w:r>
              <w:rPr>
                <w:sz w:val="24"/>
              </w:rPr>
              <w:t>环境空气质量</w:t>
            </w:r>
            <w:r>
              <w:rPr>
                <w:rFonts w:hint="eastAsia"/>
                <w:sz w:val="24"/>
              </w:rPr>
              <w:t>执行《环境空气质量标准》（GB3095-2012）二级标准；其他有机挥发物（TVOC）、甲苯、二甲苯采用《建设项目环境影响评价技术导则 大气环境》（HJ2.2-2018）</w:t>
            </w:r>
            <w:r>
              <w:rPr>
                <w:sz w:val="24"/>
              </w:rPr>
              <w:t>。</w:t>
            </w:r>
            <w:r>
              <w:rPr>
                <w:rFonts w:hint="eastAsia"/>
                <w:sz w:val="24"/>
              </w:rPr>
              <w:t>标准值见表4-1：</w:t>
            </w:r>
          </w:p>
          <w:p>
            <w:pPr>
              <w:spacing w:line="360" w:lineRule="auto"/>
              <w:jc w:val="center"/>
              <w:rPr>
                <w:b/>
                <w:sz w:val="24"/>
              </w:rPr>
            </w:pPr>
            <w:r>
              <w:rPr>
                <w:rFonts w:hint="eastAsia"/>
                <w:b/>
                <w:sz w:val="24"/>
              </w:rPr>
              <w:t>表4-1  环境空气质量二级标准限值</w:t>
            </w:r>
          </w:p>
          <w:tbl>
            <w:tblPr>
              <w:tblStyle w:val="20"/>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497"/>
              <w:gridCol w:w="2495"/>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restart"/>
                  <w:shd w:val="clear" w:color="auto" w:fill="auto"/>
                  <w:vAlign w:val="center"/>
                </w:tcPr>
                <w:p>
                  <w:pPr>
                    <w:pStyle w:val="41"/>
                    <w:spacing w:before="0" w:beforeLines="0" w:line="240" w:lineRule="auto"/>
                    <w:ind w:firstLine="0"/>
                    <w:rPr>
                      <w:rFonts w:ascii="Times New Roman" w:hAnsi="Times New Roman"/>
                      <w:b/>
                      <w:sz w:val="21"/>
                      <w:szCs w:val="21"/>
                    </w:rPr>
                  </w:pPr>
                  <w:r>
                    <w:rPr>
                      <w:rFonts w:ascii="Times New Roman" w:hAnsi="Times New Roman"/>
                      <w:b/>
                      <w:sz w:val="21"/>
                      <w:szCs w:val="21"/>
                    </w:rPr>
                    <w:t>序号</w:t>
                  </w:r>
                </w:p>
              </w:tc>
              <w:tc>
                <w:tcPr>
                  <w:tcW w:w="2497" w:type="dxa"/>
                  <w:vMerge w:val="restart"/>
                  <w:shd w:val="clear" w:color="auto" w:fill="auto"/>
                  <w:vAlign w:val="center"/>
                </w:tcPr>
                <w:p>
                  <w:pPr>
                    <w:pStyle w:val="41"/>
                    <w:spacing w:before="0" w:beforeLines="0" w:line="240" w:lineRule="auto"/>
                    <w:ind w:firstLine="0"/>
                    <w:rPr>
                      <w:rFonts w:ascii="Times New Roman" w:hAnsi="Times New Roman"/>
                      <w:b/>
                      <w:sz w:val="21"/>
                      <w:szCs w:val="21"/>
                    </w:rPr>
                  </w:pPr>
                  <w:r>
                    <w:rPr>
                      <w:rFonts w:ascii="Times New Roman" w:hAnsi="Times New Roman"/>
                      <w:b/>
                      <w:sz w:val="21"/>
                      <w:szCs w:val="21"/>
                    </w:rPr>
                    <w:t>污染物项目</w:t>
                  </w:r>
                </w:p>
              </w:tc>
              <w:tc>
                <w:tcPr>
                  <w:tcW w:w="2495" w:type="dxa"/>
                  <w:vMerge w:val="restart"/>
                  <w:shd w:val="clear" w:color="auto" w:fill="auto"/>
                  <w:vAlign w:val="center"/>
                </w:tcPr>
                <w:p>
                  <w:pPr>
                    <w:pStyle w:val="41"/>
                    <w:spacing w:before="0" w:beforeLines="0" w:line="240" w:lineRule="auto"/>
                    <w:ind w:firstLine="0"/>
                    <w:rPr>
                      <w:rFonts w:ascii="Times New Roman" w:hAnsi="Times New Roman"/>
                      <w:b/>
                      <w:sz w:val="21"/>
                      <w:szCs w:val="21"/>
                    </w:rPr>
                  </w:pPr>
                  <w:r>
                    <w:rPr>
                      <w:rFonts w:ascii="Times New Roman" w:hAnsi="Times New Roman"/>
                      <w:b/>
                      <w:sz w:val="21"/>
                      <w:szCs w:val="21"/>
                    </w:rPr>
                    <w:t>平均时间</w:t>
                  </w:r>
                </w:p>
              </w:tc>
              <w:tc>
                <w:tcPr>
                  <w:tcW w:w="2627" w:type="dxa"/>
                  <w:shd w:val="clear" w:color="auto" w:fill="auto"/>
                  <w:vAlign w:val="center"/>
                </w:tcPr>
                <w:p>
                  <w:pPr>
                    <w:pStyle w:val="41"/>
                    <w:spacing w:before="0" w:beforeLines="0" w:line="240" w:lineRule="auto"/>
                    <w:ind w:firstLine="0"/>
                    <w:rPr>
                      <w:rFonts w:ascii="Times New Roman" w:hAnsi="Times New Roman"/>
                      <w:b/>
                      <w:sz w:val="21"/>
                      <w:szCs w:val="21"/>
                    </w:rPr>
                  </w:pPr>
                  <w:r>
                    <w:rPr>
                      <w:rFonts w:ascii="Times New Roman" w:hAnsi="Times New Roman"/>
                      <w:b/>
                      <w:sz w:val="21"/>
                      <w:szCs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8"/>
                    <w:rPr>
                      <w:rFonts w:ascii="Times New Roman" w:hAnsi="Times New Roman"/>
                      <w:b/>
                      <w:sz w:val="21"/>
                      <w:szCs w:val="21"/>
                    </w:rPr>
                  </w:pPr>
                </w:p>
              </w:tc>
              <w:tc>
                <w:tcPr>
                  <w:tcW w:w="2497" w:type="dxa"/>
                  <w:vMerge w:val="continue"/>
                  <w:shd w:val="clear" w:color="auto" w:fill="auto"/>
                  <w:vAlign w:val="center"/>
                </w:tcPr>
                <w:p>
                  <w:pPr>
                    <w:pStyle w:val="41"/>
                    <w:spacing w:before="0" w:beforeLines="0" w:line="240" w:lineRule="auto"/>
                    <w:ind w:firstLine="478"/>
                    <w:rPr>
                      <w:rFonts w:ascii="Times New Roman" w:hAnsi="Times New Roman"/>
                      <w:b/>
                      <w:sz w:val="21"/>
                      <w:szCs w:val="21"/>
                    </w:rPr>
                  </w:pPr>
                </w:p>
              </w:tc>
              <w:tc>
                <w:tcPr>
                  <w:tcW w:w="2495" w:type="dxa"/>
                  <w:vMerge w:val="continue"/>
                  <w:shd w:val="clear" w:color="auto" w:fill="auto"/>
                  <w:vAlign w:val="center"/>
                </w:tcPr>
                <w:p>
                  <w:pPr>
                    <w:pStyle w:val="41"/>
                    <w:spacing w:before="0" w:beforeLines="0" w:line="240" w:lineRule="auto"/>
                    <w:ind w:firstLine="478"/>
                    <w:rPr>
                      <w:rFonts w:ascii="Times New Roman" w:hAnsi="Times New Roman"/>
                      <w:b/>
                      <w:sz w:val="21"/>
                      <w:szCs w:val="21"/>
                    </w:rPr>
                  </w:pPr>
                </w:p>
              </w:tc>
              <w:tc>
                <w:tcPr>
                  <w:tcW w:w="2627" w:type="dxa"/>
                  <w:shd w:val="clear" w:color="auto" w:fill="auto"/>
                  <w:vAlign w:val="center"/>
                </w:tcPr>
                <w:p>
                  <w:pPr>
                    <w:pStyle w:val="41"/>
                    <w:spacing w:before="0" w:beforeLines="0" w:line="240" w:lineRule="auto"/>
                    <w:ind w:firstLine="0"/>
                    <w:rPr>
                      <w:rFonts w:ascii="Times New Roman" w:hAnsi="Times New Roman"/>
                      <w:b/>
                      <w:sz w:val="21"/>
                      <w:szCs w:val="21"/>
                    </w:rPr>
                  </w:pPr>
                  <w:r>
                    <w:rPr>
                      <w:rFonts w:hint="eastAsia" w:ascii="Times New Roman" w:hAnsi="Times New Roman"/>
                      <w:b/>
                      <w:sz w:val="21"/>
                      <w:szCs w:val="21"/>
                    </w:rPr>
                    <w:t>3095-2012，二级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1</w:t>
                  </w:r>
                </w:p>
              </w:tc>
              <w:tc>
                <w:tcPr>
                  <w:tcW w:w="249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二氧化硫（SO</w:t>
                  </w:r>
                  <w:r>
                    <w:rPr>
                      <w:rFonts w:ascii="Times New Roman" w:hAnsi="Times New Roman"/>
                      <w:sz w:val="21"/>
                      <w:szCs w:val="21"/>
                      <w:vertAlign w:val="subscript"/>
                    </w:rPr>
                    <w:t>2</w:t>
                  </w:r>
                  <w:r>
                    <w:rPr>
                      <w:rFonts w:ascii="Times New Roman" w:hAnsi="Times New Roman"/>
                      <w:sz w:val="21"/>
                      <w:szCs w:val="21"/>
                    </w:rPr>
                    <w:t>）</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年平均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60μg/m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24小时</w:t>
                  </w:r>
                  <w:r>
                    <w:rPr>
                      <w:rFonts w:hint="eastAsia" w:ascii="Times New Roman" w:hAnsi="Times New Roman"/>
                      <w:sz w:val="21"/>
                      <w:szCs w:val="21"/>
                    </w:rPr>
                    <w:t>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150μg/m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1小时平均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500μg/m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2</w:t>
                  </w:r>
                </w:p>
              </w:tc>
              <w:tc>
                <w:tcPr>
                  <w:tcW w:w="249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二氧化氮（NO</w:t>
                  </w:r>
                  <w:r>
                    <w:rPr>
                      <w:rFonts w:ascii="Times New Roman" w:hAnsi="Times New Roman"/>
                      <w:sz w:val="21"/>
                      <w:szCs w:val="21"/>
                      <w:vertAlign w:val="subscript"/>
                    </w:rPr>
                    <w:t>2</w:t>
                  </w:r>
                  <w:r>
                    <w:rPr>
                      <w:rFonts w:ascii="Times New Roman" w:hAnsi="Times New Roman"/>
                      <w:sz w:val="21"/>
                      <w:szCs w:val="21"/>
                    </w:rPr>
                    <w:t>）</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年平均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40μg/m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24小时平均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80μg/m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1小时平均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200μg/m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3</w:t>
                  </w:r>
                </w:p>
              </w:tc>
              <w:tc>
                <w:tcPr>
                  <w:tcW w:w="249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一氧化碳（CO）</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24小时平均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4mg/m</w:t>
                  </w:r>
                  <w:r>
                    <w:rPr>
                      <w:rFonts w:hint="eastAsia"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1小时平均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10mg/m</w:t>
                  </w:r>
                  <w:r>
                    <w:rPr>
                      <w:rFonts w:hint="eastAsia"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4</w:t>
                  </w:r>
                </w:p>
              </w:tc>
              <w:tc>
                <w:tcPr>
                  <w:tcW w:w="249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臭氧（O</w:t>
                  </w:r>
                  <w:r>
                    <w:rPr>
                      <w:rFonts w:hint="eastAsia" w:ascii="Times New Roman" w:hAnsi="Times New Roman"/>
                      <w:sz w:val="21"/>
                      <w:szCs w:val="21"/>
                      <w:vertAlign w:val="subscript"/>
                    </w:rPr>
                    <w:t>3</w:t>
                  </w:r>
                  <w:r>
                    <w:rPr>
                      <w:rFonts w:hint="eastAsia" w:ascii="Times New Roman" w:hAnsi="Times New Roman"/>
                      <w:sz w:val="21"/>
                      <w:szCs w:val="21"/>
                    </w:rPr>
                    <w:t>）</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日最大8小时平均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160</w:t>
                  </w:r>
                  <w:r>
                    <w:rPr>
                      <w:rFonts w:ascii="Times New Roman" w:hAnsi="Times New Roman"/>
                      <w:sz w:val="21"/>
                      <w:szCs w:val="21"/>
                    </w:rPr>
                    <w:t>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1小时平均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200</w:t>
                  </w:r>
                  <w:r>
                    <w:rPr>
                      <w:rFonts w:ascii="Times New Roman" w:hAnsi="Times New Roman"/>
                      <w:sz w:val="21"/>
                      <w:szCs w:val="21"/>
                    </w:rPr>
                    <w:t>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5</w:t>
                  </w:r>
                </w:p>
              </w:tc>
              <w:tc>
                <w:tcPr>
                  <w:tcW w:w="249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颗粒物</w:t>
                  </w:r>
                </w:p>
                <w:p>
                  <w:pPr>
                    <w:pStyle w:val="41"/>
                    <w:spacing w:before="0" w:beforeLines="0" w:line="240" w:lineRule="auto"/>
                    <w:ind w:firstLine="0"/>
                    <w:rPr>
                      <w:rFonts w:ascii="Times New Roman" w:hAnsi="Times New Roman"/>
                      <w:sz w:val="21"/>
                      <w:szCs w:val="21"/>
                    </w:rPr>
                  </w:pPr>
                  <w:r>
                    <w:rPr>
                      <w:rFonts w:ascii="Times New Roman" w:hAnsi="Times New Roman"/>
                      <w:sz w:val="21"/>
                      <w:szCs w:val="21"/>
                    </w:rPr>
                    <w:t>（粒径小于10μm）</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年平均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24小时平均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150μg/m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6</w:t>
                  </w:r>
                </w:p>
              </w:tc>
              <w:tc>
                <w:tcPr>
                  <w:tcW w:w="249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颗粒物</w:t>
                  </w:r>
                </w:p>
                <w:p>
                  <w:pPr>
                    <w:pStyle w:val="41"/>
                    <w:spacing w:before="0" w:beforeLines="0" w:line="240" w:lineRule="auto"/>
                    <w:ind w:firstLine="0"/>
                    <w:rPr>
                      <w:rFonts w:ascii="Times New Roman" w:hAnsi="Times New Roman"/>
                      <w:sz w:val="21"/>
                      <w:szCs w:val="21"/>
                    </w:rPr>
                  </w:pPr>
                  <w:r>
                    <w:rPr>
                      <w:rFonts w:ascii="Times New Roman" w:hAnsi="Times New Roman"/>
                      <w:sz w:val="21"/>
                      <w:szCs w:val="21"/>
                    </w:rPr>
                    <w:t>（粒径小于2.5μm）</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年平均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35</w:t>
                  </w:r>
                  <w:r>
                    <w:rPr>
                      <w:rFonts w:ascii="Times New Roman" w:hAnsi="Times New Roman"/>
                      <w:sz w:val="21"/>
                      <w:szCs w:val="21"/>
                    </w:rPr>
                    <w:t>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24小时平均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75</w:t>
                  </w:r>
                  <w:r>
                    <w:rPr>
                      <w:rFonts w:ascii="Times New Roman" w:hAnsi="Times New Roman"/>
                      <w:sz w:val="21"/>
                      <w:szCs w:val="21"/>
                    </w:rPr>
                    <w:t>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7</w:t>
                  </w:r>
                </w:p>
              </w:tc>
              <w:tc>
                <w:tcPr>
                  <w:tcW w:w="2497" w:type="dxa"/>
                  <w:vMerge w:val="restart"/>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总悬浮颗粒物（TSP）</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年平均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200</w:t>
                  </w:r>
                  <w:r>
                    <w:rPr>
                      <w:rFonts w:ascii="Times New Roman" w:hAnsi="Times New Roman"/>
                      <w:sz w:val="21"/>
                      <w:szCs w:val="21"/>
                    </w:rPr>
                    <w:t>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7" w:type="dxa"/>
                  <w:vMerge w:val="continue"/>
                  <w:shd w:val="clear" w:color="auto" w:fill="auto"/>
                  <w:vAlign w:val="center"/>
                </w:tcPr>
                <w:p>
                  <w:pPr>
                    <w:pStyle w:val="41"/>
                    <w:spacing w:before="0" w:beforeLines="0" w:line="240" w:lineRule="auto"/>
                    <w:ind w:firstLine="476"/>
                    <w:rPr>
                      <w:rFonts w:ascii="Times New Roman" w:hAnsi="Times New Roman"/>
                      <w:sz w:val="21"/>
                      <w:szCs w:val="21"/>
                    </w:rPr>
                  </w:pP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24小时平均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300</w:t>
                  </w:r>
                  <w:r>
                    <w:rPr>
                      <w:rFonts w:ascii="Times New Roman" w:hAnsi="Times New Roman"/>
                      <w:sz w:val="21"/>
                      <w:szCs w:val="21"/>
                    </w:rPr>
                    <w:t>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8</w:t>
                  </w:r>
                </w:p>
              </w:tc>
              <w:tc>
                <w:tcPr>
                  <w:tcW w:w="249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有机挥发物（TVOC）</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8小时平均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600</w:t>
                  </w:r>
                  <w:r>
                    <w:rPr>
                      <w:rFonts w:ascii="Times New Roman" w:hAnsi="Times New Roman"/>
                      <w:sz w:val="21"/>
                      <w:szCs w:val="21"/>
                    </w:rPr>
                    <w:t>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9</w:t>
                  </w:r>
                </w:p>
              </w:tc>
              <w:tc>
                <w:tcPr>
                  <w:tcW w:w="249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甲苯</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1小时平均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200</w:t>
                  </w:r>
                  <w:r>
                    <w:rPr>
                      <w:rFonts w:ascii="Times New Roman" w:hAnsi="Times New Roman"/>
                      <w:sz w:val="21"/>
                      <w:szCs w:val="21"/>
                    </w:rPr>
                    <w:t>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10</w:t>
                  </w:r>
                </w:p>
              </w:tc>
              <w:tc>
                <w:tcPr>
                  <w:tcW w:w="249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二甲苯</w:t>
                  </w:r>
                </w:p>
              </w:tc>
              <w:tc>
                <w:tcPr>
                  <w:tcW w:w="2495" w:type="dxa"/>
                  <w:shd w:val="clear" w:color="auto" w:fill="auto"/>
                  <w:vAlign w:val="center"/>
                </w:tcPr>
                <w:p>
                  <w:pPr>
                    <w:pStyle w:val="41"/>
                    <w:spacing w:before="0" w:beforeLines="0" w:line="240" w:lineRule="auto"/>
                    <w:ind w:firstLine="0"/>
                    <w:rPr>
                      <w:rFonts w:ascii="Times New Roman" w:hAnsi="Times New Roman"/>
                      <w:sz w:val="21"/>
                      <w:szCs w:val="21"/>
                    </w:rPr>
                  </w:pPr>
                  <w:r>
                    <w:rPr>
                      <w:rFonts w:ascii="Times New Roman" w:hAnsi="Times New Roman"/>
                      <w:sz w:val="21"/>
                      <w:szCs w:val="21"/>
                    </w:rPr>
                    <w:t>1小时平均</w:t>
                  </w:r>
                </w:p>
              </w:tc>
              <w:tc>
                <w:tcPr>
                  <w:tcW w:w="2627" w:type="dxa"/>
                  <w:shd w:val="clear" w:color="auto" w:fill="auto"/>
                  <w:vAlign w:val="center"/>
                </w:tcPr>
                <w:p>
                  <w:pPr>
                    <w:pStyle w:val="41"/>
                    <w:spacing w:before="0" w:beforeLines="0" w:line="240" w:lineRule="auto"/>
                    <w:ind w:firstLine="0"/>
                    <w:rPr>
                      <w:rFonts w:ascii="Times New Roman" w:hAnsi="Times New Roman"/>
                      <w:sz w:val="21"/>
                      <w:szCs w:val="21"/>
                    </w:rPr>
                  </w:pPr>
                  <w:r>
                    <w:rPr>
                      <w:rFonts w:hint="eastAsia" w:ascii="Times New Roman" w:hAnsi="Times New Roman"/>
                      <w:sz w:val="21"/>
                      <w:szCs w:val="21"/>
                    </w:rPr>
                    <w:t>200</w:t>
                  </w:r>
                  <w:r>
                    <w:rPr>
                      <w:rFonts w:ascii="Times New Roman" w:hAnsi="Times New Roman"/>
                      <w:sz w:val="21"/>
                      <w:szCs w:val="21"/>
                    </w:rPr>
                    <w:t>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56" w:type="dxa"/>
                  <w:gridSpan w:val="4"/>
                  <w:shd w:val="clear" w:color="auto" w:fill="auto"/>
                  <w:vAlign w:val="center"/>
                </w:tcPr>
                <w:p>
                  <w:pPr>
                    <w:pStyle w:val="41"/>
                    <w:spacing w:before="0" w:beforeLines="0" w:line="240" w:lineRule="auto"/>
                    <w:ind w:firstLine="0"/>
                    <w:jc w:val="both"/>
                    <w:rPr>
                      <w:rFonts w:ascii="Times New Roman" w:hAnsi="Times New Roman"/>
                      <w:sz w:val="21"/>
                      <w:szCs w:val="21"/>
                    </w:rPr>
                  </w:pPr>
                  <w:r>
                    <w:rPr>
                      <w:rFonts w:hint="eastAsia" w:ascii="Times New Roman" w:hAnsi="Times New Roman"/>
                      <w:sz w:val="21"/>
                      <w:szCs w:val="21"/>
                    </w:rPr>
                    <w:t>说明：1~6项目为环境空气污染物基本项目，第7项为环境空气污染物其他项目。</w:t>
                  </w:r>
                </w:p>
                <w:p>
                  <w:pPr>
                    <w:pStyle w:val="41"/>
                    <w:spacing w:before="0" w:beforeLines="0" w:line="240" w:lineRule="auto"/>
                    <w:ind w:firstLine="0"/>
                    <w:jc w:val="both"/>
                    <w:rPr>
                      <w:rFonts w:ascii="Times New Roman" w:hAnsi="Times New Roman"/>
                      <w:sz w:val="21"/>
                      <w:szCs w:val="21"/>
                    </w:rPr>
                  </w:pPr>
                  <w:r>
                    <w:rPr>
                      <w:rFonts w:hint="eastAsia" w:ascii="Times New Roman" w:hAnsi="Times New Roman"/>
                      <w:sz w:val="21"/>
                      <w:szCs w:val="21"/>
                    </w:rPr>
                    <w:t>环境空气预测评价中无小时浓度的项目按日均浓度3倍考核；8~10项目为导则其他污染物空气质量浓度参考限值。</w:t>
                  </w:r>
                </w:p>
              </w:tc>
            </w:tr>
          </w:tbl>
          <w:p/>
          <w:p>
            <w:pPr>
              <w:spacing w:line="360" w:lineRule="auto"/>
              <w:rPr>
                <w:b/>
                <w:sz w:val="24"/>
              </w:rPr>
            </w:pPr>
            <w:r>
              <w:rPr>
                <w:rFonts w:hint="eastAsia"/>
                <w:b/>
                <w:sz w:val="24"/>
              </w:rPr>
              <w:t>2、水环境质量标准</w:t>
            </w:r>
          </w:p>
          <w:p>
            <w:pPr>
              <w:spacing w:line="360" w:lineRule="auto"/>
              <w:ind w:firstLine="480" w:firstLineChars="200"/>
              <w:rPr>
                <w:sz w:val="24"/>
              </w:rPr>
            </w:pPr>
            <w:r>
              <w:rPr>
                <w:rFonts w:hint="eastAsia"/>
                <w:sz w:val="24"/>
              </w:rPr>
              <w:t>（1）</w:t>
            </w:r>
            <w:r>
              <w:rPr>
                <w:sz w:val="24"/>
              </w:rPr>
              <w:t>项目区域</w:t>
            </w:r>
            <w:r>
              <w:rPr>
                <w:rFonts w:hint="eastAsia"/>
                <w:sz w:val="24"/>
              </w:rPr>
              <w:t>地表</w:t>
            </w:r>
            <w:r>
              <w:rPr>
                <w:sz w:val="24"/>
              </w:rPr>
              <w:t>水环境质量执行《地表水环境质量标准》（GB3838-2002）</w:t>
            </w:r>
            <w:r>
              <w:rPr>
                <w:sz w:val="24"/>
              </w:rPr>
              <w:fldChar w:fldCharType="begin"/>
            </w:r>
            <w:r>
              <w:rPr>
                <w:sz w:val="24"/>
              </w:rPr>
              <w:instrText xml:space="preserve"> </w:instrText>
            </w:r>
            <w:r>
              <w:rPr>
                <w:rFonts w:hint="eastAsia"/>
                <w:sz w:val="24"/>
              </w:rPr>
              <w:instrText xml:space="preserve">= 3 \* ROMAN</w:instrText>
            </w:r>
            <w:r>
              <w:rPr>
                <w:sz w:val="24"/>
              </w:rPr>
              <w:instrText xml:space="preserve"> </w:instrText>
            </w:r>
            <w:r>
              <w:rPr>
                <w:sz w:val="24"/>
              </w:rPr>
              <w:fldChar w:fldCharType="separate"/>
            </w:r>
            <w:r>
              <w:rPr>
                <w:sz w:val="24"/>
              </w:rPr>
              <w:t>III</w:t>
            </w:r>
            <w:r>
              <w:rPr>
                <w:sz w:val="24"/>
              </w:rPr>
              <w:fldChar w:fldCharType="end"/>
            </w:r>
            <w:r>
              <w:rPr>
                <w:sz w:val="24"/>
              </w:rPr>
              <w:t>类标准，具体标准限值见表4-2</w:t>
            </w:r>
            <w:r>
              <w:rPr>
                <w:rFonts w:hint="eastAsia"/>
                <w:sz w:val="24"/>
              </w:rPr>
              <w:t>：</w:t>
            </w:r>
          </w:p>
          <w:p>
            <w:pPr>
              <w:spacing w:line="360" w:lineRule="auto"/>
              <w:jc w:val="center"/>
              <w:rPr>
                <w:b/>
                <w:sz w:val="24"/>
              </w:rPr>
            </w:pPr>
            <w:r>
              <w:rPr>
                <w:rFonts w:hint="eastAsia"/>
                <w:b/>
                <w:sz w:val="24"/>
              </w:rPr>
              <w:t>表4-2 地表水环境质量</w:t>
            </w:r>
            <w:r>
              <w:rPr>
                <w:rFonts w:hAnsi="宋体"/>
                <w:b/>
                <w:sz w:val="24"/>
              </w:rPr>
              <w:fldChar w:fldCharType="begin"/>
            </w:r>
            <w:r>
              <w:rPr>
                <w:rFonts w:hAnsi="宋体"/>
                <w:b/>
                <w:sz w:val="24"/>
              </w:rPr>
              <w:instrText xml:space="preserve"> </w:instrText>
            </w:r>
            <w:r>
              <w:rPr>
                <w:rFonts w:hint="eastAsia" w:hAnsi="宋体"/>
                <w:b/>
                <w:sz w:val="24"/>
              </w:rPr>
              <w:instrText xml:space="preserve">= 3 \* ROMAN</w:instrText>
            </w:r>
            <w:r>
              <w:rPr>
                <w:rFonts w:hAnsi="宋体"/>
                <w:b/>
                <w:sz w:val="24"/>
              </w:rPr>
              <w:instrText xml:space="preserve"> </w:instrText>
            </w:r>
            <w:r>
              <w:rPr>
                <w:rFonts w:hAnsi="宋体"/>
                <w:b/>
                <w:sz w:val="24"/>
              </w:rPr>
              <w:fldChar w:fldCharType="separate"/>
            </w:r>
            <w:r>
              <w:rPr>
                <w:rFonts w:hAnsi="宋体"/>
                <w:b/>
                <w:sz w:val="24"/>
              </w:rPr>
              <w:t>III</w:t>
            </w:r>
            <w:r>
              <w:rPr>
                <w:rFonts w:hAnsi="宋体"/>
                <w:b/>
                <w:sz w:val="24"/>
              </w:rPr>
              <w:fldChar w:fldCharType="end"/>
            </w:r>
            <w:r>
              <w:rPr>
                <w:rFonts w:hint="eastAsia" w:hAnsi="宋体"/>
                <w:b/>
                <w:sz w:val="24"/>
              </w:rPr>
              <w:t>类</w:t>
            </w:r>
            <w:r>
              <w:rPr>
                <w:rFonts w:hint="eastAsia"/>
                <w:b/>
                <w:sz w:val="24"/>
              </w:rPr>
              <w:t>标准 （单位：mg</w:t>
            </w:r>
            <w:r>
              <w:rPr>
                <w:rFonts w:hint="eastAsia" w:ascii="宋体" w:hAnsi="宋体"/>
                <w:b/>
                <w:sz w:val="24"/>
              </w:rPr>
              <w:t>/</w:t>
            </w:r>
            <w:r>
              <w:rPr>
                <w:rFonts w:hint="eastAsia"/>
                <w:b/>
                <w:sz w:val="24"/>
              </w:rPr>
              <w:t>L，pH无量纲）</w:t>
            </w:r>
          </w:p>
          <w:tbl>
            <w:tblPr>
              <w:tblStyle w:val="20"/>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730"/>
              <w:gridCol w:w="1586"/>
              <w:gridCol w:w="164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4" w:type="dxa"/>
                  <w:shd w:val="clear" w:color="auto" w:fill="auto"/>
                  <w:vAlign w:val="center"/>
                </w:tcPr>
                <w:p>
                  <w:pPr>
                    <w:jc w:val="center"/>
                    <w:rPr>
                      <w:rFonts w:hAnsi="宋体"/>
                      <w:b/>
                      <w:szCs w:val="21"/>
                    </w:rPr>
                  </w:pPr>
                  <w:r>
                    <w:rPr>
                      <w:rFonts w:hint="eastAsia" w:hAnsi="宋体"/>
                      <w:b/>
                      <w:szCs w:val="21"/>
                    </w:rPr>
                    <w:t>指  标</w:t>
                  </w:r>
                </w:p>
              </w:tc>
              <w:tc>
                <w:tcPr>
                  <w:tcW w:w="1730" w:type="dxa"/>
                  <w:shd w:val="clear" w:color="auto" w:fill="auto"/>
                  <w:vAlign w:val="center"/>
                </w:tcPr>
                <w:p>
                  <w:pPr>
                    <w:jc w:val="center"/>
                    <w:rPr>
                      <w:rFonts w:hAnsi="宋体"/>
                      <w:b/>
                      <w:szCs w:val="21"/>
                    </w:rPr>
                  </w:pPr>
                  <w:r>
                    <w:rPr>
                      <w:rFonts w:hint="eastAsia" w:hAnsi="宋体"/>
                      <w:b/>
                      <w:szCs w:val="21"/>
                    </w:rPr>
                    <w:t>pH</w:t>
                  </w:r>
                </w:p>
              </w:tc>
              <w:tc>
                <w:tcPr>
                  <w:tcW w:w="1586" w:type="dxa"/>
                  <w:shd w:val="clear" w:color="auto" w:fill="auto"/>
                  <w:vAlign w:val="center"/>
                </w:tcPr>
                <w:p>
                  <w:pPr>
                    <w:jc w:val="center"/>
                    <w:rPr>
                      <w:rFonts w:hAnsi="宋体"/>
                      <w:b/>
                      <w:szCs w:val="21"/>
                    </w:rPr>
                  </w:pPr>
                  <w:r>
                    <w:rPr>
                      <w:rFonts w:hint="eastAsia" w:hAnsi="宋体"/>
                      <w:b/>
                      <w:szCs w:val="21"/>
                    </w:rPr>
                    <w:t>CODcr</w:t>
                  </w:r>
                </w:p>
              </w:tc>
              <w:tc>
                <w:tcPr>
                  <w:tcW w:w="1643" w:type="dxa"/>
                  <w:shd w:val="clear" w:color="auto" w:fill="auto"/>
                  <w:vAlign w:val="center"/>
                </w:tcPr>
                <w:p>
                  <w:pPr>
                    <w:jc w:val="center"/>
                    <w:rPr>
                      <w:rFonts w:hAnsi="宋体"/>
                      <w:b/>
                      <w:szCs w:val="21"/>
                    </w:rPr>
                  </w:pPr>
                  <w:r>
                    <w:rPr>
                      <w:rFonts w:hint="eastAsia" w:hAnsi="宋体"/>
                      <w:b/>
                      <w:szCs w:val="21"/>
                    </w:rPr>
                    <w:t>BOD</w:t>
                  </w:r>
                  <w:r>
                    <w:rPr>
                      <w:rFonts w:hint="eastAsia" w:hAnsi="宋体"/>
                      <w:b/>
                      <w:szCs w:val="21"/>
                      <w:vertAlign w:val="subscript"/>
                    </w:rPr>
                    <w:t>5</w:t>
                  </w:r>
                </w:p>
              </w:tc>
              <w:tc>
                <w:tcPr>
                  <w:tcW w:w="1713" w:type="dxa"/>
                  <w:shd w:val="clear" w:color="auto" w:fill="auto"/>
                  <w:vAlign w:val="center"/>
                </w:tcPr>
                <w:p>
                  <w:pPr>
                    <w:jc w:val="center"/>
                    <w:rPr>
                      <w:rFonts w:hAnsi="宋体"/>
                      <w:b/>
                      <w:szCs w:val="21"/>
                    </w:rPr>
                  </w:pPr>
                  <w:r>
                    <w:rPr>
                      <w:rFonts w:hint="eastAsia" w:hAnsi="宋体"/>
                      <w:b/>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4" w:type="dxa"/>
                  <w:shd w:val="clear" w:color="auto" w:fill="auto"/>
                  <w:vAlign w:val="center"/>
                </w:tcPr>
                <w:p>
                  <w:pPr>
                    <w:jc w:val="center"/>
                    <w:rPr>
                      <w:rFonts w:hAnsi="宋体"/>
                      <w:szCs w:val="21"/>
                    </w:rPr>
                  </w:pPr>
                  <w:r>
                    <w:rPr>
                      <w:rFonts w:hint="eastAsia" w:hAnsi="宋体"/>
                      <w:szCs w:val="21"/>
                    </w:rPr>
                    <w:t>标准限值</w:t>
                  </w:r>
                </w:p>
              </w:tc>
              <w:tc>
                <w:tcPr>
                  <w:tcW w:w="1730" w:type="dxa"/>
                  <w:shd w:val="clear" w:color="auto" w:fill="auto"/>
                  <w:vAlign w:val="center"/>
                </w:tcPr>
                <w:p>
                  <w:pPr>
                    <w:jc w:val="center"/>
                    <w:rPr>
                      <w:rFonts w:hAnsi="宋体"/>
                      <w:szCs w:val="21"/>
                    </w:rPr>
                  </w:pPr>
                  <w:r>
                    <w:rPr>
                      <w:rFonts w:hint="eastAsia" w:hAnsi="宋体"/>
                      <w:szCs w:val="21"/>
                    </w:rPr>
                    <w:t>6~9</w:t>
                  </w:r>
                </w:p>
              </w:tc>
              <w:tc>
                <w:tcPr>
                  <w:tcW w:w="1586" w:type="dxa"/>
                  <w:shd w:val="clear" w:color="auto" w:fill="auto"/>
                  <w:vAlign w:val="center"/>
                </w:tcPr>
                <w:p>
                  <w:pPr>
                    <w:jc w:val="center"/>
                    <w:rPr>
                      <w:rFonts w:hAnsi="宋体"/>
                      <w:szCs w:val="21"/>
                    </w:rPr>
                  </w:pPr>
                  <w:r>
                    <w:rPr>
                      <w:rFonts w:hint="eastAsia" w:hAnsi="宋体"/>
                      <w:szCs w:val="21"/>
                    </w:rPr>
                    <w:t>≤20</w:t>
                  </w:r>
                </w:p>
              </w:tc>
              <w:tc>
                <w:tcPr>
                  <w:tcW w:w="1643" w:type="dxa"/>
                  <w:shd w:val="clear" w:color="auto" w:fill="auto"/>
                  <w:vAlign w:val="center"/>
                </w:tcPr>
                <w:p>
                  <w:pPr>
                    <w:jc w:val="center"/>
                    <w:rPr>
                      <w:rFonts w:hAnsi="宋体"/>
                      <w:szCs w:val="21"/>
                    </w:rPr>
                  </w:pPr>
                  <w:r>
                    <w:rPr>
                      <w:rFonts w:hint="eastAsia" w:hAnsi="宋体"/>
                      <w:szCs w:val="21"/>
                    </w:rPr>
                    <w:t>≤4</w:t>
                  </w:r>
                </w:p>
              </w:tc>
              <w:tc>
                <w:tcPr>
                  <w:tcW w:w="1713" w:type="dxa"/>
                  <w:shd w:val="clear" w:color="auto" w:fill="auto"/>
                  <w:vAlign w:val="center"/>
                </w:tcPr>
                <w:p>
                  <w:pPr>
                    <w:jc w:val="center"/>
                    <w:rPr>
                      <w:rFonts w:hAnsi="宋体"/>
                      <w:szCs w:val="21"/>
                    </w:rPr>
                  </w:pPr>
                  <w:r>
                    <w:rPr>
                      <w:rFonts w:hint="eastAsia"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4" w:type="dxa"/>
                  <w:shd w:val="clear" w:color="auto" w:fill="auto"/>
                  <w:vAlign w:val="center"/>
                </w:tcPr>
                <w:p>
                  <w:pPr>
                    <w:jc w:val="center"/>
                    <w:rPr>
                      <w:rFonts w:hAnsi="宋体"/>
                      <w:b/>
                      <w:szCs w:val="21"/>
                    </w:rPr>
                  </w:pPr>
                  <w:r>
                    <w:rPr>
                      <w:rFonts w:hint="eastAsia" w:hAnsi="宋体"/>
                      <w:b/>
                      <w:szCs w:val="21"/>
                    </w:rPr>
                    <w:t>指  标</w:t>
                  </w:r>
                </w:p>
              </w:tc>
              <w:tc>
                <w:tcPr>
                  <w:tcW w:w="1730" w:type="dxa"/>
                  <w:shd w:val="clear" w:color="auto" w:fill="auto"/>
                  <w:vAlign w:val="center"/>
                </w:tcPr>
                <w:p>
                  <w:pPr>
                    <w:jc w:val="center"/>
                    <w:rPr>
                      <w:rFonts w:hAnsi="宋体"/>
                      <w:b/>
                      <w:szCs w:val="21"/>
                    </w:rPr>
                  </w:pPr>
                  <w:r>
                    <w:rPr>
                      <w:rFonts w:hint="eastAsia" w:hAnsi="宋体"/>
                      <w:b/>
                      <w:szCs w:val="21"/>
                    </w:rPr>
                    <w:t>总磷</w:t>
                  </w:r>
                </w:p>
              </w:tc>
              <w:tc>
                <w:tcPr>
                  <w:tcW w:w="1586" w:type="dxa"/>
                  <w:shd w:val="clear" w:color="auto" w:fill="auto"/>
                  <w:vAlign w:val="center"/>
                </w:tcPr>
                <w:p>
                  <w:pPr>
                    <w:jc w:val="center"/>
                    <w:rPr>
                      <w:rFonts w:hAnsi="宋体"/>
                      <w:b/>
                      <w:szCs w:val="21"/>
                    </w:rPr>
                  </w:pPr>
                  <w:r>
                    <w:rPr>
                      <w:rFonts w:hint="eastAsia" w:hAnsi="宋体"/>
                      <w:b/>
                      <w:szCs w:val="21"/>
                    </w:rPr>
                    <w:t>溶解氧</w:t>
                  </w:r>
                </w:p>
              </w:tc>
              <w:tc>
                <w:tcPr>
                  <w:tcW w:w="1643" w:type="dxa"/>
                  <w:shd w:val="clear" w:color="auto" w:fill="auto"/>
                  <w:vAlign w:val="center"/>
                </w:tcPr>
                <w:p>
                  <w:pPr>
                    <w:jc w:val="center"/>
                    <w:rPr>
                      <w:rFonts w:hAnsi="宋体"/>
                      <w:b/>
                      <w:szCs w:val="21"/>
                    </w:rPr>
                  </w:pPr>
                  <w:r>
                    <w:rPr>
                      <w:rFonts w:hint="eastAsia" w:hAnsi="宋体"/>
                      <w:b/>
                      <w:szCs w:val="21"/>
                    </w:rPr>
                    <w:t>阴离子表面</w:t>
                  </w:r>
                </w:p>
                <w:p>
                  <w:pPr>
                    <w:jc w:val="center"/>
                    <w:rPr>
                      <w:rFonts w:hAnsi="宋体"/>
                      <w:b/>
                      <w:szCs w:val="21"/>
                    </w:rPr>
                  </w:pPr>
                  <w:r>
                    <w:rPr>
                      <w:rFonts w:hint="eastAsia" w:hAnsi="宋体"/>
                      <w:b/>
                      <w:szCs w:val="21"/>
                    </w:rPr>
                    <w:t>活性剂</w:t>
                  </w:r>
                </w:p>
              </w:tc>
              <w:tc>
                <w:tcPr>
                  <w:tcW w:w="1713" w:type="dxa"/>
                  <w:shd w:val="clear" w:color="auto" w:fill="auto"/>
                  <w:vAlign w:val="center"/>
                </w:tcPr>
                <w:p>
                  <w:pPr>
                    <w:jc w:val="center"/>
                    <w:rPr>
                      <w:rFonts w:hAnsi="宋体"/>
                      <w:b/>
                      <w:szCs w:val="21"/>
                    </w:rPr>
                  </w:pPr>
                  <w:r>
                    <w:rPr>
                      <w:rFonts w:hint="eastAsia" w:hAnsi="宋体"/>
                      <w:b/>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4" w:type="dxa"/>
                  <w:shd w:val="clear" w:color="auto" w:fill="auto"/>
                  <w:vAlign w:val="center"/>
                </w:tcPr>
                <w:p>
                  <w:pPr>
                    <w:jc w:val="center"/>
                    <w:rPr>
                      <w:rFonts w:hAnsi="宋体"/>
                      <w:szCs w:val="21"/>
                    </w:rPr>
                  </w:pPr>
                  <w:r>
                    <w:rPr>
                      <w:rFonts w:hint="eastAsia" w:hAnsi="宋体"/>
                      <w:szCs w:val="21"/>
                    </w:rPr>
                    <w:t>标准限值</w:t>
                  </w:r>
                </w:p>
              </w:tc>
              <w:tc>
                <w:tcPr>
                  <w:tcW w:w="1730" w:type="dxa"/>
                  <w:shd w:val="clear" w:color="auto" w:fill="auto"/>
                  <w:vAlign w:val="center"/>
                </w:tcPr>
                <w:p>
                  <w:pPr>
                    <w:jc w:val="center"/>
                    <w:rPr>
                      <w:rFonts w:hAnsi="宋体"/>
                      <w:szCs w:val="21"/>
                    </w:rPr>
                  </w:pPr>
                  <w:r>
                    <w:rPr>
                      <w:rFonts w:hint="eastAsia" w:hAnsi="宋体"/>
                      <w:szCs w:val="21"/>
                    </w:rPr>
                    <w:t>≤0.2</w:t>
                  </w:r>
                </w:p>
              </w:tc>
              <w:tc>
                <w:tcPr>
                  <w:tcW w:w="1586" w:type="dxa"/>
                  <w:shd w:val="clear" w:color="auto" w:fill="auto"/>
                  <w:vAlign w:val="center"/>
                </w:tcPr>
                <w:p>
                  <w:pPr>
                    <w:jc w:val="center"/>
                    <w:rPr>
                      <w:rFonts w:hAnsi="宋体"/>
                      <w:szCs w:val="21"/>
                    </w:rPr>
                  </w:pPr>
                  <w:r>
                    <w:rPr>
                      <w:rFonts w:ascii="宋体" w:hAnsi="宋体"/>
                      <w:kern w:val="0"/>
                      <w:szCs w:val="21"/>
                    </w:rPr>
                    <w:t>≥</w:t>
                  </w:r>
                  <w:r>
                    <w:rPr>
                      <w:rFonts w:hint="eastAsia"/>
                      <w:kern w:val="0"/>
                      <w:szCs w:val="21"/>
                    </w:rPr>
                    <w:t>5</w:t>
                  </w:r>
                </w:p>
              </w:tc>
              <w:tc>
                <w:tcPr>
                  <w:tcW w:w="1643" w:type="dxa"/>
                  <w:shd w:val="clear" w:color="auto" w:fill="auto"/>
                  <w:vAlign w:val="center"/>
                </w:tcPr>
                <w:p>
                  <w:pPr>
                    <w:jc w:val="center"/>
                    <w:rPr>
                      <w:rFonts w:hAnsi="宋体"/>
                      <w:szCs w:val="21"/>
                    </w:rPr>
                  </w:pPr>
                  <w:r>
                    <w:rPr>
                      <w:rFonts w:ascii="新宋体" w:hAnsi="新宋体" w:eastAsia="新宋体"/>
                      <w:kern w:val="0"/>
                      <w:szCs w:val="21"/>
                    </w:rPr>
                    <w:t>≤</w:t>
                  </w:r>
                  <w:r>
                    <w:rPr>
                      <w:bCs/>
                      <w:szCs w:val="21"/>
                    </w:rPr>
                    <w:t>0.</w:t>
                  </w:r>
                  <w:r>
                    <w:rPr>
                      <w:rFonts w:hint="eastAsia"/>
                      <w:bCs/>
                      <w:szCs w:val="21"/>
                    </w:rPr>
                    <w:t>2</w:t>
                  </w:r>
                </w:p>
              </w:tc>
              <w:tc>
                <w:tcPr>
                  <w:tcW w:w="1713" w:type="dxa"/>
                  <w:shd w:val="clear" w:color="auto" w:fill="auto"/>
                  <w:vAlign w:val="center"/>
                </w:tcPr>
                <w:p>
                  <w:pPr>
                    <w:jc w:val="center"/>
                    <w:rPr>
                      <w:rFonts w:hAnsi="宋体"/>
                      <w:szCs w:val="21"/>
                    </w:rPr>
                  </w:pPr>
                  <w:r>
                    <w:rPr>
                      <w:rFonts w:ascii="新宋体" w:hAnsi="新宋体" w:eastAsia="新宋体"/>
                      <w:kern w:val="0"/>
                      <w:szCs w:val="21"/>
                    </w:rPr>
                    <w:t>≤</w:t>
                  </w:r>
                  <w:r>
                    <w:rPr>
                      <w:bCs/>
                      <w:szCs w:val="21"/>
                    </w:rPr>
                    <w:t>0.</w:t>
                  </w:r>
                  <w:r>
                    <w:rPr>
                      <w:rFonts w:hint="eastAsia"/>
                      <w:bCs/>
                      <w:szCs w:val="21"/>
                    </w:rPr>
                    <w:t>05</w:t>
                  </w:r>
                </w:p>
              </w:tc>
            </w:tr>
          </w:tbl>
          <w:p/>
          <w:p>
            <w:pPr>
              <w:spacing w:line="360" w:lineRule="auto"/>
              <w:ind w:firstLine="480" w:firstLineChars="200"/>
              <w:rPr>
                <w:sz w:val="24"/>
              </w:rPr>
            </w:pPr>
            <w:r>
              <w:rPr>
                <w:rFonts w:hint="eastAsia"/>
                <w:sz w:val="24"/>
              </w:rPr>
              <w:t>（2）项目区域地下水执行《地下水质量标准》（GB/T14848-2017）</w:t>
            </w:r>
            <w:r>
              <w:rPr>
                <w:sz w:val="24"/>
              </w:rPr>
              <w:fldChar w:fldCharType="begin"/>
            </w:r>
            <w:r>
              <w:rPr>
                <w:sz w:val="24"/>
              </w:rPr>
              <w:instrText xml:space="preserve"> </w:instrText>
            </w:r>
            <w:r>
              <w:rPr>
                <w:rFonts w:hint="eastAsia"/>
                <w:sz w:val="24"/>
              </w:rPr>
              <w:instrText xml:space="preserve">= 3 \* ROMAN</w:instrText>
            </w:r>
            <w:r>
              <w:rPr>
                <w:sz w:val="24"/>
              </w:rPr>
              <w:instrText xml:space="preserve"> </w:instrText>
            </w:r>
            <w:r>
              <w:rPr>
                <w:sz w:val="24"/>
              </w:rPr>
              <w:fldChar w:fldCharType="separate"/>
            </w:r>
            <w:r>
              <w:rPr>
                <w:sz w:val="24"/>
              </w:rPr>
              <w:t>III</w:t>
            </w:r>
            <w:r>
              <w:rPr>
                <w:sz w:val="24"/>
              </w:rPr>
              <w:fldChar w:fldCharType="end"/>
            </w:r>
            <w:r>
              <w:rPr>
                <w:rFonts w:hint="eastAsia"/>
                <w:sz w:val="24"/>
              </w:rPr>
              <w:t>类标准，具体标准限值见表4-3：</w:t>
            </w:r>
          </w:p>
          <w:p>
            <w:pPr>
              <w:spacing w:line="360" w:lineRule="auto"/>
              <w:jc w:val="center"/>
              <w:rPr>
                <w:b/>
                <w:sz w:val="24"/>
              </w:rPr>
            </w:pPr>
            <w:r>
              <w:rPr>
                <w:rFonts w:hint="eastAsia"/>
                <w:b/>
                <w:sz w:val="24"/>
              </w:rPr>
              <w:t>表4-3 地下水质量标准III类标准（单位：mg/L，pH无量纲）</w:t>
            </w:r>
          </w:p>
          <w:tbl>
            <w:tblPr>
              <w:tblStyle w:val="20"/>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665"/>
              <w:gridCol w:w="1865"/>
              <w:gridCol w:w="157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4" w:type="dxa"/>
                  <w:shd w:val="clear" w:color="auto" w:fill="auto"/>
                  <w:vAlign w:val="center"/>
                </w:tcPr>
                <w:p>
                  <w:pPr>
                    <w:jc w:val="center"/>
                    <w:rPr>
                      <w:rFonts w:hAnsi="宋体"/>
                      <w:b/>
                      <w:szCs w:val="21"/>
                    </w:rPr>
                  </w:pPr>
                  <w:r>
                    <w:rPr>
                      <w:rFonts w:hint="eastAsia" w:hAnsi="宋体"/>
                      <w:b/>
                      <w:szCs w:val="21"/>
                    </w:rPr>
                    <w:t>指  标</w:t>
                  </w:r>
                </w:p>
              </w:tc>
              <w:tc>
                <w:tcPr>
                  <w:tcW w:w="1665" w:type="dxa"/>
                  <w:shd w:val="clear" w:color="auto" w:fill="auto"/>
                  <w:vAlign w:val="center"/>
                </w:tcPr>
                <w:p>
                  <w:pPr>
                    <w:jc w:val="center"/>
                    <w:rPr>
                      <w:rFonts w:hAnsi="宋体"/>
                      <w:b/>
                      <w:szCs w:val="21"/>
                    </w:rPr>
                  </w:pPr>
                  <w:r>
                    <w:rPr>
                      <w:rFonts w:hint="eastAsia" w:hAnsi="宋体"/>
                      <w:b/>
                      <w:szCs w:val="21"/>
                    </w:rPr>
                    <w:t>pH</w:t>
                  </w:r>
                </w:p>
              </w:tc>
              <w:tc>
                <w:tcPr>
                  <w:tcW w:w="1865" w:type="dxa"/>
                  <w:shd w:val="clear" w:color="auto" w:fill="auto"/>
                  <w:vAlign w:val="center"/>
                </w:tcPr>
                <w:p>
                  <w:pPr>
                    <w:jc w:val="center"/>
                    <w:rPr>
                      <w:rFonts w:hAnsi="宋体"/>
                      <w:b/>
                      <w:szCs w:val="21"/>
                    </w:rPr>
                  </w:pPr>
                  <w:r>
                    <w:rPr>
                      <w:rFonts w:hint="eastAsia" w:hAnsi="宋体"/>
                      <w:b/>
                      <w:szCs w:val="21"/>
                    </w:rPr>
                    <w:t>总硬度</w:t>
                  </w:r>
                </w:p>
              </w:tc>
              <w:tc>
                <w:tcPr>
                  <w:tcW w:w="1576" w:type="dxa"/>
                  <w:shd w:val="clear" w:color="auto" w:fill="auto"/>
                  <w:vAlign w:val="center"/>
                </w:tcPr>
                <w:p>
                  <w:pPr>
                    <w:jc w:val="center"/>
                    <w:rPr>
                      <w:rFonts w:hAnsi="宋体"/>
                      <w:b/>
                      <w:szCs w:val="21"/>
                    </w:rPr>
                  </w:pPr>
                  <w:r>
                    <w:rPr>
                      <w:rFonts w:hint="eastAsia" w:hAnsi="宋体"/>
                      <w:b/>
                      <w:szCs w:val="21"/>
                    </w:rPr>
                    <w:t>硫酸盐</w:t>
                  </w:r>
                </w:p>
              </w:tc>
              <w:tc>
                <w:tcPr>
                  <w:tcW w:w="1646" w:type="dxa"/>
                  <w:shd w:val="clear" w:color="auto" w:fill="auto"/>
                  <w:vAlign w:val="center"/>
                </w:tcPr>
                <w:p>
                  <w:pPr>
                    <w:jc w:val="center"/>
                    <w:rPr>
                      <w:rFonts w:hAnsi="宋体"/>
                      <w:b/>
                      <w:szCs w:val="21"/>
                    </w:rPr>
                  </w:pPr>
                  <w:r>
                    <w:rPr>
                      <w:rFonts w:hint="eastAsia" w:hAnsi="宋体"/>
                      <w:b/>
                      <w:szCs w:val="21"/>
                    </w:rPr>
                    <w:t>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4" w:type="dxa"/>
                  <w:shd w:val="clear" w:color="auto" w:fill="auto"/>
                  <w:vAlign w:val="center"/>
                </w:tcPr>
                <w:p>
                  <w:pPr>
                    <w:jc w:val="center"/>
                    <w:rPr>
                      <w:rFonts w:hAnsi="宋体"/>
                      <w:szCs w:val="21"/>
                    </w:rPr>
                  </w:pPr>
                  <w:r>
                    <w:rPr>
                      <w:rFonts w:hint="eastAsia" w:hAnsi="宋体"/>
                      <w:szCs w:val="21"/>
                    </w:rPr>
                    <w:t>标准限值≤</w:t>
                  </w:r>
                </w:p>
              </w:tc>
              <w:tc>
                <w:tcPr>
                  <w:tcW w:w="1665" w:type="dxa"/>
                  <w:shd w:val="clear" w:color="auto" w:fill="auto"/>
                  <w:vAlign w:val="center"/>
                </w:tcPr>
                <w:p>
                  <w:pPr>
                    <w:jc w:val="center"/>
                    <w:rPr>
                      <w:rFonts w:hAnsi="宋体"/>
                      <w:szCs w:val="21"/>
                    </w:rPr>
                  </w:pPr>
                  <w:r>
                    <w:rPr>
                      <w:rFonts w:hint="eastAsia" w:hAnsi="宋体"/>
                      <w:szCs w:val="21"/>
                    </w:rPr>
                    <w:t>6.5~8.5</w:t>
                  </w:r>
                </w:p>
              </w:tc>
              <w:tc>
                <w:tcPr>
                  <w:tcW w:w="1865" w:type="dxa"/>
                  <w:shd w:val="clear" w:color="auto" w:fill="auto"/>
                  <w:vAlign w:val="center"/>
                </w:tcPr>
                <w:p>
                  <w:pPr>
                    <w:jc w:val="center"/>
                    <w:rPr>
                      <w:rFonts w:hAnsi="宋体"/>
                      <w:szCs w:val="21"/>
                    </w:rPr>
                  </w:pPr>
                  <w:r>
                    <w:rPr>
                      <w:rFonts w:hint="eastAsia" w:hAnsi="宋体"/>
                      <w:szCs w:val="21"/>
                    </w:rPr>
                    <w:t>450</w:t>
                  </w:r>
                </w:p>
              </w:tc>
              <w:tc>
                <w:tcPr>
                  <w:tcW w:w="1576" w:type="dxa"/>
                  <w:shd w:val="clear" w:color="auto" w:fill="auto"/>
                  <w:vAlign w:val="center"/>
                </w:tcPr>
                <w:p>
                  <w:pPr>
                    <w:jc w:val="center"/>
                    <w:rPr>
                      <w:rFonts w:hAnsi="宋体"/>
                      <w:szCs w:val="21"/>
                    </w:rPr>
                  </w:pPr>
                  <w:r>
                    <w:rPr>
                      <w:rFonts w:hint="eastAsia" w:hAnsi="宋体"/>
                      <w:szCs w:val="21"/>
                    </w:rPr>
                    <w:t>250</w:t>
                  </w:r>
                </w:p>
              </w:tc>
              <w:tc>
                <w:tcPr>
                  <w:tcW w:w="1646" w:type="dxa"/>
                  <w:shd w:val="clear" w:color="auto" w:fill="auto"/>
                  <w:vAlign w:val="center"/>
                </w:tcPr>
                <w:p>
                  <w:pPr>
                    <w:jc w:val="center"/>
                    <w:rPr>
                      <w:rFonts w:hAnsi="宋体"/>
                      <w:szCs w:val="21"/>
                    </w:rPr>
                  </w:pPr>
                  <w:r>
                    <w:rPr>
                      <w:rFonts w:hint="eastAsia" w:hAnsi="宋体"/>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4" w:type="dxa"/>
                  <w:shd w:val="clear" w:color="auto" w:fill="auto"/>
                  <w:vAlign w:val="center"/>
                </w:tcPr>
                <w:p>
                  <w:pPr>
                    <w:jc w:val="center"/>
                    <w:rPr>
                      <w:rFonts w:hAnsi="宋体"/>
                      <w:b/>
                      <w:szCs w:val="21"/>
                    </w:rPr>
                  </w:pPr>
                  <w:r>
                    <w:rPr>
                      <w:rFonts w:hint="eastAsia" w:hAnsi="宋体"/>
                      <w:b/>
                      <w:szCs w:val="21"/>
                    </w:rPr>
                    <w:t>指  标</w:t>
                  </w:r>
                </w:p>
              </w:tc>
              <w:tc>
                <w:tcPr>
                  <w:tcW w:w="1665" w:type="dxa"/>
                  <w:shd w:val="clear" w:color="auto" w:fill="auto"/>
                  <w:vAlign w:val="center"/>
                </w:tcPr>
                <w:p>
                  <w:pPr>
                    <w:jc w:val="center"/>
                    <w:rPr>
                      <w:rFonts w:hAnsi="宋体"/>
                      <w:b/>
                      <w:szCs w:val="21"/>
                    </w:rPr>
                  </w:pPr>
                  <w:r>
                    <w:rPr>
                      <w:rFonts w:hAnsi="宋体"/>
                      <w:b/>
                      <w:szCs w:val="21"/>
                    </w:rPr>
                    <w:t>耗氧量</w:t>
                  </w:r>
                </w:p>
                <w:p>
                  <w:pPr>
                    <w:jc w:val="center"/>
                    <w:rPr>
                      <w:rFonts w:hAnsi="宋体"/>
                      <w:b/>
                      <w:szCs w:val="21"/>
                    </w:rPr>
                  </w:pPr>
                  <w:r>
                    <w:rPr>
                      <w:rFonts w:hAnsi="宋体"/>
                      <w:b/>
                      <w:szCs w:val="21"/>
                    </w:rPr>
                    <w:t>（</w:t>
                  </w:r>
                  <w:r>
                    <w:rPr>
                      <w:rFonts w:hint="eastAsia" w:hAnsi="宋体"/>
                      <w:b/>
                      <w:szCs w:val="21"/>
                    </w:rPr>
                    <w:t>COD</w:t>
                  </w:r>
                  <w:r>
                    <w:rPr>
                      <w:rFonts w:hint="eastAsia" w:hAnsi="宋体"/>
                      <w:b/>
                      <w:szCs w:val="21"/>
                      <w:vertAlign w:val="subscript"/>
                    </w:rPr>
                    <w:t>Mn</w:t>
                  </w:r>
                  <w:r>
                    <w:rPr>
                      <w:rFonts w:hint="eastAsia" w:hAnsi="宋体"/>
                      <w:b/>
                      <w:szCs w:val="21"/>
                    </w:rPr>
                    <w:t>法</w:t>
                  </w:r>
                  <w:r>
                    <w:rPr>
                      <w:rFonts w:hAnsi="宋体"/>
                      <w:b/>
                      <w:szCs w:val="21"/>
                    </w:rPr>
                    <w:t>）</w:t>
                  </w:r>
                </w:p>
              </w:tc>
              <w:tc>
                <w:tcPr>
                  <w:tcW w:w="1865" w:type="dxa"/>
                  <w:shd w:val="clear" w:color="auto" w:fill="auto"/>
                  <w:vAlign w:val="center"/>
                </w:tcPr>
                <w:p>
                  <w:pPr>
                    <w:jc w:val="center"/>
                    <w:rPr>
                      <w:rFonts w:hAnsi="宋体"/>
                      <w:b/>
                      <w:szCs w:val="21"/>
                    </w:rPr>
                  </w:pPr>
                  <w:r>
                    <w:rPr>
                      <w:rFonts w:hint="eastAsia" w:hAnsi="宋体"/>
                      <w:b/>
                      <w:szCs w:val="21"/>
                    </w:rPr>
                    <w:t>氨氮</w:t>
                  </w:r>
                </w:p>
              </w:tc>
              <w:tc>
                <w:tcPr>
                  <w:tcW w:w="1576" w:type="dxa"/>
                  <w:shd w:val="clear" w:color="auto" w:fill="auto"/>
                  <w:vAlign w:val="center"/>
                </w:tcPr>
                <w:p>
                  <w:pPr>
                    <w:jc w:val="center"/>
                    <w:rPr>
                      <w:rFonts w:hAnsi="宋体"/>
                      <w:b/>
                      <w:szCs w:val="21"/>
                    </w:rPr>
                  </w:pPr>
                  <w:r>
                    <w:rPr>
                      <w:rFonts w:hint="eastAsia" w:hAnsi="宋体"/>
                      <w:b/>
                      <w:szCs w:val="21"/>
                    </w:rPr>
                    <w:t>砷</w:t>
                  </w:r>
                </w:p>
              </w:tc>
              <w:tc>
                <w:tcPr>
                  <w:tcW w:w="1646" w:type="dxa"/>
                  <w:shd w:val="clear" w:color="auto" w:fill="auto"/>
                  <w:vAlign w:val="center"/>
                </w:tcPr>
                <w:p>
                  <w:pPr>
                    <w:jc w:val="center"/>
                    <w:rPr>
                      <w:rFonts w:hAnsi="宋体"/>
                      <w:b/>
                      <w:szCs w:val="21"/>
                    </w:rPr>
                  </w:pPr>
                  <w:r>
                    <w:rPr>
                      <w:rFonts w:hint="eastAsia" w:hAnsi="宋体"/>
                      <w:b/>
                      <w:szCs w:val="21"/>
                    </w:rPr>
                    <w:t>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4" w:type="dxa"/>
                  <w:shd w:val="clear" w:color="auto" w:fill="auto"/>
                  <w:vAlign w:val="center"/>
                </w:tcPr>
                <w:p>
                  <w:pPr>
                    <w:jc w:val="center"/>
                    <w:rPr>
                      <w:rFonts w:hAnsi="宋体"/>
                      <w:szCs w:val="21"/>
                    </w:rPr>
                  </w:pPr>
                  <w:r>
                    <w:rPr>
                      <w:rFonts w:hint="eastAsia" w:hAnsi="宋体"/>
                      <w:szCs w:val="21"/>
                    </w:rPr>
                    <w:t>标准限值≤</w:t>
                  </w:r>
                </w:p>
              </w:tc>
              <w:tc>
                <w:tcPr>
                  <w:tcW w:w="1665" w:type="dxa"/>
                  <w:shd w:val="clear" w:color="auto" w:fill="auto"/>
                  <w:vAlign w:val="center"/>
                </w:tcPr>
                <w:p>
                  <w:pPr>
                    <w:jc w:val="center"/>
                    <w:rPr>
                      <w:rFonts w:hAnsi="宋体"/>
                      <w:szCs w:val="21"/>
                    </w:rPr>
                  </w:pPr>
                  <w:r>
                    <w:rPr>
                      <w:rFonts w:hint="eastAsia" w:hAnsi="宋体"/>
                      <w:szCs w:val="21"/>
                    </w:rPr>
                    <w:t>3.0</w:t>
                  </w:r>
                </w:p>
              </w:tc>
              <w:tc>
                <w:tcPr>
                  <w:tcW w:w="1865" w:type="dxa"/>
                  <w:shd w:val="clear" w:color="auto" w:fill="auto"/>
                  <w:vAlign w:val="center"/>
                </w:tcPr>
                <w:p>
                  <w:pPr>
                    <w:jc w:val="center"/>
                    <w:rPr>
                      <w:rFonts w:hAnsi="宋体"/>
                      <w:szCs w:val="21"/>
                    </w:rPr>
                  </w:pPr>
                  <w:r>
                    <w:rPr>
                      <w:rFonts w:hint="eastAsia" w:hAnsi="宋体"/>
                      <w:szCs w:val="21"/>
                    </w:rPr>
                    <w:t>0.5</w:t>
                  </w:r>
                </w:p>
              </w:tc>
              <w:tc>
                <w:tcPr>
                  <w:tcW w:w="1576" w:type="dxa"/>
                  <w:shd w:val="clear" w:color="auto" w:fill="auto"/>
                  <w:vAlign w:val="center"/>
                </w:tcPr>
                <w:p>
                  <w:pPr>
                    <w:jc w:val="center"/>
                    <w:rPr>
                      <w:rFonts w:hAnsi="宋体"/>
                      <w:szCs w:val="21"/>
                    </w:rPr>
                  </w:pPr>
                  <w:r>
                    <w:rPr>
                      <w:rFonts w:hint="eastAsia" w:hAnsi="宋体"/>
                      <w:szCs w:val="21"/>
                    </w:rPr>
                    <w:t>0.01</w:t>
                  </w:r>
                </w:p>
              </w:tc>
              <w:tc>
                <w:tcPr>
                  <w:tcW w:w="1646" w:type="dxa"/>
                  <w:shd w:val="clear" w:color="auto" w:fill="auto"/>
                  <w:vAlign w:val="center"/>
                </w:tcPr>
                <w:p>
                  <w:pPr>
                    <w:jc w:val="center"/>
                    <w:rPr>
                      <w:rFonts w:hAnsi="宋体"/>
                      <w:szCs w:val="21"/>
                    </w:rPr>
                  </w:pPr>
                  <w:r>
                    <w:rPr>
                      <w:rFonts w:hint="eastAsia" w:hAnsi="宋体"/>
                      <w:szCs w:val="21"/>
                    </w:rPr>
                    <w:t>0.005</w:t>
                  </w:r>
                </w:p>
              </w:tc>
            </w:tr>
          </w:tbl>
          <w:p>
            <w:pPr>
              <w:rPr>
                <w:sz w:val="24"/>
              </w:rPr>
            </w:pPr>
          </w:p>
          <w:p>
            <w:pPr>
              <w:spacing w:line="360" w:lineRule="auto"/>
              <w:rPr>
                <w:b/>
                <w:sz w:val="24"/>
              </w:rPr>
            </w:pPr>
            <w:r>
              <w:rPr>
                <w:rFonts w:hint="eastAsia"/>
                <w:b/>
                <w:sz w:val="24"/>
              </w:rPr>
              <w:t>3、</w:t>
            </w:r>
            <w:r>
              <w:rPr>
                <w:b/>
                <w:sz w:val="24"/>
              </w:rPr>
              <w:t>声环境质量标准</w:t>
            </w:r>
          </w:p>
          <w:p>
            <w:pPr>
              <w:spacing w:line="360" w:lineRule="auto"/>
              <w:ind w:firstLine="480" w:firstLineChars="200"/>
              <w:rPr>
                <w:sz w:val="24"/>
              </w:rPr>
            </w:pPr>
            <w:r>
              <w:rPr>
                <w:rFonts w:hint="eastAsia" w:hAnsi="宋体"/>
                <w:sz w:val="24"/>
              </w:rPr>
              <w:t>项目厂址区域声环境</w:t>
            </w:r>
            <w:r>
              <w:rPr>
                <w:rFonts w:hAnsi="宋体"/>
                <w:sz w:val="24"/>
              </w:rPr>
              <w:t>执行《声环境质量标准》</w:t>
            </w:r>
            <w:r>
              <w:rPr>
                <w:rFonts w:hint="eastAsia" w:hAnsi="宋体"/>
                <w:sz w:val="24"/>
              </w:rPr>
              <w:t>（</w:t>
            </w:r>
            <w:r>
              <w:rPr>
                <w:sz w:val="24"/>
              </w:rPr>
              <w:t>GB3096-2008</w:t>
            </w:r>
            <w:r>
              <w:rPr>
                <w:rFonts w:hint="eastAsia" w:hAnsi="宋体"/>
                <w:sz w:val="24"/>
              </w:rPr>
              <w:t>）3类标准，</w:t>
            </w:r>
            <w:r>
              <w:rPr>
                <w:rFonts w:hAnsi="宋体"/>
                <w:sz w:val="24"/>
              </w:rPr>
              <w:t>标准限值见表</w:t>
            </w:r>
            <w:r>
              <w:rPr>
                <w:rFonts w:hint="eastAsia" w:hAnsi="宋体"/>
                <w:sz w:val="24"/>
              </w:rPr>
              <w:t>4-4：</w:t>
            </w:r>
          </w:p>
          <w:p>
            <w:pPr>
              <w:spacing w:line="360" w:lineRule="auto"/>
              <w:ind w:firstLine="482" w:firstLineChars="200"/>
              <w:jc w:val="center"/>
              <w:rPr>
                <w:b/>
                <w:sz w:val="24"/>
              </w:rPr>
            </w:pPr>
            <w:r>
              <w:rPr>
                <w:rFonts w:hAnsi="宋体"/>
                <w:b/>
                <w:sz w:val="24"/>
              </w:rPr>
              <w:t>表</w:t>
            </w:r>
            <w:r>
              <w:rPr>
                <w:rFonts w:hint="eastAsia" w:hAnsi="宋体"/>
                <w:b/>
                <w:sz w:val="24"/>
              </w:rPr>
              <w:t xml:space="preserve">4-4  </w:t>
            </w:r>
            <w:r>
              <w:rPr>
                <w:rFonts w:hAnsi="宋体"/>
                <w:b/>
                <w:sz w:val="24"/>
              </w:rPr>
              <w:t>声环境质量标准限值</w:t>
            </w:r>
          </w:p>
          <w:tbl>
            <w:tblPr>
              <w:tblStyle w:val="20"/>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068"/>
              <w:gridCol w:w="152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34" w:type="dxa"/>
                  <w:vMerge w:val="restart"/>
                  <w:vAlign w:val="center"/>
                </w:tcPr>
                <w:p>
                  <w:pPr>
                    <w:adjustRightInd w:val="0"/>
                    <w:jc w:val="center"/>
                    <w:rPr>
                      <w:rFonts w:eastAsia="新宋体"/>
                      <w:b/>
                      <w:szCs w:val="21"/>
                    </w:rPr>
                  </w:pPr>
                  <w:r>
                    <w:rPr>
                      <w:rFonts w:eastAsia="新宋体"/>
                      <w:b/>
                      <w:szCs w:val="21"/>
                    </w:rPr>
                    <w:t>类别</w:t>
                  </w:r>
                </w:p>
              </w:tc>
              <w:tc>
                <w:tcPr>
                  <w:tcW w:w="4068" w:type="dxa"/>
                  <w:vMerge w:val="restart"/>
                  <w:vAlign w:val="center"/>
                </w:tcPr>
                <w:p>
                  <w:pPr>
                    <w:adjustRightInd w:val="0"/>
                    <w:jc w:val="center"/>
                    <w:rPr>
                      <w:rFonts w:eastAsia="新宋体"/>
                      <w:b/>
                      <w:szCs w:val="21"/>
                    </w:rPr>
                  </w:pPr>
                  <w:r>
                    <w:rPr>
                      <w:rFonts w:eastAsia="新宋体"/>
                      <w:b/>
                      <w:szCs w:val="21"/>
                    </w:rPr>
                    <w:t>适用区域</w:t>
                  </w:r>
                </w:p>
              </w:tc>
              <w:tc>
                <w:tcPr>
                  <w:tcW w:w="3054" w:type="dxa"/>
                  <w:gridSpan w:val="2"/>
                  <w:vAlign w:val="center"/>
                </w:tcPr>
                <w:p>
                  <w:pPr>
                    <w:adjustRightInd w:val="0"/>
                    <w:jc w:val="center"/>
                    <w:rPr>
                      <w:rFonts w:eastAsia="新宋体"/>
                      <w:b/>
                      <w:szCs w:val="21"/>
                    </w:rPr>
                  </w:pPr>
                  <w:r>
                    <w:rPr>
                      <w:rFonts w:eastAsia="新宋体"/>
                      <w:b/>
                      <w:szCs w:val="21"/>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34" w:type="dxa"/>
                  <w:vMerge w:val="continue"/>
                  <w:vAlign w:val="center"/>
                </w:tcPr>
                <w:p>
                  <w:pPr>
                    <w:widowControl/>
                    <w:adjustRightInd w:val="0"/>
                    <w:jc w:val="center"/>
                    <w:rPr>
                      <w:rFonts w:eastAsia="新宋体"/>
                      <w:b/>
                      <w:szCs w:val="21"/>
                    </w:rPr>
                  </w:pPr>
                </w:p>
              </w:tc>
              <w:tc>
                <w:tcPr>
                  <w:tcW w:w="4068" w:type="dxa"/>
                  <w:vMerge w:val="continue"/>
                  <w:vAlign w:val="center"/>
                </w:tcPr>
                <w:p>
                  <w:pPr>
                    <w:widowControl/>
                    <w:adjustRightInd w:val="0"/>
                    <w:jc w:val="center"/>
                    <w:rPr>
                      <w:rFonts w:eastAsia="新宋体"/>
                      <w:b/>
                      <w:szCs w:val="21"/>
                    </w:rPr>
                  </w:pPr>
                </w:p>
              </w:tc>
              <w:tc>
                <w:tcPr>
                  <w:tcW w:w="1528" w:type="dxa"/>
                  <w:vAlign w:val="center"/>
                </w:tcPr>
                <w:p>
                  <w:pPr>
                    <w:adjustRightInd w:val="0"/>
                    <w:jc w:val="center"/>
                    <w:rPr>
                      <w:rFonts w:eastAsia="新宋体"/>
                      <w:b/>
                      <w:szCs w:val="21"/>
                    </w:rPr>
                  </w:pPr>
                  <w:r>
                    <w:rPr>
                      <w:rFonts w:eastAsia="新宋体"/>
                      <w:b/>
                      <w:szCs w:val="21"/>
                    </w:rPr>
                    <w:t>昼间</w:t>
                  </w:r>
                </w:p>
              </w:tc>
              <w:tc>
                <w:tcPr>
                  <w:tcW w:w="1526" w:type="dxa"/>
                  <w:vAlign w:val="center"/>
                </w:tcPr>
                <w:p>
                  <w:pPr>
                    <w:adjustRightInd w:val="0"/>
                    <w:jc w:val="center"/>
                    <w:rPr>
                      <w:rFonts w:eastAsia="新宋体"/>
                      <w:b/>
                      <w:szCs w:val="21"/>
                    </w:rPr>
                  </w:pPr>
                  <w:r>
                    <w:rPr>
                      <w:rFonts w:eastAsia="新宋体"/>
                      <w:b/>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34" w:type="dxa"/>
                  <w:vAlign w:val="center"/>
                </w:tcPr>
                <w:p>
                  <w:pPr>
                    <w:adjustRightInd w:val="0"/>
                    <w:jc w:val="center"/>
                    <w:rPr>
                      <w:rFonts w:eastAsia="新宋体"/>
                      <w:szCs w:val="21"/>
                    </w:rPr>
                  </w:pPr>
                  <w:r>
                    <w:rPr>
                      <w:rFonts w:hint="eastAsia" w:eastAsia="新宋体"/>
                      <w:szCs w:val="21"/>
                    </w:rPr>
                    <w:t>3</w:t>
                  </w:r>
                  <w:r>
                    <w:rPr>
                      <w:rFonts w:eastAsia="新宋体"/>
                      <w:szCs w:val="21"/>
                    </w:rPr>
                    <w:t>类</w:t>
                  </w:r>
                </w:p>
              </w:tc>
              <w:tc>
                <w:tcPr>
                  <w:tcW w:w="4068" w:type="dxa"/>
                  <w:vAlign w:val="center"/>
                </w:tcPr>
                <w:p>
                  <w:pPr>
                    <w:adjustRightInd w:val="0"/>
                    <w:jc w:val="center"/>
                    <w:rPr>
                      <w:rFonts w:eastAsia="新宋体"/>
                      <w:szCs w:val="21"/>
                    </w:rPr>
                  </w:pPr>
                  <w:r>
                    <w:rPr>
                      <w:rFonts w:hint="eastAsia" w:eastAsia="新宋体"/>
                      <w:szCs w:val="21"/>
                    </w:rPr>
                    <w:t>厂址所在区域</w:t>
                  </w:r>
                </w:p>
              </w:tc>
              <w:tc>
                <w:tcPr>
                  <w:tcW w:w="1528" w:type="dxa"/>
                  <w:vAlign w:val="center"/>
                </w:tcPr>
                <w:p>
                  <w:pPr>
                    <w:adjustRightInd w:val="0"/>
                    <w:jc w:val="center"/>
                    <w:rPr>
                      <w:rFonts w:eastAsia="新宋体"/>
                      <w:szCs w:val="21"/>
                    </w:rPr>
                  </w:pPr>
                  <w:r>
                    <w:rPr>
                      <w:rFonts w:hint="eastAsia" w:eastAsia="新宋体"/>
                      <w:szCs w:val="21"/>
                    </w:rPr>
                    <w:t>65</w:t>
                  </w:r>
                </w:p>
              </w:tc>
              <w:tc>
                <w:tcPr>
                  <w:tcW w:w="1526" w:type="dxa"/>
                  <w:vAlign w:val="center"/>
                </w:tcPr>
                <w:p>
                  <w:pPr>
                    <w:adjustRightInd w:val="0"/>
                    <w:jc w:val="center"/>
                    <w:rPr>
                      <w:rFonts w:eastAsia="新宋体"/>
                      <w:szCs w:val="21"/>
                    </w:rPr>
                  </w:pPr>
                  <w:r>
                    <w:rPr>
                      <w:rFonts w:hint="eastAsia" w:eastAsia="新宋体"/>
                      <w:szCs w:val="21"/>
                    </w:rPr>
                    <w:t>55</w:t>
                  </w:r>
                </w:p>
              </w:tc>
            </w:tr>
          </w:tbl>
          <w:p>
            <w:pPr>
              <w:pStyle w:val="9"/>
              <w:snapToGrid w:val="0"/>
              <w:jc w:val="both"/>
              <w:rPr>
                <w:color w:val="FF0000"/>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b/>
                <w:sz w:val="28"/>
              </w:rPr>
            </w:pPr>
            <w:r>
              <w:rPr>
                <w:b/>
                <w:sz w:val="28"/>
              </w:rPr>
              <w:t>污</w:t>
            </w:r>
          </w:p>
          <w:p>
            <w:pPr>
              <w:pStyle w:val="14"/>
              <w:spacing w:line="360" w:lineRule="auto"/>
              <w:jc w:val="center"/>
              <w:rPr>
                <w:b/>
                <w:sz w:val="28"/>
              </w:rPr>
            </w:pPr>
            <w:r>
              <w:rPr>
                <w:b/>
                <w:sz w:val="28"/>
              </w:rPr>
              <w:t>染</w:t>
            </w:r>
          </w:p>
          <w:p>
            <w:pPr>
              <w:pStyle w:val="14"/>
              <w:spacing w:line="360" w:lineRule="auto"/>
              <w:jc w:val="center"/>
              <w:rPr>
                <w:b/>
                <w:sz w:val="28"/>
              </w:rPr>
            </w:pPr>
            <w:r>
              <w:rPr>
                <w:b/>
                <w:sz w:val="28"/>
              </w:rPr>
              <w:t>物</w:t>
            </w:r>
          </w:p>
          <w:p>
            <w:pPr>
              <w:pStyle w:val="14"/>
              <w:spacing w:line="360" w:lineRule="auto"/>
              <w:jc w:val="center"/>
              <w:rPr>
                <w:b/>
                <w:sz w:val="28"/>
              </w:rPr>
            </w:pPr>
            <w:r>
              <w:rPr>
                <w:b/>
                <w:sz w:val="28"/>
              </w:rPr>
              <w:t>排</w:t>
            </w:r>
          </w:p>
          <w:p>
            <w:pPr>
              <w:pStyle w:val="14"/>
              <w:spacing w:line="360" w:lineRule="auto"/>
              <w:jc w:val="center"/>
              <w:rPr>
                <w:b/>
                <w:sz w:val="28"/>
              </w:rPr>
            </w:pPr>
            <w:r>
              <w:rPr>
                <w:b/>
                <w:sz w:val="28"/>
              </w:rPr>
              <w:t>放</w:t>
            </w:r>
          </w:p>
          <w:p>
            <w:pPr>
              <w:pStyle w:val="14"/>
              <w:spacing w:line="360" w:lineRule="auto"/>
              <w:jc w:val="center"/>
              <w:rPr>
                <w:b/>
                <w:sz w:val="28"/>
              </w:rPr>
            </w:pPr>
            <w:r>
              <w:rPr>
                <w:b/>
                <w:sz w:val="28"/>
              </w:rPr>
              <w:t>标</w:t>
            </w:r>
          </w:p>
          <w:p>
            <w:pPr>
              <w:pStyle w:val="14"/>
              <w:spacing w:line="360" w:lineRule="auto"/>
              <w:jc w:val="center"/>
              <w:rPr>
                <w:b/>
                <w:color w:val="FF0000"/>
                <w:sz w:val="28"/>
              </w:rPr>
            </w:pPr>
            <w:r>
              <w:rPr>
                <w:b/>
                <w:sz w:val="28"/>
              </w:rPr>
              <w:t>准</w:t>
            </w:r>
          </w:p>
        </w:tc>
        <w:tc>
          <w:tcPr>
            <w:tcW w:w="8782" w:type="dxa"/>
            <w:tcBorders>
              <w:top w:val="single" w:color="auto" w:sz="4" w:space="0"/>
              <w:left w:val="single" w:color="auto" w:sz="4" w:space="0"/>
              <w:bottom w:val="single" w:color="auto" w:sz="4" w:space="0"/>
              <w:right w:val="single" w:color="auto" w:sz="4" w:space="0"/>
            </w:tcBorders>
            <w:vAlign w:val="center"/>
          </w:tcPr>
          <w:p>
            <w:pPr>
              <w:pStyle w:val="14"/>
              <w:snapToGrid/>
              <w:spacing w:line="360" w:lineRule="auto"/>
              <w:jc w:val="both"/>
              <w:rPr>
                <w:b/>
                <w:sz w:val="24"/>
                <w:szCs w:val="24"/>
              </w:rPr>
            </w:pPr>
            <w:r>
              <w:rPr>
                <w:b/>
                <w:sz w:val="24"/>
                <w:szCs w:val="24"/>
              </w:rPr>
              <w:t>1、废气</w:t>
            </w:r>
          </w:p>
          <w:p>
            <w:pPr>
              <w:pStyle w:val="14"/>
              <w:snapToGrid/>
              <w:spacing w:line="360" w:lineRule="auto"/>
              <w:ind w:firstLine="480" w:firstLineChars="200"/>
              <w:jc w:val="both"/>
              <w:rPr>
                <w:sz w:val="24"/>
                <w:szCs w:val="24"/>
              </w:rPr>
            </w:pPr>
            <w:r>
              <w:rPr>
                <w:rFonts w:hint="eastAsia"/>
                <w:sz w:val="24"/>
                <w:szCs w:val="24"/>
              </w:rPr>
              <w:t>（1）施工期</w:t>
            </w:r>
          </w:p>
          <w:p>
            <w:pPr>
              <w:adjustRightInd w:val="0"/>
              <w:spacing w:line="360" w:lineRule="auto"/>
              <w:ind w:firstLine="480" w:firstLineChars="200"/>
              <w:rPr>
                <w:sz w:val="24"/>
              </w:rPr>
            </w:pPr>
            <w:r>
              <w:rPr>
                <w:sz w:val="24"/>
              </w:rPr>
              <w:t>施工扬尘排放执行《大气污染物综合排放标准》（GB16297-1996）中新污染源无组织排放浓度最高点限值，详见表4-</w:t>
            </w:r>
            <w:r>
              <w:rPr>
                <w:rFonts w:hint="eastAsia"/>
                <w:sz w:val="24"/>
              </w:rPr>
              <w:t>5</w:t>
            </w:r>
            <w:r>
              <w:rPr>
                <w:sz w:val="24"/>
              </w:rPr>
              <w:t>：</w:t>
            </w:r>
          </w:p>
          <w:p>
            <w:pPr>
              <w:adjustRightInd w:val="0"/>
              <w:spacing w:line="360" w:lineRule="auto"/>
              <w:jc w:val="center"/>
              <w:rPr>
                <w:sz w:val="24"/>
              </w:rPr>
            </w:pPr>
            <w:r>
              <w:rPr>
                <w:b/>
                <w:sz w:val="24"/>
              </w:rPr>
              <w:t>表4-</w:t>
            </w:r>
            <w:r>
              <w:rPr>
                <w:rFonts w:hint="eastAsia"/>
                <w:b/>
                <w:sz w:val="24"/>
              </w:rPr>
              <w:t>5施工期</w:t>
            </w:r>
            <w:r>
              <w:rPr>
                <w:b/>
                <w:sz w:val="24"/>
              </w:rPr>
              <w:t>大气污染物排放标准一览表</w:t>
            </w:r>
          </w:p>
          <w:tbl>
            <w:tblPr>
              <w:tblStyle w:val="20"/>
              <w:tblW w:w="855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5"/>
              <w:gridCol w:w="3405"/>
              <w:gridCol w:w="24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95" w:type="dxa"/>
                  <w:vMerge w:val="restart"/>
                  <w:vAlign w:val="center"/>
                </w:tcPr>
                <w:p>
                  <w:pPr>
                    <w:jc w:val="center"/>
                    <w:rPr>
                      <w:b/>
                      <w:szCs w:val="21"/>
                    </w:rPr>
                  </w:pPr>
                  <w:r>
                    <w:rPr>
                      <w:b/>
                      <w:szCs w:val="21"/>
                    </w:rPr>
                    <w:t>污染物</w:t>
                  </w:r>
                </w:p>
              </w:tc>
              <w:tc>
                <w:tcPr>
                  <w:tcW w:w="5861" w:type="dxa"/>
                  <w:gridSpan w:val="2"/>
                  <w:tcBorders>
                    <w:left w:val="single" w:color="auto" w:sz="4" w:space="0"/>
                  </w:tcBorders>
                  <w:vAlign w:val="center"/>
                </w:tcPr>
                <w:p>
                  <w:pPr>
                    <w:jc w:val="center"/>
                    <w:rPr>
                      <w:b/>
                      <w:szCs w:val="21"/>
                    </w:rPr>
                  </w:pPr>
                  <w:r>
                    <w:rPr>
                      <w:b/>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95" w:type="dxa"/>
                  <w:vMerge w:val="continue"/>
                  <w:vAlign w:val="center"/>
                </w:tcPr>
                <w:p>
                  <w:pPr>
                    <w:jc w:val="center"/>
                    <w:rPr>
                      <w:b/>
                      <w:szCs w:val="21"/>
                    </w:rPr>
                  </w:pPr>
                </w:p>
              </w:tc>
              <w:tc>
                <w:tcPr>
                  <w:tcW w:w="3405" w:type="dxa"/>
                  <w:tcBorders>
                    <w:left w:val="single" w:color="auto" w:sz="4" w:space="0"/>
                  </w:tcBorders>
                  <w:vAlign w:val="center"/>
                </w:tcPr>
                <w:p>
                  <w:pPr>
                    <w:jc w:val="center"/>
                    <w:rPr>
                      <w:b/>
                      <w:szCs w:val="21"/>
                    </w:rPr>
                  </w:pPr>
                  <w:r>
                    <w:rPr>
                      <w:b/>
                      <w:szCs w:val="21"/>
                    </w:rPr>
                    <w:t>监控点</w:t>
                  </w:r>
                </w:p>
              </w:tc>
              <w:tc>
                <w:tcPr>
                  <w:tcW w:w="2456" w:type="dxa"/>
                  <w:vAlign w:val="center"/>
                </w:tcPr>
                <w:p>
                  <w:pPr>
                    <w:jc w:val="center"/>
                    <w:rPr>
                      <w:b/>
                      <w:szCs w:val="21"/>
                    </w:rPr>
                  </w:pPr>
                  <w:r>
                    <w:rPr>
                      <w:b/>
                      <w:szCs w:val="21"/>
                    </w:rPr>
                    <w:t>浓度(mg/m</w:t>
                  </w:r>
                  <w:r>
                    <w:rPr>
                      <w:b/>
                      <w:szCs w:val="21"/>
                      <w:vertAlign w:val="superscript"/>
                    </w:rPr>
                    <w:t>3</w:t>
                  </w:r>
                  <w:r>
                    <w:rPr>
                      <w:b/>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95" w:type="dxa"/>
                  <w:tcBorders>
                    <w:bottom w:val="single" w:color="auto" w:sz="4" w:space="0"/>
                  </w:tcBorders>
                  <w:vAlign w:val="center"/>
                </w:tcPr>
                <w:p>
                  <w:pPr>
                    <w:jc w:val="center"/>
                    <w:rPr>
                      <w:szCs w:val="21"/>
                    </w:rPr>
                  </w:pPr>
                  <w:r>
                    <w:rPr>
                      <w:szCs w:val="21"/>
                    </w:rPr>
                    <w:t>颗粒物</w:t>
                  </w:r>
                </w:p>
              </w:tc>
              <w:tc>
                <w:tcPr>
                  <w:tcW w:w="3405" w:type="dxa"/>
                  <w:tcBorders>
                    <w:left w:val="single" w:color="auto" w:sz="4" w:space="0"/>
                    <w:bottom w:val="single" w:color="auto" w:sz="4" w:space="0"/>
                  </w:tcBorders>
                  <w:vAlign w:val="center"/>
                </w:tcPr>
                <w:p>
                  <w:pPr>
                    <w:jc w:val="center"/>
                    <w:rPr>
                      <w:szCs w:val="21"/>
                    </w:rPr>
                  </w:pPr>
                  <w:r>
                    <w:rPr>
                      <w:szCs w:val="21"/>
                    </w:rPr>
                    <w:t>周界外浓度最高点</w:t>
                  </w:r>
                </w:p>
              </w:tc>
              <w:tc>
                <w:tcPr>
                  <w:tcW w:w="2456" w:type="dxa"/>
                  <w:tcBorders>
                    <w:bottom w:val="single" w:color="auto" w:sz="4" w:space="0"/>
                  </w:tcBorders>
                  <w:vAlign w:val="center"/>
                </w:tcPr>
                <w:p>
                  <w:pPr>
                    <w:jc w:val="center"/>
                    <w:rPr>
                      <w:szCs w:val="21"/>
                    </w:rPr>
                  </w:pPr>
                  <w:r>
                    <w:rPr>
                      <w:szCs w:val="21"/>
                    </w:rPr>
                    <w:t>1.0</w:t>
                  </w:r>
                </w:p>
              </w:tc>
            </w:tr>
          </w:tbl>
          <w:p>
            <w:pPr>
              <w:pStyle w:val="14"/>
              <w:snapToGrid/>
              <w:spacing w:line="360" w:lineRule="auto"/>
              <w:ind w:firstLine="480" w:firstLineChars="200"/>
              <w:jc w:val="both"/>
              <w:rPr>
                <w:sz w:val="24"/>
                <w:szCs w:val="24"/>
              </w:rPr>
            </w:pPr>
            <w:r>
              <w:rPr>
                <w:rFonts w:hint="eastAsia"/>
                <w:sz w:val="24"/>
                <w:szCs w:val="24"/>
              </w:rPr>
              <w:t>（2）营运期</w:t>
            </w:r>
          </w:p>
          <w:p>
            <w:pPr>
              <w:pStyle w:val="14"/>
              <w:snapToGrid/>
              <w:spacing w:line="360" w:lineRule="auto"/>
              <w:ind w:firstLine="480" w:firstLineChars="200"/>
              <w:jc w:val="both"/>
              <w:rPr>
                <w:sz w:val="24"/>
                <w:szCs w:val="24"/>
              </w:rPr>
            </w:pPr>
            <w:r>
              <w:rPr>
                <w:rFonts w:hint="eastAsia"/>
                <w:sz w:val="24"/>
                <w:szCs w:val="24"/>
              </w:rPr>
              <w:t>家具</w:t>
            </w:r>
            <w:r>
              <w:rPr>
                <w:sz w:val="24"/>
                <w:szCs w:val="24"/>
              </w:rPr>
              <w:t>加工过程大气污染物</w:t>
            </w:r>
            <w:r>
              <w:rPr>
                <w:rFonts w:hint="eastAsia"/>
                <w:sz w:val="24"/>
                <w:szCs w:val="24"/>
              </w:rPr>
              <w:t>主要为：粉尘、有机挥发物（按非甲烷总烃考虑）、甲苯、二甲苯，</w:t>
            </w:r>
            <w:r>
              <w:rPr>
                <w:sz w:val="24"/>
                <w:szCs w:val="24"/>
              </w:rPr>
              <w:t>排放执行《大气污染物综合排放标准》（GB</w:t>
            </w:r>
            <w:r>
              <w:rPr>
                <w:rFonts w:hint="eastAsia"/>
                <w:sz w:val="24"/>
                <w:szCs w:val="24"/>
              </w:rPr>
              <w:t>16297</w:t>
            </w:r>
            <w:r>
              <w:rPr>
                <w:sz w:val="24"/>
                <w:szCs w:val="24"/>
              </w:rPr>
              <w:t>-</w:t>
            </w:r>
            <w:r>
              <w:rPr>
                <w:rFonts w:hint="eastAsia"/>
                <w:sz w:val="24"/>
                <w:szCs w:val="24"/>
              </w:rPr>
              <w:t>1996</w:t>
            </w:r>
            <w:r>
              <w:rPr>
                <w:sz w:val="24"/>
                <w:szCs w:val="24"/>
              </w:rPr>
              <w:t>）表</w:t>
            </w:r>
            <w:r>
              <w:rPr>
                <w:rFonts w:hint="eastAsia"/>
                <w:sz w:val="24"/>
                <w:szCs w:val="24"/>
              </w:rPr>
              <w:t>2</w:t>
            </w:r>
            <w:r>
              <w:rPr>
                <w:sz w:val="24"/>
                <w:szCs w:val="24"/>
              </w:rPr>
              <w:t>颗粒物</w:t>
            </w:r>
            <w:r>
              <w:rPr>
                <w:rFonts w:hint="eastAsia"/>
                <w:sz w:val="24"/>
                <w:szCs w:val="24"/>
              </w:rPr>
              <w:t>、非甲烷总烃、甲苯、二甲苯</w:t>
            </w:r>
            <w:r>
              <w:rPr>
                <w:sz w:val="24"/>
                <w:szCs w:val="24"/>
              </w:rPr>
              <w:t>排放监控浓度限值，具体</w:t>
            </w:r>
            <w:r>
              <w:rPr>
                <w:rFonts w:hint="eastAsia"/>
                <w:sz w:val="24"/>
                <w:szCs w:val="24"/>
              </w:rPr>
              <w:t>见表4-6：</w:t>
            </w:r>
          </w:p>
          <w:p>
            <w:pPr>
              <w:tabs>
                <w:tab w:val="left" w:pos="860"/>
                <w:tab w:val="left" w:pos="1075"/>
              </w:tabs>
              <w:spacing w:line="360" w:lineRule="auto"/>
              <w:jc w:val="center"/>
              <w:rPr>
                <w:b/>
                <w:sz w:val="24"/>
              </w:rPr>
            </w:pPr>
            <w:r>
              <w:rPr>
                <w:rFonts w:hint="eastAsia"/>
                <w:b/>
                <w:sz w:val="24"/>
              </w:rPr>
              <w:t>表4-6 大气污染物排放执行标准限值</w:t>
            </w:r>
          </w:p>
          <w:tbl>
            <w:tblPr>
              <w:tblStyle w:val="20"/>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277"/>
              <w:gridCol w:w="2064"/>
              <w:gridCol w:w="1056"/>
              <w:gridCol w:w="1699"/>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6" w:type="dxa"/>
                  <w:vMerge w:val="restart"/>
                  <w:shd w:val="clear" w:color="auto" w:fill="auto"/>
                  <w:vAlign w:val="center"/>
                </w:tcPr>
                <w:p>
                  <w:pPr>
                    <w:tabs>
                      <w:tab w:val="left" w:pos="860"/>
                      <w:tab w:val="left" w:pos="1075"/>
                    </w:tabs>
                    <w:jc w:val="center"/>
                    <w:rPr>
                      <w:b/>
                      <w:szCs w:val="21"/>
                    </w:rPr>
                  </w:pPr>
                  <w:r>
                    <w:rPr>
                      <w:rFonts w:hint="eastAsia"/>
                      <w:b/>
                      <w:szCs w:val="21"/>
                    </w:rPr>
                    <w:t>污染物</w:t>
                  </w:r>
                </w:p>
              </w:tc>
              <w:tc>
                <w:tcPr>
                  <w:tcW w:w="1277" w:type="dxa"/>
                  <w:vMerge w:val="restart"/>
                  <w:shd w:val="clear" w:color="auto" w:fill="auto"/>
                  <w:vAlign w:val="center"/>
                </w:tcPr>
                <w:p>
                  <w:pPr>
                    <w:tabs>
                      <w:tab w:val="left" w:pos="860"/>
                      <w:tab w:val="left" w:pos="1075"/>
                    </w:tabs>
                    <w:jc w:val="center"/>
                    <w:rPr>
                      <w:b/>
                      <w:szCs w:val="21"/>
                    </w:rPr>
                  </w:pPr>
                  <w:r>
                    <w:rPr>
                      <w:rFonts w:hint="eastAsia"/>
                      <w:b/>
                      <w:szCs w:val="21"/>
                    </w:rPr>
                    <w:t>最高允许排放浓度mg/m</w:t>
                  </w:r>
                  <w:r>
                    <w:rPr>
                      <w:rFonts w:hint="eastAsia"/>
                      <w:b/>
                      <w:szCs w:val="21"/>
                      <w:vertAlign w:val="superscript"/>
                    </w:rPr>
                    <w:t>3</w:t>
                  </w:r>
                </w:p>
              </w:tc>
              <w:tc>
                <w:tcPr>
                  <w:tcW w:w="3120" w:type="dxa"/>
                  <w:gridSpan w:val="2"/>
                  <w:shd w:val="clear" w:color="auto" w:fill="auto"/>
                  <w:vAlign w:val="center"/>
                </w:tcPr>
                <w:p>
                  <w:pPr>
                    <w:tabs>
                      <w:tab w:val="left" w:pos="860"/>
                      <w:tab w:val="left" w:pos="1075"/>
                    </w:tabs>
                    <w:jc w:val="center"/>
                    <w:rPr>
                      <w:b/>
                      <w:szCs w:val="21"/>
                    </w:rPr>
                  </w:pPr>
                  <w:r>
                    <w:rPr>
                      <w:rFonts w:hint="eastAsia"/>
                      <w:b/>
                      <w:szCs w:val="21"/>
                    </w:rPr>
                    <w:t>最高允许排放速率，kg/h</w:t>
                  </w:r>
                </w:p>
              </w:tc>
              <w:tc>
                <w:tcPr>
                  <w:tcW w:w="2763" w:type="dxa"/>
                  <w:gridSpan w:val="2"/>
                  <w:shd w:val="clear" w:color="auto" w:fill="auto"/>
                  <w:vAlign w:val="center"/>
                </w:tcPr>
                <w:p>
                  <w:pPr>
                    <w:tabs>
                      <w:tab w:val="left" w:pos="860"/>
                      <w:tab w:val="left" w:pos="1075"/>
                    </w:tabs>
                    <w:jc w:val="center"/>
                    <w:rPr>
                      <w:b/>
                      <w:szCs w:val="21"/>
                    </w:rPr>
                  </w:pPr>
                  <w:r>
                    <w:rPr>
                      <w:rFonts w:hint="eastAsia"/>
                      <w:b/>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6" w:type="dxa"/>
                  <w:vMerge w:val="continue"/>
                  <w:shd w:val="clear" w:color="auto" w:fill="auto"/>
                  <w:vAlign w:val="center"/>
                </w:tcPr>
                <w:p>
                  <w:pPr>
                    <w:tabs>
                      <w:tab w:val="left" w:pos="860"/>
                      <w:tab w:val="left" w:pos="1075"/>
                    </w:tabs>
                    <w:jc w:val="center"/>
                    <w:rPr>
                      <w:b/>
                      <w:szCs w:val="21"/>
                    </w:rPr>
                  </w:pPr>
                </w:p>
              </w:tc>
              <w:tc>
                <w:tcPr>
                  <w:tcW w:w="1277" w:type="dxa"/>
                  <w:vMerge w:val="continue"/>
                  <w:shd w:val="clear" w:color="auto" w:fill="auto"/>
                  <w:vAlign w:val="center"/>
                </w:tcPr>
                <w:p>
                  <w:pPr>
                    <w:tabs>
                      <w:tab w:val="left" w:pos="860"/>
                      <w:tab w:val="left" w:pos="1075"/>
                    </w:tabs>
                    <w:jc w:val="center"/>
                    <w:rPr>
                      <w:b/>
                      <w:szCs w:val="21"/>
                    </w:rPr>
                  </w:pPr>
                </w:p>
              </w:tc>
              <w:tc>
                <w:tcPr>
                  <w:tcW w:w="2064" w:type="dxa"/>
                  <w:shd w:val="clear" w:color="auto" w:fill="auto"/>
                  <w:vAlign w:val="center"/>
                </w:tcPr>
                <w:p>
                  <w:pPr>
                    <w:tabs>
                      <w:tab w:val="left" w:pos="860"/>
                      <w:tab w:val="left" w:pos="1075"/>
                    </w:tabs>
                    <w:jc w:val="center"/>
                    <w:rPr>
                      <w:b/>
                      <w:szCs w:val="21"/>
                    </w:rPr>
                  </w:pPr>
                  <w:r>
                    <w:rPr>
                      <w:rFonts w:hint="eastAsia"/>
                      <w:b/>
                      <w:szCs w:val="21"/>
                    </w:rPr>
                    <w:t>排气筒高度，m</w:t>
                  </w:r>
                </w:p>
              </w:tc>
              <w:tc>
                <w:tcPr>
                  <w:tcW w:w="1056" w:type="dxa"/>
                  <w:shd w:val="clear" w:color="auto" w:fill="auto"/>
                  <w:vAlign w:val="center"/>
                </w:tcPr>
                <w:p>
                  <w:pPr>
                    <w:tabs>
                      <w:tab w:val="left" w:pos="860"/>
                      <w:tab w:val="left" w:pos="1075"/>
                    </w:tabs>
                    <w:jc w:val="center"/>
                    <w:rPr>
                      <w:b/>
                      <w:szCs w:val="21"/>
                    </w:rPr>
                  </w:pPr>
                  <w:r>
                    <w:rPr>
                      <w:rFonts w:hint="eastAsia"/>
                      <w:b/>
                      <w:szCs w:val="21"/>
                    </w:rPr>
                    <w:t>二级</w:t>
                  </w:r>
                </w:p>
              </w:tc>
              <w:tc>
                <w:tcPr>
                  <w:tcW w:w="1699" w:type="dxa"/>
                  <w:shd w:val="clear" w:color="auto" w:fill="auto"/>
                  <w:vAlign w:val="center"/>
                </w:tcPr>
                <w:p>
                  <w:pPr>
                    <w:tabs>
                      <w:tab w:val="left" w:pos="860"/>
                      <w:tab w:val="left" w:pos="1075"/>
                    </w:tabs>
                    <w:jc w:val="center"/>
                    <w:rPr>
                      <w:b/>
                      <w:szCs w:val="21"/>
                    </w:rPr>
                  </w:pPr>
                  <w:r>
                    <w:rPr>
                      <w:rFonts w:hint="eastAsia"/>
                      <w:b/>
                      <w:szCs w:val="21"/>
                    </w:rPr>
                    <w:t>监控点</w:t>
                  </w:r>
                </w:p>
              </w:tc>
              <w:tc>
                <w:tcPr>
                  <w:tcW w:w="1064" w:type="dxa"/>
                  <w:shd w:val="clear" w:color="auto" w:fill="auto"/>
                  <w:vAlign w:val="center"/>
                </w:tcPr>
                <w:p>
                  <w:pPr>
                    <w:tabs>
                      <w:tab w:val="left" w:pos="860"/>
                      <w:tab w:val="left" w:pos="1075"/>
                    </w:tabs>
                    <w:jc w:val="center"/>
                    <w:rPr>
                      <w:b/>
                      <w:szCs w:val="21"/>
                    </w:rPr>
                  </w:pPr>
                  <w:r>
                    <w:rPr>
                      <w:rFonts w:hint="eastAsia"/>
                      <w:b/>
                      <w:szCs w:val="21"/>
                    </w:rPr>
                    <w:t>浓度</w:t>
                  </w:r>
                </w:p>
                <w:p>
                  <w:pPr>
                    <w:tabs>
                      <w:tab w:val="left" w:pos="860"/>
                      <w:tab w:val="left" w:pos="1075"/>
                    </w:tabs>
                    <w:jc w:val="center"/>
                    <w:rPr>
                      <w:b/>
                      <w:szCs w:val="21"/>
                    </w:rPr>
                  </w:pPr>
                  <w:r>
                    <w:rPr>
                      <w:rFonts w:hint="eastAsia"/>
                      <w:b/>
                      <w:szCs w:val="21"/>
                    </w:rPr>
                    <w:t>mg/m</w:t>
                  </w:r>
                  <w:r>
                    <w:rPr>
                      <w:rFonts w:hint="eastAsia"/>
                      <w:b/>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6" w:type="dxa"/>
                  <w:shd w:val="clear" w:color="auto" w:fill="auto"/>
                  <w:vAlign w:val="center"/>
                </w:tcPr>
                <w:p>
                  <w:pPr>
                    <w:tabs>
                      <w:tab w:val="left" w:pos="860"/>
                      <w:tab w:val="left" w:pos="1075"/>
                    </w:tabs>
                    <w:jc w:val="center"/>
                    <w:rPr>
                      <w:szCs w:val="21"/>
                    </w:rPr>
                  </w:pPr>
                  <w:r>
                    <w:rPr>
                      <w:rFonts w:hint="eastAsia"/>
                      <w:szCs w:val="21"/>
                    </w:rPr>
                    <w:t>颗粒物</w:t>
                  </w:r>
                </w:p>
              </w:tc>
              <w:tc>
                <w:tcPr>
                  <w:tcW w:w="1277" w:type="dxa"/>
                  <w:shd w:val="clear" w:color="auto" w:fill="auto"/>
                  <w:vAlign w:val="center"/>
                </w:tcPr>
                <w:p>
                  <w:pPr>
                    <w:tabs>
                      <w:tab w:val="left" w:pos="860"/>
                      <w:tab w:val="left" w:pos="1075"/>
                    </w:tabs>
                    <w:jc w:val="center"/>
                    <w:rPr>
                      <w:szCs w:val="21"/>
                    </w:rPr>
                  </w:pPr>
                  <w:r>
                    <w:rPr>
                      <w:rFonts w:hint="eastAsia"/>
                      <w:szCs w:val="21"/>
                    </w:rPr>
                    <w:t>120</w:t>
                  </w:r>
                </w:p>
              </w:tc>
              <w:tc>
                <w:tcPr>
                  <w:tcW w:w="2064" w:type="dxa"/>
                  <w:shd w:val="clear" w:color="auto" w:fill="auto"/>
                  <w:vAlign w:val="center"/>
                </w:tcPr>
                <w:p>
                  <w:pPr>
                    <w:tabs>
                      <w:tab w:val="left" w:pos="860"/>
                      <w:tab w:val="left" w:pos="1075"/>
                    </w:tabs>
                    <w:jc w:val="center"/>
                    <w:rPr>
                      <w:szCs w:val="21"/>
                    </w:rPr>
                  </w:pPr>
                  <w:r>
                    <w:rPr>
                      <w:rFonts w:hint="eastAsia"/>
                      <w:szCs w:val="21"/>
                    </w:rPr>
                    <w:t>15</w:t>
                  </w:r>
                </w:p>
              </w:tc>
              <w:tc>
                <w:tcPr>
                  <w:tcW w:w="1056" w:type="dxa"/>
                  <w:shd w:val="clear" w:color="auto" w:fill="auto"/>
                  <w:vAlign w:val="center"/>
                </w:tcPr>
                <w:p>
                  <w:pPr>
                    <w:tabs>
                      <w:tab w:val="left" w:pos="860"/>
                      <w:tab w:val="left" w:pos="1075"/>
                    </w:tabs>
                    <w:jc w:val="center"/>
                    <w:rPr>
                      <w:szCs w:val="21"/>
                    </w:rPr>
                  </w:pPr>
                  <w:r>
                    <w:rPr>
                      <w:rFonts w:hint="eastAsia"/>
                      <w:szCs w:val="21"/>
                    </w:rPr>
                    <w:t>3.5</w:t>
                  </w:r>
                </w:p>
              </w:tc>
              <w:tc>
                <w:tcPr>
                  <w:tcW w:w="1699" w:type="dxa"/>
                  <w:vMerge w:val="restart"/>
                  <w:shd w:val="clear" w:color="auto" w:fill="auto"/>
                  <w:vAlign w:val="center"/>
                </w:tcPr>
                <w:p>
                  <w:pPr>
                    <w:tabs>
                      <w:tab w:val="left" w:pos="860"/>
                      <w:tab w:val="left" w:pos="1075"/>
                    </w:tabs>
                    <w:jc w:val="center"/>
                    <w:rPr>
                      <w:szCs w:val="21"/>
                    </w:rPr>
                  </w:pPr>
                  <w:r>
                    <w:rPr>
                      <w:rFonts w:hint="eastAsia"/>
                      <w:szCs w:val="21"/>
                    </w:rPr>
                    <w:t>周界外浓度最高点</w:t>
                  </w:r>
                </w:p>
              </w:tc>
              <w:tc>
                <w:tcPr>
                  <w:tcW w:w="1064" w:type="dxa"/>
                  <w:shd w:val="clear" w:color="auto" w:fill="auto"/>
                  <w:vAlign w:val="center"/>
                </w:tcPr>
                <w:p>
                  <w:pPr>
                    <w:tabs>
                      <w:tab w:val="left" w:pos="860"/>
                      <w:tab w:val="left" w:pos="1075"/>
                    </w:tabs>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6" w:type="dxa"/>
                  <w:shd w:val="clear" w:color="auto" w:fill="auto"/>
                  <w:vAlign w:val="center"/>
                </w:tcPr>
                <w:p>
                  <w:pPr>
                    <w:tabs>
                      <w:tab w:val="left" w:pos="860"/>
                      <w:tab w:val="left" w:pos="1075"/>
                    </w:tabs>
                    <w:jc w:val="center"/>
                    <w:rPr>
                      <w:szCs w:val="21"/>
                    </w:rPr>
                  </w:pPr>
                  <w:r>
                    <w:rPr>
                      <w:rFonts w:hint="eastAsia"/>
                      <w:szCs w:val="21"/>
                    </w:rPr>
                    <w:t>非甲烷总烃</w:t>
                  </w:r>
                </w:p>
              </w:tc>
              <w:tc>
                <w:tcPr>
                  <w:tcW w:w="1277" w:type="dxa"/>
                  <w:shd w:val="clear" w:color="auto" w:fill="auto"/>
                  <w:vAlign w:val="center"/>
                </w:tcPr>
                <w:p>
                  <w:pPr>
                    <w:tabs>
                      <w:tab w:val="left" w:pos="860"/>
                      <w:tab w:val="left" w:pos="1075"/>
                    </w:tabs>
                    <w:jc w:val="center"/>
                    <w:rPr>
                      <w:szCs w:val="21"/>
                    </w:rPr>
                  </w:pPr>
                  <w:r>
                    <w:rPr>
                      <w:rFonts w:hint="eastAsia"/>
                      <w:szCs w:val="21"/>
                    </w:rPr>
                    <w:t>120</w:t>
                  </w:r>
                </w:p>
              </w:tc>
              <w:tc>
                <w:tcPr>
                  <w:tcW w:w="2064" w:type="dxa"/>
                  <w:shd w:val="clear" w:color="auto" w:fill="auto"/>
                  <w:vAlign w:val="center"/>
                </w:tcPr>
                <w:p>
                  <w:pPr>
                    <w:tabs>
                      <w:tab w:val="left" w:pos="860"/>
                      <w:tab w:val="left" w:pos="1075"/>
                    </w:tabs>
                    <w:jc w:val="center"/>
                    <w:rPr>
                      <w:szCs w:val="21"/>
                    </w:rPr>
                  </w:pPr>
                  <w:r>
                    <w:rPr>
                      <w:rFonts w:hint="eastAsia"/>
                      <w:szCs w:val="21"/>
                    </w:rPr>
                    <w:t>15</w:t>
                  </w:r>
                </w:p>
              </w:tc>
              <w:tc>
                <w:tcPr>
                  <w:tcW w:w="1056" w:type="dxa"/>
                  <w:shd w:val="clear" w:color="auto" w:fill="auto"/>
                  <w:vAlign w:val="center"/>
                </w:tcPr>
                <w:p>
                  <w:pPr>
                    <w:tabs>
                      <w:tab w:val="left" w:pos="860"/>
                      <w:tab w:val="left" w:pos="1075"/>
                    </w:tabs>
                    <w:jc w:val="center"/>
                    <w:rPr>
                      <w:szCs w:val="21"/>
                    </w:rPr>
                  </w:pPr>
                  <w:r>
                    <w:rPr>
                      <w:rFonts w:hint="eastAsia"/>
                      <w:szCs w:val="21"/>
                    </w:rPr>
                    <w:t>10</w:t>
                  </w:r>
                </w:p>
              </w:tc>
              <w:tc>
                <w:tcPr>
                  <w:tcW w:w="1699" w:type="dxa"/>
                  <w:vMerge w:val="continue"/>
                  <w:shd w:val="clear" w:color="auto" w:fill="auto"/>
                  <w:vAlign w:val="center"/>
                </w:tcPr>
                <w:p>
                  <w:pPr>
                    <w:tabs>
                      <w:tab w:val="left" w:pos="860"/>
                      <w:tab w:val="left" w:pos="1075"/>
                    </w:tabs>
                    <w:jc w:val="center"/>
                    <w:rPr>
                      <w:szCs w:val="21"/>
                    </w:rPr>
                  </w:pPr>
                </w:p>
              </w:tc>
              <w:tc>
                <w:tcPr>
                  <w:tcW w:w="1064" w:type="dxa"/>
                  <w:shd w:val="clear" w:color="auto" w:fill="auto"/>
                  <w:vAlign w:val="center"/>
                </w:tcPr>
                <w:p>
                  <w:pPr>
                    <w:tabs>
                      <w:tab w:val="left" w:pos="860"/>
                      <w:tab w:val="left" w:pos="1075"/>
                    </w:tabs>
                    <w:jc w:val="center"/>
                    <w:rPr>
                      <w:szCs w:val="21"/>
                    </w:rPr>
                  </w:pP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6" w:type="dxa"/>
                  <w:shd w:val="clear" w:color="auto" w:fill="auto"/>
                  <w:vAlign w:val="center"/>
                </w:tcPr>
                <w:p>
                  <w:pPr>
                    <w:tabs>
                      <w:tab w:val="left" w:pos="860"/>
                      <w:tab w:val="left" w:pos="1075"/>
                    </w:tabs>
                    <w:jc w:val="center"/>
                    <w:rPr>
                      <w:szCs w:val="21"/>
                    </w:rPr>
                  </w:pPr>
                  <w:r>
                    <w:rPr>
                      <w:rFonts w:hint="eastAsia"/>
                      <w:szCs w:val="21"/>
                    </w:rPr>
                    <w:t>甲苯</w:t>
                  </w:r>
                </w:p>
              </w:tc>
              <w:tc>
                <w:tcPr>
                  <w:tcW w:w="1277" w:type="dxa"/>
                  <w:shd w:val="clear" w:color="auto" w:fill="auto"/>
                  <w:vAlign w:val="center"/>
                </w:tcPr>
                <w:p>
                  <w:pPr>
                    <w:tabs>
                      <w:tab w:val="left" w:pos="860"/>
                      <w:tab w:val="left" w:pos="1075"/>
                    </w:tabs>
                    <w:jc w:val="center"/>
                    <w:rPr>
                      <w:szCs w:val="21"/>
                    </w:rPr>
                  </w:pPr>
                  <w:r>
                    <w:rPr>
                      <w:rFonts w:hint="eastAsia"/>
                      <w:szCs w:val="21"/>
                    </w:rPr>
                    <w:t>40</w:t>
                  </w:r>
                </w:p>
              </w:tc>
              <w:tc>
                <w:tcPr>
                  <w:tcW w:w="2064" w:type="dxa"/>
                  <w:shd w:val="clear" w:color="auto" w:fill="auto"/>
                  <w:vAlign w:val="center"/>
                </w:tcPr>
                <w:p>
                  <w:pPr>
                    <w:tabs>
                      <w:tab w:val="left" w:pos="860"/>
                      <w:tab w:val="left" w:pos="1075"/>
                    </w:tabs>
                    <w:jc w:val="center"/>
                    <w:rPr>
                      <w:szCs w:val="21"/>
                    </w:rPr>
                  </w:pPr>
                  <w:r>
                    <w:rPr>
                      <w:rFonts w:hint="eastAsia"/>
                      <w:szCs w:val="21"/>
                    </w:rPr>
                    <w:t>15</w:t>
                  </w:r>
                </w:p>
              </w:tc>
              <w:tc>
                <w:tcPr>
                  <w:tcW w:w="1056" w:type="dxa"/>
                  <w:shd w:val="clear" w:color="auto" w:fill="auto"/>
                  <w:vAlign w:val="center"/>
                </w:tcPr>
                <w:p>
                  <w:pPr>
                    <w:tabs>
                      <w:tab w:val="left" w:pos="860"/>
                      <w:tab w:val="left" w:pos="1075"/>
                    </w:tabs>
                    <w:jc w:val="center"/>
                    <w:rPr>
                      <w:szCs w:val="21"/>
                    </w:rPr>
                  </w:pPr>
                  <w:r>
                    <w:rPr>
                      <w:rFonts w:hint="eastAsia"/>
                      <w:szCs w:val="21"/>
                    </w:rPr>
                    <w:t>3.1</w:t>
                  </w:r>
                </w:p>
              </w:tc>
              <w:tc>
                <w:tcPr>
                  <w:tcW w:w="1699" w:type="dxa"/>
                  <w:vMerge w:val="continue"/>
                  <w:shd w:val="clear" w:color="auto" w:fill="auto"/>
                  <w:vAlign w:val="center"/>
                </w:tcPr>
                <w:p>
                  <w:pPr>
                    <w:tabs>
                      <w:tab w:val="left" w:pos="860"/>
                      <w:tab w:val="left" w:pos="1075"/>
                    </w:tabs>
                    <w:jc w:val="center"/>
                    <w:rPr>
                      <w:szCs w:val="21"/>
                    </w:rPr>
                  </w:pPr>
                </w:p>
              </w:tc>
              <w:tc>
                <w:tcPr>
                  <w:tcW w:w="1064" w:type="dxa"/>
                  <w:shd w:val="clear" w:color="auto" w:fill="auto"/>
                  <w:vAlign w:val="center"/>
                </w:tcPr>
                <w:p>
                  <w:pPr>
                    <w:tabs>
                      <w:tab w:val="left" w:pos="860"/>
                      <w:tab w:val="left" w:pos="1075"/>
                    </w:tabs>
                    <w:jc w:val="center"/>
                    <w:rPr>
                      <w:szCs w:val="21"/>
                    </w:rPr>
                  </w:pPr>
                  <w:r>
                    <w:rPr>
                      <w:rFonts w:hint="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6" w:type="dxa"/>
                  <w:shd w:val="clear" w:color="auto" w:fill="auto"/>
                  <w:vAlign w:val="center"/>
                </w:tcPr>
                <w:p>
                  <w:pPr>
                    <w:tabs>
                      <w:tab w:val="left" w:pos="860"/>
                      <w:tab w:val="left" w:pos="1075"/>
                    </w:tabs>
                    <w:jc w:val="center"/>
                    <w:rPr>
                      <w:szCs w:val="21"/>
                    </w:rPr>
                  </w:pPr>
                  <w:r>
                    <w:rPr>
                      <w:rFonts w:hint="eastAsia"/>
                      <w:szCs w:val="21"/>
                    </w:rPr>
                    <w:t>二甲苯</w:t>
                  </w:r>
                </w:p>
              </w:tc>
              <w:tc>
                <w:tcPr>
                  <w:tcW w:w="1277" w:type="dxa"/>
                  <w:shd w:val="clear" w:color="auto" w:fill="auto"/>
                  <w:vAlign w:val="center"/>
                </w:tcPr>
                <w:p>
                  <w:pPr>
                    <w:tabs>
                      <w:tab w:val="left" w:pos="860"/>
                      <w:tab w:val="left" w:pos="1075"/>
                    </w:tabs>
                    <w:jc w:val="center"/>
                    <w:rPr>
                      <w:szCs w:val="21"/>
                    </w:rPr>
                  </w:pPr>
                  <w:r>
                    <w:rPr>
                      <w:rFonts w:hint="eastAsia"/>
                      <w:szCs w:val="21"/>
                    </w:rPr>
                    <w:t>70</w:t>
                  </w:r>
                </w:p>
              </w:tc>
              <w:tc>
                <w:tcPr>
                  <w:tcW w:w="2064" w:type="dxa"/>
                  <w:shd w:val="clear" w:color="auto" w:fill="auto"/>
                  <w:vAlign w:val="center"/>
                </w:tcPr>
                <w:p>
                  <w:pPr>
                    <w:tabs>
                      <w:tab w:val="left" w:pos="860"/>
                      <w:tab w:val="left" w:pos="1075"/>
                    </w:tabs>
                    <w:jc w:val="center"/>
                    <w:rPr>
                      <w:szCs w:val="21"/>
                    </w:rPr>
                  </w:pPr>
                  <w:r>
                    <w:rPr>
                      <w:rFonts w:hint="eastAsia"/>
                      <w:szCs w:val="21"/>
                    </w:rPr>
                    <w:t>15</w:t>
                  </w:r>
                </w:p>
              </w:tc>
              <w:tc>
                <w:tcPr>
                  <w:tcW w:w="1056" w:type="dxa"/>
                  <w:shd w:val="clear" w:color="auto" w:fill="auto"/>
                  <w:vAlign w:val="center"/>
                </w:tcPr>
                <w:p>
                  <w:pPr>
                    <w:tabs>
                      <w:tab w:val="left" w:pos="860"/>
                      <w:tab w:val="left" w:pos="1075"/>
                    </w:tabs>
                    <w:jc w:val="center"/>
                    <w:rPr>
                      <w:szCs w:val="21"/>
                    </w:rPr>
                  </w:pPr>
                  <w:r>
                    <w:rPr>
                      <w:rFonts w:hint="eastAsia"/>
                      <w:szCs w:val="21"/>
                    </w:rPr>
                    <w:t>1.0</w:t>
                  </w:r>
                </w:p>
              </w:tc>
              <w:tc>
                <w:tcPr>
                  <w:tcW w:w="1699" w:type="dxa"/>
                  <w:vMerge w:val="continue"/>
                  <w:shd w:val="clear" w:color="auto" w:fill="auto"/>
                  <w:vAlign w:val="center"/>
                </w:tcPr>
                <w:p>
                  <w:pPr>
                    <w:tabs>
                      <w:tab w:val="left" w:pos="860"/>
                      <w:tab w:val="left" w:pos="1075"/>
                    </w:tabs>
                    <w:jc w:val="center"/>
                    <w:rPr>
                      <w:szCs w:val="21"/>
                    </w:rPr>
                  </w:pPr>
                </w:p>
              </w:tc>
              <w:tc>
                <w:tcPr>
                  <w:tcW w:w="1064" w:type="dxa"/>
                  <w:shd w:val="clear" w:color="auto" w:fill="auto"/>
                  <w:vAlign w:val="center"/>
                </w:tcPr>
                <w:p>
                  <w:pPr>
                    <w:tabs>
                      <w:tab w:val="left" w:pos="860"/>
                      <w:tab w:val="left" w:pos="1075"/>
                    </w:tabs>
                    <w:jc w:val="center"/>
                    <w:rPr>
                      <w:szCs w:val="21"/>
                    </w:rPr>
                  </w:pPr>
                  <w:r>
                    <w:rPr>
                      <w:rFonts w:hint="eastAsia"/>
                      <w:szCs w:val="21"/>
                    </w:rPr>
                    <w:t>1.2</w:t>
                  </w:r>
                </w:p>
              </w:tc>
            </w:tr>
          </w:tbl>
          <w:p>
            <w:pPr>
              <w:pStyle w:val="14"/>
              <w:snapToGrid/>
              <w:jc w:val="both"/>
              <w:rPr>
                <w:b/>
                <w:color w:val="FF0000"/>
                <w:sz w:val="24"/>
                <w:szCs w:val="24"/>
              </w:rPr>
            </w:pPr>
          </w:p>
          <w:p>
            <w:pPr>
              <w:pStyle w:val="14"/>
              <w:snapToGrid/>
              <w:spacing w:line="360" w:lineRule="auto"/>
              <w:jc w:val="both"/>
              <w:rPr>
                <w:b/>
                <w:sz w:val="24"/>
                <w:szCs w:val="24"/>
              </w:rPr>
            </w:pPr>
            <w:r>
              <w:rPr>
                <w:b/>
                <w:sz w:val="24"/>
                <w:szCs w:val="24"/>
              </w:rPr>
              <w:t xml:space="preserve">2、废水 </w:t>
            </w:r>
          </w:p>
          <w:p>
            <w:pPr>
              <w:spacing w:line="360" w:lineRule="auto"/>
              <w:ind w:firstLine="480" w:firstLineChars="200"/>
              <w:rPr>
                <w:sz w:val="24"/>
              </w:rPr>
            </w:pPr>
            <w:r>
              <w:rPr>
                <w:sz w:val="24"/>
              </w:rPr>
              <w:t>项目</w:t>
            </w:r>
            <w:r>
              <w:rPr>
                <w:rFonts w:hint="eastAsia"/>
                <w:sz w:val="24"/>
              </w:rPr>
              <w:t>有机废气治理</w:t>
            </w:r>
            <w:r>
              <w:rPr>
                <w:sz w:val="24"/>
              </w:rPr>
              <w:t>产生的废水采用沉淀池收集沉淀</w:t>
            </w:r>
            <w:r>
              <w:rPr>
                <w:rFonts w:hint="eastAsia"/>
                <w:sz w:val="24"/>
              </w:rPr>
              <w:t>后循环使用</w:t>
            </w:r>
            <w:r>
              <w:rPr>
                <w:sz w:val="24"/>
              </w:rPr>
              <w:t>，不外排；员工粪便排入</w:t>
            </w:r>
            <w:r>
              <w:rPr>
                <w:rFonts w:hint="eastAsia"/>
                <w:sz w:val="24"/>
              </w:rPr>
              <w:t>旱厕</w:t>
            </w:r>
            <w:r>
              <w:rPr>
                <w:sz w:val="24"/>
              </w:rPr>
              <w:t>处理，定期清掏做农家肥；洗漱等较清洁部分排入生活污水收集池，</w:t>
            </w:r>
            <w:r>
              <w:rPr>
                <w:rFonts w:hint="eastAsia"/>
                <w:sz w:val="24"/>
              </w:rPr>
              <w:t>用于厂区绿化</w:t>
            </w:r>
            <w:r>
              <w:rPr>
                <w:sz w:val="24"/>
              </w:rPr>
              <w:t>，不外排。本项目营运期废水不外排</w:t>
            </w:r>
            <w:r>
              <w:rPr>
                <w:rFonts w:hint="eastAsia"/>
                <w:sz w:val="24"/>
              </w:rPr>
              <w:t>。</w:t>
            </w:r>
          </w:p>
          <w:p>
            <w:pPr>
              <w:pStyle w:val="14"/>
              <w:snapToGrid/>
              <w:spacing w:line="360" w:lineRule="auto"/>
              <w:jc w:val="both"/>
              <w:rPr>
                <w:b/>
                <w:sz w:val="24"/>
                <w:szCs w:val="24"/>
              </w:rPr>
            </w:pPr>
            <w:r>
              <w:rPr>
                <w:b/>
                <w:sz w:val="24"/>
                <w:szCs w:val="24"/>
              </w:rPr>
              <w:t>3、噪声</w:t>
            </w:r>
          </w:p>
          <w:p>
            <w:pPr>
              <w:pStyle w:val="14"/>
              <w:snapToGrid/>
              <w:spacing w:line="360" w:lineRule="auto"/>
              <w:ind w:firstLine="480" w:firstLineChars="200"/>
              <w:jc w:val="both"/>
              <w:rPr>
                <w:bCs/>
                <w:sz w:val="24"/>
              </w:rPr>
            </w:pPr>
            <w:r>
              <w:rPr>
                <w:sz w:val="24"/>
              </w:rPr>
              <w:t>（</w:t>
            </w:r>
            <w:r>
              <w:rPr>
                <w:rFonts w:hint="eastAsia"/>
                <w:sz w:val="24"/>
              </w:rPr>
              <w:t>1</w:t>
            </w:r>
            <w:r>
              <w:rPr>
                <w:sz w:val="24"/>
              </w:rPr>
              <w:t>）施工期</w:t>
            </w:r>
            <w:r>
              <w:rPr>
                <w:rFonts w:hint="eastAsia"/>
                <w:sz w:val="24"/>
              </w:rPr>
              <w:t>噪声</w:t>
            </w:r>
            <w:r>
              <w:rPr>
                <w:sz w:val="24"/>
              </w:rPr>
              <w:t>执行《建筑施工场界</w:t>
            </w:r>
            <w:r>
              <w:rPr>
                <w:rFonts w:hint="eastAsia"/>
                <w:sz w:val="24"/>
              </w:rPr>
              <w:t>环境</w:t>
            </w:r>
            <w:r>
              <w:rPr>
                <w:sz w:val="24"/>
              </w:rPr>
              <w:t>噪声</w:t>
            </w:r>
            <w:r>
              <w:rPr>
                <w:rFonts w:hint="eastAsia"/>
                <w:sz w:val="24"/>
              </w:rPr>
              <w:t>排放标准</w:t>
            </w:r>
            <w:r>
              <w:rPr>
                <w:sz w:val="24"/>
              </w:rPr>
              <w:t>》（GB12523-2011）</w:t>
            </w:r>
            <w:r>
              <w:rPr>
                <w:rFonts w:hint="eastAsia"/>
                <w:bCs/>
                <w:sz w:val="24"/>
              </w:rPr>
              <w:t>中的标准，标准限值见表4-7：</w:t>
            </w:r>
          </w:p>
          <w:p>
            <w:pPr>
              <w:spacing w:line="360" w:lineRule="auto"/>
              <w:jc w:val="center"/>
              <w:rPr>
                <w:b/>
                <w:sz w:val="24"/>
              </w:rPr>
            </w:pPr>
            <w:r>
              <w:rPr>
                <w:rFonts w:hint="eastAsia"/>
                <w:b/>
                <w:bCs/>
                <w:sz w:val="24"/>
              </w:rPr>
              <w:t>表4-7 建筑施工场界环境噪声排放限值</w:t>
            </w:r>
            <w:r>
              <w:rPr>
                <w:b/>
                <w:sz w:val="24"/>
              </w:rPr>
              <w:t>[Leq：dB（A）]</w:t>
            </w:r>
          </w:p>
          <w:tbl>
            <w:tblPr>
              <w:tblStyle w:val="20"/>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8" w:type="dxa"/>
                  <w:vAlign w:val="center"/>
                </w:tcPr>
                <w:p>
                  <w:pPr>
                    <w:pStyle w:val="5"/>
                    <w:adjustRightInd w:val="0"/>
                    <w:ind w:firstLine="0"/>
                    <w:jc w:val="center"/>
                    <w:rPr>
                      <w:b/>
                      <w:bCs/>
                      <w:sz w:val="21"/>
                      <w:szCs w:val="21"/>
                    </w:rPr>
                  </w:pPr>
                  <w:r>
                    <w:rPr>
                      <w:b/>
                      <w:sz w:val="21"/>
                      <w:szCs w:val="21"/>
                    </w:rPr>
                    <w:t>昼</w:t>
                  </w:r>
                  <w:r>
                    <w:rPr>
                      <w:rFonts w:hint="eastAsia"/>
                      <w:b/>
                      <w:sz w:val="21"/>
                      <w:szCs w:val="21"/>
                    </w:rPr>
                    <w:t xml:space="preserve"> </w:t>
                  </w:r>
                  <w:r>
                    <w:rPr>
                      <w:b/>
                      <w:sz w:val="21"/>
                      <w:szCs w:val="21"/>
                    </w:rPr>
                    <w:t>间</w:t>
                  </w:r>
                </w:p>
              </w:tc>
              <w:tc>
                <w:tcPr>
                  <w:tcW w:w="4278" w:type="dxa"/>
                  <w:vAlign w:val="center"/>
                </w:tcPr>
                <w:p>
                  <w:pPr>
                    <w:pStyle w:val="5"/>
                    <w:adjustRightInd w:val="0"/>
                    <w:ind w:firstLine="0"/>
                    <w:jc w:val="center"/>
                    <w:rPr>
                      <w:b/>
                      <w:bCs/>
                      <w:sz w:val="21"/>
                      <w:szCs w:val="21"/>
                    </w:rPr>
                  </w:pPr>
                  <w:r>
                    <w:rPr>
                      <w:b/>
                      <w:sz w:val="21"/>
                      <w:szCs w:val="21"/>
                    </w:rPr>
                    <w:t>夜</w:t>
                  </w:r>
                  <w:r>
                    <w:rPr>
                      <w:rFonts w:hint="eastAsia"/>
                      <w:b/>
                      <w:sz w:val="21"/>
                      <w:szCs w:val="21"/>
                    </w:rPr>
                    <w:t xml:space="preserve"> </w:t>
                  </w:r>
                  <w:r>
                    <w:rPr>
                      <w:b/>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8" w:type="dxa"/>
                  <w:vAlign w:val="center"/>
                </w:tcPr>
                <w:p>
                  <w:pPr>
                    <w:pStyle w:val="5"/>
                    <w:adjustRightInd w:val="0"/>
                    <w:ind w:firstLine="0"/>
                    <w:jc w:val="center"/>
                    <w:rPr>
                      <w:bCs/>
                      <w:sz w:val="21"/>
                      <w:szCs w:val="21"/>
                    </w:rPr>
                  </w:pPr>
                  <w:r>
                    <w:rPr>
                      <w:rFonts w:hint="eastAsia"/>
                      <w:bCs/>
                      <w:sz w:val="21"/>
                      <w:szCs w:val="21"/>
                    </w:rPr>
                    <w:t xml:space="preserve">70 </w:t>
                  </w:r>
                </w:p>
              </w:tc>
              <w:tc>
                <w:tcPr>
                  <w:tcW w:w="4278" w:type="dxa"/>
                  <w:vAlign w:val="center"/>
                </w:tcPr>
                <w:p>
                  <w:pPr>
                    <w:pStyle w:val="5"/>
                    <w:adjustRightInd w:val="0"/>
                    <w:ind w:firstLine="0"/>
                    <w:jc w:val="center"/>
                    <w:rPr>
                      <w:bCs/>
                      <w:sz w:val="21"/>
                      <w:szCs w:val="21"/>
                    </w:rPr>
                  </w:pPr>
                  <w:r>
                    <w:rPr>
                      <w:rFonts w:hint="eastAsia"/>
                      <w:bCs/>
                      <w:sz w:val="21"/>
                      <w:szCs w:val="21"/>
                    </w:rPr>
                    <w:t>55</w:t>
                  </w:r>
                </w:p>
              </w:tc>
            </w:tr>
          </w:tbl>
          <w:p>
            <w:pPr>
              <w:pStyle w:val="14"/>
              <w:snapToGrid/>
              <w:jc w:val="both"/>
              <w:rPr>
                <w:sz w:val="24"/>
                <w:szCs w:val="24"/>
              </w:rPr>
            </w:pPr>
          </w:p>
          <w:p>
            <w:pPr>
              <w:pStyle w:val="14"/>
              <w:snapToGrid/>
              <w:spacing w:line="360" w:lineRule="auto"/>
              <w:ind w:firstLine="480" w:firstLineChars="200"/>
              <w:jc w:val="both"/>
              <w:rPr>
                <w:sz w:val="24"/>
                <w:szCs w:val="24"/>
              </w:rPr>
            </w:pPr>
            <w:r>
              <w:rPr>
                <w:sz w:val="24"/>
                <w:szCs w:val="24"/>
              </w:rPr>
              <w:t>（</w:t>
            </w:r>
            <w:r>
              <w:rPr>
                <w:rFonts w:hint="eastAsia"/>
                <w:sz w:val="24"/>
                <w:szCs w:val="24"/>
              </w:rPr>
              <w:t>2</w:t>
            </w:r>
            <w:r>
              <w:rPr>
                <w:sz w:val="24"/>
                <w:szCs w:val="24"/>
              </w:rPr>
              <w:t>）项目运营期噪声执行《工业企业厂界环境噪声排放标准》（GB12348-2008）</w:t>
            </w:r>
            <w:r>
              <w:rPr>
                <w:rFonts w:hint="eastAsia"/>
                <w:sz w:val="24"/>
                <w:szCs w:val="24"/>
              </w:rPr>
              <w:t>3</w:t>
            </w:r>
            <w:r>
              <w:rPr>
                <w:sz w:val="24"/>
                <w:szCs w:val="24"/>
              </w:rPr>
              <w:t>类区标准，标准限值见下表</w:t>
            </w:r>
            <w:r>
              <w:rPr>
                <w:rFonts w:hint="eastAsia"/>
                <w:sz w:val="24"/>
                <w:szCs w:val="24"/>
              </w:rPr>
              <w:t>4-8：</w:t>
            </w:r>
          </w:p>
          <w:p>
            <w:pPr>
              <w:pStyle w:val="14"/>
              <w:snapToGrid/>
              <w:spacing w:line="360" w:lineRule="auto"/>
              <w:jc w:val="center"/>
              <w:rPr>
                <w:b/>
                <w:sz w:val="24"/>
                <w:szCs w:val="24"/>
              </w:rPr>
            </w:pPr>
            <w:r>
              <w:rPr>
                <w:b/>
                <w:sz w:val="24"/>
                <w:szCs w:val="24"/>
              </w:rPr>
              <w:t>表4-</w:t>
            </w:r>
            <w:r>
              <w:rPr>
                <w:rFonts w:hint="eastAsia"/>
                <w:b/>
                <w:sz w:val="24"/>
                <w:szCs w:val="24"/>
              </w:rPr>
              <w:t>8</w:t>
            </w:r>
            <w:r>
              <w:rPr>
                <w:b/>
                <w:sz w:val="24"/>
                <w:szCs w:val="24"/>
              </w:rPr>
              <w:t xml:space="preserve">  工业企业厂界环境噪声</w:t>
            </w:r>
            <w:r>
              <w:rPr>
                <w:rFonts w:hint="eastAsia"/>
                <w:b/>
                <w:sz w:val="24"/>
                <w:szCs w:val="24"/>
              </w:rPr>
              <w:t>3类</w:t>
            </w:r>
            <w:r>
              <w:rPr>
                <w:b/>
                <w:sz w:val="24"/>
                <w:szCs w:val="24"/>
              </w:rPr>
              <w:t>排放标准  单位：dB(A)</w:t>
            </w:r>
          </w:p>
          <w:tbl>
            <w:tblPr>
              <w:tblStyle w:val="20"/>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3104"/>
              <w:gridCol w:w="2966"/>
            </w:tblGrid>
            <w:tr>
              <w:tblPrEx>
                <w:tblLayout w:type="fixed"/>
                <w:tblCellMar>
                  <w:top w:w="0" w:type="dxa"/>
                  <w:left w:w="108" w:type="dxa"/>
                  <w:bottom w:w="0" w:type="dxa"/>
                  <w:right w:w="108" w:type="dxa"/>
                </w:tblCellMar>
              </w:tblPrEx>
              <w:trPr>
                <w:trHeight w:val="397" w:hRule="atLeast"/>
                <w:jc w:val="center"/>
              </w:trPr>
              <w:tc>
                <w:tcPr>
                  <w:tcW w:w="2486" w:type="dxa"/>
                  <w:vAlign w:val="center"/>
                </w:tcPr>
                <w:p>
                  <w:pPr>
                    <w:jc w:val="center"/>
                    <w:rPr>
                      <w:b/>
                    </w:rPr>
                  </w:pPr>
                  <w:r>
                    <w:rPr>
                      <w:b/>
                    </w:rPr>
                    <w:t>类别</w:t>
                  </w:r>
                </w:p>
              </w:tc>
              <w:tc>
                <w:tcPr>
                  <w:tcW w:w="3104" w:type="dxa"/>
                  <w:vAlign w:val="center"/>
                </w:tcPr>
                <w:p>
                  <w:pPr>
                    <w:jc w:val="center"/>
                    <w:rPr>
                      <w:b/>
                    </w:rPr>
                  </w:pPr>
                  <w:r>
                    <w:rPr>
                      <w:b/>
                    </w:rPr>
                    <w:t>昼间</w:t>
                  </w:r>
                </w:p>
              </w:tc>
              <w:tc>
                <w:tcPr>
                  <w:tcW w:w="2966" w:type="dxa"/>
                  <w:vAlign w:val="center"/>
                </w:tcPr>
                <w:p>
                  <w:pPr>
                    <w:jc w:val="center"/>
                    <w:rPr>
                      <w:b/>
                    </w:rPr>
                  </w:pPr>
                  <w:r>
                    <w:rPr>
                      <w:b/>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86" w:type="dxa"/>
                  <w:vAlign w:val="center"/>
                </w:tcPr>
                <w:p>
                  <w:pPr>
                    <w:jc w:val="center"/>
                  </w:pPr>
                  <w:r>
                    <w:rPr>
                      <w:rFonts w:hint="eastAsia"/>
                    </w:rPr>
                    <w:t>3</w:t>
                  </w:r>
                  <w:r>
                    <w:t>类</w:t>
                  </w:r>
                </w:p>
              </w:tc>
              <w:tc>
                <w:tcPr>
                  <w:tcW w:w="3104" w:type="dxa"/>
                  <w:vAlign w:val="center"/>
                </w:tcPr>
                <w:p>
                  <w:pPr>
                    <w:jc w:val="center"/>
                  </w:pPr>
                  <w:r>
                    <w:t>6</w:t>
                  </w:r>
                  <w:r>
                    <w:rPr>
                      <w:rFonts w:hint="eastAsia"/>
                    </w:rPr>
                    <w:t>5</w:t>
                  </w:r>
                </w:p>
              </w:tc>
              <w:tc>
                <w:tcPr>
                  <w:tcW w:w="2966" w:type="dxa"/>
                  <w:vAlign w:val="center"/>
                </w:tcPr>
                <w:p>
                  <w:pPr>
                    <w:jc w:val="center"/>
                  </w:pPr>
                  <w:r>
                    <w:t>5</w:t>
                  </w:r>
                  <w:r>
                    <w:rPr>
                      <w:rFonts w:hint="eastAsia"/>
                    </w:rPr>
                    <w:t>5</w:t>
                  </w:r>
                </w:p>
              </w:tc>
            </w:tr>
          </w:tbl>
          <w:p>
            <w:pPr>
              <w:pStyle w:val="14"/>
              <w:snapToGrid/>
              <w:jc w:val="both"/>
              <w:rPr>
                <w:b/>
                <w:sz w:val="24"/>
                <w:szCs w:val="24"/>
              </w:rPr>
            </w:pPr>
          </w:p>
          <w:p>
            <w:pPr>
              <w:pStyle w:val="14"/>
              <w:snapToGrid/>
              <w:spacing w:line="360" w:lineRule="auto"/>
              <w:jc w:val="both"/>
              <w:rPr>
                <w:b/>
                <w:sz w:val="24"/>
                <w:szCs w:val="24"/>
              </w:rPr>
            </w:pPr>
            <w:r>
              <w:rPr>
                <w:rFonts w:hint="eastAsia"/>
                <w:b/>
                <w:sz w:val="24"/>
                <w:szCs w:val="24"/>
              </w:rPr>
              <w:t>4、</w:t>
            </w:r>
            <w:r>
              <w:rPr>
                <w:b/>
                <w:sz w:val="24"/>
                <w:szCs w:val="24"/>
              </w:rPr>
              <w:t>固废</w:t>
            </w:r>
          </w:p>
          <w:p>
            <w:pPr>
              <w:spacing w:line="360" w:lineRule="auto"/>
              <w:ind w:firstLine="480" w:firstLineChars="200"/>
              <w:rPr>
                <w:sz w:val="24"/>
              </w:rPr>
            </w:pPr>
            <w:r>
              <w:rPr>
                <w:rFonts w:hint="eastAsia"/>
                <w:sz w:val="24"/>
              </w:rPr>
              <w:t>（1）</w:t>
            </w:r>
            <w:r>
              <w:rPr>
                <w:sz w:val="24"/>
              </w:rPr>
              <w:t>生产期一般固体废物贮存参考执行《</w:t>
            </w:r>
            <w:r>
              <w:rPr>
                <w:rFonts w:hint="eastAsia"/>
                <w:sz w:val="24"/>
              </w:rPr>
              <w:t>一般工业固体废物贮存、处置场污染控制标准》（GB18599-2001）以及环保部“关于发布《一般工业固体废物贮存、处置场污染控制标准》（GB18599-2001）等3项国家污染物控制标准修改单的公告”（</w:t>
            </w:r>
            <w:r>
              <w:rPr>
                <w:rFonts w:hint="eastAsia" w:ascii="宋体" w:hAnsi="宋体"/>
                <w:sz w:val="24"/>
              </w:rPr>
              <w:t>﹝</w:t>
            </w:r>
            <w:r>
              <w:rPr>
                <w:sz w:val="24"/>
              </w:rPr>
              <w:t>2013</w:t>
            </w:r>
            <w:r>
              <w:rPr>
                <w:rFonts w:hint="eastAsia" w:ascii="宋体" w:hAnsi="宋体"/>
                <w:sz w:val="24"/>
              </w:rPr>
              <w:t>）第</w:t>
            </w:r>
            <w:r>
              <w:rPr>
                <w:sz w:val="24"/>
              </w:rPr>
              <w:t>36</w:t>
            </w:r>
            <w:r>
              <w:rPr>
                <w:rFonts w:hint="eastAsia" w:ascii="宋体" w:hAnsi="宋体"/>
                <w:sz w:val="24"/>
              </w:rPr>
              <w:t>号</w:t>
            </w:r>
            <w:r>
              <w:rPr>
                <w:rFonts w:hint="eastAsia"/>
                <w:sz w:val="24"/>
              </w:rPr>
              <w:t>）中</w:t>
            </w:r>
            <w:r>
              <w:rPr>
                <w:rFonts w:hint="eastAsia"/>
                <w:kern w:val="0"/>
                <w:sz w:val="24"/>
              </w:rPr>
              <w:t>关于《一般工业固体废物贮存、处置场污染控制标准》（</w:t>
            </w:r>
            <w:r>
              <w:rPr>
                <w:kern w:val="0"/>
                <w:sz w:val="24"/>
              </w:rPr>
              <w:t>GB 18599-2001</w:t>
            </w:r>
            <w:r>
              <w:rPr>
                <w:rFonts w:hint="eastAsia"/>
                <w:kern w:val="0"/>
                <w:sz w:val="24"/>
              </w:rPr>
              <w:t>）第</w:t>
            </w:r>
            <w:r>
              <w:rPr>
                <w:kern w:val="0"/>
                <w:sz w:val="24"/>
              </w:rPr>
              <w:t>5.1.2</w:t>
            </w:r>
            <w:r>
              <w:rPr>
                <w:rFonts w:hint="eastAsia"/>
                <w:kern w:val="0"/>
                <w:sz w:val="24"/>
              </w:rPr>
              <w:t>条修改内容</w:t>
            </w:r>
            <w:r>
              <w:rPr>
                <w:rFonts w:hint="eastAsia"/>
                <w:sz w:val="24"/>
              </w:rPr>
              <w:t>。</w:t>
            </w:r>
          </w:p>
          <w:p>
            <w:pPr>
              <w:pStyle w:val="14"/>
              <w:snapToGrid/>
              <w:spacing w:line="360" w:lineRule="auto"/>
              <w:ind w:firstLine="480" w:firstLineChars="200"/>
              <w:jc w:val="both"/>
              <w:rPr>
                <w:color w:val="FF0000"/>
                <w:kern w:val="0"/>
                <w:sz w:val="24"/>
              </w:rPr>
            </w:pPr>
            <w:r>
              <w:rPr>
                <w:rFonts w:hint="eastAsia"/>
                <w:sz w:val="24"/>
              </w:rPr>
              <w:t>（2）设备维护保养等产生的</w:t>
            </w:r>
            <w:r>
              <w:rPr>
                <w:sz w:val="24"/>
              </w:rPr>
              <w:t>废油</w:t>
            </w:r>
            <w:r>
              <w:rPr>
                <w:rFonts w:hint="eastAsia"/>
                <w:sz w:val="24"/>
              </w:rPr>
              <w:t>、有机废气治理产生的油漆渣</w:t>
            </w:r>
            <w:r>
              <w:rPr>
                <w:sz w:val="24"/>
              </w:rPr>
              <w:t>等危险废物贮存参考执行《危险废物贮存污染控制标准》（</w:t>
            </w:r>
            <w:r>
              <w:rPr>
                <w:rFonts w:hint="eastAsia"/>
                <w:sz w:val="24"/>
              </w:rPr>
              <w:t>GB18597-2001</w:t>
            </w:r>
            <w:r>
              <w:rPr>
                <w:sz w:val="24"/>
              </w:rPr>
              <w:t>）以及环保部</w:t>
            </w:r>
            <w:r>
              <w:rPr>
                <w:rFonts w:hint="eastAsia"/>
                <w:sz w:val="24"/>
              </w:rPr>
              <w:t>“关于发布《一般工业固体废物贮存、处置场污染控制标准》（GB18599-2001）等3项国家污染物控制标准修改单的公告”（</w:t>
            </w:r>
            <w:r>
              <w:rPr>
                <w:rFonts w:hint="eastAsia" w:ascii="宋体" w:hAnsi="宋体"/>
                <w:sz w:val="24"/>
              </w:rPr>
              <w:t>﹝</w:t>
            </w:r>
            <w:r>
              <w:rPr>
                <w:sz w:val="24"/>
              </w:rPr>
              <w:t>2013</w:t>
            </w:r>
            <w:r>
              <w:rPr>
                <w:rFonts w:hint="eastAsia" w:ascii="宋体" w:hAnsi="宋体"/>
                <w:sz w:val="24"/>
              </w:rPr>
              <w:t>）第</w:t>
            </w:r>
            <w:r>
              <w:rPr>
                <w:sz w:val="24"/>
              </w:rPr>
              <w:t>36</w:t>
            </w:r>
            <w:r>
              <w:rPr>
                <w:rFonts w:hint="eastAsia" w:ascii="宋体" w:hAnsi="宋体"/>
                <w:sz w:val="24"/>
              </w:rPr>
              <w:t>号</w:t>
            </w:r>
            <w:r>
              <w:rPr>
                <w:rFonts w:hint="eastAsia"/>
                <w:sz w:val="24"/>
              </w:rPr>
              <w:t>）中关于</w:t>
            </w:r>
            <w:r>
              <w:rPr>
                <w:sz w:val="24"/>
              </w:rPr>
              <w:t>《危险废物贮存污染控制标准》</w:t>
            </w:r>
            <w:r>
              <w:rPr>
                <w:rFonts w:hint="eastAsia"/>
                <w:kern w:val="0"/>
                <w:sz w:val="24"/>
              </w:rPr>
              <w:t>（</w:t>
            </w:r>
            <w:r>
              <w:rPr>
                <w:kern w:val="0"/>
                <w:sz w:val="24"/>
              </w:rPr>
              <w:t>GB 18597-2001</w:t>
            </w:r>
            <w:r>
              <w:rPr>
                <w:rFonts w:hint="eastAsia"/>
                <w:kern w:val="0"/>
                <w:sz w:val="24"/>
              </w:rPr>
              <w:t>）第</w:t>
            </w:r>
            <w:r>
              <w:rPr>
                <w:kern w:val="0"/>
                <w:sz w:val="24"/>
              </w:rPr>
              <w:t>6.1.3</w:t>
            </w:r>
            <w:r>
              <w:rPr>
                <w:rFonts w:hint="eastAsia"/>
                <w:kern w:val="0"/>
                <w:sz w:val="24"/>
              </w:rPr>
              <w:t>条修改内容。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pStyle w:val="32"/>
              <w:tabs>
                <w:tab w:val="center" w:pos="4153"/>
                <w:tab w:val="right" w:pos="8306"/>
              </w:tabs>
              <w:snapToGrid w:val="0"/>
              <w:jc w:val="center"/>
              <w:rPr>
                <w:rFonts w:ascii="Times New Roman" w:hAnsi="Times New Roman" w:cs="Times New Roman"/>
                <w:color w:val="FF0000"/>
                <w:sz w:val="28"/>
              </w:rPr>
            </w:pPr>
            <w:r>
              <w:rPr>
                <w:rFonts w:ascii="Times New Roman" w:hAnsi="Times New Roman" w:cs="Times New Roman"/>
                <w:sz w:val="28"/>
              </w:rPr>
              <w:t>总量控制</w:t>
            </w:r>
          </w:p>
        </w:tc>
        <w:tc>
          <w:tcPr>
            <w:tcW w:w="8782" w:type="dxa"/>
            <w:tcBorders>
              <w:top w:val="single" w:color="auto" w:sz="4" w:space="0"/>
              <w:left w:val="single" w:color="auto" w:sz="4" w:space="0"/>
              <w:bottom w:val="single" w:color="auto" w:sz="4" w:space="0"/>
              <w:right w:val="single" w:color="auto" w:sz="4" w:space="0"/>
            </w:tcBorders>
            <w:vAlign w:val="center"/>
          </w:tcPr>
          <w:p>
            <w:pPr>
              <w:pStyle w:val="32"/>
              <w:tabs>
                <w:tab w:val="center" w:pos="4153"/>
                <w:tab w:val="right" w:pos="8306"/>
              </w:tabs>
              <w:ind w:firstLine="482" w:firstLineChars="200"/>
              <w:rPr>
                <w:rFonts w:ascii="Times New Roman" w:hAnsi="Times New Roman" w:cs="Times New Roman"/>
              </w:rPr>
            </w:pPr>
            <w:r>
              <w:rPr>
                <w:rFonts w:ascii="Times New Roman" w:hAnsi="Times New Roman" w:cs="Times New Roman"/>
              </w:rPr>
              <w:t>根据排放标准、企业实际排放情况、区域环境容量，并考虑企业今后的发展等因素，本报告建议建设工程污染物排放总量控制指标如下：</w:t>
            </w:r>
          </w:p>
          <w:p>
            <w:pPr>
              <w:pStyle w:val="32"/>
              <w:tabs>
                <w:tab w:val="center" w:pos="4153"/>
                <w:tab w:val="right" w:pos="8306"/>
              </w:tabs>
              <w:ind w:firstLine="480" w:firstLineChars="200"/>
              <w:rPr>
                <w:rFonts w:ascii="Times New Roman" w:hAnsi="Times New Roman" w:cs="Times New Roman"/>
                <w:color w:val="FF0000"/>
              </w:rPr>
            </w:pPr>
            <w:r>
              <w:rPr>
                <w:rFonts w:hint="eastAsia" w:ascii="Times New Roman" w:hAnsi="Times New Roman" w:cs="Times New Roman"/>
                <w:b w:val="0"/>
              </w:rPr>
              <w:t>1、废气：营运期间废气主要为加工废气和喷漆废气，主要污染物为</w:t>
            </w:r>
            <w:r>
              <w:rPr>
                <w:rFonts w:hint="eastAsia"/>
                <w:b w:val="0"/>
              </w:rPr>
              <w:t>颗粒物</w:t>
            </w:r>
            <w:r>
              <w:rPr>
                <w:b w:val="0"/>
              </w:rPr>
              <w:t>、</w:t>
            </w:r>
            <w:r>
              <w:rPr>
                <w:rFonts w:hint="eastAsia"/>
                <w:b w:val="0"/>
              </w:rPr>
              <w:t>有机废气</w:t>
            </w:r>
            <w:r>
              <w:rPr>
                <w:rFonts w:hint="eastAsia" w:ascii="Times New Roman" w:hAnsi="Times New Roman" w:cs="Times New Roman"/>
                <w:b w:val="0"/>
              </w:rPr>
              <w:t>，不属于总量控制指标因子，给出排放情况如下：废气量12480万m</w:t>
            </w:r>
            <w:r>
              <w:rPr>
                <w:rFonts w:hint="eastAsia" w:ascii="Times New Roman" w:hAnsi="Times New Roman" w:cs="Times New Roman"/>
                <w:b w:val="0"/>
                <w:vertAlign w:val="superscript"/>
              </w:rPr>
              <w:t>3</w:t>
            </w:r>
            <w:r>
              <w:rPr>
                <w:rFonts w:hint="eastAsia" w:ascii="Times New Roman" w:hAnsi="Times New Roman" w:cs="Times New Roman"/>
                <w:b w:val="0"/>
              </w:rPr>
              <w:t>/a，颗粒物排放量2.89t/a，非甲烷总烃排放量0.048t/a，甲苯排放量0.024t/a，二甲苯排放量0.019t/a。</w:t>
            </w:r>
          </w:p>
          <w:p>
            <w:pPr>
              <w:pStyle w:val="32"/>
              <w:tabs>
                <w:tab w:val="center" w:pos="4153"/>
                <w:tab w:val="right" w:pos="8306"/>
              </w:tabs>
              <w:ind w:firstLine="480" w:firstLineChars="200"/>
              <w:rPr>
                <w:rFonts w:ascii="Times New Roman" w:hAnsi="Times New Roman" w:cs="Times New Roman"/>
              </w:rPr>
            </w:pPr>
            <w:r>
              <w:rPr>
                <w:rFonts w:hint="eastAsia" w:ascii="Times New Roman" w:hAnsi="Times New Roman" w:cs="Times New Roman"/>
                <w:b w:val="0"/>
              </w:rPr>
              <w:t>2、废水：项目营运期生产废水沉淀后循环使用，不外排；生活污水分类处理综合利用不外排。不设总量控制指标。</w:t>
            </w:r>
          </w:p>
          <w:p>
            <w:pPr>
              <w:pStyle w:val="32"/>
              <w:tabs>
                <w:tab w:val="center" w:pos="4153"/>
                <w:tab w:val="right" w:pos="8306"/>
              </w:tabs>
              <w:ind w:firstLine="480" w:firstLineChars="200"/>
              <w:rPr>
                <w:rFonts w:ascii="Times New Roman" w:hAnsi="Times New Roman" w:cs="Times New Roman"/>
                <w:b w:val="0"/>
              </w:rPr>
            </w:pPr>
            <w:r>
              <w:rPr>
                <w:rFonts w:hint="eastAsia" w:ascii="Times New Roman" w:hAnsi="Times New Roman" w:cs="Times New Roman"/>
                <w:b w:val="0"/>
              </w:rPr>
              <w:t>3、固废：分类处置，一般固体废物收集后外售综合利用；生活垃圾3.0t/a，清运至铳卡村生活垃圾收集点处置；危险废物委托有资质的单位处置</w:t>
            </w:r>
            <w:r>
              <w:rPr>
                <w:rFonts w:ascii="Times New Roman" w:hAnsi="Times New Roman" w:cs="Times New Roman"/>
                <w:b w:val="0"/>
              </w:rPr>
              <w:t>；固体废物处置率100%。</w:t>
            </w:r>
            <w:r>
              <w:rPr>
                <w:rFonts w:hint="eastAsia" w:ascii="Times New Roman" w:hAnsi="Times New Roman" w:cs="Times New Roman"/>
                <w:b w:val="0"/>
              </w:rPr>
              <w:t>不外设总量控制指标。</w:t>
            </w:r>
          </w:p>
          <w:p>
            <w:pPr>
              <w:pStyle w:val="32"/>
              <w:tabs>
                <w:tab w:val="center" w:pos="4153"/>
                <w:tab w:val="right" w:pos="8306"/>
              </w:tabs>
              <w:ind w:firstLine="480" w:firstLineChars="200"/>
              <w:rPr>
                <w:rFonts w:ascii="Times New Roman" w:hAnsi="Times New Roman" w:cs="Times New Roman"/>
                <w:b w:val="0"/>
                <w:color w:val="FF0000"/>
              </w:rPr>
            </w:pPr>
          </w:p>
          <w:p>
            <w:pPr>
              <w:pStyle w:val="32"/>
              <w:tabs>
                <w:tab w:val="center" w:pos="4153"/>
                <w:tab w:val="right" w:pos="8306"/>
              </w:tabs>
              <w:rPr>
                <w:rFonts w:ascii="Times New Roman" w:hAnsi="Times New Roman" w:cs="Times New Roman"/>
                <w:b w:val="0"/>
                <w:color w:val="FF0000"/>
              </w:rPr>
            </w:pPr>
          </w:p>
          <w:p>
            <w:pPr>
              <w:pStyle w:val="32"/>
              <w:tabs>
                <w:tab w:val="center" w:pos="4153"/>
                <w:tab w:val="right" w:pos="8306"/>
              </w:tabs>
              <w:rPr>
                <w:rFonts w:ascii="Times New Roman" w:hAnsi="Times New Roman" w:cs="Times New Roman"/>
                <w:b w:val="0"/>
                <w:color w:val="FF0000"/>
              </w:rPr>
            </w:pPr>
          </w:p>
          <w:p>
            <w:pPr>
              <w:pStyle w:val="32"/>
              <w:tabs>
                <w:tab w:val="center" w:pos="4153"/>
                <w:tab w:val="right" w:pos="8306"/>
              </w:tabs>
              <w:rPr>
                <w:rFonts w:ascii="Times New Roman" w:hAnsi="Times New Roman" w:cs="Times New Roman"/>
                <w:b w:val="0"/>
                <w:color w:val="FF0000"/>
              </w:rPr>
            </w:pPr>
          </w:p>
          <w:p>
            <w:pPr>
              <w:pStyle w:val="32"/>
              <w:tabs>
                <w:tab w:val="center" w:pos="4153"/>
                <w:tab w:val="right" w:pos="8306"/>
              </w:tabs>
              <w:rPr>
                <w:rFonts w:ascii="Times New Roman" w:hAnsi="Times New Roman" w:cs="Times New Roman"/>
                <w:b w:val="0"/>
                <w:color w:val="FF0000"/>
              </w:rPr>
            </w:pPr>
          </w:p>
        </w:tc>
      </w:tr>
    </w:tbl>
    <w:p>
      <w:pPr>
        <w:pStyle w:val="2"/>
        <w:spacing w:before="0" w:after="0" w:line="360" w:lineRule="auto"/>
        <w:rPr>
          <w:rFonts w:ascii="Times New Roman" w:hAnsi="Times New Roman" w:eastAsia="宋体"/>
          <w:color w:val="FF0000"/>
        </w:rPr>
      </w:pPr>
      <w:r>
        <w:rPr>
          <w:rFonts w:ascii="Times New Roman" w:hAnsi="Times New Roman" w:eastAsia="宋体"/>
          <w:color w:val="FF0000"/>
        </w:rPr>
        <w:br w:type="page"/>
      </w:r>
      <w:r>
        <w:rPr>
          <w:rFonts w:ascii="宋体" w:hAnsi="宋体" w:eastAsia="宋体"/>
          <w:sz w:val="30"/>
          <w:szCs w:val="30"/>
        </w:rPr>
        <w:t>表五、建设项目工程分析</w:t>
      </w:r>
    </w:p>
    <w:tbl>
      <w:tblPr>
        <w:tblStyle w:val="20"/>
        <w:tblW w:w="9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66" w:type="dxa"/>
            <w:shd w:val="clear" w:color="auto" w:fill="auto"/>
          </w:tcPr>
          <w:p>
            <w:pPr>
              <w:tabs>
                <w:tab w:val="left" w:pos="6480"/>
              </w:tabs>
              <w:spacing w:line="360" w:lineRule="auto"/>
              <w:rPr>
                <w:b/>
                <w:bCs/>
                <w:sz w:val="28"/>
                <w:szCs w:val="28"/>
              </w:rPr>
            </w:pPr>
            <w:r>
              <w:rPr>
                <w:b/>
                <w:bCs/>
                <w:sz w:val="28"/>
                <w:szCs w:val="28"/>
              </w:rPr>
              <w:t>一、施工期工程分析</w:t>
            </w:r>
          </w:p>
          <w:p>
            <w:pPr>
              <w:spacing w:line="360" w:lineRule="auto"/>
              <w:rPr>
                <w:b/>
                <w:sz w:val="24"/>
              </w:rPr>
            </w:pPr>
            <w:r>
              <w:rPr>
                <w:rFonts w:hint="eastAsia"/>
                <w:b/>
                <w:sz w:val="24"/>
              </w:rPr>
              <w:t>（一）施工期流程简介</w:t>
            </w:r>
          </w:p>
          <w:p>
            <w:pPr>
              <w:spacing w:line="360" w:lineRule="auto"/>
              <w:ind w:firstLine="480" w:firstLineChars="200"/>
              <w:rPr>
                <w:rFonts w:hAnsi="宋体"/>
                <w:sz w:val="24"/>
              </w:rPr>
            </w:pPr>
            <w:r>
              <w:rPr>
                <w:rFonts w:hAnsi="宋体"/>
                <w:sz w:val="24"/>
              </w:rPr>
              <w:t>本项目为新建项目，租用铳卡</w:t>
            </w:r>
            <w:r>
              <w:rPr>
                <w:rFonts w:hint="eastAsia" w:hAnsi="宋体"/>
                <w:sz w:val="24"/>
              </w:rPr>
              <w:t>村老集训队</w:t>
            </w:r>
            <w:r>
              <w:rPr>
                <w:rFonts w:hAnsi="宋体"/>
                <w:sz w:val="24"/>
              </w:rPr>
              <w:t>场地进行建设，</w:t>
            </w:r>
            <w:r>
              <w:rPr>
                <w:rFonts w:hint="eastAsia" w:hAnsi="宋体"/>
                <w:sz w:val="24"/>
              </w:rPr>
              <w:t>施工期主要内容为：</w:t>
            </w:r>
          </w:p>
          <w:p>
            <w:pPr>
              <w:spacing w:line="360" w:lineRule="auto"/>
              <w:ind w:firstLine="480" w:firstLineChars="200"/>
              <w:rPr>
                <w:rFonts w:hAnsi="宋体"/>
                <w:sz w:val="24"/>
              </w:rPr>
            </w:pPr>
            <w:r>
              <w:rPr>
                <w:rFonts w:hint="eastAsia"/>
                <w:sz w:val="24"/>
              </w:rPr>
              <w:t>（1）对原有建筑进行改造：厂地</w:t>
            </w:r>
            <w:r>
              <w:rPr>
                <w:rFonts w:hAnsi="宋体"/>
                <w:sz w:val="24"/>
              </w:rPr>
              <w:t>租用铳卡</w:t>
            </w:r>
            <w:r>
              <w:rPr>
                <w:rFonts w:hint="eastAsia" w:hAnsi="宋体"/>
                <w:sz w:val="24"/>
              </w:rPr>
              <w:t>村老集训队</w:t>
            </w:r>
            <w:r>
              <w:rPr>
                <w:rFonts w:hAnsi="宋体"/>
                <w:sz w:val="24"/>
              </w:rPr>
              <w:t>场地</w:t>
            </w:r>
            <w:r>
              <w:rPr>
                <w:rFonts w:hint="eastAsia"/>
                <w:sz w:val="24"/>
              </w:rPr>
              <w:t>，原有建筑需进行改造；无需进行场地平整和基础施工。</w:t>
            </w:r>
          </w:p>
          <w:p>
            <w:pPr>
              <w:spacing w:line="360" w:lineRule="auto"/>
              <w:ind w:firstLine="480" w:firstLineChars="200"/>
              <w:rPr>
                <w:rFonts w:hAnsi="宋体"/>
                <w:sz w:val="24"/>
              </w:rPr>
            </w:pPr>
            <w:r>
              <w:rPr>
                <w:rFonts w:hint="eastAsia" w:hAnsi="宋体"/>
                <w:sz w:val="24"/>
              </w:rPr>
              <w:t>（2）各类生产设备安装调试、室内装修等。</w:t>
            </w:r>
          </w:p>
          <w:p>
            <w:pPr>
              <w:spacing w:line="360" w:lineRule="auto"/>
              <w:ind w:firstLine="480" w:firstLineChars="200"/>
              <w:rPr>
                <w:rFonts w:hAnsi="宋体"/>
                <w:sz w:val="24"/>
              </w:rPr>
            </w:pPr>
            <w:r>
              <w:rPr>
                <w:rFonts w:hint="eastAsia" w:hAnsi="宋体"/>
                <w:sz w:val="24"/>
              </w:rPr>
              <w:t>（3）施工工程结束，竣工验收。</w:t>
            </w:r>
          </w:p>
          <w:p>
            <w:pPr>
              <w:spacing w:line="360" w:lineRule="auto"/>
              <w:ind w:firstLine="480" w:firstLineChars="200"/>
              <w:rPr>
                <w:rFonts w:hAnsi="宋体"/>
                <w:sz w:val="24"/>
              </w:rPr>
            </w:pPr>
            <w:r>
              <w:rPr>
                <w:rFonts w:hint="eastAsia" w:hAnsi="宋体"/>
                <w:sz w:val="24"/>
              </w:rPr>
              <w:t>项目预计2019年3月31日建成投入运行，施工期2个月。</w:t>
            </w:r>
            <w:r>
              <w:rPr>
                <w:rFonts w:hAnsi="宋体"/>
                <w:sz w:val="24"/>
              </w:rPr>
              <w:t>具体施工流程见图</w:t>
            </w:r>
            <w:r>
              <w:rPr>
                <w:sz w:val="24"/>
              </w:rPr>
              <w:t>5-1</w:t>
            </w:r>
            <w:r>
              <w:rPr>
                <w:rFonts w:hAnsi="宋体"/>
                <w:sz w:val="24"/>
              </w:rPr>
              <w:t>。</w:t>
            </w:r>
          </w:p>
          <w:p>
            <w:pPr>
              <w:spacing w:line="360" w:lineRule="auto"/>
              <w:rPr>
                <w:color w:val="FF0000"/>
                <w:sz w:val="24"/>
              </w:rPr>
            </w:pPr>
            <w:r>
              <w:rPr>
                <w:rFonts w:hAnsi="宋体"/>
                <w:color w:val="FF0000"/>
                <w:sz w:val="24"/>
              </w:rPr>
              <mc:AlternateContent>
                <mc:Choice Requires="wpc">
                  <w:drawing>
                    <wp:inline distT="0" distB="0" distL="0" distR="0">
                      <wp:extent cx="6191250" cy="1590675"/>
                      <wp:effectExtent l="0" t="0" r="0" b="0"/>
                      <wp:docPr id="417" name="画布 4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7" name="Rectangle 421"/>
                              <wps:cNvSpPr>
                                <a:spLocks noChangeArrowheads="1"/>
                              </wps:cNvSpPr>
                              <wps:spPr bwMode="auto">
                                <a:xfrm>
                                  <a:off x="428941" y="765028"/>
                                  <a:ext cx="1296000" cy="288000"/>
                                </a:xfrm>
                                <a:prstGeom prst="rect">
                                  <a:avLst/>
                                </a:prstGeom>
                                <a:solidFill>
                                  <a:srgbClr val="FFFFFF"/>
                                </a:solidFill>
                                <a:ln w="9525" algn="ctr">
                                  <a:solidFill>
                                    <a:srgbClr val="000000"/>
                                  </a:solidFill>
                                  <a:miter lim="800000"/>
                                </a:ln>
                                <a:effectLst/>
                              </wps:spPr>
                              <wps:txbx>
                                <w:txbxContent>
                                  <w:p>
                                    <w:pPr>
                                      <w:jc w:val="center"/>
                                    </w:pPr>
                                    <w:r>
                                      <w:rPr>
                                        <w:rFonts w:hint="eastAsia"/>
                                      </w:rPr>
                                      <w:t>原建筑改造</w:t>
                                    </w:r>
                                  </w:p>
                                </w:txbxContent>
                              </wps:txbx>
                              <wps:bodyPr rot="0" vert="horz" wrap="square" lIns="91440" tIns="45720" rIns="91440" bIns="45720" anchor="t" anchorCtr="0" upright="1">
                                <a:noAutofit/>
                              </wps:bodyPr>
                            </wps:wsp>
                            <wps:wsp>
                              <wps:cNvPr id="958" name="AutoShape 422"/>
                              <wps:cNvCnPr>
                                <a:cxnSpLocks noChangeShapeType="1"/>
                              </wps:cNvCnPr>
                              <wps:spPr bwMode="auto">
                                <a:xfrm>
                                  <a:off x="1728015" y="907608"/>
                                  <a:ext cx="504000" cy="836"/>
                                </a:xfrm>
                                <a:prstGeom prst="straightConnector1">
                                  <a:avLst/>
                                </a:prstGeom>
                                <a:noFill/>
                                <a:ln w="9525">
                                  <a:solidFill>
                                    <a:srgbClr val="000000"/>
                                  </a:solidFill>
                                  <a:round/>
                                  <a:tailEnd type="triangle" w="med" len="med"/>
                                </a:ln>
                                <a:effectLst/>
                              </wps:spPr>
                              <wps:bodyPr/>
                            </wps:wsp>
                            <wps:wsp>
                              <wps:cNvPr id="96" name="AutoShape 424"/>
                              <wps:cNvCnPr>
                                <a:cxnSpLocks noChangeShapeType="1"/>
                              </wps:cNvCnPr>
                              <wps:spPr bwMode="auto">
                                <a:xfrm>
                                  <a:off x="3317340" y="917070"/>
                                  <a:ext cx="504000" cy="836"/>
                                </a:xfrm>
                                <a:prstGeom prst="straightConnector1">
                                  <a:avLst/>
                                </a:prstGeom>
                                <a:noFill/>
                                <a:ln w="9525">
                                  <a:solidFill>
                                    <a:srgbClr val="000000"/>
                                  </a:solidFill>
                                  <a:round/>
                                  <a:tailEnd type="triangle" w="med" len="med"/>
                                </a:ln>
                                <a:effectLst/>
                              </wps:spPr>
                              <wps:bodyPr/>
                            </wps:wsp>
                            <wps:wsp>
                              <wps:cNvPr id="101" name="Rectangle 429"/>
                              <wps:cNvSpPr>
                                <a:spLocks noChangeArrowheads="1"/>
                              </wps:cNvSpPr>
                              <wps:spPr bwMode="auto">
                                <a:xfrm>
                                  <a:off x="2232015" y="765070"/>
                                  <a:ext cx="1080000" cy="287493"/>
                                </a:xfrm>
                                <a:prstGeom prst="rect">
                                  <a:avLst/>
                                </a:prstGeom>
                                <a:solidFill>
                                  <a:srgbClr val="FFFFFF"/>
                                </a:solidFill>
                                <a:ln w="9525" algn="ctr">
                                  <a:solidFill>
                                    <a:srgbClr val="000000"/>
                                  </a:solidFill>
                                  <a:miter lim="800000"/>
                                </a:ln>
                                <a:effectLst/>
                              </wps:spPr>
                              <wps:txbx>
                                <w:txbxContent>
                                  <w:p>
                                    <w:pPr>
                                      <w:jc w:val="center"/>
                                    </w:pPr>
                                    <w:r>
                                      <w:rPr>
                                        <w:rFonts w:hint="eastAsia"/>
                                      </w:rPr>
                                      <w:t>设备安装、调试</w:t>
                                    </w:r>
                                  </w:p>
                                </w:txbxContent>
                              </wps:txbx>
                              <wps:bodyPr rot="0" vert="horz" wrap="square" lIns="91440" tIns="45720" rIns="91440" bIns="45720" anchor="t" anchorCtr="0" upright="1">
                                <a:noAutofit/>
                              </wps:bodyPr>
                            </wps:wsp>
                            <wps:wsp>
                              <wps:cNvPr id="103" name="Rectangle 431"/>
                              <wps:cNvSpPr>
                                <a:spLocks noChangeArrowheads="1"/>
                              </wps:cNvSpPr>
                              <wps:spPr bwMode="auto">
                                <a:xfrm>
                                  <a:off x="3888015" y="765028"/>
                                  <a:ext cx="1080000" cy="286657"/>
                                </a:xfrm>
                                <a:prstGeom prst="rect">
                                  <a:avLst/>
                                </a:prstGeom>
                                <a:solidFill>
                                  <a:srgbClr val="FFFFFF"/>
                                </a:solidFill>
                                <a:ln w="9525" algn="ctr">
                                  <a:solidFill>
                                    <a:srgbClr val="000000"/>
                                  </a:solidFill>
                                  <a:miter lim="800000"/>
                                </a:ln>
                                <a:effectLst/>
                              </wps:spPr>
                              <wps:txbx>
                                <w:txbxContent>
                                  <w:p>
                                    <w:pPr>
                                      <w:jc w:val="center"/>
                                    </w:pPr>
                                    <w:r>
                                      <w:rPr>
                                        <w:rFonts w:hint="eastAsia"/>
                                      </w:rPr>
                                      <w:t>竣工验收</w:t>
                                    </w:r>
                                  </w:p>
                                </w:txbxContent>
                              </wps:txbx>
                              <wps:bodyPr rot="0" vert="horz" wrap="square" lIns="91440" tIns="45720" rIns="91440" bIns="45720" anchor="t" anchorCtr="0" upright="1">
                                <a:noAutofit/>
                              </wps:bodyPr>
                            </wps:wsp>
                            <wps:wsp>
                              <wps:cNvPr id="106" name="AutoShape 434"/>
                              <wps:cNvCnPr>
                                <a:cxnSpLocks noChangeShapeType="1"/>
                              </wps:cNvCnPr>
                              <wps:spPr bwMode="auto">
                                <a:xfrm flipV="1">
                                  <a:off x="1078411" y="466962"/>
                                  <a:ext cx="0" cy="288000"/>
                                </a:xfrm>
                                <a:prstGeom prst="straightConnector1">
                                  <a:avLst/>
                                </a:prstGeom>
                                <a:noFill/>
                                <a:ln w="9525">
                                  <a:solidFill>
                                    <a:srgbClr val="000000"/>
                                  </a:solidFill>
                                  <a:prstDash val="dash"/>
                                  <a:round/>
                                  <a:tailEnd type="triangle" w="med" len="med"/>
                                </a:ln>
                                <a:effectLst/>
                              </wps:spPr>
                              <wps:bodyPr/>
                            </wps:wsp>
                            <wps:wsp>
                              <wps:cNvPr id="107" name="AutoShape 435"/>
                              <wps:cNvCnPr>
                                <a:cxnSpLocks noChangeShapeType="1"/>
                              </wps:cNvCnPr>
                              <wps:spPr bwMode="auto">
                                <a:xfrm flipV="1">
                                  <a:off x="2773804" y="462041"/>
                                  <a:ext cx="836" cy="288000"/>
                                </a:xfrm>
                                <a:prstGeom prst="straightConnector1">
                                  <a:avLst/>
                                </a:prstGeom>
                                <a:noFill/>
                                <a:ln w="9525">
                                  <a:solidFill>
                                    <a:srgbClr val="000000"/>
                                  </a:solidFill>
                                  <a:prstDash val="dash"/>
                                  <a:round/>
                                  <a:tailEnd type="triangle" w="med" len="med"/>
                                </a:ln>
                                <a:effectLst/>
                              </wps:spPr>
                              <wps:bodyPr/>
                            </wps:wsp>
                            <wps:wsp>
                              <wps:cNvPr id="108" name="Rectangle 436"/>
                              <wps:cNvSpPr>
                                <a:spLocks noChangeArrowheads="1"/>
                              </wps:cNvSpPr>
                              <wps:spPr bwMode="auto">
                                <a:xfrm>
                                  <a:off x="2055382" y="236112"/>
                                  <a:ext cx="1440000" cy="288000"/>
                                </a:xfrm>
                                <a:prstGeom prst="rect">
                                  <a:avLst/>
                                </a:prstGeom>
                                <a:noFill/>
                                <a:ln>
                                  <a:noFill/>
                                </a:ln>
                                <a:effectLst/>
                              </wps:spPr>
                              <wps:txbx>
                                <w:txbxContent>
                                  <w:p>
                                    <w:pPr>
                                      <w:jc w:val="center"/>
                                    </w:pPr>
                                    <w:r>
                                      <w:rPr>
                                        <w:rFonts w:hint="eastAsia"/>
                                      </w:rPr>
                                      <w:t>噪声</w:t>
                                    </w:r>
                                  </w:p>
                                </w:txbxContent>
                              </wps:txbx>
                              <wps:bodyPr rot="0" vert="horz" wrap="square" lIns="91440" tIns="45720" rIns="91440" bIns="45720" anchor="t" anchorCtr="0" upright="1">
                                <a:noAutofit/>
                              </wps:bodyPr>
                            </wps:wsp>
                            <wps:wsp>
                              <wps:cNvPr id="125" name="Rectangle 453"/>
                              <wps:cNvSpPr>
                                <a:spLocks noChangeArrowheads="1"/>
                              </wps:cNvSpPr>
                              <wps:spPr bwMode="auto">
                                <a:xfrm>
                                  <a:off x="478065" y="48182"/>
                                  <a:ext cx="1188000" cy="504000"/>
                                </a:xfrm>
                                <a:prstGeom prst="rect">
                                  <a:avLst/>
                                </a:prstGeom>
                                <a:noFill/>
                                <a:ln>
                                  <a:noFill/>
                                </a:ln>
                                <a:effectLst/>
                              </wps:spPr>
                              <wps:txbx>
                                <w:txbxContent>
                                  <w:p>
                                    <w:pPr>
                                      <w:jc w:val="center"/>
                                    </w:pPr>
                                    <w:r>
                                      <w:rPr>
                                        <w:rFonts w:hint="eastAsia"/>
                                      </w:rPr>
                                      <w:t>噪声、废气、废水、建筑垃圾</w:t>
                                    </w:r>
                                  </w:p>
                                </w:txbxContent>
                              </wps:txbx>
                              <wps:bodyPr rot="0" vert="horz" wrap="square" lIns="91440" tIns="45720" rIns="91440" bIns="45720" anchor="t" anchorCtr="0" upright="1">
                                <a:noAutofit/>
                              </wps:bodyPr>
                            </wps:wsp>
                            <wps:wsp>
                              <wps:cNvPr id="126" name="Rectangle 454"/>
                              <wps:cNvSpPr>
                                <a:spLocks noChangeArrowheads="1"/>
                              </wps:cNvSpPr>
                              <wps:spPr bwMode="auto">
                                <a:xfrm>
                                  <a:off x="1823601" y="1242545"/>
                                  <a:ext cx="2952000" cy="288000"/>
                                </a:xfrm>
                                <a:prstGeom prst="rect">
                                  <a:avLst/>
                                </a:prstGeom>
                                <a:solidFill>
                                  <a:srgbClr val="FFFFFF"/>
                                </a:solidFill>
                                <a:ln>
                                  <a:noFill/>
                                </a:ln>
                                <a:effectLst/>
                              </wps:spPr>
                              <wps:txbx>
                                <w:txbxContent>
                                  <w:p>
                                    <w:pPr>
                                      <w:jc w:val="center"/>
                                      <w:rPr>
                                        <w:b/>
                                        <w:sz w:val="24"/>
                                      </w:rPr>
                                    </w:pPr>
                                    <w:r>
                                      <w:rPr>
                                        <w:rFonts w:hint="eastAsia"/>
                                        <w:b/>
                                        <w:sz w:val="24"/>
                                      </w:rPr>
                                      <w:t>图5-1 项目施工流程及产污位置简图</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25.25pt;width:487.5pt;" coordsize="6191250,1590675" editas="canvas" o:gfxdata="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BaluXzXAAAABQEA&#10;AA8AAAAAAAAAAQAgAAAAIgAAAGRycy9kb3ducmV2LnhtbFBLAQIUABQAAAAIAIdO4kA3pOU9xwQA&#10;AOAaAAAOAAAAAAAAAAEAIAAAACYBAABkcnMvZTJvRG9jLnhtbFBLBQYAAAAABgAGAFkBAABfCAAA&#10;AAA=&#10;">
                      <o:lock v:ext="edit" aspectratio="f"/>
                      <v:shape id="_x0000_s1026" o:spid="_x0000_s1026" style="position:absolute;left:0;top:0;height:1590675;width:6191250;" filled="f" stroked="f" coordsize="21600,21600" o:gfxdata="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FqW5fNcAAAAFAQAADwAAAAAAAAABACAAAAAi&#10;AAAAZHJzL2Rvd25yZXYueG1sUEsBAhQAFAAAAAgAh07iQMoER6p+BAAAWRoAAA4AAAAAAAAAAQAg&#10;AAAAJgEAAGRycy9lMm9Eb2MueG1sUEsFBgAAAAAGAAYAWQEAABYIAAAAAA==&#10;">
                        <v:fill on="f" focussize="0,0"/>
                        <v:stroke on="f"/>
                        <v:imagedata o:title=""/>
                        <o:lock v:ext="edit" aspectratio="t"/>
                      </v:shape>
                      <v:rect id="Rectangle 421" o:spid="_x0000_s1026" o:spt="1" style="position:absolute;left:428941;top:765028;height:288000;width:1296000;" fillcolor="#FFFFFF" filled="t" stroked="t" coordsize="21600,21600" o:gfxdata="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PFo6nUAAAABQEAAA8AAAAAAAAAAQAgAAAAIgAAAGRycy9kb3ducmV2LnhtbFBLAQIUABQA&#10;AAAIAIdO4kBIs3fCLQIAAFYEAAAOAAAAAAAAAAEAIAAAACMBAABkcnMvZTJvRG9jLnhtbFBLBQYA&#10;AAAABgAGAFkBAADCBQAAAAA=&#10;">
                        <v:fill on="t" focussize="0,0"/>
                        <v:stroke color="#000000" miterlimit="8" joinstyle="miter"/>
                        <v:imagedata o:title=""/>
                        <o:lock v:ext="edit" aspectratio="f"/>
                        <v:textbox>
                          <w:txbxContent>
                            <w:p>
                              <w:pPr>
                                <w:jc w:val="center"/>
                              </w:pPr>
                              <w:r>
                                <w:rPr>
                                  <w:rFonts w:hint="eastAsia"/>
                                </w:rPr>
                                <w:t>原建筑改造</w:t>
                              </w:r>
                            </w:p>
                          </w:txbxContent>
                        </v:textbox>
                      </v:rect>
                      <v:shape id="AutoShape 422" o:spid="_x0000_s1026" o:spt="32" type="#_x0000_t32" style="position:absolute;left:1728015;top:907608;height:836;width:504000;" filled="f" stroked="t" coordsize="21600,21600" o:gfxdata="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G5XhnW&#10;AAAABQEAAA8AAAAAAAAAAQAgAAAAIgAAAGRycy9kb3ducmV2LnhtbFBLAQIUABQAAAAIAIdO4kAn&#10;Kgq86QEAALADAAAOAAAAAAAAAAEAIAAAACUBAABkcnMvZTJvRG9jLnhtbFBLBQYAAAAABgAGAFkB&#10;AACABQAAAAA=&#10;">
                        <v:fill on="f" focussize="0,0"/>
                        <v:stroke color="#000000" joinstyle="round" endarrow="block"/>
                        <v:imagedata o:title=""/>
                        <o:lock v:ext="edit" aspectratio="f"/>
                      </v:shape>
                      <v:shape id="AutoShape 424" o:spid="_x0000_s1026" o:spt="32" type="#_x0000_t32" style="position:absolute;left:3317340;top:917070;height:836;width:504000;" filled="f" stroked="t" coordsize="21600,21600" o:gfxdata="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bleGdYA&#10;AAAFAQAADwAAAAAAAAABACAAAAAiAAAAZHJzL2Rvd25yZXYueG1sUEsBAhQAFAAAAAgAh07iQLBX&#10;bYLoAQAArwMAAA4AAAAAAAAAAQAgAAAAJQEAAGRycy9lMm9Eb2MueG1sUEsFBgAAAAAGAAYAWQEA&#10;AH8FAAAAAA==&#10;">
                        <v:fill on="f" focussize="0,0"/>
                        <v:stroke color="#000000" joinstyle="round" endarrow="block"/>
                        <v:imagedata o:title=""/>
                        <o:lock v:ext="edit" aspectratio="f"/>
                      </v:shape>
                      <v:rect id="Rectangle 429" o:spid="_x0000_s1026" o:spt="1" style="position:absolute;left:2232015;top:765070;height:287493;width:1080000;" fillcolor="#FFFFFF" filled="t" stroked="t" coordsize="21600,21600" o:gfxdata="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Fo6nUAAAABQEAAA8AAAAAAAAAAQAgAAAAIgAAAGRycy9kb3ducmV2LnhtbFBLAQIU&#10;ABQAAAAIAIdO4kAXeP0NMAIAAFcEAAAOAAAAAAAAAAEAIAAAACMBAABkcnMvZTJvRG9jLnhtbFBL&#10;BQYAAAAABgAGAFkBAADFBQAAAAA=&#10;">
                        <v:fill on="t" focussize="0,0"/>
                        <v:stroke color="#000000" miterlimit="8" joinstyle="miter"/>
                        <v:imagedata o:title=""/>
                        <o:lock v:ext="edit" aspectratio="f"/>
                        <v:textbox>
                          <w:txbxContent>
                            <w:p>
                              <w:pPr>
                                <w:jc w:val="center"/>
                              </w:pPr>
                              <w:r>
                                <w:rPr>
                                  <w:rFonts w:hint="eastAsia"/>
                                </w:rPr>
                                <w:t>设备安装、调试</w:t>
                              </w:r>
                            </w:p>
                          </w:txbxContent>
                        </v:textbox>
                      </v:rect>
                      <v:rect id="Rectangle 431" o:spid="_x0000_s1026" o:spt="1" style="position:absolute;left:3888015;top:765028;height:286657;width:1080000;" fillcolor="#FFFFFF" filled="t" stroked="t" coordsize="21600,21600" o:gfxdata="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8WjqdQAAAAFAQAADwAAAAAAAAABACAAAAAiAAAAZHJzL2Rvd25yZXYueG1sUEsBAhQA&#10;FAAAAAgAh07iQHbEhDgvAgAAVwQAAA4AAAAAAAAAAQAgAAAAIwEAAGRycy9lMm9Eb2MueG1sUEsF&#10;BgAAAAAGAAYAWQEAAMQFAAAAAA==&#10;">
                        <v:fill on="t" focussize="0,0"/>
                        <v:stroke color="#000000" miterlimit="8" joinstyle="miter"/>
                        <v:imagedata o:title=""/>
                        <o:lock v:ext="edit" aspectratio="f"/>
                        <v:textbox>
                          <w:txbxContent>
                            <w:p>
                              <w:pPr>
                                <w:jc w:val="center"/>
                              </w:pPr>
                              <w:r>
                                <w:rPr>
                                  <w:rFonts w:hint="eastAsia"/>
                                </w:rPr>
                                <w:t>竣工验收</w:t>
                              </w:r>
                            </w:p>
                          </w:txbxContent>
                        </v:textbox>
                      </v:rect>
                      <v:shape id="AutoShape 434" o:spid="_x0000_s1026" o:spt="32" type="#_x0000_t32" style="position:absolute;left:1078411;top:466962;flip:y;height:288000;width:0;" filled="f" stroked="t" coordsize="21600,21600" o:gfxdata="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wPYDRAAAABQEAAA8AAAAAAAAAAQAgAAAAIgAAAGRycy9kb3ducmV2LnhtbFBLAQIU&#10;ABQAAAAIAIdO4kAb633B+gEAANADAAAOAAAAAAAAAAEAIAAAACABAABkcnMvZTJvRG9jLnhtbFBL&#10;BQYAAAAABgAGAFkBAACMBQAAAAA=&#10;">
                        <v:fill on="f" focussize="0,0"/>
                        <v:stroke color="#000000" joinstyle="round" dashstyle="dash" endarrow="block"/>
                        <v:imagedata o:title=""/>
                        <o:lock v:ext="edit" aspectratio="f"/>
                      </v:shape>
                      <v:shape id="AutoShape 435" o:spid="_x0000_s1026" o:spt="32" type="#_x0000_t32" style="position:absolute;left:2773804;top:462041;flip:y;height:288000;width:836;" filled="f" stroked="t" coordsize="21600,21600" o:gfxdata="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vA9gNEAAAAFAQAADwAAAAAAAAABACAAAAAiAAAAZHJzL2Rvd25yZXYueG1sUEsB&#10;AhQAFAAAAAgAh07iQApHawn8AQAA0gMAAA4AAAAAAAAAAQAgAAAAIAEAAGRycy9lMm9Eb2MueG1s&#10;UEsFBgAAAAAGAAYAWQEAAI4FAAAAAA==&#10;">
                        <v:fill on="f" focussize="0,0"/>
                        <v:stroke color="#000000" joinstyle="round" dashstyle="dash" endarrow="block"/>
                        <v:imagedata o:title=""/>
                        <o:lock v:ext="edit" aspectratio="f"/>
                      </v:shape>
                      <v:rect id="Rectangle 436" o:spid="_x0000_s1026" o:spt="1" style="position:absolute;left:2055382;top:236112;height:288000;width:1440000;" filled="f" stroked="f" coordsize="21600,21600" o:gfxdata="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qW5fNcAAAAFAQAADwAAAAAAAAABACAAAAAiAAAAZHJzL2Rvd25yZXYueG1sUEsB&#10;AhQAFAAAAAgAh07iQJTwnLj2AQAA2gMAAA4AAAAAAAAAAQAgAAAAJgEAAGRycy9lMm9Eb2MueG1s&#10;UEsFBgAAAAAGAAYAWQEAAI4FAAAAAA==&#10;">
                        <v:fill on="f" focussize="0,0"/>
                        <v:stroke on="f"/>
                        <v:imagedata o:title=""/>
                        <o:lock v:ext="edit" aspectratio="f"/>
                        <v:textbox>
                          <w:txbxContent>
                            <w:p>
                              <w:pPr>
                                <w:jc w:val="center"/>
                              </w:pPr>
                              <w:r>
                                <w:rPr>
                                  <w:rFonts w:hint="eastAsia"/>
                                </w:rPr>
                                <w:t>噪声</w:t>
                              </w:r>
                            </w:p>
                          </w:txbxContent>
                        </v:textbox>
                      </v:rect>
                      <v:rect id="Rectangle 453" o:spid="_x0000_s1026" o:spt="1" style="position:absolute;left:478065;top:48182;height:504000;width:1188000;" filled="f" stroked="f" coordsize="21600,21600" o:gfxdata="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qW5fNcAAAAFAQAADwAAAAAAAAABACAAAAAiAAAAZHJzL2Rvd25yZXYueG1sUEsB&#10;AhQAFAAAAAgAh07iQMzHTEH2AQAA2AMAAA4AAAAAAAAAAQAgAAAAJgEAAGRycy9lMm9Eb2MueG1s&#10;UEsFBgAAAAAGAAYAWQEAAI4FAAAAAA==&#10;">
                        <v:fill on="f" focussize="0,0"/>
                        <v:stroke on="f"/>
                        <v:imagedata o:title=""/>
                        <o:lock v:ext="edit" aspectratio="f"/>
                        <v:textbox>
                          <w:txbxContent>
                            <w:p>
                              <w:pPr>
                                <w:jc w:val="center"/>
                              </w:pPr>
                              <w:r>
                                <w:rPr>
                                  <w:rFonts w:hint="eastAsia"/>
                                </w:rPr>
                                <w:t>噪声、废气、废水、建筑垃圾</w:t>
                              </w:r>
                            </w:p>
                          </w:txbxContent>
                        </v:textbox>
                      </v:rect>
                      <v:rect id="Rectangle 454" o:spid="_x0000_s1026" o:spt="1" style="position:absolute;left:1823601;top:1242545;height:288000;width:2952000;" fillcolor="#FFFFFF" filled="t" stroked="f" coordsize="21600,21600" o:gfxdata="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&#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PGz31AAAAAUBAAAPAAAAAAAAAAEAIAAAACIAAABk&#10;cnMvZG93bnJldi54bWxQSwECFAAUAAAACACHTuJA6x7eaQoCAAAEBAAADgAAAAAAAAABACAAAAAj&#10;AQAAZHJzL2Uyb0RvYy54bWxQSwUGAAAAAAYABgBZAQAAnwUAAAAA&#10;">
                        <v:fill on="t" focussize="0,0"/>
                        <v:stroke on="f"/>
                        <v:imagedata o:title=""/>
                        <o:lock v:ext="edit" aspectratio="f"/>
                        <v:textbox>
                          <w:txbxContent>
                            <w:p>
                              <w:pPr>
                                <w:jc w:val="center"/>
                                <w:rPr>
                                  <w:b/>
                                  <w:sz w:val="24"/>
                                </w:rPr>
                              </w:pPr>
                              <w:r>
                                <w:rPr>
                                  <w:rFonts w:hint="eastAsia"/>
                                  <w:b/>
                                  <w:sz w:val="24"/>
                                </w:rPr>
                                <w:t>图5-1 项目施工流程及产污位置简图</w:t>
                              </w:r>
                            </w:p>
                          </w:txbxContent>
                        </v:textbox>
                      </v:rect>
                      <w10:wrap type="none"/>
                      <w10:anchorlock/>
                    </v:group>
                  </w:pict>
                </mc:Fallback>
              </mc:AlternateContent>
            </w:r>
          </w:p>
          <w:p>
            <w:pPr>
              <w:spacing w:line="360" w:lineRule="auto"/>
              <w:ind w:firstLine="480" w:firstLineChars="200"/>
              <w:rPr>
                <w:rFonts w:hAnsi="新宋体" w:eastAsia="新宋体"/>
                <w:sz w:val="24"/>
              </w:rPr>
            </w:pPr>
            <w:r>
              <w:rPr>
                <w:rFonts w:hAnsi="新宋体" w:eastAsia="新宋体"/>
                <w:sz w:val="24"/>
              </w:rPr>
              <w:t>根据图</w:t>
            </w:r>
            <w:r>
              <w:rPr>
                <w:rFonts w:hint="eastAsia" w:eastAsia="新宋体"/>
                <w:sz w:val="24"/>
              </w:rPr>
              <w:t>5</w:t>
            </w:r>
            <w:r>
              <w:rPr>
                <w:rFonts w:eastAsia="新宋体"/>
                <w:sz w:val="24"/>
              </w:rPr>
              <w:t>-1</w:t>
            </w:r>
            <w:r>
              <w:rPr>
                <w:rFonts w:hAnsi="新宋体" w:eastAsia="新宋体"/>
                <w:sz w:val="24"/>
              </w:rPr>
              <w:t>分析，本项目施工期间产生的主要污染物为</w:t>
            </w:r>
            <w:r>
              <w:rPr>
                <w:rFonts w:hint="eastAsia" w:hAnsi="新宋体" w:eastAsia="新宋体"/>
                <w:sz w:val="24"/>
              </w:rPr>
              <w:t>粉尘，施工噪声，建筑垃圾等，另外有少量</w:t>
            </w:r>
            <w:r>
              <w:rPr>
                <w:rFonts w:hAnsi="新宋体" w:eastAsia="新宋体"/>
                <w:sz w:val="24"/>
              </w:rPr>
              <w:t>施工</w:t>
            </w:r>
            <w:r>
              <w:rPr>
                <w:rFonts w:hint="eastAsia" w:hAnsi="新宋体" w:eastAsia="新宋体"/>
                <w:sz w:val="24"/>
              </w:rPr>
              <w:t>废水和施工</w:t>
            </w:r>
            <w:r>
              <w:rPr>
                <w:rFonts w:hAnsi="新宋体" w:eastAsia="新宋体"/>
                <w:sz w:val="24"/>
              </w:rPr>
              <w:t>人员生活污水</w:t>
            </w:r>
            <w:r>
              <w:rPr>
                <w:rFonts w:hint="eastAsia" w:hAnsi="新宋体" w:eastAsia="新宋体"/>
                <w:sz w:val="24"/>
              </w:rPr>
              <w:t>等</w:t>
            </w:r>
            <w:r>
              <w:rPr>
                <w:rFonts w:hAnsi="新宋体" w:eastAsia="新宋体"/>
                <w:sz w:val="24"/>
              </w:rPr>
              <w:t>。</w:t>
            </w:r>
          </w:p>
          <w:p>
            <w:pPr>
              <w:spacing w:line="360" w:lineRule="auto"/>
              <w:rPr>
                <w:rFonts w:hAnsi="新宋体" w:eastAsia="新宋体"/>
                <w:b/>
                <w:sz w:val="24"/>
              </w:rPr>
            </w:pPr>
            <w:r>
              <w:rPr>
                <w:rFonts w:hint="eastAsia" w:hAnsi="新宋体" w:eastAsia="新宋体"/>
                <w:b/>
                <w:sz w:val="24"/>
              </w:rPr>
              <w:t>（二）施工期主要污染工序及其污染源强</w:t>
            </w:r>
          </w:p>
          <w:p>
            <w:pPr>
              <w:spacing w:line="360" w:lineRule="auto"/>
              <w:ind w:firstLine="482" w:firstLineChars="200"/>
              <w:rPr>
                <w:rFonts w:hAnsi="新宋体" w:eastAsia="新宋体"/>
                <w:b/>
                <w:sz w:val="24"/>
              </w:rPr>
            </w:pPr>
            <w:r>
              <w:rPr>
                <w:rFonts w:hint="eastAsia" w:hAnsi="新宋体" w:eastAsia="新宋体"/>
                <w:b/>
                <w:sz w:val="24"/>
              </w:rPr>
              <w:t>1、大气污染源分析</w:t>
            </w:r>
          </w:p>
          <w:p>
            <w:pPr>
              <w:pStyle w:val="39"/>
              <w:snapToGrid/>
              <w:spacing w:beforeLines="0" w:line="360" w:lineRule="auto"/>
              <w:rPr>
                <w:color w:val="auto"/>
              </w:rPr>
            </w:pPr>
            <w:r>
              <w:rPr>
                <w:rFonts w:hint="eastAsia"/>
                <w:color w:val="auto"/>
              </w:rPr>
              <w:t>本项目施工期主要对原有建筑进行改造，不新增建筑，原有建筑改造施工过程产生少量的粉尘，其中不含有毒有害的特殊污染物。</w:t>
            </w:r>
          </w:p>
          <w:p>
            <w:pPr>
              <w:pStyle w:val="39"/>
              <w:snapToGrid/>
              <w:spacing w:beforeLines="0" w:line="360" w:lineRule="auto"/>
              <w:rPr>
                <w:color w:val="auto"/>
              </w:rPr>
            </w:pPr>
            <w:r>
              <w:rPr>
                <w:rFonts w:hint="eastAsia"/>
                <w:color w:val="auto"/>
              </w:rPr>
              <w:t>施工期的粉尘主要为无组织排放，其中大部分扬尘颗粒粒径较大的形成降尘，少部分粒径较小的形成飘尘。施工扬尘排放量较大，对环境的影响除与排放量有关外，还与空气湿度、风速、风向等气象条件有关。本项目原有建筑改造工程量1035m</w:t>
            </w:r>
            <w:r>
              <w:rPr>
                <w:rFonts w:hint="eastAsia"/>
                <w:color w:val="auto"/>
                <w:vertAlign w:val="superscript"/>
              </w:rPr>
              <w:t>2</w:t>
            </w:r>
            <w:r>
              <w:rPr>
                <w:rFonts w:hint="eastAsia"/>
                <w:color w:val="auto"/>
              </w:rPr>
              <w:t>，工程量较小，采取厂区洒水降尘等措施抑制粉尘后，施工期间粉尘对周边环境的影响较小。</w:t>
            </w:r>
          </w:p>
          <w:p>
            <w:pPr>
              <w:spacing w:line="360" w:lineRule="auto"/>
              <w:ind w:firstLine="482" w:firstLineChars="200"/>
              <w:rPr>
                <w:b/>
                <w:sz w:val="24"/>
                <w:lang w:val="zh-CN"/>
              </w:rPr>
            </w:pPr>
            <w:r>
              <w:rPr>
                <w:rFonts w:hint="eastAsia"/>
                <w:b/>
                <w:sz w:val="24"/>
                <w:lang w:val="zh-CN"/>
              </w:rPr>
              <w:t>2、水污染源分析</w:t>
            </w:r>
          </w:p>
          <w:p>
            <w:pPr>
              <w:spacing w:line="360" w:lineRule="auto"/>
              <w:ind w:firstLine="480" w:firstLineChars="200"/>
              <w:rPr>
                <w:rFonts w:hAnsi="新宋体" w:eastAsia="新宋体"/>
                <w:sz w:val="24"/>
              </w:rPr>
            </w:pPr>
            <w:r>
              <w:rPr>
                <w:rFonts w:hint="eastAsia"/>
                <w:sz w:val="24"/>
                <w:lang w:val="zh-CN"/>
              </w:rPr>
              <w:t>项目施工期产生的废水主要为施工中产生的施工废水、施工人员的生活污水。</w:t>
            </w:r>
          </w:p>
          <w:p>
            <w:pPr>
              <w:spacing w:line="360" w:lineRule="auto"/>
              <w:ind w:firstLine="480" w:firstLineChars="200"/>
              <w:rPr>
                <w:rFonts w:hAnsi="新宋体" w:eastAsia="新宋体"/>
                <w:sz w:val="24"/>
              </w:rPr>
            </w:pPr>
            <w:r>
              <w:rPr>
                <w:rFonts w:hAnsi="宋体"/>
                <w:kern w:val="0"/>
                <w:sz w:val="24"/>
              </w:rPr>
              <w:t>（</w:t>
            </w:r>
            <w:r>
              <w:rPr>
                <w:rFonts w:hint="eastAsia" w:hAnsi="宋体"/>
                <w:kern w:val="0"/>
                <w:sz w:val="24"/>
              </w:rPr>
              <w:t>1</w:t>
            </w:r>
            <w:r>
              <w:rPr>
                <w:rFonts w:hAnsi="宋体"/>
                <w:kern w:val="0"/>
                <w:sz w:val="24"/>
              </w:rPr>
              <w:t>）施工废水</w:t>
            </w:r>
            <w:r>
              <w:rPr>
                <w:rFonts w:hint="eastAsia" w:hAnsi="宋体"/>
                <w:kern w:val="0"/>
                <w:sz w:val="24"/>
              </w:rPr>
              <w:t>：</w:t>
            </w:r>
            <w:r>
              <w:rPr>
                <w:rFonts w:hAnsi="宋体"/>
                <w:kern w:val="0"/>
                <w:sz w:val="24"/>
              </w:rPr>
              <w:t>主要</w:t>
            </w:r>
            <w:r>
              <w:rPr>
                <w:rFonts w:hint="eastAsia" w:hAnsi="宋体"/>
                <w:kern w:val="0"/>
                <w:sz w:val="24"/>
              </w:rPr>
              <w:t>产生于</w:t>
            </w:r>
            <w:r>
              <w:rPr>
                <w:rFonts w:hint="eastAsia" w:hAnsi="宋体"/>
                <w:sz w:val="24"/>
              </w:rPr>
              <w:t>原有建筑改造过程中混凝土搅拌和工具冲洗等环节</w:t>
            </w:r>
            <w:r>
              <w:rPr>
                <w:rFonts w:hint="eastAsia" w:hAnsi="宋体"/>
                <w:kern w:val="0"/>
                <w:sz w:val="24"/>
              </w:rPr>
              <w:t>。本次原有建筑改造施工量较小，混凝土现场人工拌制，施工废水全部返回混凝土搅拌，不外排。</w:t>
            </w:r>
          </w:p>
          <w:p>
            <w:pPr>
              <w:spacing w:line="360" w:lineRule="auto"/>
              <w:ind w:firstLine="480" w:firstLineChars="200"/>
              <w:rPr>
                <w:rFonts w:hAnsi="宋体"/>
                <w:kern w:val="0"/>
                <w:sz w:val="24"/>
              </w:rPr>
            </w:pPr>
            <w:r>
              <w:rPr>
                <w:rFonts w:hint="eastAsia" w:hAnsi="宋体"/>
                <w:kern w:val="0"/>
                <w:sz w:val="24"/>
              </w:rPr>
              <w:t>（2）施工期生活污水：本项目施工人员不在场内食宿，项目</w:t>
            </w:r>
            <w:r>
              <w:rPr>
                <w:rFonts w:hAnsi="宋体"/>
                <w:kern w:val="0"/>
                <w:sz w:val="24"/>
              </w:rPr>
              <w:t>施工期</w:t>
            </w:r>
            <w:r>
              <w:rPr>
                <w:rFonts w:hint="eastAsia" w:hAnsi="宋体"/>
                <w:kern w:val="0"/>
                <w:sz w:val="24"/>
              </w:rPr>
              <w:t>最大施工人员约10人</w:t>
            </w:r>
            <w:r>
              <w:rPr>
                <w:rFonts w:hAnsi="宋体"/>
                <w:kern w:val="0"/>
                <w:sz w:val="24"/>
              </w:rPr>
              <w:t>，施工人员</w:t>
            </w:r>
            <w:r>
              <w:rPr>
                <w:rFonts w:hint="eastAsia" w:hAnsi="宋体"/>
                <w:kern w:val="0"/>
                <w:sz w:val="24"/>
              </w:rPr>
              <w:t>生活用水量按30L</w:t>
            </w:r>
            <w:r>
              <w:rPr>
                <w:rFonts w:hint="eastAsia" w:ascii="宋体" w:hAnsi="宋体"/>
                <w:kern w:val="0"/>
                <w:sz w:val="24"/>
              </w:rPr>
              <w:t>/</w:t>
            </w:r>
            <w:r>
              <w:rPr>
                <w:rFonts w:hint="eastAsia" w:hAnsi="宋体"/>
                <w:kern w:val="0"/>
                <w:sz w:val="24"/>
              </w:rPr>
              <w:t>（人·d）计算，生活用水量0.3m</w:t>
            </w:r>
            <w:r>
              <w:rPr>
                <w:kern w:val="0"/>
                <w:sz w:val="24"/>
                <w:vertAlign w:val="superscript"/>
              </w:rPr>
              <w:t>3</w:t>
            </w:r>
            <w:r>
              <w:rPr>
                <w:rFonts w:hint="eastAsia" w:ascii="宋体" w:hAnsi="宋体"/>
                <w:kern w:val="0"/>
                <w:sz w:val="24"/>
              </w:rPr>
              <w:t>/</w:t>
            </w:r>
            <w:r>
              <w:rPr>
                <w:rFonts w:hint="eastAsia" w:hAnsi="宋体"/>
                <w:kern w:val="0"/>
                <w:sz w:val="24"/>
              </w:rPr>
              <w:t>d。本项目总施工期2个月（60天），施工人员生活用水量合计18m</w:t>
            </w:r>
            <w:r>
              <w:rPr>
                <w:kern w:val="0"/>
                <w:sz w:val="24"/>
                <w:vertAlign w:val="superscript"/>
              </w:rPr>
              <w:t>3</w:t>
            </w:r>
            <w:r>
              <w:rPr>
                <w:rFonts w:hint="eastAsia"/>
                <w:kern w:val="0"/>
                <w:sz w:val="24"/>
              </w:rPr>
              <w:t>，生活污水产生量按80%估算，施工期产生生活污水0.24m</w:t>
            </w:r>
            <w:r>
              <w:rPr>
                <w:rFonts w:hint="eastAsia"/>
                <w:kern w:val="0"/>
                <w:sz w:val="24"/>
                <w:vertAlign w:val="superscript"/>
              </w:rPr>
              <w:t>3</w:t>
            </w:r>
            <w:r>
              <w:rPr>
                <w:rFonts w:hint="eastAsia"/>
                <w:kern w:val="0"/>
                <w:sz w:val="24"/>
              </w:rPr>
              <w:t>/d，14.4</w:t>
            </w:r>
            <w:r>
              <w:rPr>
                <w:rFonts w:hint="eastAsia" w:hAnsi="宋体"/>
                <w:kern w:val="0"/>
                <w:sz w:val="24"/>
              </w:rPr>
              <w:t>m</w:t>
            </w:r>
            <w:r>
              <w:rPr>
                <w:kern w:val="0"/>
                <w:sz w:val="24"/>
                <w:vertAlign w:val="superscript"/>
              </w:rPr>
              <w:t>3</w:t>
            </w:r>
            <w:r>
              <w:rPr>
                <w:rFonts w:hint="eastAsia"/>
                <w:kern w:val="0"/>
                <w:sz w:val="24"/>
              </w:rPr>
              <w:t>。粪便排入临时旱厕，用于周边林地旱地施肥；其他部分回用于施工，不外排。</w:t>
            </w:r>
          </w:p>
          <w:p>
            <w:pPr>
              <w:spacing w:line="360" w:lineRule="auto"/>
              <w:ind w:firstLine="480" w:firstLineChars="200"/>
              <w:rPr>
                <w:kern w:val="0"/>
                <w:sz w:val="24"/>
              </w:rPr>
            </w:pPr>
            <w:r>
              <w:rPr>
                <w:rFonts w:hint="eastAsia" w:hAnsi="宋体"/>
                <w:kern w:val="0"/>
                <w:sz w:val="24"/>
              </w:rPr>
              <w:t>施工期水污染物产生源及产生量情况见表5-1。</w:t>
            </w:r>
          </w:p>
          <w:p>
            <w:pPr>
              <w:spacing w:line="360" w:lineRule="auto"/>
              <w:jc w:val="center"/>
              <w:rPr>
                <w:b/>
                <w:sz w:val="24"/>
              </w:rPr>
            </w:pPr>
            <w:r>
              <w:rPr>
                <w:rFonts w:hAnsi="宋体"/>
                <w:b/>
                <w:sz w:val="24"/>
              </w:rPr>
              <w:t>表</w:t>
            </w:r>
            <w:r>
              <w:rPr>
                <w:rFonts w:hint="eastAsia"/>
                <w:b/>
                <w:sz w:val="24"/>
              </w:rPr>
              <w:t xml:space="preserve">5-1 </w:t>
            </w:r>
            <w:r>
              <w:rPr>
                <w:b/>
                <w:sz w:val="24"/>
              </w:rPr>
              <w:t xml:space="preserve"> </w:t>
            </w:r>
            <w:r>
              <w:rPr>
                <w:rFonts w:hAnsi="宋体"/>
                <w:b/>
                <w:sz w:val="24"/>
              </w:rPr>
              <w:t>施工期</w:t>
            </w:r>
            <w:r>
              <w:rPr>
                <w:rFonts w:hint="eastAsia" w:hAnsi="宋体"/>
                <w:b/>
                <w:sz w:val="24"/>
              </w:rPr>
              <w:t>废水产生</w:t>
            </w:r>
            <w:r>
              <w:rPr>
                <w:rFonts w:hAnsi="宋体"/>
                <w:b/>
                <w:sz w:val="24"/>
              </w:rPr>
              <w:t>源及</w:t>
            </w:r>
            <w:r>
              <w:rPr>
                <w:rFonts w:hint="eastAsia" w:hAnsi="宋体"/>
                <w:b/>
                <w:sz w:val="24"/>
              </w:rPr>
              <w:t>主要</w:t>
            </w:r>
            <w:r>
              <w:rPr>
                <w:rFonts w:hAnsi="宋体"/>
                <w:b/>
                <w:sz w:val="24"/>
              </w:rPr>
              <w:t>污染物</w:t>
            </w:r>
            <w:r>
              <w:rPr>
                <w:rFonts w:hint="eastAsia" w:hAnsi="宋体"/>
                <w:b/>
                <w:sz w:val="24"/>
              </w:rPr>
              <w:t>统计一览表</w:t>
            </w:r>
          </w:p>
          <w:tbl>
            <w:tblPr>
              <w:tblStyle w:val="20"/>
              <w:tblpPr w:leftFromText="180" w:rightFromText="180" w:vertAnchor="text" w:horzAnchor="margin" w:tblpXSpec="center" w:tblpY="8"/>
              <w:tblOverlap w:val="never"/>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488"/>
              <w:gridCol w:w="2593"/>
              <w:gridCol w:w="2285"/>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97" w:type="dxa"/>
                  <w:vAlign w:val="center"/>
                </w:tcPr>
                <w:p>
                  <w:pPr>
                    <w:jc w:val="center"/>
                    <w:rPr>
                      <w:b/>
                      <w:szCs w:val="21"/>
                    </w:rPr>
                  </w:pPr>
                  <w:r>
                    <w:rPr>
                      <w:rFonts w:hAnsi="宋体"/>
                      <w:b/>
                      <w:szCs w:val="21"/>
                    </w:rPr>
                    <w:t>序号</w:t>
                  </w:r>
                </w:p>
              </w:tc>
              <w:tc>
                <w:tcPr>
                  <w:tcW w:w="1488" w:type="dxa"/>
                  <w:vAlign w:val="center"/>
                </w:tcPr>
                <w:p>
                  <w:pPr>
                    <w:jc w:val="center"/>
                    <w:rPr>
                      <w:b/>
                      <w:szCs w:val="21"/>
                    </w:rPr>
                  </w:pPr>
                  <w:r>
                    <w:rPr>
                      <w:rFonts w:hAnsi="宋体"/>
                      <w:b/>
                      <w:szCs w:val="21"/>
                    </w:rPr>
                    <w:t>产生源</w:t>
                  </w:r>
                </w:p>
              </w:tc>
              <w:tc>
                <w:tcPr>
                  <w:tcW w:w="2593" w:type="dxa"/>
                  <w:vAlign w:val="center"/>
                </w:tcPr>
                <w:p>
                  <w:pPr>
                    <w:jc w:val="center"/>
                    <w:rPr>
                      <w:b/>
                      <w:szCs w:val="21"/>
                    </w:rPr>
                  </w:pPr>
                  <w:r>
                    <w:rPr>
                      <w:rFonts w:hAnsi="宋体"/>
                      <w:b/>
                      <w:szCs w:val="21"/>
                    </w:rPr>
                    <w:t>产生地点</w:t>
                  </w:r>
                </w:p>
              </w:tc>
              <w:tc>
                <w:tcPr>
                  <w:tcW w:w="2285" w:type="dxa"/>
                  <w:vAlign w:val="center"/>
                </w:tcPr>
                <w:p>
                  <w:pPr>
                    <w:jc w:val="center"/>
                    <w:rPr>
                      <w:b/>
                      <w:szCs w:val="21"/>
                    </w:rPr>
                  </w:pPr>
                  <w:r>
                    <w:rPr>
                      <w:rFonts w:hAnsi="宋体"/>
                      <w:b/>
                      <w:szCs w:val="21"/>
                    </w:rPr>
                    <w:t>污染物名称</w:t>
                  </w:r>
                </w:p>
              </w:tc>
              <w:tc>
                <w:tcPr>
                  <w:tcW w:w="2277" w:type="dxa"/>
                  <w:vAlign w:val="center"/>
                </w:tcPr>
                <w:p>
                  <w:pPr>
                    <w:jc w:val="center"/>
                    <w:rPr>
                      <w:b/>
                      <w:szCs w:val="21"/>
                    </w:rPr>
                  </w:pPr>
                  <w:r>
                    <w:rPr>
                      <w:rFonts w:hint="eastAsia" w:hAnsi="宋体"/>
                      <w:b/>
                      <w:szCs w:val="21"/>
                    </w:rPr>
                    <w:t>废水</w:t>
                  </w:r>
                  <w:r>
                    <w:rPr>
                      <w:rFonts w:hAnsi="宋体"/>
                      <w:b/>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97" w:type="dxa"/>
                  <w:vAlign w:val="center"/>
                </w:tcPr>
                <w:p>
                  <w:pPr>
                    <w:jc w:val="center"/>
                    <w:rPr>
                      <w:szCs w:val="21"/>
                    </w:rPr>
                  </w:pPr>
                  <w:r>
                    <w:rPr>
                      <w:szCs w:val="21"/>
                    </w:rPr>
                    <w:t>1</w:t>
                  </w:r>
                </w:p>
              </w:tc>
              <w:tc>
                <w:tcPr>
                  <w:tcW w:w="1488" w:type="dxa"/>
                  <w:vAlign w:val="center"/>
                </w:tcPr>
                <w:p>
                  <w:pPr>
                    <w:jc w:val="center"/>
                    <w:rPr>
                      <w:szCs w:val="21"/>
                    </w:rPr>
                  </w:pPr>
                  <w:r>
                    <w:rPr>
                      <w:rFonts w:hint="eastAsia" w:hAnsi="宋体"/>
                      <w:szCs w:val="21"/>
                    </w:rPr>
                    <w:t>施工</w:t>
                  </w:r>
                </w:p>
              </w:tc>
              <w:tc>
                <w:tcPr>
                  <w:tcW w:w="2593" w:type="dxa"/>
                  <w:vAlign w:val="center"/>
                </w:tcPr>
                <w:p>
                  <w:pPr>
                    <w:jc w:val="center"/>
                    <w:rPr>
                      <w:szCs w:val="21"/>
                    </w:rPr>
                  </w:pPr>
                  <w:r>
                    <w:rPr>
                      <w:rFonts w:hint="eastAsia" w:hAnsi="宋体"/>
                      <w:szCs w:val="21"/>
                    </w:rPr>
                    <w:t>原有建筑改造混凝土搅拌</w:t>
                  </w:r>
                </w:p>
              </w:tc>
              <w:tc>
                <w:tcPr>
                  <w:tcW w:w="2285" w:type="dxa"/>
                  <w:vAlign w:val="center"/>
                </w:tcPr>
                <w:p>
                  <w:pPr>
                    <w:jc w:val="center"/>
                    <w:rPr>
                      <w:szCs w:val="21"/>
                    </w:rPr>
                  </w:pPr>
                  <w:r>
                    <w:rPr>
                      <w:rFonts w:hint="eastAsia"/>
                      <w:szCs w:val="21"/>
                    </w:rPr>
                    <w:t>悬浮物</w:t>
                  </w:r>
                </w:p>
              </w:tc>
              <w:tc>
                <w:tcPr>
                  <w:tcW w:w="2277" w:type="dxa"/>
                  <w:vAlign w:val="center"/>
                </w:tcPr>
                <w:p>
                  <w:pPr>
                    <w:jc w:val="center"/>
                    <w:rPr>
                      <w:szCs w:val="21"/>
                    </w:rPr>
                  </w:pPr>
                  <w:r>
                    <w:rPr>
                      <w:rFonts w:hint="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97" w:type="dxa"/>
                  <w:vAlign w:val="center"/>
                </w:tcPr>
                <w:p>
                  <w:pPr>
                    <w:jc w:val="center"/>
                    <w:rPr>
                      <w:szCs w:val="21"/>
                    </w:rPr>
                  </w:pPr>
                  <w:r>
                    <w:rPr>
                      <w:rFonts w:hint="eastAsia"/>
                      <w:szCs w:val="21"/>
                    </w:rPr>
                    <w:t>2</w:t>
                  </w:r>
                </w:p>
              </w:tc>
              <w:tc>
                <w:tcPr>
                  <w:tcW w:w="1488" w:type="dxa"/>
                  <w:vAlign w:val="center"/>
                </w:tcPr>
                <w:p>
                  <w:pPr>
                    <w:jc w:val="center"/>
                    <w:rPr>
                      <w:szCs w:val="21"/>
                    </w:rPr>
                  </w:pPr>
                  <w:r>
                    <w:rPr>
                      <w:rFonts w:hAnsi="宋体"/>
                      <w:szCs w:val="21"/>
                    </w:rPr>
                    <w:t>施工人员</w:t>
                  </w:r>
                </w:p>
              </w:tc>
              <w:tc>
                <w:tcPr>
                  <w:tcW w:w="2593" w:type="dxa"/>
                  <w:vAlign w:val="center"/>
                </w:tcPr>
                <w:p>
                  <w:pPr>
                    <w:jc w:val="center"/>
                    <w:rPr>
                      <w:szCs w:val="21"/>
                    </w:rPr>
                  </w:pPr>
                  <w:r>
                    <w:rPr>
                      <w:rFonts w:hint="eastAsia" w:hAnsi="宋体"/>
                      <w:szCs w:val="21"/>
                    </w:rPr>
                    <w:t>施工现场</w:t>
                  </w:r>
                </w:p>
              </w:tc>
              <w:tc>
                <w:tcPr>
                  <w:tcW w:w="2285" w:type="dxa"/>
                  <w:vAlign w:val="center"/>
                </w:tcPr>
                <w:p>
                  <w:pPr>
                    <w:jc w:val="center"/>
                    <w:rPr>
                      <w:szCs w:val="21"/>
                    </w:rPr>
                  </w:pPr>
                  <w:r>
                    <w:rPr>
                      <w:szCs w:val="21"/>
                    </w:rPr>
                    <w:t>SS</w:t>
                  </w:r>
                  <w:r>
                    <w:rPr>
                      <w:rFonts w:hAnsi="宋体"/>
                      <w:szCs w:val="21"/>
                    </w:rPr>
                    <w:t>、</w:t>
                  </w:r>
                  <w:r>
                    <w:rPr>
                      <w:szCs w:val="21"/>
                    </w:rPr>
                    <w:t>COD</w:t>
                  </w:r>
                  <w:r>
                    <w:rPr>
                      <w:rFonts w:hAnsi="宋体"/>
                      <w:szCs w:val="21"/>
                    </w:rPr>
                    <w:t>、</w:t>
                  </w:r>
                  <w:r>
                    <w:rPr>
                      <w:szCs w:val="21"/>
                    </w:rPr>
                    <w:t>BOD</w:t>
                  </w:r>
                  <w:r>
                    <w:rPr>
                      <w:szCs w:val="21"/>
                      <w:vertAlign w:val="subscript"/>
                    </w:rPr>
                    <w:t>5</w:t>
                  </w:r>
                </w:p>
              </w:tc>
              <w:tc>
                <w:tcPr>
                  <w:tcW w:w="2277" w:type="dxa"/>
                  <w:vAlign w:val="center"/>
                </w:tcPr>
                <w:p>
                  <w:pPr>
                    <w:jc w:val="center"/>
                    <w:rPr>
                      <w:szCs w:val="21"/>
                    </w:rPr>
                  </w:pPr>
                  <w:r>
                    <w:rPr>
                      <w:rFonts w:hint="eastAsia"/>
                      <w:szCs w:val="21"/>
                    </w:rPr>
                    <w:t>0.24m</w:t>
                  </w:r>
                  <w:r>
                    <w:rPr>
                      <w:rFonts w:hint="eastAsia"/>
                      <w:szCs w:val="21"/>
                      <w:vertAlign w:val="superscript"/>
                    </w:rPr>
                    <w:t>3</w:t>
                  </w:r>
                  <w:r>
                    <w:rPr>
                      <w:rFonts w:hint="eastAsia"/>
                      <w:szCs w:val="21"/>
                    </w:rPr>
                    <w:t>/d，14.4m</w:t>
                  </w:r>
                  <w:r>
                    <w:rPr>
                      <w:rFonts w:hint="eastAsia"/>
                      <w:szCs w:val="21"/>
                      <w:vertAlign w:val="superscript"/>
                    </w:rPr>
                    <w:t>3</w:t>
                  </w:r>
                </w:p>
              </w:tc>
            </w:tr>
          </w:tbl>
          <w:p>
            <w:pPr>
              <w:rPr>
                <w:rFonts w:hAnsi="新宋体" w:eastAsia="新宋体"/>
                <w:sz w:val="24"/>
              </w:rPr>
            </w:pPr>
          </w:p>
          <w:p>
            <w:pPr>
              <w:spacing w:line="360" w:lineRule="auto"/>
              <w:ind w:firstLine="482" w:firstLineChars="200"/>
              <w:rPr>
                <w:b/>
                <w:sz w:val="24"/>
              </w:rPr>
            </w:pPr>
            <w:r>
              <w:rPr>
                <w:rFonts w:hint="eastAsia" w:hAnsi="新宋体" w:eastAsia="新宋体"/>
                <w:b/>
                <w:sz w:val="24"/>
              </w:rPr>
              <w:t>3、</w:t>
            </w:r>
            <w:r>
              <w:rPr>
                <w:rFonts w:hAnsi="宋体"/>
                <w:b/>
                <w:sz w:val="24"/>
              </w:rPr>
              <w:t>声污染源分析</w:t>
            </w:r>
          </w:p>
          <w:p>
            <w:pPr>
              <w:spacing w:line="360" w:lineRule="auto"/>
              <w:ind w:firstLine="480" w:firstLineChars="200"/>
              <w:rPr>
                <w:rFonts w:hAnsi="新宋体" w:eastAsia="新宋体"/>
                <w:sz w:val="24"/>
              </w:rPr>
            </w:pPr>
            <w:r>
              <w:rPr>
                <w:rFonts w:hAnsi="新宋体" w:eastAsia="新宋体"/>
                <w:sz w:val="24"/>
              </w:rPr>
              <w:t>施工期的噪声主要来源于现场的</w:t>
            </w:r>
            <w:r>
              <w:rPr>
                <w:rFonts w:hint="eastAsia" w:hAnsi="新宋体" w:eastAsia="新宋体"/>
                <w:sz w:val="24"/>
              </w:rPr>
              <w:t>小型施工机械、</w:t>
            </w:r>
            <w:r>
              <w:rPr>
                <w:rFonts w:hAnsi="新宋体" w:eastAsia="新宋体"/>
                <w:sz w:val="24"/>
              </w:rPr>
              <w:t>运输车辆的交通噪声、</w:t>
            </w:r>
            <w:r>
              <w:rPr>
                <w:rFonts w:hint="eastAsia" w:hAnsi="新宋体" w:eastAsia="新宋体"/>
                <w:sz w:val="24"/>
              </w:rPr>
              <w:t>施工敲打</w:t>
            </w:r>
            <w:r>
              <w:rPr>
                <w:rFonts w:hAnsi="新宋体" w:eastAsia="新宋体"/>
                <w:sz w:val="24"/>
              </w:rPr>
              <w:t>及施工人员的活动噪声。主要噪声源及其声级值见表</w:t>
            </w:r>
            <w:r>
              <w:rPr>
                <w:rFonts w:hint="eastAsia" w:eastAsia="新宋体"/>
                <w:sz w:val="24"/>
              </w:rPr>
              <w:t>5</w:t>
            </w:r>
            <w:r>
              <w:rPr>
                <w:rFonts w:eastAsia="新宋体"/>
                <w:sz w:val="24"/>
              </w:rPr>
              <w:t>-</w:t>
            </w:r>
            <w:r>
              <w:rPr>
                <w:rFonts w:hint="eastAsia" w:eastAsia="新宋体"/>
                <w:sz w:val="24"/>
              </w:rPr>
              <w:t>2</w:t>
            </w:r>
            <w:r>
              <w:rPr>
                <w:rFonts w:hAnsi="新宋体" w:eastAsia="新宋体"/>
                <w:sz w:val="24"/>
              </w:rPr>
              <w:t>。</w:t>
            </w:r>
          </w:p>
          <w:p>
            <w:pPr>
              <w:adjustRightInd w:val="0"/>
              <w:spacing w:line="360" w:lineRule="auto"/>
              <w:jc w:val="center"/>
              <w:rPr>
                <w:rFonts w:eastAsia="新宋体"/>
                <w:b/>
                <w:sz w:val="24"/>
              </w:rPr>
            </w:pPr>
            <w:r>
              <w:rPr>
                <w:rFonts w:hAnsi="新宋体" w:eastAsia="新宋体"/>
                <w:b/>
                <w:sz w:val="24"/>
              </w:rPr>
              <w:t>表</w:t>
            </w:r>
            <w:r>
              <w:rPr>
                <w:rFonts w:hint="eastAsia" w:eastAsia="新宋体"/>
                <w:b/>
                <w:sz w:val="24"/>
              </w:rPr>
              <w:t>5</w:t>
            </w:r>
            <w:r>
              <w:rPr>
                <w:rFonts w:eastAsia="新宋体"/>
                <w:b/>
                <w:sz w:val="24"/>
              </w:rPr>
              <w:t>-</w:t>
            </w:r>
            <w:r>
              <w:rPr>
                <w:rFonts w:hint="eastAsia" w:eastAsia="新宋体"/>
                <w:b/>
                <w:sz w:val="24"/>
              </w:rPr>
              <w:t>2</w:t>
            </w:r>
            <w:r>
              <w:rPr>
                <w:rFonts w:eastAsia="新宋体"/>
                <w:b/>
                <w:sz w:val="24"/>
              </w:rPr>
              <w:t xml:space="preserve"> </w:t>
            </w:r>
            <w:r>
              <w:rPr>
                <w:rFonts w:hAnsi="新宋体" w:eastAsia="新宋体"/>
                <w:b/>
                <w:sz w:val="24"/>
              </w:rPr>
              <w:t>施工期噪声排污参数</w:t>
            </w:r>
          </w:p>
          <w:tbl>
            <w:tblPr>
              <w:tblStyle w:val="20"/>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850"/>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77" w:type="dxa"/>
                  <w:vAlign w:val="center"/>
                </w:tcPr>
                <w:p>
                  <w:pPr>
                    <w:adjustRightInd w:val="0"/>
                    <w:jc w:val="center"/>
                    <w:rPr>
                      <w:b/>
                      <w:szCs w:val="21"/>
                    </w:rPr>
                  </w:pPr>
                  <w:r>
                    <w:rPr>
                      <w:rFonts w:hAnsi="宋体"/>
                      <w:b/>
                      <w:szCs w:val="21"/>
                    </w:rPr>
                    <w:t>施工阶段</w:t>
                  </w:r>
                </w:p>
              </w:tc>
              <w:tc>
                <w:tcPr>
                  <w:tcW w:w="2850" w:type="dxa"/>
                  <w:vAlign w:val="center"/>
                </w:tcPr>
                <w:p>
                  <w:pPr>
                    <w:adjustRightInd w:val="0"/>
                    <w:jc w:val="center"/>
                    <w:rPr>
                      <w:b/>
                      <w:szCs w:val="21"/>
                    </w:rPr>
                  </w:pPr>
                  <w:r>
                    <w:rPr>
                      <w:rFonts w:hAnsi="宋体"/>
                      <w:b/>
                      <w:szCs w:val="21"/>
                    </w:rPr>
                    <w:t>设备名称</w:t>
                  </w:r>
                </w:p>
              </w:tc>
              <w:tc>
                <w:tcPr>
                  <w:tcW w:w="4613" w:type="dxa"/>
                  <w:vAlign w:val="center"/>
                </w:tcPr>
                <w:p>
                  <w:pPr>
                    <w:adjustRightInd w:val="0"/>
                    <w:jc w:val="center"/>
                    <w:rPr>
                      <w:b/>
                      <w:szCs w:val="21"/>
                    </w:rPr>
                  </w:pPr>
                  <w:r>
                    <w:rPr>
                      <w:rFonts w:hAnsi="宋体"/>
                      <w:b/>
                      <w:szCs w:val="21"/>
                    </w:rPr>
                    <w:t>噪声强度</w:t>
                  </w:r>
                  <w:r>
                    <w:rPr>
                      <w:b/>
                      <w:szCs w:val="21"/>
                    </w:rPr>
                    <w:t>[dB(A)]</w:t>
                  </w:r>
                  <w:r>
                    <w:rPr>
                      <w:rFonts w:hAnsi="宋体"/>
                      <w:b/>
                      <w:szCs w:val="21"/>
                    </w:rPr>
                    <w:t>（距声源</w:t>
                  </w:r>
                  <w:r>
                    <w:rPr>
                      <w:b/>
                      <w:szCs w:val="21"/>
                    </w:rPr>
                    <w:t>1m</w:t>
                  </w:r>
                  <w:r>
                    <w:rPr>
                      <w:rFonts w:hAnsi="宋体"/>
                      <w:b/>
                      <w:szCs w:val="21"/>
                    </w:rPr>
                    <w:t>处噪声级）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77" w:type="dxa"/>
                  <w:vMerge w:val="restart"/>
                  <w:vAlign w:val="center"/>
                </w:tcPr>
                <w:p>
                  <w:pPr>
                    <w:adjustRightInd w:val="0"/>
                    <w:jc w:val="center"/>
                    <w:rPr>
                      <w:rFonts w:hAnsi="宋体"/>
                      <w:szCs w:val="21"/>
                    </w:rPr>
                  </w:pPr>
                  <w:r>
                    <w:rPr>
                      <w:rFonts w:hint="eastAsia" w:hAnsi="宋体"/>
                      <w:szCs w:val="21"/>
                    </w:rPr>
                    <w:t>原有建筑改造阶段</w:t>
                  </w:r>
                </w:p>
              </w:tc>
              <w:tc>
                <w:tcPr>
                  <w:tcW w:w="2850" w:type="dxa"/>
                  <w:vAlign w:val="center"/>
                </w:tcPr>
                <w:p>
                  <w:pPr>
                    <w:adjustRightInd w:val="0"/>
                    <w:jc w:val="center"/>
                    <w:rPr>
                      <w:rFonts w:hAnsi="宋体"/>
                      <w:szCs w:val="21"/>
                    </w:rPr>
                  </w:pPr>
                  <w:r>
                    <w:rPr>
                      <w:rFonts w:hint="eastAsia" w:hAnsi="宋体"/>
                      <w:szCs w:val="21"/>
                    </w:rPr>
                    <w:t>电焊机</w:t>
                  </w:r>
                </w:p>
              </w:tc>
              <w:tc>
                <w:tcPr>
                  <w:tcW w:w="4613" w:type="dxa"/>
                  <w:vAlign w:val="center"/>
                </w:tcPr>
                <w:p>
                  <w:pPr>
                    <w:adjustRightInd w:val="0"/>
                    <w:jc w:val="center"/>
                    <w:rPr>
                      <w:rFonts w:hAnsi="宋体"/>
                      <w:szCs w:val="21"/>
                    </w:rPr>
                  </w:pPr>
                  <w:r>
                    <w:rPr>
                      <w:rFonts w:hint="eastAsia" w:hAnsi="宋体"/>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77" w:type="dxa"/>
                  <w:vMerge w:val="continue"/>
                  <w:vAlign w:val="center"/>
                </w:tcPr>
                <w:p>
                  <w:pPr>
                    <w:adjustRightInd w:val="0"/>
                    <w:jc w:val="center"/>
                    <w:rPr>
                      <w:rFonts w:hAnsi="宋体"/>
                      <w:szCs w:val="21"/>
                    </w:rPr>
                  </w:pPr>
                </w:p>
              </w:tc>
              <w:tc>
                <w:tcPr>
                  <w:tcW w:w="2850" w:type="dxa"/>
                  <w:vAlign w:val="center"/>
                </w:tcPr>
                <w:p>
                  <w:pPr>
                    <w:adjustRightInd w:val="0"/>
                    <w:jc w:val="center"/>
                    <w:rPr>
                      <w:rFonts w:hAnsi="宋体"/>
                      <w:szCs w:val="21"/>
                    </w:rPr>
                  </w:pPr>
                  <w:r>
                    <w:rPr>
                      <w:rFonts w:hint="eastAsia" w:hAnsi="宋体"/>
                      <w:szCs w:val="21"/>
                    </w:rPr>
                    <w:t>切割机</w:t>
                  </w:r>
                </w:p>
              </w:tc>
              <w:tc>
                <w:tcPr>
                  <w:tcW w:w="4613" w:type="dxa"/>
                  <w:vAlign w:val="center"/>
                </w:tcPr>
                <w:p>
                  <w:pPr>
                    <w:adjustRightInd w:val="0"/>
                    <w:jc w:val="center"/>
                    <w:rPr>
                      <w:rFonts w:hAnsi="宋体"/>
                      <w:szCs w:val="21"/>
                    </w:rPr>
                  </w:pPr>
                  <w:r>
                    <w:rPr>
                      <w:rFonts w:hint="eastAsia" w:hAnsi="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77" w:type="dxa"/>
                  <w:vMerge w:val="continue"/>
                  <w:vAlign w:val="center"/>
                </w:tcPr>
                <w:p>
                  <w:pPr>
                    <w:adjustRightInd w:val="0"/>
                    <w:jc w:val="center"/>
                    <w:rPr>
                      <w:rFonts w:hAnsi="宋体"/>
                      <w:szCs w:val="21"/>
                    </w:rPr>
                  </w:pPr>
                </w:p>
              </w:tc>
              <w:tc>
                <w:tcPr>
                  <w:tcW w:w="2850" w:type="dxa"/>
                  <w:vAlign w:val="center"/>
                </w:tcPr>
                <w:p>
                  <w:pPr>
                    <w:adjustRightInd w:val="0"/>
                    <w:jc w:val="center"/>
                    <w:rPr>
                      <w:rFonts w:hAnsi="宋体"/>
                      <w:szCs w:val="21"/>
                    </w:rPr>
                  </w:pPr>
                  <w:r>
                    <w:rPr>
                      <w:rFonts w:hint="eastAsia" w:hAnsi="宋体"/>
                      <w:szCs w:val="21"/>
                    </w:rPr>
                    <w:t>施工敲打</w:t>
                  </w:r>
                </w:p>
              </w:tc>
              <w:tc>
                <w:tcPr>
                  <w:tcW w:w="4613" w:type="dxa"/>
                  <w:vAlign w:val="center"/>
                </w:tcPr>
                <w:p>
                  <w:pPr>
                    <w:adjustRightInd w:val="0"/>
                    <w:jc w:val="center"/>
                    <w:rPr>
                      <w:rFonts w:hAnsi="宋体"/>
                      <w:szCs w:val="21"/>
                    </w:rPr>
                  </w:pPr>
                  <w:r>
                    <w:rPr>
                      <w:rFonts w:hint="eastAsia" w:hAnsi="宋体"/>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77" w:type="dxa"/>
                  <w:vMerge w:val="restart"/>
                  <w:vAlign w:val="center"/>
                </w:tcPr>
                <w:p>
                  <w:pPr>
                    <w:adjustRightInd w:val="0"/>
                    <w:jc w:val="center"/>
                    <w:rPr>
                      <w:szCs w:val="21"/>
                    </w:rPr>
                  </w:pPr>
                  <w:r>
                    <w:rPr>
                      <w:szCs w:val="21"/>
                    </w:rPr>
                    <w:t>设备安装</w:t>
                  </w:r>
                  <w:r>
                    <w:rPr>
                      <w:rFonts w:hint="eastAsia"/>
                      <w:szCs w:val="21"/>
                    </w:rPr>
                    <w:t>、调试</w:t>
                  </w:r>
                  <w:r>
                    <w:rPr>
                      <w:szCs w:val="21"/>
                    </w:rPr>
                    <w:t>阶段</w:t>
                  </w:r>
                </w:p>
              </w:tc>
              <w:tc>
                <w:tcPr>
                  <w:tcW w:w="2850" w:type="dxa"/>
                  <w:vAlign w:val="center"/>
                </w:tcPr>
                <w:p>
                  <w:pPr>
                    <w:adjustRightInd w:val="0"/>
                    <w:jc w:val="center"/>
                    <w:rPr>
                      <w:rFonts w:hAnsi="宋体"/>
                      <w:szCs w:val="21"/>
                    </w:rPr>
                  </w:pPr>
                  <w:r>
                    <w:rPr>
                      <w:rFonts w:hint="eastAsia" w:hAnsi="宋体"/>
                      <w:szCs w:val="21"/>
                    </w:rPr>
                    <w:t>电钻</w:t>
                  </w:r>
                </w:p>
              </w:tc>
              <w:tc>
                <w:tcPr>
                  <w:tcW w:w="4613" w:type="dxa"/>
                  <w:vAlign w:val="center"/>
                </w:tcPr>
                <w:p>
                  <w:pPr>
                    <w:jc w:val="center"/>
                    <w:rPr>
                      <w:szCs w:val="21"/>
                    </w:rPr>
                  </w:pPr>
                  <w:r>
                    <w:rPr>
                      <w:rFonts w:hint="eastAsia"/>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77" w:type="dxa"/>
                  <w:vMerge w:val="continue"/>
                  <w:vAlign w:val="center"/>
                </w:tcPr>
                <w:p>
                  <w:pPr>
                    <w:adjustRightInd w:val="0"/>
                    <w:ind w:firstLine="420"/>
                    <w:jc w:val="center"/>
                    <w:rPr>
                      <w:szCs w:val="21"/>
                    </w:rPr>
                  </w:pPr>
                </w:p>
              </w:tc>
              <w:tc>
                <w:tcPr>
                  <w:tcW w:w="2850" w:type="dxa"/>
                  <w:vAlign w:val="center"/>
                </w:tcPr>
                <w:p>
                  <w:pPr>
                    <w:adjustRightInd w:val="0"/>
                    <w:jc w:val="center"/>
                    <w:rPr>
                      <w:szCs w:val="21"/>
                    </w:rPr>
                  </w:pPr>
                  <w:r>
                    <w:rPr>
                      <w:rFonts w:hint="eastAsia" w:hAnsi="宋体"/>
                      <w:szCs w:val="21"/>
                    </w:rPr>
                    <w:t>角磨机</w:t>
                  </w:r>
                </w:p>
              </w:tc>
              <w:tc>
                <w:tcPr>
                  <w:tcW w:w="4613" w:type="dxa"/>
                  <w:vAlign w:val="center"/>
                </w:tcPr>
                <w:p>
                  <w:pPr>
                    <w:jc w:val="center"/>
                    <w:rPr>
                      <w:szCs w:val="21"/>
                    </w:rPr>
                  </w:pPr>
                  <w:r>
                    <w:rPr>
                      <w:rFonts w:hint="eastAsia"/>
                      <w:szCs w:val="21"/>
                    </w:rPr>
                    <w:t>104</w:t>
                  </w:r>
                </w:p>
              </w:tc>
            </w:tr>
          </w:tbl>
          <w:p>
            <w:pPr>
              <w:rPr>
                <w:rFonts w:hAnsi="新宋体" w:eastAsia="新宋体"/>
                <w:sz w:val="24"/>
              </w:rPr>
            </w:pPr>
          </w:p>
          <w:p>
            <w:pPr>
              <w:spacing w:line="360" w:lineRule="auto"/>
              <w:ind w:firstLine="482" w:firstLineChars="200"/>
              <w:rPr>
                <w:b/>
                <w:sz w:val="24"/>
              </w:rPr>
            </w:pPr>
            <w:r>
              <w:rPr>
                <w:rFonts w:hint="eastAsia" w:hAnsi="新宋体" w:eastAsia="新宋体"/>
                <w:b/>
                <w:sz w:val="24"/>
              </w:rPr>
              <w:t>4、</w:t>
            </w:r>
            <w:r>
              <w:rPr>
                <w:rFonts w:hint="eastAsia" w:hAnsi="宋体"/>
                <w:b/>
                <w:sz w:val="24"/>
              </w:rPr>
              <w:t>固体废物</w:t>
            </w:r>
            <w:r>
              <w:rPr>
                <w:rFonts w:hAnsi="宋体"/>
                <w:b/>
                <w:sz w:val="24"/>
              </w:rPr>
              <w:t>污染源分析</w:t>
            </w:r>
          </w:p>
          <w:p>
            <w:pPr>
              <w:spacing w:line="360" w:lineRule="auto"/>
              <w:ind w:firstLine="480" w:firstLineChars="200"/>
              <w:rPr>
                <w:rFonts w:hAnsi="新宋体" w:eastAsia="新宋体"/>
                <w:sz w:val="24"/>
              </w:rPr>
            </w:pPr>
            <w:r>
              <w:rPr>
                <w:rFonts w:hint="eastAsia" w:hAnsi="新宋体" w:eastAsia="新宋体"/>
                <w:sz w:val="24"/>
              </w:rPr>
              <w:t>施工期的固体废物主要为：原有建筑改造产生的建筑垃圾、施工人员生活垃圾、施工人员粪便等。</w:t>
            </w:r>
          </w:p>
          <w:p>
            <w:pPr>
              <w:spacing w:line="360" w:lineRule="auto"/>
              <w:ind w:firstLine="480" w:firstLineChars="200"/>
              <w:rPr>
                <w:rFonts w:hAnsi="新宋体" w:eastAsia="新宋体"/>
                <w:sz w:val="24"/>
              </w:rPr>
            </w:pPr>
            <w:r>
              <w:rPr>
                <w:rFonts w:hint="eastAsia" w:hAnsi="新宋体" w:eastAsia="新宋体"/>
                <w:sz w:val="24"/>
              </w:rPr>
              <w:t>（1）原有建筑改造建筑垃圾</w:t>
            </w:r>
          </w:p>
          <w:p>
            <w:pPr>
              <w:spacing w:line="360" w:lineRule="auto"/>
              <w:ind w:firstLine="480" w:firstLineChars="200"/>
              <w:rPr>
                <w:rFonts w:eastAsia="新宋体"/>
                <w:color w:val="FF0000"/>
                <w:sz w:val="24"/>
              </w:rPr>
            </w:pPr>
            <w:r>
              <w:rPr>
                <w:rStyle w:val="24"/>
                <w:rFonts w:hint="eastAsia"/>
                <w:sz w:val="24"/>
              </w:rPr>
              <w:t>该阶段产生的建筑垃圾主要是混凝土凝结块、废砖块等。</w:t>
            </w:r>
            <w:r>
              <w:rPr>
                <w:rFonts w:hAnsi="新宋体" w:eastAsia="新宋体"/>
                <w:sz w:val="24"/>
              </w:rPr>
              <w:t>根据</w:t>
            </w:r>
            <w:r>
              <w:rPr>
                <w:rFonts w:hAnsi="新宋体" w:eastAsia="新宋体"/>
                <w:kern w:val="0"/>
                <w:sz w:val="24"/>
              </w:rPr>
              <w:t>陈军等发表于</w:t>
            </w:r>
            <w:r>
              <w:rPr>
                <w:rFonts w:eastAsia="新宋体"/>
                <w:kern w:val="0"/>
                <w:sz w:val="24"/>
              </w:rPr>
              <w:t>2006</w:t>
            </w:r>
            <w:r>
              <w:rPr>
                <w:rFonts w:hAnsi="新宋体" w:eastAsia="新宋体"/>
                <w:kern w:val="0"/>
                <w:sz w:val="24"/>
              </w:rPr>
              <w:t>年</w:t>
            </w:r>
            <w:r>
              <w:rPr>
                <w:rFonts w:eastAsia="新宋体"/>
                <w:sz w:val="24"/>
              </w:rPr>
              <w:t>8</w:t>
            </w:r>
            <w:r>
              <w:rPr>
                <w:rFonts w:hAnsi="新宋体" w:eastAsia="新宋体"/>
                <w:sz w:val="24"/>
              </w:rPr>
              <w:t>月《环境卫生工程》中</w:t>
            </w:r>
            <w:r>
              <w:rPr>
                <w:rFonts w:hAnsi="新宋体" w:eastAsia="新宋体"/>
                <w:kern w:val="0"/>
                <w:sz w:val="24"/>
              </w:rPr>
              <w:t>第</w:t>
            </w:r>
            <w:r>
              <w:rPr>
                <w:rFonts w:eastAsia="新宋体"/>
                <w:kern w:val="0"/>
                <w:sz w:val="24"/>
              </w:rPr>
              <w:t>14</w:t>
            </w:r>
            <w:r>
              <w:rPr>
                <w:rFonts w:hAnsi="新宋体" w:eastAsia="新宋体"/>
                <w:kern w:val="0"/>
                <w:sz w:val="24"/>
              </w:rPr>
              <w:t>卷</w:t>
            </w:r>
            <w:r>
              <w:rPr>
                <w:rFonts w:eastAsia="新宋体"/>
                <w:kern w:val="0"/>
                <w:sz w:val="24"/>
              </w:rPr>
              <w:t>4</w:t>
            </w:r>
            <w:r>
              <w:rPr>
                <w:rFonts w:hAnsi="新宋体" w:eastAsia="新宋体"/>
                <w:kern w:val="0"/>
                <w:sz w:val="24"/>
              </w:rPr>
              <w:t>期</w:t>
            </w:r>
            <w:r>
              <w:rPr>
                <w:rFonts w:hAnsi="新宋体" w:eastAsia="新宋体"/>
                <w:sz w:val="24"/>
              </w:rPr>
              <w:t>《</w:t>
            </w:r>
            <w:r>
              <w:rPr>
                <w:rFonts w:hAnsi="新宋体" w:eastAsia="新宋体"/>
                <w:kern w:val="0"/>
                <w:sz w:val="24"/>
              </w:rPr>
              <w:t>建筑垃圾的产生与循环利用管理》研究分析</w:t>
            </w:r>
            <w:r>
              <w:rPr>
                <w:rFonts w:hAnsi="新宋体" w:eastAsia="新宋体"/>
                <w:sz w:val="24"/>
              </w:rPr>
              <w:t>，</w:t>
            </w:r>
            <w:r>
              <w:rPr>
                <w:rFonts w:hAnsi="新宋体" w:eastAsia="新宋体"/>
                <w:kern w:val="0"/>
                <w:sz w:val="24"/>
              </w:rPr>
              <w:t>单位建筑面积的建筑垃圾产生量约</w:t>
            </w:r>
            <w:r>
              <w:rPr>
                <w:rFonts w:hint="eastAsia" w:eastAsia="新宋体"/>
                <w:sz w:val="24"/>
              </w:rPr>
              <w:t>20~50kg/m</w:t>
            </w:r>
            <w:r>
              <w:rPr>
                <w:rFonts w:hint="eastAsia" w:eastAsia="新宋体"/>
                <w:sz w:val="24"/>
                <w:vertAlign w:val="superscript"/>
              </w:rPr>
              <w:t>2</w:t>
            </w:r>
            <w:r>
              <w:rPr>
                <w:rFonts w:hint="eastAsia" w:eastAsia="新宋体"/>
                <w:sz w:val="24"/>
              </w:rPr>
              <w:t>，本项目取30kg/m</w:t>
            </w:r>
            <w:r>
              <w:rPr>
                <w:rFonts w:hint="eastAsia" w:eastAsia="新宋体"/>
                <w:sz w:val="24"/>
                <w:vertAlign w:val="superscript"/>
              </w:rPr>
              <w:t>2</w:t>
            </w:r>
            <w:r>
              <w:rPr>
                <w:rFonts w:hint="eastAsia" w:eastAsia="新宋体"/>
                <w:sz w:val="24"/>
              </w:rPr>
              <w:t>进行计算，原有建筑改造面积1035m</w:t>
            </w:r>
            <w:r>
              <w:rPr>
                <w:rFonts w:hint="eastAsia" w:eastAsia="新宋体"/>
                <w:sz w:val="24"/>
                <w:vertAlign w:val="superscript"/>
              </w:rPr>
              <w:t>2</w:t>
            </w:r>
            <w:r>
              <w:rPr>
                <w:rFonts w:hint="eastAsia" w:eastAsia="新宋体"/>
                <w:sz w:val="24"/>
              </w:rPr>
              <w:t>，产生建筑垃圾31.05t。建筑垃圾进行分类，可回收的金属等回收利用，不可回收的建筑垃圾集中处理，不得随意丢弃。</w:t>
            </w:r>
          </w:p>
          <w:p>
            <w:pPr>
              <w:spacing w:line="360" w:lineRule="auto"/>
              <w:ind w:firstLine="480" w:firstLineChars="200"/>
              <w:rPr>
                <w:rFonts w:hAnsi="宋体"/>
                <w:sz w:val="24"/>
              </w:rPr>
            </w:pPr>
            <w:r>
              <w:rPr>
                <w:rFonts w:hint="eastAsia" w:hAnsi="新宋体" w:eastAsia="新宋体"/>
                <w:sz w:val="24"/>
              </w:rPr>
              <w:t>（2）生活垃圾：</w:t>
            </w:r>
            <w:r>
              <w:rPr>
                <w:rFonts w:hint="eastAsia" w:hAnsi="宋体"/>
                <w:sz w:val="24"/>
              </w:rPr>
              <w:t>本项目最大施工人数10人，生活垃圾产生量按0.3kg</w:t>
            </w:r>
            <w:r>
              <w:rPr>
                <w:rFonts w:hint="eastAsia" w:ascii="宋体" w:hAnsi="宋体"/>
                <w:sz w:val="24"/>
              </w:rPr>
              <w:t>/</w:t>
            </w:r>
            <w:r>
              <w:rPr>
                <w:rFonts w:hint="eastAsia" w:hAnsi="宋体"/>
                <w:sz w:val="24"/>
              </w:rPr>
              <w:t>（人·d）估算，施工人员生活垃圾产生量3kg/d，总量0.18t，生活垃圾集中收集，定期清运至铳卡村生活垃圾收集点处置，不随意丢弃和用于场地回填。</w:t>
            </w:r>
          </w:p>
          <w:p>
            <w:pPr>
              <w:spacing w:line="360" w:lineRule="auto"/>
              <w:ind w:firstLine="480" w:firstLineChars="200"/>
              <w:rPr>
                <w:rFonts w:hAnsi="宋体"/>
                <w:sz w:val="24"/>
              </w:rPr>
            </w:pPr>
            <w:r>
              <w:rPr>
                <w:rFonts w:hint="eastAsia" w:hAnsi="宋体"/>
                <w:sz w:val="24"/>
              </w:rPr>
              <w:t>（3）施工人员粪便：项目施工期间员工粪便通过厂内已修建的旱厕进行收集，定期清掏后用于附近林地和旱地施肥。</w:t>
            </w:r>
          </w:p>
          <w:p>
            <w:pPr>
              <w:spacing w:line="360" w:lineRule="auto"/>
              <w:rPr>
                <w:b/>
                <w:sz w:val="28"/>
                <w:szCs w:val="28"/>
              </w:rPr>
            </w:pPr>
            <w:r>
              <w:rPr>
                <w:b/>
                <w:sz w:val="28"/>
                <w:szCs w:val="28"/>
              </w:rPr>
              <w:t>二、营运期工程分析</w:t>
            </w:r>
          </w:p>
          <w:p>
            <w:pPr>
              <w:spacing w:line="360" w:lineRule="auto"/>
              <w:rPr>
                <w:b/>
                <w:bCs/>
                <w:sz w:val="24"/>
              </w:rPr>
            </w:pPr>
            <w:r>
              <w:rPr>
                <w:b/>
                <w:bCs/>
                <w:sz w:val="24"/>
              </w:rPr>
              <w:t>（一）项目生产工艺流程简介</w:t>
            </w:r>
          </w:p>
          <w:p>
            <w:pPr>
              <w:autoSpaceDE w:val="0"/>
              <w:autoSpaceDN w:val="0"/>
              <w:spacing w:line="360" w:lineRule="auto"/>
              <w:ind w:firstLine="482" w:firstLineChars="200"/>
              <w:rPr>
                <w:b/>
                <w:sz w:val="24"/>
                <w:lang w:val="zh-CN"/>
              </w:rPr>
            </w:pPr>
            <w:r>
              <w:rPr>
                <w:rFonts w:hint="eastAsia"/>
                <w:b/>
                <w:sz w:val="24"/>
                <w:lang w:val="zh-CN"/>
              </w:rPr>
              <w:t>1、</w:t>
            </w:r>
            <w:r>
              <w:rPr>
                <w:b/>
                <w:sz w:val="24"/>
                <w:lang w:val="zh-CN"/>
              </w:rPr>
              <w:t>生产工艺简述</w:t>
            </w:r>
          </w:p>
          <w:p>
            <w:pPr>
              <w:tabs>
                <w:tab w:val="left" w:pos="2395"/>
              </w:tabs>
              <w:spacing w:line="360" w:lineRule="auto"/>
              <w:ind w:firstLine="480" w:firstLineChars="200"/>
              <w:rPr>
                <w:color w:val="FF0000"/>
                <w:sz w:val="24"/>
              </w:rPr>
            </w:pPr>
            <w:r>
              <w:rPr>
                <w:rFonts w:hint="eastAsia"/>
                <w:sz w:val="24"/>
              </w:rPr>
              <w:t>木材原料运输至原料堆放场（库棚）内堆放，木材原料由合法企业采购。本项目家具产品加工工艺流程如下：木料断料锯改</w:t>
            </w:r>
            <w:r>
              <w:rPr>
                <w:rFonts w:hint="eastAsia" w:ascii="宋体" w:hAnsi="宋体"/>
                <w:sz w:val="24"/>
              </w:rPr>
              <w:t>→</w:t>
            </w:r>
            <w:r>
              <w:rPr>
                <w:rFonts w:hint="eastAsia"/>
                <w:sz w:val="24"/>
              </w:rPr>
              <w:t>木料刨改</w:t>
            </w:r>
            <w:r>
              <w:rPr>
                <w:rFonts w:hint="eastAsia" w:ascii="宋体" w:hAnsi="宋体"/>
                <w:sz w:val="24"/>
              </w:rPr>
              <w:t>→切割开榫→组装→上底漆→打磨→喷漆→自然晾干→包装入库。</w:t>
            </w:r>
          </w:p>
          <w:p>
            <w:pPr>
              <w:spacing w:line="360" w:lineRule="auto"/>
              <w:ind w:firstLine="480" w:firstLineChars="200"/>
              <w:rPr>
                <w:sz w:val="24"/>
                <w:lang w:val="zh-CN"/>
              </w:rPr>
            </w:pPr>
            <w:r>
              <w:rPr>
                <w:rFonts w:hint="eastAsia"/>
                <w:sz w:val="24"/>
                <w:lang w:val="zh-CN"/>
              </w:rPr>
              <w:t>家具</w:t>
            </w:r>
            <w:r>
              <w:rPr>
                <w:sz w:val="24"/>
                <w:lang w:val="zh-CN"/>
              </w:rPr>
              <w:t>产品生产工艺详见图5-</w:t>
            </w:r>
            <w:r>
              <w:rPr>
                <w:rFonts w:hint="eastAsia"/>
                <w:sz w:val="24"/>
                <w:lang w:val="zh-CN"/>
              </w:rPr>
              <w:t>2</w:t>
            </w:r>
            <w:r>
              <w:rPr>
                <w:sz w:val="24"/>
                <w:lang w:val="zh-CN"/>
              </w:rPr>
              <w:t>。</w:t>
            </w:r>
          </w:p>
          <w:p>
            <w:pPr>
              <w:spacing w:line="360" w:lineRule="auto"/>
              <w:rPr>
                <w:b/>
                <w:bCs/>
                <w:color w:val="FF0000"/>
                <w:sz w:val="24"/>
              </w:rPr>
            </w:pPr>
            <w:r>
              <w:rPr>
                <w:b/>
                <w:bCs/>
                <w:color w:val="FF0000"/>
                <w:sz w:val="24"/>
              </w:rPr>
              <mc:AlternateContent>
                <mc:Choice Requires="wpc">
                  <w:drawing>
                    <wp:inline distT="0" distB="0" distL="0" distR="0">
                      <wp:extent cx="6143625" cy="3628390"/>
                      <wp:effectExtent l="0" t="0" r="0" b="0"/>
                      <wp:docPr id="127" name="画布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16" name="Line 168"/>
                              <wps:cNvCnPr/>
                              <wps:spPr bwMode="auto">
                                <a:xfrm>
                                  <a:off x="5377558" y="344400"/>
                                  <a:ext cx="0" cy="288000"/>
                                </a:xfrm>
                                <a:prstGeom prst="line">
                                  <a:avLst/>
                                </a:prstGeom>
                                <a:noFill/>
                                <a:ln w="9525">
                                  <a:solidFill>
                                    <a:srgbClr val="000000"/>
                                  </a:solidFill>
                                  <a:round/>
                                  <a:tailEnd type="triangle" w="med" len="med"/>
                                </a:ln>
                              </wps:spPr>
                              <wps:bodyPr/>
                            </wps:wsp>
                            <wps:wsp>
                              <wps:cNvPr id="917" name="Rectangle 169"/>
                              <wps:cNvSpPr>
                                <a:spLocks noChangeArrowheads="1"/>
                              </wps:cNvSpPr>
                              <wps:spPr bwMode="auto">
                                <a:xfrm>
                                  <a:off x="4890811" y="635753"/>
                                  <a:ext cx="1008000" cy="288000"/>
                                </a:xfrm>
                                <a:prstGeom prst="rect">
                                  <a:avLst/>
                                </a:prstGeom>
                                <a:solidFill>
                                  <a:srgbClr val="FFFFFF"/>
                                </a:solidFill>
                                <a:ln w="9525">
                                  <a:solidFill>
                                    <a:srgbClr val="000000"/>
                                  </a:solidFill>
                                  <a:miter lim="800000"/>
                                </a:ln>
                              </wps:spPr>
                              <wps:txbx>
                                <w:txbxContent>
                                  <w:p>
                                    <w:pPr>
                                      <w:jc w:val="center"/>
                                    </w:pPr>
                                    <w:r>
                                      <w:rPr>
                                        <w:rFonts w:hint="eastAsia"/>
                                      </w:rPr>
                                      <w:t>组装</w:t>
                                    </w:r>
                                  </w:p>
                                  <w:p/>
                                </w:txbxContent>
                              </wps:txbx>
                              <wps:bodyPr rot="0" vert="horz" wrap="square" lIns="91440" tIns="45720" rIns="91440" bIns="45720" anchor="t" anchorCtr="0" upright="1">
                                <a:noAutofit/>
                              </wps:bodyPr>
                            </wps:wsp>
                            <wps:wsp>
                              <wps:cNvPr id="918" name="Line 170"/>
                              <wps:cNvCnPr/>
                              <wps:spPr bwMode="auto">
                                <a:xfrm flipH="1" flipV="1">
                                  <a:off x="4602580" y="1364814"/>
                                  <a:ext cx="360000" cy="0"/>
                                </a:xfrm>
                                <a:prstGeom prst="line">
                                  <a:avLst/>
                                </a:prstGeom>
                                <a:noFill/>
                                <a:ln w="9525">
                                  <a:solidFill>
                                    <a:srgbClr val="000000"/>
                                  </a:solidFill>
                                  <a:round/>
                                  <a:tailEnd type="triangle" w="med" len="med"/>
                                </a:ln>
                              </wps:spPr>
                              <wps:bodyPr/>
                            </wps:wsp>
                            <wps:wsp>
                              <wps:cNvPr id="919" name="Rectangle 171"/>
                              <wps:cNvSpPr>
                                <a:spLocks noChangeArrowheads="1"/>
                              </wps:cNvSpPr>
                              <wps:spPr bwMode="auto">
                                <a:xfrm>
                                  <a:off x="4967905" y="1223021"/>
                                  <a:ext cx="864000" cy="288000"/>
                                </a:xfrm>
                                <a:prstGeom prst="rect">
                                  <a:avLst/>
                                </a:prstGeom>
                                <a:solidFill>
                                  <a:srgbClr val="FFFFFF"/>
                                </a:solidFill>
                                <a:ln w="9525">
                                  <a:solidFill>
                                    <a:srgbClr val="000000"/>
                                  </a:solidFill>
                                  <a:miter lim="800000"/>
                                </a:ln>
                              </wps:spPr>
                              <wps:txbx>
                                <w:txbxContent>
                                  <w:p>
                                    <w:pPr>
                                      <w:jc w:val="center"/>
                                      <w:rPr>
                                        <w:color w:val="000000"/>
                                      </w:rPr>
                                    </w:pPr>
                                    <w:r>
                                      <w:rPr>
                                        <w:rFonts w:hint="eastAsia"/>
                                        <w:color w:val="000000"/>
                                      </w:rPr>
                                      <w:t>上底漆</w:t>
                                    </w:r>
                                  </w:p>
                                </w:txbxContent>
                              </wps:txbx>
                              <wps:bodyPr rot="0" vert="horz" wrap="square" lIns="91440" tIns="45720" rIns="91440" bIns="45720" anchor="t" anchorCtr="0" upright="1">
                                <a:noAutofit/>
                              </wps:bodyPr>
                            </wps:wsp>
                            <wps:wsp>
                              <wps:cNvPr id="920" name="Rectangle 174"/>
                              <wps:cNvSpPr>
                                <a:spLocks noChangeArrowheads="1"/>
                              </wps:cNvSpPr>
                              <wps:spPr bwMode="auto">
                                <a:xfrm>
                                  <a:off x="960230" y="3325223"/>
                                  <a:ext cx="4320000" cy="288000"/>
                                </a:xfrm>
                                <a:prstGeom prst="rect">
                                  <a:avLst/>
                                </a:prstGeom>
                                <a:solidFill>
                                  <a:srgbClr val="FFFFFF">
                                    <a:alpha val="0"/>
                                  </a:srgbClr>
                                </a:solidFill>
                                <a:ln>
                                  <a:noFill/>
                                </a:ln>
                              </wps:spPr>
                              <wps:txbx>
                                <w:txbxContent>
                                  <w:p>
                                    <w:pPr>
                                      <w:jc w:val="center"/>
                                      <w:rPr>
                                        <w:b/>
                                        <w:sz w:val="24"/>
                                      </w:rPr>
                                    </w:pPr>
                                    <w:r>
                                      <w:rPr>
                                        <w:b/>
                                        <w:sz w:val="24"/>
                                      </w:rPr>
                                      <w:t>图5-</w:t>
                                    </w:r>
                                    <w:r>
                                      <w:rPr>
                                        <w:rFonts w:hint="eastAsia"/>
                                        <w:b/>
                                        <w:sz w:val="24"/>
                                      </w:rPr>
                                      <w:t>2</w:t>
                                    </w:r>
                                    <w:r>
                                      <w:rPr>
                                        <w:b/>
                                        <w:sz w:val="24"/>
                                      </w:rPr>
                                      <w:t xml:space="preserve"> </w:t>
                                    </w:r>
                                    <w:r>
                                      <w:rPr>
                                        <w:rFonts w:hint="eastAsia"/>
                                        <w:b/>
                                        <w:sz w:val="24"/>
                                      </w:rPr>
                                      <w:t>本项目家具加工</w:t>
                                    </w:r>
                                    <w:r>
                                      <w:rPr>
                                        <w:b/>
                                        <w:sz w:val="24"/>
                                      </w:rPr>
                                      <w:t>生产工艺流程及产污节点图</w:t>
                                    </w:r>
                                  </w:p>
                                  <w:p/>
                                </w:txbxContent>
                              </wps:txbx>
                              <wps:bodyPr rot="0" vert="horz" wrap="square" lIns="91440" tIns="45720" rIns="91440" bIns="45720" anchor="t" anchorCtr="0" upright="1">
                                <a:noAutofit/>
                              </wps:bodyPr>
                            </wps:wsp>
                            <wps:wsp>
                              <wps:cNvPr id="923" name="Line 179"/>
                              <wps:cNvCnPr/>
                              <wps:spPr bwMode="auto">
                                <a:xfrm rot="16200000" flipH="1" flipV="1">
                                  <a:off x="2474327" y="1764989"/>
                                  <a:ext cx="0" cy="504000"/>
                                </a:xfrm>
                                <a:prstGeom prst="line">
                                  <a:avLst/>
                                </a:prstGeom>
                                <a:noFill/>
                                <a:ln w="9525">
                                  <a:solidFill>
                                    <a:srgbClr val="000000"/>
                                  </a:solidFill>
                                  <a:prstDash val="dash"/>
                                  <a:round/>
                                  <a:tailEnd type="triangle" w="med" len="med"/>
                                </a:ln>
                              </wps:spPr>
                              <wps:bodyPr/>
                            </wps:wsp>
                            <wps:wsp>
                              <wps:cNvPr id="924" name="Line 328"/>
                              <wps:cNvCnPr/>
                              <wps:spPr bwMode="auto">
                                <a:xfrm rot="16200000">
                                  <a:off x="4756018" y="45132"/>
                                  <a:ext cx="635" cy="288000"/>
                                </a:xfrm>
                                <a:prstGeom prst="line">
                                  <a:avLst/>
                                </a:prstGeom>
                                <a:noFill/>
                                <a:ln w="9525">
                                  <a:solidFill>
                                    <a:srgbClr val="000000"/>
                                  </a:solidFill>
                                  <a:round/>
                                  <a:tailEnd type="triangle" w="med" len="med"/>
                                </a:ln>
                              </wps:spPr>
                              <wps:bodyPr/>
                            </wps:wsp>
                            <wps:wsp>
                              <wps:cNvPr id="925" name="Rectangle 480"/>
                              <wps:cNvSpPr>
                                <a:spLocks noChangeArrowheads="1"/>
                              </wps:cNvSpPr>
                              <wps:spPr bwMode="auto">
                                <a:xfrm>
                                  <a:off x="1154166" y="37350"/>
                                  <a:ext cx="936000" cy="288000"/>
                                </a:xfrm>
                                <a:prstGeom prst="rect">
                                  <a:avLst/>
                                </a:prstGeom>
                                <a:solidFill>
                                  <a:srgbClr val="FFFFFF"/>
                                </a:solidFill>
                                <a:ln w="9525">
                                  <a:solidFill>
                                    <a:srgbClr val="000000"/>
                                  </a:solidFill>
                                  <a:miter lim="800000"/>
                                </a:ln>
                              </wps:spPr>
                              <wps:txbx>
                                <w:txbxContent>
                                  <w:p>
                                    <w:pPr>
                                      <w:jc w:val="center"/>
                                    </w:pPr>
                                    <w:r>
                                      <w:rPr>
                                        <w:rFonts w:hint="eastAsia"/>
                                      </w:rPr>
                                      <w:t>仓库堆放</w:t>
                                    </w:r>
                                  </w:p>
                                </w:txbxContent>
                              </wps:txbx>
                              <wps:bodyPr rot="0" vert="horz" wrap="square" lIns="91440" tIns="45720" rIns="91440" bIns="45720" anchor="t" anchorCtr="0" upright="1">
                                <a:noAutofit/>
                              </wps:bodyPr>
                            </wps:wsp>
                            <wps:wsp>
                              <wps:cNvPr id="926" name="AutoShape 481"/>
                              <wps:cNvCnPr>
                                <a:cxnSpLocks noChangeShapeType="1"/>
                              </wps:cNvCnPr>
                              <wps:spPr bwMode="auto">
                                <a:xfrm flipV="1">
                                  <a:off x="2081402" y="188815"/>
                                  <a:ext cx="360000" cy="1270"/>
                                </a:xfrm>
                                <a:prstGeom prst="straightConnector1">
                                  <a:avLst/>
                                </a:prstGeom>
                                <a:noFill/>
                                <a:ln w="9525">
                                  <a:solidFill>
                                    <a:srgbClr val="000000"/>
                                  </a:solidFill>
                                  <a:round/>
                                  <a:tailEnd type="triangle" w="med" len="med"/>
                                </a:ln>
                              </wps:spPr>
                              <wps:bodyPr/>
                            </wps:wsp>
                            <wps:wsp>
                              <wps:cNvPr id="927" name="Rectangle 482"/>
                              <wps:cNvSpPr>
                                <a:spLocks noChangeArrowheads="1"/>
                              </wps:cNvSpPr>
                              <wps:spPr bwMode="auto">
                                <a:xfrm>
                                  <a:off x="2437129" y="37350"/>
                                  <a:ext cx="936000" cy="288000"/>
                                </a:xfrm>
                                <a:prstGeom prst="rect">
                                  <a:avLst/>
                                </a:prstGeom>
                                <a:solidFill>
                                  <a:srgbClr val="FFFFFF"/>
                                </a:solidFill>
                                <a:ln w="9525">
                                  <a:solidFill>
                                    <a:srgbClr val="000000"/>
                                  </a:solidFill>
                                  <a:miter lim="800000"/>
                                </a:ln>
                              </wps:spPr>
                              <wps:txbx>
                                <w:txbxContent>
                                  <w:p>
                                    <w:pPr>
                                      <w:jc w:val="center"/>
                                    </w:pPr>
                                    <w:r>
                                      <w:rPr>
                                        <w:rFonts w:hint="eastAsia"/>
                                      </w:rPr>
                                      <w:t>断料锯改</w:t>
                                    </w:r>
                                  </w:p>
                                </w:txbxContent>
                              </wps:txbx>
                              <wps:bodyPr rot="0" vert="horz" wrap="square" lIns="91440" tIns="45720" rIns="91440" bIns="45720" anchor="t" anchorCtr="0" upright="1">
                                <a:noAutofit/>
                              </wps:bodyPr>
                            </wps:wsp>
                            <wps:wsp>
                              <wps:cNvPr id="480" name="AutoShape 483"/>
                              <wps:cNvCnPr>
                                <a:cxnSpLocks noChangeShapeType="1"/>
                              </wps:cNvCnPr>
                              <wps:spPr bwMode="auto">
                                <a:xfrm>
                                  <a:off x="3372642" y="184370"/>
                                  <a:ext cx="288925" cy="1270"/>
                                </a:xfrm>
                                <a:prstGeom prst="straightConnector1">
                                  <a:avLst/>
                                </a:prstGeom>
                                <a:noFill/>
                                <a:ln w="9525">
                                  <a:solidFill>
                                    <a:srgbClr val="000000"/>
                                  </a:solidFill>
                                  <a:round/>
                                  <a:tailEnd type="triangle" w="med" len="med"/>
                                </a:ln>
                              </wps:spPr>
                              <wps:bodyPr/>
                            </wps:wsp>
                            <wps:wsp>
                              <wps:cNvPr id="481" name="Rectangle 484"/>
                              <wps:cNvSpPr>
                                <a:spLocks noChangeArrowheads="1"/>
                              </wps:cNvSpPr>
                              <wps:spPr bwMode="auto">
                                <a:xfrm>
                                  <a:off x="3671092" y="35999"/>
                                  <a:ext cx="936000" cy="288000"/>
                                </a:xfrm>
                                <a:prstGeom prst="rect">
                                  <a:avLst/>
                                </a:prstGeom>
                                <a:solidFill>
                                  <a:srgbClr val="FFFFFF"/>
                                </a:solidFill>
                                <a:ln w="9525">
                                  <a:solidFill>
                                    <a:srgbClr val="000000"/>
                                  </a:solidFill>
                                  <a:miter lim="800000"/>
                                </a:ln>
                              </wps:spPr>
                              <wps:txbx>
                                <w:txbxContent>
                                  <w:p>
                                    <w:pPr>
                                      <w:jc w:val="center"/>
                                    </w:pPr>
                                    <w:r>
                                      <w:rPr>
                                        <w:rFonts w:hint="eastAsia"/>
                                      </w:rPr>
                                      <w:t>木料刨改</w:t>
                                    </w:r>
                                  </w:p>
                                </w:txbxContent>
                              </wps:txbx>
                              <wps:bodyPr rot="0" vert="horz" wrap="square" lIns="91440" tIns="45720" rIns="91440" bIns="45720" anchor="t" anchorCtr="0" upright="1">
                                <a:noAutofit/>
                              </wps:bodyPr>
                            </wps:wsp>
                            <wps:wsp>
                              <wps:cNvPr id="482" name="Rectangle 485"/>
                              <wps:cNvSpPr>
                                <a:spLocks noChangeArrowheads="1"/>
                              </wps:cNvSpPr>
                              <wps:spPr bwMode="auto">
                                <a:xfrm>
                                  <a:off x="4909861" y="56400"/>
                                  <a:ext cx="936000" cy="288000"/>
                                </a:xfrm>
                                <a:prstGeom prst="rect">
                                  <a:avLst/>
                                </a:prstGeom>
                                <a:solidFill>
                                  <a:srgbClr val="FFFFFF"/>
                                </a:solidFill>
                                <a:ln w="9525">
                                  <a:solidFill>
                                    <a:srgbClr val="000000"/>
                                  </a:solidFill>
                                  <a:miter lim="800000"/>
                                </a:ln>
                              </wps:spPr>
                              <wps:txbx>
                                <w:txbxContent>
                                  <w:p>
                                    <w:pPr>
                                      <w:jc w:val="center"/>
                                    </w:pPr>
                                    <w:r>
                                      <w:rPr>
                                        <w:rFonts w:hint="eastAsia"/>
                                      </w:rPr>
                                      <w:t>切割开榫</w:t>
                                    </w:r>
                                  </w:p>
                                </w:txbxContent>
                              </wps:txbx>
                              <wps:bodyPr rot="0" vert="horz" wrap="square" lIns="91440" tIns="45720" rIns="91440" bIns="45720" anchor="t" anchorCtr="0" upright="1">
                                <a:noAutofit/>
                              </wps:bodyPr>
                            </wps:wsp>
                            <wps:wsp>
                              <wps:cNvPr id="487" name="Line 497"/>
                              <wps:cNvCnPr/>
                              <wps:spPr bwMode="auto">
                                <a:xfrm flipH="1">
                                  <a:off x="3520181" y="1364179"/>
                                  <a:ext cx="432000" cy="635"/>
                                </a:xfrm>
                                <a:prstGeom prst="line">
                                  <a:avLst/>
                                </a:prstGeom>
                                <a:noFill/>
                                <a:ln w="9525">
                                  <a:solidFill>
                                    <a:srgbClr val="000000"/>
                                  </a:solidFill>
                                  <a:round/>
                                  <a:tailEnd type="triangle" w="med" len="med"/>
                                </a:ln>
                              </wps:spPr>
                              <wps:bodyPr/>
                            </wps:wsp>
                            <wps:wsp>
                              <wps:cNvPr id="488" name="Rectangle 498"/>
                              <wps:cNvSpPr>
                                <a:spLocks noChangeArrowheads="1"/>
                              </wps:cNvSpPr>
                              <wps:spPr bwMode="auto">
                                <a:xfrm>
                                  <a:off x="3949567" y="1223021"/>
                                  <a:ext cx="648000" cy="288000"/>
                                </a:xfrm>
                                <a:prstGeom prst="rect">
                                  <a:avLst/>
                                </a:prstGeom>
                                <a:solidFill>
                                  <a:srgbClr val="FFFFFF"/>
                                </a:solidFill>
                                <a:ln w="9525">
                                  <a:solidFill>
                                    <a:srgbClr val="000000"/>
                                  </a:solidFill>
                                  <a:miter lim="800000"/>
                                </a:ln>
                              </wps:spPr>
                              <wps:txbx>
                                <w:txbxContent>
                                  <w:p>
                                    <w:pPr>
                                      <w:jc w:val="center"/>
                                    </w:pPr>
                                    <w:r>
                                      <w:rPr>
                                        <w:rFonts w:hint="eastAsia"/>
                                      </w:rPr>
                                      <w:t>打磨</w:t>
                                    </w:r>
                                  </w:p>
                                  <w:p/>
                                </w:txbxContent>
                              </wps:txbx>
                              <wps:bodyPr rot="0" vert="horz" wrap="square" lIns="91440" tIns="45720" rIns="91440" bIns="45720" anchor="t" anchorCtr="0" upright="1">
                                <a:noAutofit/>
                              </wps:bodyPr>
                            </wps:wsp>
                            <wps:wsp>
                              <wps:cNvPr id="489" name="Line 499"/>
                              <wps:cNvCnPr/>
                              <wps:spPr bwMode="auto">
                                <a:xfrm flipH="1">
                                  <a:off x="2224768" y="1367932"/>
                                  <a:ext cx="432000" cy="1270"/>
                                </a:xfrm>
                                <a:prstGeom prst="line">
                                  <a:avLst/>
                                </a:prstGeom>
                                <a:noFill/>
                                <a:ln w="9525">
                                  <a:solidFill>
                                    <a:srgbClr val="000000"/>
                                  </a:solidFill>
                                  <a:round/>
                                  <a:tailEnd type="triangle" w="med" len="med"/>
                                </a:ln>
                              </wps:spPr>
                              <wps:bodyPr/>
                            </wps:wsp>
                            <wps:wsp>
                              <wps:cNvPr id="490" name="Rectangle 500"/>
                              <wps:cNvSpPr>
                                <a:spLocks noChangeArrowheads="1"/>
                              </wps:cNvSpPr>
                              <wps:spPr bwMode="auto">
                                <a:xfrm>
                                  <a:off x="2656768" y="1221278"/>
                                  <a:ext cx="864000" cy="288000"/>
                                </a:xfrm>
                                <a:prstGeom prst="rect">
                                  <a:avLst/>
                                </a:prstGeom>
                                <a:solidFill>
                                  <a:srgbClr val="FFFFFF"/>
                                </a:solidFill>
                                <a:ln w="9525">
                                  <a:solidFill>
                                    <a:srgbClr val="000000"/>
                                  </a:solidFill>
                                  <a:miter lim="800000"/>
                                </a:ln>
                              </wps:spPr>
                              <wps:txbx>
                                <w:txbxContent>
                                  <w:p>
                                    <w:pPr>
                                      <w:jc w:val="center"/>
                                    </w:pPr>
                                    <w:r>
                                      <w:rPr>
                                        <w:rFonts w:hint="eastAsia"/>
                                      </w:rPr>
                                      <w:t>喷漆</w:t>
                                    </w:r>
                                  </w:p>
                                  <w:p/>
                                </w:txbxContent>
                              </wps:txbx>
                              <wps:bodyPr rot="0" vert="horz" wrap="square" lIns="91440" tIns="45720" rIns="91440" bIns="45720" anchor="t" anchorCtr="0" upright="1">
                                <a:noAutofit/>
                              </wps:bodyPr>
                            </wps:wsp>
                            <wps:wsp>
                              <wps:cNvPr id="491" name="Line 501"/>
                              <wps:cNvCnPr/>
                              <wps:spPr bwMode="auto">
                                <a:xfrm rot="5400000" flipH="1">
                                  <a:off x="1254497" y="1203155"/>
                                  <a:ext cx="1270" cy="360000"/>
                                </a:xfrm>
                                <a:prstGeom prst="line">
                                  <a:avLst/>
                                </a:prstGeom>
                                <a:noFill/>
                                <a:ln w="9525">
                                  <a:solidFill>
                                    <a:srgbClr val="000000"/>
                                  </a:solidFill>
                                  <a:round/>
                                  <a:tailEnd type="triangle" w="med" len="med"/>
                                </a:ln>
                              </wps:spPr>
                              <wps:bodyPr/>
                            </wps:wsp>
                            <wps:wsp>
                              <wps:cNvPr id="492" name="Rectangle 502"/>
                              <wps:cNvSpPr>
                                <a:spLocks noChangeArrowheads="1"/>
                              </wps:cNvSpPr>
                              <wps:spPr bwMode="auto">
                                <a:xfrm>
                                  <a:off x="2737920" y="1862828"/>
                                  <a:ext cx="720000" cy="288000"/>
                                </a:xfrm>
                                <a:prstGeom prst="rect">
                                  <a:avLst/>
                                </a:prstGeom>
                                <a:solidFill>
                                  <a:srgbClr val="FFFFFF"/>
                                </a:solidFill>
                                <a:ln w="9525">
                                  <a:solidFill>
                                    <a:srgbClr val="000000"/>
                                  </a:solidFill>
                                  <a:miter lim="800000"/>
                                </a:ln>
                              </wps:spPr>
                              <wps:txbx>
                                <w:txbxContent>
                                  <w:p>
                                    <w:pPr>
                                      <w:jc w:val="center"/>
                                    </w:pPr>
                                    <w:r>
                                      <w:rPr>
                                        <w:rFonts w:hint="eastAsia"/>
                                      </w:rPr>
                                      <w:t>过滤池</w:t>
                                    </w:r>
                                  </w:p>
                                  <w:p/>
                                </w:txbxContent>
                              </wps:txbx>
                              <wps:bodyPr rot="0" vert="horz" wrap="square" lIns="91440" tIns="45720" rIns="91440" bIns="45720" anchor="t" anchorCtr="0" upright="1">
                                <a:noAutofit/>
                              </wps:bodyPr>
                            </wps:wsp>
                            <wps:wsp>
                              <wps:cNvPr id="494" name="Rectangle 504"/>
                              <wps:cNvSpPr>
                                <a:spLocks noChangeArrowheads="1"/>
                              </wps:cNvSpPr>
                              <wps:spPr bwMode="auto">
                                <a:xfrm>
                                  <a:off x="214207" y="1235985"/>
                                  <a:ext cx="864000" cy="288000"/>
                                </a:xfrm>
                                <a:prstGeom prst="rect">
                                  <a:avLst/>
                                </a:prstGeom>
                                <a:solidFill>
                                  <a:srgbClr val="FFFFFF"/>
                                </a:solidFill>
                                <a:ln w="9525">
                                  <a:solidFill>
                                    <a:srgbClr val="000000"/>
                                  </a:solidFill>
                                  <a:miter lim="800000"/>
                                </a:ln>
                              </wps:spPr>
                              <wps:txbx>
                                <w:txbxContent>
                                  <w:p>
                                    <w:pPr>
                                      <w:jc w:val="center"/>
                                    </w:pPr>
                                    <w:r>
                                      <w:rPr>
                                        <w:rFonts w:hint="eastAsia"/>
                                      </w:rPr>
                                      <w:t>包装入库</w:t>
                                    </w:r>
                                  </w:p>
                                  <w:p/>
                                </w:txbxContent>
                              </wps:txbx>
                              <wps:bodyPr rot="0" vert="horz" wrap="square" lIns="91440" tIns="45720" rIns="91440" bIns="45720" anchor="t" anchorCtr="0" upright="1">
                                <a:noAutofit/>
                              </wps:bodyPr>
                            </wps:wsp>
                            <wps:wsp>
                              <wps:cNvPr id="497" name="Rectangle 507"/>
                              <wps:cNvSpPr>
                                <a:spLocks noChangeArrowheads="1"/>
                              </wps:cNvSpPr>
                              <wps:spPr bwMode="auto">
                                <a:xfrm>
                                  <a:off x="2997095" y="1546380"/>
                                  <a:ext cx="864000" cy="288000"/>
                                </a:xfrm>
                                <a:prstGeom prst="rect">
                                  <a:avLst/>
                                </a:prstGeom>
                                <a:noFill/>
                                <a:ln>
                                  <a:noFill/>
                                </a:ln>
                              </wps:spPr>
                              <wps:txbx>
                                <w:txbxContent>
                                  <w:p>
                                    <w:pPr>
                                      <w:jc w:val="center"/>
                                    </w:pPr>
                                    <w:r>
                                      <w:rPr>
                                        <w:rFonts w:hint="eastAsia"/>
                                      </w:rPr>
                                      <w:t>有机废气</w:t>
                                    </w:r>
                                  </w:p>
                                  <w:p/>
                                </w:txbxContent>
                              </wps:txbx>
                              <wps:bodyPr rot="0" vert="horz" wrap="square" lIns="91440" tIns="45720" rIns="91440" bIns="45720" anchor="t" anchorCtr="0" upright="1">
                                <a:noAutofit/>
                              </wps:bodyPr>
                            </wps:wsp>
                            <wps:wsp>
                              <wps:cNvPr id="502" name="AutoShape 538"/>
                              <wps:cNvCnPr>
                                <a:cxnSpLocks noChangeShapeType="1"/>
                              </wps:cNvCnPr>
                              <wps:spPr bwMode="auto">
                                <a:xfrm flipV="1">
                                  <a:off x="792793" y="178320"/>
                                  <a:ext cx="360000" cy="1270"/>
                                </a:xfrm>
                                <a:prstGeom prst="straightConnector1">
                                  <a:avLst/>
                                </a:prstGeom>
                                <a:noFill/>
                                <a:ln w="9525">
                                  <a:solidFill>
                                    <a:srgbClr val="000000"/>
                                  </a:solidFill>
                                  <a:round/>
                                  <a:tailEnd type="triangle" w="med" len="med"/>
                                </a:ln>
                              </wps:spPr>
                              <wps:bodyPr/>
                            </wps:wsp>
                            <wps:wsp>
                              <wps:cNvPr id="503" name="Rectangle 539"/>
                              <wps:cNvSpPr>
                                <a:spLocks noChangeArrowheads="1"/>
                              </wps:cNvSpPr>
                              <wps:spPr bwMode="auto">
                                <a:xfrm>
                                  <a:off x="0" y="37350"/>
                                  <a:ext cx="792000" cy="288000"/>
                                </a:xfrm>
                                <a:prstGeom prst="rect">
                                  <a:avLst/>
                                </a:prstGeom>
                                <a:solidFill>
                                  <a:srgbClr val="FFFFFF"/>
                                </a:solidFill>
                                <a:ln w="9525">
                                  <a:solidFill>
                                    <a:srgbClr val="000000"/>
                                  </a:solidFill>
                                  <a:miter lim="800000"/>
                                </a:ln>
                              </wps:spPr>
                              <wps:txbx>
                                <w:txbxContent>
                                  <w:p>
                                    <w:pPr>
                                      <w:jc w:val="center"/>
                                    </w:pPr>
                                    <w:r>
                                      <w:rPr>
                                        <w:rFonts w:hint="eastAsia"/>
                                      </w:rPr>
                                      <w:t>购置原料</w:t>
                                    </w:r>
                                  </w:p>
                                </w:txbxContent>
                              </wps:txbx>
                              <wps:bodyPr rot="0" vert="horz" wrap="square" lIns="91440" tIns="45720" rIns="91440" bIns="45720" anchor="t" anchorCtr="0" upright="1">
                                <a:noAutofit/>
                              </wps:bodyPr>
                            </wps:wsp>
                            <wps:wsp>
                              <wps:cNvPr id="928" name="Rectangle 550"/>
                              <wps:cNvSpPr>
                                <a:spLocks noChangeArrowheads="1"/>
                              </wps:cNvSpPr>
                              <wps:spPr bwMode="auto">
                                <a:xfrm>
                                  <a:off x="3357094" y="2755107"/>
                                  <a:ext cx="864000" cy="504000"/>
                                </a:xfrm>
                                <a:prstGeom prst="rect">
                                  <a:avLst/>
                                </a:prstGeom>
                                <a:solidFill>
                                  <a:srgbClr val="FFFFFF"/>
                                </a:solidFill>
                                <a:ln w="9525">
                                  <a:solidFill>
                                    <a:srgbClr val="000000"/>
                                  </a:solidFill>
                                  <a:miter lim="800000"/>
                                </a:ln>
                              </wps:spPr>
                              <wps:txbx>
                                <w:txbxContent>
                                  <w:p>
                                    <w:pPr>
                                      <w:jc w:val="center"/>
                                    </w:pPr>
                                    <w:r>
                                      <w:rPr>
                                        <w:rFonts w:hint="eastAsia"/>
                                      </w:rPr>
                                      <w:t>双桶布袋吸尘器处理</w:t>
                                    </w:r>
                                  </w:p>
                                  <w:p/>
                                </w:txbxContent>
                              </wps:txbx>
                              <wps:bodyPr rot="0" vert="horz" wrap="square" lIns="91440" tIns="45720" rIns="91440" bIns="45720" anchor="t" anchorCtr="0" upright="1">
                                <a:noAutofit/>
                              </wps:bodyPr>
                            </wps:wsp>
                            <wps:wsp>
                              <wps:cNvPr id="929" name="Rectangle 551"/>
                              <wps:cNvSpPr>
                                <a:spLocks noChangeArrowheads="1"/>
                              </wps:cNvSpPr>
                              <wps:spPr bwMode="auto">
                                <a:xfrm>
                                  <a:off x="3899517" y="1679422"/>
                                  <a:ext cx="792000" cy="288000"/>
                                </a:xfrm>
                                <a:prstGeom prst="rect">
                                  <a:avLst/>
                                </a:prstGeom>
                                <a:noFill/>
                                <a:ln>
                                  <a:noFill/>
                                </a:ln>
                              </wps:spPr>
                              <wps:txbx>
                                <w:txbxContent>
                                  <w:p>
                                    <w:pPr>
                                      <w:jc w:val="center"/>
                                    </w:pPr>
                                    <w:r>
                                      <w:rPr>
                                        <w:rFonts w:hint="eastAsia"/>
                                      </w:rPr>
                                      <w:t>噪声、粉尘</w:t>
                                    </w:r>
                                  </w:p>
                                  <w:p/>
                                </w:txbxContent>
                              </wps:txbx>
                              <wps:bodyPr rot="0" vert="horz" wrap="square" lIns="91440" tIns="45720" rIns="91440" bIns="45720" anchor="t" anchorCtr="0" upright="1">
                                <a:noAutofit/>
                              </wps:bodyPr>
                            </wps:wsp>
                            <wps:wsp>
                              <wps:cNvPr id="949" name="Line 573"/>
                              <wps:cNvCnPr/>
                              <wps:spPr bwMode="auto">
                                <a:xfrm rot="5400000" flipV="1">
                                  <a:off x="5176546" y="1745021"/>
                                  <a:ext cx="468000" cy="0"/>
                                </a:xfrm>
                                <a:prstGeom prst="line">
                                  <a:avLst/>
                                </a:prstGeom>
                                <a:noFill/>
                                <a:ln w="9525">
                                  <a:solidFill>
                                    <a:srgbClr val="000000"/>
                                  </a:solidFill>
                                  <a:prstDash val="dash"/>
                                  <a:round/>
                                  <a:tailEnd type="triangle" w="med" len="med"/>
                                </a:ln>
                              </wps:spPr>
                              <wps:bodyPr/>
                            </wps:wsp>
                            <wps:wsp>
                              <wps:cNvPr id="950" name="Rectangle 574"/>
                              <wps:cNvSpPr>
                                <a:spLocks noChangeArrowheads="1"/>
                              </wps:cNvSpPr>
                              <wps:spPr bwMode="auto">
                                <a:xfrm>
                                  <a:off x="4743810" y="1758764"/>
                                  <a:ext cx="720000" cy="288000"/>
                                </a:xfrm>
                                <a:prstGeom prst="rect">
                                  <a:avLst/>
                                </a:prstGeom>
                                <a:noFill/>
                                <a:ln>
                                  <a:noFill/>
                                </a:ln>
                              </wps:spPr>
                              <wps:txbx>
                                <w:txbxContent>
                                  <w:p>
                                    <w:pPr>
                                      <w:jc w:val="center"/>
                                    </w:pPr>
                                    <w:r>
                                      <w:rPr>
                                        <w:rFonts w:hint="eastAsia"/>
                                      </w:rPr>
                                      <w:t>有机废气</w:t>
                                    </w:r>
                                  </w:p>
                                  <w:p/>
                                </w:txbxContent>
                              </wps:txbx>
                              <wps:bodyPr rot="0" vert="horz" wrap="square" lIns="91440" tIns="45720" rIns="91440" bIns="45720" anchor="t" anchorCtr="0" upright="1">
                                <a:noAutofit/>
                              </wps:bodyPr>
                            </wps:wsp>
                            <wps:wsp>
                              <wps:cNvPr id="951" name="Line 575"/>
                              <wps:cNvCnPr/>
                              <wps:spPr bwMode="auto">
                                <a:xfrm>
                                  <a:off x="398780" y="323999"/>
                                  <a:ext cx="0" cy="288000"/>
                                </a:xfrm>
                                <a:prstGeom prst="line">
                                  <a:avLst/>
                                </a:prstGeom>
                                <a:noFill/>
                                <a:ln w="9525">
                                  <a:solidFill>
                                    <a:srgbClr val="000000"/>
                                  </a:solidFill>
                                  <a:prstDash val="dash"/>
                                  <a:round/>
                                  <a:tailEnd type="triangle" w="med" len="med"/>
                                </a:ln>
                              </wps:spPr>
                              <wps:bodyPr/>
                            </wps:wsp>
                            <wps:wsp>
                              <wps:cNvPr id="952" name="Rectangle 576"/>
                              <wps:cNvSpPr>
                                <a:spLocks noChangeArrowheads="1"/>
                              </wps:cNvSpPr>
                              <wps:spPr bwMode="auto">
                                <a:xfrm>
                                  <a:off x="9525" y="585034"/>
                                  <a:ext cx="792000" cy="288000"/>
                                </a:xfrm>
                                <a:prstGeom prst="rect">
                                  <a:avLst/>
                                </a:prstGeom>
                                <a:noFill/>
                                <a:ln>
                                  <a:noFill/>
                                </a:ln>
                              </wps:spPr>
                              <wps:txbx>
                                <w:txbxContent>
                                  <w:p>
                                    <w:pPr>
                                      <w:jc w:val="center"/>
                                    </w:pPr>
                                    <w:r>
                                      <w:rPr>
                                        <w:rFonts w:hint="eastAsia"/>
                                      </w:rPr>
                                      <w:t>噪声、尾气</w:t>
                                    </w:r>
                                  </w:p>
                                  <w:p/>
                                </w:txbxContent>
                              </wps:txbx>
                              <wps:bodyPr rot="0" vert="horz" wrap="square" lIns="91440" tIns="45720" rIns="91440" bIns="45720" anchor="t" anchorCtr="0" upright="1">
                                <a:noAutofit/>
                              </wps:bodyPr>
                            </wps:wsp>
                            <wps:wsp>
                              <wps:cNvPr id="953" name="Line 577"/>
                              <wps:cNvCnPr/>
                              <wps:spPr bwMode="auto">
                                <a:xfrm>
                                  <a:off x="1673439" y="2160353"/>
                                  <a:ext cx="0" cy="432000"/>
                                </a:xfrm>
                                <a:prstGeom prst="line">
                                  <a:avLst/>
                                </a:prstGeom>
                                <a:noFill/>
                                <a:ln w="9525">
                                  <a:solidFill>
                                    <a:srgbClr val="000000"/>
                                  </a:solidFill>
                                  <a:prstDash val="dash"/>
                                  <a:round/>
                                  <a:tailEnd type="triangle" w="med" len="med"/>
                                </a:ln>
                              </wps:spPr>
                              <wps:bodyPr/>
                            </wps:wsp>
                            <wps:wsp>
                              <wps:cNvPr id="954" name="Rectangle 578"/>
                              <wps:cNvSpPr>
                                <a:spLocks noChangeArrowheads="1"/>
                              </wps:cNvSpPr>
                              <wps:spPr bwMode="auto">
                                <a:xfrm>
                                  <a:off x="2195209" y="1770077"/>
                                  <a:ext cx="648000" cy="288000"/>
                                </a:xfrm>
                                <a:prstGeom prst="rect">
                                  <a:avLst/>
                                </a:prstGeom>
                                <a:noFill/>
                                <a:ln>
                                  <a:noFill/>
                                </a:ln>
                              </wps:spPr>
                              <wps:txbx>
                                <w:txbxContent>
                                  <w:p>
                                    <w:pPr>
                                      <w:jc w:val="center"/>
                                    </w:pPr>
                                    <w:r>
                                      <w:rPr>
                                        <w:rFonts w:hint="eastAsia"/>
                                      </w:rPr>
                                      <w:t>废水</w:t>
                                    </w:r>
                                  </w:p>
                                  <w:p/>
                                </w:txbxContent>
                              </wps:txbx>
                              <wps:bodyPr rot="0" vert="horz" wrap="square" lIns="91440" tIns="45720" rIns="91440" bIns="45720" anchor="t" anchorCtr="0" upright="1">
                                <a:noAutofit/>
                              </wps:bodyPr>
                            </wps:wsp>
                            <wps:wsp>
                              <wps:cNvPr id="342" name="Rectangle 576"/>
                              <wps:cNvSpPr>
                                <a:spLocks noChangeArrowheads="1"/>
                              </wps:cNvSpPr>
                              <wps:spPr bwMode="auto">
                                <a:xfrm>
                                  <a:off x="2713918" y="618674"/>
                                  <a:ext cx="1584000" cy="287655"/>
                                </a:xfrm>
                                <a:prstGeom prst="rect">
                                  <a:avLst/>
                                </a:prstGeom>
                                <a:noFill/>
                                <a:ln>
                                  <a:noFill/>
                                </a:ln>
                              </wps:spPr>
                              <wps:txbx>
                                <w:txbxContent>
                                  <w:p>
                                    <w:pPr>
                                      <w:pStyle w:val="17"/>
                                      <w:jc w:val="center"/>
                                    </w:pPr>
                                    <w:r>
                                      <w:rPr>
                                        <w:rFonts w:hint="eastAsia" w:ascii="Times New Roman"/>
                                        <w:kern w:val="2"/>
                                        <w:sz w:val="21"/>
                                        <w:szCs w:val="21"/>
                                      </w:rPr>
                                      <w:t>噪声、粉尘、废料</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343" name="Line 575"/>
                              <wps:cNvCnPr/>
                              <wps:spPr bwMode="auto">
                                <a:xfrm>
                                  <a:off x="3148869" y="331019"/>
                                  <a:ext cx="0" cy="287655"/>
                                </a:xfrm>
                                <a:prstGeom prst="line">
                                  <a:avLst/>
                                </a:prstGeom>
                                <a:noFill/>
                                <a:ln w="9525">
                                  <a:solidFill>
                                    <a:srgbClr val="000000"/>
                                  </a:solidFill>
                                  <a:prstDash val="dash"/>
                                  <a:round/>
                                  <a:tailEnd type="triangle" w="med" len="med"/>
                                </a:ln>
                              </wps:spPr>
                              <wps:bodyPr/>
                            </wps:wsp>
                            <wps:wsp>
                              <wps:cNvPr id="344" name="Line 168"/>
                              <wps:cNvCnPr/>
                              <wps:spPr bwMode="auto">
                                <a:xfrm>
                                  <a:off x="5384460" y="924098"/>
                                  <a:ext cx="0" cy="287655"/>
                                </a:xfrm>
                                <a:prstGeom prst="line">
                                  <a:avLst/>
                                </a:prstGeom>
                                <a:noFill/>
                                <a:ln w="9525">
                                  <a:solidFill>
                                    <a:srgbClr val="000000"/>
                                  </a:solidFill>
                                  <a:round/>
                                  <a:tailEnd type="triangle" w="med" len="med"/>
                                </a:ln>
                              </wps:spPr>
                              <wps:bodyPr/>
                            </wps:wsp>
                            <wps:wsp>
                              <wps:cNvPr id="348" name="Line 575"/>
                              <wps:cNvCnPr/>
                              <wps:spPr bwMode="auto">
                                <a:xfrm>
                                  <a:off x="3899195" y="334875"/>
                                  <a:ext cx="0" cy="288000"/>
                                </a:xfrm>
                                <a:prstGeom prst="line">
                                  <a:avLst/>
                                </a:prstGeom>
                                <a:noFill/>
                                <a:ln w="9525">
                                  <a:solidFill>
                                    <a:srgbClr val="000000"/>
                                  </a:solidFill>
                                  <a:prstDash val="dash"/>
                                  <a:round/>
                                  <a:tailEnd type="triangle" w="med" len="med"/>
                                </a:ln>
                              </wps:spPr>
                              <wps:bodyPr/>
                            </wps:wsp>
                            <wps:wsp>
                              <wps:cNvPr id="171" name="Line 575"/>
                              <wps:cNvCnPr/>
                              <wps:spPr bwMode="auto">
                                <a:xfrm flipH="1">
                                  <a:off x="4146845" y="323999"/>
                                  <a:ext cx="866908" cy="311754"/>
                                </a:xfrm>
                                <a:prstGeom prst="line">
                                  <a:avLst/>
                                </a:prstGeom>
                                <a:noFill/>
                                <a:ln w="9525">
                                  <a:solidFill>
                                    <a:srgbClr val="000000"/>
                                  </a:solidFill>
                                  <a:prstDash val="dash"/>
                                  <a:round/>
                                  <a:tailEnd type="triangle" w="med" len="med"/>
                                </a:ln>
                              </wps:spPr>
                              <wps:bodyPr/>
                            </wps:wsp>
                            <wps:wsp>
                              <wps:cNvPr id="172" name="Line 575"/>
                              <wps:cNvCnPr/>
                              <wps:spPr bwMode="auto">
                                <a:xfrm>
                                  <a:off x="4287041" y="1511021"/>
                                  <a:ext cx="0" cy="216000"/>
                                </a:xfrm>
                                <a:prstGeom prst="line">
                                  <a:avLst/>
                                </a:prstGeom>
                                <a:noFill/>
                                <a:ln w="9525">
                                  <a:solidFill>
                                    <a:srgbClr val="000000"/>
                                  </a:solidFill>
                                  <a:prstDash val="dash"/>
                                  <a:round/>
                                  <a:tailEnd type="triangle" w="med" len="med"/>
                                </a:ln>
                              </wps:spPr>
                              <wps:bodyPr/>
                            </wps:wsp>
                            <wps:wsp>
                              <wps:cNvPr id="173" name="Line 575"/>
                              <wps:cNvCnPr/>
                              <wps:spPr bwMode="auto">
                                <a:xfrm>
                                  <a:off x="3097825" y="1509277"/>
                                  <a:ext cx="0" cy="360000"/>
                                </a:xfrm>
                                <a:prstGeom prst="line">
                                  <a:avLst/>
                                </a:prstGeom>
                                <a:noFill/>
                                <a:ln w="9525">
                                  <a:solidFill>
                                    <a:srgbClr val="000000"/>
                                  </a:solidFill>
                                  <a:prstDash val="dash"/>
                                  <a:round/>
                                  <a:tailEnd type="triangle" w="med" len="med"/>
                                </a:ln>
                              </wps:spPr>
                              <wps:bodyPr/>
                            </wps:wsp>
                            <wps:wsp>
                              <wps:cNvPr id="174" name="Rectangle 502"/>
                              <wps:cNvSpPr>
                                <a:spLocks noChangeArrowheads="1"/>
                              </wps:cNvSpPr>
                              <wps:spPr bwMode="auto">
                                <a:xfrm>
                                  <a:off x="1504329" y="1872698"/>
                                  <a:ext cx="719455" cy="287655"/>
                                </a:xfrm>
                                <a:prstGeom prst="rect">
                                  <a:avLst/>
                                </a:prstGeom>
                                <a:solidFill>
                                  <a:srgbClr val="FFFFFF">
                                    <a:alpha val="0"/>
                                  </a:srgbClr>
                                </a:solidFill>
                                <a:ln w="9525">
                                  <a:solidFill>
                                    <a:srgbClr val="000000"/>
                                  </a:solidFill>
                                  <a:miter lim="800000"/>
                                </a:ln>
                              </wps:spPr>
                              <wps:txbx>
                                <w:txbxContent>
                                  <w:p>
                                    <w:pPr>
                                      <w:pStyle w:val="17"/>
                                      <w:jc w:val="center"/>
                                    </w:pPr>
                                    <w:r>
                                      <w:rPr>
                                        <w:rFonts w:hint="eastAsia" w:ascii="Times New Roman"/>
                                        <w:kern w:val="2"/>
                                        <w:sz w:val="21"/>
                                        <w:szCs w:val="21"/>
                                      </w:rPr>
                                      <w:t>沉淀池池</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5" name="直接连接符 5"/>
                              <wps:cNvCnPr/>
                              <wps:spPr>
                                <a:xfrm>
                                  <a:off x="2019300" y="2160353"/>
                                  <a:ext cx="0" cy="28800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2019300" y="2448353"/>
                                  <a:ext cx="86400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wps:spPr>
                                <a:xfrm flipV="1">
                                  <a:off x="2875975" y="2160353"/>
                                  <a:ext cx="0" cy="288000"/>
                                </a:xfrm>
                                <a:prstGeom prst="straightConnector1">
                                  <a:avLst/>
                                </a:prstGeom>
                                <a:ln>
                                  <a:solidFill>
                                    <a:schemeClr val="tx1"/>
                                  </a:solidFill>
                                  <a:prstDash val="lgDashDotDot"/>
                                  <a:tailEnd type="stealth"/>
                                </a:ln>
                              </wps:spPr>
                              <wps:style>
                                <a:lnRef idx="1">
                                  <a:schemeClr val="accent1"/>
                                </a:lnRef>
                                <a:fillRef idx="0">
                                  <a:schemeClr val="accent1"/>
                                </a:fillRef>
                                <a:effectRef idx="0">
                                  <a:schemeClr val="accent1"/>
                                </a:effectRef>
                                <a:fontRef idx="minor">
                                  <a:schemeClr val="tx1"/>
                                </a:fontRef>
                              </wps:style>
                              <wps:bodyPr/>
                            </wps:wsp>
                            <wps:wsp>
                              <wps:cNvPr id="178" name="Rectangle 576"/>
                              <wps:cNvSpPr>
                                <a:spLocks noChangeArrowheads="1"/>
                              </wps:cNvSpPr>
                              <wps:spPr bwMode="auto">
                                <a:xfrm>
                                  <a:off x="2079939" y="2189273"/>
                                  <a:ext cx="791845" cy="287655"/>
                                </a:xfrm>
                                <a:prstGeom prst="rect">
                                  <a:avLst/>
                                </a:prstGeom>
                                <a:noFill/>
                                <a:ln>
                                  <a:noFill/>
                                </a:ln>
                              </wps:spPr>
                              <wps:txbx>
                                <w:txbxContent>
                                  <w:p>
                                    <w:pPr>
                                      <w:pStyle w:val="17"/>
                                      <w:jc w:val="center"/>
                                    </w:pPr>
                                    <w:r>
                                      <w:rPr>
                                        <w:rFonts w:hint="eastAsia" w:ascii="Times New Roman"/>
                                        <w:kern w:val="2"/>
                                        <w:sz w:val="21"/>
                                        <w:szCs w:val="21"/>
                                      </w:rPr>
                                      <w:t>沉清水</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8" name="直接连接符 8"/>
                              <wps:cNvCnPr/>
                              <wps:spPr>
                                <a:xfrm>
                                  <a:off x="3295650" y="2151172"/>
                                  <a:ext cx="0" cy="432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flipH="1">
                                  <a:off x="1066800" y="2583172"/>
                                  <a:ext cx="22320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82" name="Rectangle 578"/>
                              <wps:cNvSpPr>
                                <a:spLocks noChangeArrowheads="1"/>
                              </wps:cNvSpPr>
                              <wps:spPr bwMode="auto">
                                <a:xfrm>
                                  <a:off x="1090276" y="2325944"/>
                                  <a:ext cx="647700" cy="287655"/>
                                </a:xfrm>
                                <a:prstGeom prst="rect">
                                  <a:avLst/>
                                </a:prstGeom>
                                <a:noFill/>
                                <a:ln>
                                  <a:noFill/>
                                </a:ln>
                              </wps:spPr>
                              <wps:txbx>
                                <w:txbxContent>
                                  <w:p>
                                    <w:pPr>
                                      <w:pStyle w:val="17"/>
                                      <w:jc w:val="center"/>
                                    </w:pPr>
                                    <w:r>
                                      <w:rPr>
                                        <w:rFonts w:hint="eastAsia" w:ascii="Times New Roman"/>
                                        <w:kern w:val="2"/>
                                        <w:sz w:val="21"/>
                                        <w:szCs w:val="21"/>
                                      </w:rPr>
                                      <w:t>滤渣</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183" name="Rectangle 550"/>
                              <wps:cNvSpPr>
                                <a:spLocks noChangeArrowheads="1"/>
                              </wps:cNvSpPr>
                              <wps:spPr bwMode="auto">
                                <a:xfrm>
                                  <a:off x="0" y="2205732"/>
                                  <a:ext cx="1080000" cy="720000"/>
                                </a:xfrm>
                                <a:prstGeom prst="rect">
                                  <a:avLst/>
                                </a:prstGeom>
                                <a:solidFill>
                                  <a:srgbClr val="FFFFFF">
                                    <a:alpha val="0"/>
                                  </a:srgbClr>
                                </a:solidFill>
                                <a:ln w="9525">
                                  <a:solidFill>
                                    <a:srgbClr val="000000"/>
                                  </a:solidFill>
                                  <a:miter lim="800000"/>
                                </a:ln>
                              </wps:spPr>
                              <wps:txbx>
                                <w:txbxContent>
                                  <w:p>
                                    <w:pPr>
                                      <w:pStyle w:val="17"/>
                                      <w:jc w:val="center"/>
                                    </w:pPr>
                                    <w:r>
                                      <w:rPr>
                                        <w:rFonts w:hint="eastAsia" w:ascii="Times New Roman"/>
                                        <w:kern w:val="2"/>
                                        <w:sz w:val="21"/>
                                        <w:szCs w:val="21"/>
                                      </w:rPr>
                                      <w:t>暂存于危废间，委托有资质的单位处置</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184" name="Rectangle 502"/>
                              <wps:cNvSpPr>
                                <a:spLocks noChangeArrowheads="1"/>
                              </wps:cNvSpPr>
                              <wps:spPr bwMode="auto">
                                <a:xfrm>
                                  <a:off x="1439558" y="1241441"/>
                                  <a:ext cx="792000" cy="287655"/>
                                </a:xfrm>
                                <a:prstGeom prst="rect">
                                  <a:avLst/>
                                </a:prstGeom>
                                <a:solidFill>
                                  <a:srgbClr val="FFFFFF">
                                    <a:alpha val="0"/>
                                  </a:srgbClr>
                                </a:solidFill>
                                <a:ln w="9525">
                                  <a:solidFill>
                                    <a:srgbClr val="000000"/>
                                  </a:solidFill>
                                  <a:miter lim="800000"/>
                                </a:ln>
                              </wps:spPr>
                              <wps:txbx>
                                <w:txbxContent>
                                  <w:p>
                                    <w:pPr>
                                      <w:pStyle w:val="17"/>
                                      <w:jc w:val="center"/>
                                    </w:pPr>
                                    <w:r>
                                      <w:rPr>
                                        <w:rFonts w:hint="eastAsia" w:ascii="Times New Roman"/>
                                        <w:kern w:val="2"/>
                                        <w:sz w:val="21"/>
                                        <w:szCs w:val="21"/>
                                      </w:rPr>
                                      <w:t>自然晾干池</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187" name="Rectangle 551"/>
                              <wps:cNvSpPr>
                                <a:spLocks noChangeArrowheads="1"/>
                              </wps:cNvSpPr>
                              <wps:spPr bwMode="auto">
                                <a:xfrm>
                                  <a:off x="1973515" y="2851287"/>
                                  <a:ext cx="1008000" cy="287655"/>
                                </a:xfrm>
                                <a:prstGeom prst="rect">
                                  <a:avLst/>
                                </a:prstGeom>
                                <a:noFill/>
                                <a:ln>
                                  <a:noFill/>
                                </a:ln>
                              </wps:spPr>
                              <wps:txbx>
                                <w:txbxContent>
                                  <w:p>
                                    <w:pPr>
                                      <w:pStyle w:val="17"/>
                                      <w:jc w:val="center"/>
                                    </w:pPr>
                                    <w:r>
                                      <w:rPr>
                                        <w:rFonts w:hint="eastAsia" w:ascii="Times New Roman"/>
                                        <w:kern w:val="2"/>
                                        <w:sz w:val="21"/>
                                        <w:szCs w:val="21"/>
                                      </w:rPr>
                                      <w:t>加工过程粉尘</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12" name="直接箭头连接符 12"/>
                              <wps:cNvCnPr/>
                              <wps:spPr>
                                <a:xfrm>
                                  <a:off x="2997094" y="3000375"/>
                                  <a:ext cx="3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 name="直接箭头连接符 189"/>
                              <wps:cNvCnPr/>
                              <wps:spPr>
                                <a:xfrm>
                                  <a:off x="4215581" y="3000407"/>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Rectangle 551"/>
                              <wps:cNvSpPr>
                                <a:spLocks noChangeArrowheads="1"/>
                              </wps:cNvSpPr>
                              <wps:spPr bwMode="auto">
                                <a:xfrm>
                                  <a:off x="4506520" y="2756419"/>
                                  <a:ext cx="1224000" cy="504000"/>
                                </a:xfrm>
                                <a:prstGeom prst="rect">
                                  <a:avLst/>
                                </a:prstGeom>
                                <a:noFill/>
                                <a:ln>
                                  <a:noFill/>
                                </a:ln>
                              </wps:spPr>
                              <wps:txbx>
                                <w:txbxContent>
                                  <w:p>
                                    <w:pPr>
                                      <w:pStyle w:val="17"/>
                                      <w:jc w:val="center"/>
                                    </w:pPr>
                                    <w:r>
                                      <w:rPr>
                                        <w:rFonts w:hint="eastAsia" w:ascii="Times New Roman"/>
                                        <w:kern w:val="2"/>
                                        <w:sz w:val="21"/>
                                        <w:szCs w:val="21"/>
                                      </w:rPr>
                                      <w:t>收尘处理后车间内无组织排放</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191" name="直接箭头连接符 191"/>
                              <wps:cNvCnPr/>
                              <wps:spPr>
                                <a:xfrm flipH="1">
                                  <a:off x="3459980" y="1998070"/>
                                  <a:ext cx="19440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85.7pt;width:483.75pt;" coordsize="6143625,3628390" editas="canvas"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">
                      <o:lock v:ext="edit" aspectratio="f"/>
                      <v:shape id="_x0000_s1026" o:spid="_x0000_s1026" style="position:absolute;left:0;top:0;height:3628390;width:6143625;"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">
                        <v:fill on="f" focussize="0,0"/>
                        <v:stroke on="f"/>
                        <v:imagedata o:title=""/>
                        <o:lock v:ext="edit" aspectratio="t"/>
                      </v:shape>
                      <v:line id="Line 168" o:spid="_x0000_s1026" o:spt="20" style="position:absolute;left:5377558;top:344400;height:288000;width:0;" filled="f" stroked="t" coordsize="21600,21600" o:gfxdata="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QmxrdgAAAAFAQAADwAAAAAAAAABACAAAAAiAAAAZHJzL2Rvd25yZXYueG1s&#10;UEsBAhQAFAAAAAgAh07iQCVyObu/AQAAWwMAAA4AAAAAAAAAAQAgAAAAJwEAAGRycy9lMm9Eb2Mu&#10;eG1sUEsFBgAAAAAGAAYAWQEAAFgFAAAAAA==&#10;">
                        <v:fill on="f" focussize="0,0"/>
                        <v:stroke color="#000000" joinstyle="round" endarrow="block"/>
                        <v:imagedata o:title=""/>
                        <o:lock v:ext="edit" aspectratio="f"/>
                      </v:line>
                      <v:rect id="Rectangle 169" o:spid="_x0000_s1026" o:spt="1" style="position:absolute;left:4890811;top:635753;height:288000;width:1008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kZNmfW&#10;AAAABQEAAA8AAAAAAAAAAQAgAAAAIgAAAGRycy9kb3ducmV2LnhtbFBLAQIUABQAAAAIAIdO4kAu&#10;ryDkIgIAAD4EAAAOAAAAAAAAAAEAIAAAACUBAABkcnMvZTJvRG9jLnhtbFBLBQYAAAAABgAGAFkB&#10;AAC5BQAAAAA=&#10;">
                        <v:fill on="t" focussize="0,0"/>
                        <v:stroke color="#000000" miterlimit="8" joinstyle="miter"/>
                        <v:imagedata o:title=""/>
                        <o:lock v:ext="edit" aspectratio="f"/>
                        <v:textbox>
                          <w:txbxContent>
                            <w:p>
                              <w:pPr>
                                <w:jc w:val="center"/>
                              </w:pPr>
                              <w:r>
                                <w:rPr>
                                  <w:rFonts w:hint="eastAsia"/>
                                </w:rPr>
                                <w:t>组装</w:t>
                              </w:r>
                            </w:p>
                            <w:p/>
                          </w:txbxContent>
                        </v:textbox>
                      </v:rect>
                      <v:line id="Line 170" o:spid="_x0000_s1026" o:spt="20" style="position:absolute;left:4602580;top:1364814;flip:x y;height:0;width:360000;" filled="f" stroked="t" coordsize="21600,21600" o:gfxdata="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e2XQjXAAAABQEAAA8AAAAAAAAAAQAgAAAAIgAAAGRycy9k&#10;b3ducmV2LnhtbFBLAQIUABQAAAAIAIdO4kB258EKygEAAHADAAAOAAAAAAAAAAEAIAAAACYBAABk&#10;cnMvZTJvRG9jLnhtbFBLBQYAAAAABgAGAFkBAABiBQAAAAA=&#10;">
                        <v:fill on="f" focussize="0,0"/>
                        <v:stroke color="#000000" joinstyle="round" endarrow="block"/>
                        <v:imagedata o:title=""/>
                        <o:lock v:ext="edit" aspectratio="f"/>
                      </v:line>
                      <v:rect id="Rectangle 171" o:spid="_x0000_s1026" o:spt="1" style="position:absolute;left:4967905;top:1223021;height:288000;width:864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GTZn1gAAAAUB&#10;AAAPAAAAAAAAAAEAIAAAACIAAABkcnMvZG93bnJldi54bWxQSwECFAAUAAAACACHTuJAJv15Ex0C&#10;AAA+BAAADgAAAAAAAAABACAAAAAlAQAAZHJzL2Uyb0RvYy54bWxQSwUGAAAAAAYABgBZAQAAtAUA&#10;AAAA&#10;">
                        <v:fill on="t" focussize="0,0"/>
                        <v:stroke color="#000000" miterlimit="8" joinstyle="miter"/>
                        <v:imagedata o:title=""/>
                        <o:lock v:ext="edit" aspectratio="f"/>
                        <v:textbox>
                          <w:txbxContent>
                            <w:p>
                              <w:pPr>
                                <w:jc w:val="center"/>
                                <w:rPr>
                                  <w:color w:val="000000"/>
                                </w:rPr>
                              </w:pPr>
                              <w:r>
                                <w:rPr>
                                  <w:rFonts w:hint="eastAsia"/>
                                  <w:color w:val="000000"/>
                                </w:rPr>
                                <w:t>上底漆</w:t>
                              </w:r>
                            </w:p>
                          </w:txbxContent>
                        </v:textbox>
                      </v:rect>
                      <v:rect id="Rectangle 174" o:spid="_x0000_s1026" o:spt="1" style="position:absolute;left:960230;top:3325223;height:288000;width:4320000;" fillcolor="#FFFFFF" filled="t" stroked="f" coordsize="21600,21600" o:gfxdata="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40Q0nXAAAABQEAAA8AAAAAAAAA&#10;AQAgAAAAIgAAAGRycy9kb3ducmV2LnhtbFBLAQIUABQAAAAIAIdO4kA+iHROEgIAABIEAAAOAAAA&#10;AAAAAAEAIAAAACYBAABkcnMvZTJvRG9jLnhtbFBLBQYAAAAABgAGAFkBAACqBQAAAAA=&#10;">
                        <v:fill on="t" opacity="0f" focussize="0,0"/>
                        <v:stroke on="f"/>
                        <v:imagedata o:title=""/>
                        <o:lock v:ext="edit" aspectratio="f"/>
                        <v:textbox>
                          <w:txbxContent>
                            <w:p>
                              <w:pPr>
                                <w:jc w:val="center"/>
                                <w:rPr>
                                  <w:b/>
                                  <w:sz w:val="24"/>
                                </w:rPr>
                              </w:pPr>
                              <w:r>
                                <w:rPr>
                                  <w:b/>
                                  <w:sz w:val="24"/>
                                </w:rPr>
                                <w:t>图5-</w:t>
                              </w:r>
                              <w:r>
                                <w:rPr>
                                  <w:rFonts w:hint="eastAsia"/>
                                  <w:b/>
                                  <w:sz w:val="24"/>
                                </w:rPr>
                                <w:t>2</w:t>
                              </w:r>
                              <w:r>
                                <w:rPr>
                                  <w:b/>
                                  <w:sz w:val="24"/>
                                </w:rPr>
                                <w:t xml:space="preserve"> </w:t>
                              </w:r>
                              <w:r>
                                <w:rPr>
                                  <w:rFonts w:hint="eastAsia"/>
                                  <w:b/>
                                  <w:sz w:val="24"/>
                                </w:rPr>
                                <w:t>本项目家具加工</w:t>
                              </w:r>
                              <w:r>
                                <w:rPr>
                                  <w:b/>
                                  <w:sz w:val="24"/>
                                </w:rPr>
                                <w:t>生产工艺流程及产污节点图</w:t>
                              </w:r>
                            </w:p>
                            <w:p/>
                          </w:txbxContent>
                        </v:textbox>
                      </v:rect>
                      <v:line id="Line 179" o:spid="_x0000_s1026" o:spt="20" style="position:absolute;left:2474327;top:1764989;flip:x y;height:504000;width:0;rotation:-5898240f;" filled="f" stroked="t" coordsize="21600,21600" o:gfxdata="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oFpuNQAAAAFAQAADwAAAAAA&#10;AAABACAAAAAiAAAAZHJzL2Rvd25yZXYueG1sUEsBAhQAFAAAAAgAh07iQHVr/VXeAQAAlwMAAA4A&#10;AAAAAAAAAQAgAAAAIwEAAGRycy9lMm9Eb2MueG1sUEsFBgAAAAAGAAYAWQEAAHMFAAAAAA==&#10;">
                        <v:fill on="f" focussize="0,0"/>
                        <v:stroke color="#000000" joinstyle="round" dashstyle="dash" endarrow="block"/>
                        <v:imagedata o:title=""/>
                        <o:lock v:ext="edit" aspectratio="f"/>
                      </v:line>
                      <v:line id="Line 328" o:spid="_x0000_s1026" o:spt="20" style="position:absolute;left:4756018;top:45132;height:288000;width:635;rotation:-5898240f;" filled="f" stroked="t" coordsize="21600,21600" o:gfxdata="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PhCJ1wAAAAUBAAAPAAAAAAAAAAEAIAAAACIAAABkcnMvZG93&#10;bnJldi54bWxQSwECFAAUAAAACACHTuJAlISGLcgBAABrAwAADgAAAAAAAAABACAAAAAmAQAAZHJz&#10;L2Uyb0RvYy54bWxQSwUGAAAAAAYABgBZAQAAYAUAAAAA&#10;">
                        <v:fill on="f" focussize="0,0"/>
                        <v:stroke color="#000000" joinstyle="round" endarrow="block"/>
                        <v:imagedata o:title=""/>
                        <o:lock v:ext="edit" aspectratio="f"/>
                      </v:line>
                      <v:rect id="Rectangle 480" o:spid="_x0000_s1026" o:spt="1" style="position:absolute;left:1154166;top:37350;height:288000;width:936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kZNmfWAAAABQEA&#10;AA8AAAAAAAAAAQAgAAAAIgAAAGRycy9kb3ducmV2LnhtbFBLAQIUABQAAAAIAIdO4kBxBNB2HAIA&#10;ADwEAAAOAAAAAAAAAAEAIAAAACUBAABkcnMvZTJvRG9jLnhtbFBLBQYAAAAABgAGAFkBAACzBQAA&#10;AAA=&#10;">
                        <v:fill on="t" focussize="0,0"/>
                        <v:stroke color="#000000" miterlimit="8" joinstyle="miter"/>
                        <v:imagedata o:title=""/>
                        <o:lock v:ext="edit" aspectratio="f"/>
                        <v:textbox>
                          <w:txbxContent>
                            <w:p>
                              <w:pPr>
                                <w:jc w:val="center"/>
                              </w:pPr>
                              <w:r>
                                <w:rPr>
                                  <w:rFonts w:hint="eastAsia"/>
                                </w:rPr>
                                <w:t>仓库堆放</w:t>
                              </w:r>
                            </w:p>
                          </w:txbxContent>
                        </v:textbox>
                      </v:rect>
                      <v:shape id="AutoShape 481" o:spid="_x0000_s1026" o:spt="32" type="#_x0000_t32" style="position:absolute;left:2081402;top:188815;flip:y;height:1270;width:360000;" filled="f" stroked="t" coordsize="21600,21600" o:gfxdata="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nj&#10;qdcAAAAFAQAADwAAAAAAAAABACAAAAAiAAAAZHJzL2Rvd25yZXYueG1sUEsBAhQAFAAAAAgAh07i&#10;QEFXQgTqAQAArQMAAA4AAAAAAAAAAQAgAAAAJgEAAGRycy9lMm9Eb2MueG1sUEsFBgAAAAAGAAYA&#10;WQEAAIIFAAAAAA==&#10;">
                        <v:fill on="f" focussize="0,0"/>
                        <v:stroke color="#000000" joinstyle="round" endarrow="block"/>
                        <v:imagedata o:title=""/>
                        <o:lock v:ext="edit" aspectratio="f"/>
                      </v:shape>
                      <v:rect id="Rectangle 482" o:spid="_x0000_s1026" o:spt="1" style="position:absolute;left:2437129;top:37350;height:288000;width:936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kZNmfWAAAA&#10;BQEAAA8AAAAAAAAAAQAgAAAAIgAAAGRycy9kb3ducmV2LnhtbFBLAQIUABQAAAAIAIdO4kA+pA9/&#10;HwIAADwEAAAOAAAAAAAAAAEAIAAAACUBAABkcnMvZTJvRG9jLnhtbFBLBQYAAAAABgAGAFkBAAC2&#10;BQAAAAA=&#10;">
                        <v:fill on="t" focussize="0,0"/>
                        <v:stroke color="#000000" miterlimit="8" joinstyle="miter"/>
                        <v:imagedata o:title=""/>
                        <o:lock v:ext="edit" aspectratio="f"/>
                        <v:textbox>
                          <w:txbxContent>
                            <w:p>
                              <w:pPr>
                                <w:jc w:val="center"/>
                              </w:pPr>
                              <w:r>
                                <w:rPr>
                                  <w:rFonts w:hint="eastAsia"/>
                                </w:rPr>
                                <w:t>断料锯改</w:t>
                              </w:r>
                            </w:p>
                          </w:txbxContent>
                        </v:textbox>
                      </v:rect>
                      <v:shape id="AutoShape 483" o:spid="_x0000_s1026" o:spt="32" type="#_x0000_t32" style="position:absolute;left:3372642;top:184370;height:1270;width:288925;" filled="f" stroked="t" coordsize="21600,21600" o:gfxdata="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ZcvX1wAAAAUB&#10;AAAPAAAAAAAAAAEAIAAAACIAAABkcnMvZG93bnJldi54bWxQSwECFAAUAAAACACHTuJAcp7KZeMB&#10;AACjAwAADgAAAAAAAAABACAAAAAmAQAAZHJzL2Uyb0RvYy54bWxQSwUGAAAAAAYABgBZAQAAewUA&#10;AAAA&#10;">
                        <v:fill on="f" focussize="0,0"/>
                        <v:stroke color="#000000" joinstyle="round" endarrow="block"/>
                        <v:imagedata o:title=""/>
                        <o:lock v:ext="edit" aspectratio="f"/>
                      </v:shape>
                      <v:rect id="Rectangle 484" o:spid="_x0000_s1026" o:spt="1" style="position:absolute;left:3671092;top:35999;height:288000;width:936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kZNmfWAAAA&#10;BQEAAA8AAAAAAAAAAQAgAAAAIgAAAGRycy9kb3ducmV2LnhtbFBLAQIUABQAAAAIAIdO4kBDBPX2&#10;HwIAADwEAAAOAAAAAAAAAAEAIAAAACUBAABkcnMvZTJvRG9jLnhtbFBLBQYAAAAABgAGAFkBAAC2&#10;BQAAAAA=&#10;">
                        <v:fill on="t" focussize="0,0"/>
                        <v:stroke color="#000000" miterlimit="8" joinstyle="miter"/>
                        <v:imagedata o:title=""/>
                        <o:lock v:ext="edit" aspectratio="f"/>
                        <v:textbox>
                          <w:txbxContent>
                            <w:p>
                              <w:pPr>
                                <w:jc w:val="center"/>
                              </w:pPr>
                              <w:r>
                                <w:rPr>
                                  <w:rFonts w:hint="eastAsia"/>
                                </w:rPr>
                                <w:t>木料刨改</w:t>
                              </w:r>
                            </w:p>
                          </w:txbxContent>
                        </v:textbox>
                      </v:rect>
                      <v:rect id="Rectangle 485" o:spid="_x0000_s1026" o:spt="1" style="position:absolute;left:4909861;top:56400;height:288000;width:936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Rk2Z9YAAAAF&#10;AQAADwAAAAAAAAABACAAAAAiAAAAZHJzL2Rvd25yZXYueG1sUEsBAhQAFAAAAAgAh07iQJdk+wEe&#10;AgAAPAQAAA4AAAAAAAAAAQAgAAAAJQEAAGRycy9lMm9Eb2MueG1sUEsFBgAAAAAGAAYAWQEAALUF&#10;AAAAAA==&#10;">
                        <v:fill on="t" focussize="0,0"/>
                        <v:stroke color="#000000" miterlimit="8" joinstyle="miter"/>
                        <v:imagedata o:title=""/>
                        <o:lock v:ext="edit" aspectratio="f"/>
                        <v:textbox>
                          <w:txbxContent>
                            <w:p>
                              <w:pPr>
                                <w:jc w:val="center"/>
                              </w:pPr>
                              <w:r>
                                <w:rPr>
                                  <w:rFonts w:hint="eastAsia"/>
                                </w:rPr>
                                <w:t>切割开榫</w:t>
                              </w:r>
                            </w:p>
                          </w:txbxContent>
                        </v:textbox>
                      </v:rect>
                      <v:line id="Line 497" o:spid="_x0000_s1026" o:spt="20" style="position:absolute;left:3520181;top:1364179;flip:x;height:635;width:432000;" filled="f" stroked="t" coordsize="21600,21600" o:gfxdata="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lhJP7XAAAABQEAAA8AAAAAAAAAAQAgAAAAIgAAAGRycy9kb3du&#10;cmV2LnhtbFBLAQIUABQAAAAIAIdO4kAjQ7GtxwEAAGgDAAAOAAAAAAAAAAEAIAAAACYBAABkcnMv&#10;ZTJvRG9jLnhtbFBLBQYAAAAABgAGAFkBAABfBQAAAAA=&#10;">
                        <v:fill on="f" focussize="0,0"/>
                        <v:stroke color="#000000" joinstyle="round" endarrow="block"/>
                        <v:imagedata o:title=""/>
                        <o:lock v:ext="edit" aspectratio="f"/>
                      </v:line>
                      <v:rect id="Rectangle 498" o:spid="_x0000_s1026" o:spt="1" style="position:absolute;left:3949567;top:1223021;height:288000;width:648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kZNmfW&#10;AAAABQEAAA8AAAAAAAAAAQAgAAAAIgAAAGRycy9kb3ducmV2LnhtbFBLAQIUABQAAAAIAIdO4kDo&#10;OAgpIgIAAD4EAAAOAAAAAAAAAAEAIAAAACUBAABkcnMvZTJvRG9jLnhtbFBLBQYAAAAABgAGAFkB&#10;AAC5BQAAAAA=&#10;">
                        <v:fill on="t" focussize="0,0"/>
                        <v:stroke color="#000000" miterlimit="8" joinstyle="miter"/>
                        <v:imagedata o:title=""/>
                        <o:lock v:ext="edit" aspectratio="f"/>
                        <v:textbox>
                          <w:txbxContent>
                            <w:p>
                              <w:pPr>
                                <w:jc w:val="center"/>
                              </w:pPr>
                              <w:r>
                                <w:rPr>
                                  <w:rFonts w:hint="eastAsia"/>
                                </w:rPr>
                                <w:t>打磨</w:t>
                              </w:r>
                            </w:p>
                            <w:p/>
                          </w:txbxContent>
                        </v:textbox>
                      </v:rect>
                      <v:line id="Line 499" o:spid="_x0000_s1026" o:spt="20" style="position:absolute;left:2224768;top:1367932;flip:x;height:1270;width:432000;" filled="f" stroked="t" coordsize="21600,21600" o:gfxdata="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ZYST+1wAAAAUBAAAPAAAAAAAAAAEAIAAAACIAAABkcnMv&#10;ZG93bnJldi54bWxQSwECFAAUAAAACACHTuJA9tXaMcsBAABpAwAADgAAAAAAAAABACAAAAAmAQAA&#10;ZHJzL2Uyb0RvYy54bWxQSwUGAAAAAAYABgBZAQAAYwUAAAAA&#10;">
                        <v:fill on="f" focussize="0,0"/>
                        <v:stroke color="#000000" joinstyle="round" endarrow="block"/>
                        <v:imagedata o:title=""/>
                        <o:lock v:ext="edit" aspectratio="f"/>
                      </v:line>
                      <v:rect id="Rectangle 500" o:spid="_x0000_s1026" o:spt="1" style="position:absolute;left:2656768;top:1221278;height:288000;width:864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Rk2Z9YAAAAF&#10;AQAADwAAAAAAAAABACAAAAAiAAAAZHJzL2Rvd25yZXYueG1sUEsBAhQAFAAAAAgAh07iQPUCs8Ee&#10;AgAAPgQAAA4AAAAAAAAAAQAgAAAAJQEAAGRycy9lMm9Eb2MueG1sUEsFBgAAAAAGAAYAWQEAALUF&#10;AAAAAA==&#10;">
                        <v:fill on="t" focussize="0,0"/>
                        <v:stroke color="#000000" miterlimit="8" joinstyle="miter"/>
                        <v:imagedata o:title=""/>
                        <o:lock v:ext="edit" aspectratio="f"/>
                        <v:textbox>
                          <w:txbxContent>
                            <w:p>
                              <w:pPr>
                                <w:jc w:val="center"/>
                              </w:pPr>
                              <w:r>
                                <w:rPr>
                                  <w:rFonts w:hint="eastAsia"/>
                                </w:rPr>
                                <w:t>喷漆</w:t>
                              </w:r>
                            </w:p>
                            <w:p/>
                          </w:txbxContent>
                        </v:textbox>
                      </v:rect>
                      <v:line id="Line 501" o:spid="_x0000_s1026" o:spt="20" style="position:absolute;left:1254497;top:1203155;flip:x;height:360000;width:1270;rotation:-5898240f;" filled="f" stroked="t" coordsize="21600,21600" o:gfxdata="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&#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NvufXVAAAABQEAAA8AAAAAAAAAAQAgAAAAIgAAAGRy&#10;cy9kb3ducmV2LnhtbFBLAQIUABQAAAAIAIdO4kAKIsi5zwEAAHcDAAAOAAAAAAAAAAEAIAAAACQB&#10;AABkcnMvZTJvRG9jLnhtbFBLBQYAAAAABgAGAFkBAABlBQAAAAA=&#10;">
                        <v:fill on="f" focussize="0,0"/>
                        <v:stroke color="#000000" joinstyle="round" endarrow="block"/>
                        <v:imagedata o:title=""/>
                        <o:lock v:ext="edit" aspectratio="f"/>
                      </v:line>
                      <v:rect id="Rectangle 502" o:spid="_x0000_s1026" o:spt="1" style="position:absolute;left:2737920;top:1862828;height:288000;width:720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GTZn1gAA&#10;AAUBAAAPAAAAAAAAAAEAIAAAACIAAABkcnMvZG93bnJldi54bWxQSwECFAAUAAAACACHTuJAmQyX&#10;0SACAAA+BAAADgAAAAAAAAABACAAAAAlAQAAZHJzL2Uyb0RvYy54bWxQSwUGAAAAAAYABgBZAQAA&#10;twUAAAAA&#10;">
                        <v:fill on="t" focussize="0,0"/>
                        <v:stroke color="#000000" miterlimit="8" joinstyle="miter"/>
                        <v:imagedata o:title=""/>
                        <o:lock v:ext="edit" aspectratio="f"/>
                        <v:textbox>
                          <w:txbxContent>
                            <w:p>
                              <w:pPr>
                                <w:jc w:val="center"/>
                              </w:pPr>
                              <w:r>
                                <w:rPr>
                                  <w:rFonts w:hint="eastAsia"/>
                                </w:rPr>
                                <w:t>过滤池</w:t>
                              </w:r>
                            </w:p>
                            <w:p/>
                          </w:txbxContent>
                        </v:textbox>
                      </v:rect>
                      <v:rect id="Rectangle 504" o:spid="_x0000_s1026" o:spt="1" style="position:absolute;left:214207;top:1235985;height:288000;width:864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Rk2Z9YAAAAF&#10;AQAADwAAAAAAAAABACAAAAAiAAAAZHJzL2Rvd25yZXYueG1sUEsBAhQAFAAAAAgAh07iQGnj+Dce&#10;AgAAPQQAAA4AAAAAAAAAAQAgAAAAJQEAAGRycy9lMm9Eb2MueG1sUEsFBgAAAAAGAAYAWQEAALUF&#10;AAAAAA==&#10;">
                        <v:fill on="t" focussize="0,0"/>
                        <v:stroke color="#000000" miterlimit="8" joinstyle="miter"/>
                        <v:imagedata o:title=""/>
                        <o:lock v:ext="edit" aspectratio="f"/>
                        <v:textbox>
                          <w:txbxContent>
                            <w:p>
                              <w:pPr>
                                <w:jc w:val="center"/>
                              </w:pPr>
                              <w:r>
                                <w:rPr>
                                  <w:rFonts w:hint="eastAsia"/>
                                </w:rPr>
                                <w:t>包装入库</w:t>
                              </w:r>
                            </w:p>
                            <w:p/>
                          </w:txbxContent>
                        </v:textbox>
                      </v:rect>
                      <v:rect id="Rectangle 507" o:spid="_x0000_s1026" o:spt="1" style="position:absolute;left:2997095;top:1546380;height:288000;width:864000;"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HksstgAAAAFAQAADwAAAAAAAAABACAAAAAiAAAAZHJzL2Rvd25yZXYueG1sUEsB&#10;AhQAFAAAAAgAh07iQJT5s0n1AQAAzAMAAA4AAAAAAAAAAQAgAAAAJwEAAGRycy9lMm9Eb2MueG1s&#10;UEsFBgAAAAAGAAYAWQEAAI4FAAAAAA==&#10;">
                        <v:fill on="f" focussize="0,0"/>
                        <v:stroke on="f"/>
                        <v:imagedata o:title=""/>
                        <o:lock v:ext="edit" aspectratio="f"/>
                        <v:textbox>
                          <w:txbxContent>
                            <w:p>
                              <w:pPr>
                                <w:jc w:val="center"/>
                              </w:pPr>
                              <w:r>
                                <w:rPr>
                                  <w:rFonts w:hint="eastAsia"/>
                                </w:rPr>
                                <w:t>有机废气</w:t>
                              </w:r>
                            </w:p>
                            <w:p/>
                          </w:txbxContent>
                        </v:textbox>
                      </v:rect>
                      <v:shape id="AutoShape 538" o:spid="_x0000_s1026" o:spt="32" type="#_x0000_t32" style="position:absolute;left:792793;top:178320;flip:y;height:1270;width:360000;" filled="f" stroked="t" coordsize="21600,21600" o:gfxdata="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eOp&#10;1wAAAAUBAAAPAAAAAAAAAAEAIAAAACIAAABkcnMvZG93bnJldi54bWxQSwECFAAUAAAACACHTuJA&#10;y8Kf2ekBAACsAwAADgAAAAAAAAABACAAAAAmAQAAZHJzL2Uyb0RvYy54bWxQSwUGAAAAAAYABgBZ&#10;AQAAgQUAAAAA&#10;">
                        <v:fill on="f" focussize="0,0"/>
                        <v:stroke color="#000000" joinstyle="round" endarrow="block"/>
                        <v:imagedata o:title=""/>
                        <o:lock v:ext="edit" aspectratio="f"/>
                      </v:shape>
                      <v:rect id="Rectangle 539" o:spid="_x0000_s1026" o:spt="1" style="position:absolute;left:0;top:37350;height:288000;width:792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Rk2Z9YAAAAFAQAADwAA&#10;AAAAAAABACAAAAAiAAAAZHJzL2Rvd25yZXYueG1sUEsBAhQAFAAAAAgAh07iQBJk+OcYAgAANgQA&#10;AA4AAAAAAAAAAQAgAAAAJQEAAGRycy9lMm9Eb2MueG1sUEsFBgAAAAAGAAYAWQEAAK8FAAAAAA==&#10;">
                        <v:fill on="t" focussize="0,0"/>
                        <v:stroke color="#000000" miterlimit="8" joinstyle="miter"/>
                        <v:imagedata o:title=""/>
                        <o:lock v:ext="edit" aspectratio="f"/>
                        <v:textbox>
                          <w:txbxContent>
                            <w:p>
                              <w:pPr>
                                <w:jc w:val="center"/>
                              </w:pPr>
                              <w:r>
                                <w:rPr>
                                  <w:rFonts w:hint="eastAsia"/>
                                </w:rPr>
                                <w:t>购置原料</w:t>
                              </w:r>
                            </w:p>
                          </w:txbxContent>
                        </v:textbox>
                      </v:rect>
                      <v:rect id="Rectangle 550" o:spid="_x0000_s1026" o:spt="1" style="position:absolute;left:3357094;top:2755107;height:504000;width:864000;" fillcolor="#FFFFFF" filled="t" stroked="t" coordsize="21600,21600" o:gfxdata="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Rk2Z9YA&#10;AAAFAQAADwAAAAAAAAABACAAAAAiAAAAZHJzL2Rvd25yZXYueG1sUEsBAhQAFAAAAAgAh07iQBRt&#10;RwYhAgAAPgQAAA4AAAAAAAAAAQAgAAAAJQEAAGRycy9lMm9Eb2MueG1sUEsFBgAAAAAGAAYAWQEA&#10;ALgFAAAAAA==&#10;">
                        <v:fill on="t" focussize="0,0"/>
                        <v:stroke color="#000000" miterlimit="8" joinstyle="miter"/>
                        <v:imagedata o:title=""/>
                        <o:lock v:ext="edit" aspectratio="f"/>
                        <v:textbox>
                          <w:txbxContent>
                            <w:p>
                              <w:pPr>
                                <w:jc w:val="center"/>
                              </w:pPr>
                              <w:r>
                                <w:rPr>
                                  <w:rFonts w:hint="eastAsia"/>
                                </w:rPr>
                                <w:t>双桶布袋吸尘器处理</w:t>
                              </w:r>
                            </w:p>
                            <w:p/>
                          </w:txbxContent>
                        </v:textbox>
                      </v:rect>
                      <v:rect id="Rectangle 551" o:spid="_x0000_s1026" o:spt="1" style="position:absolute;left:3899517;top:1679422;height:288000;width:792000;"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HksstgAAAAFAQAADwAAAAAAAAABACAAAAAiAAAAZHJzL2Rvd25yZXYueG1sUEsB&#10;AhQAFAAAAAgAh07iQG8BmZ71AQAAzAMAAA4AAAAAAAAAAQAgAAAAJwEAAGRycy9lMm9Eb2MueG1s&#10;UEsFBgAAAAAGAAYAWQEAAI4FAAAAAA==&#10;">
                        <v:fill on="f" focussize="0,0"/>
                        <v:stroke on="f"/>
                        <v:imagedata o:title=""/>
                        <o:lock v:ext="edit" aspectratio="f"/>
                        <v:textbox>
                          <w:txbxContent>
                            <w:p>
                              <w:pPr>
                                <w:jc w:val="center"/>
                              </w:pPr>
                              <w:r>
                                <w:rPr>
                                  <w:rFonts w:hint="eastAsia"/>
                                </w:rPr>
                                <w:t>噪声、粉尘</w:t>
                              </w:r>
                            </w:p>
                            <w:p/>
                          </w:txbxContent>
                        </v:textbox>
                      </v:rect>
                      <v:line id="Line 573" o:spid="_x0000_s1026" o:spt="20" style="position:absolute;left:5176546;top:1745021;flip:y;height:0;width:468000;rotation:-5898240f;" filled="f" stroked="t" coordsize="21600,21600" o:gfxdata="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mqdCdQAAAAFAQAADwAAAAAAAAABACAA&#10;AAAiAAAAZHJzL2Rvd25yZXYueG1sUEsBAhQAFAAAAAgAh07iQEchzOzYAQAAjAMAAA4AAAAAAAAA&#10;AQAgAAAAIwEAAGRycy9lMm9Eb2MueG1sUEsFBgAAAAAGAAYAWQEAAG0FAAAAAA==&#10;">
                        <v:fill on="f" focussize="0,0"/>
                        <v:stroke color="#000000" joinstyle="round" dashstyle="dash" endarrow="block"/>
                        <v:imagedata o:title=""/>
                        <o:lock v:ext="edit" aspectratio="f"/>
                      </v:line>
                      <v:rect id="Rectangle 574" o:spid="_x0000_s1026" o:spt="1" style="position:absolute;left:4743810;top:1758764;height:288000;width:720000;"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Syy2AAAAAUBAAAPAAAAAAAAAAEAIAAAACIAAABkcnMvZG93bnJldi54bWxQSwEC&#10;FAAUAAAACACHTuJA84kjA/QBAADMAwAADgAAAAAAAAABACAAAAAnAQAAZHJzL2Uyb0RvYy54bWxQ&#10;SwUGAAAAAAYABgBZAQAAjQUAAAAA&#10;">
                        <v:fill on="f" focussize="0,0"/>
                        <v:stroke on="f"/>
                        <v:imagedata o:title=""/>
                        <o:lock v:ext="edit" aspectratio="f"/>
                        <v:textbox>
                          <w:txbxContent>
                            <w:p>
                              <w:pPr>
                                <w:jc w:val="center"/>
                              </w:pPr>
                              <w:r>
                                <w:rPr>
                                  <w:rFonts w:hint="eastAsia"/>
                                </w:rPr>
                                <w:t>有机废气</w:t>
                              </w:r>
                            </w:p>
                            <w:p/>
                          </w:txbxContent>
                        </v:textbox>
                      </v:rect>
                      <v:line id="Line 575" o:spid="_x0000_s1026" o:spt="20" style="position:absolute;left:398780;top:323999;height:288000;width:0;" filled="f" stroked="t" coordsize="21600,21600" o:gfxdata="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h6DidgAAAAFAQAADwAAAAAAAAABACAAAAAiAAAAZHJzL2Rv&#10;d25yZXYueG1sUEsBAhQAFAAAAAgAh07iQPQGEnvIAQAAcgMAAA4AAAAAAAAAAQAgAAAAJwEAAGRy&#10;cy9lMm9Eb2MueG1sUEsFBgAAAAAGAAYAWQEAAGEFAAAAAA==&#10;">
                        <v:fill on="f" focussize="0,0"/>
                        <v:stroke color="#000000" joinstyle="round" dashstyle="dash" endarrow="block"/>
                        <v:imagedata o:title=""/>
                        <o:lock v:ext="edit" aspectratio="f"/>
                      </v:line>
                      <v:rect id="Rectangle 576" o:spid="_x0000_s1026" o:spt="1" style="position:absolute;left:9525;top:585034;height:288000;width:792000;"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x5LLLYAAAABQEAAA8AAAAAAAAAAQAgAAAAIgAAAGRycy9kb3ducmV2LnhtbFBLAQIUABQA&#10;AAAIAIdO4kCTjImm8AEAAMgDAAAOAAAAAAAAAAEAIAAAACcBAABkcnMvZTJvRG9jLnhtbFBLBQYA&#10;AAAABgAGAFkBAACJBQAAAAA=&#10;">
                        <v:fill on="f" focussize="0,0"/>
                        <v:stroke on="f"/>
                        <v:imagedata o:title=""/>
                        <o:lock v:ext="edit" aspectratio="f"/>
                        <v:textbox>
                          <w:txbxContent>
                            <w:p>
                              <w:pPr>
                                <w:jc w:val="center"/>
                              </w:pPr>
                              <w:r>
                                <w:rPr>
                                  <w:rFonts w:hint="eastAsia"/>
                                </w:rPr>
                                <w:t>噪声、尾气</w:t>
                              </w:r>
                            </w:p>
                            <w:p/>
                          </w:txbxContent>
                        </v:textbox>
                      </v:rect>
                      <v:line id="Line 577" o:spid="_x0000_s1026" o:spt="20" style="position:absolute;left:1673439;top:2160353;height:432000;width:0;" filled="f" stroked="t" coordsize="21600,21600" o:gfxdata="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h6DidgAAAAFAQAADwAAAAAAAAABACAAAAAiAAAAZHJz&#10;L2Rvd25yZXYueG1sUEsBAhQAFAAAAAgAh07iQAUWJEHLAQAAdAMAAA4AAAAAAAAAAQAgAAAAJwEA&#10;AGRycy9lMm9Eb2MueG1sUEsFBgAAAAAGAAYAWQEAAGQFAAAAAA==&#10;">
                        <v:fill on="f" focussize="0,0"/>
                        <v:stroke color="#000000" joinstyle="round" dashstyle="dash" endarrow="block"/>
                        <v:imagedata o:title=""/>
                        <o:lock v:ext="edit" aspectratio="f"/>
                      </v:line>
                      <v:rect id="Rectangle 578" o:spid="_x0000_s1026" o:spt="1" style="position:absolute;left:2195209;top:1770077;height:288000;width:648000;"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HksstgAAAAFAQAADwAAAAAAAAABACAAAAAiAAAAZHJzL2Rvd25yZXYueG1sUEsB&#10;AhQAFAAAAAgAh07iQCh1CNr1AQAAzAMAAA4AAAAAAAAAAQAgAAAAJwEAAGRycy9lMm9Eb2MueG1s&#10;UEsFBgAAAAAGAAYAWQEAAI4FAAAAAA==&#10;">
                        <v:fill on="f" focussize="0,0"/>
                        <v:stroke on="f"/>
                        <v:imagedata o:title=""/>
                        <o:lock v:ext="edit" aspectratio="f"/>
                        <v:textbox>
                          <w:txbxContent>
                            <w:p>
                              <w:pPr>
                                <w:jc w:val="center"/>
                              </w:pPr>
                              <w:r>
                                <w:rPr>
                                  <w:rFonts w:hint="eastAsia"/>
                                </w:rPr>
                                <w:t>废水</w:t>
                              </w:r>
                            </w:p>
                            <w:p/>
                          </w:txbxContent>
                        </v:textbox>
                      </v:rect>
                      <v:rect id="Rectangle 576" o:spid="_x0000_s1026" o:spt="1" style="position:absolute;left:2713918;top:618674;height:287655;width:1584000;"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x5LLLYAAAABQEAAA8AAAAAAAAAAQAgAAAAIgAAAGRycy9kb3ducmV2Lnht&#10;bFBLAQIUABQAAAAIAIdO4kBbppgN+QEAAMwDAAAOAAAAAAAAAAEAIAAAACcBAABkcnMvZTJvRG9j&#10;LnhtbFBLBQYAAAAABgAGAFkBAACSBQAAAAA=&#10;">
                        <v:fill on="f" focussize="0,0"/>
                        <v:stroke on="f"/>
                        <v:imagedata o:title=""/>
                        <o:lock v:ext="edit" aspectratio="f"/>
                        <v:textbox>
                          <w:txbxContent>
                            <w:p>
                              <w:pPr>
                                <w:pStyle w:val="17"/>
                                <w:jc w:val="center"/>
                              </w:pPr>
                              <w:r>
                                <w:rPr>
                                  <w:rFonts w:hint="eastAsia" w:ascii="Times New Roman"/>
                                  <w:kern w:val="2"/>
                                  <w:sz w:val="21"/>
                                  <w:szCs w:val="21"/>
                                </w:rPr>
                                <w:t>噪声、粉尘、废料</w:t>
                              </w:r>
                            </w:p>
                            <w:p>
                              <w:pPr>
                                <w:pStyle w:val="17"/>
                                <w:jc w:val="both"/>
                              </w:pPr>
                              <w:r>
                                <w:rPr>
                                  <w:rFonts w:ascii="Times New Roman" w:hAnsi="Times New Roman"/>
                                  <w:kern w:val="2"/>
                                  <w:sz w:val="21"/>
                                  <w:szCs w:val="21"/>
                                </w:rPr>
                                <w:t> </w:t>
                              </w:r>
                            </w:p>
                          </w:txbxContent>
                        </v:textbox>
                      </v:rect>
                      <v:line id="Line 575" o:spid="_x0000_s1026" o:spt="20" style="position:absolute;left:3148869;top:331019;height:287655;width:0;" filled="f" stroked="t" coordsize="21600,21600" o:gfxdata="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h6DidgAAAAFAQAADwAAAAAAAAABACAAAAAiAAAAZHJz&#10;L2Rvd25yZXYueG1sUEsBAhQAFAAAAAgAh07iQIeVDu3LAQAAcwMAAA4AAAAAAAAAAQAgAAAAJwEA&#10;AGRycy9lMm9Eb2MueG1sUEsFBgAAAAAGAAYAWQEAAGQFAAAAAA==&#10;">
                        <v:fill on="f" focussize="0,0"/>
                        <v:stroke color="#000000" joinstyle="round" dashstyle="dash" endarrow="block"/>
                        <v:imagedata o:title=""/>
                        <o:lock v:ext="edit" aspectratio="f"/>
                      </v:line>
                      <v:line id="Line 168" o:spid="_x0000_s1026" o:spt="20" style="position:absolute;left:5384460;top:924098;height:287655;width:0;" filled="f" stroked="t" coordsize="21600,21600" o:gfxdata="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QmxrdgAAAAFAQAADwAAAAAAAAABACAAAAAiAAAAZHJzL2Rvd25yZXYueG1s&#10;UEsBAhQAFAAAAAgAh07iQE0O49O/AQAAWwMAAA4AAAAAAAAAAQAgAAAAJwEAAGRycy9lMm9Eb2Mu&#10;eG1sUEsFBgAAAAAGAAYAWQEAAFgFAAAAAA==&#10;">
                        <v:fill on="f" focussize="0,0"/>
                        <v:stroke color="#000000" joinstyle="round" endarrow="block"/>
                        <v:imagedata o:title=""/>
                        <o:lock v:ext="edit" aspectratio="f"/>
                      </v:line>
                      <v:line id="Line 575" o:spid="_x0000_s1026" o:spt="20" style="position:absolute;left:3899195;top:334875;height:288000;width:0;" filled="f" stroked="t" coordsize="21600,21600" o:gfxdata="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Yeg4nYAAAABQEAAA8AAAAAAAAAAQAgAAAAIgAAAGRycy9k&#10;b3ducmV2LnhtbFBLAQIUABQAAAAIAIdO4kCaSr0zyQEAAHMDAAAOAAAAAAAAAAEAIAAAACcBAABk&#10;cnMvZTJvRG9jLnhtbFBLBQYAAAAABgAGAFkBAABiBQAAAAA=&#10;">
                        <v:fill on="f" focussize="0,0"/>
                        <v:stroke color="#000000" joinstyle="round" dashstyle="dash" endarrow="block"/>
                        <v:imagedata o:title=""/>
                        <o:lock v:ext="edit" aspectratio="f"/>
                      </v:line>
                      <v:line id="Line 575" o:spid="_x0000_s1026" o:spt="20" style="position:absolute;left:4146845;top:323999;flip:x;height:311754;width:866908;" filled="f" stroked="t" coordsize="21600,21600" o:gfxdata="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LOFe9QAAAAFAQAADwAAAAAAAAABACAAAAAi&#10;AAAAZHJzL2Rvd25yZXYueG1sUEsBAhQAFAAAAAgAh07iQMXfWC/VAQAAggMAAA4AAAAAAAAAAQAg&#10;AAAAIwEAAGRycy9lMm9Eb2MueG1sUEsFBgAAAAAGAAYAWQEAAGoFAAAAAA==&#10;">
                        <v:fill on="f" focussize="0,0"/>
                        <v:stroke color="#000000" joinstyle="round" dashstyle="dash" endarrow="block"/>
                        <v:imagedata o:title=""/>
                        <o:lock v:ext="edit" aspectratio="f"/>
                      </v:line>
                      <v:line id="Line 575" o:spid="_x0000_s1026" o:spt="20" style="position:absolute;left:4287041;top:1511021;height:216000;width:0;" filled="f" stroked="t" coordsize="21600,21600" o:gfxdata="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HoOJ2AAAAAUBAAAPAAAAAAAAAAEAIAAAACIAAABkcnMv&#10;ZG93bnJldi54bWxQSwECFAAUAAAACACHTuJAnMysYMoBAAB0AwAADgAAAAAAAAABACAAAAAnAQAA&#10;ZHJzL2Uyb0RvYy54bWxQSwUGAAAAAAYABgBZAQAAYwUAAAAA&#10;">
                        <v:fill on="f" focussize="0,0"/>
                        <v:stroke color="#000000" joinstyle="round" dashstyle="dash" endarrow="block"/>
                        <v:imagedata o:title=""/>
                        <o:lock v:ext="edit" aspectratio="f"/>
                      </v:line>
                      <v:line id="Line 575" o:spid="_x0000_s1026" o:spt="20" style="position:absolute;left:3097825;top:1509277;height:360000;width:0;" filled="f" stroked="t" coordsize="21600,21600" o:gfxdata="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h6DidgAAAAFAQAADwAAAAAAAAABACAAAAAiAAAAZHJzL2Rv&#10;d25yZXYueG1sUEsBAhQAFAAAAAgAh07iQIZskJPIAQAAdAMAAA4AAAAAAAAAAQAgAAAAJwEAAGRy&#10;cy9lMm9Eb2MueG1sUEsFBgAAAAAGAAYAWQEAAGEFAAAAAA==&#10;">
                        <v:fill on="f" focussize="0,0"/>
                        <v:stroke color="#000000" joinstyle="round" dashstyle="dash" endarrow="block"/>
                        <v:imagedata o:title=""/>
                        <o:lock v:ext="edit" aspectratio="f"/>
                      </v:line>
                      <v:rect id="Rectangle 502" o:spid="_x0000_s1026" o:spt="1" style="position:absolute;left:1504329;top:1872698;height:287655;width:719455;" fillcolor="#FFFFFF" filled="t" stroked="t" coordsize="21600,21600" o:gfxdata="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tf3lM1gAAAAUBAAAPAAAAAAAAAAEAIAAAACIAAABkcnMvZG93bnJldi54bWxQSwEC&#10;FAAUAAAACACHTuJAmVTBli8CAABbBAAADgAAAAAAAAABACAAAAAlAQAAZHJzL2Uyb0RvYy54bWxQ&#10;SwUGAAAAAAYABgBZAQAAxgUAAAAA&#10;">
                        <v:fill on="t" opacity="0f" focussize="0,0"/>
                        <v:stroke color="#000000" miterlimit="8" joinstyle="miter"/>
                        <v:imagedata o:title=""/>
                        <o:lock v:ext="edit" aspectratio="f"/>
                        <v:textbox>
                          <w:txbxContent>
                            <w:p>
                              <w:pPr>
                                <w:pStyle w:val="17"/>
                                <w:jc w:val="center"/>
                              </w:pPr>
                              <w:r>
                                <w:rPr>
                                  <w:rFonts w:hint="eastAsia" w:ascii="Times New Roman"/>
                                  <w:kern w:val="2"/>
                                  <w:sz w:val="21"/>
                                  <w:szCs w:val="21"/>
                                </w:rPr>
                                <w:t>沉淀池池</w:t>
                              </w:r>
                            </w:p>
                            <w:p>
                              <w:pPr>
                                <w:pStyle w:val="17"/>
                                <w:jc w:val="both"/>
                              </w:pPr>
                              <w:r>
                                <w:rPr>
                                  <w:rFonts w:ascii="Times New Roman" w:hAnsi="Times New Roman"/>
                                  <w:kern w:val="2"/>
                                  <w:sz w:val="21"/>
                                  <w:szCs w:val="21"/>
                                </w:rPr>
                                <w:t> </w:t>
                              </w:r>
                            </w:p>
                          </w:txbxContent>
                        </v:textbox>
                      </v:rect>
                      <v:line id="_x0000_s1026" o:spid="_x0000_s1026" o:spt="20" style="position:absolute;left:2019300;top:2160353;height:288000;width:0;" filled="f" stroked="t" coordsize="21600,21600" o:gfxdata="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TWMr9cAAAAFAQAADwAAAAAAAAABACAAAAAiAAAAZHJz&#10;L2Rvd25yZXYueG1sUEsBAhQAFAAAAAgAh07iQC3WijLMAQAAXgMAAA4AAAAAAAAAAQAgAAAAJgEA&#10;AGRycy9lMm9Eb2MueG1sUEsFBgAAAAAGAAYAWQEAAGQFAAAAAA==&#10;">
                        <v:fill on="f" focussize="0,0"/>
                        <v:stroke color="#000000 [3213]" joinstyle="round" dashstyle="longDashDotDot"/>
                        <v:imagedata o:title=""/>
                        <o:lock v:ext="edit" aspectratio="f"/>
                      </v:line>
                      <v:line id="_x0000_s1026" o:spid="_x0000_s1026" o:spt="20" style="position:absolute;left:2019300;top:2448353;height:0;width:864000;" filled="f" stroked="t" coordsize="21600,21600" o:gfxdata="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E1jK/XAAAABQEAAA8AAAAAAAAAAQAgAAAAIgAAAGRy&#10;cy9kb3ducmV2LnhtbFBLAQIUABQAAAAIAIdO4kAkAFERzQEAAF4DAAAOAAAAAAAAAAEAIAAAACYB&#10;AABkcnMvZTJvRG9jLnhtbFBLBQYAAAAABgAGAFkBAABlBQAAAAA=&#10;">
                        <v:fill on="f" focussize="0,0"/>
                        <v:stroke color="#000000 [3213]" joinstyle="round" dashstyle="longDashDotDot"/>
                        <v:imagedata o:title=""/>
                        <o:lock v:ext="edit" aspectratio="f"/>
                      </v:line>
                      <v:shape id="_x0000_s1026" o:spid="_x0000_s1026" o:spt="32" type="#_x0000_t32" style="position:absolute;left:2875975;top:2160353;flip:y;height:288000;width:0;" filled="f" stroked="t" coordsize="21600,21600" o:gfxdata="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2L4XUAAAABQEAAA8AAAAAAAAAAQAgAAAAIgAAAGRycy9kb3ducmV2LnhtbFBLAQIU&#10;ABQAAAAIAIdO4kD6EQRg9wEAAJcDAAAOAAAAAAAAAAEAIAAAACMBAABkcnMvZTJvRG9jLnhtbFBL&#10;BQYAAAAABgAGAFkBAACMBQAAAAA=&#10;">
                        <v:fill on="f" focussize="0,0"/>
                        <v:stroke color="#000000 [3213]" joinstyle="round" dashstyle="longDashDotDot" endarrow="classic"/>
                        <v:imagedata o:title=""/>
                        <o:lock v:ext="edit" aspectratio="f"/>
                      </v:shape>
                      <v:rect id="Rectangle 576" o:spid="_x0000_s1026" o:spt="1" style="position:absolute;left:2079939;top:2189273;height:287655;width:791845;"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eSyy2AAAAAUBAAAPAAAAAAAAAAEAIAAAACIAAABkcnMvZG93bnJldi54bWxQ&#10;SwECFAAUAAAACACHTuJAnN+oQvcBAADMAwAADgAAAAAAAAABACAAAAAnAQAAZHJzL2Uyb0RvYy54&#10;bWxQSwUGAAAAAAYABgBZAQAAkAUAAAAA&#10;">
                        <v:fill on="f" focussize="0,0"/>
                        <v:stroke on="f"/>
                        <v:imagedata o:title=""/>
                        <o:lock v:ext="edit" aspectratio="f"/>
                        <v:textbox>
                          <w:txbxContent>
                            <w:p>
                              <w:pPr>
                                <w:pStyle w:val="17"/>
                                <w:jc w:val="center"/>
                              </w:pPr>
                              <w:r>
                                <w:rPr>
                                  <w:rFonts w:hint="eastAsia" w:ascii="Times New Roman"/>
                                  <w:kern w:val="2"/>
                                  <w:sz w:val="21"/>
                                  <w:szCs w:val="21"/>
                                </w:rPr>
                                <w:t>沉清水</w:t>
                              </w:r>
                            </w:p>
                            <w:p>
                              <w:pPr>
                                <w:pStyle w:val="17"/>
                                <w:jc w:val="both"/>
                              </w:pPr>
                              <w:r>
                                <w:rPr>
                                  <w:rFonts w:ascii="Times New Roman" w:hAnsi="Times New Roman"/>
                                  <w:kern w:val="2"/>
                                  <w:sz w:val="21"/>
                                  <w:szCs w:val="21"/>
                                </w:rPr>
                                <w:t> </w:t>
                              </w:r>
                            </w:p>
                          </w:txbxContent>
                        </v:textbox>
                      </v:rect>
                      <v:line id="_x0000_s1026" o:spid="_x0000_s1026" o:spt="20" style="position:absolute;left:3295650;top:2151172;height:432000;width:0;" filled="f" stroked="t" coordsize="21600,21600" o:gfxdata="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nkyhzWAAAABQEAAA8AAAAAAAAAAQAgAAAAIgAAAGRycy9k&#10;b3ducmV2LnhtbFBLAQIUABQAAAAIAIdO4kC3bXVaywEAAFYDAAAOAAAAAAAAAAEAIAAAACUBAABk&#10;cnMvZTJvRG9jLnhtbFBLBQYAAAAABgAGAFkBAABiBQAAAAA=&#10;">
                        <v:fill on="f" focussize="0,0"/>
                        <v:stroke color="#000000 [3213]" joinstyle="round" dashstyle="dash"/>
                        <v:imagedata o:title=""/>
                        <o:lock v:ext="edit" aspectratio="f"/>
                      </v:line>
                      <v:shape id="_x0000_s1026" o:spid="_x0000_s1026" o:spt="32" type="#_x0000_t32" style="position:absolute;left:1066800;top:2583172;flip:x;height:0;width:2232000;" filled="f" stroked="t" coordsize="21600,21600" o:gfxdata="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CyoTtIAAAAFAQAADwAAAAAAAAABACAAAAAiAAAAZHJzL2Rvd25yZXYueG1sUEsBAhQAFAAAAAgA&#10;h07iQExNKgjyAQAAkwMAAA4AAAAAAAAAAQAgAAAAIQEAAGRycy9lMm9Eb2MueG1sUEsFBgAAAAAG&#10;AAYAWQEAAIUFAAAAAA==&#10;">
                        <v:fill on="f" focussize="0,0"/>
                        <v:stroke color="#000000 [3213]" joinstyle="round" dashstyle="dash" endarrow="block"/>
                        <v:imagedata o:title=""/>
                        <o:lock v:ext="edit" aspectratio="f"/>
                      </v:shape>
                      <v:rect id="Rectangle 578" o:spid="_x0000_s1026" o:spt="1" style="position:absolute;left:1090276;top:2325944;height:287655;width:647700;"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eSyy2AAAAAUBAAAPAAAAAAAAAAEAIAAAACIAAABkcnMvZG93bnJldi54bWxQ&#10;SwECFAAUAAAACACHTuJAbu1x2PcBAADMAwAADgAAAAAAAAABACAAAAAnAQAAZHJzL2Uyb0RvYy54&#10;bWxQSwUGAAAAAAYABgBZAQAAkAUAAAAA&#10;">
                        <v:fill on="f" focussize="0,0"/>
                        <v:stroke on="f"/>
                        <v:imagedata o:title=""/>
                        <o:lock v:ext="edit" aspectratio="f"/>
                        <v:textbox>
                          <w:txbxContent>
                            <w:p>
                              <w:pPr>
                                <w:pStyle w:val="17"/>
                                <w:jc w:val="center"/>
                              </w:pPr>
                              <w:r>
                                <w:rPr>
                                  <w:rFonts w:hint="eastAsia" w:ascii="Times New Roman"/>
                                  <w:kern w:val="2"/>
                                  <w:sz w:val="21"/>
                                  <w:szCs w:val="21"/>
                                </w:rPr>
                                <w:t>滤渣</w:t>
                              </w:r>
                            </w:p>
                            <w:p>
                              <w:pPr>
                                <w:pStyle w:val="17"/>
                                <w:jc w:val="both"/>
                              </w:pPr>
                              <w:r>
                                <w:rPr>
                                  <w:rFonts w:ascii="Times New Roman" w:hAnsi="Times New Roman"/>
                                  <w:kern w:val="2"/>
                                  <w:sz w:val="21"/>
                                  <w:szCs w:val="21"/>
                                </w:rPr>
                                <w:t> </w:t>
                              </w:r>
                            </w:p>
                          </w:txbxContent>
                        </v:textbox>
                      </v:rect>
                      <v:rect id="Rectangle 550" o:spid="_x0000_s1026" o:spt="1" style="position:absolute;left:0;top:2205732;height:720000;width:1080000;" fillcolor="#FFFFFF" filled="t" stroked="t" coordsize="21600,21600" o:gfxdata="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X95TNYAAAAFAQAADwAAAAAAAAABACAAAAAiAAAAZHJzL2Rvd25yZXYueG1sUEsBAhQAFAAAAAgA&#10;h07iQJ6mN58nAgAAVgQAAA4AAAAAAAAAAQAgAAAAJQEAAGRycy9lMm9Eb2MueG1sUEsFBgAAAAAG&#10;AAYAWQEAAL4FAAAAAA==&#10;">
                        <v:fill on="t" opacity="0f" focussize="0,0"/>
                        <v:stroke color="#000000" miterlimit="8" joinstyle="miter"/>
                        <v:imagedata o:title=""/>
                        <o:lock v:ext="edit" aspectratio="f"/>
                        <v:textbox>
                          <w:txbxContent>
                            <w:p>
                              <w:pPr>
                                <w:pStyle w:val="17"/>
                                <w:jc w:val="center"/>
                              </w:pPr>
                              <w:r>
                                <w:rPr>
                                  <w:rFonts w:hint="eastAsia" w:ascii="Times New Roman"/>
                                  <w:kern w:val="2"/>
                                  <w:sz w:val="21"/>
                                  <w:szCs w:val="21"/>
                                </w:rPr>
                                <w:t>暂存于危废间，委托有资质的单位处置</w:t>
                              </w:r>
                            </w:p>
                            <w:p>
                              <w:pPr>
                                <w:pStyle w:val="17"/>
                                <w:jc w:val="both"/>
                              </w:pPr>
                              <w:r>
                                <w:rPr>
                                  <w:rFonts w:ascii="Times New Roman" w:hAnsi="Times New Roman"/>
                                  <w:kern w:val="2"/>
                                  <w:sz w:val="21"/>
                                  <w:szCs w:val="21"/>
                                </w:rPr>
                                <w:t> </w:t>
                              </w:r>
                            </w:p>
                          </w:txbxContent>
                        </v:textbox>
                      </v:rect>
                      <v:rect id="Rectangle 502" o:spid="_x0000_s1026" o:spt="1" style="position:absolute;left:1439558;top:1241441;height:287655;width:792000;" fillcolor="#FFFFFF" filled="t" stroked="t" coordsize="21600,21600" o:gfxdata="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X95TNYAAAAFAQAADwAAAAAAAAABACAAAAAiAAAAZHJzL2Rvd25yZXYueG1sUEsB&#10;AhQAFAAAAAgAh07iQOuYne8wAgAAWwQAAA4AAAAAAAAAAQAgAAAAJQEAAGRycy9lMm9Eb2MueG1s&#10;UEsFBgAAAAAGAAYAWQEAAMcFAAAAAA==&#10;">
                        <v:fill on="t" opacity="0f" focussize="0,0"/>
                        <v:stroke color="#000000" miterlimit="8" joinstyle="miter"/>
                        <v:imagedata o:title=""/>
                        <o:lock v:ext="edit" aspectratio="f"/>
                        <v:textbox>
                          <w:txbxContent>
                            <w:p>
                              <w:pPr>
                                <w:pStyle w:val="17"/>
                                <w:jc w:val="center"/>
                              </w:pPr>
                              <w:r>
                                <w:rPr>
                                  <w:rFonts w:hint="eastAsia" w:ascii="Times New Roman"/>
                                  <w:kern w:val="2"/>
                                  <w:sz w:val="21"/>
                                  <w:szCs w:val="21"/>
                                </w:rPr>
                                <w:t>自然晾干池</w:t>
                              </w:r>
                            </w:p>
                            <w:p>
                              <w:pPr>
                                <w:pStyle w:val="17"/>
                                <w:jc w:val="both"/>
                              </w:pPr>
                              <w:r>
                                <w:rPr>
                                  <w:rFonts w:ascii="Times New Roman" w:hAnsi="Times New Roman"/>
                                  <w:kern w:val="2"/>
                                  <w:sz w:val="21"/>
                                  <w:szCs w:val="21"/>
                                </w:rPr>
                                <w:t> </w:t>
                              </w:r>
                            </w:p>
                          </w:txbxContent>
                        </v:textbox>
                      </v:rect>
                      <v:rect id="Rectangle 551" o:spid="_x0000_s1026" o:spt="1" style="position:absolute;left:1973515;top:2851287;height:287655;width:1008000;"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Syy2AAAAAUBAAAPAAAAAAAAAAEAIAAAACIAAABkcnMvZG93bnJldi54bWxQSwEC&#10;FAAUAAAACACHTuJAwf+u/vQBAADNAwAADgAAAAAAAAABACAAAAAnAQAAZHJzL2Uyb0RvYy54bWxQ&#10;SwUGAAAAAAYABgBZAQAAjQUAAAAA&#10;">
                        <v:fill on="f" focussize="0,0"/>
                        <v:stroke on="f"/>
                        <v:imagedata o:title=""/>
                        <o:lock v:ext="edit" aspectratio="f"/>
                        <v:textbox>
                          <w:txbxContent>
                            <w:p>
                              <w:pPr>
                                <w:pStyle w:val="17"/>
                                <w:jc w:val="center"/>
                              </w:pPr>
                              <w:r>
                                <w:rPr>
                                  <w:rFonts w:hint="eastAsia" w:ascii="Times New Roman"/>
                                  <w:kern w:val="2"/>
                                  <w:sz w:val="21"/>
                                  <w:szCs w:val="21"/>
                                </w:rPr>
                                <w:t>加工过程粉尘</w:t>
                              </w:r>
                            </w:p>
                            <w:p>
                              <w:pPr>
                                <w:pStyle w:val="17"/>
                                <w:jc w:val="both"/>
                              </w:pPr>
                              <w:r>
                                <w:rPr>
                                  <w:rFonts w:ascii="Times New Roman" w:hAnsi="Times New Roman"/>
                                  <w:kern w:val="2"/>
                                  <w:sz w:val="21"/>
                                  <w:szCs w:val="21"/>
                                </w:rPr>
                                <w:t> </w:t>
                              </w:r>
                            </w:p>
                          </w:txbxContent>
                        </v:textbox>
                      </v:rect>
                      <v:shape id="_x0000_s1026" o:spid="_x0000_s1026" o:spt="32" type="#_x0000_t32" style="position:absolute;left:2997094;top:3000375;height:0;width:360000;" filled="f" stroked="t" coordsize="21600,21600" o:gfxdata="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2XL19cAAAAFAQAADwAAAAAAAAABACAAAAAiAAAAZHJzL2Rvd25yZXYueG1sUEsBAhQAFAAAAAgA&#10;h07iQCFoExLtAQAAiQMAAA4AAAAAAAAAAQAgAAAAJgEAAGRycy9lMm9Eb2MueG1sUEsFBgAAAAAG&#10;AAYAWQEAAIUFAAAAAA==&#10;">
                        <v:fill on="f" focussize="0,0"/>
                        <v:stroke color="#000000 [3213]" joinstyle="round" endarrow="block"/>
                        <v:imagedata o:title=""/>
                        <o:lock v:ext="edit" aspectratio="f"/>
                      </v:shape>
                      <v:shape id="_x0000_s1026" o:spid="_x0000_s1026" o:spt="32" type="#_x0000_t32" style="position:absolute;left:4215581;top:3000407;height:0;width:359410;" filled="f" stroked="t" coordsize="21600,21600" o:gfxdata="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2XL19cAAAAFAQAADwAAAAAAAAABACAAAAAiAAAAZHJzL2Rvd25yZXYueG1sUEsBAhQAFAAA&#10;AAgAh07iQDWT95DwAQAAiwMAAA4AAAAAAAAAAQAgAAAAJgEAAGRycy9lMm9Eb2MueG1sUEsFBgAA&#10;AAAGAAYAWQEAAIgFAAAAAA==&#10;">
                        <v:fill on="f" focussize="0,0"/>
                        <v:stroke color="#000000 [3213]" joinstyle="round" endarrow="block"/>
                        <v:imagedata o:title=""/>
                        <o:lock v:ext="edit" aspectratio="f"/>
                      </v:shape>
                      <v:rect id="Rectangle 551" o:spid="_x0000_s1026" o:spt="1" style="position:absolute;left:4506520;top:2756419;height:504000;width:1224000;" filled="f" stroked="f" coordsize="21600,21600" o:gfxdata="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5LLLYAAAABQEAAA8AAAAAAAAAAQAgAAAAIgAAAGRycy9kb3ducmV2LnhtbFBLAQIU&#10;ABQAAAAIAIdO4kBFz9b38wEAAM0DAAAOAAAAAAAAAAEAIAAAACcBAABkcnMvZTJvRG9jLnhtbFBL&#10;BQYAAAAABgAGAFkBAACMBQAAAAA=&#10;">
                        <v:fill on="f" focussize="0,0"/>
                        <v:stroke on="f"/>
                        <v:imagedata o:title=""/>
                        <o:lock v:ext="edit" aspectratio="f"/>
                        <v:textbox>
                          <w:txbxContent>
                            <w:p>
                              <w:pPr>
                                <w:pStyle w:val="17"/>
                                <w:jc w:val="center"/>
                              </w:pPr>
                              <w:r>
                                <w:rPr>
                                  <w:rFonts w:hint="eastAsia" w:ascii="Times New Roman"/>
                                  <w:kern w:val="2"/>
                                  <w:sz w:val="21"/>
                                  <w:szCs w:val="21"/>
                                </w:rPr>
                                <w:t>收尘处理后车间内无组织排放</w:t>
                              </w:r>
                            </w:p>
                            <w:p>
                              <w:pPr>
                                <w:pStyle w:val="17"/>
                                <w:jc w:val="both"/>
                              </w:pPr>
                              <w:r>
                                <w:rPr>
                                  <w:rFonts w:ascii="Times New Roman" w:hAnsi="Times New Roman"/>
                                  <w:kern w:val="2"/>
                                  <w:sz w:val="21"/>
                                  <w:szCs w:val="21"/>
                                </w:rPr>
                                <w:t> </w:t>
                              </w:r>
                            </w:p>
                          </w:txbxContent>
                        </v:textbox>
                      </v:rect>
                      <v:shape id="_x0000_s1026" o:spid="_x0000_s1026" o:spt="32" type="#_x0000_t32" style="position:absolute;left:3459980;top:1998070;flip:x;height:0;width:1944000;" filled="f" stroked="t" coordsize="21600,21600" o:gfxdata="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LKhO0gAAAAUBAAAPAAAAAAAAAAEAIAAAACIAAABkcnMvZG93bnJldi54bWxQSwECFAAUAAAA&#10;CACHTuJAP+hmA/QBAACVAwAADgAAAAAAAAABACAAAAAhAQAAZHJzL2Uyb0RvYy54bWxQSwUGAAAA&#10;AAYABgBZAQAAhwUAAAAA&#10;">
                        <v:fill on="f" focussize="0,0"/>
                        <v:stroke color="#000000 [3213]" joinstyle="round" dashstyle="dash" endarrow="block"/>
                        <v:imagedata o:title=""/>
                        <o:lock v:ext="edit" aspectratio="f"/>
                      </v:shape>
                      <w10:wrap type="none"/>
                      <w10:anchorlock/>
                    </v:group>
                  </w:pict>
                </mc:Fallback>
              </mc:AlternateContent>
            </w:r>
          </w:p>
          <w:p>
            <w:pPr>
              <w:spacing w:line="360" w:lineRule="auto"/>
              <w:ind w:firstLine="482" w:firstLineChars="200"/>
              <w:rPr>
                <w:b/>
                <w:sz w:val="24"/>
                <w:lang w:val="zh-CN"/>
              </w:rPr>
            </w:pPr>
            <w:r>
              <w:rPr>
                <w:rFonts w:hint="eastAsia"/>
                <w:b/>
                <w:sz w:val="24"/>
                <w:lang w:val="zh-CN"/>
              </w:rPr>
              <w:t>2、详细</w:t>
            </w:r>
            <w:r>
              <w:rPr>
                <w:b/>
                <w:sz w:val="24"/>
                <w:lang w:val="zh-CN"/>
              </w:rPr>
              <w:t>工作步骤：</w:t>
            </w:r>
          </w:p>
          <w:p>
            <w:pPr>
              <w:spacing w:line="360" w:lineRule="auto"/>
              <w:ind w:firstLine="480" w:firstLineChars="200"/>
              <w:rPr>
                <w:sz w:val="24"/>
                <w:lang w:val="zh-CN"/>
              </w:rPr>
            </w:pPr>
            <w:r>
              <w:rPr>
                <w:rFonts w:hint="eastAsia"/>
                <w:sz w:val="24"/>
                <w:lang w:val="zh-CN"/>
              </w:rPr>
              <w:t>（1）购置原料：本</w:t>
            </w:r>
            <w:r>
              <w:rPr>
                <w:sz w:val="24"/>
                <w:lang w:val="zh-CN"/>
              </w:rPr>
              <w:t>项目生产原料为</w:t>
            </w:r>
            <w:r>
              <w:rPr>
                <w:rFonts w:hint="eastAsia"/>
                <w:sz w:val="24"/>
                <w:lang w:val="zh-CN"/>
              </w:rPr>
              <w:t>木料</w:t>
            </w:r>
            <w:r>
              <w:rPr>
                <w:sz w:val="24"/>
                <w:lang w:val="zh-CN"/>
              </w:rPr>
              <w:t>，</w:t>
            </w:r>
            <w:r>
              <w:rPr>
                <w:rFonts w:hint="eastAsia"/>
                <w:sz w:val="24"/>
                <w:lang w:val="zh-CN"/>
              </w:rPr>
              <w:t>木料全部由合法供应商采购</w:t>
            </w:r>
            <w:r>
              <w:rPr>
                <w:sz w:val="24"/>
                <w:lang w:val="zh-CN"/>
              </w:rPr>
              <w:t>。运输至厂内</w:t>
            </w:r>
            <w:r>
              <w:rPr>
                <w:rFonts w:hint="eastAsia"/>
                <w:sz w:val="24"/>
                <w:lang w:val="zh-CN"/>
              </w:rPr>
              <w:t>原料堆放仓库</w:t>
            </w:r>
            <w:r>
              <w:rPr>
                <w:sz w:val="24"/>
                <w:lang w:val="zh-CN"/>
              </w:rPr>
              <w:t>集中堆放。</w:t>
            </w:r>
            <w:r>
              <w:rPr>
                <w:rFonts w:hint="eastAsia"/>
                <w:sz w:val="24"/>
                <w:lang w:val="zh-CN"/>
              </w:rPr>
              <w:t>木料</w:t>
            </w:r>
            <w:r>
              <w:rPr>
                <w:sz w:val="24"/>
                <w:lang w:val="zh-CN"/>
              </w:rPr>
              <w:t>运输过程车辆会产生噪声，排放尾气</w:t>
            </w:r>
            <w:r>
              <w:rPr>
                <w:sz w:val="24"/>
              </w:rPr>
              <w:t>。</w:t>
            </w:r>
          </w:p>
          <w:p>
            <w:pPr>
              <w:spacing w:line="360" w:lineRule="auto"/>
              <w:ind w:firstLine="480" w:firstLineChars="200"/>
              <w:rPr>
                <w:sz w:val="24"/>
                <w:lang w:val="zh-CN"/>
              </w:rPr>
            </w:pPr>
            <w:r>
              <w:rPr>
                <w:rFonts w:hint="eastAsia"/>
                <w:sz w:val="24"/>
                <w:lang w:val="zh-CN"/>
              </w:rPr>
              <w:t>（2）断料锯改：木料根据目标家具产品，采用断料机、裁板机、锯木机等进行断料锯改，得到加工块料。</w:t>
            </w:r>
            <w:r>
              <w:rPr>
                <w:rFonts w:hint="eastAsia"/>
                <w:sz w:val="24"/>
              </w:rPr>
              <w:t>该环节主要污染物物为粉尘，噪声和废料</w:t>
            </w:r>
            <w:r>
              <w:rPr>
                <w:sz w:val="24"/>
              </w:rPr>
              <w:t>。</w:t>
            </w:r>
          </w:p>
          <w:p>
            <w:pPr>
              <w:spacing w:line="360" w:lineRule="auto"/>
              <w:ind w:firstLine="480" w:firstLineChars="200"/>
              <w:rPr>
                <w:sz w:val="24"/>
                <w:lang w:val="zh-CN"/>
              </w:rPr>
            </w:pPr>
            <w:r>
              <w:rPr>
                <w:rFonts w:hint="eastAsia"/>
                <w:sz w:val="24"/>
                <w:lang w:val="zh-CN"/>
              </w:rPr>
              <w:t>（3）木料刨改：采用刨木机对加工块料进行平刨、压刨等刨改，使木料光滑和进一步成型，得到刨改料。该环节主要污染物为粉尘，噪声和废料。</w:t>
            </w:r>
          </w:p>
          <w:p>
            <w:pPr>
              <w:spacing w:line="360" w:lineRule="auto"/>
              <w:ind w:firstLine="480" w:firstLineChars="200"/>
              <w:rPr>
                <w:sz w:val="24"/>
                <w:lang w:val="zh-CN"/>
              </w:rPr>
            </w:pPr>
            <w:r>
              <w:rPr>
                <w:rFonts w:hint="eastAsia"/>
                <w:sz w:val="24"/>
                <w:lang w:val="zh-CN"/>
              </w:rPr>
              <w:t>（4）切割开榫：采用铣榫机、打眼机、镂铣机、立铣机等对刨改料进一步加工开榫打眼，便于下一步组装。该环节主要污染物为粉尘、噪声和废料。</w:t>
            </w:r>
          </w:p>
          <w:p>
            <w:pPr>
              <w:spacing w:line="360" w:lineRule="auto"/>
              <w:ind w:firstLine="480" w:firstLineChars="200"/>
              <w:rPr>
                <w:sz w:val="24"/>
                <w:lang w:val="zh-CN"/>
              </w:rPr>
            </w:pPr>
            <w:r>
              <w:rPr>
                <w:rFonts w:hint="eastAsia"/>
                <w:sz w:val="24"/>
                <w:lang w:val="zh-CN"/>
              </w:rPr>
              <w:t>（5）家具组装：开榫打眼后木料按照设计要求进行组装成型，得到家具半成品。该环节手工完成，不会产生污染。</w:t>
            </w:r>
          </w:p>
          <w:p>
            <w:pPr>
              <w:spacing w:line="360" w:lineRule="auto"/>
              <w:ind w:firstLine="480" w:firstLineChars="200"/>
              <w:rPr>
                <w:color w:val="FF0000"/>
                <w:sz w:val="24"/>
                <w:lang w:val="zh-CN"/>
              </w:rPr>
            </w:pPr>
            <w:r>
              <w:rPr>
                <w:rFonts w:hint="eastAsia"/>
                <w:sz w:val="24"/>
                <w:lang w:val="zh-CN"/>
              </w:rPr>
              <w:t>（6）上底漆：半成品家具进行人工刷底漆，在刷漆过程中产生的非甲烷总烃、甲苯和二甲苯通过过滤池处理（处理效率40</w:t>
            </w:r>
            <w:r>
              <w:rPr>
                <w:sz w:val="24"/>
                <w:lang w:val="zh-CN"/>
              </w:rPr>
              <w:t>%</w:t>
            </w:r>
            <w:r>
              <w:rPr>
                <w:rFonts w:hint="eastAsia"/>
                <w:sz w:val="24"/>
                <w:lang w:val="zh-CN"/>
              </w:rPr>
              <w:t>）后排放。</w:t>
            </w:r>
          </w:p>
          <w:p>
            <w:pPr>
              <w:widowControl/>
              <w:shd w:val="clear" w:color="auto" w:fill="FAFAFA"/>
              <w:spacing w:line="360" w:lineRule="auto"/>
              <w:ind w:firstLine="512" w:firstLineChars="200"/>
              <w:rPr>
                <w:spacing w:val="8"/>
                <w:sz w:val="24"/>
              </w:rPr>
            </w:pPr>
            <w:r>
              <w:rPr>
                <w:spacing w:val="8"/>
                <w:sz w:val="24"/>
              </w:rPr>
              <w:t>（</w:t>
            </w:r>
            <w:r>
              <w:rPr>
                <w:rFonts w:hint="eastAsia"/>
                <w:spacing w:val="8"/>
                <w:sz w:val="24"/>
              </w:rPr>
              <w:t>7</w:t>
            </w:r>
            <w:r>
              <w:rPr>
                <w:spacing w:val="8"/>
                <w:sz w:val="24"/>
              </w:rPr>
              <w:t>）</w:t>
            </w:r>
            <w:r>
              <w:rPr>
                <w:rFonts w:hint="eastAsia"/>
                <w:spacing w:val="8"/>
                <w:sz w:val="24"/>
              </w:rPr>
              <w:t>打磨</w:t>
            </w:r>
            <w:r>
              <w:rPr>
                <w:spacing w:val="8"/>
                <w:sz w:val="24"/>
              </w:rPr>
              <w:t>：</w:t>
            </w:r>
            <w:r>
              <w:rPr>
                <w:rFonts w:hint="eastAsia"/>
                <w:spacing w:val="8"/>
                <w:sz w:val="24"/>
              </w:rPr>
              <w:t>上底漆后家具采用砂光机进行打磨，打磨过程产生粉尘和噪声。</w:t>
            </w:r>
          </w:p>
          <w:p>
            <w:pPr>
              <w:widowControl/>
              <w:shd w:val="clear" w:color="auto" w:fill="FAFAFA"/>
              <w:spacing w:line="360" w:lineRule="auto"/>
              <w:ind w:firstLine="512" w:firstLineChars="200"/>
              <w:rPr>
                <w:sz w:val="24"/>
                <w:lang w:val="zh-CN"/>
              </w:rPr>
            </w:pPr>
            <w:r>
              <w:rPr>
                <w:rFonts w:hint="eastAsia"/>
                <w:spacing w:val="8"/>
                <w:sz w:val="24"/>
              </w:rPr>
              <w:t>（8）喷漆：于漆工房内进行喷漆，在喷漆</w:t>
            </w:r>
            <w:r>
              <w:rPr>
                <w:rFonts w:hint="eastAsia"/>
                <w:sz w:val="24"/>
                <w:lang w:val="zh-CN"/>
              </w:rPr>
              <w:t>过程中产生的非甲烷总烃、甲苯和二甲苯通过过滤池处理（处理效率40</w:t>
            </w:r>
            <w:r>
              <w:rPr>
                <w:sz w:val="24"/>
                <w:lang w:val="zh-CN"/>
              </w:rPr>
              <w:t>%</w:t>
            </w:r>
            <w:r>
              <w:rPr>
                <w:rFonts w:hint="eastAsia"/>
                <w:sz w:val="24"/>
                <w:lang w:val="zh-CN"/>
              </w:rPr>
              <w:t>）后排放。</w:t>
            </w:r>
          </w:p>
          <w:p>
            <w:pPr>
              <w:widowControl/>
              <w:shd w:val="clear" w:color="auto" w:fill="FAFAFA"/>
              <w:spacing w:line="360" w:lineRule="auto"/>
              <w:ind w:firstLine="480" w:firstLineChars="200"/>
              <w:rPr>
                <w:sz w:val="24"/>
                <w:lang w:val="zh-CN"/>
              </w:rPr>
            </w:pPr>
            <w:r>
              <w:rPr>
                <w:rFonts w:hint="eastAsia"/>
                <w:sz w:val="24"/>
                <w:lang w:val="zh-CN"/>
              </w:rPr>
              <w:t>（9）自然晾干：喷漆后家具于漆工房内自然晾干，晾干过程挥发的非甲烷总烃、甲苯和二甲苯通过过滤池处理（处理效率40</w:t>
            </w:r>
            <w:r>
              <w:rPr>
                <w:sz w:val="24"/>
                <w:lang w:val="zh-CN"/>
              </w:rPr>
              <w:t>%</w:t>
            </w:r>
            <w:r>
              <w:rPr>
                <w:rFonts w:hint="eastAsia"/>
                <w:sz w:val="24"/>
                <w:lang w:val="zh-CN"/>
              </w:rPr>
              <w:t>）后排放。</w:t>
            </w:r>
          </w:p>
          <w:p>
            <w:pPr>
              <w:widowControl/>
              <w:shd w:val="clear" w:color="auto" w:fill="FAFAFA"/>
              <w:spacing w:line="360" w:lineRule="auto"/>
              <w:ind w:firstLine="480" w:firstLineChars="200"/>
              <w:rPr>
                <w:sz w:val="24"/>
                <w:lang w:val="zh-CN"/>
              </w:rPr>
            </w:pPr>
            <w:r>
              <w:rPr>
                <w:rFonts w:hint="eastAsia"/>
                <w:sz w:val="24"/>
                <w:lang w:val="zh-CN"/>
              </w:rPr>
              <w:t>（10）包装入库：自然晾干后家具即为成品，与成品仓库内包装入库待售。</w:t>
            </w:r>
          </w:p>
          <w:p>
            <w:pPr>
              <w:widowControl/>
              <w:shd w:val="clear" w:color="auto" w:fill="FAFAFA"/>
              <w:spacing w:line="360" w:lineRule="auto"/>
              <w:ind w:firstLine="480" w:firstLineChars="200"/>
              <w:rPr>
                <w:sz w:val="24"/>
                <w:szCs w:val="21"/>
              </w:rPr>
            </w:pPr>
            <w:r>
              <w:rPr>
                <w:rFonts w:hint="eastAsia"/>
                <w:sz w:val="24"/>
                <w:lang w:val="zh-CN"/>
              </w:rPr>
              <w:t>（11）加工过程粉尘处理：断料锯改、木料刨改、切割开榫以及</w:t>
            </w:r>
            <w:r>
              <w:rPr>
                <w:rFonts w:hint="eastAsia"/>
                <w:spacing w:val="8"/>
                <w:sz w:val="24"/>
              </w:rPr>
              <w:t>打磨等环节产生的粉尘采用4套</w:t>
            </w:r>
            <w:r>
              <w:rPr>
                <w:rFonts w:hint="eastAsia"/>
                <w:sz w:val="24"/>
                <w:szCs w:val="21"/>
              </w:rPr>
              <w:t>双桶布袋吸尘机收集处理，每套吸尘机共3个吸尘口，桶径</w:t>
            </w:r>
            <w:r>
              <w:rPr>
                <w:sz w:val="24"/>
                <w:szCs w:val="21"/>
              </w:rPr>
              <w:t>Φ</w:t>
            </w:r>
            <w:r>
              <w:rPr>
                <w:rFonts w:hint="eastAsia"/>
                <w:sz w:val="24"/>
                <w:szCs w:val="21"/>
              </w:rPr>
              <w:t>480mm，风量4000m</w:t>
            </w:r>
            <w:r>
              <w:rPr>
                <w:rFonts w:hint="eastAsia"/>
                <w:sz w:val="24"/>
                <w:szCs w:val="21"/>
                <w:vertAlign w:val="superscript"/>
              </w:rPr>
              <w:t>3</w:t>
            </w:r>
            <w:r>
              <w:rPr>
                <w:rFonts w:hint="eastAsia"/>
                <w:sz w:val="24"/>
                <w:szCs w:val="21"/>
              </w:rPr>
              <w:t>/h。吸尘机可移动，吸尘后余风通过布袋自然排放，未设专用排气筒。</w:t>
            </w:r>
          </w:p>
          <w:p>
            <w:pPr>
              <w:widowControl/>
              <w:shd w:val="clear" w:color="auto" w:fill="FAFAFA"/>
              <w:spacing w:line="360" w:lineRule="auto"/>
              <w:ind w:firstLine="480" w:firstLineChars="200"/>
              <w:rPr>
                <w:spacing w:val="8"/>
                <w:sz w:val="24"/>
              </w:rPr>
            </w:pPr>
            <w:r>
              <w:rPr>
                <w:rFonts w:hint="eastAsia"/>
                <w:sz w:val="24"/>
                <w:szCs w:val="21"/>
              </w:rPr>
              <w:t>（12）有机废气处理：上底漆、喷漆等环节产生的有机废气主要是非甲烷总烃、甲苯、二甲苯，拟通过过滤池过滤后自然排放，未设专用排气筒。</w:t>
            </w:r>
          </w:p>
          <w:p>
            <w:pPr>
              <w:tabs>
                <w:tab w:val="left" w:pos="4785"/>
              </w:tabs>
              <w:autoSpaceDE w:val="0"/>
              <w:autoSpaceDN w:val="0"/>
              <w:adjustRightInd w:val="0"/>
              <w:spacing w:line="360" w:lineRule="auto"/>
              <w:ind w:firstLine="482" w:firstLineChars="200"/>
              <w:rPr>
                <w:b/>
                <w:sz w:val="24"/>
              </w:rPr>
            </w:pPr>
            <w:r>
              <w:rPr>
                <w:rFonts w:hint="eastAsia"/>
                <w:b/>
                <w:sz w:val="24"/>
              </w:rPr>
              <w:t>3、项目主要污染因子</w:t>
            </w:r>
          </w:p>
          <w:p>
            <w:pPr>
              <w:autoSpaceDE w:val="0"/>
              <w:autoSpaceDN w:val="0"/>
              <w:spacing w:line="360" w:lineRule="auto"/>
              <w:ind w:firstLine="480" w:firstLineChars="200"/>
              <w:rPr>
                <w:sz w:val="24"/>
              </w:rPr>
            </w:pPr>
            <w:r>
              <w:rPr>
                <w:rFonts w:hint="eastAsia"/>
                <w:sz w:val="24"/>
              </w:rPr>
              <w:t>通过以上工艺分析，得出本项目主要污染因子见表5-3。</w:t>
            </w:r>
          </w:p>
          <w:p>
            <w:pPr>
              <w:autoSpaceDE w:val="0"/>
              <w:autoSpaceDN w:val="0"/>
              <w:spacing w:line="360" w:lineRule="auto"/>
              <w:jc w:val="center"/>
              <w:rPr>
                <w:b/>
                <w:sz w:val="24"/>
              </w:rPr>
            </w:pPr>
            <w:r>
              <w:rPr>
                <w:rFonts w:hint="eastAsia"/>
                <w:b/>
                <w:sz w:val="24"/>
              </w:rPr>
              <w:t>表5-3 本项目主要污染因子一览表</w:t>
            </w:r>
          </w:p>
          <w:tbl>
            <w:tblPr>
              <w:tblStyle w:val="21"/>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4348"/>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66" w:type="dxa"/>
                  <w:tcBorders>
                    <w:tl2br w:val="single" w:color="auto" w:sz="4" w:space="0"/>
                  </w:tcBorders>
                  <w:vAlign w:val="center"/>
                </w:tcPr>
                <w:p>
                  <w:pPr>
                    <w:autoSpaceDE w:val="0"/>
                    <w:autoSpaceDN w:val="0"/>
                    <w:ind w:firstLine="1446" w:firstLineChars="686"/>
                    <w:rPr>
                      <w:b/>
                    </w:rPr>
                  </w:pPr>
                  <w:r>
                    <w:rPr>
                      <w:rFonts w:hint="eastAsia"/>
                      <w:b/>
                    </w:rPr>
                    <w:t>内容</w:t>
                  </w:r>
                </w:p>
                <w:p>
                  <w:pPr>
                    <w:autoSpaceDE w:val="0"/>
                    <w:autoSpaceDN w:val="0"/>
                    <w:rPr>
                      <w:b/>
                    </w:rPr>
                  </w:pPr>
                  <w:r>
                    <w:rPr>
                      <w:rFonts w:hint="eastAsia"/>
                      <w:b/>
                    </w:rPr>
                    <w:t>类型</w:t>
                  </w:r>
                </w:p>
              </w:tc>
              <w:tc>
                <w:tcPr>
                  <w:tcW w:w="4348" w:type="dxa"/>
                  <w:vAlign w:val="center"/>
                </w:tcPr>
                <w:p>
                  <w:pPr>
                    <w:autoSpaceDE w:val="0"/>
                    <w:autoSpaceDN w:val="0"/>
                    <w:jc w:val="center"/>
                    <w:rPr>
                      <w:b/>
                    </w:rPr>
                  </w:pPr>
                  <w:r>
                    <w:rPr>
                      <w:rFonts w:hint="eastAsia"/>
                      <w:b/>
                    </w:rPr>
                    <w:t>排放源（编号）</w:t>
                  </w:r>
                </w:p>
              </w:tc>
              <w:tc>
                <w:tcPr>
                  <w:tcW w:w="2926" w:type="dxa"/>
                  <w:vAlign w:val="center"/>
                </w:tcPr>
                <w:p>
                  <w:pPr>
                    <w:autoSpaceDE w:val="0"/>
                    <w:autoSpaceDN w:val="0"/>
                    <w:jc w:val="center"/>
                    <w:rPr>
                      <w:b/>
                    </w:rPr>
                  </w:pPr>
                  <w:r>
                    <w:rPr>
                      <w:rFonts w:hint="eastAsia"/>
                      <w:b/>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autoSpaceDE w:val="0"/>
                    <w:autoSpaceDN w:val="0"/>
                    <w:jc w:val="center"/>
                  </w:pPr>
                  <w:r>
                    <w:rPr>
                      <w:rFonts w:hint="eastAsia"/>
                    </w:rPr>
                    <w:t>大气污染物</w:t>
                  </w:r>
                </w:p>
              </w:tc>
              <w:tc>
                <w:tcPr>
                  <w:tcW w:w="4348" w:type="dxa"/>
                  <w:vAlign w:val="center"/>
                </w:tcPr>
                <w:p>
                  <w:pPr>
                    <w:autoSpaceDE w:val="0"/>
                    <w:autoSpaceDN w:val="0"/>
                    <w:jc w:val="center"/>
                  </w:pPr>
                  <w:r>
                    <w:rPr>
                      <w:rFonts w:hint="eastAsia"/>
                    </w:rPr>
                    <w:t>断料锯改、木料刨改、切割开榫、打磨等</w:t>
                  </w:r>
                </w:p>
              </w:tc>
              <w:tc>
                <w:tcPr>
                  <w:tcW w:w="2926" w:type="dxa"/>
                  <w:vAlign w:val="center"/>
                </w:tcPr>
                <w:p>
                  <w:pPr>
                    <w:autoSpaceDE w:val="0"/>
                    <w:autoSpaceDN w:val="0"/>
                    <w:jc w:val="center"/>
                  </w:pPr>
                  <w:r>
                    <w:rPr>
                      <w:rFonts w:hint="eastAsia"/>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autoSpaceDE w:val="0"/>
                    <w:autoSpaceDN w:val="0"/>
                    <w:jc w:val="center"/>
                  </w:pPr>
                </w:p>
              </w:tc>
              <w:tc>
                <w:tcPr>
                  <w:tcW w:w="4348" w:type="dxa"/>
                  <w:vAlign w:val="center"/>
                </w:tcPr>
                <w:p>
                  <w:pPr>
                    <w:autoSpaceDE w:val="0"/>
                    <w:autoSpaceDN w:val="0"/>
                    <w:jc w:val="center"/>
                  </w:pPr>
                  <w:r>
                    <w:rPr>
                      <w:rFonts w:hint="eastAsia"/>
                    </w:rPr>
                    <w:t>上底漆、喷漆</w:t>
                  </w:r>
                </w:p>
              </w:tc>
              <w:tc>
                <w:tcPr>
                  <w:tcW w:w="2926" w:type="dxa"/>
                  <w:vAlign w:val="center"/>
                </w:tcPr>
                <w:p>
                  <w:pPr>
                    <w:autoSpaceDE w:val="0"/>
                    <w:autoSpaceDN w:val="0"/>
                    <w:jc w:val="center"/>
                  </w:pPr>
                  <w:r>
                    <w:rPr>
                      <w:rFonts w:hint="eastAsia"/>
                    </w:rPr>
                    <w:t>非甲烷总烃、甲苯、二甲苯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autoSpaceDE w:val="0"/>
                    <w:autoSpaceDN w:val="0"/>
                    <w:jc w:val="center"/>
                  </w:pPr>
                  <w:r>
                    <w:rPr>
                      <w:rFonts w:hint="eastAsia"/>
                    </w:rPr>
                    <w:t>水污染物</w:t>
                  </w:r>
                </w:p>
              </w:tc>
              <w:tc>
                <w:tcPr>
                  <w:tcW w:w="4348" w:type="dxa"/>
                  <w:vAlign w:val="center"/>
                </w:tcPr>
                <w:p>
                  <w:pPr>
                    <w:autoSpaceDE w:val="0"/>
                    <w:autoSpaceDN w:val="0"/>
                    <w:jc w:val="center"/>
                  </w:pPr>
                  <w:r>
                    <w:rPr>
                      <w:rFonts w:hint="eastAsia"/>
                    </w:rPr>
                    <w:t>过滤池</w:t>
                  </w:r>
                </w:p>
              </w:tc>
              <w:tc>
                <w:tcPr>
                  <w:tcW w:w="2926" w:type="dxa"/>
                  <w:vAlign w:val="center"/>
                </w:tcPr>
                <w:p>
                  <w:pPr>
                    <w:autoSpaceDE w:val="0"/>
                    <w:autoSpaceDN w:val="0"/>
                    <w:jc w:val="center"/>
                  </w:pPr>
                  <w:r>
                    <w:rPr>
                      <w:rFonts w:hint="eastAsia"/>
                    </w:rPr>
                    <w:t>过滤废水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autoSpaceDE w:val="0"/>
                    <w:autoSpaceDN w:val="0"/>
                    <w:jc w:val="center"/>
                  </w:pPr>
                </w:p>
              </w:tc>
              <w:tc>
                <w:tcPr>
                  <w:tcW w:w="4348" w:type="dxa"/>
                  <w:vAlign w:val="center"/>
                </w:tcPr>
                <w:p>
                  <w:pPr>
                    <w:autoSpaceDE w:val="0"/>
                    <w:autoSpaceDN w:val="0"/>
                    <w:jc w:val="center"/>
                  </w:pPr>
                  <w:r>
                    <w:rPr>
                      <w:rFonts w:hint="eastAsia"/>
                    </w:rPr>
                    <w:t>员工（生活污水）</w:t>
                  </w:r>
                </w:p>
              </w:tc>
              <w:tc>
                <w:tcPr>
                  <w:tcW w:w="2926" w:type="dxa"/>
                  <w:vAlign w:val="center"/>
                </w:tcPr>
                <w:p>
                  <w:pPr>
                    <w:autoSpaceDE w:val="0"/>
                    <w:autoSpaceDN w:val="0"/>
                    <w:jc w:val="center"/>
                  </w:pPr>
                  <w:r>
                    <w:rPr>
                      <w:rFonts w:hint="eastAsia"/>
                    </w:rPr>
                    <w:t>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autoSpaceDE w:val="0"/>
                    <w:autoSpaceDN w:val="0"/>
                    <w:jc w:val="center"/>
                  </w:pPr>
                  <w:r>
                    <w:rPr>
                      <w:rFonts w:hint="eastAsia"/>
                    </w:rPr>
                    <w:t>噪声</w:t>
                  </w:r>
                </w:p>
              </w:tc>
              <w:tc>
                <w:tcPr>
                  <w:tcW w:w="4348" w:type="dxa"/>
                  <w:vAlign w:val="center"/>
                </w:tcPr>
                <w:p>
                  <w:pPr>
                    <w:autoSpaceDE w:val="0"/>
                    <w:autoSpaceDN w:val="0"/>
                    <w:jc w:val="center"/>
                  </w:pPr>
                  <w:r>
                    <w:rPr>
                      <w:rFonts w:hint="eastAsia"/>
                    </w:rPr>
                    <w:t>各类加工设备</w:t>
                  </w:r>
                </w:p>
              </w:tc>
              <w:tc>
                <w:tcPr>
                  <w:tcW w:w="2926" w:type="dxa"/>
                  <w:vAlign w:val="center"/>
                </w:tcPr>
                <w:p>
                  <w:pPr>
                    <w:autoSpaceDE w:val="0"/>
                    <w:autoSpaceDN w:val="0"/>
                    <w:jc w:val="center"/>
                  </w:pPr>
                  <w:r>
                    <w:rPr>
                      <w:rFonts w:hint="eastAsia"/>
                    </w:rPr>
                    <w:t>Leq</w:t>
                  </w:r>
                </w:p>
              </w:tc>
            </w:tr>
          </w:tbl>
          <w:p>
            <w:pPr>
              <w:autoSpaceDE w:val="0"/>
              <w:autoSpaceDN w:val="0"/>
              <w:spacing w:line="360" w:lineRule="auto"/>
              <w:jc w:val="center"/>
              <w:rPr>
                <w:b/>
                <w:sz w:val="24"/>
              </w:rPr>
            </w:pPr>
          </w:p>
          <w:p>
            <w:pPr>
              <w:autoSpaceDE w:val="0"/>
              <w:autoSpaceDN w:val="0"/>
              <w:spacing w:line="360" w:lineRule="auto"/>
              <w:jc w:val="center"/>
              <w:rPr>
                <w:b/>
                <w:sz w:val="24"/>
              </w:rPr>
            </w:pPr>
            <w:r>
              <w:rPr>
                <w:rFonts w:hint="eastAsia"/>
                <w:b/>
                <w:sz w:val="24"/>
              </w:rPr>
              <w:t>续表5-3 本项目主要污染因子一览表</w:t>
            </w:r>
          </w:p>
          <w:tbl>
            <w:tblPr>
              <w:tblStyle w:val="21"/>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07"/>
              <w:gridCol w:w="4348"/>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66" w:type="dxa"/>
                  <w:gridSpan w:val="2"/>
                  <w:tcBorders>
                    <w:tl2br w:val="single" w:color="auto" w:sz="4" w:space="0"/>
                  </w:tcBorders>
                  <w:vAlign w:val="center"/>
                </w:tcPr>
                <w:p>
                  <w:pPr>
                    <w:autoSpaceDE w:val="0"/>
                    <w:autoSpaceDN w:val="0"/>
                    <w:ind w:firstLine="1446" w:firstLineChars="686"/>
                    <w:rPr>
                      <w:b/>
                    </w:rPr>
                  </w:pPr>
                  <w:r>
                    <w:rPr>
                      <w:rFonts w:hint="eastAsia"/>
                      <w:b/>
                    </w:rPr>
                    <w:t>内容</w:t>
                  </w:r>
                </w:p>
                <w:p>
                  <w:pPr>
                    <w:autoSpaceDE w:val="0"/>
                    <w:autoSpaceDN w:val="0"/>
                    <w:rPr>
                      <w:b/>
                    </w:rPr>
                  </w:pPr>
                  <w:r>
                    <w:rPr>
                      <w:rFonts w:hint="eastAsia"/>
                      <w:b/>
                    </w:rPr>
                    <w:t>类型</w:t>
                  </w:r>
                </w:p>
              </w:tc>
              <w:tc>
                <w:tcPr>
                  <w:tcW w:w="4348" w:type="dxa"/>
                  <w:vAlign w:val="center"/>
                </w:tcPr>
                <w:p>
                  <w:pPr>
                    <w:autoSpaceDE w:val="0"/>
                    <w:autoSpaceDN w:val="0"/>
                    <w:jc w:val="center"/>
                    <w:rPr>
                      <w:b/>
                    </w:rPr>
                  </w:pPr>
                  <w:r>
                    <w:rPr>
                      <w:rFonts w:hint="eastAsia"/>
                      <w:b/>
                    </w:rPr>
                    <w:t>排放源（编号）</w:t>
                  </w:r>
                </w:p>
              </w:tc>
              <w:tc>
                <w:tcPr>
                  <w:tcW w:w="2926" w:type="dxa"/>
                  <w:vAlign w:val="center"/>
                </w:tcPr>
                <w:p>
                  <w:pPr>
                    <w:autoSpaceDE w:val="0"/>
                    <w:autoSpaceDN w:val="0"/>
                    <w:jc w:val="center"/>
                    <w:rPr>
                      <w:b/>
                    </w:rPr>
                  </w:pPr>
                  <w:r>
                    <w:rPr>
                      <w:rFonts w:hint="eastAsia"/>
                      <w:b/>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9" w:type="dxa"/>
                  <w:vMerge w:val="restart"/>
                  <w:vAlign w:val="center"/>
                </w:tcPr>
                <w:p>
                  <w:pPr>
                    <w:autoSpaceDE w:val="0"/>
                    <w:autoSpaceDN w:val="0"/>
                    <w:jc w:val="center"/>
                  </w:pPr>
                  <w:r>
                    <w:rPr>
                      <w:rFonts w:hint="eastAsia"/>
                    </w:rPr>
                    <w:t>固体</w:t>
                  </w:r>
                </w:p>
                <w:p>
                  <w:pPr>
                    <w:autoSpaceDE w:val="0"/>
                    <w:autoSpaceDN w:val="0"/>
                    <w:jc w:val="center"/>
                  </w:pPr>
                  <w:r>
                    <w:rPr>
                      <w:rFonts w:hint="eastAsia"/>
                    </w:rPr>
                    <w:t>废物</w:t>
                  </w:r>
                </w:p>
              </w:tc>
              <w:tc>
                <w:tcPr>
                  <w:tcW w:w="1607" w:type="dxa"/>
                  <w:vMerge w:val="restart"/>
                  <w:vAlign w:val="center"/>
                </w:tcPr>
                <w:p>
                  <w:pPr>
                    <w:autoSpaceDE w:val="0"/>
                    <w:autoSpaceDN w:val="0"/>
                    <w:jc w:val="center"/>
                  </w:pPr>
                  <w:r>
                    <w:rPr>
                      <w:rFonts w:hint="eastAsia"/>
                    </w:rPr>
                    <w:t>一般固体废物</w:t>
                  </w:r>
                </w:p>
              </w:tc>
              <w:tc>
                <w:tcPr>
                  <w:tcW w:w="4348" w:type="dxa"/>
                  <w:vAlign w:val="center"/>
                </w:tcPr>
                <w:p>
                  <w:pPr>
                    <w:autoSpaceDE w:val="0"/>
                    <w:autoSpaceDN w:val="0"/>
                    <w:jc w:val="center"/>
                  </w:pPr>
                  <w:r>
                    <w:rPr>
                      <w:rFonts w:hint="eastAsia"/>
                    </w:rPr>
                    <w:t>生产过程</w:t>
                  </w:r>
                </w:p>
              </w:tc>
              <w:tc>
                <w:tcPr>
                  <w:tcW w:w="2926" w:type="dxa"/>
                  <w:vAlign w:val="center"/>
                </w:tcPr>
                <w:p>
                  <w:pPr>
                    <w:autoSpaceDE w:val="0"/>
                    <w:autoSpaceDN w:val="0"/>
                    <w:jc w:val="center"/>
                  </w:pPr>
                  <w:r>
                    <w:rPr>
                      <w:rFonts w:hint="eastAsia"/>
                    </w:rPr>
                    <w:t>废边角料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9" w:type="dxa"/>
                  <w:vMerge w:val="continue"/>
                  <w:vAlign w:val="center"/>
                </w:tcPr>
                <w:p>
                  <w:pPr>
                    <w:autoSpaceDE w:val="0"/>
                    <w:autoSpaceDN w:val="0"/>
                    <w:jc w:val="center"/>
                  </w:pPr>
                </w:p>
              </w:tc>
              <w:tc>
                <w:tcPr>
                  <w:tcW w:w="1607" w:type="dxa"/>
                  <w:vMerge w:val="continue"/>
                  <w:vAlign w:val="center"/>
                </w:tcPr>
                <w:p>
                  <w:pPr>
                    <w:autoSpaceDE w:val="0"/>
                    <w:autoSpaceDN w:val="0"/>
                    <w:jc w:val="center"/>
                  </w:pPr>
                </w:p>
              </w:tc>
              <w:tc>
                <w:tcPr>
                  <w:tcW w:w="4348" w:type="dxa"/>
                  <w:vAlign w:val="center"/>
                </w:tcPr>
                <w:p>
                  <w:pPr>
                    <w:autoSpaceDE w:val="0"/>
                    <w:autoSpaceDN w:val="0"/>
                    <w:jc w:val="center"/>
                  </w:pPr>
                  <w:r>
                    <w:rPr>
                      <w:rFonts w:hint="eastAsia"/>
                      <w:szCs w:val="21"/>
                    </w:rPr>
                    <w:t>双桶布袋吸尘机</w:t>
                  </w:r>
                </w:p>
              </w:tc>
              <w:tc>
                <w:tcPr>
                  <w:tcW w:w="2926" w:type="dxa"/>
                  <w:vAlign w:val="center"/>
                </w:tcPr>
                <w:p>
                  <w:pPr>
                    <w:autoSpaceDE w:val="0"/>
                    <w:autoSpaceDN w:val="0"/>
                    <w:jc w:val="center"/>
                  </w:pPr>
                  <w:r>
                    <w:rPr>
                      <w:rFonts w:hint="eastAsia"/>
                    </w:rPr>
                    <w:t>收集粉尘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9" w:type="dxa"/>
                  <w:vMerge w:val="continue"/>
                  <w:vAlign w:val="center"/>
                </w:tcPr>
                <w:p>
                  <w:pPr>
                    <w:autoSpaceDE w:val="0"/>
                    <w:autoSpaceDN w:val="0"/>
                    <w:jc w:val="center"/>
                  </w:pPr>
                </w:p>
              </w:tc>
              <w:tc>
                <w:tcPr>
                  <w:tcW w:w="1607" w:type="dxa"/>
                  <w:vMerge w:val="continue"/>
                  <w:vAlign w:val="center"/>
                </w:tcPr>
                <w:p>
                  <w:pPr>
                    <w:autoSpaceDE w:val="0"/>
                    <w:autoSpaceDN w:val="0"/>
                    <w:jc w:val="center"/>
                  </w:pPr>
                </w:p>
              </w:tc>
              <w:tc>
                <w:tcPr>
                  <w:tcW w:w="4348" w:type="dxa"/>
                  <w:vAlign w:val="center"/>
                </w:tcPr>
                <w:p>
                  <w:pPr>
                    <w:autoSpaceDE w:val="0"/>
                    <w:autoSpaceDN w:val="0"/>
                    <w:jc w:val="center"/>
                    <w:rPr>
                      <w:szCs w:val="21"/>
                    </w:rPr>
                  </w:pPr>
                  <w:r>
                    <w:rPr>
                      <w:rFonts w:hint="eastAsia"/>
                      <w:szCs w:val="21"/>
                    </w:rPr>
                    <w:t>员工生活</w:t>
                  </w:r>
                </w:p>
              </w:tc>
              <w:tc>
                <w:tcPr>
                  <w:tcW w:w="2926" w:type="dxa"/>
                  <w:vAlign w:val="center"/>
                </w:tcPr>
                <w:p>
                  <w:pPr>
                    <w:autoSpaceDE w:val="0"/>
                    <w:autoSpaceDN w:val="0"/>
                    <w:jc w:val="center"/>
                  </w:pPr>
                  <w:r>
                    <w:rPr>
                      <w:rFonts w:hint="eastAsia"/>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9" w:type="dxa"/>
                  <w:vMerge w:val="continue"/>
                  <w:vAlign w:val="center"/>
                </w:tcPr>
                <w:p>
                  <w:pPr>
                    <w:autoSpaceDE w:val="0"/>
                    <w:autoSpaceDN w:val="0"/>
                    <w:jc w:val="center"/>
                  </w:pPr>
                </w:p>
              </w:tc>
              <w:tc>
                <w:tcPr>
                  <w:tcW w:w="1607" w:type="dxa"/>
                  <w:vMerge w:val="restart"/>
                  <w:vAlign w:val="center"/>
                </w:tcPr>
                <w:p>
                  <w:pPr>
                    <w:autoSpaceDE w:val="0"/>
                    <w:autoSpaceDN w:val="0"/>
                    <w:jc w:val="center"/>
                  </w:pPr>
                  <w:r>
                    <w:rPr>
                      <w:rFonts w:hint="eastAsia"/>
                    </w:rPr>
                    <w:t>危险废物</w:t>
                  </w:r>
                </w:p>
              </w:tc>
              <w:tc>
                <w:tcPr>
                  <w:tcW w:w="4348" w:type="dxa"/>
                  <w:vAlign w:val="center"/>
                </w:tcPr>
                <w:p>
                  <w:pPr>
                    <w:autoSpaceDE w:val="0"/>
                    <w:autoSpaceDN w:val="0"/>
                    <w:jc w:val="center"/>
                  </w:pPr>
                  <w:r>
                    <w:rPr>
                      <w:rFonts w:hint="eastAsia"/>
                    </w:rPr>
                    <w:t>上底漆、喷漆</w:t>
                  </w:r>
                </w:p>
              </w:tc>
              <w:tc>
                <w:tcPr>
                  <w:tcW w:w="2926" w:type="dxa"/>
                  <w:vAlign w:val="center"/>
                </w:tcPr>
                <w:p>
                  <w:pPr>
                    <w:autoSpaceDE w:val="0"/>
                    <w:autoSpaceDN w:val="0"/>
                    <w:jc w:val="center"/>
                  </w:pPr>
                  <w:r>
                    <w:rPr>
                      <w:rFonts w:hint="eastAsia"/>
                    </w:rPr>
                    <w:t>废漆桶、漆渣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9" w:type="dxa"/>
                  <w:vMerge w:val="continue"/>
                  <w:vAlign w:val="center"/>
                </w:tcPr>
                <w:p>
                  <w:pPr>
                    <w:autoSpaceDE w:val="0"/>
                    <w:autoSpaceDN w:val="0"/>
                    <w:jc w:val="center"/>
                  </w:pPr>
                </w:p>
              </w:tc>
              <w:tc>
                <w:tcPr>
                  <w:tcW w:w="1607" w:type="dxa"/>
                  <w:vMerge w:val="continue"/>
                  <w:vAlign w:val="center"/>
                </w:tcPr>
                <w:p>
                  <w:pPr>
                    <w:autoSpaceDE w:val="0"/>
                    <w:autoSpaceDN w:val="0"/>
                    <w:jc w:val="center"/>
                  </w:pPr>
                </w:p>
              </w:tc>
              <w:tc>
                <w:tcPr>
                  <w:tcW w:w="4348" w:type="dxa"/>
                  <w:vAlign w:val="center"/>
                </w:tcPr>
                <w:p>
                  <w:pPr>
                    <w:autoSpaceDE w:val="0"/>
                    <w:autoSpaceDN w:val="0"/>
                    <w:jc w:val="center"/>
                  </w:pPr>
                  <w:r>
                    <w:rPr>
                      <w:rFonts w:hint="eastAsia"/>
                    </w:rPr>
                    <w:t>过滤池、沉淀池</w:t>
                  </w:r>
                </w:p>
              </w:tc>
              <w:tc>
                <w:tcPr>
                  <w:tcW w:w="2926" w:type="dxa"/>
                  <w:vAlign w:val="center"/>
                </w:tcPr>
                <w:p>
                  <w:pPr>
                    <w:autoSpaceDE w:val="0"/>
                    <w:autoSpaceDN w:val="0"/>
                    <w:jc w:val="center"/>
                  </w:pPr>
                  <w:r>
                    <w:rPr>
                      <w:rFonts w:hint="eastAsia"/>
                    </w:rPr>
                    <w:t>滤渣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9" w:type="dxa"/>
                  <w:vMerge w:val="continue"/>
                  <w:vAlign w:val="center"/>
                </w:tcPr>
                <w:p>
                  <w:pPr>
                    <w:autoSpaceDE w:val="0"/>
                    <w:autoSpaceDN w:val="0"/>
                    <w:jc w:val="center"/>
                  </w:pPr>
                </w:p>
              </w:tc>
              <w:tc>
                <w:tcPr>
                  <w:tcW w:w="1607" w:type="dxa"/>
                  <w:vMerge w:val="continue"/>
                  <w:vAlign w:val="center"/>
                </w:tcPr>
                <w:p>
                  <w:pPr>
                    <w:autoSpaceDE w:val="0"/>
                    <w:autoSpaceDN w:val="0"/>
                    <w:jc w:val="center"/>
                  </w:pPr>
                </w:p>
              </w:tc>
              <w:tc>
                <w:tcPr>
                  <w:tcW w:w="4348" w:type="dxa"/>
                  <w:vAlign w:val="center"/>
                </w:tcPr>
                <w:p>
                  <w:pPr>
                    <w:autoSpaceDE w:val="0"/>
                    <w:autoSpaceDN w:val="0"/>
                    <w:jc w:val="center"/>
                  </w:pPr>
                  <w:r>
                    <w:rPr>
                      <w:rFonts w:hint="eastAsia"/>
                    </w:rPr>
                    <w:t>设备维护保养</w:t>
                  </w:r>
                </w:p>
              </w:tc>
              <w:tc>
                <w:tcPr>
                  <w:tcW w:w="2926" w:type="dxa"/>
                  <w:vAlign w:val="center"/>
                </w:tcPr>
                <w:p>
                  <w:pPr>
                    <w:autoSpaceDE w:val="0"/>
                    <w:autoSpaceDN w:val="0"/>
                    <w:jc w:val="center"/>
                  </w:pPr>
                  <w:r>
                    <w:rPr>
                      <w:rFonts w:hint="eastAsia"/>
                    </w:rPr>
                    <w:t>废油</w:t>
                  </w:r>
                </w:p>
              </w:tc>
            </w:tr>
          </w:tbl>
          <w:p>
            <w:pPr>
              <w:autoSpaceDE w:val="0"/>
              <w:autoSpaceDN w:val="0"/>
              <w:rPr>
                <w:b/>
                <w:color w:val="FF0000"/>
                <w:sz w:val="24"/>
              </w:rPr>
            </w:pPr>
          </w:p>
          <w:p>
            <w:pPr>
              <w:tabs>
                <w:tab w:val="left" w:pos="4305"/>
              </w:tabs>
              <w:autoSpaceDE w:val="0"/>
              <w:autoSpaceDN w:val="0"/>
              <w:adjustRightInd w:val="0"/>
              <w:spacing w:line="360" w:lineRule="auto"/>
              <w:rPr>
                <w:b/>
                <w:bCs/>
                <w:sz w:val="24"/>
                <w:lang w:val="zh-CN"/>
              </w:rPr>
            </w:pPr>
            <w:r>
              <w:rPr>
                <w:b/>
                <w:bCs/>
                <w:sz w:val="24"/>
              </w:rPr>
              <w:t>（二）运营期</w:t>
            </w:r>
            <w:r>
              <w:rPr>
                <w:b/>
                <w:bCs/>
                <w:sz w:val="24"/>
                <w:lang w:val="zh-CN"/>
              </w:rPr>
              <w:t>主要污染工序及源强分析</w:t>
            </w:r>
          </w:p>
          <w:p>
            <w:pPr>
              <w:autoSpaceDE w:val="0"/>
              <w:autoSpaceDN w:val="0"/>
              <w:spacing w:line="360" w:lineRule="auto"/>
              <w:ind w:firstLine="482" w:firstLineChars="200"/>
              <w:rPr>
                <w:b/>
                <w:sz w:val="24"/>
                <w:lang w:val="zh-CN"/>
              </w:rPr>
            </w:pPr>
            <w:r>
              <w:rPr>
                <w:rFonts w:hint="eastAsia"/>
                <w:b/>
                <w:sz w:val="24"/>
              </w:rPr>
              <w:t>1、</w:t>
            </w:r>
            <w:r>
              <w:rPr>
                <w:rFonts w:hint="eastAsia"/>
                <w:b/>
                <w:sz w:val="24"/>
                <w:lang w:val="zh-CN"/>
              </w:rPr>
              <w:t>大气污染源分析</w:t>
            </w:r>
          </w:p>
          <w:p>
            <w:pPr>
              <w:spacing w:line="360" w:lineRule="auto"/>
              <w:ind w:firstLine="480" w:firstLineChars="200"/>
              <w:rPr>
                <w:sz w:val="24"/>
              </w:rPr>
            </w:pPr>
            <w:r>
              <w:rPr>
                <w:sz w:val="24"/>
              </w:rPr>
              <w:t>项目营运期废气</w:t>
            </w:r>
            <w:r>
              <w:rPr>
                <w:rFonts w:hint="eastAsia"/>
                <w:sz w:val="24"/>
              </w:rPr>
              <w:t>来源</w:t>
            </w:r>
            <w:r>
              <w:rPr>
                <w:sz w:val="24"/>
              </w:rPr>
              <w:t>于</w:t>
            </w:r>
            <w:r>
              <w:rPr>
                <w:rFonts w:hint="eastAsia"/>
                <w:sz w:val="24"/>
              </w:rPr>
              <w:t>：断料锯改</w:t>
            </w:r>
            <w:r>
              <w:rPr>
                <w:sz w:val="24"/>
              </w:rPr>
              <w:t>、</w:t>
            </w:r>
            <w:r>
              <w:rPr>
                <w:rFonts w:hint="eastAsia"/>
                <w:sz w:val="24"/>
              </w:rPr>
              <w:t>刨改、开榫、打磨</w:t>
            </w:r>
            <w:r>
              <w:rPr>
                <w:sz w:val="24"/>
              </w:rPr>
              <w:t>，</w:t>
            </w:r>
            <w:r>
              <w:rPr>
                <w:rFonts w:hint="eastAsia"/>
                <w:sz w:val="24"/>
              </w:rPr>
              <w:t>主要污染物为颗粒物；上底漆、喷漆，主要污染物为非甲烷总烃（有机废气）甲苯、二甲苯；</w:t>
            </w:r>
            <w:r>
              <w:rPr>
                <w:sz w:val="24"/>
              </w:rPr>
              <w:t>其次为运输汽车排放的尾气</w:t>
            </w:r>
            <w:r>
              <w:rPr>
                <w:rFonts w:hint="eastAsia"/>
                <w:sz w:val="24"/>
              </w:rPr>
              <w:t>；职工生活环节排放的废气，旱厕产生的恶臭</w:t>
            </w:r>
            <w:r>
              <w:rPr>
                <w:sz w:val="24"/>
              </w:rPr>
              <w:t>。</w:t>
            </w:r>
          </w:p>
          <w:p>
            <w:pPr>
              <w:spacing w:line="360" w:lineRule="auto"/>
              <w:ind w:firstLine="482" w:firstLineChars="200"/>
              <w:rPr>
                <w:sz w:val="24"/>
              </w:rPr>
            </w:pPr>
            <w:r>
              <w:rPr>
                <w:b/>
                <w:sz w:val="24"/>
              </w:rPr>
              <w:t>（</w:t>
            </w:r>
            <w:r>
              <w:rPr>
                <w:rFonts w:hint="eastAsia"/>
                <w:b/>
                <w:sz w:val="24"/>
              </w:rPr>
              <w:t>1</w:t>
            </w:r>
            <w:r>
              <w:rPr>
                <w:b/>
                <w:sz w:val="24"/>
              </w:rPr>
              <w:t>）</w:t>
            </w:r>
            <w:r>
              <w:rPr>
                <w:rFonts w:hint="eastAsia"/>
                <w:b/>
                <w:sz w:val="24"/>
              </w:rPr>
              <w:t>断料锯改、刨改、开榫、打磨颗粒物</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断料、刨、开榫</w:t>
            </w:r>
            <w:r>
              <w:rPr>
                <w:sz w:val="24"/>
              </w:rPr>
              <w:t>过程的</w:t>
            </w:r>
            <w:r>
              <w:rPr>
                <w:rFonts w:hint="eastAsia"/>
                <w:sz w:val="24"/>
              </w:rPr>
              <w:t>颗粒物</w:t>
            </w:r>
          </w:p>
          <w:p>
            <w:pPr>
              <w:spacing w:line="360" w:lineRule="auto"/>
              <w:ind w:firstLine="480" w:firstLineChars="200"/>
              <w:rPr>
                <w:sz w:val="24"/>
              </w:rPr>
            </w:pPr>
            <w:r>
              <w:rPr>
                <w:rFonts w:hint="eastAsia"/>
                <w:sz w:val="24"/>
              </w:rPr>
              <w:t>根据《逸散性工业粉尘控制技术》和《工业污染源调查与研究（第二辑）》中的相关数据“木材加工过程中的产尘系数均为</w:t>
            </w:r>
            <w:r>
              <w:rPr>
                <w:sz w:val="24"/>
              </w:rPr>
              <w:t>1.75kg/</w:t>
            </w:r>
            <w:r>
              <w:rPr>
                <w:rFonts w:hint="eastAsia"/>
                <w:sz w:val="24"/>
              </w:rPr>
              <w:t>（</w:t>
            </w:r>
            <w:r>
              <w:rPr>
                <w:sz w:val="24"/>
              </w:rPr>
              <w:t xml:space="preserve">t </w:t>
            </w:r>
            <w:r>
              <w:rPr>
                <w:rFonts w:hint="eastAsia"/>
                <w:sz w:val="24"/>
              </w:rPr>
              <w:t>木板）”。木材的密度范围为</w:t>
            </w:r>
            <w:r>
              <w:rPr>
                <w:sz w:val="24"/>
              </w:rPr>
              <w:t>0.44g/cm</w:t>
            </w:r>
            <w:r>
              <w:rPr>
                <w:sz w:val="24"/>
                <w:vertAlign w:val="superscript"/>
              </w:rPr>
              <w:t>3</w:t>
            </w:r>
            <w:r>
              <w:rPr>
                <w:sz w:val="24"/>
              </w:rPr>
              <w:t>~0.57g/cm</w:t>
            </w:r>
            <w:r>
              <w:rPr>
                <w:sz w:val="24"/>
                <w:vertAlign w:val="superscript"/>
              </w:rPr>
              <w:t>3</w:t>
            </w:r>
            <w:r>
              <w:rPr>
                <w:rFonts w:hint="eastAsia"/>
                <w:sz w:val="24"/>
              </w:rPr>
              <w:t>，本项目的木材及板材的密度按</w:t>
            </w:r>
            <w:r>
              <w:rPr>
                <w:sz w:val="24"/>
              </w:rPr>
              <w:t>0.5g/cm</w:t>
            </w:r>
            <w:r>
              <w:rPr>
                <w:sz w:val="24"/>
                <w:vertAlign w:val="superscript"/>
              </w:rPr>
              <w:t>3</w:t>
            </w:r>
            <w:r>
              <w:rPr>
                <w:rFonts w:hint="eastAsia"/>
                <w:sz w:val="24"/>
              </w:rPr>
              <w:t>计，项目运营过程中年使用加工木材2万</w:t>
            </w:r>
            <w:r>
              <w:rPr>
                <w:sz w:val="24"/>
              </w:rPr>
              <w:t>m</w:t>
            </w:r>
            <w:r>
              <w:rPr>
                <w:sz w:val="24"/>
                <w:vertAlign w:val="superscript"/>
              </w:rPr>
              <w:t>3</w:t>
            </w:r>
            <w:r>
              <w:rPr>
                <w:rFonts w:hint="eastAsia"/>
                <w:sz w:val="24"/>
              </w:rPr>
              <w:t>，共使用木材10000</w:t>
            </w:r>
            <w:r>
              <w:rPr>
                <w:sz w:val="24"/>
              </w:rPr>
              <w:t>t/a</w:t>
            </w:r>
            <w:r>
              <w:rPr>
                <w:rFonts w:hint="eastAsia"/>
                <w:sz w:val="24"/>
              </w:rPr>
              <w:t>，则本项目生产过程中产生的颗粒物量为17.5t</w:t>
            </w:r>
            <w:r>
              <w:rPr>
                <w:sz w:val="24"/>
              </w:rPr>
              <w:t>/a</w:t>
            </w:r>
            <w:r>
              <w:rPr>
                <w:rFonts w:hint="eastAsia"/>
                <w:sz w:val="24"/>
              </w:rPr>
              <w:t>、3.65kg/h。</w:t>
            </w:r>
          </w:p>
          <w:p>
            <w:pPr>
              <w:spacing w:line="360" w:lineRule="auto"/>
              <w:ind w:firstLine="480" w:firstLineChars="200"/>
              <w:rPr>
                <w:sz w:val="24"/>
              </w:rPr>
            </w:pPr>
            <w:r>
              <w:rPr>
                <w:rFonts w:hint="eastAsia"/>
                <w:sz w:val="24"/>
              </w:rPr>
              <w:t>产生的粉尘经</w:t>
            </w:r>
            <w:r>
              <w:rPr>
                <w:rFonts w:hint="eastAsia"/>
                <w:sz w:val="24"/>
                <w:szCs w:val="21"/>
              </w:rPr>
              <w:t>双桶布袋吸尘机</w:t>
            </w:r>
            <w:r>
              <w:rPr>
                <w:rFonts w:hint="eastAsia"/>
                <w:sz w:val="24"/>
              </w:rPr>
              <w:t>（收集效率</w:t>
            </w:r>
            <w:r>
              <w:rPr>
                <w:sz w:val="24"/>
              </w:rPr>
              <w:t>90%</w:t>
            </w:r>
            <w:r>
              <w:rPr>
                <w:rFonts w:hint="eastAsia"/>
                <w:sz w:val="24"/>
              </w:rPr>
              <w:t>，15.75t/a、3.285kg/h）处理（处理效率95</w:t>
            </w:r>
            <w:r>
              <w:rPr>
                <w:sz w:val="24"/>
              </w:rPr>
              <w:t>%</w:t>
            </w:r>
            <w:r>
              <w:rPr>
                <w:rFonts w:hint="eastAsia"/>
                <w:sz w:val="24"/>
              </w:rPr>
              <w:t>，单套设备配套风机风量4</w:t>
            </w:r>
            <w:r>
              <w:rPr>
                <w:sz w:val="24"/>
              </w:rPr>
              <w:t>000m</w:t>
            </w:r>
            <w:r>
              <w:rPr>
                <w:sz w:val="24"/>
                <w:vertAlign w:val="superscript"/>
              </w:rPr>
              <w:t>3</w:t>
            </w:r>
            <w:r>
              <w:rPr>
                <w:sz w:val="24"/>
              </w:rPr>
              <w:t>/h</w:t>
            </w:r>
            <w:r>
              <w:rPr>
                <w:rFonts w:hint="eastAsia"/>
                <w:sz w:val="24"/>
              </w:rPr>
              <w:t>，共配置3套），则颗粒物初始产生浓度为273.75mg/m</w:t>
            </w:r>
            <w:r>
              <w:rPr>
                <w:rFonts w:hint="eastAsia"/>
                <w:sz w:val="24"/>
                <w:vertAlign w:val="superscript"/>
              </w:rPr>
              <w:t>3</w:t>
            </w:r>
            <w:r>
              <w:rPr>
                <w:rFonts w:hint="eastAsia"/>
                <w:sz w:val="24"/>
              </w:rPr>
              <w:t>。要求设置15m高排气筒（Q1）有组织排放，则断料、刨、开榫过程中的粉尘有组织排放量为0.164</w:t>
            </w:r>
            <w:r>
              <w:rPr>
                <w:sz w:val="24"/>
              </w:rPr>
              <w:t>kg/</w:t>
            </w:r>
            <w:r>
              <w:rPr>
                <w:rFonts w:hint="eastAsia"/>
                <w:sz w:val="24"/>
              </w:rPr>
              <w:t>h、0.787t/a，排放浓度为13.7</w:t>
            </w:r>
            <w:r>
              <w:rPr>
                <w:sz w:val="24"/>
              </w:rPr>
              <w:t>mg/m</w:t>
            </w:r>
            <w:r>
              <w:rPr>
                <w:sz w:val="24"/>
                <w:vertAlign w:val="superscript"/>
              </w:rPr>
              <w:t>3</w:t>
            </w:r>
            <w:r>
              <w:rPr>
                <w:rFonts w:hint="eastAsia"/>
                <w:sz w:val="24"/>
              </w:rPr>
              <w:t>。</w:t>
            </w:r>
          </w:p>
          <w:p>
            <w:pPr>
              <w:spacing w:line="360" w:lineRule="auto"/>
              <w:ind w:firstLine="480" w:firstLineChars="200"/>
              <w:rPr>
                <w:sz w:val="24"/>
              </w:rPr>
            </w:pPr>
            <w:r>
              <w:rPr>
                <w:rFonts w:hint="eastAsia"/>
                <w:sz w:val="24"/>
              </w:rPr>
              <w:t>未收集部分1.75t</w:t>
            </w:r>
            <w:r>
              <w:rPr>
                <w:sz w:val="24"/>
              </w:rPr>
              <w:t>/a</w:t>
            </w:r>
            <w:r>
              <w:rPr>
                <w:rFonts w:hint="eastAsia"/>
                <w:sz w:val="24"/>
              </w:rPr>
              <w:t>，通过车间自然沉降后，由通排风系统和车间大门无组织排放，排放量1.05t/a。</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打磨颗粒物</w:t>
            </w:r>
          </w:p>
          <w:p>
            <w:pPr>
              <w:spacing w:line="360" w:lineRule="auto"/>
              <w:ind w:firstLine="480" w:firstLineChars="200"/>
              <w:rPr>
                <w:sz w:val="24"/>
              </w:rPr>
            </w:pPr>
            <w:r>
              <w:rPr>
                <w:rFonts w:hint="eastAsia"/>
                <w:sz w:val="24"/>
              </w:rPr>
              <w:t>本项目运营期打磨工序会产生一定量的颗粒物，通过同类企业调查并根据《广州市增城繁家具厂环评报告表》，广州是增城繁家具厂主要生产家具柜、桌椅等，年生产木椅</w:t>
            </w:r>
            <w:r>
              <w:rPr>
                <w:sz w:val="24"/>
              </w:rPr>
              <w:t>5000</w:t>
            </w:r>
            <w:r>
              <w:rPr>
                <w:rFonts w:hint="eastAsia"/>
                <w:sz w:val="24"/>
              </w:rPr>
              <w:t>把，木桌</w:t>
            </w:r>
            <w:r>
              <w:rPr>
                <w:sz w:val="24"/>
              </w:rPr>
              <w:t>3000</w:t>
            </w:r>
            <w:r>
              <w:rPr>
                <w:rFonts w:hint="eastAsia"/>
                <w:sz w:val="24"/>
              </w:rPr>
              <w:t>张，其主要生产工艺及工作制度与本项目类似，故而可以作为参考依据。本次环评打磨粉尘产生量按各原料使用量的0.</w:t>
            </w:r>
            <w:r>
              <w:rPr>
                <w:sz w:val="24"/>
              </w:rPr>
              <w:t>1%</w:t>
            </w:r>
            <w:r>
              <w:rPr>
                <w:rFonts w:hint="eastAsia"/>
                <w:sz w:val="24"/>
              </w:rPr>
              <w:t>计算，则本项目粉尘产生量为10.0t</w:t>
            </w:r>
            <w:r>
              <w:rPr>
                <w:sz w:val="24"/>
              </w:rPr>
              <w:t>/a</w:t>
            </w:r>
            <w:r>
              <w:rPr>
                <w:rFonts w:hint="eastAsia"/>
                <w:sz w:val="24"/>
              </w:rPr>
              <w:t>。</w:t>
            </w:r>
          </w:p>
          <w:p>
            <w:pPr>
              <w:spacing w:line="360" w:lineRule="auto"/>
              <w:ind w:firstLine="480" w:firstLineChars="200"/>
              <w:rPr>
                <w:sz w:val="24"/>
              </w:rPr>
            </w:pPr>
            <w:r>
              <w:rPr>
                <w:rFonts w:hint="eastAsia"/>
                <w:sz w:val="24"/>
              </w:rPr>
              <w:t>此工序产生的粉尘经</w:t>
            </w:r>
            <w:r>
              <w:rPr>
                <w:rFonts w:hint="eastAsia"/>
                <w:sz w:val="24"/>
                <w:szCs w:val="21"/>
              </w:rPr>
              <w:t>双桶布袋吸尘机</w:t>
            </w:r>
            <w:r>
              <w:rPr>
                <w:rFonts w:hint="eastAsia"/>
                <w:sz w:val="24"/>
              </w:rPr>
              <w:t>（收集效率</w:t>
            </w:r>
            <w:r>
              <w:rPr>
                <w:sz w:val="24"/>
              </w:rPr>
              <w:t>90%</w:t>
            </w:r>
            <w:r>
              <w:rPr>
                <w:rFonts w:hint="eastAsia"/>
                <w:sz w:val="24"/>
              </w:rPr>
              <w:t>，9.0t/a、1.875kg/h）处理（处理效率95</w:t>
            </w:r>
            <w:r>
              <w:rPr>
                <w:sz w:val="24"/>
              </w:rPr>
              <w:t>%</w:t>
            </w:r>
            <w:r>
              <w:rPr>
                <w:rFonts w:hint="eastAsia"/>
                <w:sz w:val="24"/>
              </w:rPr>
              <w:t>，单套设备配套风机风量4</w:t>
            </w:r>
            <w:r>
              <w:rPr>
                <w:sz w:val="24"/>
              </w:rPr>
              <w:t>000m</w:t>
            </w:r>
            <w:r>
              <w:rPr>
                <w:sz w:val="24"/>
                <w:vertAlign w:val="superscript"/>
              </w:rPr>
              <w:t>3</w:t>
            </w:r>
            <w:r>
              <w:rPr>
                <w:sz w:val="24"/>
              </w:rPr>
              <w:t>/h</w:t>
            </w:r>
            <w:r>
              <w:rPr>
                <w:rFonts w:hint="eastAsia"/>
                <w:sz w:val="24"/>
              </w:rPr>
              <w:t>，共配置1套），则粉尘初始产生浓度为468.75mg/m</w:t>
            </w:r>
            <w:r>
              <w:rPr>
                <w:rFonts w:hint="eastAsia"/>
                <w:sz w:val="24"/>
                <w:vertAlign w:val="superscript"/>
              </w:rPr>
              <w:t>3</w:t>
            </w:r>
            <w:r>
              <w:rPr>
                <w:rFonts w:hint="eastAsia"/>
                <w:sz w:val="24"/>
              </w:rPr>
              <w:t>。要求设置</w:t>
            </w:r>
            <w:r>
              <w:rPr>
                <w:sz w:val="24"/>
              </w:rPr>
              <w:t xml:space="preserve">15m </w:t>
            </w:r>
            <w:r>
              <w:rPr>
                <w:rFonts w:hint="eastAsia"/>
                <w:sz w:val="24"/>
              </w:rPr>
              <w:t>排气筒（Q2）有组织排放，则打磨过程中的粉尘有组织排放量为0.094</w:t>
            </w:r>
            <w:r>
              <w:rPr>
                <w:sz w:val="24"/>
              </w:rPr>
              <w:t>kg/</w:t>
            </w:r>
            <w:r>
              <w:rPr>
                <w:rFonts w:hint="eastAsia"/>
                <w:sz w:val="24"/>
              </w:rPr>
              <w:t>h、0.45t/a，排放浓度为23.5</w:t>
            </w:r>
            <w:r>
              <w:rPr>
                <w:sz w:val="24"/>
              </w:rPr>
              <w:t>mg/m</w:t>
            </w:r>
            <w:r>
              <w:rPr>
                <w:sz w:val="24"/>
                <w:vertAlign w:val="superscript"/>
              </w:rPr>
              <w:t>3</w:t>
            </w:r>
            <w:r>
              <w:rPr>
                <w:rFonts w:hint="eastAsia"/>
                <w:sz w:val="24"/>
              </w:rPr>
              <w:t>。</w:t>
            </w:r>
          </w:p>
          <w:p>
            <w:pPr>
              <w:spacing w:line="360" w:lineRule="auto"/>
              <w:ind w:firstLine="480" w:firstLineChars="200"/>
              <w:rPr>
                <w:sz w:val="24"/>
              </w:rPr>
            </w:pPr>
            <w:r>
              <w:rPr>
                <w:rFonts w:hint="eastAsia"/>
                <w:sz w:val="24"/>
              </w:rPr>
              <w:t>未收集部分1.0t</w:t>
            </w:r>
            <w:r>
              <w:rPr>
                <w:sz w:val="24"/>
              </w:rPr>
              <w:t>/a</w:t>
            </w:r>
            <w:r>
              <w:rPr>
                <w:rFonts w:hint="eastAsia"/>
                <w:sz w:val="24"/>
              </w:rPr>
              <w:t>，通过车间自然沉降后，由通排风系统无组织排放，排放量0.6t/a。</w:t>
            </w:r>
          </w:p>
          <w:p>
            <w:pPr>
              <w:spacing w:line="360" w:lineRule="auto"/>
              <w:ind w:firstLine="480" w:firstLineChars="200"/>
              <w:rPr>
                <w:sz w:val="24"/>
              </w:rPr>
            </w:pPr>
            <w:r>
              <w:rPr>
                <w:rFonts w:hint="eastAsia"/>
                <w:sz w:val="24"/>
              </w:rPr>
              <w:t>（2）上底漆及喷漆等非甲烷总烃、甲苯、二甲苯</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上底漆及喷漆过程废气</w:t>
            </w:r>
          </w:p>
          <w:p>
            <w:pPr>
              <w:spacing w:line="360" w:lineRule="auto"/>
              <w:ind w:firstLine="480" w:firstLineChars="200"/>
              <w:rPr>
                <w:sz w:val="24"/>
              </w:rPr>
            </w:pPr>
            <w:r>
              <w:rPr>
                <w:rFonts w:hint="eastAsia"/>
                <w:sz w:val="24"/>
              </w:rPr>
              <w:t>本项目在生产过程中存在喷漆，喷漆过程在完全密闭的喷漆间内进行，油漆在使用时，将油漆与稀释剂和固化剂按照一定比例混合，其挥发量按</w:t>
            </w:r>
            <w:r>
              <w:rPr>
                <w:sz w:val="24"/>
              </w:rPr>
              <w:t>194kg/</w:t>
            </w:r>
            <w:r>
              <w:rPr>
                <w:rFonts w:hint="eastAsia"/>
                <w:sz w:val="24"/>
              </w:rPr>
              <w:t>吨油漆（47m</w:t>
            </w:r>
            <w:r>
              <w:rPr>
                <w:rFonts w:hint="eastAsia"/>
                <w:sz w:val="24"/>
                <w:vertAlign w:val="superscript"/>
              </w:rPr>
              <w:t>3</w:t>
            </w:r>
            <w:r>
              <w:rPr>
                <w:rFonts w:hint="eastAsia"/>
                <w:sz w:val="24"/>
              </w:rPr>
              <w:t>/t油漆）计，根据表一“表1-</w:t>
            </w:r>
            <w:r>
              <w:rPr>
                <w:sz w:val="24"/>
              </w:rPr>
              <w:t xml:space="preserve">5 </w:t>
            </w:r>
            <w:r>
              <w:rPr>
                <w:rFonts w:hint="eastAsia"/>
                <w:sz w:val="24"/>
              </w:rPr>
              <w:t>油漆及稀释剂等成分表”得出本项目在喷漆等过程中非甲烷总烃的产生量为208.55</w:t>
            </w:r>
            <w:r>
              <w:rPr>
                <w:sz w:val="24"/>
              </w:rPr>
              <w:t>kg/a</w:t>
            </w:r>
            <w:r>
              <w:rPr>
                <w:rFonts w:hint="eastAsia"/>
                <w:sz w:val="24"/>
              </w:rPr>
              <w:t>，甲苯产生量为104.28</w:t>
            </w:r>
            <w:r>
              <w:rPr>
                <w:sz w:val="24"/>
              </w:rPr>
              <w:t>kg/a</w:t>
            </w:r>
            <w:r>
              <w:rPr>
                <w:rFonts w:hint="eastAsia"/>
                <w:sz w:val="24"/>
              </w:rPr>
              <w:t>，二甲苯的产生量为83.42</w:t>
            </w:r>
            <w:r>
              <w:rPr>
                <w:sz w:val="24"/>
              </w:rPr>
              <w:t>kg/a</w:t>
            </w:r>
            <w:r>
              <w:rPr>
                <w:rFonts w:hint="eastAsia"/>
                <w:sz w:val="24"/>
              </w:rPr>
              <w:t>。</w:t>
            </w:r>
          </w:p>
          <w:p>
            <w:pPr>
              <w:spacing w:line="360" w:lineRule="auto"/>
              <w:ind w:firstLine="480" w:firstLineChars="200"/>
              <w:rPr>
                <w:sz w:val="24"/>
              </w:rPr>
            </w:pPr>
            <w:r>
              <w:rPr>
                <w:rFonts w:hint="eastAsia"/>
                <w:sz w:val="24"/>
              </w:rPr>
              <w:t>产生的非甲烷总烃、甲苯、二甲苯拟采用过滤池进行收集处理，处理效率为40%，未设置排气筒。</w:t>
            </w:r>
          </w:p>
          <w:p>
            <w:pPr>
              <w:spacing w:line="360" w:lineRule="auto"/>
              <w:ind w:firstLine="480" w:firstLineChars="200"/>
              <w:rPr>
                <w:sz w:val="24"/>
              </w:rPr>
            </w:pPr>
            <w:r>
              <w:rPr>
                <w:rFonts w:hint="eastAsia"/>
                <w:sz w:val="24"/>
              </w:rPr>
              <w:t>环评要求增加一级UV光解装置收集经过滤处理后的喷漆废气。设计引风机风量10000m</w:t>
            </w:r>
            <w:r>
              <w:rPr>
                <w:rFonts w:hint="eastAsia"/>
                <w:sz w:val="24"/>
                <w:vertAlign w:val="superscript"/>
              </w:rPr>
              <w:t>3</w:t>
            </w:r>
            <w:r>
              <w:rPr>
                <w:rFonts w:hint="eastAsia"/>
                <w:sz w:val="24"/>
              </w:rPr>
              <w:t>/h，进入</w:t>
            </w:r>
            <w:r>
              <w:rPr>
                <w:sz w:val="24"/>
              </w:rPr>
              <w:t xml:space="preserve">UV </w:t>
            </w:r>
            <w:r>
              <w:rPr>
                <w:rFonts w:hint="eastAsia"/>
                <w:sz w:val="24"/>
              </w:rPr>
              <w:t>光解装置处理（处理效率</w:t>
            </w:r>
            <w:r>
              <w:rPr>
                <w:sz w:val="24"/>
              </w:rPr>
              <w:t>80%</w:t>
            </w:r>
            <w:r>
              <w:rPr>
                <w:rFonts w:hint="eastAsia"/>
                <w:sz w:val="24"/>
              </w:rPr>
              <w:t>）后，经</w:t>
            </w:r>
            <w:r>
              <w:rPr>
                <w:sz w:val="24"/>
              </w:rPr>
              <w:t xml:space="preserve">15m </w:t>
            </w:r>
            <w:r>
              <w:rPr>
                <w:rFonts w:hint="eastAsia"/>
                <w:sz w:val="24"/>
              </w:rPr>
              <w:t>排气筒（Q3）排放，则本项目喷漆等过程中非甲烷总烃的排放量为25.03</w:t>
            </w:r>
            <w:r>
              <w:rPr>
                <w:sz w:val="24"/>
              </w:rPr>
              <w:t>kg/a</w:t>
            </w:r>
            <w:r>
              <w:rPr>
                <w:rFonts w:hint="eastAsia"/>
                <w:sz w:val="24"/>
              </w:rPr>
              <w:t>、5.21</w:t>
            </w:r>
            <w:r>
              <w:rPr>
                <w:sz w:val="24"/>
              </w:rPr>
              <w:t>g/h</w:t>
            </w:r>
            <w:r>
              <w:rPr>
                <w:rFonts w:hint="eastAsia"/>
                <w:sz w:val="24"/>
              </w:rPr>
              <w:t>，排放浓度为</w:t>
            </w:r>
            <w:r>
              <w:rPr>
                <w:sz w:val="24"/>
              </w:rPr>
              <w:t>0.</w:t>
            </w:r>
            <w:r>
              <w:rPr>
                <w:rFonts w:hint="eastAsia"/>
                <w:sz w:val="24"/>
              </w:rPr>
              <w:t>52</w:t>
            </w:r>
            <w:r>
              <w:rPr>
                <w:sz w:val="24"/>
              </w:rPr>
              <w:t>mg/m</w:t>
            </w:r>
            <w:r>
              <w:rPr>
                <w:sz w:val="24"/>
                <w:vertAlign w:val="superscript"/>
              </w:rPr>
              <w:t>3</w:t>
            </w:r>
            <w:r>
              <w:rPr>
                <w:rFonts w:hint="eastAsia"/>
                <w:sz w:val="24"/>
              </w:rPr>
              <w:t>；甲苯的排放量为12.51</w:t>
            </w:r>
            <w:r>
              <w:rPr>
                <w:sz w:val="24"/>
              </w:rPr>
              <w:t>kg/a</w:t>
            </w:r>
            <w:r>
              <w:rPr>
                <w:rFonts w:hint="eastAsia"/>
                <w:sz w:val="24"/>
              </w:rPr>
              <w:t>、2.61</w:t>
            </w:r>
            <w:r>
              <w:rPr>
                <w:sz w:val="24"/>
              </w:rPr>
              <w:t>g/h</w:t>
            </w:r>
            <w:r>
              <w:rPr>
                <w:rFonts w:hint="eastAsia"/>
                <w:sz w:val="24"/>
              </w:rPr>
              <w:t>，排放浓度为</w:t>
            </w:r>
            <w:r>
              <w:rPr>
                <w:sz w:val="24"/>
              </w:rPr>
              <w:t>0.</w:t>
            </w:r>
            <w:r>
              <w:rPr>
                <w:rFonts w:hint="eastAsia"/>
                <w:sz w:val="24"/>
              </w:rPr>
              <w:t>26</w:t>
            </w:r>
            <w:r>
              <w:rPr>
                <w:sz w:val="24"/>
              </w:rPr>
              <w:t>mg/m</w:t>
            </w:r>
            <w:r>
              <w:rPr>
                <w:sz w:val="24"/>
                <w:vertAlign w:val="superscript"/>
              </w:rPr>
              <w:t>3</w:t>
            </w:r>
            <w:r>
              <w:rPr>
                <w:rFonts w:hint="eastAsia"/>
                <w:sz w:val="24"/>
              </w:rPr>
              <w:t>；二甲苯的排放量为10.01</w:t>
            </w:r>
            <w:r>
              <w:rPr>
                <w:sz w:val="24"/>
              </w:rPr>
              <w:t>kg/a</w:t>
            </w:r>
            <w:r>
              <w:rPr>
                <w:rFonts w:hint="eastAsia"/>
                <w:sz w:val="24"/>
              </w:rPr>
              <w:t>、2.09</w:t>
            </w:r>
            <w:r>
              <w:rPr>
                <w:sz w:val="24"/>
              </w:rPr>
              <w:t>g/h</w:t>
            </w:r>
            <w:r>
              <w:rPr>
                <w:rFonts w:hint="eastAsia"/>
                <w:sz w:val="24"/>
              </w:rPr>
              <w:t>，排放浓度为</w:t>
            </w:r>
            <w:r>
              <w:rPr>
                <w:sz w:val="24"/>
              </w:rPr>
              <w:t>0.2</w:t>
            </w:r>
            <w:r>
              <w:rPr>
                <w:rFonts w:hint="eastAsia"/>
                <w:sz w:val="24"/>
              </w:rPr>
              <w:t>1</w:t>
            </w:r>
            <w:r>
              <w:rPr>
                <w:sz w:val="24"/>
              </w:rPr>
              <w:t>mg/m</w:t>
            </w:r>
            <w:r>
              <w:rPr>
                <w:sz w:val="24"/>
                <w:vertAlign w:val="superscript"/>
              </w:rPr>
              <w:t>3</w:t>
            </w:r>
            <w:r>
              <w:rPr>
                <w:rFonts w:hint="eastAsia"/>
                <w:sz w:val="24"/>
              </w:rPr>
              <w:t>。</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晾干过程废气</w:t>
            </w:r>
          </w:p>
          <w:p>
            <w:pPr>
              <w:spacing w:line="360" w:lineRule="auto"/>
              <w:ind w:firstLine="480" w:firstLineChars="200"/>
              <w:rPr>
                <w:sz w:val="24"/>
              </w:rPr>
            </w:pPr>
            <w:r>
              <w:rPr>
                <w:rFonts w:hint="eastAsia"/>
                <w:sz w:val="24"/>
              </w:rPr>
              <w:t>喷漆后的产品在漆工房内经过自然晾干打包入库，在自然晾干过程中产生的非甲烷总烃、甲苯及二甲苯按产品表面附着漆量的</w:t>
            </w:r>
            <w:r>
              <w:rPr>
                <w:sz w:val="24"/>
              </w:rPr>
              <w:t>60%</w:t>
            </w:r>
            <w:r>
              <w:rPr>
                <w:rFonts w:hint="eastAsia"/>
                <w:sz w:val="24"/>
              </w:rPr>
              <w:t>计，根据《涂装工艺与设备》（化学工业出版社）和该项目喷涂特点，确定油漆涂着效率约为</w:t>
            </w:r>
            <w:r>
              <w:rPr>
                <w:sz w:val="24"/>
              </w:rPr>
              <w:t>70%</w:t>
            </w:r>
            <w:r>
              <w:rPr>
                <w:rFonts w:hint="eastAsia"/>
                <w:sz w:val="24"/>
              </w:rPr>
              <w:t>，即喷漆过程油漆中固体分中有</w:t>
            </w:r>
            <w:r>
              <w:rPr>
                <w:sz w:val="24"/>
              </w:rPr>
              <w:t>70%</w:t>
            </w:r>
            <w:r>
              <w:rPr>
                <w:rFonts w:hint="eastAsia"/>
                <w:sz w:val="24"/>
              </w:rPr>
              <w:t>涂着于工件表面，则本项目自然晾干过程中非甲烷总烃的产生量为193.5</w:t>
            </w:r>
            <w:r>
              <w:rPr>
                <w:sz w:val="24"/>
              </w:rPr>
              <w:t>kg/a</w:t>
            </w:r>
            <w:r>
              <w:rPr>
                <w:rFonts w:hint="eastAsia"/>
                <w:sz w:val="24"/>
              </w:rPr>
              <w:t>，甲苯的产生量为96.75</w:t>
            </w:r>
            <w:r>
              <w:rPr>
                <w:sz w:val="24"/>
              </w:rPr>
              <w:t>kg/a</w:t>
            </w:r>
            <w:r>
              <w:rPr>
                <w:rFonts w:hint="eastAsia"/>
                <w:sz w:val="24"/>
              </w:rPr>
              <w:t>，二甲苯的产生量为77.4</w:t>
            </w:r>
            <w:r>
              <w:rPr>
                <w:sz w:val="24"/>
              </w:rPr>
              <w:t>kg/a</w:t>
            </w:r>
            <w:r>
              <w:rPr>
                <w:rFonts w:hint="eastAsia"/>
                <w:sz w:val="24"/>
              </w:rPr>
              <w:t>。喷漆后家具全部在漆工房内晾干，故而产生的非甲烷总烃、甲苯和二甲苯通过风机吹送至过滤池，经过滤池处理（处理效率40</w:t>
            </w:r>
            <w:r>
              <w:rPr>
                <w:sz w:val="24"/>
              </w:rPr>
              <w:t>%</w:t>
            </w:r>
            <w:r>
              <w:rPr>
                <w:rFonts w:hint="eastAsia"/>
                <w:sz w:val="24"/>
              </w:rPr>
              <w:t>）进入</w:t>
            </w:r>
            <w:r>
              <w:rPr>
                <w:sz w:val="24"/>
              </w:rPr>
              <w:t xml:space="preserve">UV </w:t>
            </w:r>
            <w:r>
              <w:rPr>
                <w:rFonts w:hint="eastAsia"/>
                <w:sz w:val="24"/>
              </w:rPr>
              <w:t>光解装置处理（处理效率</w:t>
            </w:r>
            <w:r>
              <w:rPr>
                <w:sz w:val="24"/>
              </w:rPr>
              <w:t>80%</w:t>
            </w:r>
            <w:r>
              <w:rPr>
                <w:rFonts w:hint="eastAsia"/>
                <w:sz w:val="24"/>
              </w:rPr>
              <w:t>）后经</w:t>
            </w:r>
            <w:r>
              <w:rPr>
                <w:sz w:val="24"/>
              </w:rPr>
              <w:t xml:space="preserve">15m </w:t>
            </w:r>
            <w:r>
              <w:rPr>
                <w:rFonts w:hint="eastAsia"/>
                <w:sz w:val="24"/>
              </w:rPr>
              <w:t>排气筒（Q3）排放，则晾干过程中非甲烷总烃的排放量为23.22</w:t>
            </w:r>
            <w:r>
              <w:rPr>
                <w:sz w:val="24"/>
              </w:rPr>
              <w:t>kg/a</w:t>
            </w:r>
            <w:r>
              <w:rPr>
                <w:rFonts w:hint="eastAsia"/>
                <w:sz w:val="24"/>
              </w:rPr>
              <w:t>、4.84</w:t>
            </w:r>
            <w:r>
              <w:rPr>
                <w:sz w:val="24"/>
              </w:rPr>
              <w:t>g/h</w:t>
            </w:r>
            <w:r>
              <w:rPr>
                <w:rFonts w:hint="eastAsia"/>
                <w:sz w:val="24"/>
              </w:rPr>
              <w:t>，排放浓度为0.48</w:t>
            </w:r>
            <w:r>
              <w:rPr>
                <w:sz w:val="24"/>
              </w:rPr>
              <w:t>mg/m</w:t>
            </w:r>
            <w:r>
              <w:rPr>
                <w:sz w:val="24"/>
                <w:vertAlign w:val="superscript"/>
              </w:rPr>
              <w:t>3</w:t>
            </w:r>
            <w:r>
              <w:rPr>
                <w:rFonts w:hint="eastAsia"/>
                <w:sz w:val="24"/>
              </w:rPr>
              <w:t>；甲苯的排放量为11.61</w:t>
            </w:r>
            <w:r>
              <w:rPr>
                <w:sz w:val="24"/>
              </w:rPr>
              <w:t>kg/a</w:t>
            </w:r>
            <w:r>
              <w:rPr>
                <w:rFonts w:hint="eastAsia"/>
                <w:sz w:val="24"/>
              </w:rPr>
              <w:t>、2.42</w:t>
            </w:r>
            <w:r>
              <w:rPr>
                <w:sz w:val="24"/>
              </w:rPr>
              <w:t>g/h</w:t>
            </w:r>
            <w:r>
              <w:rPr>
                <w:rFonts w:hint="eastAsia"/>
                <w:sz w:val="24"/>
              </w:rPr>
              <w:t>，排放浓度为0.24</w:t>
            </w:r>
            <w:r>
              <w:rPr>
                <w:sz w:val="24"/>
              </w:rPr>
              <w:t>mg/m</w:t>
            </w:r>
            <w:r>
              <w:rPr>
                <w:sz w:val="24"/>
                <w:vertAlign w:val="superscript"/>
              </w:rPr>
              <w:t>3</w:t>
            </w:r>
            <w:r>
              <w:rPr>
                <w:rFonts w:hint="eastAsia"/>
                <w:sz w:val="24"/>
              </w:rPr>
              <w:t>；二甲苯的排放量为9.29</w:t>
            </w:r>
            <w:r>
              <w:rPr>
                <w:sz w:val="24"/>
              </w:rPr>
              <w:t>kg/a</w:t>
            </w:r>
            <w:r>
              <w:rPr>
                <w:rFonts w:hint="eastAsia"/>
                <w:sz w:val="24"/>
              </w:rPr>
              <w:t>、1.94</w:t>
            </w:r>
            <w:r>
              <w:rPr>
                <w:sz w:val="24"/>
              </w:rPr>
              <w:t>g/h</w:t>
            </w:r>
            <w:r>
              <w:rPr>
                <w:rFonts w:hint="eastAsia"/>
                <w:sz w:val="24"/>
              </w:rPr>
              <w:t>，排放浓度为0.19</w:t>
            </w:r>
            <w:r>
              <w:rPr>
                <w:sz w:val="24"/>
              </w:rPr>
              <w:t>mg/m</w:t>
            </w:r>
            <w:r>
              <w:rPr>
                <w:sz w:val="24"/>
                <w:vertAlign w:val="superscript"/>
              </w:rPr>
              <w:t>3</w:t>
            </w:r>
            <w:r>
              <w:rPr>
                <w:rFonts w:hint="eastAsia"/>
                <w:sz w:val="24"/>
              </w:rPr>
              <w:t>。</w:t>
            </w:r>
          </w:p>
          <w:p>
            <w:pPr>
              <w:spacing w:line="360" w:lineRule="auto"/>
              <w:ind w:firstLine="480" w:firstLineChars="200"/>
              <w:rPr>
                <w:sz w:val="24"/>
              </w:rPr>
            </w:pPr>
            <w:r>
              <w:rPr>
                <w:rFonts w:hint="eastAsia"/>
                <w:sz w:val="24"/>
              </w:rPr>
              <w:t>综合分析，漆工房排放的废气量为10000m</w:t>
            </w:r>
            <w:r>
              <w:rPr>
                <w:rFonts w:hint="eastAsia"/>
                <w:sz w:val="24"/>
                <w:vertAlign w:val="superscript"/>
              </w:rPr>
              <w:t>3</w:t>
            </w:r>
            <w:r>
              <w:rPr>
                <w:rFonts w:hint="eastAsia"/>
                <w:sz w:val="24"/>
              </w:rPr>
              <w:t>/h，年排放4800h；非甲烷总烃排放量48.25kg/a、10.05g/h，排放浓度1.01mg/m</w:t>
            </w:r>
            <w:r>
              <w:rPr>
                <w:rFonts w:hint="eastAsia"/>
                <w:sz w:val="24"/>
                <w:vertAlign w:val="superscript"/>
              </w:rPr>
              <w:t>3</w:t>
            </w:r>
            <w:r>
              <w:rPr>
                <w:rFonts w:hint="eastAsia"/>
                <w:sz w:val="24"/>
              </w:rPr>
              <w:t>；甲苯排放量24.12kg/a、5.03g/h，排放浓度0.503mg/m</w:t>
            </w:r>
            <w:r>
              <w:rPr>
                <w:rFonts w:hint="eastAsia"/>
                <w:sz w:val="24"/>
                <w:vertAlign w:val="superscript"/>
              </w:rPr>
              <w:t>3</w:t>
            </w:r>
            <w:r>
              <w:rPr>
                <w:rFonts w:hint="eastAsia"/>
                <w:sz w:val="24"/>
              </w:rPr>
              <w:t>；二甲苯排放量19.3kg/a、4.03g/h，排放浓度0.403mg/m</w:t>
            </w:r>
            <w:r>
              <w:rPr>
                <w:rFonts w:hint="eastAsia"/>
                <w:sz w:val="24"/>
                <w:vertAlign w:val="superscript"/>
              </w:rPr>
              <w:t>3</w:t>
            </w:r>
            <w:r>
              <w:rPr>
                <w:rFonts w:hint="eastAsia"/>
                <w:sz w:val="24"/>
              </w:rPr>
              <w:t>。</w:t>
            </w:r>
          </w:p>
          <w:p>
            <w:pPr>
              <w:spacing w:line="360" w:lineRule="auto"/>
              <w:ind w:firstLine="482" w:firstLineChars="200"/>
              <w:rPr>
                <w:b/>
                <w:sz w:val="24"/>
              </w:rPr>
            </w:pPr>
            <w:r>
              <w:rPr>
                <w:rFonts w:hint="eastAsia"/>
                <w:b/>
                <w:sz w:val="24"/>
              </w:rPr>
              <w:t>说明：漆工房为全封闭运行，上漆、喷漆产生的废气全部收集、处理后有组织排放，不考虑无组织排放。</w:t>
            </w:r>
          </w:p>
          <w:p>
            <w:pPr>
              <w:autoSpaceDE w:val="0"/>
              <w:autoSpaceDN w:val="0"/>
              <w:spacing w:line="360" w:lineRule="auto"/>
              <w:ind w:firstLine="482" w:firstLineChars="200"/>
              <w:rPr>
                <w:b/>
                <w:sz w:val="24"/>
              </w:rPr>
            </w:pPr>
            <w:r>
              <w:rPr>
                <w:b/>
                <w:sz w:val="24"/>
              </w:rPr>
              <w:t>（</w:t>
            </w:r>
            <w:r>
              <w:rPr>
                <w:rFonts w:hint="eastAsia"/>
                <w:b/>
                <w:sz w:val="24"/>
              </w:rPr>
              <w:t>3</w:t>
            </w:r>
            <w:r>
              <w:rPr>
                <w:b/>
                <w:sz w:val="24"/>
              </w:rPr>
              <w:t>）运输汽车</w:t>
            </w:r>
            <w:r>
              <w:rPr>
                <w:rFonts w:hint="eastAsia"/>
                <w:b/>
                <w:sz w:val="24"/>
              </w:rPr>
              <w:t>尾气</w:t>
            </w:r>
          </w:p>
          <w:p>
            <w:pPr>
              <w:spacing w:line="360" w:lineRule="auto"/>
              <w:ind w:firstLine="480" w:firstLineChars="200"/>
              <w:rPr>
                <w:sz w:val="24"/>
              </w:rPr>
            </w:pPr>
            <w:r>
              <w:rPr>
                <w:rFonts w:hint="eastAsia"/>
                <w:bCs/>
                <w:sz w:val="24"/>
              </w:rPr>
              <w:t>本项目原辅材料及产品年运输量不大（2万t/a），</w:t>
            </w:r>
            <w:r>
              <w:rPr>
                <w:bCs/>
                <w:sz w:val="24"/>
              </w:rPr>
              <w:t>运输车辆尾气排放量</w:t>
            </w:r>
            <w:r>
              <w:rPr>
                <w:rFonts w:hint="eastAsia"/>
                <w:bCs/>
                <w:sz w:val="24"/>
              </w:rPr>
              <w:t>较小</w:t>
            </w:r>
            <w:r>
              <w:rPr>
                <w:bCs/>
                <w:sz w:val="24"/>
              </w:rPr>
              <w:t>，</w:t>
            </w:r>
            <w:r>
              <w:rPr>
                <w:sz w:val="24"/>
              </w:rPr>
              <w:t>呈无组织排放。</w:t>
            </w:r>
          </w:p>
          <w:p>
            <w:pPr>
              <w:spacing w:line="360" w:lineRule="auto"/>
              <w:ind w:firstLine="482" w:firstLineChars="200"/>
              <w:rPr>
                <w:b/>
                <w:sz w:val="24"/>
              </w:rPr>
            </w:pPr>
            <w:r>
              <w:rPr>
                <w:b/>
                <w:sz w:val="24"/>
              </w:rPr>
              <w:t>（</w:t>
            </w:r>
            <w:r>
              <w:rPr>
                <w:rFonts w:hint="eastAsia"/>
                <w:b/>
                <w:sz w:val="24"/>
              </w:rPr>
              <w:t>4</w:t>
            </w:r>
            <w:r>
              <w:rPr>
                <w:b/>
                <w:sz w:val="24"/>
              </w:rPr>
              <w:t>）生活废气</w:t>
            </w:r>
          </w:p>
          <w:p>
            <w:pPr>
              <w:spacing w:line="360" w:lineRule="auto"/>
              <w:ind w:firstLine="480" w:firstLineChars="200"/>
              <w:rPr>
                <w:rFonts w:hAnsi="宋体"/>
                <w:sz w:val="24"/>
              </w:rPr>
            </w:pPr>
            <w:r>
              <w:rPr>
                <w:rFonts w:hint="eastAsia" w:hAnsi="宋体"/>
                <w:sz w:val="24"/>
              </w:rPr>
              <w:t>本项目定员10人，在厂内食宿，设置一个食堂，使用石油液化气作为能源。石油液化气属于清洁能源，厂内食宿员工较少，石油液化气用量较小，生活燃料废气污染物排放量很小。食堂设置抽油烟机，油烟废气通过抽油烟机处理后污染物排放量较小</w:t>
            </w:r>
            <w:r>
              <w:rPr>
                <w:rFonts w:hint="eastAsia"/>
                <w:sz w:val="24"/>
              </w:rPr>
              <w:t>。</w:t>
            </w:r>
          </w:p>
          <w:p>
            <w:pPr>
              <w:spacing w:line="360" w:lineRule="auto"/>
              <w:ind w:firstLine="482" w:firstLineChars="200"/>
              <w:rPr>
                <w:rFonts w:hAnsi="宋体"/>
                <w:b/>
                <w:sz w:val="24"/>
              </w:rPr>
            </w:pPr>
            <w:r>
              <w:rPr>
                <w:rFonts w:hAnsi="宋体"/>
                <w:b/>
                <w:sz w:val="24"/>
              </w:rPr>
              <w:t>（</w:t>
            </w:r>
            <w:r>
              <w:rPr>
                <w:rFonts w:hint="eastAsia" w:hAnsi="宋体"/>
                <w:b/>
                <w:sz w:val="24"/>
              </w:rPr>
              <w:t>5</w:t>
            </w:r>
            <w:r>
              <w:rPr>
                <w:rFonts w:hAnsi="宋体"/>
                <w:b/>
                <w:sz w:val="24"/>
              </w:rPr>
              <w:t>）</w:t>
            </w:r>
            <w:r>
              <w:rPr>
                <w:rFonts w:hint="eastAsia" w:hAnsi="宋体"/>
                <w:b/>
                <w:sz w:val="24"/>
              </w:rPr>
              <w:t>恶臭</w:t>
            </w:r>
          </w:p>
          <w:p>
            <w:pPr>
              <w:spacing w:line="360" w:lineRule="auto"/>
              <w:ind w:firstLine="480" w:firstLineChars="200"/>
              <w:rPr>
                <w:rFonts w:ascii="宋体" w:hAnsi="宋体"/>
                <w:sz w:val="24"/>
              </w:rPr>
            </w:pPr>
            <w:r>
              <w:rPr>
                <w:rFonts w:hint="eastAsia" w:ascii="宋体" w:hAnsi="宋体"/>
                <w:sz w:val="24"/>
              </w:rPr>
              <w:t>旱厕收集粪便后发酵，会产生一定的恶臭，项目劳动定员较少，总体上恶臭气体产生、排放量较小。</w:t>
            </w:r>
          </w:p>
          <w:p>
            <w:pPr>
              <w:spacing w:line="360" w:lineRule="auto"/>
              <w:ind w:firstLine="480" w:firstLineChars="200"/>
              <w:rPr>
                <w:sz w:val="24"/>
              </w:rPr>
            </w:pPr>
            <w:r>
              <w:rPr>
                <w:rFonts w:hint="eastAsia"/>
                <w:sz w:val="24"/>
              </w:rPr>
              <w:t>综上，本项目</w:t>
            </w:r>
            <w:r>
              <w:rPr>
                <w:sz w:val="24"/>
              </w:rPr>
              <w:t>运营期大气污染物产生及排放情况见表5-</w:t>
            </w:r>
            <w:r>
              <w:rPr>
                <w:rFonts w:hint="eastAsia"/>
                <w:sz w:val="24"/>
              </w:rPr>
              <w:t>4和5-5</w:t>
            </w:r>
            <w:r>
              <w:rPr>
                <w:sz w:val="24"/>
              </w:rPr>
              <w:t>。</w:t>
            </w:r>
          </w:p>
          <w:p>
            <w:pPr>
              <w:spacing w:line="360" w:lineRule="auto"/>
              <w:jc w:val="center"/>
              <w:rPr>
                <w:b/>
                <w:sz w:val="24"/>
              </w:rPr>
            </w:pPr>
            <w:r>
              <w:rPr>
                <w:b/>
                <w:sz w:val="24"/>
              </w:rPr>
              <w:t>表5-</w:t>
            </w:r>
            <w:r>
              <w:rPr>
                <w:rFonts w:hint="eastAsia"/>
                <w:b/>
                <w:sz w:val="24"/>
              </w:rPr>
              <w:t>4</w:t>
            </w:r>
            <w:r>
              <w:rPr>
                <w:b/>
                <w:sz w:val="24"/>
              </w:rPr>
              <w:t xml:space="preserve">  </w:t>
            </w:r>
            <w:r>
              <w:rPr>
                <w:rFonts w:hint="eastAsia"/>
                <w:b/>
                <w:sz w:val="24"/>
              </w:rPr>
              <w:t>本项目营运期有组织</w:t>
            </w:r>
            <w:r>
              <w:rPr>
                <w:b/>
                <w:sz w:val="24"/>
              </w:rPr>
              <w:t>废气</w:t>
            </w:r>
            <w:r>
              <w:rPr>
                <w:rFonts w:hint="eastAsia"/>
                <w:b/>
                <w:sz w:val="24"/>
              </w:rPr>
              <w:t>排放量核算</w:t>
            </w:r>
            <w:r>
              <w:rPr>
                <w:b/>
                <w:sz w:val="24"/>
              </w:rPr>
              <w:t>表</w:t>
            </w:r>
          </w:p>
          <w:tbl>
            <w:tblPr>
              <w:tblStyle w:val="21"/>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559"/>
              <w:gridCol w:w="1417"/>
              <w:gridCol w:w="1985"/>
              <w:gridCol w:w="202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2" w:type="dxa"/>
                  <w:vAlign w:val="center"/>
                </w:tcPr>
                <w:p>
                  <w:pPr>
                    <w:jc w:val="center"/>
                    <w:rPr>
                      <w:b/>
                    </w:rPr>
                  </w:pPr>
                  <w:r>
                    <w:rPr>
                      <w:rFonts w:hint="eastAsia"/>
                      <w:b/>
                    </w:rPr>
                    <w:t>序号</w:t>
                  </w:r>
                </w:p>
              </w:tc>
              <w:tc>
                <w:tcPr>
                  <w:tcW w:w="1559" w:type="dxa"/>
                  <w:vAlign w:val="center"/>
                </w:tcPr>
                <w:p>
                  <w:pPr>
                    <w:jc w:val="center"/>
                    <w:rPr>
                      <w:b/>
                    </w:rPr>
                  </w:pPr>
                  <w:r>
                    <w:rPr>
                      <w:rFonts w:hint="eastAsia"/>
                      <w:b/>
                    </w:rPr>
                    <w:t>排放口编号</w:t>
                  </w:r>
                </w:p>
              </w:tc>
              <w:tc>
                <w:tcPr>
                  <w:tcW w:w="1417" w:type="dxa"/>
                  <w:vAlign w:val="center"/>
                </w:tcPr>
                <w:p>
                  <w:pPr>
                    <w:jc w:val="center"/>
                    <w:rPr>
                      <w:b/>
                    </w:rPr>
                  </w:pPr>
                  <w:r>
                    <w:rPr>
                      <w:rFonts w:hint="eastAsia"/>
                      <w:b/>
                    </w:rPr>
                    <w:t>污染物</w:t>
                  </w:r>
                </w:p>
              </w:tc>
              <w:tc>
                <w:tcPr>
                  <w:tcW w:w="1985" w:type="dxa"/>
                  <w:vAlign w:val="center"/>
                </w:tcPr>
                <w:p>
                  <w:pPr>
                    <w:jc w:val="center"/>
                    <w:rPr>
                      <w:b/>
                    </w:rPr>
                  </w:pPr>
                  <w:r>
                    <w:rPr>
                      <w:rFonts w:hint="eastAsia"/>
                      <w:b/>
                    </w:rPr>
                    <w:t>核算排放浓度</w:t>
                  </w:r>
                </w:p>
                <w:p>
                  <w:pPr>
                    <w:jc w:val="center"/>
                    <w:rPr>
                      <w:b/>
                    </w:rPr>
                  </w:pPr>
                  <w:r>
                    <w:rPr>
                      <w:rFonts w:hint="eastAsia"/>
                      <w:b/>
                    </w:rPr>
                    <w:t>（ug/m</w:t>
                  </w:r>
                  <w:r>
                    <w:rPr>
                      <w:rFonts w:hint="eastAsia"/>
                      <w:b/>
                      <w:vertAlign w:val="superscript"/>
                    </w:rPr>
                    <w:t>3</w:t>
                  </w:r>
                  <w:r>
                    <w:rPr>
                      <w:rFonts w:hint="eastAsia"/>
                      <w:b/>
                    </w:rPr>
                    <w:t>）</w:t>
                  </w:r>
                </w:p>
              </w:tc>
              <w:tc>
                <w:tcPr>
                  <w:tcW w:w="2029" w:type="dxa"/>
                  <w:vAlign w:val="center"/>
                </w:tcPr>
                <w:p>
                  <w:pPr>
                    <w:jc w:val="center"/>
                    <w:rPr>
                      <w:b/>
                    </w:rPr>
                  </w:pPr>
                  <w:r>
                    <w:rPr>
                      <w:rFonts w:hint="eastAsia"/>
                      <w:b/>
                    </w:rPr>
                    <w:t>核算排放速率</w:t>
                  </w:r>
                </w:p>
                <w:p>
                  <w:pPr>
                    <w:jc w:val="center"/>
                    <w:rPr>
                      <w:b/>
                    </w:rPr>
                  </w:pPr>
                  <w:r>
                    <w:rPr>
                      <w:rFonts w:hint="eastAsia"/>
                      <w:b/>
                    </w:rPr>
                    <w:t>（kg/h）</w:t>
                  </w:r>
                </w:p>
              </w:tc>
              <w:tc>
                <w:tcPr>
                  <w:tcW w:w="1593" w:type="dxa"/>
                  <w:vAlign w:val="center"/>
                </w:tcPr>
                <w:p>
                  <w:pPr>
                    <w:jc w:val="center"/>
                    <w:rPr>
                      <w:b/>
                    </w:rPr>
                  </w:pPr>
                  <w:r>
                    <w:rPr>
                      <w:rFonts w:hint="eastAsia"/>
                      <w:b/>
                    </w:rPr>
                    <w:t>核算年排放量</w:t>
                  </w:r>
                </w:p>
                <w:p>
                  <w:pPr>
                    <w:jc w:val="center"/>
                    <w:rPr>
                      <w:b/>
                    </w:rPr>
                  </w:pPr>
                  <w:r>
                    <w:rPr>
                      <w:rFonts w:hint="eastAsia"/>
                      <w:b/>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2" w:type="dxa"/>
                  <w:vAlign w:val="center"/>
                </w:tcPr>
                <w:p>
                  <w:pPr>
                    <w:jc w:val="center"/>
                  </w:pPr>
                  <w:r>
                    <w:rPr>
                      <w:rFonts w:hint="eastAsia"/>
                    </w:rPr>
                    <w:t>1</w:t>
                  </w:r>
                </w:p>
              </w:tc>
              <w:tc>
                <w:tcPr>
                  <w:tcW w:w="1559" w:type="dxa"/>
                  <w:vAlign w:val="center"/>
                </w:tcPr>
                <w:p>
                  <w:pPr>
                    <w:jc w:val="center"/>
                  </w:pPr>
                  <w:r>
                    <w:rPr>
                      <w:rFonts w:hint="eastAsia"/>
                    </w:rPr>
                    <w:t>Q1</w:t>
                  </w:r>
                </w:p>
              </w:tc>
              <w:tc>
                <w:tcPr>
                  <w:tcW w:w="1417" w:type="dxa"/>
                  <w:vAlign w:val="center"/>
                </w:tcPr>
                <w:p>
                  <w:pPr>
                    <w:jc w:val="center"/>
                  </w:pPr>
                  <w:r>
                    <w:rPr>
                      <w:rFonts w:hint="eastAsia"/>
                      <w:szCs w:val="21"/>
                    </w:rPr>
                    <w:t>颗粒物</w:t>
                  </w:r>
                </w:p>
              </w:tc>
              <w:tc>
                <w:tcPr>
                  <w:tcW w:w="1985" w:type="dxa"/>
                  <w:vAlign w:val="center"/>
                </w:tcPr>
                <w:p>
                  <w:pPr>
                    <w:jc w:val="center"/>
                  </w:pPr>
                  <w:r>
                    <w:rPr>
                      <w:rFonts w:hint="eastAsia"/>
                    </w:rPr>
                    <w:t>13700</w:t>
                  </w:r>
                </w:p>
              </w:tc>
              <w:tc>
                <w:tcPr>
                  <w:tcW w:w="2029" w:type="dxa"/>
                  <w:vAlign w:val="center"/>
                </w:tcPr>
                <w:p>
                  <w:pPr>
                    <w:jc w:val="center"/>
                  </w:pPr>
                  <w:r>
                    <w:rPr>
                      <w:rFonts w:hint="eastAsia"/>
                    </w:rPr>
                    <w:t>0.164</w:t>
                  </w:r>
                </w:p>
              </w:tc>
              <w:tc>
                <w:tcPr>
                  <w:tcW w:w="1593" w:type="dxa"/>
                  <w:vAlign w:val="center"/>
                </w:tcPr>
                <w:p>
                  <w:pPr>
                    <w:jc w:val="center"/>
                  </w:pPr>
                  <w:r>
                    <w:rPr>
                      <w:rFonts w:hint="eastAsia"/>
                    </w:rPr>
                    <w:t>0.787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2" w:type="dxa"/>
                  <w:vAlign w:val="center"/>
                </w:tcPr>
                <w:p>
                  <w:pPr>
                    <w:jc w:val="center"/>
                  </w:pPr>
                  <w:r>
                    <w:rPr>
                      <w:rFonts w:hint="eastAsia"/>
                    </w:rPr>
                    <w:t>2</w:t>
                  </w:r>
                </w:p>
              </w:tc>
              <w:tc>
                <w:tcPr>
                  <w:tcW w:w="1559" w:type="dxa"/>
                  <w:vAlign w:val="center"/>
                </w:tcPr>
                <w:p>
                  <w:pPr>
                    <w:jc w:val="center"/>
                  </w:pPr>
                  <w:r>
                    <w:rPr>
                      <w:rFonts w:hint="eastAsia"/>
                    </w:rPr>
                    <w:t>Q2</w:t>
                  </w:r>
                </w:p>
              </w:tc>
              <w:tc>
                <w:tcPr>
                  <w:tcW w:w="1417" w:type="dxa"/>
                  <w:vAlign w:val="center"/>
                </w:tcPr>
                <w:p>
                  <w:pPr>
                    <w:jc w:val="center"/>
                  </w:pPr>
                  <w:r>
                    <w:rPr>
                      <w:rFonts w:hint="eastAsia"/>
                      <w:szCs w:val="21"/>
                    </w:rPr>
                    <w:t>颗粒物</w:t>
                  </w:r>
                </w:p>
              </w:tc>
              <w:tc>
                <w:tcPr>
                  <w:tcW w:w="1985" w:type="dxa"/>
                  <w:vAlign w:val="center"/>
                </w:tcPr>
                <w:p>
                  <w:pPr>
                    <w:jc w:val="center"/>
                  </w:pPr>
                  <w:r>
                    <w:rPr>
                      <w:rFonts w:hint="eastAsia"/>
                    </w:rPr>
                    <w:t>23500</w:t>
                  </w:r>
                </w:p>
              </w:tc>
              <w:tc>
                <w:tcPr>
                  <w:tcW w:w="2029" w:type="dxa"/>
                  <w:vAlign w:val="center"/>
                </w:tcPr>
                <w:p>
                  <w:pPr>
                    <w:jc w:val="center"/>
                  </w:pPr>
                  <w:r>
                    <w:rPr>
                      <w:rFonts w:hint="eastAsia"/>
                    </w:rPr>
                    <w:t>0.094</w:t>
                  </w:r>
                </w:p>
              </w:tc>
              <w:tc>
                <w:tcPr>
                  <w:tcW w:w="1593" w:type="dxa"/>
                  <w:vAlign w:val="center"/>
                </w:tcPr>
                <w:p>
                  <w:pPr>
                    <w:jc w:val="center"/>
                  </w:pPr>
                  <w:r>
                    <w:rPr>
                      <w:rFonts w:hint="eastAsia"/>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2" w:type="dxa"/>
                  <w:vMerge w:val="restart"/>
                  <w:vAlign w:val="center"/>
                </w:tcPr>
                <w:p>
                  <w:pPr>
                    <w:jc w:val="center"/>
                  </w:pPr>
                  <w:r>
                    <w:rPr>
                      <w:rFonts w:hint="eastAsia"/>
                    </w:rPr>
                    <w:t>3</w:t>
                  </w:r>
                </w:p>
              </w:tc>
              <w:tc>
                <w:tcPr>
                  <w:tcW w:w="1559" w:type="dxa"/>
                  <w:vMerge w:val="restart"/>
                  <w:vAlign w:val="center"/>
                </w:tcPr>
                <w:p>
                  <w:pPr>
                    <w:jc w:val="center"/>
                  </w:pPr>
                  <w:r>
                    <w:rPr>
                      <w:rFonts w:hint="eastAsia"/>
                    </w:rPr>
                    <w:t>Q3</w:t>
                  </w:r>
                </w:p>
              </w:tc>
              <w:tc>
                <w:tcPr>
                  <w:tcW w:w="1417" w:type="dxa"/>
                  <w:vAlign w:val="center"/>
                </w:tcPr>
                <w:p>
                  <w:pPr>
                    <w:jc w:val="center"/>
                  </w:pPr>
                  <w:r>
                    <w:rPr>
                      <w:rFonts w:hint="eastAsia"/>
                    </w:rPr>
                    <w:t>非甲烷总烃</w:t>
                  </w:r>
                </w:p>
              </w:tc>
              <w:tc>
                <w:tcPr>
                  <w:tcW w:w="1985" w:type="dxa"/>
                  <w:vAlign w:val="center"/>
                </w:tcPr>
                <w:p>
                  <w:pPr>
                    <w:jc w:val="center"/>
                  </w:pPr>
                  <w:r>
                    <w:rPr>
                      <w:rFonts w:hint="eastAsia"/>
                    </w:rPr>
                    <w:t>1010</w:t>
                  </w:r>
                </w:p>
              </w:tc>
              <w:tc>
                <w:tcPr>
                  <w:tcW w:w="2029" w:type="dxa"/>
                  <w:vAlign w:val="center"/>
                </w:tcPr>
                <w:p>
                  <w:pPr>
                    <w:jc w:val="center"/>
                  </w:pPr>
                  <w:r>
                    <w:rPr>
                      <w:rFonts w:hint="eastAsia"/>
                    </w:rPr>
                    <w:t>10.05g/h</w:t>
                  </w:r>
                </w:p>
              </w:tc>
              <w:tc>
                <w:tcPr>
                  <w:tcW w:w="1593" w:type="dxa"/>
                  <w:vAlign w:val="center"/>
                </w:tcPr>
                <w:p>
                  <w:pPr>
                    <w:jc w:val="center"/>
                  </w:pPr>
                  <w:r>
                    <w:rPr>
                      <w:rFonts w:hint="eastAsia"/>
                    </w:rPr>
                    <w:t>48.25kg/a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2" w:type="dxa"/>
                  <w:vMerge w:val="continue"/>
                  <w:vAlign w:val="center"/>
                </w:tcPr>
                <w:p>
                  <w:pPr>
                    <w:jc w:val="center"/>
                  </w:pPr>
                </w:p>
              </w:tc>
              <w:tc>
                <w:tcPr>
                  <w:tcW w:w="1559" w:type="dxa"/>
                  <w:vMerge w:val="continue"/>
                  <w:vAlign w:val="center"/>
                </w:tcPr>
                <w:p>
                  <w:pPr>
                    <w:jc w:val="center"/>
                  </w:pPr>
                </w:p>
              </w:tc>
              <w:tc>
                <w:tcPr>
                  <w:tcW w:w="1417" w:type="dxa"/>
                  <w:vAlign w:val="center"/>
                </w:tcPr>
                <w:p>
                  <w:pPr>
                    <w:jc w:val="center"/>
                  </w:pPr>
                  <w:r>
                    <w:rPr>
                      <w:rFonts w:hint="eastAsia"/>
                    </w:rPr>
                    <w:t>甲苯</w:t>
                  </w:r>
                </w:p>
              </w:tc>
              <w:tc>
                <w:tcPr>
                  <w:tcW w:w="1985" w:type="dxa"/>
                  <w:vAlign w:val="center"/>
                </w:tcPr>
                <w:p>
                  <w:pPr>
                    <w:jc w:val="center"/>
                  </w:pPr>
                  <w:r>
                    <w:rPr>
                      <w:rFonts w:hint="eastAsia"/>
                    </w:rPr>
                    <w:t>503</w:t>
                  </w:r>
                </w:p>
              </w:tc>
              <w:tc>
                <w:tcPr>
                  <w:tcW w:w="2029" w:type="dxa"/>
                  <w:vAlign w:val="center"/>
                </w:tcPr>
                <w:p>
                  <w:pPr>
                    <w:jc w:val="center"/>
                  </w:pPr>
                  <w:r>
                    <w:rPr>
                      <w:rFonts w:hint="eastAsia"/>
                    </w:rPr>
                    <w:t>5.03g/h</w:t>
                  </w:r>
                </w:p>
              </w:tc>
              <w:tc>
                <w:tcPr>
                  <w:tcW w:w="1593" w:type="dxa"/>
                  <w:vAlign w:val="center"/>
                </w:tcPr>
                <w:p>
                  <w:pPr>
                    <w:jc w:val="center"/>
                  </w:pPr>
                  <w:r>
                    <w:rPr>
                      <w:rFonts w:hint="eastAsia"/>
                    </w:rPr>
                    <w:t>24.12kg/a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2" w:type="dxa"/>
                  <w:vMerge w:val="continue"/>
                  <w:vAlign w:val="center"/>
                </w:tcPr>
                <w:p>
                  <w:pPr>
                    <w:jc w:val="center"/>
                  </w:pPr>
                </w:p>
              </w:tc>
              <w:tc>
                <w:tcPr>
                  <w:tcW w:w="1559" w:type="dxa"/>
                  <w:vMerge w:val="continue"/>
                  <w:vAlign w:val="center"/>
                </w:tcPr>
                <w:p>
                  <w:pPr>
                    <w:jc w:val="center"/>
                  </w:pPr>
                </w:p>
              </w:tc>
              <w:tc>
                <w:tcPr>
                  <w:tcW w:w="1417" w:type="dxa"/>
                  <w:vAlign w:val="center"/>
                </w:tcPr>
                <w:p>
                  <w:pPr>
                    <w:jc w:val="center"/>
                  </w:pPr>
                  <w:r>
                    <w:rPr>
                      <w:rFonts w:hint="eastAsia"/>
                    </w:rPr>
                    <w:t>二甲苯</w:t>
                  </w:r>
                </w:p>
              </w:tc>
              <w:tc>
                <w:tcPr>
                  <w:tcW w:w="1985" w:type="dxa"/>
                  <w:vAlign w:val="center"/>
                </w:tcPr>
                <w:p>
                  <w:pPr>
                    <w:jc w:val="center"/>
                  </w:pPr>
                  <w:r>
                    <w:rPr>
                      <w:rFonts w:hint="eastAsia"/>
                    </w:rPr>
                    <w:t>403</w:t>
                  </w:r>
                </w:p>
              </w:tc>
              <w:tc>
                <w:tcPr>
                  <w:tcW w:w="2029" w:type="dxa"/>
                  <w:vAlign w:val="center"/>
                </w:tcPr>
                <w:p>
                  <w:pPr>
                    <w:jc w:val="center"/>
                  </w:pPr>
                  <w:r>
                    <w:rPr>
                      <w:rFonts w:hint="eastAsia"/>
                    </w:rPr>
                    <w:t>4.03g/h</w:t>
                  </w:r>
                </w:p>
              </w:tc>
              <w:tc>
                <w:tcPr>
                  <w:tcW w:w="1593" w:type="dxa"/>
                  <w:vAlign w:val="center"/>
                </w:tcPr>
                <w:p>
                  <w:pPr>
                    <w:jc w:val="center"/>
                  </w:pPr>
                  <w:r>
                    <w:rPr>
                      <w:rFonts w:hint="eastAsia"/>
                    </w:rPr>
                    <w:t>19.3kg/a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91" w:type="dxa"/>
                  <w:gridSpan w:val="2"/>
                  <w:vMerge w:val="restart"/>
                  <w:vAlign w:val="center"/>
                </w:tcPr>
                <w:p>
                  <w:pPr>
                    <w:jc w:val="center"/>
                  </w:pPr>
                  <w:r>
                    <w:rPr>
                      <w:rFonts w:hint="eastAsia"/>
                    </w:rPr>
                    <w:t>有组织排放总计</w:t>
                  </w:r>
                </w:p>
              </w:tc>
              <w:tc>
                <w:tcPr>
                  <w:tcW w:w="1417" w:type="dxa"/>
                  <w:vAlign w:val="center"/>
                </w:tcPr>
                <w:p>
                  <w:pPr>
                    <w:jc w:val="center"/>
                  </w:pPr>
                  <w:r>
                    <w:rPr>
                      <w:rFonts w:hint="eastAsia"/>
                    </w:rPr>
                    <w:t>颗粒物</w:t>
                  </w:r>
                </w:p>
              </w:tc>
              <w:tc>
                <w:tcPr>
                  <w:tcW w:w="1985" w:type="dxa"/>
                  <w:vAlign w:val="center"/>
                </w:tcPr>
                <w:p>
                  <w:pPr>
                    <w:jc w:val="center"/>
                  </w:pPr>
                  <w:r>
                    <w:rPr>
                      <w:rFonts w:hint="eastAsia"/>
                    </w:rPr>
                    <w:t>13700-23500</w:t>
                  </w:r>
                </w:p>
              </w:tc>
              <w:tc>
                <w:tcPr>
                  <w:tcW w:w="2029" w:type="dxa"/>
                  <w:vAlign w:val="center"/>
                </w:tcPr>
                <w:p>
                  <w:pPr>
                    <w:jc w:val="center"/>
                  </w:pPr>
                  <w:r>
                    <w:rPr>
                      <w:rFonts w:hint="eastAsia"/>
                    </w:rPr>
                    <w:t>0.258</w:t>
                  </w:r>
                </w:p>
              </w:tc>
              <w:tc>
                <w:tcPr>
                  <w:tcW w:w="1593" w:type="dxa"/>
                  <w:vAlign w:val="center"/>
                </w:tcPr>
                <w:p>
                  <w:pPr>
                    <w:jc w:val="center"/>
                  </w:pPr>
                  <w:r>
                    <w:rPr>
                      <w:rFonts w:hint="eastAsia"/>
                    </w:rPr>
                    <w:t>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91" w:type="dxa"/>
                  <w:gridSpan w:val="2"/>
                  <w:vMerge w:val="continue"/>
                  <w:vAlign w:val="center"/>
                </w:tcPr>
                <w:p>
                  <w:pPr>
                    <w:jc w:val="center"/>
                  </w:pPr>
                </w:p>
              </w:tc>
              <w:tc>
                <w:tcPr>
                  <w:tcW w:w="1417" w:type="dxa"/>
                  <w:vAlign w:val="center"/>
                </w:tcPr>
                <w:p>
                  <w:pPr>
                    <w:jc w:val="center"/>
                  </w:pPr>
                  <w:r>
                    <w:rPr>
                      <w:rFonts w:hint="eastAsia"/>
                    </w:rPr>
                    <w:t>非甲烷总烃</w:t>
                  </w:r>
                </w:p>
              </w:tc>
              <w:tc>
                <w:tcPr>
                  <w:tcW w:w="1985" w:type="dxa"/>
                  <w:vAlign w:val="center"/>
                </w:tcPr>
                <w:p>
                  <w:pPr>
                    <w:jc w:val="center"/>
                  </w:pPr>
                  <w:r>
                    <w:rPr>
                      <w:rFonts w:hint="eastAsia"/>
                    </w:rPr>
                    <w:t>1010</w:t>
                  </w:r>
                </w:p>
              </w:tc>
              <w:tc>
                <w:tcPr>
                  <w:tcW w:w="2029" w:type="dxa"/>
                  <w:vAlign w:val="center"/>
                </w:tcPr>
                <w:p>
                  <w:pPr>
                    <w:jc w:val="center"/>
                  </w:pPr>
                  <w:r>
                    <w:rPr>
                      <w:rFonts w:hint="eastAsia"/>
                    </w:rPr>
                    <w:t>10.05g/h</w:t>
                  </w:r>
                </w:p>
              </w:tc>
              <w:tc>
                <w:tcPr>
                  <w:tcW w:w="1593" w:type="dxa"/>
                  <w:vAlign w:val="center"/>
                </w:tcPr>
                <w:p>
                  <w:pPr>
                    <w:jc w:val="center"/>
                  </w:pPr>
                  <w:r>
                    <w:rPr>
                      <w:rFonts w:hint="eastAsia"/>
                    </w:rPr>
                    <w:t>48.25kg/a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91" w:type="dxa"/>
                  <w:gridSpan w:val="2"/>
                  <w:vMerge w:val="continue"/>
                  <w:vAlign w:val="center"/>
                </w:tcPr>
                <w:p>
                  <w:pPr>
                    <w:jc w:val="center"/>
                  </w:pPr>
                </w:p>
              </w:tc>
              <w:tc>
                <w:tcPr>
                  <w:tcW w:w="1417" w:type="dxa"/>
                  <w:vAlign w:val="center"/>
                </w:tcPr>
                <w:p>
                  <w:pPr>
                    <w:jc w:val="center"/>
                  </w:pPr>
                  <w:r>
                    <w:rPr>
                      <w:rFonts w:hint="eastAsia"/>
                    </w:rPr>
                    <w:t>甲苯</w:t>
                  </w:r>
                </w:p>
              </w:tc>
              <w:tc>
                <w:tcPr>
                  <w:tcW w:w="1985" w:type="dxa"/>
                  <w:vAlign w:val="center"/>
                </w:tcPr>
                <w:p>
                  <w:pPr>
                    <w:jc w:val="center"/>
                  </w:pPr>
                  <w:r>
                    <w:rPr>
                      <w:rFonts w:hint="eastAsia"/>
                    </w:rPr>
                    <w:t>503</w:t>
                  </w:r>
                </w:p>
              </w:tc>
              <w:tc>
                <w:tcPr>
                  <w:tcW w:w="2029" w:type="dxa"/>
                  <w:vAlign w:val="center"/>
                </w:tcPr>
                <w:p>
                  <w:pPr>
                    <w:jc w:val="center"/>
                  </w:pPr>
                  <w:r>
                    <w:rPr>
                      <w:rFonts w:hint="eastAsia"/>
                    </w:rPr>
                    <w:t>5.03g/h</w:t>
                  </w:r>
                </w:p>
              </w:tc>
              <w:tc>
                <w:tcPr>
                  <w:tcW w:w="1593" w:type="dxa"/>
                  <w:vAlign w:val="center"/>
                </w:tcPr>
                <w:p>
                  <w:pPr>
                    <w:jc w:val="center"/>
                  </w:pPr>
                  <w:r>
                    <w:rPr>
                      <w:rFonts w:hint="eastAsia"/>
                    </w:rPr>
                    <w:t>24.12kg/a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91" w:type="dxa"/>
                  <w:gridSpan w:val="2"/>
                  <w:vMerge w:val="continue"/>
                  <w:vAlign w:val="center"/>
                </w:tcPr>
                <w:p>
                  <w:pPr>
                    <w:jc w:val="center"/>
                  </w:pPr>
                </w:p>
              </w:tc>
              <w:tc>
                <w:tcPr>
                  <w:tcW w:w="1417" w:type="dxa"/>
                  <w:vAlign w:val="center"/>
                </w:tcPr>
                <w:p>
                  <w:pPr>
                    <w:jc w:val="center"/>
                  </w:pPr>
                  <w:r>
                    <w:rPr>
                      <w:rFonts w:hint="eastAsia"/>
                    </w:rPr>
                    <w:t>二甲苯</w:t>
                  </w:r>
                </w:p>
              </w:tc>
              <w:tc>
                <w:tcPr>
                  <w:tcW w:w="1985" w:type="dxa"/>
                  <w:vAlign w:val="center"/>
                </w:tcPr>
                <w:p>
                  <w:pPr>
                    <w:jc w:val="center"/>
                  </w:pPr>
                  <w:r>
                    <w:rPr>
                      <w:rFonts w:hint="eastAsia"/>
                    </w:rPr>
                    <w:t>403</w:t>
                  </w:r>
                </w:p>
              </w:tc>
              <w:tc>
                <w:tcPr>
                  <w:tcW w:w="2029" w:type="dxa"/>
                  <w:vAlign w:val="center"/>
                </w:tcPr>
                <w:p>
                  <w:pPr>
                    <w:jc w:val="center"/>
                  </w:pPr>
                  <w:r>
                    <w:rPr>
                      <w:rFonts w:hint="eastAsia"/>
                    </w:rPr>
                    <w:t>4.03g/h</w:t>
                  </w:r>
                </w:p>
              </w:tc>
              <w:tc>
                <w:tcPr>
                  <w:tcW w:w="1593" w:type="dxa"/>
                  <w:vAlign w:val="center"/>
                </w:tcPr>
                <w:p>
                  <w:pPr>
                    <w:jc w:val="center"/>
                  </w:pPr>
                  <w:r>
                    <w:rPr>
                      <w:rFonts w:hint="eastAsia"/>
                    </w:rPr>
                    <w:t>19.3kg/a</w:t>
                  </w:r>
                </w:p>
              </w:tc>
            </w:tr>
          </w:tbl>
          <w:p>
            <w:pPr>
              <w:spacing w:line="360" w:lineRule="auto"/>
              <w:rPr>
                <w:b/>
                <w:sz w:val="24"/>
              </w:rPr>
            </w:pPr>
          </w:p>
          <w:p>
            <w:pPr>
              <w:spacing w:line="360" w:lineRule="auto"/>
              <w:rPr>
                <w:b/>
                <w:sz w:val="24"/>
              </w:rPr>
            </w:pPr>
          </w:p>
          <w:p>
            <w:pPr>
              <w:spacing w:line="360" w:lineRule="auto"/>
              <w:rPr>
                <w:b/>
                <w:sz w:val="24"/>
              </w:rPr>
            </w:pPr>
          </w:p>
          <w:p>
            <w:pPr>
              <w:spacing w:line="360" w:lineRule="auto"/>
              <w:jc w:val="center"/>
              <w:rPr>
                <w:b/>
                <w:sz w:val="24"/>
              </w:rPr>
            </w:pPr>
            <w:r>
              <w:rPr>
                <w:rFonts w:hint="eastAsia"/>
                <w:b/>
                <w:sz w:val="24"/>
              </w:rPr>
              <w:t>表5-5本项目营运期无组织</w:t>
            </w:r>
            <w:r>
              <w:rPr>
                <w:b/>
                <w:sz w:val="24"/>
              </w:rPr>
              <w:t>废气</w:t>
            </w:r>
            <w:r>
              <w:rPr>
                <w:rFonts w:hint="eastAsia"/>
                <w:b/>
                <w:sz w:val="24"/>
              </w:rPr>
              <w:t>排放量核算</w:t>
            </w:r>
            <w:r>
              <w:rPr>
                <w:b/>
                <w:sz w:val="24"/>
              </w:rPr>
              <w:t>表</w:t>
            </w:r>
          </w:p>
          <w:tbl>
            <w:tblPr>
              <w:tblStyle w:val="21"/>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92"/>
              <w:gridCol w:w="1660"/>
              <w:gridCol w:w="1314"/>
              <w:gridCol w:w="1189"/>
              <w:gridCol w:w="1190"/>
              <w:gridCol w:w="119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restart"/>
                  <w:vAlign w:val="center"/>
                </w:tcPr>
                <w:p>
                  <w:pPr>
                    <w:jc w:val="center"/>
                    <w:rPr>
                      <w:b/>
                      <w:szCs w:val="21"/>
                    </w:rPr>
                  </w:pPr>
                  <w:r>
                    <w:rPr>
                      <w:rFonts w:hint="eastAsia"/>
                      <w:b/>
                      <w:szCs w:val="21"/>
                    </w:rPr>
                    <w:t>序号</w:t>
                  </w:r>
                </w:p>
              </w:tc>
              <w:tc>
                <w:tcPr>
                  <w:tcW w:w="992" w:type="dxa"/>
                  <w:vMerge w:val="restart"/>
                  <w:vAlign w:val="center"/>
                </w:tcPr>
                <w:p>
                  <w:pPr>
                    <w:jc w:val="center"/>
                    <w:rPr>
                      <w:b/>
                      <w:szCs w:val="21"/>
                    </w:rPr>
                  </w:pPr>
                  <w:r>
                    <w:rPr>
                      <w:rFonts w:hint="eastAsia"/>
                      <w:b/>
                      <w:szCs w:val="21"/>
                    </w:rPr>
                    <w:t>排放口</w:t>
                  </w:r>
                </w:p>
                <w:p>
                  <w:pPr>
                    <w:jc w:val="center"/>
                    <w:rPr>
                      <w:b/>
                      <w:szCs w:val="21"/>
                    </w:rPr>
                  </w:pPr>
                  <w:r>
                    <w:rPr>
                      <w:rFonts w:hint="eastAsia"/>
                      <w:b/>
                      <w:szCs w:val="21"/>
                    </w:rPr>
                    <w:t>编号</w:t>
                  </w:r>
                </w:p>
              </w:tc>
              <w:tc>
                <w:tcPr>
                  <w:tcW w:w="1660" w:type="dxa"/>
                  <w:vMerge w:val="restart"/>
                  <w:vAlign w:val="center"/>
                </w:tcPr>
                <w:p>
                  <w:pPr>
                    <w:jc w:val="center"/>
                    <w:rPr>
                      <w:b/>
                      <w:szCs w:val="21"/>
                    </w:rPr>
                  </w:pPr>
                  <w:r>
                    <w:rPr>
                      <w:rFonts w:hint="eastAsia"/>
                      <w:b/>
                      <w:szCs w:val="21"/>
                    </w:rPr>
                    <w:t>产污环节</w:t>
                  </w:r>
                </w:p>
              </w:tc>
              <w:tc>
                <w:tcPr>
                  <w:tcW w:w="1314" w:type="dxa"/>
                  <w:vMerge w:val="restart"/>
                  <w:vAlign w:val="center"/>
                </w:tcPr>
                <w:p>
                  <w:pPr>
                    <w:jc w:val="center"/>
                    <w:rPr>
                      <w:b/>
                      <w:szCs w:val="21"/>
                    </w:rPr>
                  </w:pPr>
                  <w:r>
                    <w:rPr>
                      <w:rFonts w:hint="eastAsia"/>
                      <w:b/>
                      <w:szCs w:val="21"/>
                    </w:rPr>
                    <w:t>污染物</w:t>
                  </w:r>
                </w:p>
              </w:tc>
              <w:tc>
                <w:tcPr>
                  <w:tcW w:w="1189" w:type="dxa"/>
                  <w:vMerge w:val="restart"/>
                  <w:vAlign w:val="center"/>
                </w:tcPr>
                <w:p>
                  <w:pPr>
                    <w:jc w:val="center"/>
                    <w:rPr>
                      <w:b/>
                      <w:szCs w:val="21"/>
                    </w:rPr>
                  </w:pPr>
                  <w:r>
                    <w:rPr>
                      <w:rFonts w:hint="eastAsia"/>
                      <w:b/>
                      <w:szCs w:val="21"/>
                    </w:rPr>
                    <w:t>主要污染防治措施</w:t>
                  </w:r>
                </w:p>
              </w:tc>
              <w:tc>
                <w:tcPr>
                  <w:tcW w:w="2384" w:type="dxa"/>
                  <w:gridSpan w:val="2"/>
                  <w:vAlign w:val="center"/>
                </w:tcPr>
                <w:p>
                  <w:pPr>
                    <w:jc w:val="center"/>
                    <w:rPr>
                      <w:b/>
                      <w:szCs w:val="21"/>
                    </w:rPr>
                  </w:pPr>
                  <w:r>
                    <w:rPr>
                      <w:rFonts w:hint="eastAsia"/>
                      <w:b/>
                      <w:szCs w:val="21"/>
                    </w:rPr>
                    <w:t>污染物排放标准</w:t>
                  </w:r>
                </w:p>
              </w:tc>
              <w:tc>
                <w:tcPr>
                  <w:tcW w:w="1190" w:type="dxa"/>
                  <w:vMerge w:val="restart"/>
                  <w:vAlign w:val="center"/>
                </w:tcPr>
                <w:p>
                  <w:pPr>
                    <w:jc w:val="center"/>
                    <w:rPr>
                      <w:b/>
                      <w:szCs w:val="21"/>
                    </w:rPr>
                  </w:pPr>
                  <w:r>
                    <w:rPr>
                      <w:rFonts w:hint="eastAsia"/>
                      <w:b/>
                      <w:szCs w:val="21"/>
                    </w:rPr>
                    <w:t>年排放量</w:t>
                  </w:r>
                </w:p>
                <w:p>
                  <w:pPr>
                    <w:jc w:val="center"/>
                    <w:rPr>
                      <w:b/>
                      <w:szCs w:val="21"/>
                    </w:rPr>
                  </w:pPr>
                  <w:r>
                    <w:rPr>
                      <w:rFonts w:hint="eastAsia"/>
                      <w:b/>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continue"/>
                  <w:vAlign w:val="center"/>
                </w:tcPr>
                <w:p>
                  <w:pPr>
                    <w:jc w:val="center"/>
                    <w:rPr>
                      <w:b/>
                      <w:szCs w:val="21"/>
                    </w:rPr>
                  </w:pPr>
                </w:p>
              </w:tc>
              <w:tc>
                <w:tcPr>
                  <w:tcW w:w="992" w:type="dxa"/>
                  <w:vMerge w:val="continue"/>
                  <w:vAlign w:val="center"/>
                </w:tcPr>
                <w:p>
                  <w:pPr>
                    <w:jc w:val="center"/>
                    <w:rPr>
                      <w:b/>
                      <w:szCs w:val="21"/>
                    </w:rPr>
                  </w:pPr>
                </w:p>
              </w:tc>
              <w:tc>
                <w:tcPr>
                  <w:tcW w:w="1660" w:type="dxa"/>
                  <w:vMerge w:val="continue"/>
                  <w:vAlign w:val="center"/>
                </w:tcPr>
                <w:p>
                  <w:pPr>
                    <w:jc w:val="center"/>
                    <w:rPr>
                      <w:b/>
                      <w:szCs w:val="21"/>
                    </w:rPr>
                  </w:pPr>
                </w:p>
              </w:tc>
              <w:tc>
                <w:tcPr>
                  <w:tcW w:w="1314" w:type="dxa"/>
                  <w:vMerge w:val="continue"/>
                  <w:vAlign w:val="center"/>
                </w:tcPr>
                <w:p>
                  <w:pPr>
                    <w:jc w:val="center"/>
                    <w:rPr>
                      <w:b/>
                      <w:szCs w:val="21"/>
                    </w:rPr>
                  </w:pPr>
                </w:p>
              </w:tc>
              <w:tc>
                <w:tcPr>
                  <w:tcW w:w="1189" w:type="dxa"/>
                  <w:vMerge w:val="continue"/>
                  <w:vAlign w:val="center"/>
                </w:tcPr>
                <w:p>
                  <w:pPr>
                    <w:jc w:val="center"/>
                    <w:rPr>
                      <w:b/>
                      <w:szCs w:val="21"/>
                    </w:rPr>
                  </w:pPr>
                </w:p>
              </w:tc>
              <w:tc>
                <w:tcPr>
                  <w:tcW w:w="1190" w:type="dxa"/>
                  <w:vAlign w:val="center"/>
                </w:tcPr>
                <w:p>
                  <w:pPr>
                    <w:jc w:val="center"/>
                    <w:rPr>
                      <w:b/>
                      <w:szCs w:val="21"/>
                    </w:rPr>
                  </w:pPr>
                  <w:r>
                    <w:rPr>
                      <w:rFonts w:hint="eastAsia"/>
                      <w:b/>
                      <w:szCs w:val="21"/>
                    </w:rPr>
                    <w:t>标准名称</w:t>
                  </w:r>
                </w:p>
              </w:tc>
              <w:tc>
                <w:tcPr>
                  <w:tcW w:w="1194" w:type="dxa"/>
                  <w:vAlign w:val="center"/>
                </w:tcPr>
                <w:p>
                  <w:pPr>
                    <w:jc w:val="center"/>
                    <w:rPr>
                      <w:b/>
                      <w:szCs w:val="21"/>
                    </w:rPr>
                  </w:pPr>
                  <w:r>
                    <w:rPr>
                      <w:rFonts w:hint="eastAsia"/>
                      <w:b/>
                      <w:szCs w:val="21"/>
                    </w:rPr>
                    <w:t>浓度限值</w:t>
                  </w:r>
                </w:p>
                <w:p>
                  <w:pPr>
                    <w:jc w:val="center"/>
                    <w:rPr>
                      <w:b/>
                      <w:szCs w:val="21"/>
                    </w:rPr>
                  </w:pPr>
                  <w:r>
                    <w:rPr>
                      <w:rFonts w:hint="eastAsia"/>
                      <w:b/>
                      <w:szCs w:val="21"/>
                    </w:rPr>
                    <w:t>（ug/m</w:t>
                  </w:r>
                  <w:r>
                    <w:rPr>
                      <w:rFonts w:hint="eastAsia"/>
                      <w:b/>
                      <w:szCs w:val="21"/>
                      <w:vertAlign w:val="superscript"/>
                    </w:rPr>
                    <w:t>3</w:t>
                  </w:r>
                  <w:r>
                    <w:rPr>
                      <w:rFonts w:hint="eastAsia"/>
                      <w:b/>
                      <w:szCs w:val="21"/>
                    </w:rPr>
                    <w:t>）</w:t>
                  </w:r>
                </w:p>
              </w:tc>
              <w:tc>
                <w:tcPr>
                  <w:tcW w:w="1190" w:type="dxa"/>
                  <w:vMerge w:val="continue"/>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Align w:val="center"/>
                </w:tcPr>
                <w:p>
                  <w:pPr>
                    <w:jc w:val="center"/>
                    <w:rPr>
                      <w:szCs w:val="21"/>
                    </w:rPr>
                  </w:pPr>
                  <w:r>
                    <w:rPr>
                      <w:rFonts w:hint="eastAsia"/>
                      <w:szCs w:val="21"/>
                    </w:rPr>
                    <w:t>1</w:t>
                  </w:r>
                </w:p>
              </w:tc>
              <w:tc>
                <w:tcPr>
                  <w:tcW w:w="992" w:type="dxa"/>
                  <w:vAlign w:val="center"/>
                </w:tcPr>
                <w:p>
                  <w:pPr>
                    <w:jc w:val="center"/>
                    <w:rPr>
                      <w:szCs w:val="21"/>
                    </w:rPr>
                  </w:pPr>
                  <w:r>
                    <w:rPr>
                      <w:rFonts w:hint="eastAsia"/>
                      <w:szCs w:val="21"/>
                    </w:rPr>
                    <w:t>G1</w:t>
                  </w:r>
                </w:p>
              </w:tc>
              <w:tc>
                <w:tcPr>
                  <w:tcW w:w="1660" w:type="dxa"/>
                  <w:vAlign w:val="center"/>
                </w:tcPr>
                <w:p>
                  <w:pPr>
                    <w:jc w:val="center"/>
                    <w:rPr>
                      <w:szCs w:val="21"/>
                    </w:rPr>
                  </w:pPr>
                  <w:r>
                    <w:rPr>
                      <w:rFonts w:hint="eastAsia"/>
                    </w:rPr>
                    <w:t>断料、刨、开榫</w:t>
                  </w:r>
                </w:p>
              </w:tc>
              <w:tc>
                <w:tcPr>
                  <w:tcW w:w="1314" w:type="dxa"/>
                  <w:vAlign w:val="center"/>
                </w:tcPr>
                <w:p>
                  <w:pPr>
                    <w:jc w:val="center"/>
                    <w:rPr>
                      <w:szCs w:val="21"/>
                    </w:rPr>
                  </w:pPr>
                  <w:r>
                    <w:rPr>
                      <w:rFonts w:hint="eastAsia"/>
                      <w:spacing w:val="8"/>
                    </w:rPr>
                    <w:t>颗粒物</w:t>
                  </w:r>
                </w:p>
              </w:tc>
              <w:tc>
                <w:tcPr>
                  <w:tcW w:w="1189" w:type="dxa"/>
                  <w:vAlign w:val="center"/>
                </w:tcPr>
                <w:p>
                  <w:pPr>
                    <w:jc w:val="center"/>
                    <w:rPr>
                      <w:szCs w:val="21"/>
                    </w:rPr>
                  </w:pPr>
                  <w:r>
                    <w:rPr>
                      <w:rFonts w:hint="eastAsia"/>
                      <w:szCs w:val="21"/>
                    </w:rPr>
                    <w:t>车间封闭沉降、通风换气系统</w:t>
                  </w:r>
                </w:p>
              </w:tc>
              <w:tc>
                <w:tcPr>
                  <w:tcW w:w="1190" w:type="dxa"/>
                  <w:vAlign w:val="center"/>
                </w:tcPr>
                <w:p>
                  <w:pPr>
                    <w:jc w:val="center"/>
                    <w:rPr>
                      <w:szCs w:val="21"/>
                    </w:rPr>
                  </w:pPr>
                  <w:r>
                    <w:rPr>
                      <w:rFonts w:hint="eastAsia"/>
                      <w:szCs w:val="21"/>
                    </w:rPr>
                    <w:t>/</w:t>
                  </w:r>
                </w:p>
              </w:tc>
              <w:tc>
                <w:tcPr>
                  <w:tcW w:w="1194" w:type="dxa"/>
                  <w:vAlign w:val="center"/>
                </w:tcPr>
                <w:p>
                  <w:pPr>
                    <w:jc w:val="center"/>
                    <w:rPr>
                      <w:szCs w:val="21"/>
                    </w:rPr>
                  </w:pPr>
                  <w:r>
                    <w:rPr>
                      <w:rFonts w:hint="eastAsia"/>
                      <w:szCs w:val="21"/>
                    </w:rPr>
                    <w:t>/</w:t>
                  </w:r>
                </w:p>
              </w:tc>
              <w:tc>
                <w:tcPr>
                  <w:tcW w:w="1190" w:type="dxa"/>
                  <w:vAlign w:val="center"/>
                </w:tcPr>
                <w:p>
                  <w:pPr>
                    <w:jc w:val="center"/>
                    <w:rPr>
                      <w:szCs w:val="21"/>
                    </w:rPr>
                  </w:pPr>
                  <w:r>
                    <w:rPr>
                      <w:rFonts w:hint="eastAsia"/>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Align w:val="center"/>
                </w:tcPr>
                <w:p>
                  <w:pPr>
                    <w:jc w:val="center"/>
                    <w:rPr>
                      <w:szCs w:val="21"/>
                    </w:rPr>
                  </w:pPr>
                  <w:r>
                    <w:rPr>
                      <w:rFonts w:hint="eastAsia"/>
                      <w:szCs w:val="21"/>
                    </w:rPr>
                    <w:t>2</w:t>
                  </w:r>
                </w:p>
              </w:tc>
              <w:tc>
                <w:tcPr>
                  <w:tcW w:w="992" w:type="dxa"/>
                  <w:vAlign w:val="center"/>
                </w:tcPr>
                <w:p>
                  <w:pPr>
                    <w:jc w:val="center"/>
                    <w:rPr>
                      <w:szCs w:val="21"/>
                    </w:rPr>
                  </w:pPr>
                  <w:r>
                    <w:rPr>
                      <w:rFonts w:hint="eastAsia"/>
                      <w:szCs w:val="21"/>
                    </w:rPr>
                    <w:t>G2</w:t>
                  </w:r>
                </w:p>
              </w:tc>
              <w:tc>
                <w:tcPr>
                  <w:tcW w:w="1660" w:type="dxa"/>
                  <w:vAlign w:val="center"/>
                </w:tcPr>
                <w:p>
                  <w:pPr>
                    <w:jc w:val="center"/>
                    <w:rPr>
                      <w:szCs w:val="21"/>
                    </w:rPr>
                  </w:pPr>
                  <w:r>
                    <w:rPr>
                      <w:rFonts w:hint="eastAsia"/>
                      <w:szCs w:val="21"/>
                    </w:rPr>
                    <w:t>打磨</w:t>
                  </w:r>
                </w:p>
              </w:tc>
              <w:tc>
                <w:tcPr>
                  <w:tcW w:w="1314" w:type="dxa"/>
                  <w:vAlign w:val="center"/>
                </w:tcPr>
                <w:p>
                  <w:pPr>
                    <w:jc w:val="center"/>
                    <w:rPr>
                      <w:szCs w:val="21"/>
                    </w:rPr>
                  </w:pPr>
                  <w:r>
                    <w:rPr>
                      <w:rFonts w:hint="eastAsia"/>
                      <w:szCs w:val="21"/>
                    </w:rPr>
                    <w:t>颗粒物</w:t>
                  </w:r>
                </w:p>
              </w:tc>
              <w:tc>
                <w:tcPr>
                  <w:tcW w:w="1189" w:type="dxa"/>
                  <w:vAlign w:val="center"/>
                </w:tcPr>
                <w:p>
                  <w:pPr>
                    <w:jc w:val="center"/>
                    <w:rPr>
                      <w:szCs w:val="21"/>
                    </w:rPr>
                  </w:pPr>
                  <w:r>
                    <w:rPr>
                      <w:rFonts w:hint="eastAsia"/>
                      <w:szCs w:val="21"/>
                    </w:rPr>
                    <w:t>车间封闭沉降、通风换气系统</w:t>
                  </w:r>
                </w:p>
              </w:tc>
              <w:tc>
                <w:tcPr>
                  <w:tcW w:w="1190" w:type="dxa"/>
                  <w:vAlign w:val="center"/>
                </w:tcPr>
                <w:p>
                  <w:pPr>
                    <w:jc w:val="center"/>
                    <w:rPr>
                      <w:szCs w:val="21"/>
                    </w:rPr>
                  </w:pPr>
                  <w:r>
                    <w:rPr>
                      <w:rFonts w:hint="eastAsia"/>
                      <w:szCs w:val="21"/>
                    </w:rPr>
                    <w:t>/</w:t>
                  </w:r>
                </w:p>
              </w:tc>
              <w:tc>
                <w:tcPr>
                  <w:tcW w:w="1194" w:type="dxa"/>
                  <w:vAlign w:val="center"/>
                </w:tcPr>
                <w:p>
                  <w:pPr>
                    <w:jc w:val="center"/>
                    <w:rPr>
                      <w:szCs w:val="21"/>
                    </w:rPr>
                  </w:pPr>
                  <w:r>
                    <w:rPr>
                      <w:rFonts w:hint="eastAsia"/>
                      <w:szCs w:val="21"/>
                    </w:rPr>
                    <w:t>/</w:t>
                  </w:r>
                </w:p>
              </w:tc>
              <w:tc>
                <w:tcPr>
                  <w:tcW w:w="1190" w:type="dxa"/>
                  <w:vAlign w:val="center"/>
                </w:tcPr>
                <w:p>
                  <w:pPr>
                    <w:jc w:val="center"/>
                    <w:rPr>
                      <w:szCs w:val="21"/>
                    </w:rPr>
                  </w:pPr>
                  <w:r>
                    <w:rPr>
                      <w:rFonts w:hint="eastAsia"/>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Align w:val="center"/>
                </w:tcPr>
                <w:p>
                  <w:pPr>
                    <w:jc w:val="center"/>
                    <w:rPr>
                      <w:szCs w:val="21"/>
                    </w:rPr>
                  </w:pPr>
                  <w:r>
                    <w:rPr>
                      <w:rFonts w:hint="eastAsia"/>
                      <w:szCs w:val="21"/>
                    </w:rPr>
                    <w:t>3</w:t>
                  </w:r>
                </w:p>
              </w:tc>
              <w:tc>
                <w:tcPr>
                  <w:tcW w:w="992" w:type="dxa"/>
                  <w:vAlign w:val="center"/>
                </w:tcPr>
                <w:p>
                  <w:pPr>
                    <w:jc w:val="center"/>
                    <w:rPr>
                      <w:szCs w:val="21"/>
                    </w:rPr>
                  </w:pPr>
                  <w:r>
                    <w:rPr>
                      <w:rFonts w:hint="eastAsia"/>
                      <w:szCs w:val="21"/>
                    </w:rPr>
                    <w:t>G3</w:t>
                  </w:r>
                </w:p>
              </w:tc>
              <w:tc>
                <w:tcPr>
                  <w:tcW w:w="1660" w:type="dxa"/>
                  <w:vAlign w:val="center"/>
                </w:tcPr>
                <w:p>
                  <w:pPr>
                    <w:jc w:val="center"/>
                    <w:rPr>
                      <w:szCs w:val="21"/>
                    </w:rPr>
                  </w:pPr>
                  <w:r>
                    <w:rPr>
                      <w:rFonts w:hint="eastAsia"/>
                      <w:szCs w:val="21"/>
                    </w:rPr>
                    <w:t>生活废气</w:t>
                  </w:r>
                </w:p>
              </w:tc>
              <w:tc>
                <w:tcPr>
                  <w:tcW w:w="1314" w:type="dxa"/>
                  <w:vAlign w:val="center"/>
                </w:tcPr>
                <w:p>
                  <w:pPr>
                    <w:jc w:val="center"/>
                    <w:rPr>
                      <w:szCs w:val="21"/>
                    </w:rPr>
                  </w:pPr>
                  <w:r>
                    <w:rPr>
                      <w:rFonts w:hint="eastAsia"/>
                      <w:szCs w:val="21"/>
                    </w:rPr>
                    <w:t>油烟</w:t>
                  </w:r>
                </w:p>
              </w:tc>
              <w:tc>
                <w:tcPr>
                  <w:tcW w:w="1189" w:type="dxa"/>
                  <w:vAlign w:val="center"/>
                </w:tcPr>
                <w:p>
                  <w:pPr>
                    <w:jc w:val="center"/>
                    <w:rPr>
                      <w:szCs w:val="21"/>
                    </w:rPr>
                  </w:pPr>
                  <w:r>
                    <w:rPr>
                      <w:rFonts w:hint="eastAsia"/>
                      <w:szCs w:val="21"/>
                    </w:rPr>
                    <w:t>抽油烟机</w:t>
                  </w:r>
                </w:p>
              </w:tc>
              <w:tc>
                <w:tcPr>
                  <w:tcW w:w="1190" w:type="dxa"/>
                  <w:vAlign w:val="center"/>
                </w:tcPr>
                <w:p>
                  <w:pPr>
                    <w:jc w:val="center"/>
                    <w:rPr>
                      <w:szCs w:val="21"/>
                    </w:rPr>
                  </w:pPr>
                  <w:r>
                    <w:rPr>
                      <w:rFonts w:hint="eastAsia"/>
                      <w:szCs w:val="21"/>
                    </w:rPr>
                    <w:t>/</w:t>
                  </w:r>
                </w:p>
              </w:tc>
              <w:tc>
                <w:tcPr>
                  <w:tcW w:w="1194" w:type="dxa"/>
                  <w:vAlign w:val="center"/>
                </w:tcPr>
                <w:p>
                  <w:pPr>
                    <w:jc w:val="center"/>
                    <w:rPr>
                      <w:szCs w:val="21"/>
                    </w:rPr>
                  </w:pPr>
                  <w:r>
                    <w:rPr>
                      <w:rFonts w:hint="eastAsia"/>
                      <w:szCs w:val="21"/>
                    </w:rPr>
                    <w:t>/</w:t>
                  </w:r>
                </w:p>
              </w:tc>
              <w:tc>
                <w:tcPr>
                  <w:tcW w:w="1190" w:type="dxa"/>
                  <w:vAlign w:val="center"/>
                </w:tcPr>
                <w:p>
                  <w:pPr>
                    <w:jc w:val="center"/>
                    <w:rPr>
                      <w:szCs w:val="21"/>
                    </w:rPr>
                  </w:pPr>
                  <w:r>
                    <w:rPr>
                      <w:rFonts w:hint="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Align w:val="center"/>
                </w:tcPr>
                <w:p>
                  <w:pPr>
                    <w:jc w:val="center"/>
                    <w:rPr>
                      <w:szCs w:val="21"/>
                    </w:rPr>
                  </w:pPr>
                  <w:r>
                    <w:rPr>
                      <w:rFonts w:hint="eastAsia"/>
                      <w:szCs w:val="21"/>
                    </w:rPr>
                    <w:t>4</w:t>
                  </w:r>
                </w:p>
              </w:tc>
              <w:tc>
                <w:tcPr>
                  <w:tcW w:w="992" w:type="dxa"/>
                  <w:vAlign w:val="center"/>
                </w:tcPr>
                <w:p>
                  <w:pPr>
                    <w:jc w:val="center"/>
                    <w:rPr>
                      <w:szCs w:val="21"/>
                    </w:rPr>
                  </w:pPr>
                  <w:r>
                    <w:rPr>
                      <w:rFonts w:hint="eastAsia"/>
                      <w:szCs w:val="21"/>
                    </w:rPr>
                    <w:t>G4</w:t>
                  </w:r>
                </w:p>
              </w:tc>
              <w:tc>
                <w:tcPr>
                  <w:tcW w:w="1660" w:type="dxa"/>
                  <w:vAlign w:val="center"/>
                </w:tcPr>
                <w:p>
                  <w:pPr>
                    <w:jc w:val="center"/>
                    <w:rPr>
                      <w:szCs w:val="21"/>
                    </w:rPr>
                  </w:pPr>
                  <w:r>
                    <w:rPr>
                      <w:rFonts w:hint="eastAsia"/>
                      <w:szCs w:val="21"/>
                    </w:rPr>
                    <w:t>旱厕</w:t>
                  </w:r>
                </w:p>
              </w:tc>
              <w:tc>
                <w:tcPr>
                  <w:tcW w:w="1314" w:type="dxa"/>
                  <w:vAlign w:val="center"/>
                </w:tcPr>
                <w:p>
                  <w:pPr>
                    <w:jc w:val="center"/>
                    <w:rPr>
                      <w:szCs w:val="21"/>
                    </w:rPr>
                  </w:pPr>
                  <w:r>
                    <w:rPr>
                      <w:rFonts w:hint="eastAsia"/>
                      <w:szCs w:val="21"/>
                    </w:rPr>
                    <w:t>恶臭</w:t>
                  </w:r>
                </w:p>
              </w:tc>
              <w:tc>
                <w:tcPr>
                  <w:tcW w:w="1189" w:type="dxa"/>
                  <w:vAlign w:val="center"/>
                </w:tcPr>
                <w:p>
                  <w:pPr>
                    <w:jc w:val="center"/>
                    <w:rPr>
                      <w:szCs w:val="21"/>
                    </w:rPr>
                  </w:pPr>
                  <w:r>
                    <w:rPr>
                      <w:rFonts w:hint="eastAsia"/>
                      <w:szCs w:val="21"/>
                    </w:rPr>
                    <w:t>自然通风</w:t>
                  </w:r>
                </w:p>
              </w:tc>
              <w:tc>
                <w:tcPr>
                  <w:tcW w:w="1190" w:type="dxa"/>
                  <w:vAlign w:val="center"/>
                </w:tcPr>
                <w:p>
                  <w:pPr>
                    <w:jc w:val="center"/>
                    <w:rPr>
                      <w:szCs w:val="21"/>
                    </w:rPr>
                  </w:pPr>
                  <w:r>
                    <w:rPr>
                      <w:rFonts w:hint="eastAsia"/>
                      <w:szCs w:val="21"/>
                    </w:rPr>
                    <w:t>/</w:t>
                  </w:r>
                </w:p>
              </w:tc>
              <w:tc>
                <w:tcPr>
                  <w:tcW w:w="1194" w:type="dxa"/>
                  <w:vAlign w:val="center"/>
                </w:tcPr>
                <w:p>
                  <w:pPr>
                    <w:jc w:val="center"/>
                    <w:rPr>
                      <w:szCs w:val="21"/>
                    </w:rPr>
                  </w:pPr>
                  <w:r>
                    <w:rPr>
                      <w:rFonts w:hint="eastAsia"/>
                      <w:szCs w:val="21"/>
                    </w:rPr>
                    <w:t>/</w:t>
                  </w:r>
                </w:p>
              </w:tc>
              <w:tc>
                <w:tcPr>
                  <w:tcW w:w="1190" w:type="dxa"/>
                  <w:vAlign w:val="center"/>
                </w:tcPr>
                <w:p>
                  <w:pPr>
                    <w:jc w:val="center"/>
                    <w:rPr>
                      <w:szCs w:val="21"/>
                    </w:rPr>
                  </w:pPr>
                  <w:r>
                    <w:rPr>
                      <w:rFonts w:hint="eastAsia"/>
                      <w:szCs w:val="21"/>
                    </w:rPr>
                    <w:t>少量</w:t>
                  </w:r>
                </w:p>
              </w:tc>
            </w:tr>
          </w:tbl>
          <w:p>
            <w:pPr>
              <w:spacing w:line="360" w:lineRule="auto"/>
              <w:ind w:firstLine="480" w:firstLineChars="200"/>
              <w:rPr>
                <w:sz w:val="24"/>
              </w:rPr>
            </w:pPr>
            <w:r>
              <w:rPr>
                <w:sz w:val="24"/>
              </w:rPr>
              <w:t>由上可知，</w:t>
            </w:r>
            <w:r>
              <w:rPr>
                <w:rFonts w:hint="eastAsia"/>
                <w:sz w:val="24"/>
              </w:rPr>
              <w:t>生产过程颗粒物采取</w:t>
            </w:r>
            <w:r>
              <w:rPr>
                <w:rFonts w:hint="eastAsia"/>
                <w:sz w:val="24"/>
                <w:szCs w:val="21"/>
              </w:rPr>
              <w:t>双桶布袋吸尘机</w:t>
            </w:r>
            <w:r>
              <w:rPr>
                <w:rFonts w:hint="eastAsia"/>
                <w:sz w:val="24"/>
              </w:rPr>
              <w:t>处理后，喷漆等过程废气采取“过滤池+UV光解装置”处理后，各污染物</w:t>
            </w:r>
            <w:r>
              <w:rPr>
                <w:sz w:val="24"/>
              </w:rPr>
              <w:t>排放浓度</w:t>
            </w:r>
            <w:r>
              <w:rPr>
                <w:rFonts w:hint="eastAsia"/>
                <w:sz w:val="24"/>
              </w:rPr>
              <w:t>和排放量</w:t>
            </w:r>
            <w:r>
              <w:rPr>
                <w:sz w:val="24"/>
              </w:rPr>
              <w:t>满足GB</w:t>
            </w:r>
            <w:r>
              <w:rPr>
                <w:rFonts w:hint="eastAsia"/>
                <w:sz w:val="24"/>
              </w:rPr>
              <w:t>16297-1996</w:t>
            </w:r>
            <w:r>
              <w:rPr>
                <w:sz w:val="24"/>
              </w:rPr>
              <w:t>《大气污染物</w:t>
            </w:r>
            <w:r>
              <w:rPr>
                <w:rFonts w:hint="eastAsia"/>
                <w:sz w:val="24"/>
              </w:rPr>
              <w:t>综合</w:t>
            </w:r>
            <w:r>
              <w:rPr>
                <w:sz w:val="24"/>
              </w:rPr>
              <w:t>排放标准》</w:t>
            </w:r>
            <w:r>
              <w:rPr>
                <w:rFonts w:hint="eastAsia"/>
                <w:sz w:val="24"/>
              </w:rPr>
              <w:t>中二级排放标准限值，做到达标排放。</w:t>
            </w:r>
          </w:p>
          <w:p>
            <w:pPr>
              <w:spacing w:line="360" w:lineRule="auto"/>
              <w:ind w:firstLine="482" w:firstLineChars="200"/>
              <w:rPr>
                <w:b/>
                <w:bCs/>
                <w:sz w:val="24"/>
              </w:rPr>
            </w:pPr>
            <w:r>
              <w:rPr>
                <w:rFonts w:hint="eastAsia"/>
                <w:b/>
                <w:bCs/>
                <w:sz w:val="24"/>
              </w:rPr>
              <w:t>2、水污染源</w:t>
            </w:r>
            <w:r>
              <w:rPr>
                <w:b/>
                <w:bCs/>
                <w:sz w:val="24"/>
              </w:rPr>
              <w:t>分析</w:t>
            </w:r>
          </w:p>
          <w:p>
            <w:pPr>
              <w:spacing w:line="360" w:lineRule="auto"/>
              <w:ind w:firstLine="480" w:firstLineChars="200"/>
              <w:rPr>
                <w:bCs/>
                <w:sz w:val="24"/>
              </w:rPr>
            </w:pPr>
            <w:r>
              <w:rPr>
                <w:bCs/>
                <w:sz w:val="24"/>
              </w:rPr>
              <w:t>项目生产过程</w:t>
            </w:r>
            <w:r>
              <w:rPr>
                <w:rFonts w:hint="eastAsia"/>
                <w:bCs/>
                <w:sz w:val="24"/>
              </w:rPr>
              <w:t>不用水，</w:t>
            </w:r>
            <w:r>
              <w:rPr>
                <w:bCs/>
                <w:sz w:val="24"/>
              </w:rPr>
              <w:t>废水来源有：</w:t>
            </w:r>
            <w:r>
              <w:rPr>
                <w:rFonts w:hint="eastAsia"/>
                <w:bCs/>
                <w:sz w:val="24"/>
              </w:rPr>
              <w:t>有机废气过滤池废水</w:t>
            </w:r>
            <w:r>
              <w:rPr>
                <w:bCs/>
                <w:sz w:val="24"/>
              </w:rPr>
              <w:t>；员工生活污水。</w:t>
            </w:r>
          </w:p>
          <w:p>
            <w:pPr>
              <w:spacing w:line="360" w:lineRule="auto"/>
              <w:ind w:firstLine="480" w:firstLineChars="200"/>
              <w:rPr>
                <w:bCs/>
                <w:sz w:val="24"/>
              </w:rPr>
            </w:pPr>
            <w:r>
              <w:rPr>
                <w:rFonts w:hint="eastAsia"/>
                <w:bCs/>
                <w:sz w:val="24"/>
              </w:rPr>
              <w:t>（1）有机废气过滤池用水和废水</w:t>
            </w:r>
          </w:p>
          <w:p>
            <w:pPr>
              <w:spacing w:line="360" w:lineRule="auto"/>
              <w:ind w:firstLine="480" w:firstLineChars="200"/>
              <w:rPr>
                <w:bCs/>
                <w:color w:val="FF0000"/>
                <w:sz w:val="24"/>
              </w:rPr>
            </w:pPr>
            <w:r>
              <w:rPr>
                <w:rFonts w:hint="eastAsia"/>
                <w:bCs/>
                <w:sz w:val="24"/>
              </w:rPr>
              <w:t>漆工房有机废气过滤池规格为2m</w:t>
            </w:r>
            <w:r>
              <w:rPr>
                <w:rFonts w:hint="eastAsia" w:ascii="宋体" w:hAnsi="宋体"/>
                <w:bCs/>
                <w:sz w:val="24"/>
              </w:rPr>
              <w:t>×</w:t>
            </w:r>
            <w:r>
              <w:rPr>
                <w:rFonts w:hint="eastAsia"/>
                <w:bCs/>
                <w:sz w:val="24"/>
              </w:rPr>
              <w:t>4m</w:t>
            </w:r>
            <w:r>
              <w:rPr>
                <w:rFonts w:hint="eastAsia" w:ascii="宋体" w:hAnsi="宋体"/>
                <w:bCs/>
                <w:sz w:val="24"/>
              </w:rPr>
              <w:t>×</w:t>
            </w:r>
            <w:r>
              <w:rPr>
                <w:bCs/>
                <w:sz w:val="24"/>
              </w:rPr>
              <w:t>1m</w:t>
            </w:r>
            <w:r>
              <w:rPr>
                <w:rFonts w:hint="eastAsia"/>
                <w:bCs/>
                <w:sz w:val="24"/>
              </w:rPr>
              <w:t>，容积8m</w:t>
            </w:r>
            <w:r>
              <w:rPr>
                <w:rFonts w:hint="eastAsia"/>
                <w:bCs/>
                <w:sz w:val="24"/>
                <w:vertAlign w:val="superscript"/>
              </w:rPr>
              <w:t>3</w:t>
            </w:r>
            <w:r>
              <w:rPr>
                <w:rFonts w:hint="eastAsia"/>
                <w:bCs/>
                <w:sz w:val="24"/>
              </w:rPr>
              <w:t>。过滤池中废水经沉淀池沉淀后循环使用，不外排。沉淀过程损耗按20%计算，损耗量1.6m</w:t>
            </w:r>
            <w:r>
              <w:rPr>
                <w:rFonts w:hint="eastAsia"/>
                <w:bCs/>
                <w:sz w:val="24"/>
                <w:vertAlign w:val="superscript"/>
              </w:rPr>
              <w:t>3</w:t>
            </w:r>
            <w:r>
              <w:rPr>
                <w:rFonts w:hint="eastAsia"/>
                <w:bCs/>
                <w:sz w:val="24"/>
              </w:rPr>
              <w:t>/d、480m</w:t>
            </w:r>
            <w:r>
              <w:rPr>
                <w:rFonts w:hint="eastAsia"/>
                <w:bCs/>
                <w:sz w:val="24"/>
                <w:vertAlign w:val="superscript"/>
              </w:rPr>
              <w:t>3</w:t>
            </w:r>
            <w:r>
              <w:rPr>
                <w:rFonts w:hint="eastAsia"/>
                <w:bCs/>
                <w:sz w:val="24"/>
              </w:rPr>
              <w:t>/a。</w:t>
            </w:r>
          </w:p>
          <w:p>
            <w:pPr>
              <w:spacing w:line="360" w:lineRule="auto"/>
              <w:ind w:firstLine="480" w:firstLineChars="200"/>
              <w:rPr>
                <w:bCs/>
                <w:sz w:val="24"/>
              </w:rPr>
            </w:pPr>
            <w:r>
              <w:rPr>
                <w:bCs/>
                <w:sz w:val="24"/>
              </w:rPr>
              <w:t>（</w:t>
            </w:r>
            <w:r>
              <w:rPr>
                <w:rFonts w:hint="eastAsia"/>
                <w:bCs/>
                <w:sz w:val="24"/>
              </w:rPr>
              <w:t>2</w:t>
            </w:r>
            <w:r>
              <w:rPr>
                <w:bCs/>
                <w:sz w:val="24"/>
              </w:rPr>
              <w:t xml:space="preserve">）生活用水和污水 </w:t>
            </w:r>
          </w:p>
          <w:p>
            <w:pPr>
              <w:spacing w:line="360" w:lineRule="auto"/>
              <w:ind w:firstLine="480" w:firstLineChars="200"/>
              <w:rPr>
                <w:sz w:val="24"/>
              </w:rPr>
            </w:pPr>
            <w:r>
              <w:rPr>
                <w:bCs/>
                <w:sz w:val="24"/>
              </w:rPr>
              <w:t>项目定员</w:t>
            </w:r>
            <w:r>
              <w:rPr>
                <w:rFonts w:hint="eastAsia"/>
                <w:bCs/>
                <w:sz w:val="24"/>
              </w:rPr>
              <w:t>10</w:t>
            </w:r>
            <w:r>
              <w:rPr>
                <w:bCs/>
                <w:sz w:val="24"/>
              </w:rPr>
              <w:t>人，在厂内食宿，</w:t>
            </w:r>
            <w:r>
              <w:rPr>
                <w:sz w:val="24"/>
              </w:rPr>
              <w:t>用水量</w:t>
            </w:r>
            <w:r>
              <w:rPr>
                <w:rFonts w:hint="eastAsia"/>
                <w:sz w:val="24"/>
              </w:rPr>
              <w:t>按</w:t>
            </w:r>
            <w:r>
              <w:rPr>
                <w:sz w:val="24"/>
              </w:rPr>
              <w:t>100L/（人·d）考虑，项目生活用水量为</w:t>
            </w:r>
            <w:r>
              <w:rPr>
                <w:rFonts w:hint="eastAsia"/>
                <w:sz w:val="24"/>
              </w:rPr>
              <w:t>1.0</w:t>
            </w:r>
            <w:r>
              <w:rPr>
                <w:sz w:val="24"/>
              </w:rPr>
              <w:t>m</w:t>
            </w:r>
            <w:r>
              <w:rPr>
                <w:sz w:val="24"/>
                <w:vertAlign w:val="superscript"/>
              </w:rPr>
              <w:t>3</w:t>
            </w:r>
            <w:r>
              <w:rPr>
                <w:sz w:val="24"/>
              </w:rPr>
              <w:t>/d、</w:t>
            </w:r>
            <w:r>
              <w:rPr>
                <w:rFonts w:hint="eastAsia"/>
                <w:sz w:val="24"/>
              </w:rPr>
              <w:t>300</w:t>
            </w:r>
            <w:r>
              <w:rPr>
                <w:sz w:val="24"/>
              </w:rPr>
              <w:t>m³/a。按0.8排放系数计，污水产生量为</w:t>
            </w:r>
            <w:r>
              <w:rPr>
                <w:rFonts w:hint="eastAsia"/>
                <w:sz w:val="24"/>
              </w:rPr>
              <w:t>0.8</w:t>
            </w:r>
            <w:r>
              <w:rPr>
                <w:sz w:val="24"/>
              </w:rPr>
              <w:t>m</w:t>
            </w:r>
            <w:r>
              <w:rPr>
                <w:sz w:val="24"/>
                <w:vertAlign w:val="superscript"/>
              </w:rPr>
              <w:t>3</w:t>
            </w:r>
            <w:r>
              <w:rPr>
                <w:sz w:val="24"/>
              </w:rPr>
              <w:t>/d、</w:t>
            </w:r>
            <w:r>
              <w:rPr>
                <w:rFonts w:hint="eastAsia"/>
                <w:sz w:val="24"/>
              </w:rPr>
              <w:t>240</w:t>
            </w:r>
            <w:r>
              <w:rPr>
                <w:sz w:val="24"/>
              </w:rPr>
              <w:t>m</w:t>
            </w:r>
            <w:r>
              <w:rPr>
                <w:sz w:val="24"/>
                <w:vertAlign w:val="superscript"/>
              </w:rPr>
              <w:t>3</w:t>
            </w:r>
            <w:r>
              <w:rPr>
                <w:sz w:val="24"/>
              </w:rPr>
              <w:t>/a。</w:t>
            </w:r>
          </w:p>
          <w:p>
            <w:pPr>
              <w:spacing w:line="360" w:lineRule="auto"/>
              <w:ind w:firstLine="480" w:firstLineChars="200"/>
              <w:rPr>
                <w:sz w:val="24"/>
              </w:rPr>
            </w:pPr>
            <w:r>
              <w:rPr>
                <w:sz w:val="24"/>
              </w:rPr>
              <w:t>项目建有</w:t>
            </w:r>
            <w:r>
              <w:rPr>
                <w:rFonts w:hint="eastAsia"/>
                <w:sz w:val="24"/>
              </w:rPr>
              <w:t>旱厕</w:t>
            </w:r>
            <w:r>
              <w:rPr>
                <w:sz w:val="24"/>
              </w:rPr>
              <w:t>，</w:t>
            </w:r>
            <w:r>
              <w:rPr>
                <w:rFonts w:hint="eastAsia"/>
                <w:sz w:val="24"/>
              </w:rPr>
              <w:t>粪便排入旱厕</w:t>
            </w:r>
            <w:r>
              <w:rPr>
                <w:sz w:val="24"/>
              </w:rPr>
              <w:t>，定期清掏用于项目周边的旱地施肥。洗澡及洗衣等污水（</w:t>
            </w:r>
            <w:r>
              <w:rPr>
                <w:rFonts w:hint="eastAsia"/>
                <w:sz w:val="24"/>
              </w:rPr>
              <w:t>按生活污水考虑</w:t>
            </w:r>
            <w:r>
              <w:rPr>
                <w:sz w:val="24"/>
              </w:rPr>
              <w:t>）排入生活污水收集池，作为</w:t>
            </w:r>
            <w:r>
              <w:rPr>
                <w:rFonts w:hint="eastAsia"/>
                <w:sz w:val="24"/>
              </w:rPr>
              <w:t>厂内绿化使用</w:t>
            </w:r>
            <w:r>
              <w:rPr>
                <w:sz w:val="24"/>
              </w:rPr>
              <w:t>，不外排。</w:t>
            </w:r>
          </w:p>
          <w:p>
            <w:pPr>
              <w:spacing w:line="360" w:lineRule="auto"/>
              <w:ind w:firstLine="480" w:firstLineChars="200"/>
              <w:rPr>
                <w:sz w:val="24"/>
              </w:rPr>
            </w:pPr>
            <w:r>
              <w:rPr>
                <w:rFonts w:hint="eastAsia"/>
                <w:sz w:val="24"/>
              </w:rPr>
              <w:t>（3）绿化用水</w:t>
            </w:r>
          </w:p>
          <w:p>
            <w:pPr>
              <w:spacing w:line="360" w:lineRule="auto"/>
              <w:ind w:firstLine="480" w:firstLineChars="200"/>
              <w:rPr>
                <w:sz w:val="24"/>
              </w:rPr>
            </w:pPr>
            <w:r>
              <w:rPr>
                <w:rFonts w:hint="eastAsia"/>
                <w:sz w:val="24"/>
              </w:rPr>
              <w:t>厂区中部设置绿化，绿化面积300m</w:t>
            </w:r>
            <w:r>
              <w:rPr>
                <w:rFonts w:hint="eastAsia"/>
                <w:sz w:val="24"/>
                <w:vertAlign w:val="superscript"/>
              </w:rPr>
              <w:t>2</w:t>
            </w:r>
            <w:r>
              <w:rPr>
                <w:rFonts w:hint="eastAsia"/>
                <w:sz w:val="24"/>
              </w:rPr>
              <w:t>，绿化用水量按3L/（m</w:t>
            </w:r>
            <w:r>
              <w:rPr>
                <w:rFonts w:hint="eastAsia"/>
                <w:sz w:val="24"/>
                <w:vertAlign w:val="superscript"/>
              </w:rPr>
              <w:t>2</w:t>
            </w:r>
            <w:r>
              <w:rPr>
                <w:rFonts w:hint="eastAsia"/>
                <w:sz w:val="24"/>
              </w:rPr>
              <w:t>·d）计算，绿化用水量0.9m</w:t>
            </w:r>
            <w:r>
              <w:rPr>
                <w:rFonts w:hint="eastAsia"/>
                <w:sz w:val="24"/>
                <w:vertAlign w:val="superscript"/>
              </w:rPr>
              <w:t>3</w:t>
            </w:r>
            <w:r>
              <w:rPr>
                <w:rFonts w:hint="eastAsia"/>
                <w:sz w:val="24"/>
              </w:rPr>
              <w:t>/d、270m</w:t>
            </w:r>
            <w:r>
              <w:rPr>
                <w:rFonts w:hint="eastAsia"/>
                <w:sz w:val="24"/>
                <w:vertAlign w:val="superscript"/>
              </w:rPr>
              <w:t>3</w:t>
            </w:r>
            <w:r>
              <w:rPr>
                <w:rFonts w:hint="eastAsia"/>
                <w:sz w:val="24"/>
              </w:rPr>
              <w:t>/a。</w:t>
            </w:r>
          </w:p>
          <w:p>
            <w:pPr>
              <w:pStyle w:val="9"/>
              <w:spacing w:line="360" w:lineRule="auto"/>
              <w:ind w:firstLine="480" w:firstLineChars="200"/>
              <w:jc w:val="both"/>
              <w:rPr>
                <w:rFonts w:hAnsi="宋体"/>
                <w:sz w:val="24"/>
              </w:rPr>
            </w:pPr>
            <w:r>
              <w:rPr>
                <w:rFonts w:hint="eastAsia" w:hAnsi="宋体"/>
                <w:sz w:val="24"/>
              </w:rPr>
              <w:t>（4）项目废水产生、处理及去向</w:t>
            </w:r>
          </w:p>
          <w:p>
            <w:pPr>
              <w:spacing w:line="360" w:lineRule="auto"/>
              <w:ind w:firstLine="480" w:firstLineChars="200"/>
              <w:rPr>
                <w:sz w:val="24"/>
              </w:rPr>
            </w:pPr>
            <w:r>
              <w:rPr>
                <w:rFonts w:hint="eastAsia" w:hAnsi="宋体"/>
                <w:sz w:val="24"/>
              </w:rPr>
              <w:t>根据以上分析，有机废气过滤池废水经沉淀后循环使用</w:t>
            </w:r>
            <w:r>
              <w:rPr>
                <w:rFonts w:hint="eastAsia"/>
                <w:bCs/>
                <w:sz w:val="24"/>
              </w:rPr>
              <w:t>，不外排。</w:t>
            </w:r>
            <w:r>
              <w:rPr>
                <w:sz w:val="24"/>
                <w:szCs w:val="28"/>
                <w:lang w:val="zh-CN"/>
              </w:rPr>
              <w:t>生活污水</w:t>
            </w:r>
            <w:r>
              <w:rPr>
                <w:sz w:val="24"/>
              </w:rPr>
              <w:t>污水产生量为</w:t>
            </w:r>
            <w:r>
              <w:rPr>
                <w:rFonts w:hint="eastAsia"/>
                <w:sz w:val="24"/>
              </w:rPr>
              <w:t>0.8</w:t>
            </w:r>
            <w:r>
              <w:rPr>
                <w:sz w:val="24"/>
              </w:rPr>
              <w:t>m</w:t>
            </w:r>
            <w:r>
              <w:rPr>
                <w:sz w:val="24"/>
                <w:vertAlign w:val="superscript"/>
              </w:rPr>
              <w:t>3</w:t>
            </w:r>
            <w:r>
              <w:rPr>
                <w:sz w:val="24"/>
              </w:rPr>
              <w:t>/d、</w:t>
            </w:r>
            <w:r>
              <w:rPr>
                <w:rFonts w:hint="eastAsia"/>
                <w:sz w:val="24"/>
              </w:rPr>
              <w:t>240</w:t>
            </w:r>
            <w:r>
              <w:rPr>
                <w:sz w:val="24"/>
              </w:rPr>
              <w:t>m</w:t>
            </w:r>
            <w:r>
              <w:rPr>
                <w:sz w:val="24"/>
                <w:vertAlign w:val="superscript"/>
              </w:rPr>
              <w:t>3</w:t>
            </w:r>
            <w:r>
              <w:rPr>
                <w:sz w:val="24"/>
              </w:rPr>
              <w:t>/a，</w:t>
            </w:r>
            <w:r>
              <w:rPr>
                <w:rFonts w:hint="eastAsia"/>
                <w:sz w:val="24"/>
              </w:rPr>
              <w:t>粪便排入旱厕</w:t>
            </w:r>
            <w:r>
              <w:rPr>
                <w:sz w:val="24"/>
              </w:rPr>
              <w:t>定期清掏作肥料用于项目周边的旱地施肥；洗澡及洗衣等污水（</w:t>
            </w:r>
            <w:r>
              <w:rPr>
                <w:rFonts w:hint="eastAsia"/>
                <w:sz w:val="24"/>
              </w:rPr>
              <w:t>按生活污水0.8m</w:t>
            </w:r>
            <w:r>
              <w:rPr>
                <w:rFonts w:hint="eastAsia"/>
                <w:sz w:val="24"/>
                <w:vertAlign w:val="superscript"/>
              </w:rPr>
              <w:t>3</w:t>
            </w:r>
            <w:r>
              <w:rPr>
                <w:rFonts w:hint="eastAsia"/>
                <w:sz w:val="24"/>
              </w:rPr>
              <w:t>/d，240m</w:t>
            </w:r>
            <w:r>
              <w:rPr>
                <w:rFonts w:hint="eastAsia"/>
                <w:sz w:val="24"/>
                <w:vertAlign w:val="superscript"/>
              </w:rPr>
              <w:t>3</w:t>
            </w:r>
            <w:r>
              <w:rPr>
                <w:rFonts w:hint="eastAsia"/>
                <w:sz w:val="24"/>
              </w:rPr>
              <w:t>/a考虑</w:t>
            </w:r>
            <w:r>
              <w:rPr>
                <w:sz w:val="24"/>
              </w:rPr>
              <w:t>）排入生活污水收集池，作为</w:t>
            </w:r>
            <w:r>
              <w:rPr>
                <w:rFonts w:hint="eastAsia"/>
                <w:sz w:val="24"/>
              </w:rPr>
              <w:t>绿化用水使用</w:t>
            </w:r>
            <w:r>
              <w:rPr>
                <w:sz w:val="24"/>
              </w:rPr>
              <w:t>，不外排。</w:t>
            </w:r>
          </w:p>
          <w:p>
            <w:pPr>
              <w:spacing w:line="360" w:lineRule="auto"/>
              <w:ind w:firstLine="480" w:firstLineChars="200"/>
              <w:rPr>
                <w:sz w:val="24"/>
              </w:rPr>
            </w:pPr>
            <w:r>
              <w:rPr>
                <w:rFonts w:hint="eastAsia"/>
                <w:sz w:val="24"/>
              </w:rPr>
              <w:t>综合分析，本项目营运期无废水外排。</w:t>
            </w:r>
          </w:p>
          <w:p>
            <w:pPr>
              <w:spacing w:line="360" w:lineRule="auto"/>
              <w:ind w:firstLine="480" w:firstLineChars="200"/>
              <w:rPr>
                <w:sz w:val="24"/>
              </w:rPr>
            </w:pPr>
            <w:r>
              <w:rPr>
                <w:sz w:val="24"/>
              </w:rPr>
              <w:t>项目水平衡</w:t>
            </w:r>
            <w:r>
              <w:rPr>
                <w:rFonts w:hint="eastAsia"/>
                <w:sz w:val="24"/>
              </w:rPr>
              <w:t>见图5-3。</w:t>
            </w:r>
          </w:p>
          <w:p>
            <w:pPr>
              <w:rPr>
                <w:color w:val="FF0000"/>
              </w:rPr>
            </w:pPr>
            <w:r>
              <w:rPr>
                <w:color w:val="FF0000"/>
              </w:rPr>
              <mc:AlternateContent>
                <mc:Choice Requires="wpc">
                  <w:drawing>
                    <wp:inline distT="0" distB="0" distL="0" distR="0">
                      <wp:extent cx="6162675" cy="3095625"/>
                      <wp:effectExtent l="0" t="0" r="0" b="0"/>
                      <wp:docPr id="73" name="画布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 name="Rectangle 75"/>
                              <wps:cNvSpPr>
                                <a:spLocks noChangeArrowheads="1"/>
                              </wps:cNvSpPr>
                              <wps:spPr bwMode="auto">
                                <a:xfrm>
                                  <a:off x="742315" y="396643"/>
                                  <a:ext cx="864000" cy="504000"/>
                                </a:xfrm>
                                <a:prstGeom prst="rect">
                                  <a:avLst/>
                                </a:prstGeom>
                                <a:solidFill>
                                  <a:srgbClr val="FFFFFF"/>
                                </a:solidFill>
                                <a:ln w="9525">
                                  <a:noFill/>
                                  <a:miter lim="800000"/>
                                </a:ln>
                              </wps:spPr>
                              <wps:txbx>
                                <w:txbxContent>
                                  <w:p>
                                    <w:pPr>
                                      <w:jc w:val="center"/>
                                    </w:pPr>
                                    <w:r>
                                      <w:rPr>
                                        <w:rFonts w:hint="eastAsia"/>
                                      </w:rPr>
                                      <w:t>新鲜补充水480</w:t>
                                    </w:r>
                                  </w:p>
                                </w:txbxContent>
                              </wps:txbx>
                              <wps:bodyPr rot="0" vert="horz" wrap="square" lIns="91440" tIns="45720" rIns="91440" bIns="45720" anchor="t" anchorCtr="0" upright="1">
                                <a:noAutofit/>
                              </wps:bodyPr>
                            </wps:wsp>
                            <wps:wsp>
                              <wps:cNvPr id="58" name="Rectangle 76"/>
                              <wps:cNvSpPr>
                                <a:spLocks noChangeArrowheads="1"/>
                              </wps:cNvSpPr>
                              <wps:spPr bwMode="auto">
                                <a:xfrm>
                                  <a:off x="1722420" y="490554"/>
                                  <a:ext cx="1440000" cy="288000"/>
                                </a:xfrm>
                                <a:prstGeom prst="rect">
                                  <a:avLst/>
                                </a:prstGeom>
                                <a:solidFill>
                                  <a:srgbClr val="FFFFFF"/>
                                </a:solidFill>
                                <a:ln w="9525">
                                  <a:solidFill>
                                    <a:srgbClr val="000000"/>
                                  </a:solidFill>
                                  <a:miter lim="800000"/>
                                </a:ln>
                              </wps:spPr>
                              <wps:txbx>
                                <w:txbxContent>
                                  <w:p>
                                    <w:pPr>
                                      <w:jc w:val="center"/>
                                    </w:pPr>
                                    <w:r>
                                      <w:rPr>
                                        <w:rFonts w:hint="eastAsia"/>
                                      </w:rPr>
                                      <w:t>有机废气过滤池用水</w:t>
                                    </w:r>
                                  </w:p>
                                </w:txbxContent>
                              </wps:txbx>
                              <wps:bodyPr rot="0" vert="horz" wrap="square" lIns="91440" tIns="45720" rIns="91440" bIns="45720" anchor="t" anchorCtr="0" upright="1">
                                <a:noAutofit/>
                              </wps:bodyPr>
                            </wps:wsp>
                            <wps:wsp>
                              <wps:cNvPr id="645" name="Line 87"/>
                              <wps:cNvCnPr/>
                              <wps:spPr bwMode="auto">
                                <a:xfrm flipV="1">
                                  <a:off x="5431394" y="636283"/>
                                  <a:ext cx="635" cy="540000"/>
                                </a:xfrm>
                                <a:prstGeom prst="line">
                                  <a:avLst/>
                                </a:prstGeom>
                                <a:noFill/>
                                <a:ln w="9525">
                                  <a:solidFill>
                                    <a:srgbClr val="000000"/>
                                  </a:solidFill>
                                  <a:prstDash val="lgDashDotDot"/>
                                  <a:round/>
                                </a:ln>
                              </wps:spPr>
                              <wps:bodyPr/>
                            </wps:wsp>
                            <wps:wsp>
                              <wps:cNvPr id="646" name="Line 88"/>
                              <wps:cNvCnPr/>
                              <wps:spPr bwMode="auto">
                                <a:xfrm flipH="1">
                                  <a:off x="2409344" y="1175220"/>
                                  <a:ext cx="3024000" cy="635"/>
                                </a:xfrm>
                                <a:prstGeom prst="line">
                                  <a:avLst/>
                                </a:prstGeom>
                                <a:noFill/>
                                <a:ln w="9525">
                                  <a:solidFill>
                                    <a:srgbClr val="000000"/>
                                  </a:solidFill>
                                  <a:prstDash val="lgDashDotDot"/>
                                  <a:round/>
                                </a:ln>
                              </wps:spPr>
                              <wps:bodyPr/>
                            </wps:wsp>
                            <wps:wsp>
                              <wps:cNvPr id="647" name="Line 89"/>
                              <wps:cNvCnPr/>
                              <wps:spPr bwMode="auto">
                                <a:xfrm rot="10800000">
                                  <a:off x="2418869" y="784037"/>
                                  <a:ext cx="1270" cy="396000"/>
                                </a:xfrm>
                                <a:prstGeom prst="line">
                                  <a:avLst/>
                                </a:prstGeom>
                                <a:noFill/>
                                <a:ln w="9525">
                                  <a:solidFill>
                                    <a:srgbClr val="000000"/>
                                  </a:solidFill>
                                  <a:prstDash val="lgDashDotDot"/>
                                  <a:round/>
                                  <a:tailEnd type="stealth" w="med" len="med"/>
                                </a:ln>
                              </wps:spPr>
                              <wps:bodyPr/>
                            </wps:wsp>
                            <wps:wsp>
                              <wps:cNvPr id="648" name="Rectangle 90"/>
                              <wps:cNvSpPr>
                                <a:spLocks noChangeArrowheads="1"/>
                              </wps:cNvSpPr>
                              <wps:spPr bwMode="auto">
                                <a:xfrm>
                                  <a:off x="1580514" y="1944383"/>
                                  <a:ext cx="792000" cy="288000"/>
                                </a:xfrm>
                                <a:prstGeom prst="rect">
                                  <a:avLst/>
                                </a:prstGeom>
                                <a:solidFill>
                                  <a:srgbClr val="FFFFFF"/>
                                </a:solidFill>
                                <a:ln w="9525">
                                  <a:solidFill>
                                    <a:srgbClr val="000000"/>
                                  </a:solidFill>
                                  <a:miter lim="800000"/>
                                </a:ln>
                              </wps:spPr>
                              <wps:txbx>
                                <w:txbxContent>
                                  <w:p>
                                    <w:pPr>
                                      <w:jc w:val="center"/>
                                    </w:pPr>
                                    <w:r>
                                      <w:rPr>
                                        <w:rFonts w:hint="eastAsia"/>
                                      </w:rPr>
                                      <w:t>生活用水</w:t>
                                    </w:r>
                                  </w:p>
                                </w:txbxContent>
                              </wps:txbx>
                              <wps:bodyPr rot="0" vert="horz" wrap="square" lIns="91440" tIns="45720" rIns="91440" bIns="45720" anchor="t" anchorCtr="0" upright="1">
                                <a:noAutofit/>
                              </wps:bodyPr>
                            </wps:wsp>
                            <wps:wsp>
                              <wps:cNvPr id="650" name="Rectangle 92"/>
                              <wps:cNvSpPr>
                                <a:spLocks noChangeArrowheads="1"/>
                              </wps:cNvSpPr>
                              <wps:spPr bwMode="auto">
                                <a:xfrm>
                                  <a:off x="3356927" y="2671996"/>
                                  <a:ext cx="648000" cy="288000"/>
                                </a:xfrm>
                                <a:prstGeom prst="rect">
                                  <a:avLst/>
                                </a:prstGeom>
                                <a:solidFill>
                                  <a:srgbClr val="FFFFFF"/>
                                </a:solidFill>
                                <a:ln w="9525">
                                  <a:solidFill>
                                    <a:srgbClr val="000000"/>
                                  </a:solidFill>
                                  <a:miter lim="800000"/>
                                </a:ln>
                              </wps:spPr>
                              <wps:txbx>
                                <w:txbxContent>
                                  <w:p>
                                    <w:pPr>
                                      <w:jc w:val="center"/>
                                    </w:pPr>
                                    <w:r>
                                      <w:rPr>
                                        <w:rFonts w:hint="eastAsia"/>
                                      </w:rPr>
                                      <w:t>旱厕</w:t>
                                    </w:r>
                                  </w:p>
                                </w:txbxContent>
                              </wps:txbx>
                              <wps:bodyPr rot="0" vert="horz" wrap="square" lIns="91440" tIns="45720" rIns="91440" bIns="45720" anchor="t" anchorCtr="0" upright="1">
                                <a:noAutofit/>
                              </wps:bodyPr>
                            </wps:wsp>
                            <wps:wsp>
                              <wps:cNvPr id="653" name="Line 95"/>
                              <wps:cNvCnPr/>
                              <wps:spPr bwMode="auto">
                                <a:xfrm>
                                  <a:off x="713740" y="636283"/>
                                  <a:ext cx="1008000" cy="635"/>
                                </a:xfrm>
                                <a:prstGeom prst="line">
                                  <a:avLst/>
                                </a:prstGeom>
                                <a:noFill/>
                                <a:ln w="9525">
                                  <a:solidFill>
                                    <a:srgbClr val="000000"/>
                                  </a:solidFill>
                                  <a:round/>
                                  <a:tailEnd type="triangle" w="med" len="med"/>
                                </a:ln>
                              </wps:spPr>
                              <wps:bodyPr/>
                            </wps:wsp>
                            <wps:wsp>
                              <wps:cNvPr id="656" name="Line 97"/>
                              <wps:cNvCnPr/>
                              <wps:spPr bwMode="auto">
                                <a:xfrm>
                                  <a:off x="916198" y="2106308"/>
                                  <a:ext cx="648335" cy="635"/>
                                </a:xfrm>
                                <a:prstGeom prst="line">
                                  <a:avLst/>
                                </a:prstGeom>
                                <a:noFill/>
                                <a:ln w="9525">
                                  <a:solidFill>
                                    <a:srgbClr val="000000"/>
                                  </a:solidFill>
                                  <a:round/>
                                  <a:tailEnd type="triangle" w="med" len="med"/>
                                </a:ln>
                              </wps:spPr>
                              <wps:bodyPr/>
                            </wps:wsp>
                            <wps:wsp>
                              <wps:cNvPr id="657" name="Rectangle 99"/>
                              <wps:cNvSpPr>
                                <a:spLocks noChangeArrowheads="1"/>
                              </wps:cNvSpPr>
                              <wps:spPr bwMode="auto">
                                <a:xfrm>
                                  <a:off x="3605295" y="853937"/>
                                  <a:ext cx="1008000" cy="288000"/>
                                </a:xfrm>
                                <a:prstGeom prst="rect">
                                  <a:avLst/>
                                </a:prstGeom>
                                <a:noFill/>
                                <a:ln>
                                  <a:noFill/>
                                </a:ln>
                              </wps:spPr>
                              <wps:txbx>
                                <w:txbxContent>
                                  <w:p>
                                    <w:pPr>
                                      <w:jc w:val="center"/>
                                      <w:rPr>
                                        <w:szCs w:val="21"/>
                                      </w:rPr>
                                    </w:pPr>
                                    <w:r>
                                      <w:rPr>
                                        <w:rFonts w:hint="eastAsia"/>
                                        <w:szCs w:val="21"/>
                                      </w:rPr>
                                      <w:t>回用1920</w:t>
                                    </w:r>
                                  </w:p>
                                  <w:p/>
                                </w:txbxContent>
                              </wps:txbx>
                              <wps:bodyPr rot="0" vert="horz" wrap="square" lIns="91440" tIns="45720" rIns="91440" bIns="45720" anchor="t" anchorCtr="0" upright="1">
                                <a:noAutofit/>
                              </wps:bodyPr>
                            </wps:wsp>
                            <wps:wsp>
                              <wps:cNvPr id="661" name="Rectangle 103"/>
                              <wps:cNvSpPr>
                                <a:spLocks noChangeArrowheads="1"/>
                              </wps:cNvSpPr>
                              <wps:spPr bwMode="auto">
                                <a:xfrm>
                                  <a:off x="982873" y="1871836"/>
                                  <a:ext cx="504190" cy="288290"/>
                                </a:xfrm>
                                <a:prstGeom prst="rect">
                                  <a:avLst/>
                                </a:prstGeom>
                                <a:noFill/>
                                <a:ln>
                                  <a:noFill/>
                                </a:ln>
                              </wps:spPr>
                              <wps:txbx>
                                <w:txbxContent>
                                  <w:p>
                                    <w:pPr>
                                      <w:jc w:val="center"/>
                                      <w:rPr>
                                        <w:szCs w:val="21"/>
                                      </w:rPr>
                                    </w:pPr>
                                    <w:r>
                                      <w:rPr>
                                        <w:rFonts w:hint="eastAsia"/>
                                        <w:szCs w:val="21"/>
                                      </w:rPr>
                                      <w:t>300</w:t>
                                    </w:r>
                                  </w:p>
                                </w:txbxContent>
                              </wps:txbx>
                              <wps:bodyPr rot="0" vert="horz" wrap="square" lIns="91440" tIns="45720" rIns="91440" bIns="45720" anchor="t" anchorCtr="0" upright="1">
                                <a:noAutofit/>
                              </wps:bodyPr>
                            </wps:wsp>
                            <wps:wsp>
                              <wps:cNvPr id="666" name="Line 108"/>
                              <wps:cNvCnPr/>
                              <wps:spPr bwMode="auto">
                                <a:xfrm rot="10800000" flipH="1">
                                  <a:off x="1921411" y="1656089"/>
                                  <a:ext cx="216000" cy="288290"/>
                                </a:xfrm>
                                <a:prstGeom prst="line">
                                  <a:avLst/>
                                </a:prstGeom>
                                <a:noFill/>
                                <a:ln w="9525">
                                  <a:solidFill>
                                    <a:srgbClr val="000000"/>
                                  </a:solidFill>
                                  <a:prstDash val="dash"/>
                                  <a:round/>
                                  <a:tailEnd type="triangle" w="med" len="med"/>
                                </a:ln>
                              </wps:spPr>
                              <wps:bodyPr/>
                            </wps:wsp>
                            <wps:wsp>
                              <wps:cNvPr id="667" name="Rectangle 109"/>
                              <wps:cNvSpPr>
                                <a:spLocks noChangeArrowheads="1"/>
                              </wps:cNvSpPr>
                              <wps:spPr bwMode="auto">
                                <a:xfrm>
                                  <a:off x="1853597" y="1450830"/>
                                  <a:ext cx="864000" cy="288290"/>
                                </a:xfrm>
                                <a:prstGeom prst="rect">
                                  <a:avLst/>
                                </a:prstGeom>
                                <a:noFill/>
                                <a:ln>
                                  <a:noFill/>
                                </a:ln>
                              </wps:spPr>
                              <wps:txbx>
                                <w:txbxContent>
                                  <w:p>
                                    <w:pPr>
                                      <w:jc w:val="center"/>
                                      <w:rPr>
                                        <w:szCs w:val="21"/>
                                      </w:rPr>
                                    </w:pPr>
                                    <w:r>
                                      <w:rPr>
                                        <w:rFonts w:hint="eastAsia"/>
                                        <w:szCs w:val="21"/>
                                      </w:rPr>
                                      <w:t>损失60</w:t>
                                    </w:r>
                                  </w:p>
                                </w:txbxContent>
                              </wps:txbx>
                              <wps:bodyPr rot="0" vert="horz" wrap="square" lIns="91440" tIns="45720" rIns="91440" bIns="45720" anchor="t" anchorCtr="0" upright="1">
                                <a:noAutofit/>
                              </wps:bodyPr>
                            </wps:wsp>
                            <wps:wsp>
                              <wps:cNvPr id="671" name="Line 121"/>
                              <wps:cNvCnPr/>
                              <wps:spPr bwMode="auto">
                                <a:xfrm>
                                  <a:off x="3771265" y="4027818"/>
                                  <a:ext cx="457835" cy="0"/>
                                </a:xfrm>
                                <a:prstGeom prst="line">
                                  <a:avLst/>
                                </a:prstGeom>
                                <a:noFill/>
                                <a:ln>
                                  <a:noFill/>
                                </a:ln>
                                <a:effectLst/>
                              </wps:spPr>
                              <wps:bodyPr/>
                            </wps:wsp>
                            <wps:wsp>
                              <wps:cNvPr id="672" name="Line 122"/>
                              <wps:cNvCnPr/>
                              <wps:spPr bwMode="auto">
                                <a:xfrm>
                                  <a:off x="3771265" y="4027818"/>
                                  <a:ext cx="457835" cy="0"/>
                                </a:xfrm>
                                <a:prstGeom prst="line">
                                  <a:avLst/>
                                </a:prstGeom>
                                <a:noFill/>
                                <a:ln>
                                  <a:noFill/>
                                </a:ln>
                                <a:effectLst/>
                              </wps:spPr>
                              <wps:bodyPr/>
                            </wps:wsp>
                            <wps:wsp>
                              <wps:cNvPr id="673" name="Line 123"/>
                              <wps:cNvCnPr/>
                              <wps:spPr bwMode="auto">
                                <a:xfrm>
                                  <a:off x="3771265" y="4027818"/>
                                  <a:ext cx="457835" cy="0"/>
                                </a:xfrm>
                                <a:prstGeom prst="line">
                                  <a:avLst/>
                                </a:prstGeom>
                                <a:noFill/>
                                <a:ln>
                                  <a:noFill/>
                                </a:ln>
                                <a:effectLst/>
                              </wps:spPr>
                              <wps:bodyPr/>
                            </wps:wsp>
                            <wps:wsp>
                              <wps:cNvPr id="674" name="Line 125"/>
                              <wps:cNvCnPr/>
                              <wps:spPr bwMode="auto">
                                <a:xfrm>
                                  <a:off x="3771265" y="3928758"/>
                                  <a:ext cx="457835" cy="0"/>
                                </a:xfrm>
                                <a:prstGeom prst="line">
                                  <a:avLst/>
                                </a:prstGeom>
                                <a:noFill/>
                                <a:ln>
                                  <a:noFill/>
                                </a:ln>
                                <a:effectLst/>
                              </wps:spPr>
                              <wps:bodyPr/>
                            </wps:wsp>
                            <wps:wsp>
                              <wps:cNvPr id="675" name="Line 126"/>
                              <wps:cNvCnPr/>
                              <wps:spPr bwMode="auto">
                                <a:xfrm>
                                  <a:off x="1979402" y="2814190"/>
                                  <a:ext cx="1368000" cy="635"/>
                                </a:xfrm>
                                <a:prstGeom prst="line">
                                  <a:avLst/>
                                </a:prstGeom>
                                <a:noFill/>
                                <a:ln w="9525">
                                  <a:solidFill>
                                    <a:srgbClr val="000000"/>
                                  </a:solidFill>
                                  <a:round/>
                                  <a:tailEnd type="triangle" w="med" len="med"/>
                                </a:ln>
                              </wps:spPr>
                              <wps:bodyPr/>
                            </wps:wsp>
                            <wps:wsp>
                              <wps:cNvPr id="679" name="Rectangle 196"/>
                              <wps:cNvSpPr>
                                <a:spLocks noChangeArrowheads="1"/>
                              </wps:cNvSpPr>
                              <wps:spPr bwMode="auto">
                                <a:xfrm>
                                  <a:off x="4517422" y="2681521"/>
                                  <a:ext cx="1152000" cy="288000"/>
                                </a:xfrm>
                                <a:prstGeom prst="rect">
                                  <a:avLst/>
                                </a:prstGeom>
                                <a:solidFill>
                                  <a:srgbClr val="FFFFFF"/>
                                </a:solidFill>
                                <a:ln w="9525">
                                  <a:solidFill>
                                    <a:srgbClr val="000000"/>
                                  </a:solidFill>
                                  <a:miter lim="800000"/>
                                </a:ln>
                              </wps:spPr>
                              <wps:txbx>
                                <w:txbxContent>
                                  <w:p>
                                    <w:pPr>
                                      <w:jc w:val="center"/>
                                    </w:pPr>
                                    <w:r>
                                      <w:rPr>
                                        <w:rFonts w:hint="eastAsia"/>
                                      </w:rPr>
                                      <w:t>周边旱地施肥</w:t>
                                    </w:r>
                                  </w:p>
                                </w:txbxContent>
                              </wps:txbx>
                              <wps:bodyPr rot="0" vert="horz" wrap="square" lIns="91440" tIns="45720" rIns="91440" bIns="45720" anchor="t" anchorCtr="0" upright="1">
                                <a:noAutofit/>
                              </wps:bodyPr>
                            </wps:wsp>
                            <wps:wsp>
                              <wps:cNvPr id="688" name="AutoShape 592"/>
                              <wps:cNvCnPr>
                                <a:cxnSpLocks noChangeShapeType="1"/>
                              </wps:cNvCnPr>
                              <wps:spPr bwMode="auto">
                                <a:xfrm>
                                  <a:off x="1978132" y="2229284"/>
                                  <a:ext cx="1270" cy="576000"/>
                                </a:xfrm>
                                <a:prstGeom prst="straightConnector1">
                                  <a:avLst/>
                                </a:prstGeom>
                                <a:noFill/>
                                <a:ln w="9525">
                                  <a:solidFill>
                                    <a:srgbClr val="000000"/>
                                  </a:solidFill>
                                  <a:round/>
                                </a:ln>
                              </wps:spPr>
                              <wps:bodyPr/>
                            </wps:wsp>
                            <wps:wsp>
                              <wps:cNvPr id="386" name="Rectangle 90"/>
                              <wps:cNvSpPr>
                                <a:spLocks noChangeArrowheads="1"/>
                              </wps:cNvSpPr>
                              <wps:spPr bwMode="auto">
                                <a:xfrm>
                                  <a:off x="216035" y="1958158"/>
                                  <a:ext cx="792000" cy="288000"/>
                                </a:xfrm>
                                <a:prstGeom prst="rect">
                                  <a:avLst/>
                                </a:prstGeom>
                                <a:solidFill>
                                  <a:srgbClr val="FFFFFF"/>
                                </a:solidFill>
                                <a:ln w="9525">
                                  <a:solidFill>
                                    <a:srgbClr val="000000"/>
                                  </a:solidFill>
                                  <a:miter lim="800000"/>
                                </a:ln>
                              </wps:spPr>
                              <wps:txbx>
                                <w:txbxContent>
                                  <w:p>
                                    <w:pPr>
                                      <w:pStyle w:val="17"/>
                                      <w:jc w:val="center"/>
                                    </w:pPr>
                                    <w:r>
                                      <w:rPr>
                                        <w:rFonts w:hint="eastAsia" w:ascii="Times New Roman"/>
                                        <w:kern w:val="2"/>
                                        <w:sz w:val="21"/>
                                        <w:szCs w:val="21"/>
                                      </w:rPr>
                                      <w:t>自来水</w:t>
                                    </w:r>
                                  </w:p>
                                </w:txbxContent>
                              </wps:txbx>
                              <wps:bodyPr rot="0" vert="horz" wrap="square" lIns="91440" tIns="45720" rIns="91440" bIns="45720" anchor="t" anchorCtr="0" upright="1">
                                <a:noAutofit/>
                              </wps:bodyPr>
                            </wps:wsp>
                            <wps:wsp>
                              <wps:cNvPr id="388" name="Rectangle 103"/>
                              <wps:cNvSpPr>
                                <a:spLocks noChangeArrowheads="1"/>
                              </wps:cNvSpPr>
                              <wps:spPr bwMode="auto">
                                <a:xfrm>
                                  <a:off x="1987019" y="2522998"/>
                                  <a:ext cx="720000" cy="287020"/>
                                </a:xfrm>
                                <a:prstGeom prst="rect">
                                  <a:avLst/>
                                </a:prstGeom>
                                <a:noFill/>
                                <a:ln>
                                  <a:noFill/>
                                </a:ln>
                              </wps:spPr>
                              <wps:txbx>
                                <w:txbxContent>
                                  <w:p>
                                    <w:pPr>
                                      <w:pStyle w:val="17"/>
                                      <w:jc w:val="center"/>
                                    </w:pPr>
                                    <w:r>
                                      <w:rPr>
                                        <w:rFonts w:hint="eastAsia" w:ascii="Times New Roman"/>
                                        <w:kern w:val="2"/>
                                        <w:sz w:val="21"/>
                                        <w:szCs w:val="21"/>
                                      </w:rPr>
                                      <w:t>粪便</w:t>
                                    </w:r>
                                  </w:p>
                                </w:txbxContent>
                              </wps:txbx>
                              <wps:bodyPr rot="0" vert="horz" wrap="square" lIns="91440" tIns="45720" rIns="91440" bIns="45720" anchor="t" anchorCtr="0" upright="1">
                                <a:noAutofit/>
                              </wps:bodyPr>
                            </wps:wsp>
                            <wps:wsp>
                              <wps:cNvPr id="391" name="Line 126"/>
                              <wps:cNvCnPr/>
                              <wps:spPr bwMode="auto">
                                <a:xfrm>
                                  <a:off x="2372471" y="2097747"/>
                                  <a:ext cx="720000" cy="635"/>
                                </a:xfrm>
                                <a:prstGeom prst="line">
                                  <a:avLst/>
                                </a:prstGeom>
                                <a:noFill/>
                                <a:ln w="9525">
                                  <a:solidFill>
                                    <a:srgbClr val="000000"/>
                                  </a:solidFill>
                                  <a:round/>
                                  <a:tailEnd type="triangle" w="med" len="med"/>
                                </a:ln>
                              </wps:spPr>
                              <wps:bodyPr/>
                            </wps:wsp>
                            <wps:wsp>
                              <wps:cNvPr id="392" name="Rectangle 103"/>
                              <wps:cNvSpPr>
                                <a:spLocks noChangeArrowheads="1"/>
                              </wps:cNvSpPr>
                              <wps:spPr bwMode="auto">
                                <a:xfrm>
                                  <a:off x="2391564" y="1831366"/>
                                  <a:ext cx="576000" cy="286385"/>
                                </a:xfrm>
                                <a:prstGeom prst="rect">
                                  <a:avLst/>
                                </a:prstGeom>
                                <a:noFill/>
                                <a:ln>
                                  <a:noFill/>
                                </a:ln>
                              </wps:spPr>
                              <wps:txbx>
                                <w:txbxContent>
                                  <w:p>
                                    <w:pPr>
                                      <w:pStyle w:val="17"/>
                                      <w:jc w:val="center"/>
                                    </w:pPr>
                                    <w:r>
                                      <w:rPr>
                                        <w:rFonts w:hint="eastAsia" w:ascii="Times New Roman"/>
                                        <w:kern w:val="2"/>
                                        <w:sz w:val="21"/>
                                        <w:szCs w:val="21"/>
                                      </w:rPr>
                                      <w:t>240</w:t>
                                    </w:r>
                                  </w:p>
                                </w:txbxContent>
                              </wps:txbx>
                              <wps:bodyPr rot="0" vert="horz" wrap="square" lIns="91440" tIns="45720" rIns="91440" bIns="45720" anchor="t" anchorCtr="0" upright="1">
                                <a:noAutofit/>
                              </wps:bodyPr>
                            </wps:wsp>
                            <wps:wsp>
                              <wps:cNvPr id="393" name="Line 95"/>
                              <wps:cNvCnPr/>
                              <wps:spPr bwMode="auto">
                                <a:xfrm>
                                  <a:off x="3162431" y="645173"/>
                                  <a:ext cx="612000" cy="635"/>
                                </a:xfrm>
                                <a:prstGeom prst="line">
                                  <a:avLst/>
                                </a:prstGeom>
                                <a:noFill/>
                                <a:ln w="9525">
                                  <a:solidFill>
                                    <a:srgbClr val="000000"/>
                                  </a:solidFill>
                                  <a:round/>
                                  <a:tailEnd type="triangle" w="med" len="med"/>
                                </a:ln>
                              </wps:spPr>
                              <wps:bodyPr/>
                            </wps:wsp>
                            <wps:wsp>
                              <wps:cNvPr id="394" name="Rectangle 99"/>
                              <wps:cNvSpPr>
                                <a:spLocks noChangeArrowheads="1"/>
                              </wps:cNvSpPr>
                              <wps:spPr bwMode="auto">
                                <a:xfrm>
                                  <a:off x="3776313" y="510778"/>
                                  <a:ext cx="1224000" cy="288000"/>
                                </a:xfrm>
                                <a:prstGeom prst="rect">
                                  <a:avLst/>
                                </a:prstGeom>
                                <a:noFill/>
                                <a:ln>
                                  <a:solidFill>
                                    <a:schemeClr val="tx1"/>
                                  </a:solidFill>
                                </a:ln>
                              </wps:spPr>
                              <wps:txbx>
                                <w:txbxContent>
                                  <w:p>
                                    <w:pPr>
                                      <w:pStyle w:val="17"/>
                                      <w:jc w:val="center"/>
                                    </w:pPr>
                                    <w:r>
                                      <w:rPr>
                                        <w:rFonts w:hint="eastAsia" w:ascii="Times New Roman"/>
                                        <w:kern w:val="2"/>
                                        <w:sz w:val="21"/>
                                        <w:szCs w:val="21"/>
                                      </w:rPr>
                                      <w:t>过滤水沉淀池</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396" name="Line 195"/>
                              <wps:cNvCnPr/>
                              <wps:spPr bwMode="auto">
                                <a:xfrm>
                                  <a:off x="4005117" y="2814825"/>
                                  <a:ext cx="504000" cy="635"/>
                                </a:xfrm>
                                <a:prstGeom prst="line">
                                  <a:avLst/>
                                </a:prstGeom>
                                <a:noFill/>
                                <a:ln w="9525">
                                  <a:solidFill>
                                    <a:srgbClr val="000000"/>
                                  </a:solidFill>
                                  <a:prstDash val="lgDashDotDot"/>
                                  <a:round/>
                                  <a:tailEnd type="stealth" w="med" len="med"/>
                                </a:ln>
                              </wps:spPr>
                              <wps:bodyPr/>
                            </wps:wsp>
                            <wps:wsp>
                              <wps:cNvPr id="401" name="Rectangle 594"/>
                              <wps:cNvSpPr>
                                <a:spLocks noChangeArrowheads="1"/>
                              </wps:cNvSpPr>
                              <wps:spPr bwMode="auto">
                                <a:xfrm>
                                  <a:off x="4702952" y="1852064"/>
                                  <a:ext cx="648000" cy="504000"/>
                                </a:xfrm>
                                <a:prstGeom prst="rect">
                                  <a:avLst/>
                                </a:prstGeom>
                                <a:noFill/>
                                <a:ln>
                                  <a:noFill/>
                                </a:ln>
                              </wps:spPr>
                              <wps:txbx>
                                <w:txbxContent>
                                  <w:p>
                                    <w:pPr>
                                      <w:pStyle w:val="17"/>
                                      <w:jc w:val="center"/>
                                    </w:pPr>
                                    <w:r>
                                      <w:rPr>
                                        <w:rFonts w:hint="eastAsia" w:ascii="Times New Roman" w:hAnsi="Times New Roman"/>
                                        <w:kern w:val="2"/>
                                        <w:sz w:val="21"/>
                                        <w:szCs w:val="21"/>
                                      </w:rPr>
                                      <w:t>用于厂区绿化</w:t>
                                    </w:r>
                                  </w:p>
                                </w:txbxContent>
                              </wps:txbx>
                              <wps:bodyPr rot="0" vert="horz" wrap="square" lIns="91440" tIns="45720" rIns="91440" bIns="45720" anchor="t" anchorCtr="0" upright="1">
                                <a:noAutofit/>
                              </wps:bodyPr>
                            </wps:wsp>
                            <wps:wsp>
                              <wps:cNvPr id="462" name="Rectangle 90"/>
                              <wps:cNvSpPr>
                                <a:spLocks noChangeArrowheads="1"/>
                              </wps:cNvSpPr>
                              <wps:spPr bwMode="auto">
                                <a:xfrm>
                                  <a:off x="3092471" y="1954166"/>
                                  <a:ext cx="1224000" cy="288000"/>
                                </a:xfrm>
                                <a:prstGeom prst="rect">
                                  <a:avLst/>
                                </a:prstGeom>
                                <a:solidFill>
                                  <a:srgbClr val="FFFFFF"/>
                                </a:solidFill>
                                <a:ln w="9525">
                                  <a:solidFill>
                                    <a:srgbClr val="000000"/>
                                  </a:solidFill>
                                  <a:miter lim="800000"/>
                                </a:ln>
                              </wps:spPr>
                              <wps:txbx>
                                <w:txbxContent>
                                  <w:p>
                                    <w:pPr>
                                      <w:pStyle w:val="17"/>
                                      <w:jc w:val="center"/>
                                    </w:pPr>
                                    <w:r>
                                      <w:rPr>
                                        <w:rFonts w:hint="eastAsia" w:ascii="Times New Roman"/>
                                        <w:kern w:val="2"/>
                                        <w:sz w:val="21"/>
                                        <w:szCs w:val="21"/>
                                      </w:rPr>
                                      <w:t>生活污水收集池</w:t>
                                    </w:r>
                                  </w:p>
                                </w:txbxContent>
                              </wps:txbx>
                              <wps:bodyPr rot="0" vert="horz" wrap="square" lIns="91440" tIns="45720" rIns="91440" bIns="45720" anchor="t" anchorCtr="0" upright="1">
                                <a:noAutofit/>
                              </wps:bodyPr>
                            </wps:wsp>
                            <wps:wsp>
                              <wps:cNvPr id="463" name="Line 593"/>
                              <wps:cNvCnPr/>
                              <wps:spPr bwMode="auto">
                                <a:xfrm>
                                  <a:off x="4317586" y="2098382"/>
                                  <a:ext cx="432000" cy="1270"/>
                                </a:xfrm>
                                <a:prstGeom prst="line">
                                  <a:avLst/>
                                </a:prstGeom>
                                <a:noFill/>
                                <a:ln w="9525">
                                  <a:solidFill>
                                    <a:srgbClr val="000000"/>
                                  </a:solidFill>
                                  <a:round/>
                                  <a:tailEnd type="triangle" w="med" len="med"/>
                                </a:ln>
                              </wps:spPr>
                              <wps:bodyPr/>
                            </wps:wsp>
                            <wps:wsp>
                              <wps:cNvPr id="2" name="直接箭头连接符 2"/>
                              <wps:cNvCnPr/>
                              <wps:spPr>
                                <a:xfrm rot="5400000" flipH="1" flipV="1">
                                  <a:off x="4337806" y="286303"/>
                                  <a:ext cx="288000" cy="180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83" name="Rectangle 99"/>
                              <wps:cNvSpPr>
                                <a:spLocks noChangeArrowheads="1"/>
                              </wps:cNvSpPr>
                              <wps:spPr bwMode="auto">
                                <a:xfrm>
                                  <a:off x="4084363" y="9525"/>
                                  <a:ext cx="1080000" cy="287655"/>
                                </a:xfrm>
                                <a:prstGeom prst="rect">
                                  <a:avLst/>
                                </a:prstGeom>
                                <a:noFill/>
                                <a:ln>
                                  <a:noFill/>
                                </a:ln>
                              </wps:spPr>
                              <wps:txbx>
                                <w:txbxContent>
                                  <w:p>
                                    <w:pPr>
                                      <w:pStyle w:val="17"/>
                                      <w:jc w:val="center"/>
                                    </w:pPr>
                                    <w:r>
                                      <w:rPr>
                                        <w:rFonts w:hint="eastAsia" w:ascii="Times New Roman"/>
                                        <w:kern w:val="2"/>
                                        <w:sz w:val="21"/>
                                        <w:szCs w:val="21"/>
                                      </w:rPr>
                                      <w:t>损耗480</w:t>
                                    </w:r>
                                  </w:p>
                                  <w:p>
                                    <w:pPr>
                                      <w:pStyle w:val="17"/>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284" name="Rectangle 101"/>
                              <wps:cNvSpPr>
                                <a:spLocks noChangeArrowheads="1"/>
                              </wps:cNvSpPr>
                              <wps:spPr bwMode="auto">
                                <a:xfrm>
                                  <a:off x="3138138" y="426985"/>
                                  <a:ext cx="647700" cy="252095"/>
                                </a:xfrm>
                                <a:prstGeom prst="rect">
                                  <a:avLst/>
                                </a:prstGeom>
                                <a:noFill/>
                                <a:ln>
                                  <a:noFill/>
                                </a:ln>
                              </wps:spPr>
                              <wps:txbx>
                                <w:txbxContent>
                                  <w:p>
                                    <w:pPr>
                                      <w:pStyle w:val="17"/>
                                      <w:jc w:val="center"/>
                                    </w:pPr>
                                    <w:r>
                                      <w:rPr>
                                        <w:rFonts w:hint="eastAsia" w:ascii="Times New Roman" w:hAnsi="Times New Roman"/>
                                        <w:kern w:val="2"/>
                                        <w:sz w:val="21"/>
                                        <w:szCs w:val="21"/>
                                      </w:rPr>
                                      <w:t>2400</w:t>
                                    </w:r>
                                  </w:p>
                                </w:txbxContent>
                              </wps:txbx>
                              <wps:bodyPr rot="0" vert="horz" wrap="square" lIns="91440" tIns="45720" rIns="91440" bIns="45720" anchor="t" anchorCtr="0" upright="1">
                                <a:noAutofit/>
                              </wps:bodyPr>
                            </wps:wsp>
                            <wps:wsp>
                              <wps:cNvPr id="3" name="直接箭头连接符 3"/>
                              <wps:cNvCnPr/>
                              <wps:spPr>
                                <a:xfrm>
                                  <a:off x="5000029" y="655333"/>
                                  <a:ext cx="432000" cy="0"/>
                                </a:xfrm>
                                <a:prstGeom prst="straightConnector1">
                                  <a:avLst/>
                                </a:prstGeom>
                                <a:ln>
                                  <a:solidFill>
                                    <a:schemeClr val="tx1"/>
                                  </a:solidFill>
                                  <a:prstDash val="lgDashDotDot"/>
                                  <a:tailEnd type="stealt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43.75pt;width:485.25pt;" coordsize="6162675,3095625" editas="canvas"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">
                      <o:lock v:ext="edit" aspectratio="f"/>
                      <v:shape id="_x0000_s1026" o:spid="_x0000_s1026" style="position:absolute;left:0;top:0;height:3095625;width:6162675;" filled="f" stroked="f" coordsize="21600,21600"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">
                        <v:fill on="f" focussize="0,0"/>
                        <v:stroke on="f"/>
                        <v:imagedata o:title=""/>
                        <o:lock v:ext="edit" aspectratio="t"/>
                      </v:shape>
                      <v:rect id="Rectangle 75" o:spid="_x0000_s1026" o:spt="1" style="position:absolute;left:742315;top:396643;height:504000;width:864000;" fillcolor="#FFFFFF" filled="t" stroked="f" coordsize="21600,21600" o:gfxdata="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X8A//VAAAABQEAAA8A&#10;AAAAAAAAAQAgAAAAIgAAAGRycy9kb3ducmV2LnhtbFBLAQIUABQAAAAIAIdO4kAIUo3qGgIAABEE&#10;AAAOAAAAAAAAAAEAIAAAACQBAABkcnMvZTJvRG9jLnhtbFBLBQYAAAAABgAGAFkBAACwBQAAAAA=&#10;">
                        <v:fill on="t" focussize="0,0"/>
                        <v:stroke on="f" miterlimit="8" joinstyle="miter"/>
                        <v:imagedata o:title=""/>
                        <o:lock v:ext="edit" aspectratio="f"/>
                        <v:textbox>
                          <w:txbxContent>
                            <w:p>
                              <w:pPr>
                                <w:jc w:val="center"/>
                              </w:pPr>
                              <w:r>
                                <w:rPr>
                                  <w:rFonts w:hint="eastAsia"/>
                                </w:rPr>
                                <w:t>新鲜补充水480</w:t>
                              </w:r>
                            </w:p>
                          </w:txbxContent>
                        </v:textbox>
                      </v:rect>
                      <v:rect id="Rectangle 76" o:spid="_x0000_s1026" o:spt="1" style="position:absolute;left:1722420;top:490554;height:288000;width:1440000;" fillcolor="#FFFFFF" filled="t" stroked="t" coordsize="21600,21600" o:gfxdata="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8FzKHWAAAABQEA&#10;AA8AAAAAAAAAAQAgAAAAIgAAAGRycy9kb3ducmV2LnhtbFBLAQIUABQAAAAIAIdO4kDyBcgbHAIA&#10;ADwEAAAOAAAAAAAAAAEAIAAAACUBAABkcnMvZTJvRG9jLnhtbFBLBQYAAAAABgAGAFkBAACzBQAA&#10;AAA=&#10;">
                        <v:fill on="t" focussize="0,0"/>
                        <v:stroke color="#000000" miterlimit="8" joinstyle="miter"/>
                        <v:imagedata o:title=""/>
                        <o:lock v:ext="edit" aspectratio="f"/>
                        <v:textbox>
                          <w:txbxContent>
                            <w:p>
                              <w:pPr>
                                <w:jc w:val="center"/>
                              </w:pPr>
                              <w:r>
                                <w:rPr>
                                  <w:rFonts w:hint="eastAsia"/>
                                </w:rPr>
                                <w:t>有机废气过滤池用水</w:t>
                              </w:r>
                            </w:p>
                          </w:txbxContent>
                        </v:textbox>
                      </v:rect>
                      <v:line id="Line 87" o:spid="_x0000_s1026" o:spt="20" style="position:absolute;left:5431394;top:636283;flip:y;height:540000;width:635;" filled="f" stroked="t" coordsize="21600,21600" o:gfxdata="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4YA6dgAAAAFAQAADwAAAAAAAAABACAAAAAiAAAAZHJzL2Rvd25yZXYueG1sUEsBAhQA&#10;FAAAAAgAh07iQIRwzEm5AQAAWAMAAA4AAAAAAAAAAQAgAAAAJwEAAGRycy9lMm9Eb2MueG1sUEsF&#10;BgAAAAAGAAYAWQEAAFIFAAAAAA==&#10;">
                        <v:fill on="f" focussize="0,0"/>
                        <v:stroke color="#000000" joinstyle="round" dashstyle="longDashDotDot"/>
                        <v:imagedata o:title=""/>
                        <o:lock v:ext="edit" aspectratio="f"/>
                      </v:line>
                      <v:line id="Line 88" o:spid="_x0000_s1026" o:spt="20" style="position:absolute;left:2409344;top:1175220;flip:x;height:635;width:3024000;" filled="f" stroked="t" coordsize="21600,21600" o:gfxdata="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4YA6dgAAAAFAQAADwAAAAAAAAABACAAAAAiAAAAZHJzL2Rvd25yZXYueG1sUEsB&#10;AhQAFAAAAAgAh07iQN2tjgW8AQAAWgMAAA4AAAAAAAAAAQAgAAAAJwEAAGRycy9lMm9Eb2MueG1s&#10;UEsFBgAAAAAGAAYAWQEAAFUFAAAAAA==&#10;">
                        <v:fill on="f" focussize="0,0"/>
                        <v:stroke color="#000000" joinstyle="round" dashstyle="longDashDotDot"/>
                        <v:imagedata o:title=""/>
                        <o:lock v:ext="edit" aspectratio="f"/>
                      </v:line>
                      <v:line id="Line 89" o:spid="_x0000_s1026" o:spt="20" style="position:absolute;left:2418869;top:784037;height:396000;width:1270;rotation:11796480f;" filled="f" stroked="t" coordsize="21600,21600" o:gfxdata="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aS3M1gAAAAUBAAAPAAAAAAAAAAEA&#10;IAAAACIAAABkcnMvZG93bnJldi54bWxQSwECFAAUAAAACACHTuJAO6DibtgBAACLAwAADgAAAAAA&#10;AAABACAAAAAlAQAAZHJzL2Uyb0RvYy54bWxQSwUGAAAAAAYABgBZAQAAbwUAAAAA&#10;">
                        <v:fill on="f" focussize="0,0"/>
                        <v:stroke color="#000000" joinstyle="round" dashstyle="longDashDotDot" endarrow="classic"/>
                        <v:imagedata o:title=""/>
                        <o:lock v:ext="edit" aspectratio="f"/>
                      </v:line>
                      <v:rect id="Rectangle 90" o:spid="_x0000_s1026" o:spt="1" style="position:absolute;left:1580514;top:1944383;height:288000;width:792000;" fillcolor="#FFFFFF" filled="t" stroked="t" coordsize="21600,21600" o:gfxdata="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PBcyh1gAA&#10;AAUBAAAPAAAAAAAAAAEAIAAAACIAAABkcnMvZG93bnJldi54bWxQSwECFAAUAAAACACHTuJA4Fb/&#10;vSACAAA9BAAADgAAAAAAAAABACAAAAAlAQAAZHJzL2Uyb0RvYy54bWxQSwUGAAAAAAYABgBZAQAA&#10;twUAAAAA&#10;">
                        <v:fill on="t" focussize="0,0"/>
                        <v:stroke color="#000000" miterlimit="8" joinstyle="miter"/>
                        <v:imagedata o:title=""/>
                        <o:lock v:ext="edit" aspectratio="f"/>
                        <v:textbox>
                          <w:txbxContent>
                            <w:p>
                              <w:pPr>
                                <w:jc w:val="center"/>
                              </w:pPr>
                              <w:r>
                                <w:rPr>
                                  <w:rFonts w:hint="eastAsia"/>
                                </w:rPr>
                                <w:t>生活用水</w:t>
                              </w:r>
                            </w:p>
                          </w:txbxContent>
                        </v:textbox>
                      </v:rect>
                      <v:rect id="Rectangle 92" o:spid="_x0000_s1026" o:spt="1" style="position:absolute;left:3356927;top:2671996;height:288000;width:648000;" fillcolor="#FFFFFF" filled="t" stroked="t" coordsize="21600,21600" o:gfxdata="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wXModYA&#10;AAAFAQAADwAAAAAAAAABACAAAAAiAAAAZHJzL2Rvd25yZXYueG1sUEsBAhQAFAAAAAgAh07iQPO0&#10;92UhAgAAPQQAAA4AAAAAAAAAAQAgAAAAJQEAAGRycy9lMm9Eb2MueG1sUEsFBgAAAAAGAAYAWQEA&#10;ALgFAAAAAA==&#10;">
                        <v:fill on="t" focussize="0,0"/>
                        <v:stroke color="#000000" miterlimit="8" joinstyle="miter"/>
                        <v:imagedata o:title=""/>
                        <o:lock v:ext="edit" aspectratio="f"/>
                        <v:textbox>
                          <w:txbxContent>
                            <w:p>
                              <w:pPr>
                                <w:jc w:val="center"/>
                              </w:pPr>
                              <w:r>
                                <w:rPr>
                                  <w:rFonts w:hint="eastAsia"/>
                                </w:rPr>
                                <w:t>旱厕</w:t>
                              </w:r>
                            </w:p>
                          </w:txbxContent>
                        </v:textbox>
                      </v:rect>
                      <v:line id="Line 95" o:spid="_x0000_s1026" o:spt="20" style="position:absolute;left:713740;top:636283;height:635;width:1008000;" filled="f" stroked="t" coordsize="21600,21600" o:gfxdata="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xVLa9gAAAAFAQAADwAAAAAAAAABACAAAAAiAAAAZHJzL2Rvd25yZXYueG1s&#10;UEsBAhQAFAAAAAgAh07iQLh4xgi/AQAAXAMAAA4AAAAAAAAAAQAgAAAAJwEAAGRycy9lMm9Eb2Mu&#10;eG1sUEsFBgAAAAAGAAYAWQEAAFgFAAAAAA==&#10;">
                        <v:fill on="f" focussize="0,0"/>
                        <v:stroke color="#000000" joinstyle="round" endarrow="block"/>
                        <v:imagedata o:title=""/>
                        <o:lock v:ext="edit" aspectratio="f"/>
                      </v:line>
                      <v:line id="Line 97" o:spid="_x0000_s1026" o:spt="20" style="position:absolute;left:916198;top:2106308;height:635;width:648335;" filled="f" stroked="t" coordsize="21600,21600" o:gfxdata="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cVS2vYAAAABQEAAA8AAAAAAAAAAQAgAAAAIgAAAGRycy9kb3ducmV2Lnht&#10;bFBLAQIUABQAAAAIAIdO4kARUfnQwAEAAFwDAAAOAAAAAAAAAAEAIAAAACcBAABkcnMvZTJvRG9j&#10;LnhtbFBLBQYAAAAABgAGAFkBAABZBQAAAAA=&#10;">
                        <v:fill on="f" focussize="0,0"/>
                        <v:stroke color="#000000" joinstyle="round" endarrow="block"/>
                        <v:imagedata o:title=""/>
                        <o:lock v:ext="edit" aspectratio="f"/>
                      </v:line>
                      <v:rect id="Rectangle 99" o:spid="_x0000_s1026" o:spt="1" style="position:absolute;left:3605295;top:853937;height:288000;width:1008000;" filled="f" stroked="f" coordsize="21600,21600"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ZdZ02AAAAAUBAAAPAAAAAAAAAAEAIAAAACIAAABkcnMvZG93bnJldi54bWxQSwEC&#10;FAAUAAAACACHTuJAfqy8JPQBAADLAwAADgAAAAAAAAABACAAAAAnAQAAZHJzL2Uyb0RvYy54bWxQ&#10;SwUGAAAAAAYABgBZAQAAjQUAAAAA&#10;">
                        <v:fill on="f" focussize="0,0"/>
                        <v:stroke on="f"/>
                        <v:imagedata o:title=""/>
                        <o:lock v:ext="edit" aspectratio="f"/>
                        <v:textbox>
                          <w:txbxContent>
                            <w:p>
                              <w:pPr>
                                <w:jc w:val="center"/>
                                <w:rPr>
                                  <w:szCs w:val="21"/>
                                </w:rPr>
                              </w:pPr>
                              <w:r>
                                <w:rPr>
                                  <w:rFonts w:hint="eastAsia"/>
                                  <w:szCs w:val="21"/>
                                </w:rPr>
                                <w:t>回用1920</w:t>
                              </w:r>
                            </w:p>
                            <w:p/>
                          </w:txbxContent>
                        </v:textbox>
                      </v:rect>
                      <v:rect id="Rectangle 103" o:spid="_x0000_s1026" o:spt="1" style="position:absolute;left:982873;top:1871836;height:288290;width:504190;" filled="f" stroked="f" coordsize="21600,21600"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mXWdNgAAAAFAQAADwAAAAAAAAABACAAAAAiAAAAZHJzL2Rvd25yZXYueG1sUEsB&#10;AhQAFAAAAAgAh07iQMWJCaj1AQAAywMAAA4AAAAAAAAAAQAgAAAAJwEAAGRycy9lMm9Eb2MueG1s&#10;UEsFBgAAAAAGAAYAWQEAAI4FAAAAAA==&#10;">
                        <v:fill on="f" focussize="0,0"/>
                        <v:stroke on="f"/>
                        <v:imagedata o:title=""/>
                        <o:lock v:ext="edit" aspectratio="f"/>
                        <v:textbox>
                          <w:txbxContent>
                            <w:p>
                              <w:pPr>
                                <w:jc w:val="center"/>
                                <w:rPr>
                                  <w:szCs w:val="21"/>
                                </w:rPr>
                              </w:pPr>
                              <w:r>
                                <w:rPr>
                                  <w:rFonts w:hint="eastAsia"/>
                                  <w:szCs w:val="21"/>
                                </w:rPr>
                                <w:t>300</w:t>
                              </w:r>
                            </w:p>
                          </w:txbxContent>
                        </v:textbox>
                      </v:rect>
                      <v:line id="Line 108" o:spid="_x0000_s1026" o:spt="20" style="position:absolute;left:1921411;top:1656089;flip:x;height:288290;width:216000;rotation:11796480f;" filled="f" stroked="t" coordsize="21600,21600" o:gfxdata="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TC9EnVAAAABQEAAA8AAAAAAAAA&#10;AQAgAAAAIgAAAGRycy9kb3ducmV2LnhtbFBLAQIUABQAAAAIAIdO4kAp6lhp2wEAAJIDAAAOAAAA&#10;AAAAAAEAIAAAACQBAABkcnMvZTJvRG9jLnhtbFBLBQYAAAAABgAGAFkBAABxBQAAAAA=&#10;">
                        <v:fill on="f" focussize="0,0"/>
                        <v:stroke color="#000000" joinstyle="round" dashstyle="dash" endarrow="block"/>
                        <v:imagedata o:title=""/>
                        <o:lock v:ext="edit" aspectratio="f"/>
                      </v:line>
                      <v:rect id="Rectangle 109" o:spid="_x0000_s1026" o:spt="1" style="position:absolute;left:1853597;top:1450830;height:288290;width:864000;" filled="f" stroked="f" coordsize="21600,21600"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pl1nTYAAAABQEAAA8AAAAAAAAAAQAgAAAAIgAAAGRycy9kb3ducmV2LnhtbFBL&#10;AQIUABQAAAAIAIdO4kAx0AV79gEAAMwDAAAOAAAAAAAAAAEAIAAAACcBAABkcnMvZTJvRG9jLnht&#10;bFBLBQYAAAAABgAGAFkBAACPBQAAAAA=&#10;">
                        <v:fill on="f" focussize="0,0"/>
                        <v:stroke on="f"/>
                        <v:imagedata o:title=""/>
                        <o:lock v:ext="edit" aspectratio="f"/>
                        <v:textbox>
                          <w:txbxContent>
                            <w:p>
                              <w:pPr>
                                <w:jc w:val="center"/>
                                <w:rPr>
                                  <w:szCs w:val="21"/>
                                </w:rPr>
                              </w:pPr>
                              <w:r>
                                <w:rPr>
                                  <w:rFonts w:hint="eastAsia"/>
                                  <w:szCs w:val="21"/>
                                </w:rPr>
                                <w:t>损失60</w:t>
                              </w:r>
                            </w:p>
                          </w:txbxContent>
                        </v:textbox>
                      </v:rect>
                      <v:line id="Line 121" o:spid="_x0000_s1026" o:spt="20" style="position:absolute;left:3771265;top:4027818;height:0;width:457835;" filled="f" stroked="f" coordsize="21600,21600" o:gfxdata="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OpmyyvWAAAABQEAAA8AAAAAAAAAAQAgAAAAIgAAAGRycy9kb3ducmV2Lnht&#10;bFBLAQIUABQAAAAIAIdO4kC7IfyxiQEAAAADAAAOAAAAAAAAAAEAIAAAACUBAABkcnMvZTJvRG9j&#10;LnhtbFBLBQYAAAAABgAGAFkBAAAgBQAAAAA=&#10;">
                        <v:fill on="f" focussize="0,0"/>
                        <v:stroke on="f"/>
                        <v:imagedata o:title=""/>
                        <o:lock v:ext="edit" aspectratio="f"/>
                      </v:line>
                      <v:line id="Line 122" o:spid="_x0000_s1026" o:spt="20" style="position:absolute;left:3771265;top:4027818;height:0;width:457835;" filled="f" stroked="f" coordsize="21600,21600" o:gfxdata="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OpmyyvWAAAABQEAAA8AAAAAAAAAAQAgAAAAIgAAAGRycy9kb3ducmV2Lnht&#10;bFBLAQIUABQAAAAIAIdO4kDqjPlLiQEAAAADAAAOAAAAAAAAAAEAIAAAACUBAABkcnMvZTJvRG9j&#10;LnhtbFBLBQYAAAAABgAGAFkBAAAgBQAAAAA=&#10;">
                        <v:fill on="f" focussize="0,0"/>
                        <v:stroke on="f"/>
                        <v:imagedata o:title=""/>
                        <o:lock v:ext="edit" aspectratio="f"/>
                      </v:line>
                      <v:line id="Line 123" o:spid="_x0000_s1026" o:spt="20" style="position:absolute;left:3771265;top:4027818;height:0;width:457835;" filled="f" stroked="f" coordsize="21600,21600" o:gfxdata="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OpmyyvWAAAABQEAAA8AAAAAAAAAAQAgAAAAIgAAAGRycy9kb3ducmV2Lnht&#10;bFBLAQIUABQAAAAIAIdO4kAl6PodiQEAAAADAAAOAAAAAAAAAAEAIAAAACUBAABkcnMvZTJvRG9j&#10;LnhtbFBLBQYAAAAABgAGAFkBAAAgBQAAAAA=&#10;">
                        <v:fill on="f" focussize="0,0"/>
                        <v:stroke on="f"/>
                        <v:imagedata o:title=""/>
                        <o:lock v:ext="edit" aspectratio="f"/>
                      </v:line>
                      <v:line id="Line 125" o:spid="_x0000_s1026" o:spt="20" style="position:absolute;left:3771265;top:3928758;height:0;width:457835;" filled="f" stroked="f" coordsize="21600,21600" o:gfxdata="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OpmyyvWAAAABQEAAA8AAAAAAAAAAQAgAAAAIgAAAGRycy9kb3ducmV2Lnht&#10;bFBLAQIUABQAAAAIAIdO4kDYNFfhiQEAAAADAAAOAAAAAAAAAAEAIAAAACUBAABkcnMvZTJvRG9j&#10;LnhtbFBLBQYAAAAABgAGAFkBAAAgBQAAAAA=&#10;">
                        <v:fill on="f" focussize="0,0"/>
                        <v:stroke on="f"/>
                        <v:imagedata o:title=""/>
                        <o:lock v:ext="edit" aspectratio="f"/>
                      </v:line>
                      <v:line id="Line 126" o:spid="_x0000_s1026" o:spt="20" style="position:absolute;left:1979402;top:2814190;height:635;width:1368000;" filled="f" stroked="t" coordsize="21600,21600" o:gfxdata="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cVS2vYAAAABQEAAA8AAAAAAAAAAQAgAAAAIgAAAGRycy9kb3ducmV2&#10;LnhtbFBLAQIUABQAAAAIAIdO4kCIbPXTwwEAAF8DAAAOAAAAAAAAAAEAIAAAACcBAABkcnMvZTJv&#10;RG9jLnhtbFBLBQYAAAAABgAGAFkBAABcBQAAAAA=&#10;">
                        <v:fill on="f" focussize="0,0"/>
                        <v:stroke color="#000000" joinstyle="round" endarrow="block"/>
                        <v:imagedata o:title=""/>
                        <o:lock v:ext="edit" aspectratio="f"/>
                      </v:line>
                      <v:rect id="Rectangle 196" o:spid="_x0000_s1026" o:spt="1" style="position:absolute;left:4517422;top:2681521;height:288000;width:1152000;" fillcolor="#FFFFFF" filled="t" stroked="t" coordsize="21600,21600" o:gfxdata="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PBcyh1gAA&#10;AAUBAAAPAAAAAAAAAAEAIAAAACIAAABkcnMvZG93bnJldi54bWxQSwECFAAUAAAACACHTuJA+VAU&#10;zCACAAA/BAAADgAAAAAAAAABACAAAAAlAQAAZHJzL2Uyb0RvYy54bWxQSwUGAAAAAAYABgBZAQAA&#10;twUAAAAA&#10;">
                        <v:fill on="t" focussize="0,0"/>
                        <v:stroke color="#000000" miterlimit="8" joinstyle="miter"/>
                        <v:imagedata o:title=""/>
                        <o:lock v:ext="edit" aspectratio="f"/>
                        <v:textbox>
                          <w:txbxContent>
                            <w:p>
                              <w:pPr>
                                <w:jc w:val="center"/>
                              </w:pPr>
                              <w:r>
                                <w:rPr>
                                  <w:rFonts w:hint="eastAsia"/>
                                </w:rPr>
                                <w:t>周边旱地施肥</w:t>
                              </w:r>
                            </w:p>
                          </w:txbxContent>
                        </v:textbox>
                      </v:rect>
                      <v:shape id="AutoShape 592" o:spid="_x0000_s1026" o:spt="32" type="#_x0000_t32" style="position:absolute;left:1978132;top:2229284;height:576000;width:1270;" filled="f" stroked="t" coordsize="21600,21600" o:gfxdata="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b1b3dYAAAAFAQAADwAAAAAAAAABACAAAAAiAAAAZHJz&#10;L2Rvd25yZXYueG1sUEsBAhQAFAAAAAgAh07iQLv7kfnNAQAAdgMAAA4AAAAAAAAAAQAgAAAAJQEA&#10;AGRycy9lMm9Eb2MueG1sUEsFBgAAAAAGAAYAWQEAAGQFAAAAAA==&#10;">
                        <v:fill on="f" focussize="0,0"/>
                        <v:stroke color="#000000" joinstyle="round"/>
                        <v:imagedata o:title=""/>
                        <o:lock v:ext="edit" aspectratio="f"/>
                      </v:shape>
                      <v:rect id="Rectangle 90" o:spid="_x0000_s1026" o:spt="1" style="position:absolute;left:216035;top:1958158;height:288000;width:792000;" fillcolor="#FFFFFF" filled="t" stroked="t" coordsize="21600,21600" o:gfxdata="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PBcyh1gAA&#10;AAUBAAAPAAAAAAAAAAEAIAAAACIAAABkcnMvZG93bnJldi54bWxQSwECFAAUAAAACACHTuJA0rwq&#10;0CACAAA8BAAADgAAAAAAAAABACAAAAAlAQAAZHJzL2Uyb0RvYy54bWxQSwUGAAAAAAYABgBZAQAA&#10;twUAAAAA&#10;">
                        <v:fill on="t" focussize="0,0"/>
                        <v:stroke color="#000000" miterlimit="8" joinstyle="miter"/>
                        <v:imagedata o:title=""/>
                        <o:lock v:ext="edit" aspectratio="f"/>
                        <v:textbox>
                          <w:txbxContent>
                            <w:p>
                              <w:pPr>
                                <w:pStyle w:val="17"/>
                                <w:jc w:val="center"/>
                              </w:pPr>
                              <w:r>
                                <w:rPr>
                                  <w:rFonts w:hint="eastAsia" w:ascii="Times New Roman"/>
                                  <w:kern w:val="2"/>
                                  <w:sz w:val="21"/>
                                  <w:szCs w:val="21"/>
                                </w:rPr>
                                <w:t>自来水</w:t>
                              </w:r>
                            </w:p>
                          </w:txbxContent>
                        </v:textbox>
                      </v:rect>
                      <v:rect id="Rectangle 103" o:spid="_x0000_s1026" o:spt="1" style="position:absolute;left:1987019;top:2522998;height:287020;width:720000;" filled="f" stroked="f" coordsize="21600,21600"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pl1nTYAAAABQEAAA8AAAAAAAAAAQAgAAAAIgAAAGRycy9kb3ducmV2LnhtbFBL&#10;AQIUABQAAAAIAIdO4kCZFfqw9gEAAMwDAAAOAAAAAAAAAAEAIAAAACcBAABkcnMvZTJvRG9jLnht&#10;bFBLBQYAAAAABgAGAFkBAACPBQAAAAA=&#10;">
                        <v:fill on="f" focussize="0,0"/>
                        <v:stroke on="f"/>
                        <v:imagedata o:title=""/>
                        <o:lock v:ext="edit" aspectratio="f"/>
                        <v:textbox>
                          <w:txbxContent>
                            <w:p>
                              <w:pPr>
                                <w:pStyle w:val="17"/>
                                <w:jc w:val="center"/>
                              </w:pPr>
                              <w:r>
                                <w:rPr>
                                  <w:rFonts w:hint="eastAsia" w:ascii="Times New Roman"/>
                                  <w:kern w:val="2"/>
                                  <w:sz w:val="21"/>
                                  <w:szCs w:val="21"/>
                                </w:rPr>
                                <w:t>粪便</w:t>
                              </w:r>
                            </w:p>
                          </w:txbxContent>
                        </v:textbox>
                      </v:rect>
                      <v:line id="Line 126" o:spid="_x0000_s1026" o:spt="20" style="position:absolute;left:2372471;top:2097747;height:635;width:720000;" filled="f" stroked="t" coordsize="21600,21600" o:gfxdata="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HFUtr2AAAAAUBAAAPAAAAAAAAAAEAIAAAACIAAABkcnMvZG93bnJldi54&#10;bWxQSwECFAAUAAAACACHTuJAD6ingcEBAABeAwAADgAAAAAAAAABACAAAAAnAQAAZHJzL2Uyb0Rv&#10;Yy54bWxQSwUGAAAAAAYABgBZAQAAWgUAAAAA&#10;">
                        <v:fill on="f" focussize="0,0"/>
                        <v:stroke color="#000000" joinstyle="round" endarrow="block"/>
                        <v:imagedata o:title=""/>
                        <o:lock v:ext="edit" aspectratio="f"/>
                      </v:line>
                      <v:rect id="Rectangle 103" o:spid="_x0000_s1026" o:spt="1" style="position:absolute;left:2391564;top:1831366;height:286385;width:576000;" filled="f" stroked="f" coordsize="21600,21600"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mXWdNgAAAAFAQAADwAAAAAAAAABACAAAAAiAAAAZHJzL2Rvd25yZXYueG1s&#10;UEsBAhQAFAAAAAgAh07iQFuarIT4AQAAzAMAAA4AAAAAAAAAAQAgAAAAJwEAAGRycy9lMm9Eb2Mu&#10;eG1sUEsFBgAAAAAGAAYAWQEAAJEFAAAAAA==&#10;">
                        <v:fill on="f" focussize="0,0"/>
                        <v:stroke on="f"/>
                        <v:imagedata o:title=""/>
                        <o:lock v:ext="edit" aspectratio="f"/>
                        <v:textbox>
                          <w:txbxContent>
                            <w:p>
                              <w:pPr>
                                <w:pStyle w:val="17"/>
                                <w:jc w:val="center"/>
                              </w:pPr>
                              <w:r>
                                <w:rPr>
                                  <w:rFonts w:hint="eastAsia" w:ascii="Times New Roman"/>
                                  <w:kern w:val="2"/>
                                  <w:sz w:val="21"/>
                                  <w:szCs w:val="21"/>
                                </w:rPr>
                                <w:t>240</w:t>
                              </w:r>
                            </w:p>
                          </w:txbxContent>
                        </v:textbox>
                      </v:rect>
                      <v:line id="Line 95" o:spid="_x0000_s1026" o:spt="20" style="position:absolute;left:3162431;top:645173;height:635;width:612000;" filled="f" stroked="t" coordsize="21600,21600" o:gfxdata="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cVS2vYAAAABQEAAA8AAAAAAAAAAQAgAAAAIgAAAGRycy9kb3ducmV2Lnht&#10;bFBLAQIUABQAAAAIAIdO4kCEHrgJwAEAAFwDAAAOAAAAAAAAAAEAIAAAACcBAABkcnMvZTJvRG9j&#10;LnhtbFBLBQYAAAAABgAGAFkBAABZBQAAAAA=&#10;">
                        <v:fill on="f" focussize="0,0"/>
                        <v:stroke color="#000000" joinstyle="round" endarrow="block"/>
                        <v:imagedata o:title=""/>
                        <o:lock v:ext="edit" aspectratio="f"/>
                      </v:line>
                      <v:rect id="Rectangle 99" o:spid="_x0000_s1026" o:spt="1" style="position:absolute;left:3776313;top:510778;height:288000;width:1224000;" filled="f" stroked="t" coordsize="21600,21600" o:gfxdata="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hdFB9UAAAAFAQAADwAAAAAAAAABACAAAAAiAAAA&#10;ZHJzL2Rvd25yZXYueG1sUEsBAhQAFAAAAAgAh07iQMxmPioKAgAA9AMAAA4AAAAAAAAAAQAgAAAA&#10;JAEAAGRycy9lMm9Eb2MueG1sUEsFBgAAAAAGAAYAWQEAAKAFAAAAAA==&#10;">
                        <v:fill on="f" focussize="0,0"/>
                        <v:stroke color="#000000 [3213]" joinstyle="round"/>
                        <v:imagedata o:title=""/>
                        <o:lock v:ext="edit" aspectratio="f"/>
                        <v:textbox>
                          <w:txbxContent>
                            <w:p>
                              <w:pPr>
                                <w:pStyle w:val="17"/>
                                <w:jc w:val="center"/>
                              </w:pPr>
                              <w:r>
                                <w:rPr>
                                  <w:rFonts w:hint="eastAsia" w:ascii="Times New Roman"/>
                                  <w:kern w:val="2"/>
                                  <w:sz w:val="21"/>
                                  <w:szCs w:val="21"/>
                                </w:rPr>
                                <w:t>过滤水沉淀池</w:t>
                              </w:r>
                            </w:p>
                            <w:p>
                              <w:pPr>
                                <w:pStyle w:val="17"/>
                                <w:jc w:val="both"/>
                              </w:pPr>
                              <w:r>
                                <w:rPr>
                                  <w:rFonts w:ascii="Times New Roman" w:hAnsi="Times New Roman"/>
                                  <w:kern w:val="2"/>
                                  <w:sz w:val="21"/>
                                  <w:szCs w:val="21"/>
                                </w:rPr>
                                <w:t> </w:t>
                              </w:r>
                            </w:p>
                          </w:txbxContent>
                        </v:textbox>
                      </v:rect>
                      <v:line id="Line 195" o:spid="_x0000_s1026" o:spt="20" style="position:absolute;left:4005117;top:2814825;height:635;width:504000;" filled="f" stroked="t" coordsize="21600,21600" o:gfxdata="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k0EFnWAAAABQEAAA8AAAAAAAAAAQAgAAAAIgAA&#10;AGRycy9kb3ducmV2LnhtbFBLAQIUABQAAAAIAIdO4kAYQCm60QEAAH0DAAAOAAAAAAAAAAEAIAAA&#10;ACUBAABkcnMvZTJvRG9jLnhtbFBLBQYAAAAABgAGAFkBAABoBQAAAAA=&#10;">
                        <v:fill on="f" focussize="0,0"/>
                        <v:stroke color="#000000" joinstyle="round" dashstyle="longDashDotDot" endarrow="classic"/>
                        <v:imagedata o:title=""/>
                        <o:lock v:ext="edit" aspectratio="f"/>
                      </v:line>
                      <v:rect id="Rectangle 594" o:spid="_x0000_s1026" o:spt="1" style="position:absolute;left:4702952;top:1852064;height:504000;width:648000;" filled="f" stroked="f" coordsize="21600,21600"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mXWdNgAAAAFAQAADwAAAAAAAAABACAAAAAiAAAAZHJzL2Rvd25yZXYueG1sUEsB&#10;AhQAFAAAAAgAh07iQPImsff1AQAAzAMAAA4AAAAAAAAAAQAgAAAAJwEAAGRycy9lMm9Eb2MueG1s&#10;UEsFBgAAAAAGAAYAWQEAAI4FAAAAAA==&#10;">
                        <v:fill on="f" focussize="0,0"/>
                        <v:stroke on="f"/>
                        <v:imagedata o:title=""/>
                        <o:lock v:ext="edit" aspectratio="f"/>
                        <v:textbox>
                          <w:txbxContent>
                            <w:p>
                              <w:pPr>
                                <w:pStyle w:val="17"/>
                                <w:jc w:val="center"/>
                              </w:pPr>
                              <w:r>
                                <w:rPr>
                                  <w:rFonts w:hint="eastAsia" w:ascii="Times New Roman" w:hAnsi="Times New Roman"/>
                                  <w:kern w:val="2"/>
                                  <w:sz w:val="21"/>
                                  <w:szCs w:val="21"/>
                                </w:rPr>
                                <w:t>用于厂区绿化</w:t>
                              </w:r>
                            </w:p>
                          </w:txbxContent>
                        </v:textbox>
                      </v:rect>
                      <v:rect id="Rectangle 90" o:spid="_x0000_s1026" o:spt="1" style="position:absolute;left:3092471;top:1954166;height:288000;width:1224000;" fillcolor="#FFFFFF" filled="t" stroked="t" coordsize="21600,21600" o:gfxdata="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wXModYA&#10;AAAFAQAADwAAAAAAAAABACAAAAAiAAAAZHJzL2Rvd25yZXYueG1sUEsBAhQAFAAAAAgAh07iQDwM&#10;VU0hAgAAPgQAAA4AAAAAAAAAAQAgAAAAJQEAAGRycy9lMm9Eb2MueG1sUEsFBgAAAAAGAAYAWQEA&#10;ALgFAAAAAA==&#10;">
                        <v:fill on="t" focussize="0,0"/>
                        <v:stroke color="#000000" miterlimit="8" joinstyle="miter"/>
                        <v:imagedata o:title=""/>
                        <o:lock v:ext="edit" aspectratio="f"/>
                        <v:textbox>
                          <w:txbxContent>
                            <w:p>
                              <w:pPr>
                                <w:pStyle w:val="17"/>
                                <w:jc w:val="center"/>
                              </w:pPr>
                              <w:r>
                                <w:rPr>
                                  <w:rFonts w:hint="eastAsia" w:ascii="Times New Roman"/>
                                  <w:kern w:val="2"/>
                                  <w:sz w:val="21"/>
                                  <w:szCs w:val="21"/>
                                </w:rPr>
                                <w:t>生活污水收集池</w:t>
                              </w:r>
                            </w:p>
                          </w:txbxContent>
                        </v:textbox>
                      </v:rect>
                      <v:line id="Line 593" o:spid="_x0000_s1026" o:spt="20" style="position:absolute;left:4317586;top:2098382;height:1270;width:432000;" filled="f" stroked="t" coordsize="21600,21600" o:gfxdata="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cVS2vYAAAABQEAAA8AAAAAAAAAAQAgAAAAIgAAAGRycy9kb3ducmV2&#10;LnhtbFBLAQIUABQAAAAIAIdO4kDGCbRWwwEAAF8DAAAOAAAAAAAAAAEAIAAAACcBAABkcnMvZTJv&#10;RG9jLnhtbFBLBQYAAAAABgAGAFkBAABcBQAAAAA=&#10;">
                        <v:fill on="f" focussize="0,0"/>
                        <v:stroke color="#000000" joinstyle="round" endarrow="block"/>
                        <v:imagedata o:title=""/>
                        <o:lock v:ext="edit" aspectratio="f"/>
                      </v:line>
                      <v:shape id="_x0000_s1026" o:spid="_x0000_s1026" o:spt="32" type="#_x0000_t32" style="position:absolute;left:4337806;top:286303;flip:x y;height:180000;width:288000;rotation:5898240f;" filled="f" stroked="t" coordsize="21600,21600" o:gfxdata="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4ECbUAAAABQEAAA8AAAAAAAAAAQAgAAAAIgAAAGRycy9kb3ducmV2&#10;LnhtbFBLAQIUABQAAAAIAIdO4kA2zGnMAAIAAKwDAAAOAAAAAAAAAAEAIAAAACMBAABkcnMvZTJv&#10;RG9jLnhtbFBLBQYAAAAABgAGAFkBAACVBQAAAAA=&#10;">
                        <v:fill on="f" focussize="0,0"/>
                        <v:stroke color="#000000 [3213]" joinstyle="round" dashstyle="dash" endarrow="block"/>
                        <v:imagedata o:title=""/>
                        <o:lock v:ext="edit" aspectratio="f"/>
                      </v:shape>
                      <v:rect id="Rectangle 99" o:spid="_x0000_s1026" o:spt="1" style="position:absolute;left:4084363;top:9525;height:287655;width:1080000;" filled="f" stroked="f" coordsize="21600,21600"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mXWdNgAAAAFAQAADwAAAAAAAAABACAAAAAiAAAAZHJzL2Rvd25yZXYueG1sUEsB&#10;AhQAFAAAAAgAh07iQJrTmfD1AQAAyQMAAA4AAAAAAAAAAQAgAAAAJwEAAGRycy9lMm9Eb2MueG1s&#10;UEsFBgAAAAAGAAYAWQEAAI4FAAAAAA==&#10;">
                        <v:fill on="f" focussize="0,0"/>
                        <v:stroke on="f"/>
                        <v:imagedata o:title=""/>
                        <o:lock v:ext="edit" aspectratio="f"/>
                        <v:textbox>
                          <w:txbxContent>
                            <w:p>
                              <w:pPr>
                                <w:pStyle w:val="17"/>
                                <w:jc w:val="center"/>
                              </w:pPr>
                              <w:r>
                                <w:rPr>
                                  <w:rFonts w:hint="eastAsia" w:ascii="Times New Roman"/>
                                  <w:kern w:val="2"/>
                                  <w:sz w:val="21"/>
                                  <w:szCs w:val="21"/>
                                </w:rPr>
                                <w:t>损耗480</w:t>
                              </w:r>
                            </w:p>
                            <w:p>
                              <w:pPr>
                                <w:pStyle w:val="17"/>
                                <w:jc w:val="both"/>
                              </w:pPr>
                              <w:r>
                                <w:rPr>
                                  <w:rFonts w:ascii="Times New Roman" w:hAnsi="Times New Roman"/>
                                  <w:kern w:val="2"/>
                                  <w:sz w:val="21"/>
                                  <w:szCs w:val="21"/>
                                </w:rPr>
                                <w:t> </w:t>
                              </w:r>
                            </w:p>
                          </w:txbxContent>
                        </v:textbox>
                      </v:rect>
                      <v:rect id="Rectangle 101" o:spid="_x0000_s1026" o:spt="1" style="position:absolute;left:3138138;top:426985;height:252095;width:647700;" filled="f" stroked="f" coordsize="21600,21600" o:gfxdata="UEsDBAoAAAAAAIdO4kAAAAAAAAAAAAAAAAAEAAAAZHJzL1BLAwQUAAAACACHTuJAymXWdN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pl1nTYAAAABQEAAA8AAAAAAAAAAQAgAAAAIgAAAGRycy9kb3ducmV2LnhtbFBL&#10;AQIUABQAAAAIAIdO4kDnORlS9gEAAMsDAAAOAAAAAAAAAAEAIAAAACcBAABkcnMvZTJvRG9jLnht&#10;bFBLBQYAAAAABgAGAFkBAACPBQAAAAA=&#10;">
                        <v:fill on="f" focussize="0,0"/>
                        <v:stroke on="f"/>
                        <v:imagedata o:title=""/>
                        <o:lock v:ext="edit" aspectratio="f"/>
                        <v:textbox>
                          <w:txbxContent>
                            <w:p>
                              <w:pPr>
                                <w:pStyle w:val="17"/>
                                <w:jc w:val="center"/>
                              </w:pPr>
                              <w:r>
                                <w:rPr>
                                  <w:rFonts w:hint="eastAsia" w:ascii="Times New Roman" w:hAnsi="Times New Roman"/>
                                  <w:kern w:val="2"/>
                                  <w:sz w:val="21"/>
                                  <w:szCs w:val="21"/>
                                </w:rPr>
                                <w:t>2400</w:t>
                              </w:r>
                            </w:p>
                          </w:txbxContent>
                        </v:textbox>
                      </v:rect>
                      <v:shape id="_x0000_s1026" o:spid="_x0000_s1026" o:spt="32" type="#_x0000_t32" style="position:absolute;left:5000029;top:655333;height:0;width:432000;" filled="f" stroked="t" coordsize="21600,21600" o:gfxdata="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OCFPWAAAABQEAAA8AAAAAAAAAAQAgAAAAIgAAAGRycy9kb3ducmV2LnhtbFBLAQIUABQAAAAI&#10;AIdO4kA3Muqn7wEAAIwDAAAOAAAAAAAAAAEAIAAAACUBAABkcnMvZTJvRG9jLnhtbFBLBQYAAAAA&#10;BgAGAFkBAACGBQAAAAA=&#10;">
                        <v:fill on="f" focussize="0,0"/>
                        <v:stroke color="#000000 [3213]" joinstyle="round" dashstyle="longDashDotDot" endarrow="classic"/>
                        <v:imagedata o:title=""/>
                        <o:lock v:ext="edit" aspectratio="f"/>
                      </v:shape>
                      <w10:wrap type="none"/>
                      <w10:anchorlock/>
                    </v:group>
                  </w:pict>
                </mc:Fallback>
              </mc:AlternateContent>
            </w:r>
          </w:p>
          <w:p>
            <w:pPr>
              <w:spacing w:line="360" w:lineRule="auto"/>
              <w:jc w:val="center"/>
              <w:rPr>
                <w:b/>
                <w:sz w:val="24"/>
              </w:rPr>
            </w:pPr>
            <w:r>
              <w:rPr>
                <w:b/>
                <w:sz w:val="24"/>
              </w:rPr>
              <w:t>图5-</w:t>
            </w:r>
            <w:r>
              <w:rPr>
                <w:rFonts w:hint="eastAsia"/>
                <w:b/>
                <w:sz w:val="24"/>
              </w:rPr>
              <w:t>3 家具产品加工</w:t>
            </w:r>
            <w:r>
              <w:rPr>
                <w:b/>
                <w:sz w:val="24"/>
              </w:rPr>
              <w:t>项目水平衡图（m</w:t>
            </w:r>
            <w:r>
              <w:rPr>
                <w:b/>
                <w:sz w:val="24"/>
                <w:vertAlign w:val="superscript"/>
              </w:rPr>
              <w:t>3</w:t>
            </w:r>
            <w:r>
              <w:rPr>
                <w:b/>
                <w:sz w:val="24"/>
              </w:rPr>
              <w:t>/</w:t>
            </w:r>
            <w:r>
              <w:rPr>
                <w:rFonts w:hint="eastAsia"/>
                <w:b/>
                <w:sz w:val="24"/>
              </w:rPr>
              <w:t>a</w:t>
            </w:r>
            <w:r>
              <w:rPr>
                <w:b/>
                <w:sz w:val="24"/>
              </w:rPr>
              <w:t>）</w:t>
            </w:r>
          </w:p>
          <w:p>
            <w:pPr>
              <w:autoSpaceDE w:val="0"/>
              <w:autoSpaceDN w:val="0"/>
              <w:ind w:firstLine="482" w:firstLineChars="200"/>
              <w:rPr>
                <w:b/>
                <w:color w:val="FF0000"/>
                <w:sz w:val="24"/>
              </w:rPr>
            </w:pPr>
          </w:p>
          <w:p>
            <w:pPr>
              <w:autoSpaceDE w:val="0"/>
              <w:autoSpaceDN w:val="0"/>
              <w:spacing w:line="360" w:lineRule="auto"/>
              <w:ind w:firstLine="482" w:firstLineChars="200"/>
              <w:rPr>
                <w:b/>
                <w:sz w:val="24"/>
                <w:lang w:val="zh-CN"/>
              </w:rPr>
            </w:pPr>
            <w:r>
              <w:rPr>
                <w:rFonts w:hint="eastAsia"/>
                <w:b/>
                <w:sz w:val="24"/>
                <w:lang w:val="zh-CN"/>
              </w:rPr>
              <w:t>3、</w:t>
            </w:r>
            <w:r>
              <w:rPr>
                <w:b/>
                <w:sz w:val="24"/>
                <w:lang w:val="zh-CN"/>
              </w:rPr>
              <w:t>噪声</w:t>
            </w:r>
            <w:r>
              <w:rPr>
                <w:rFonts w:hint="eastAsia"/>
                <w:b/>
                <w:sz w:val="24"/>
                <w:lang w:val="zh-CN"/>
              </w:rPr>
              <w:t>污染源分析</w:t>
            </w:r>
          </w:p>
          <w:p>
            <w:pPr>
              <w:spacing w:line="360" w:lineRule="auto"/>
              <w:ind w:firstLine="480" w:firstLineChars="200"/>
              <w:rPr>
                <w:sz w:val="24"/>
              </w:rPr>
            </w:pPr>
            <w:r>
              <w:rPr>
                <w:rFonts w:hint="eastAsia"/>
                <w:sz w:val="24"/>
              </w:rPr>
              <w:t>根据项目设备一览表，</w:t>
            </w:r>
            <w:r>
              <w:rPr>
                <w:sz w:val="24"/>
              </w:rPr>
              <w:t>本项目产生噪声的设备主要有</w:t>
            </w:r>
            <w:r>
              <w:rPr>
                <w:rFonts w:hint="eastAsia"/>
                <w:sz w:val="24"/>
              </w:rPr>
              <w:t>断料机、刨木机、裁板机</w:t>
            </w:r>
            <w:r>
              <w:rPr>
                <w:sz w:val="24"/>
              </w:rPr>
              <w:t>、</w:t>
            </w:r>
            <w:r>
              <w:rPr>
                <w:rFonts w:hint="eastAsia"/>
                <w:sz w:val="24"/>
              </w:rPr>
              <w:t>铣榫</w:t>
            </w:r>
            <w:r>
              <w:rPr>
                <w:sz w:val="24"/>
              </w:rPr>
              <w:t>机、</w:t>
            </w:r>
            <w:r>
              <w:rPr>
                <w:rFonts w:hint="eastAsia"/>
                <w:sz w:val="24"/>
              </w:rPr>
              <w:t>打眼机</w:t>
            </w:r>
            <w:r>
              <w:rPr>
                <w:sz w:val="24"/>
              </w:rPr>
              <w:t>、</w:t>
            </w:r>
            <w:r>
              <w:rPr>
                <w:rFonts w:hint="eastAsia"/>
                <w:sz w:val="24"/>
              </w:rPr>
              <w:t>镂铣</w:t>
            </w:r>
            <w:r>
              <w:rPr>
                <w:sz w:val="24"/>
              </w:rPr>
              <w:t>机、</w:t>
            </w:r>
            <w:r>
              <w:rPr>
                <w:rFonts w:hint="eastAsia"/>
                <w:sz w:val="24"/>
              </w:rPr>
              <w:t>、砂光机、锯木机</w:t>
            </w:r>
            <w:r>
              <w:rPr>
                <w:sz w:val="24"/>
              </w:rPr>
              <w:t>、</w:t>
            </w:r>
            <w:r>
              <w:rPr>
                <w:rFonts w:hint="eastAsia"/>
                <w:sz w:val="24"/>
              </w:rPr>
              <w:t>线木机、双桶布袋吸尘机、引风机</w:t>
            </w:r>
            <w:r>
              <w:rPr>
                <w:sz w:val="24"/>
              </w:rPr>
              <w:t>等</w:t>
            </w:r>
            <w:r>
              <w:rPr>
                <w:rFonts w:hint="eastAsia"/>
                <w:sz w:val="24"/>
              </w:rPr>
              <w:t>。根据项目生产特点，加工设备均按固定连续点声源考虑。</w:t>
            </w:r>
          </w:p>
          <w:p>
            <w:pPr>
              <w:spacing w:line="360" w:lineRule="auto"/>
              <w:ind w:firstLine="480" w:firstLineChars="200"/>
              <w:rPr>
                <w:sz w:val="24"/>
              </w:rPr>
            </w:pPr>
            <w:r>
              <w:rPr>
                <w:rFonts w:hint="eastAsia"/>
                <w:sz w:val="24"/>
              </w:rPr>
              <w:t>生产期间</w:t>
            </w:r>
            <w:r>
              <w:rPr>
                <w:sz w:val="24"/>
              </w:rPr>
              <w:t>噪声声级值约为7</w:t>
            </w:r>
            <w:r>
              <w:rPr>
                <w:rFonts w:hint="eastAsia"/>
                <w:sz w:val="24"/>
              </w:rPr>
              <w:t>0</w:t>
            </w:r>
            <w:r>
              <w:rPr>
                <w:sz w:val="24"/>
              </w:rPr>
              <w:t>～</w:t>
            </w:r>
            <w:r>
              <w:rPr>
                <w:rFonts w:hint="eastAsia"/>
                <w:sz w:val="24"/>
              </w:rPr>
              <w:t>95</w:t>
            </w:r>
            <w:r>
              <w:rPr>
                <w:sz w:val="24"/>
              </w:rPr>
              <w:t>dB</w:t>
            </w:r>
            <w:r>
              <w:rPr>
                <w:rFonts w:hint="eastAsia"/>
                <w:sz w:val="24"/>
              </w:rPr>
              <w:t>（</w:t>
            </w:r>
            <w:r>
              <w:rPr>
                <w:sz w:val="24"/>
              </w:rPr>
              <w:t>A</w:t>
            </w:r>
            <w:r>
              <w:rPr>
                <w:rFonts w:hint="eastAsia"/>
                <w:sz w:val="24"/>
              </w:rPr>
              <w:t>）</w:t>
            </w:r>
            <w:r>
              <w:rPr>
                <w:sz w:val="24"/>
              </w:rPr>
              <w:t>，</w:t>
            </w:r>
            <w:r>
              <w:rPr>
                <w:rFonts w:hint="eastAsia"/>
                <w:sz w:val="24"/>
              </w:rPr>
              <w:t>项目生产期噪声</w:t>
            </w:r>
            <w:r>
              <w:rPr>
                <w:sz w:val="24"/>
              </w:rPr>
              <w:t>具体见表5-</w:t>
            </w:r>
            <w:r>
              <w:rPr>
                <w:rFonts w:hint="eastAsia"/>
                <w:sz w:val="24"/>
              </w:rPr>
              <w:t>6。</w:t>
            </w:r>
          </w:p>
          <w:p>
            <w:pPr>
              <w:spacing w:line="360" w:lineRule="auto"/>
              <w:jc w:val="center"/>
              <w:rPr>
                <w:b/>
                <w:sz w:val="24"/>
              </w:rPr>
            </w:pPr>
            <w:r>
              <w:rPr>
                <w:b/>
                <w:sz w:val="24"/>
              </w:rPr>
              <w:t>表5-</w:t>
            </w:r>
            <w:r>
              <w:rPr>
                <w:rFonts w:hint="eastAsia"/>
                <w:b/>
                <w:sz w:val="24"/>
              </w:rPr>
              <w:t>6</w:t>
            </w:r>
            <w:r>
              <w:rPr>
                <w:b/>
                <w:sz w:val="24"/>
              </w:rPr>
              <w:t xml:space="preserve"> 运营期噪声源统计</w:t>
            </w:r>
          </w:p>
          <w:tbl>
            <w:tblPr>
              <w:tblStyle w:val="20"/>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005"/>
              <w:gridCol w:w="2158"/>
              <w:gridCol w:w="292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b/>
                      <w:caps/>
                      <w:szCs w:val="21"/>
                    </w:rPr>
                  </w:pPr>
                  <w:r>
                    <w:rPr>
                      <w:rFonts w:hint="eastAsia"/>
                      <w:b/>
                      <w:caps/>
                      <w:szCs w:val="21"/>
                    </w:rPr>
                    <w:t>噪声</w:t>
                  </w:r>
                  <w:r>
                    <w:rPr>
                      <w:b/>
                      <w:caps/>
                      <w:szCs w:val="21"/>
                    </w:rPr>
                    <w:t>声源</w:t>
                  </w:r>
                </w:p>
              </w:tc>
              <w:tc>
                <w:tcPr>
                  <w:tcW w:w="1005" w:type="dxa"/>
                  <w:vAlign w:val="center"/>
                </w:tcPr>
                <w:p>
                  <w:pPr>
                    <w:jc w:val="center"/>
                    <w:rPr>
                      <w:b/>
                      <w:caps/>
                      <w:szCs w:val="21"/>
                    </w:rPr>
                  </w:pPr>
                  <w:r>
                    <w:rPr>
                      <w:rFonts w:hint="eastAsia"/>
                      <w:b/>
                      <w:caps/>
                      <w:szCs w:val="21"/>
                    </w:rPr>
                    <w:t>数量</w:t>
                  </w:r>
                </w:p>
              </w:tc>
              <w:tc>
                <w:tcPr>
                  <w:tcW w:w="2158" w:type="dxa"/>
                  <w:vAlign w:val="center"/>
                </w:tcPr>
                <w:p>
                  <w:pPr>
                    <w:jc w:val="center"/>
                    <w:rPr>
                      <w:b/>
                      <w:caps/>
                      <w:szCs w:val="21"/>
                    </w:rPr>
                  </w:pPr>
                  <w:r>
                    <w:rPr>
                      <w:rFonts w:hint="eastAsia"/>
                      <w:b/>
                      <w:caps/>
                      <w:szCs w:val="21"/>
                    </w:rPr>
                    <w:t>噪声源强</w:t>
                  </w:r>
                  <w:r>
                    <w:rPr>
                      <w:rFonts w:hint="eastAsia"/>
                      <w:szCs w:val="21"/>
                    </w:rPr>
                    <w:t xml:space="preserve"> d</w:t>
                  </w:r>
                  <w:r>
                    <w:rPr>
                      <w:rFonts w:hint="eastAsia"/>
                      <w:b/>
                      <w:caps/>
                      <w:szCs w:val="21"/>
                    </w:rPr>
                    <w:t>B（A）</w:t>
                  </w:r>
                </w:p>
              </w:tc>
              <w:tc>
                <w:tcPr>
                  <w:tcW w:w="2922" w:type="dxa"/>
                  <w:vAlign w:val="center"/>
                </w:tcPr>
                <w:p>
                  <w:pPr>
                    <w:jc w:val="center"/>
                    <w:rPr>
                      <w:b/>
                      <w:caps/>
                      <w:szCs w:val="21"/>
                    </w:rPr>
                  </w:pPr>
                  <w:r>
                    <w:rPr>
                      <w:rFonts w:hint="eastAsia"/>
                      <w:b/>
                      <w:caps/>
                      <w:szCs w:val="21"/>
                    </w:rPr>
                    <w:t>位置</w:t>
                  </w:r>
                </w:p>
              </w:tc>
              <w:tc>
                <w:tcPr>
                  <w:tcW w:w="1701" w:type="dxa"/>
                  <w:vAlign w:val="center"/>
                </w:tcPr>
                <w:p>
                  <w:pPr>
                    <w:jc w:val="center"/>
                    <w:rPr>
                      <w:b/>
                      <w:caps/>
                      <w:szCs w:val="21"/>
                    </w:rPr>
                  </w:pPr>
                  <w:r>
                    <w:rPr>
                      <w:rFonts w:hint="eastAsia"/>
                      <w:b/>
                      <w:caps/>
                      <w:szCs w:val="21"/>
                    </w:rPr>
                    <w:t>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断料</w:t>
                  </w:r>
                  <w:r>
                    <w:rPr>
                      <w:szCs w:val="21"/>
                    </w:rPr>
                    <w:t>机</w:t>
                  </w:r>
                </w:p>
              </w:tc>
              <w:tc>
                <w:tcPr>
                  <w:tcW w:w="1005" w:type="dxa"/>
                  <w:vAlign w:val="center"/>
                </w:tcPr>
                <w:p>
                  <w:pPr>
                    <w:jc w:val="center"/>
                    <w:rPr>
                      <w:szCs w:val="21"/>
                    </w:rPr>
                  </w:pPr>
                  <w:r>
                    <w:rPr>
                      <w:rFonts w:hint="eastAsia"/>
                      <w:szCs w:val="21"/>
                    </w:rPr>
                    <w:t>2台</w:t>
                  </w:r>
                </w:p>
              </w:tc>
              <w:tc>
                <w:tcPr>
                  <w:tcW w:w="2158" w:type="dxa"/>
                  <w:vAlign w:val="center"/>
                </w:tcPr>
                <w:p>
                  <w:pPr>
                    <w:jc w:val="center"/>
                    <w:rPr>
                      <w:szCs w:val="21"/>
                    </w:rPr>
                  </w:pPr>
                  <w:r>
                    <w:rPr>
                      <w:rFonts w:hint="eastAsia"/>
                      <w:szCs w:val="21"/>
                    </w:rPr>
                    <w:t>75~85</w:t>
                  </w:r>
                </w:p>
              </w:tc>
              <w:tc>
                <w:tcPr>
                  <w:tcW w:w="2922" w:type="dxa"/>
                  <w:vAlign w:val="center"/>
                </w:tcPr>
                <w:p>
                  <w:pPr>
                    <w:jc w:val="center"/>
                    <w:rPr>
                      <w:szCs w:val="21"/>
                    </w:rPr>
                  </w:pPr>
                  <w:r>
                    <w:rPr>
                      <w:rFonts w:hint="eastAsia"/>
                      <w:szCs w:val="21"/>
                    </w:rPr>
                    <w:t>厂区地块西部</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刨木</w:t>
                  </w:r>
                  <w:r>
                    <w:rPr>
                      <w:szCs w:val="21"/>
                    </w:rPr>
                    <w:t>机</w:t>
                  </w:r>
                </w:p>
              </w:tc>
              <w:tc>
                <w:tcPr>
                  <w:tcW w:w="1005" w:type="dxa"/>
                  <w:vAlign w:val="center"/>
                </w:tcPr>
                <w:p>
                  <w:pPr>
                    <w:jc w:val="center"/>
                    <w:rPr>
                      <w:szCs w:val="21"/>
                    </w:rPr>
                  </w:pPr>
                  <w:r>
                    <w:rPr>
                      <w:rFonts w:hint="eastAsia"/>
                      <w:szCs w:val="21"/>
                    </w:rPr>
                    <w:t>2台</w:t>
                  </w:r>
                </w:p>
              </w:tc>
              <w:tc>
                <w:tcPr>
                  <w:tcW w:w="2158" w:type="dxa"/>
                  <w:vAlign w:val="center"/>
                </w:tcPr>
                <w:p>
                  <w:pPr>
                    <w:jc w:val="center"/>
                    <w:rPr>
                      <w:szCs w:val="21"/>
                    </w:rPr>
                  </w:pPr>
                  <w:r>
                    <w:rPr>
                      <w:rFonts w:hint="eastAsia"/>
                      <w:szCs w:val="21"/>
                    </w:rPr>
                    <w:t>75~85</w:t>
                  </w:r>
                </w:p>
              </w:tc>
              <w:tc>
                <w:tcPr>
                  <w:tcW w:w="2922" w:type="dxa"/>
                  <w:vAlign w:val="center"/>
                </w:tcPr>
                <w:p>
                  <w:pPr>
                    <w:jc w:val="center"/>
                    <w:rPr>
                      <w:szCs w:val="21"/>
                    </w:rPr>
                  </w:pPr>
                  <w:r>
                    <w:rPr>
                      <w:rFonts w:hint="eastAsia"/>
                      <w:szCs w:val="21"/>
                    </w:rPr>
                    <w:t>厂区地块西部</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裁板</w:t>
                  </w:r>
                  <w:r>
                    <w:rPr>
                      <w:szCs w:val="21"/>
                    </w:rPr>
                    <w:t>机</w:t>
                  </w:r>
                </w:p>
              </w:tc>
              <w:tc>
                <w:tcPr>
                  <w:tcW w:w="1005" w:type="dxa"/>
                  <w:vAlign w:val="center"/>
                </w:tcPr>
                <w:p>
                  <w:pPr>
                    <w:jc w:val="center"/>
                    <w:rPr>
                      <w:szCs w:val="21"/>
                    </w:rPr>
                  </w:pPr>
                  <w:r>
                    <w:rPr>
                      <w:rFonts w:hint="eastAsia"/>
                      <w:szCs w:val="21"/>
                    </w:rPr>
                    <w:t>1台</w:t>
                  </w:r>
                </w:p>
              </w:tc>
              <w:tc>
                <w:tcPr>
                  <w:tcW w:w="2158" w:type="dxa"/>
                  <w:vAlign w:val="center"/>
                </w:tcPr>
                <w:p>
                  <w:pPr>
                    <w:jc w:val="center"/>
                    <w:rPr>
                      <w:szCs w:val="21"/>
                    </w:rPr>
                  </w:pPr>
                  <w:r>
                    <w:rPr>
                      <w:rFonts w:hint="eastAsia"/>
                      <w:szCs w:val="21"/>
                    </w:rPr>
                    <w:t>75~80</w:t>
                  </w:r>
                </w:p>
              </w:tc>
              <w:tc>
                <w:tcPr>
                  <w:tcW w:w="2922" w:type="dxa"/>
                  <w:vAlign w:val="center"/>
                </w:tcPr>
                <w:p>
                  <w:pPr>
                    <w:jc w:val="center"/>
                    <w:rPr>
                      <w:szCs w:val="21"/>
                    </w:rPr>
                  </w:pPr>
                  <w:r>
                    <w:rPr>
                      <w:rFonts w:hint="eastAsia"/>
                      <w:szCs w:val="21"/>
                    </w:rPr>
                    <w:t>厂区地块西部</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铣榫</w:t>
                  </w:r>
                  <w:r>
                    <w:rPr>
                      <w:szCs w:val="21"/>
                    </w:rPr>
                    <w:t>机</w:t>
                  </w:r>
                </w:p>
              </w:tc>
              <w:tc>
                <w:tcPr>
                  <w:tcW w:w="1005" w:type="dxa"/>
                  <w:vAlign w:val="center"/>
                </w:tcPr>
                <w:p>
                  <w:pPr>
                    <w:jc w:val="center"/>
                    <w:rPr>
                      <w:szCs w:val="21"/>
                    </w:rPr>
                  </w:pPr>
                  <w:r>
                    <w:rPr>
                      <w:rFonts w:hint="eastAsia"/>
                      <w:szCs w:val="21"/>
                    </w:rPr>
                    <w:t>1台</w:t>
                  </w:r>
                </w:p>
              </w:tc>
              <w:tc>
                <w:tcPr>
                  <w:tcW w:w="2158" w:type="dxa"/>
                  <w:vAlign w:val="center"/>
                </w:tcPr>
                <w:p>
                  <w:pPr>
                    <w:jc w:val="center"/>
                    <w:rPr>
                      <w:szCs w:val="21"/>
                    </w:rPr>
                  </w:pPr>
                  <w:r>
                    <w:rPr>
                      <w:rFonts w:hint="eastAsia"/>
                      <w:szCs w:val="21"/>
                    </w:rPr>
                    <w:t>75~80</w:t>
                  </w:r>
                </w:p>
              </w:tc>
              <w:tc>
                <w:tcPr>
                  <w:tcW w:w="2922" w:type="dxa"/>
                  <w:vAlign w:val="center"/>
                </w:tcPr>
                <w:p>
                  <w:pPr>
                    <w:jc w:val="center"/>
                    <w:rPr>
                      <w:szCs w:val="21"/>
                    </w:rPr>
                  </w:pPr>
                  <w:r>
                    <w:rPr>
                      <w:rFonts w:hint="eastAsia"/>
                      <w:szCs w:val="21"/>
                    </w:rPr>
                    <w:t>厂区地块西部</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打眼</w:t>
                  </w:r>
                  <w:r>
                    <w:rPr>
                      <w:szCs w:val="21"/>
                    </w:rPr>
                    <w:t>机</w:t>
                  </w:r>
                </w:p>
              </w:tc>
              <w:tc>
                <w:tcPr>
                  <w:tcW w:w="1005" w:type="dxa"/>
                  <w:vAlign w:val="center"/>
                </w:tcPr>
                <w:p>
                  <w:pPr>
                    <w:jc w:val="center"/>
                    <w:rPr>
                      <w:szCs w:val="21"/>
                    </w:rPr>
                  </w:pPr>
                  <w:r>
                    <w:rPr>
                      <w:rFonts w:hint="eastAsia"/>
                      <w:szCs w:val="21"/>
                    </w:rPr>
                    <w:t>1台</w:t>
                  </w:r>
                </w:p>
              </w:tc>
              <w:tc>
                <w:tcPr>
                  <w:tcW w:w="2158" w:type="dxa"/>
                  <w:vAlign w:val="center"/>
                </w:tcPr>
                <w:p>
                  <w:pPr>
                    <w:jc w:val="center"/>
                    <w:rPr>
                      <w:szCs w:val="21"/>
                    </w:rPr>
                  </w:pPr>
                  <w:r>
                    <w:rPr>
                      <w:rFonts w:hint="eastAsia"/>
                      <w:szCs w:val="21"/>
                    </w:rPr>
                    <w:t>70~80</w:t>
                  </w:r>
                </w:p>
              </w:tc>
              <w:tc>
                <w:tcPr>
                  <w:tcW w:w="2922" w:type="dxa"/>
                  <w:vAlign w:val="center"/>
                </w:tcPr>
                <w:p>
                  <w:pPr>
                    <w:jc w:val="center"/>
                    <w:rPr>
                      <w:szCs w:val="21"/>
                    </w:rPr>
                  </w:pPr>
                  <w:r>
                    <w:rPr>
                      <w:rFonts w:hint="eastAsia"/>
                      <w:szCs w:val="21"/>
                    </w:rPr>
                    <w:t>厂区地块西部</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镂铣</w:t>
                  </w:r>
                  <w:r>
                    <w:rPr>
                      <w:szCs w:val="21"/>
                    </w:rPr>
                    <w:t>机</w:t>
                  </w:r>
                </w:p>
              </w:tc>
              <w:tc>
                <w:tcPr>
                  <w:tcW w:w="1005" w:type="dxa"/>
                  <w:vAlign w:val="center"/>
                </w:tcPr>
                <w:p>
                  <w:pPr>
                    <w:jc w:val="center"/>
                    <w:rPr>
                      <w:szCs w:val="21"/>
                    </w:rPr>
                  </w:pPr>
                  <w:r>
                    <w:rPr>
                      <w:rFonts w:hint="eastAsia"/>
                      <w:szCs w:val="21"/>
                    </w:rPr>
                    <w:t>2台</w:t>
                  </w:r>
                </w:p>
              </w:tc>
              <w:tc>
                <w:tcPr>
                  <w:tcW w:w="2158" w:type="dxa"/>
                  <w:vAlign w:val="center"/>
                </w:tcPr>
                <w:p>
                  <w:pPr>
                    <w:jc w:val="center"/>
                    <w:rPr>
                      <w:szCs w:val="21"/>
                    </w:rPr>
                  </w:pPr>
                  <w:r>
                    <w:rPr>
                      <w:rFonts w:hint="eastAsia"/>
                      <w:szCs w:val="21"/>
                    </w:rPr>
                    <w:t>75~80</w:t>
                  </w:r>
                </w:p>
              </w:tc>
              <w:tc>
                <w:tcPr>
                  <w:tcW w:w="2922" w:type="dxa"/>
                  <w:vAlign w:val="center"/>
                </w:tcPr>
                <w:p>
                  <w:pPr>
                    <w:jc w:val="center"/>
                    <w:rPr>
                      <w:szCs w:val="21"/>
                    </w:rPr>
                  </w:pPr>
                  <w:r>
                    <w:rPr>
                      <w:rFonts w:hint="eastAsia"/>
                      <w:szCs w:val="21"/>
                    </w:rPr>
                    <w:t>厂区地块西部</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锯木机</w:t>
                  </w:r>
                </w:p>
              </w:tc>
              <w:tc>
                <w:tcPr>
                  <w:tcW w:w="1005" w:type="dxa"/>
                  <w:vAlign w:val="center"/>
                </w:tcPr>
                <w:p>
                  <w:pPr>
                    <w:jc w:val="center"/>
                    <w:rPr>
                      <w:szCs w:val="21"/>
                    </w:rPr>
                  </w:pPr>
                  <w:r>
                    <w:rPr>
                      <w:rFonts w:hint="eastAsia"/>
                      <w:szCs w:val="21"/>
                    </w:rPr>
                    <w:t>2台</w:t>
                  </w:r>
                </w:p>
              </w:tc>
              <w:tc>
                <w:tcPr>
                  <w:tcW w:w="2158" w:type="dxa"/>
                  <w:vAlign w:val="center"/>
                </w:tcPr>
                <w:p>
                  <w:pPr>
                    <w:jc w:val="center"/>
                    <w:rPr>
                      <w:szCs w:val="21"/>
                    </w:rPr>
                  </w:pPr>
                  <w:r>
                    <w:rPr>
                      <w:rFonts w:hint="eastAsia"/>
                      <w:szCs w:val="21"/>
                    </w:rPr>
                    <w:t>80~90</w:t>
                  </w:r>
                </w:p>
              </w:tc>
              <w:tc>
                <w:tcPr>
                  <w:tcW w:w="2922" w:type="dxa"/>
                  <w:vAlign w:val="center"/>
                </w:tcPr>
                <w:p>
                  <w:pPr>
                    <w:jc w:val="center"/>
                    <w:rPr>
                      <w:szCs w:val="21"/>
                    </w:rPr>
                  </w:pPr>
                  <w:r>
                    <w:rPr>
                      <w:rFonts w:hint="eastAsia"/>
                      <w:szCs w:val="21"/>
                    </w:rPr>
                    <w:t>厂区地块西部</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线木机</w:t>
                  </w:r>
                </w:p>
              </w:tc>
              <w:tc>
                <w:tcPr>
                  <w:tcW w:w="1005" w:type="dxa"/>
                  <w:vAlign w:val="center"/>
                </w:tcPr>
                <w:p>
                  <w:pPr>
                    <w:jc w:val="center"/>
                    <w:rPr>
                      <w:szCs w:val="21"/>
                    </w:rPr>
                  </w:pPr>
                  <w:r>
                    <w:rPr>
                      <w:rFonts w:hint="eastAsia"/>
                      <w:szCs w:val="21"/>
                    </w:rPr>
                    <w:t>1台</w:t>
                  </w:r>
                </w:p>
              </w:tc>
              <w:tc>
                <w:tcPr>
                  <w:tcW w:w="2158" w:type="dxa"/>
                  <w:vAlign w:val="center"/>
                </w:tcPr>
                <w:p>
                  <w:pPr>
                    <w:jc w:val="center"/>
                    <w:rPr>
                      <w:szCs w:val="21"/>
                    </w:rPr>
                  </w:pPr>
                  <w:r>
                    <w:rPr>
                      <w:rFonts w:hint="eastAsia"/>
                      <w:szCs w:val="21"/>
                    </w:rPr>
                    <w:t>70~80</w:t>
                  </w:r>
                </w:p>
              </w:tc>
              <w:tc>
                <w:tcPr>
                  <w:tcW w:w="2922" w:type="dxa"/>
                  <w:vAlign w:val="center"/>
                </w:tcPr>
                <w:p>
                  <w:pPr>
                    <w:jc w:val="center"/>
                    <w:rPr>
                      <w:szCs w:val="21"/>
                    </w:rPr>
                  </w:pPr>
                  <w:r>
                    <w:rPr>
                      <w:rFonts w:hint="eastAsia"/>
                      <w:szCs w:val="21"/>
                    </w:rPr>
                    <w:t>厂区地块西部</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砂光机</w:t>
                  </w:r>
                </w:p>
              </w:tc>
              <w:tc>
                <w:tcPr>
                  <w:tcW w:w="1005" w:type="dxa"/>
                  <w:vAlign w:val="center"/>
                </w:tcPr>
                <w:p>
                  <w:pPr>
                    <w:jc w:val="center"/>
                    <w:rPr>
                      <w:szCs w:val="21"/>
                    </w:rPr>
                  </w:pPr>
                  <w:r>
                    <w:rPr>
                      <w:rFonts w:hint="eastAsia"/>
                      <w:szCs w:val="21"/>
                    </w:rPr>
                    <w:t>2台</w:t>
                  </w:r>
                </w:p>
              </w:tc>
              <w:tc>
                <w:tcPr>
                  <w:tcW w:w="2158" w:type="dxa"/>
                  <w:vAlign w:val="center"/>
                </w:tcPr>
                <w:p>
                  <w:pPr>
                    <w:jc w:val="center"/>
                    <w:rPr>
                      <w:szCs w:val="21"/>
                    </w:rPr>
                  </w:pPr>
                  <w:r>
                    <w:rPr>
                      <w:rFonts w:hint="eastAsia"/>
                      <w:szCs w:val="21"/>
                    </w:rPr>
                    <w:t>75~85</w:t>
                  </w:r>
                </w:p>
              </w:tc>
              <w:tc>
                <w:tcPr>
                  <w:tcW w:w="2922" w:type="dxa"/>
                  <w:vAlign w:val="center"/>
                </w:tcPr>
                <w:p>
                  <w:pPr>
                    <w:jc w:val="center"/>
                    <w:rPr>
                      <w:szCs w:val="21"/>
                    </w:rPr>
                  </w:pPr>
                  <w:r>
                    <w:rPr>
                      <w:rFonts w:hint="eastAsia"/>
                      <w:szCs w:val="21"/>
                    </w:rPr>
                    <w:t>厂区地块东部</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双桶布袋吸尘机</w:t>
                  </w:r>
                </w:p>
              </w:tc>
              <w:tc>
                <w:tcPr>
                  <w:tcW w:w="1005" w:type="dxa"/>
                  <w:vAlign w:val="center"/>
                </w:tcPr>
                <w:p>
                  <w:pPr>
                    <w:jc w:val="center"/>
                    <w:rPr>
                      <w:szCs w:val="21"/>
                    </w:rPr>
                  </w:pPr>
                  <w:r>
                    <w:rPr>
                      <w:rFonts w:hint="eastAsia"/>
                      <w:szCs w:val="21"/>
                    </w:rPr>
                    <w:t>4套</w:t>
                  </w:r>
                </w:p>
              </w:tc>
              <w:tc>
                <w:tcPr>
                  <w:tcW w:w="2158" w:type="dxa"/>
                  <w:vAlign w:val="center"/>
                </w:tcPr>
                <w:p>
                  <w:pPr>
                    <w:jc w:val="center"/>
                    <w:rPr>
                      <w:szCs w:val="21"/>
                    </w:rPr>
                  </w:pPr>
                  <w:r>
                    <w:rPr>
                      <w:rFonts w:hint="eastAsia"/>
                      <w:szCs w:val="21"/>
                    </w:rPr>
                    <w:t>70~80</w:t>
                  </w:r>
                </w:p>
              </w:tc>
              <w:tc>
                <w:tcPr>
                  <w:tcW w:w="2922" w:type="dxa"/>
                  <w:vAlign w:val="center"/>
                </w:tcPr>
                <w:p>
                  <w:pPr>
                    <w:jc w:val="center"/>
                    <w:rPr>
                      <w:szCs w:val="21"/>
                    </w:rPr>
                  </w:pPr>
                  <w:r>
                    <w:rPr>
                      <w:rFonts w:hint="eastAsia"/>
                      <w:szCs w:val="21"/>
                    </w:rPr>
                    <w:t>厂区地块西部3套，东部1套</w:t>
                  </w:r>
                </w:p>
              </w:tc>
              <w:tc>
                <w:tcPr>
                  <w:tcW w:w="1701" w:type="dxa"/>
                  <w:vAlign w:val="center"/>
                </w:tcPr>
                <w:p>
                  <w:pPr>
                    <w:jc w:val="center"/>
                    <w:rPr>
                      <w:szCs w:val="21"/>
                    </w:rPr>
                  </w:pPr>
                  <w:r>
                    <w:rPr>
                      <w:rFonts w:hint="eastAsia"/>
                      <w:szCs w:val="21"/>
                    </w:rPr>
                    <w:t>每天2班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4" w:type="dxa"/>
                  <w:vAlign w:val="center"/>
                </w:tcPr>
                <w:p>
                  <w:pPr>
                    <w:jc w:val="center"/>
                    <w:rPr>
                      <w:szCs w:val="21"/>
                    </w:rPr>
                  </w:pPr>
                  <w:r>
                    <w:rPr>
                      <w:rFonts w:hint="eastAsia"/>
                      <w:szCs w:val="21"/>
                    </w:rPr>
                    <w:t>引风机</w:t>
                  </w:r>
                </w:p>
              </w:tc>
              <w:tc>
                <w:tcPr>
                  <w:tcW w:w="1005" w:type="dxa"/>
                  <w:vAlign w:val="center"/>
                </w:tcPr>
                <w:p>
                  <w:pPr>
                    <w:jc w:val="center"/>
                    <w:rPr>
                      <w:szCs w:val="21"/>
                    </w:rPr>
                  </w:pPr>
                  <w:r>
                    <w:rPr>
                      <w:rFonts w:hint="eastAsia"/>
                      <w:szCs w:val="21"/>
                    </w:rPr>
                    <w:t>1台</w:t>
                  </w:r>
                </w:p>
              </w:tc>
              <w:tc>
                <w:tcPr>
                  <w:tcW w:w="2158" w:type="dxa"/>
                  <w:vAlign w:val="center"/>
                </w:tcPr>
                <w:p>
                  <w:pPr>
                    <w:jc w:val="center"/>
                    <w:rPr>
                      <w:szCs w:val="21"/>
                    </w:rPr>
                  </w:pPr>
                  <w:r>
                    <w:rPr>
                      <w:rFonts w:hint="eastAsia"/>
                      <w:szCs w:val="21"/>
                    </w:rPr>
                    <w:t>85~95</w:t>
                  </w:r>
                </w:p>
              </w:tc>
              <w:tc>
                <w:tcPr>
                  <w:tcW w:w="2922" w:type="dxa"/>
                  <w:vAlign w:val="center"/>
                </w:tcPr>
                <w:p>
                  <w:pPr>
                    <w:jc w:val="center"/>
                    <w:rPr>
                      <w:szCs w:val="21"/>
                    </w:rPr>
                  </w:pPr>
                  <w:r>
                    <w:rPr>
                      <w:rFonts w:hint="eastAsia"/>
                      <w:szCs w:val="21"/>
                    </w:rPr>
                    <w:t>厂区地块西部</w:t>
                  </w:r>
                </w:p>
              </w:tc>
              <w:tc>
                <w:tcPr>
                  <w:tcW w:w="1701" w:type="dxa"/>
                  <w:vAlign w:val="center"/>
                </w:tcPr>
                <w:p>
                  <w:pPr>
                    <w:jc w:val="center"/>
                    <w:rPr>
                      <w:szCs w:val="21"/>
                    </w:rPr>
                  </w:pPr>
                  <w:r>
                    <w:rPr>
                      <w:rFonts w:hint="eastAsia"/>
                      <w:szCs w:val="21"/>
                    </w:rPr>
                    <w:t>每天2班</w:t>
                  </w:r>
                </w:p>
              </w:tc>
            </w:tr>
          </w:tbl>
          <w:p>
            <w:pPr>
              <w:spacing w:line="360" w:lineRule="auto"/>
              <w:ind w:firstLine="482" w:firstLineChars="200"/>
              <w:rPr>
                <w:b/>
                <w:sz w:val="24"/>
              </w:rPr>
            </w:pPr>
            <w:r>
              <w:rPr>
                <w:rFonts w:hint="eastAsia"/>
                <w:b/>
                <w:sz w:val="24"/>
              </w:rPr>
              <w:t>4、</w:t>
            </w:r>
            <w:r>
              <w:rPr>
                <w:b/>
                <w:sz w:val="24"/>
              </w:rPr>
              <w:t>固体废物</w:t>
            </w:r>
            <w:r>
              <w:rPr>
                <w:rFonts w:hint="eastAsia"/>
                <w:b/>
                <w:sz w:val="24"/>
              </w:rPr>
              <w:t>污染源分析</w:t>
            </w:r>
          </w:p>
          <w:p>
            <w:pPr>
              <w:spacing w:line="360" w:lineRule="auto"/>
              <w:ind w:firstLine="480" w:firstLineChars="200"/>
              <w:rPr>
                <w:sz w:val="24"/>
              </w:rPr>
            </w:pPr>
            <w:r>
              <w:rPr>
                <w:sz w:val="24"/>
              </w:rPr>
              <w:t>该项目的固体废物主要来自于</w:t>
            </w:r>
            <w:r>
              <w:rPr>
                <w:rFonts w:hint="eastAsia"/>
                <w:sz w:val="24"/>
              </w:rPr>
              <w:t>木料加工过程产生的废边角料，</w:t>
            </w:r>
            <w:r>
              <w:rPr>
                <w:sz w:val="24"/>
              </w:rPr>
              <w:t>布袋除尘器收集的粉尘</w:t>
            </w:r>
            <w:r>
              <w:rPr>
                <w:rFonts w:hint="eastAsia"/>
                <w:sz w:val="24"/>
              </w:rPr>
              <w:t>，废漆桶、漆渣，过滤池渣，设备维护保养废油</w:t>
            </w:r>
            <w:r>
              <w:rPr>
                <w:sz w:val="24"/>
              </w:rPr>
              <w:t>。另外，职工产生生活垃圾。</w:t>
            </w:r>
          </w:p>
          <w:p>
            <w:pPr>
              <w:spacing w:line="360" w:lineRule="auto"/>
              <w:ind w:firstLine="480" w:firstLineChars="200"/>
              <w:rPr>
                <w:sz w:val="24"/>
              </w:rPr>
            </w:pPr>
            <w:r>
              <w:rPr>
                <w:sz w:val="24"/>
              </w:rPr>
              <w:t>（</w:t>
            </w:r>
            <w:r>
              <w:rPr>
                <w:rFonts w:hint="eastAsia"/>
                <w:sz w:val="24"/>
              </w:rPr>
              <w:t>1</w:t>
            </w:r>
            <w:r>
              <w:rPr>
                <w:sz w:val="24"/>
              </w:rPr>
              <w:t>）</w:t>
            </w:r>
            <w:r>
              <w:rPr>
                <w:rFonts w:hint="eastAsia"/>
                <w:sz w:val="24"/>
              </w:rPr>
              <w:t>一般工业固体废物</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生产过程废边角料</w:t>
            </w:r>
            <w:r>
              <w:rPr>
                <w:sz w:val="24"/>
              </w:rPr>
              <w:t>：项目</w:t>
            </w:r>
            <w:r>
              <w:rPr>
                <w:rFonts w:hint="eastAsia"/>
                <w:sz w:val="24"/>
              </w:rPr>
              <w:t>年加工木料2万m</w:t>
            </w:r>
            <w:r>
              <w:rPr>
                <w:rFonts w:hint="eastAsia"/>
                <w:sz w:val="24"/>
                <w:vertAlign w:val="superscript"/>
              </w:rPr>
              <w:t>3</w:t>
            </w:r>
            <w:r>
              <w:rPr>
                <w:rFonts w:hint="eastAsia"/>
                <w:sz w:val="24"/>
              </w:rPr>
              <w:t>，约1.0万t。边角废料按木料5%估算，则废边角料约500t/a。废边角料集中堆放，定期外售综合利用。</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sz w:val="24"/>
              </w:rPr>
              <w:t>布袋除尘器收集的粉尘：通过计算，布袋除尘器收集的粉尘约</w:t>
            </w:r>
            <w:r>
              <w:rPr>
                <w:rFonts w:hint="eastAsia"/>
                <w:sz w:val="24"/>
              </w:rPr>
              <w:t>23.5t/a。采用编织袋装盛，同废边角料堆放，定期外售综合利用。</w:t>
            </w:r>
          </w:p>
          <w:p>
            <w:pPr>
              <w:spacing w:line="360" w:lineRule="auto"/>
              <w:ind w:firstLine="480" w:firstLineChars="200"/>
              <w:rPr>
                <w:sz w:val="24"/>
              </w:rPr>
            </w:pPr>
            <w:r>
              <w:rPr>
                <w:rFonts w:hint="eastAsia"/>
                <w:sz w:val="24"/>
              </w:rPr>
              <w:t>（2）危险废物</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废漆桶：根据项目原辅材料一览表，年产生废漆桶169只，对照《国家危险废物名录》（</w:t>
            </w:r>
            <w:r>
              <w:rPr>
                <w:sz w:val="24"/>
              </w:rPr>
              <w:t xml:space="preserve">2016 </w:t>
            </w:r>
            <w:r>
              <w:rPr>
                <w:rFonts w:hint="eastAsia"/>
                <w:sz w:val="24"/>
              </w:rPr>
              <w:t>年），废漆桶属于危险废物，类别HW49其他废物，非特定行业，代码900-041-49，危险特性T/In。设置危险废物暂存间集中收集，委托有资质的单位处置。</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漆渣：根据《涂装工艺与设备》（化学工业出版社）和该项目喷涂特点，确定油漆涂着效率约为</w:t>
            </w:r>
            <w:r>
              <w:rPr>
                <w:sz w:val="24"/>
              </w:rPr>
              <w:t>70%</w:t>
            </w:r>
            <w:r>
              <w:rPr>
                <w:rFonts w:hint="eastAsia"/>
                <w:sz w:val="24"/>
              </w:rPr>
              <w:t>，即喷漆过程油漆中固体分中有</w:t>
            </w:r>
            <w:r>
              <w:rPr>
                <w:sz w:val="24"/>
              </w:rPr>
              <w:t>70%</w:t>
            </w:r>
            <w:r>
              <w:rPr>
                <w:rFonts w:hint="eastAsia"/>
                <w:sz w:val="24"/>
              </w:rPr>
              <w:t>涂着于工件表面，其余</w:t>
            </w:r>
            <w:r>
              <w:rPr>
                <w:sz w:val="24"/>
              </w:rPr>
              <w:t>30%</w:t>
            </w:r>
            <w:r>
              <w:rPr>
                <w:rFonts w:hint="eastAsia"/>
                <w:sz w:val="24"/>
              </w:rPr>
              <w:t>形成漆雾，在形成的漆雾中</w:t>
            </w:r>
            <w:r>
              <w:rPr>
                <w:sz w:val="24"/>
              </w:rPr>
              <w:t>10%</w:t>
            </w:r>
            <w:r>
              <w:rPr>
                <w:rFonts w:hint="eastAsia"/>
                <w:sz w:val="24"/>
              </w:rPr>
              <w:t>黏附在车间的地面和墙壁成为漆渣，则本项目漆渣产生量约129kg/a。漆渣属于危险废物，类别HW12染料、涂料废物，非特定行业，代码900-252-12，危险特性T，I。设置危险废物暂存间集中收集，委托有资质的单位处置。</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过滤池渣：根据过滤池去除效率估算，过滤池渣产生量约0.31t/a。属于危险废物，类别HW49其他废物，非特定行业，代码900-041-49，危险特性T/In。设置危险废物暂存间集中收集，委托有资质的单位处置。</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4 \* GB3</w:instrText>
            </w:r>
            <w:r>
              <w:rPr>
                <w:sz w:val="24"/>
              </w:rPr>
              <w:instrText xml:space="preserve"> </w:instrText>
            </w:r>
            <w:r>
              <w:rPr>
                <w:sz w:val="24"/>
              </w:rPr>
              <w:fldChar w:fldCharType="separate"/>
            </w:r>
            <w:r>
              <w:rPr>
                <w:rFonts w:hint="eastAsia"/>
                <w:sz w:val="24"/>
              </w:rPr>
              <w:t>④</w:t>
            </w:r>
            <w:r>
              <w:rPr>
                <w:sz w:val="24"/>
              </w:rPr>
              <w:fldChar w:fldCharType="end"/>
            </w:r>
            <w:r>
              <w:rPr>
                <w:rFonts w:hint="eastAsia"/>
                <w:sz w:val="24"/>
              </w:rPr>
              <w:t>设备维护保养废油：设备定期维护保养更换产生废油，产生量约0.05t/a.属于危险废物，类别HW08废矿物油与含矿物油废物，非特定行业，代码900-249-08，危险特性T，I。设置危险废物暂存间集中收集，委托有资质的单位处置。</w:t>
            </w:r>
          </w:p>
          <w:p>
            <w:pPr>
              <w:spacing w:line="360" w:lineRule="auto"/>
              <w:ind w:firstLine="480" w:firstLineChars="200"/>
              <w:rPr>
                <w:sz w:val="24"/>
              </w:rPr>
            </w:pPr>
            <w:r>
              <w:rPr>
                <w:rFonts w:hint="eastAsia"/>
                <w:sz w:val="24"/>
              </w:rPr>
              <w:t>综上，危险废物产生情况见表5-7。</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center"/>
              <w:rPr>
                <w:b/>
                <w:sz w:val="24"/>
              </w:rPr>
            </w:pPr>
            <w:r>
              <w:rPr>
                <w:rFonts w:hint="eastAsia"/>
                <w:b/>
                <w:sz w:val="24"/>
              </w:rPr>
              <w:t>表5-7 危险废物产生情况一览表</w:t>
            </w:r>
          </w:p>
          <w:tbl>
            <w:tblPr>
              <w:tblStyle w:val="21"/>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15"/>
              <w:gridCol w:w="1365"/>
              <w:gridCol w:w="1196"/>
              <w:gridCol w:w="893"/>
              <w:gridCol w:w="1101"/>
              <w:gridCol w:w="668"/>
              <w:gridCol w:w="768"/>
              <w:gridCol w:w="992"/>
              <w:gridCol w:w="71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2" w:type="dxa"/>
                  <w:vAlign w:val="center"/>
                </w:tcPr>
                <w:p>
                  <w:pPr>
                    <w:jc w:val="center"/>
                    <w:rPr>
                      <w:b/>
                    </w:rPr>
                  </w:pPr>
                  <w:r>
                    <w:rPr>
                      <w:rFonts w:hint="eastAsia"/>
                      <w:b/>
                    </w:rPr>
                    <w:t>序号</w:t>
                  </w:r>
                </w:p>
              </w:tc>
              <w:tc>
                <w:tcPr>
                  <w:tcW w:w="815" w:type="dxa"/>
                  <w:vAlign w:val="center"/>
                </w:tcPr>
                <w:p>
                  <w:pPr>
                    <w:jc w:val="center"/>
                    <w:rPr>
                      <w:b/>
                    </w:rPr>
                  </w:pPr>
                  <w:r>
                    <w:rPr>
                      <w:rFonts w:hint="eastAsia"/>
                      <w:b/>
                    </w:rPr>
                    <w:t>危险废物名称</w:t>
                  </w:r>
                </w:p>
              </w:tc>
              <w:tc>
                <w:tcPr>
                  <w:tcW w:w="1365" w:type="dxa"/>
                  <w:vAlign w:val="center"/>
                </w:tcPr>
                <w:p>
                  <w:pPr>
                    <w:jc w:val="center"/>
                    <w:rPr>
                      <w:b/>
                    </w:rPr>
                  </w:pPr>
                  <w:r>
                    <w:rPr>
                      <w:rFonts w:hint="eastAsia"/>
                      <w:b/>
                    </w:rPr>
                    <w:t>类别</w:t>
                  </w:r>
                </w:p>
              </w:tc>
              <w:tc>
                <w:tcPr>
                  <w:tcW w:w="1196" w:type="dxa"/>
                  <w:vAlign w:val="center"/>
                </w:tcPr>
                <w:p>
                  <w:pPr>
                    <w:jc w:val="center"/>
                    <w:rPr>
                      <w:b/>
                    </w:rPr>
                  </w:pPr>
                  <w:r>
                    <w:rPr>
                      <w:rFonts w:hint="eastAsia"/>
                      <w:b/>
                    </w:rPr>
                    <w:t>代码</w:t>
                  </w:r>
                </w:p>
              </w:tc>
              <w:tc>
                <w:tcPr>
                  <w:tcW w:w="893" w:type="dxa"/>
                  <w:vAlign w:val="center"/>
                </w:tcPr>
                <w:p>
                  <w:pPr>
                    <w:jc w:val="center"/>
                    <w:rPr>
                      <w:b/>
                    </w:rPr>
                  </w:pPr>
                  <w:r>
                    <w:rPr>
                      <w:rFonts w:hint="eastAsia"/>
                      <w:b/>
                    </w:rPr>
                    <w:t>产生量</w:t>
                  </w:r>
                </w:p>
              </w:tc>
              <w:tc>
                <w:tcPr>
                  <w:tcW w:w="1101" w:type="dxa"/>
                  <w:vAlign w:val="center"/>
                </w:tcPr>
                <w:p>
                  <w:pPr>
                    <w:jc w:val="center"/>
                    <w:rPr>
                      <w:b/>
                    </w:rPr>
                  </w:pPr>
                  <w:r>
                    <w:rPr>
                      <w:rFonts w:hint="eastAsia"/>
                      <w:b/>
                    </w:rPr>
                    <w:t>产生工序及装置</w:t>
                  </w:r>
                </w:p>
              </w:tc>
              <w:tc>
                <w:tcPr>
                  <w:tcW w:w="668" w:type="dxa"/>
                  <w:vAlign w:val="center"/>
                </w:tcPr>
                <w:p>
                  <w:pPr>
                    <w:jc w:val="center"/>
                    <w:rPr>
                      <w:b/>
                    </w:rPr>
                  </w:pPr>
                  <w:r>
                    <w:rPr>
                      <w:rFonts w:hint="eastAsia"/>
                      <w:b/>
                    </w:rPr>
                    <w:t>形态</w:t>
                  </w:r>
                </w:p>
              </w:tc>
              <w:tc>
                <w:tcPr>
                  <w:tcW w:w="768" w:type="dxa"/>
                  <w:vAlign w:val="center"/>
                </w:tcPr>
                <w:p>
                  <w:pPr>
                    <w:jc w:val="center"/>
                    <w:rPr>
                      <w:b/>
                    </w:rPr>
                  </w:pPr>
                  <w:r>
                    <w:rPr>
                      <w:rFonts w:hint="eastAsia"/>
                      <w:b/>
                    </w:rPr>
                    <w:t>主要</w:t>
                  </w:r>
                </w:p>
                <w:p>
                  <w:pPr>
                    <w:jc w:val="center"/>
                    <w:rPr>
                      <w:b/>
                    </w:rPr>
                  </w:pPr>
                  <w:r>
                    <w:rPr>
                      <w:rFonts w:hint="eastAsia"/>
                      <w:b/>
                    </w:rPr>
                    <w:t>成分</w:t>
                  </w:r>
                </w:p>
              </w:tc>
              <w:tc>
                <w:tcPr>
                  <w:tcW w:w="992" w:type="dxa"/>
                  <w:vAlign w:val="center"/>
                </w:tcPr>
                <w:p>
                  <w:pPr>
                    <w:jc w:val="center"/>
                    <w:rPr>
                      <w:b/>
                    </w:rPr>
                  </w:pPr>
                  <w:r>
                    <w:rPr>
                      <w:rFonts w:hint="eastAsia"/>
                      <w:b/>
                    </w:rPr>
                    <w:t>有害</w:t>
                  </w:r>
                </w:p>
                <w:p>
                  <w:pPr>
                    <w:jc w:val="center"/>
                    <w:rPr>
                      <w:b/>
                    </w:rPr>
                  </w:pPr>
                  <w:r>
                    <w:rPr>
                      <w:rFonts w:hint="eastAsia"/>
                      <w:b/>
                    </w:rPr>
                    <w:t>成分</w:t>
                  </w:r>
                </w:p>
              </w:tc>
              <w:tc>
                <w:tcPr>
                  <w:tcW w:w="712" w:type="dxa"/>
                  <w:vAlign w:val="center"/>
                </w:tcPr>
                <w:p>
                  <w:pPr>
                    <w:jc w:val="center"/>
                    <w:rPr>
                      <w:b/>
                    </w:rPr>
                  </w:pPr>
                  <w:r>
                    <w:rPr>
                      <w:rFonts w:hint="eastAsia"/>
                      <w:b/>
                    </w:rPr>
                    <w:t>危险特性</w:t>
                  </w:r>
                </w:p>
              </w:tc>
              <w:tc>
                <w:tcPr>
                  <w:tcW w:w="798" w:type="dxa"/>
                  <w:vAlign w:val="center"/>
                </w:tcPr>
                <w:p>
                  <w:pPr>
                    <w:jc w:val="center"/>
                    <w:rPr>
                      <w:b/>
                    </w:rPr>
                  </w:pPr>
                  <w:r>
                    <w:rPr>
                      <w:rFonts w:hint="eastAsia"/>
                      <w:b/>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2" w:type="dxa"/>
                  <w:vAlign w:val="center"/>
                </w:tcPr>
                <w:p>
                  <w:pPr>
                    <w:jc w:val="center"/>
                  </w:pPr>
                  <w:r>
                    <w:rPr>
                      <w:rFonts w:hint="eastAsia"/>
                    </w:rPr>
                    <w:t>1</w:t>
                  </w:r>
                </w:p>
              </w:tc>
              <w:tc>
                <w:tcPr>
                  <w:tcW w:w="815" w:type="dxa"/>
                  <w:vAlign w:val="center"/>
                </w:tcPr>
                <w:p>
                  <w:pPr>
                    <w:jc w:val="center"/>
                  </w:pPr>
                  <w:r>
                    <w:rPr>
                      <w:rFonts w:hint="eastAsia"/>
                    </w:rPr>
                    <w:t>废漆桶</w:t>
                  </w:r>
                </w:p>
              </w:tc>
              <w:tc>
                <w:tcPr>
                  <w:tcW w:w="1365" w:type="dxa"/>
                  <w:vAlign w:val="center"/>
                </w:tcPr>
                <w:p>
                  <w:pPr>
                    <w:jc w:val="center"/>
                  </w:pPr>
                  <w:r>
                    <w:rPr>
                      <w:rFonts w:hint="eastAsia"/>
                    </w:rPr>
                    <w:t>HW49其他废物</w:t>
                  </w:r>
                </w:p>
              </w:tc>
              <w:tc>
                <w:tcPr>
                  <w:tcW w:w="1196" w:type="dxa"/>
                  <w:vAlign w:val="center"/>
                </w:tcPr>
                <w:p>
                  <w:pPr>
                    <w:jc w:val="center"/>
                  </w:pPr>
                  <w:r>
                    <w:rPr>
                      <w:rFonts w:hint="eastAsia"/>
                    </w:rPr>
                    <w:t>900-041-49</w:t>
                  </w:r>
                </w:p>
              </w:tc>
              <w:tc>
                <w:tcPr>
                  <w:tcW w:w="893" w:type="dxa"/>
                  <w:vAlign w:val="center"/>
                </w:tcPr>
                <w:p>
                  <w:pPr>
                    <w:jc w:val="center"/>
                  </w:pPr>
                  <w:r>
                    <w:rPr>
                      <w:rFonts w:hint="eastAsia"/>
                    </w:rPr>
                    <w:t>169只</w:t>
                  </w:r>
                </w:p>
              </w:tc>
              <w:tc>
                <w:tcPr>
                  <w:tcW w:w="1101" w:type="dxa"/>
                  <w:vAlign w:val="center"/>
                </w:tcPr>
                <w:p>
                  <w:pPr>
                    <w:jc w:val="center"/>
                  </w:pPr>
                  <w:r>
                    <w:rPr>
                      <w:rFonts w:hint="eastAsia"/>
                    </w:rPr>
                    <w:t>日常生产</w:t>
                  </w:r>
                </w:p>
              </w:tc>
              <w:tc>
                <w:tcPr>
                  <w:tcW w:w="668" w:type="dxa"/>
                  <w:vAlign w:val="center"/>
                </w:tcPr>
                <w:p>
                  <w:pPr>
                    <w:jc w:val="center"/>
                  </w:pPr>
                  <w:r>
                    <w:rPr>
                      <w:rFonts w:hint="eastAsia"/>
                    </w:rPr>
                    <w:t>固</w:t>
                  </w:r>
                </w:p>
              </w:tc>
              <w:tc>
                <w:tcPr>
                  <w:tcW w:w="768" w:type="dxa"/>
                  <w:vAlign w:val="center"/>
                </w:tcPr>
                <w:p>
                  <w:pPr>
                    <w:jc w:val="center"/>
                  </w:pPr>
                  <w:r>
                    <w:rPr>
                      <w:rFonts w:hint="eastAsia"/>
                    </w:rPr>
                    <w:t>油漆</w:t>
                  </w:r>
                </w:p>
                <w:p>
                  <w:pPr>
                    <w:jc w:val="center"/>
                  </w:pPr>
                  <w:r>
                    <w:rPr>
                      <w:rFonts w:hint="eastAsia"/>
                    </w:rPr>
                    <w:t>容器</w:t>
                  </w:r>
                </w:p>
              </w:tc>
              <w:tc>
                <w:tcPr>
                  <w:tcW w:w="992" w:type="dxa"/>
                  <w:vAlign w:val="center"/>
                </w:tcPr>
                <w:p>
                  <w:pPr>
                    <w:jc w:val="center"/>
                  </w:pPr>
                  <w:r>
                    <w:rPr>
                      <w:rFonts w:hint="eastAsia"/>
                    </w:rPr>
                    <w:t>甲苯、二甲苯等</w:t>
                  </w:r>
                </w:p>
              </w:tc>
              <w:tc>
                <w:tcPr>
                  <w:tcW w:w="712" w:type="dxa"/>
                  <w:vAlign w:val="center"/>
                </w:tcPr>
                <w:p>
                  <w:pPr>
                    <w:jc w:val="center"/>
                  </w:pPr>
                  <w:r>
                    <w:rPr>
                      <w:rFonts w:hint="eastAsia"/>
                    </w:rPr>
                    <w:t>T/In</w:t>
                  </w:r>
                </w:p>
              </w:tc>
              <w:tc>
                <w:tcPr>
                  <w:tcW w:w="798" w:type="dxa"/>
                  <w:vMerge w:val="restart"/>
                  <w:vAlign w:val="center"/>
                </w:tcPr>
                <w:p>
                  <w:pPr>
                    <w:jc w:val="center"/>
                  </w:pPr>
                  <w:r>
                    <w:rPr>
                      <w:rFonts w:hint="eastAsia"/>
                    </w:rPr>
                    <w:t>危险废物暂存间贮存，委托有资质的单位处置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2" w:type="dxa"/>
                  <w:vAlign w:val="center"/>
                </w:tcPr>
                <w:p>
                  <w:pPr>
                    <w:jc w:val="center"/>
                  </w:pPr>
                  <w:r>
                    <w:rPr>
                      <w:rFonts w:hint="eastAsia"/>
                    </w:rPr>
                    <w:t>2</w:t>
                  </w:r>
                </w:p>
              </w:tc>
              <w:tc>
                <w:tcPr>
                  <w:tcW w:w="815" w:type="dxa"/>
                  <w:vAlign w:val="center"/>
                </w:tcPr>
                <w:p>
                  <w:pPr>
                    <w:jc w:val="center"/>
                  </w:pPr>
                  <w:r>
                    <w:rPr>
                      <w:rFonts w:hint="eastAsia"/>
                    </w:rPr>
                    <w:t>漆渣</w:t>
                  </w:r>
                </w:p>
              </w:tc>
              <w:tc>
                <w:tcPr>
                  <w:tcW w:w="1365" w:type="dxa"/>
                  <w:vAlign w:val="center"/>
                </w:tcPr>
                <w:p>
                  <w:pPr>
                    <w:jc w:val="center"/>
                  </w:pPr>
                  <w:r>
                    <w:rPr>
                      <w:rFonts w:hint="eastAsia"/>
                    </w:rPr>
                    <w:t>HW12染料、涂料废物</w:t>
                  </w:r>
                </w:p>
              </w:tc>
              <w:tc>
                <w:tcPr>
                  <w:tcW w:w="1196" w:type="dxa"/>
                  <w:vAlign w:val="center"/>
                </w:tcPr>
                <w:p>
                  <w:pPr>
                    <w:jc w:val="center"/>
                  </w:pPr>
                  <w:r>
                    <w:rPr>
                      <w:rFonts w:hint="eastAsia"/>
                    </w:rPr>
                    <w:t>900-252-12</w:t>
                  </w:r>
                </w:p>
              </w:tc>
              <w:tc>
                <w:tcPr>
                  <w:tcW w:w="893" w:type="dxa"/>
                  <w:vAlign w:val="center"/>
                </w:tcPr>
                <w:p>
                  <w:pPr>
                    <w:jc w:val="center"/>
                  </w:pPr>
                  <w:r>
                    <w:rPr>
                      <w:rFonts w:hint="eastAsia"/>
                    </w:rPr>
                    <w:t>129kg/a</w:t>
                  </w:r>
                </w:p>
              </w:tc>
              <w:tc>
                <w:tcPr>
                  <w:tcW w:w="1101" w:type="dxa"/>
                  <w:vAlign w:val="center"/>
                </w:tcPr>
                <w:p>
                  <w:pPr>
                    <w:jc w:val="center"/>
                  </w:pPr>
                  <w:r>
                    <w:rPr>
                      <w:rFonts w:hint="eastAsia"/>
                    </w:rPr>
                    <w:t>喷漆</w:t>
                  </w:r>
                </w:p>
              </w:tc>
              <w:tc>
                <w:tcPr>
                  <w:tcW w:w="668" w:type="dxa"/>
                  <w:vAlign w:val="center"/>
                </w:tcPr>
                <w:p>
                  <w:pPr>
                    <w:jc w:val="center"/>
                  </w:pPr>
                  <w:r>
                    <w:rPr>
                      <w:rFonts w:hint="eastAsia"/>
                    </w:rPr>
                    <w:t>固</w:t>
                  </w:r>
                </w:p>
              </w:tc>
              <w:tc>
                <w:tcPr>
                  <w:tcW w:w="768" w:type="dxa"/>
                </w:tcPr>
                <w:p>
                  <w:pPr>
                    <w:jc w:val="center"/>
                    <w:rPr>
                      <w:spacing w:val="-12"/>
                    </w:rPr>
                  </w:pPr>
                  <w:r>
                    <w:rPr>
                      <w:rFonts w:hint="eastAsia"/>
                      <w:spacing w:val="-12"/>
                    </w:rPr>
                    <w:t>甲苯、二甲苯等</w:t>
                  </w:r>
                </w:p>
              </w:tc>
              <w:tc>
                <w:tcPr>
                  <w:tcW w:w="992" w:type="dxa"/>
                  <w:vAlign w:val="center"/>
                </w:tcPr>
                <w:p>
                  <w:pPr>
                    <w:jc w:val="center"/>
                  </w:pPr>
                  <w:r>
                    <w:rPr>
                      <w:rFonts w:hint="eastAsia"/>
                    </w:rPr>
                    <w:t>油性颗粒物</w:t>
                  </w:r>
                </w:p>
              </w:tc>
              <w:tc>
                <w:tcPr>
                  <w:tcW w:w="712" w:type="dxa"/>
                  <w:vAlign w:val="center"/>
                </w:tcPr>
                <w:p>
                  <w:pPr>
                    <w:jc w:val="center"/>
                  </w:pPr>
                  <w:r>
                    <w:rPr>
                      <w:rFonts w:hint="eastAsia"/>
                    </w:rPr>
                    <w:t>T，I</w:t>
                  </w:r>
                </w:p>
              </w:tc>
              <w:tc>
                <w:tcPr>
                  <w:tcW w:w="79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2" w:type="dxa"/>
                  <w:vAlign w:val="center"/>
                </w:tcPr>
                <w:p>
                  <w:pPr>
                    <w:jc w:val="center"/>
                  </w:pPr>
                  <w:r>
                    <w:rPr>
                      <w:rFonts w:hint="eastAsia"/>
                    </w:rPr>
                    <w:t>3</w:t>
                  </w:r>
                </w:p>
              </w:tc>
              <w:tc>
                <w:tcPr>
                  <w:tcW w:w="815" w:type="dxa"/>
                  <w:vAlign w:val="center"/>
                </w:tcPr>
                <w:p>
                  <w:pPr>
                    <w:jc w:val="center"/>
                  </w:pPr>
                  <w:r>
                    <w:rPr>
                      <w:rFonts w:hint="eastAsia"/>
                    </w:rPr>
                    <w:t>过滤池渣</w:t>
                  </w:r>
                </w:p>
              </w:tc>
              <w:tc>
                <w:tcPr>
                  <w:tcW w:w="1365" w:type="dxa"/>
                  <w:vAlign w:val="center"/>
                </w:tcPr>
                <w:p>
                  <w:pPr>
                    <w:jc w:val="center"/>
                  </w:pPr>
                  <w:r>
                    <w:rPr>
                      <w:rFonts w:hint="eastAsia"/>
                    </w:rPr>
                    <w:t>HW49其他废物</w:t>
                  </w:r>
                </w:p>
              </w:tc>
              <w:tc>
                <w:tcPr>
                  <w:tcW w:w="1196" w:type="dxa"/>
                  <w:vAlign w:val="center"/>
                </w:tcPr>
                <w:p>
                  <w:pPr>
                    <w:jc w:val="center"/>
                  </w:pPr>
                  <w:r>
                    <w:rPr>
                      <w:rFonts w:hint="eastAsia"/>
                    </w:rPr>
                    <w:t>900-041-49</w:t>
                  </w:r>
                </w:p>
              </w:tc>
              <w:tc>
                <w:tcPr>
                  <w:tcW w:w="893" w:type="dxa"/>
                  <w:vAlign w:val="center"/>
                </w:tcPr>
                <w:p>
                  <w:pPr>
                    <w:jc w:val="center"/>
                  </w:pPr>
                  <w:r>
                    <w:rPr>
                      <w:rFonts w:hint="eastAsia"/>
                    </w:rPr>
                    <w:t>0.31t/a</w:t>
                  </w:r>
                </w:p>
              </w:tc>
              <w:tc>
                <w:tcPr>
                  <w:tcW w:w="1101" w:type="dxa"/>
                  <w:vAlign w:val="center"/>
                </w:tcPr>
                <w:p>
                  <w:pPr>
                    <w:jc w:val="center"/>
                  </w:pPr>
                  <w:r>
                    <w:rPr>
                      <w:rFonts w:hint="eastAsia"/>
                    </w:rPr>
                    <w:t>有机废气处理</w:t>
                  </w:r>
                </w:p>
              </w:tc>
              <w:tc>
                <w:tcPr>
                  <w:tcW w:w="668" w:type="dxa"/>
                  <w:vAlign w:val="center"/>
                </w:tcPr>
                <w:p>
                  <w:pPr>
                    <w:jc w:val="center"/>
                  </w:pPr>
                  <w:r>
                    <w:rPr>
                      <w:rFonts w:hint="eastAsia"/>
                    </w:rPr>
                    <w:t>固</w:t>
                  </w:r>
                </w:p>
              </w:tc>
              <w:tc>
                <w:tcPr>
                  <w:tcW w:w="768" w:type="dxa"/>
                  <w:vAlign w:val="center"/>
                </w:tcPr>
                <w:p>
                  <w:pPr>
                    <w:jc w:val="center"/>
                  </w:pPr>
                  <w:r>
                    <w:rPr>
                      <w:rFonts w:hint="eastAsia"/>
                    </w:rPr>
                    <w:t>含漆类物</w:t>
                  </w:r>
                </w:p>
              </w:tc>
              <w:tc>
                <w:tcPr>
                  <w:tcW w:w="992" w:type="dxa"/>
                  <w:vAlign w:val="center"/>
                </w:tcPr>
                <w:p>
                  <w:pPr>
                    <w:jc w:val="center"/>
                  </w:pPr>
                  <w:r>
                    <w:rPr>
                      <w:rFonts w:hint="eastAsia"/>
                    </w:rPr>
                    <w:t>有机废物等</w:t>
                  </w:r>
                </w:p>
              </w:tc>
              <w:tc>
                <w:tcPr>
                  <w:tcW w:w="712" w:type="dxa"/>
                  <w:vAlign w:val="center"/>
                </w:tcPr>
                <w:p>
                  <w:pPr>
                    <w:jc w:val="center"/>
                  </w:pPr>
                  <w:r>
                    <w:rPr>
                      <w:rFonts w:hint="eastAsia"/>
                    </w:rPr>
                    <w:t>T/In</w:t>
                  </w:r>
                </w:p>
              </w:tc>
              <w:tc>
                <w:tcPr>
                  <w:tcW w:w="79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2" w:type="dxa"/>
                  <w:vAlign w:val="center"/>
                </w:tcPr>
                <w:p>
                  <w:pPr>
                    <w:jc w:val="center"/>
                  </w:pPr>
                  <w:r>
                    <w:rPr>
                      <w:rFonts w:hint="eastAsia"/>
                    </w:rPr>
                    <w:t>4</w:t>
                  </w:r>
                </w:p>
              </w:tc>
              <w:tc>
                <w:tcPr>
                  <w:tcW w:w="815" w:type="dxa"/>
                  <w:vAlign w:val="center"/>
                </w:tcPr>
                <w:p>
                  <w:pPr>
                    <w:jc w:val="center"/>
                  </w:pPr>
                  <w:r>
                    <w:rPr>
                      <w:rFonts w:hint="eastAsia"/>
                    </w:rPr>
                    <w:t>废油</w:t>
                  </w:r>
                </w:p>
              </w:tc>
              <w:tc>
                <w:tcPr>
                  <w:tcW w:w="1365" w:type="dxa"/>
                  <w:vAlign w:val="center"/>
                </w:tcPr>
                <w:p>
                  <w:pPr>
                    <w:jc w:val="center"/>
                  </w:pPr>
                  <w:r>
                    <w:rPr>
                      <w:rFonts w:hint="eastAsia"/>
                    </w:rPr>
                    <w:t>HW08废矿物油与含矿物油废物</w:t>
                  </w:r>
                </w:p>
              </w:tc>
              <w:tc>
                <w:tcPr>
                  <w:tcW w:w="1196" w:type="dxa"/>
                  <w:vAlign w:val="center"/>
                </w:tcPr>
                <w:p>
                  <w:pPr>
                    <w:jc w:val="center"/>
                  </w:pPr>
                  <w:r>
                    <w:rPr>
                      <w:rFonts w:hint="eastAsia"/>
                    </w:rPr>
                    <w:t>900-249-08</w:t>
                  </w:r>
                </w:p>
              </w:tc>
              <w:tc>
                <w:tcPr>
                  <w:tcW w:w="893" w:type="dxa"/>
                  <w:vAlign w:val="center"/>
                </w:tcPr>
                <w:p>
                  <w:pPr>
                    <w:jc w:val="center"/>
                  </w:pPr>
                  <w:r>
                    <w:rPr>
                      <w:rFonts w:hint="eastAsia"/>
                    </w:rPr>
                    <w:t>0.05t/a</w:t>
                  </w:r>
                </w:p>
              </w:tc>
              <w:tc>
                <w:tcPr>
                  <w:tcW w:w="1101" w:type="dxa"/>
                  <w:vAlign w:val="center"/>
                </w:tcPr>
                <w:p>
                  <w:pPr>
                    <w:jc w:val="center"/>
                  </w:pPr>
                  <w:r>
                    <w:rPr>
                      <w:rFonts w:hint="eastAsia"/>
                    </w:rPr>
                    <w:t>设备维护保养</w:t>
                  </w:r>
                </w:p>
              </w:tc>
              <w:tc>
                <w:tcPr>
                  <w:tcW w:w="668" w:type="dxa"/>
                  <w:vAlign w:val="center"/>
                </w:tcPr>
                <w:p>
                  <w:pPr>
                    <w:jc w:val="center"/>
                  </w:pPr>
                  <w:r>
                    <w:rPr>
                      <w:rFonts w:hint="eastAsia"/>
                    </w:rPr>
                    <w:t>液</w:t>
                  </w:r>
                </w:p>
              </w:tc>
              <w:tc>
                <w:tcPr>
                  <w:tcW w:w="768" w:type="dxa"/>
                  <w:vAlign w:val="center"/>
                </w:tcPr>
                <w:p>
                  <w:pPr>
                    <w:jc w:val="center"/>
                  </w:pPr>
                  <w:r>
                    <w:rPr>
                      <w:rFonts w:hint="eastAsia"/>
                    </w:rPr>
                    <w:t>矿物油</w:t>
                  </w:r>
                </w:p>
              </w:tc>
              <w:tc>
                <w:tcPr>
                  <w:tcW w:w="992" w:type="dxa"/>
                  <w:vAlign w:val="center"/>
                </w:tcPr>
                <w:p>
                  <w:pPr>
                    <w:jc w:val="center"/>
                  </w:pPr>
                  <w:r>
                    <w:rPr>
                      <w:rFonts w:hint="eastAsia"/>
                    </w:rPr>
                    <w:t>矿物油</w:t>
                  </w:r>
                </w:p>
              </w:tc>
              <w:tc>
                <w:tcPr>
                  <w:tcW w:w="712" w:type="dxa"/>
                  <w:vAlign w:val="center"/>
                </w:tcPr>
                <w:p>
                  <w:pPr>
                    <w:jc w:val="center"/>
                  </w:pPr>
                  <w:r>
                    <w:rPr>
                      <w:rFonts w:hint="eastAsia"/>
                    </w:rPr>
                    <w:t>T，I</w:t>
                  </w:r>
                </w:p>
              </w:tc>
              <w:tc>
                <w:tcPr>
                  <w:tcW w:w="798" w:type="dxa"/>
                  <w:vMerge w:val="continue"/>
                  <w:vAlign w:val="center"/>
                </w:tcPr>
                <w:p>
                  <w:pPr>
                    <w:jc w:val="center"/>
                  </w:pPr>
                </w:p>
              </w:tc>
            </w:tr>
          </w:tbl>
          <w:p>
            <w:pPr>
              <w:spacing w:line="360" w:lineRule="auto"/>
              <w:ind w:firstLine="480" w:firstLineChars="200"/>
              <w:rPr>
                <w:rFonts w:ascii="宋体" w:cs="宋体"/>
                <w:kern w:val="0"/>
                <w:sz w:val="24"/>
              </w:rPr>
            </w:pPr>
            <w:r>
              <w:rPr>
                <w:rFonts w:hint="eastAsia" w:ascii="宋体" w:cs="宋体"/>
                <w:kern w:val="0"/>
                <w:sz w:val="24"/>
              </w:rPr>
              <w:t>危险废物不宜存放过长时间，暂存应做到以下几点：</w:t>
            </w:r>
          </w:p>
          <w:p>
            <w:pPr>
              <w:spacing w:line="360" w:lineRule="auto"/>
              <w:ind w:firstLine="480" w:firstLineChars="200"/>
              <w:rPr>
                <w:rFonts w:ascii="宋体" w:cs="宋体"/>
                <w:kern w:val="0"/>
                <w:sz w:val="24"/>
              </w:rPr>
            </w:pPr>
            <w:r>
              <w:rPr>
                <w:rFonts w:hint="eastAsia" w:ascii="宋体" w:hAnsi="宋体" w:cs="宋体"/>
                <w:kern w:val="0"/>
                <w:sz w:val="24"/>
              </w:rPr>
              <w:t>①</w:t>
            </w:r>
            <w:r>
              <w:rPr>
                <w:kern w:val="0"/>
                <w:sz w:val="24"/>
              </w:rPr>
              <w:t>贮存场所必须符合《危险废物贮存污染控制标准》（GB18597-2001）</w:t>
            </w:r>
            <w:r>
              <w:rPr>
                <w:rFonts w:hint="eastAsia" w:ascii="宋体" w:cs="宋体"/>
                <w:kern w:val="0"/>
                <w:sz w:val="24"/>
              </w:rPr>
              <w:t>及其修改单规定的贮存控制标准，必须有符合要求的专用标志。</w:t>
            </w:r>
          </w:p>
          <w:p>
            <w:pPr>
              <w:spacing w:line="360" w:lineRule="auto"/>
              <w:ind w:firstLine="480" w:firstLineChars="200"/>
              <w:rPr>
                <w:rFonts w:ascii="宋体" w:cs="宋体"/>
                <w:kern w:val="0"/>
                <w:sz w:val="24"/>
              </w:rPr>
            </w:pPr>
            <w:r>
              <w:rPr>
                <w:rFonts w:hint="eastAsia" w:ascii="宋体" w:cs="宋体"/>
                <w:kern w:val="0"/>
                <w:sz w:val="24"/>
              </w:rPr>
              <w:t>②贮存场所符合相关部门规定要求。</w:t>
            </w:r>
          </w:p>
          <w:p>
            <w:pPr>
              <w:spacing w:line="360" w:lineRule="auto"/>
              <w:ind w:firstLine="480" w:firstLineChars="200"/>
              <w:rPr>
                <w:rFonts w:ascii="宋体" w:hAnsi="宋体" w:cs="宋体"/>
                <w:kern w:val="0"/>
                <w:sz w:val="24"/>
              </w:rPr>
            </w:pPr>
            <w:r>
              <w:rPr>
                <w:rFonts w:hint="eastAsia" w:ascii="宋体" w:hAnsi="宋体" w:cs="宋体"/>
                <w:kern w:val="0"/>
                <w:sz w:val="24"/>
              </w:rPr>
              <w:t>③废物的贮存容器必须有明显标志，具有耐腐蚀、耐压、密封和不与所贮存的废物发生反应等特性。</w:t>
            </w:r>
          </w:p>
          <w:p>
            <w:pPr>
              <w:spacing w:line="360" w:lineRule="auto"/>
              <w:ind w:firstLine="480" w:firstLineChars="200"/>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4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④</w:t>
            </w:r>
            <w:r>
              <w:rPr>
                <w:rFonts w:ascii="宋体" w:hAnsi="宋体" w:cs="宋体"/>
                <w:kern w:val="0"/>
                <w:sz w:val="24"/>
              </w:rPr>
              <w:fldChar w:fldCharType="end"/>
            </w:r>
            <w:r>
              <w:rPr>
                <w:rFonts w:hint="eastAsia" w:ascii="宋体" w:hAnsi="宋体" w:cs="宋体"/>
                <w:kern w:val="0"/>
                <w:sz w:val="24"/>
              </w:rPr>
              <w:t>危险废物转运按相关规定进行，做好相应记录。</w:t>
            </w:r>
          </w:p>
          <w:p>
            <w:pPr>
              <w:spacing w:line="360" w:lineRule="auto"/>
              <w:ind w:firstLine="480" w:firstLineChars="200"/>
              <w:rPr>
                <w:sz w:val="24"/>
              </w:rPr>
            </w:pPr>
            <w:r>
              <w:rPr>
                <w:sz w:val="24"/>
              </w:rPr>
              <w:t>（</w:t>
            </w:r>
            <w:r>
              <w:rPr>
                <w:rFonts w:hint="eastAsia"/>
                <w:sz w:val="24"/>
              </w:rPr>
              <w:t>3</w:t>
            </w:r>
            <w:r>
              <w:rPr>
                <w:sz w:val="24"/>
              </w:rPr>
              <w:t>）生活垃圾</w:t>
            </w:r>
          </w:p>
          <w:p>
            <w:pPr>
              <w:spacing w:line="360" w:lineRule="auto"/>
              <w:ind w:firstLine="480" w:firstLineChars="200"/>
              <w:rPr>
                <w:sz w:val="24"/>
              </w:rPr>
            </w:pPr>
            <w:r>
              <w:rPr>
                <w:sz w:val="24"/>
              </w:rPr>
              <w:t>生活垃圾来自职工日常生活、办公及厨房，项目定员</w:t>
            </w:r>
            <w:r>
              <w:rPr>
                <w:rFonts w:hint="eastAsia"/>
                <w:sz w:val="24"/>
              </w:rPr>
              <w:t>10</w:t>
            </w:r>
            <w:r>
              <w:rPr>
                <w:sz w:val="24"/>
              </w:rPr>
              <w:t>人</w:t>
            </w:r>
            <w:r>
              <w:rPr>
                <w:rFonts w:hint="eastAsia"/>
                <w:sz w:val="24"/>
              </w:rPr>
              <w:t>，在场内食宿。生活垃圾产生量按1.0kg/d计算，</w:t>
            </w:r>
            <w:r>
              <w:rPr>
                <w:sz w:val="24"/>
              </w:rPr>
              <w:t>生活垃圾</w:t>
            </w:r>
            <w:r>
              <w:rPr>
                <w:rFonts w:hint="eastAsia"/>
                <w:sz w:val="24"/>
              </w:rPr>
              <w:t>产生量10</w:t>
            </w:r>
            <w:r>
              <w:rPr>
                <w:sz w:val="24"/>
              </w:rPr>
              <w:t>kg/d，</w:t>
            </w:r>
            <w:r>
              <w:rPr>
                <w:rFonts w:hint="eastAsia"/>
                <w:sz w:val="24"/>
              </w:rPr>
              <w:t>3.0</w:t>
            </w:r>
            <w:r>
              <w:rPr>
                <w:sz w:val="24"/>
              </w:rPr>
              <w:t>t/a。采用垃圾收集桶收集，定期清运至铳卡村生活垃圾收集点处置。</w:t>
            </w:r>
          </w:p>
          <w:p>
            <w:pPr>
              <w:autoSpaceDE w:val="0"/>
              <w:autoSpaceDN w:val="0"/>
              <w:spacing w:line="360" w:lineRule="auto"/>
              <w:ind w:firstLine="480" w:firstLineChars="200"/>
              <w:rPr>
                <w:kern w:val="0"/>
                <w:sz w:val="24"/>
              </w:rPr>
            </w:pPr>
            <w:r>
              <w:rPr>
                <w:rFonts w:hint="eastAsia"/>
                <w:kern w:val="0"/>
                <w:sz w:val="24"/>
              </w:rPr>
              <w:t>综上，本项目营运期固体废物产生及处置情况见表5-8。</w:t>
            </w:r>
          </w:p>
          <w:p>
            <w:pPr>
              <w:spacing w:line="360" w:lineRule="auto"/>
              <w:jc w:val="center"/>
              <w:rPr>
                <w:b/>
                <w:szCs w:val="21"/>
              </w:rPr>
            </w:pPr>
            <w:r>
              <w:rPr>
                <w:b/>
                <w:sz w:val="24"/>
              </w:rPr>
              <w:t>表5-</w:t>
            </w:r>
            <w:r>
              <w:rPr>
                <w:rFonts w:hint="eastAsia"/>
                <w:b/>
                <w:sz w:val="24"/>
              </w:rPr>
              <w:t>8</w:t>
            </w:r>
            <w:r>
              <w:rPr>
                <w:b/>
                <w:sz w:val="24"/>
              </w:rPr>
              <w:t xml:space="preserve">  本项目固废产生及处置情况表</w:t>
            </w:r>
          </w:p>
          <w:tbl>
            <w:tblPr>
              <w:tblStyle w:val="20"/>
              <w:tblW w:w="970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16"/>
              <w:gridCol w:w="1134"/>
              <w:gridCol w:w="1086"/>
              <w:gridCol w:w="44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8" w:type="dxa"/>
                  <w:vAlign w:val="center"/>
                </w:tcPr>
                <w:p>
                  <w:pPr>
                    <w:rPr>
                      <w:b/>
                      <w:szCs w:val="21"/>
                    </w:rPr>
                  </w:pPr>
                  <w:r>
                    <w:rPr>
                      <w:b/>
                      <w:szCs w:val="21"/>
                    </w:rPr>
                    <w:t>序号</w:t>
                  </w:r>
                </w:p>
              </w:tc>
              <w:tc>
                <w:tcPr>
                  <w:tcW w:w="2316" w:type="dxa"/>
                  <w:vAlign w:val="center"/>
                </w:tcPr>
                <w:p>
                  <w:pPr>
                    <w:jc w:val="center"/>
                    <w:rPr>
                      <w:b/>
                      <w:szCs w:val="21"/>
                    </w:rPr>
                  </w:pPr>
                  <w:r>
                    <w:rPr>
                      <w:b/>
                      <w:szCs w:val="21"/>
                    </w:rPr>
                    <w:t>固废名称</w:t>
                  </w:r>
                </w:p>
              </w:tc>
              <w:tc>
                <w:tcPr>
                  <w:tcW w:w="1134" w:type="dxa"/>
                  <w:vAlign w:val="center"/>
                </w:tcPr>
                <w:p>
                  <w:pPr>
                    <w:jc w:val="center"/>
                    <w:rPr>
                      <w:b/>
                      <w:szCs w:val="21"/>
                    </w:rPr>
                  </w:pPr>
                  <w:r>
                    <w:rPr>
                      <w:b/>
                      <w:szCs w:val="21"/>
                    </w:rPr>
                    <w:t>产生量</w:t>
                  </w:r>
                </w:p>
              </w:tc>
              <w:tc>
                <w:tcPr>
                  <w:tcW w:w="1086" w:type="dxa"/>
                  <w:vAlign w:val="center"/>
                </w:tcPr>
                <w:p>
                  <w:pPr>
                    <w:jc w:val="center"/>
                    <w:rPr>
                      <w:b/>
                      <w:szCs w:val="21"/>
                    </w:rPr>
                  </w:pPr>
                  <w:r>
                    <w:rPr>
                      <w:b/>
                      <w:szCs w:val="21"/>
                    </w:rPr>
                    <w:t>性质</w:t>
                  </w:r>
                </w:p>
              </w:tc>
              <w:tc>
                <w:tcPr>
                  <w:tcW w:w="4467" w:type="dxa"/>
                  <w:vAlign w:val="center"/>
                </w:tcPr>
                <w:p>
                  <w:pPr>
                    <w:jc w:val="center"/>
                    <w:rPr>
                      <w:b/>
                      <w:szCs w:val="21"/>
                    </w:rPr>
                  </w:pPr>
                  <w:r>
                    <w:rPr>
                      <w:b/>
                      <w:szCs w:val="21"/>
                    </w:rPr>
                    <w:t>处理方式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8" w:type="dxa"/>
                  <w:vAlign w:val="center"/>
                </w:tcPr>
                <w:p>
                  <w:pPr>
                    <w:jc w:val="center"/>
                    <w:rPr>
                      <w:szCs w:val="21"/>
                    </w:rPr>
                  </w:pPr>
                  <w:r>
                    <w:rPr>
                      <w:szCs w:val="21"/>
                    </w:rPr>
                    <w:t>1</w:t>
                  </w:r>
                </w:p>
              </w:tc>
              <w:tc>
                <w:tcPr>
                  <w:tcW w:w="2316" w:type="dxa"/>
                  <w:vAlign w:val="center"/>
                </w:tcPr>
                <w:p>
                  <w:pPr>
                    <w:jc w:val="center"/>
                    <w:rPr>
                      <w:szCs w:val="21"/>
                    </w:rPr>
                  </w:pPr>
                  <w:r>
                    <w:rPr>
                      <w:rFonts w:hint="eastAsia"/>
                      <w:szCs w:val="21"/>
                    </w:rPr>
                    <w:t>生产过程废边角料</w:t>
                  </w:r>
                </w:p>
              </w:tc>
              <w:tc>
                <w:tcPr>
                  <w:tcW w:w="1134" w:type="dxa"/>
                  <w:vAlign w:val="center"/>
                </w:tcPr>
                <w:p>
                  <w:pPr>
                    <w:jc w:val="center"/>
                    <w:rPr>
                      <w:szCs w:val="21"/>
                    </w:rPr>
                  </w:pPr>
                  <w:r>
                    <w:rPr>
                      <w:rFonts w:hint="eastAsia"/>
                      <w:szCs w:val="21"/>
                    </w:rPr>
                    <w:t>500</w:t>
                  </w:r>
                  <w:r>
                    <w:rPr>
                      <w:szCs w:val="21"/>
                    </w:rPr>
                    <w:t>t/a</w:t>
                  </w:r>
                </w:p>
              </w:tc>
              <w:tc>
                <w:tcPr>
                  <w:tcW w:w="1086" w:type="dxa"/>
                  <w:vAlign w:val="center"/>
                </w:tcPr>
                <w:p>
                  <w:pPr>
                    <w:jc w:val="center"/>
                    <w:rPr>
                      <w:szCs w:val="21"/>
                    </w:rPr>
                  </w:pPr>
                  <w:r>
                    <w:rPr>
                      <w:szCs w:val="21"/>
                    </w:rPr>
                    <w:t>一般固废</w:t>
                  </w:r>
                </w:p>
              </w:tc>
              <w:tc>
                <w:tcPr>
                  <w:tcW w:w="4467" w:type="dxa"/>
                  <w:vAlign w:val="center"/>
                </w:tcPr>
                <w:p>
                  <w:pPr>
                    <w:jc w:val="left"/>
                    <w:rPr>
                      <w:szCs w:val="21"/>
                    </w:rPr>
                  </w:pPr>
                  <w:r>
                    <w:rPr>
                      <w:rFonts w:hint="eastAsia"/>
                      <w:szCs w:val="21"/>
                    </w:rPr>
                    <w:t>集中堆放，定期外售综合利用</w:t>
                  </w:r>
                  <w:r>
                    <w:rPr>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8" w:type="dxa"/>
                  <w:vAlign w:val="center"/>
                </w:tcPr>
                <w:p>
                  <w:pPr>
                    <w:jc w:val="center"/>
                    <w:rPr>
                      <w:szCs w:val="21"/>
                    </w:rPr>
                  </w:pPr>
                  <w:r>
                    <w:rPr>
                      <w:szCs w:val="21"/>
                    </w:rPr>
                    <w:t>2</w:t>
                  </w:r>
                </w:p>
              </w:tc>
              <w:tc>
                <w:tcPr>
                  <w:tcW w:w="2316" w:type="dxa"/>
                  <w:vAlign w:val="center"/>
                </w:tcPr>
                <w:p>
                  <w:pPr>
                    <w:jc w:val="center"/>
                    <w:rPr>
                      <w:szCs w:val="21"/>
                    </w:rPr>
                  </w:pPr>
                  <w:r>
                    <w:rPr>
                      <w:rFonts w:hint="eastAsia"/>
                      <w:szCs w:val="21"/>
                    </w:rPr>
                    <w:t>布袋除尘器收集的粉尘</w:t>
                  </w:r>
                </w:p>
              </w:tc>
              <w:tc>
                <w:tcPr>
                  <w:tcW w:w="1134" w:type="dxa"/>
                  <w:vAlign w:val="center"/>
                </w:tcPr>
                <w:p>
                  <w:pPr>
                    <w:jc w:val="center"/>
                    <w:rPr>
                      <w:szCs w:val="21"/>
                    </w:rPr>
                  </w:pPr>
                  <w:r>
                    <w:rPr>
                      <w:rFonts w:hint="eastAsia"/>
                      <w:szCs w:val="21"/>
                    </w:rPr>
                    <w:t>23.5</w:t>
                  </w:r>
                  <w:r>
                    <w:rPr>
                      <w:szCs w:val="21"/>
                    </w:rPr>
                    <w:t>t/a</w:t>
                  </w:r>
                </w:p>
              </w:tc>
              <w:tc>
                <w:tcPr>
                  <w:tcW w:w="1086" w:type="dxa"/>
                  <w:vAlign w:val="center"/>
                </w:tcPr>
                <w:p>
                  <w:pPr>
                    <w:jc w:val="center"/>
                    <w:rPr>
                      <w:szCs w:val="21"/>
                    </w:rPr>
                  </w:pPr>
                  <w:r>
                    <w:rPr>
                      <w:szCs w:val="21"/>
                    </w:rPr>
                    <w:t>一般固废</w:t>
                  </w:r>
                </w:p>
              </w:tc>
              <w:tc>
                <w:tcPr>
                  <w:tcW w:w="4467" w:type="dxa"/>
                  <w:vAlign w:val="center"/>
                </w:tcPr>
                <w:p>
                  <w:pPr>
                    <w:jc w:val="left"/>
                    <w:rPr>
                      <w:szCs w:val="21"/>
                    </w:rPr>
                  </w:pPr>
                  <w:r>
                    <w:rPr>
                      <w:rFonts w:hint="eastAsia"/>
                      <w:szCs w:val="21"/>
                    </w:rPr>
                    <w:t>采用编织袋装盛，同废边角料堆放和处置</w:t>
                  </w:r>
                  <w:r>
                    <w:rPr>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8" w:type="dxa"/>
                  <w:vAlign w:val="center"/>
                </w:tcPr>
                <w:p>
                  <w:pPr>
                    <w:jc w:val="center"/>
                    <w:rPr>
                      <w:szCs w:val="21"/>
                    </w:rPr>
                  </w:pPr>
                  <w:r>
                    <w:rPr>
                      <w:szCs w:val="21"/>
                    </w:rPr>
                    <w:t>3</w:t>
                  </w:r>
                </w:p>
              </w:tc>
              <w:tc>
                <w:tcPr>
                  <w:tcW w:w="2316" w:type="dxa"/>
                  <w:vAlign w:val="center"/>
                </w:tcPr>
                <w:p>
                  <w:pPr>
                    <w:jc w:val="center"/>
                    <w:rPr>
                      <w:szCs w:val="21"/>
                    </w:rPr>
                  </w:pPr>
                  <w:r>
                    <w:rPr>
                      <w:rFonts w:hint="eastAsia"/>
                      <w:szCs w:val="21"/>
                    </w:rPr>
                    <w:t>废漆桶</w:t>
                  </w:r>
                </w:p>
              </w:tc>
              <w:tc>
                <w:tcPr>
                  <w:tcW w:w="1134" w:type="dxa"/>
                  <w:vAlign w:val="center"/>
                </w:tcPr>
                <w:p>
                  <w:pPr>
                    <w:jc w:val="center"/>
                    <w:rPr>
                      <w:szCs w:val="21"/>
                    </w:rPr>
                  </w:pPr>
                  <w:r>
                    <w:rPr>
                      <w:rFonts w:hint="eastAsia"/>
                      <w:szCs w:val="21"/>
                    </w:rPr>
                    <w:t>169只</w:t>
                  </w:r>
                </w:p>
              </w:tc>
              <w:tc>
                <w:tcPr>
                  <w:tcW w:w="1086" w:type="dxa"/>
                  <w:vAlign w:val="center"/>
                </w:tcPr>
                <w:p>
                  <w:pPr>
                    <w:jc w:val="center"/>
                    <w:rPr>
                      <w:szCs w:val="21"/>
                    </w:rPr>
                  </w:pPr>
                  <w:r>
                    <w:rPr>
                      <w:rFonts w:hint="eastAsia"/>
                      <w:szCs w:val="21"/>
                    </w:rPr>
                    <w:t>危险废物</w:t>
                  </w:r>
                </w:p>
              </w:tc>
              <w:tc>
                <w:tcPr>
                  <w:tcW w:w="4467" w:type="dxa"/>
                  <w:vAlign w:val="center"/>
                </w:tcPr>
                <w:p>
                  <w:pPr>
                    <w:rPr>
                      <w:szCs w:val="21"/>
                    </w:rPr>
                  </w:pPr>
                  <w:r>
                    <w:rPr>
                      <w:rFonts w:hint="eastAsia"/>
                    </w:rPr>
                    <w:t>危险废物暂存间暂存，委托有资质的单位处置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8" w:type="dxa"/>
                  <w:vAlign w:val="center"/>
                </w:tcPr>
                <w:p>
                  <w:pPr>
                    <w:jc w:val="center"/>
                    <w:rPr>
                      <w:szCs w:val="21"/>
                    </w:rPr>
                  </w:pPr>
                  <w:r>
                    <w:rPr>
                      <w:rFonts w:hint="eastAsia"/>
                      <w:szCs w:val="21"/>
                    </w:rPr>
                    <w:t>4</w:t>
                  </w:r>
                </w:p>
              </w:tc>
              <w:tc>
                <w:tcPr>
                  <w:tcW w:w="2316" w:type="dxa"/>
                  <w:vAlign w:val="center"/>
                </w:tcPr>
                <w:p>
                  <w:pPr>
                    <w:jc w:val="center"/>
                    <w:rPr>
                      <w:szCs w:val="21"/>
                    </w:rPr>
                  </w:pPr>
                  <w:r>
                    <w:rPr>
                      <w:rFonts w:hint="eastAsia"/>
                      <w:szCs w:val="21"/>
                    </w:rPr>
                    <w:t>漆渣</w:t>
                  </w:r>
                </w:p>
              </w:tc>
              <w:tc>
                <w:tcPr>
                  <w:tcW w:w="1134" w:type="dxa"/>
                  <w:vAlign w:val="center"/>
                </w:tcPr>
                <w:p>
                  <w:pPr>
                    <w:jc w:val="center"/>
                    <w:rPr>
                      <w:szCs w:val="21"/>
                    </w:rPr>
                  </w:pPr>
                  <w:r>
                    <w:rPr>
                      <w:rFonts w:hint="eastAsia"/>
                      <w:szCs w:val="21"/>
                    </w:rPr>
                    <w:t>129kg/a</w:t>
                  </w:r>
                </w:p>
              </w:tc>
              <w:tc>
                <w:tcPr>
                  <w:tcW w:w="1086" w:type="dxa"/>
                  <w:vAlign w:val="center"/>
                </w:tcPr>
                <w:p>
                  <w:pPr>
                    <w:jc w:val="center"/>
                    <w:rPr>
                      <w:szCs w:val="21"/>
                    </w:rPr>
                  </w:pPr>
                  <w:r>
                    <w:rPr>
                      <w:rFonts w:hint="eastAsia"/>
                      <w:szCs w:val="21"/>
                    </w:rPr>
                    <w:t>危险废物</w:t>
                  </w:r>
                </w:p>
              </w:tc>
              <w:tc>
                <w:tcPr>
                  <w:tcW w:w="4467" w:type="dxa"/>
                  <w:vAlign w:val="center"/>
                </w:tcPr>
                <w:p>
                  <w:pPr>
                    <w:jc w:val="left"/>
                    <w:rPr>
                      <w:szCs w:val="21"/>
                    </w:rPr>
                  </w:pPr>
                  <w:r>
                    <w:rPr>
                      <w:rFonts w:hint="eastAsia"/>
                    </w:rPr>
                    <w:t>危险废物暂存间暂存，委托有资质的单位处置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8" w:type="dxa"/>
                  <w:vAlign w:val="center"/>
                </w:tcPr>
                <w:p>
                  <w:pPr>
                    <w:jc w:val="center"/>
                    <w:rPr>
                      <w:szCs w:val="21"/>
                    </w:rPr>
                  </w:pPr>
                  <w:r>
                    <w:rPr>
                      <w:rFonts w:hint="eastAsia"/>
                      <w:szCs w:val="21"/>
                    </w:rPr>
                    <w:t>5</w:t>
                  </w:r>
                </w:p>
              </w:tc>
              <w:tc>
                <w:tcPr>
                  <w:tcW w:w="2316" w:type="dxa"/>
                  <w:vAlign w:val="center"/>
                </w:tcPr>
                <w:p>
                  <w:pPr>
                    <w:jc w:val="center"/>
                    <w:rPr>
                      <w:szCs w:val="21"/>
                    </w:rPr>
                  </w:pPr>
                  <w:r>
                    <w:rPr>
                      <w:rFonts w:hint="eastAsia"/>
                      <w:szCs w:val="21"/>
                    </w:rPr>
                    <w:t>过滤池渣</w:t>
                  </w:r>
                </w:p>
              </w:tc>
              <w:tc>
                <w:tcPr>
                  <w:tcW w:w="1134" w:type="dxa"/>
                  <w:vAlign w:val="center"/>
                </w:tcPr>
                <w:p>
                  <w:pPr>
                    <w:jc w:val="center"/>
                    <w:rPr>
                      <w:szCs w:val="21"/>
                    </w:rPr>
                  </w:pPr>
                  <w:r>
                    <w:rPr>
                      <w:rFonts w:hint="eastAsia"/>
                      <w:szCs w:val="21"/>
                    </w:rPr>
                    <w:t>0.31t/a</w:t>
                  </w:r>
                </w:p>
              </w:tc>
              <w:tc>
                <w:tcPr>
                  <w:tcW w:w="1086" w:type="dxa"/>
                  <w:vAlign w:val="center"/>
                </w:tcPr>
                <w:p>
                  <w:pPr>
                    <w:jc w:val="center"/>
                    <w:rPr>
                      <w:szCs w:val="21"/>
                    </w:rPr>
                  </w:pPr>
                  <w:r>
                    <w:rPr>
                      <w:rFonts w:hint="eastAsia"/>
                      <w:szCs w:val="21"/>
                    </w:rPr>
                    <w:t>危险废物</w:t>
                  </w:r>
                </w:p>
              </w:tc>
              <w:tc>
                <w:tcPr>
                  <w:tcW w:w="4467" w:type="dxa"/>
                  <w:vAlign w:val="center"/>
                </w:tcPr>
                <w:p>
                  <w:pPr>
                    <w:jc w:val="left"/>
                    <w:rPr>
                      <w:szCs w:val="21"/>
                    </w:rPr>
                  </w:pPr>
                  <w:r>
                    <w:rPr>
                      <w:rFonts w:hint="eastAsia"/>
                    </w:rPr>
                    <w:t>危险废物暂存间暂存，委托有资质的单位处置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8" w:type="dxa"/>
                  <w:vAlign w:val="center"/>
                </w:tcPr>
                <w:p>
                  <w:pPr>
                    <w:jc w:val="center"/>
                    <w:rPr>
                      <w:szCs w:val="21"/>
                    </w:rPr>
                  </w:pPr>
                  <w:r>
                    <w:rPr>
                      <w:rFonts w:hint="eastAsia"/>
                      <w:szCs w:val="21"/>
                    </w:rPr>
                    <w:t>6</w:t>
                  </w:r>
                </w:p>
              </w:tc>
              <w:tc>
                <w:tcPr>
                  <w:tcW w:w="2316" w:type="dxa"/>
                  <w:vAlign w:val="center"/>
                </w:tcPr>
                <w:p>
                  <w:pPr>
                    <w:jc w:val="center"/>
                    <w:rPr>
                      <w:szCs w:val="21"/>
                    </w:rPr>
                  </w:pPr>
                  <w:r>
                    <w:rPr>
                      <w:szCs w:val="21"/>
                    </w:rPr>
                    <w:t>废油等</w:t>
                  </w:r>
                </w:p>
              </w:tc>
              <w:tc>
                <w:tcPr>
                  <w:tcW w:w="1134" w:type="dxa"/>
                  <w:vAlign w:val="center"/>
                </w:tcPr>
                <w:p>
                  <w:pPr>
                    <w:jc w:val="center"/>
                    <w:rPr>
                      <w:szCs w:val="21"/>
                    </w:rPr>
                  </w:pPr>
                  <w:r>
                    <w:rPr>
                      <w:rFonts w:hint="eastAsia"/>
                      <w:szCs w:val="21"/>
                    </w:rPr>
                    <w:t>0.05t/a</w:t>
                  </w:r>
                </w:p>
              </w:tc>
              <w:tc>
                <w:tcPr>
                  <w:tcW w:w="1086" w:type="dxa"/>
                  <w:vAlign w:val="center"/>
                </w:tcPr>
                <w:p>
                  <w:pPr>
                    <w:jc w:val="center"/>
                    <w:rPr>
                      <w:szCs w:val="21"/>
                    </w:rPr>
                  </w:pPr>
                  <w:r>
                    <w:rPr>
                      <w:szCs w:val="21"/>
                    </w:rPr>
                    <w:t>危险固废</w:t>
                  </w:r>
                </w:p>
              </w:tc>
              <w:tc>
                <w:tcPr>
                  <w:tcW w:w="4467" w:type="dxa"/>
                  <w:vAlign w:val="center"/>
                </w:tcPr>
                <w:p>
                  <w:pPr>
                    <w:jc w:val="left"/>
                    <w:rPr>
                      <w:szCs w:val="21"/>
                    </w:rPr>
                  </w:pPr>
                  <w:r>
                    <w:rPr>
                      <w:rFonts w:hint="eastAsia"/>
                    </w:rPr>
                    <w:t>危险废物暂存间暂存，委托有资质的单位处置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8" w:type="dxa"/>
                  <w:vAlign w:val="center"/>
                </w:tcPr>
                <w:p>
                  <w:pPr>
                    <w:jc w:val="center"/>
                    <w:rPr>
                      <w:szCs w:val="21"/>
                    </w:rPr>
                  </w:pPr>
                  <w:r>
                    <w:rPr>
                      <w:rFonts w:hint="eastAsia"/>
                      <w:szCs w:val="21"/>
                    </w:rPr>
                    <w:t>7</w:t>
                  </w:r>
                </w:p>
              </w:tc>
              <w:tc>
                <w:tcPr>
                  <w:tcW w:w="2316" w:type="dxa"/>
                  <w:vAlign w:val="center"/>
                </w:tcPr>
                <w:p>
                  <w:pPr>
                    <w:jc w:val="center"/>
                    <w:rPr>
                      <w:szCs w:val="21"/>
                    </w:rPr>
                  </w:pPr>
                  <w:r>
                    <w:rPr>
                      <w:rFonts w:hint="eastAsia"/>
                      <w:szCs w:val="21"/>
                    </w:rPr>
                    <w:t>生活垃圾</w:t>
                  </w:r>
                </w:p>
              </w:tc>
              <w:tc>
                <w:tcPr>
                  <w:tcW w:w="1134" w:type="dxa"/>
                  <w:vAlign w:val="center"/>
                </w:tcPr>
                <w:p>
                  <w:pPr>
                    <w:jc w:val="center"/>
                    <w:rPr>
                      <w:szCs w:val="21"/>
                    </w:rPr>
                  </w:pPr>
                  <w:r>
                    <w:rPr>
                      <w:rFonts w:hint="eastAsia"/>
                      <w:szCs w:val="21"/>
                    </w:rPr>
                    <w:t>3.0t/a</w:t>
                  </w:r>
                </w:p>
              </w:tc>
              <w:tc>
                <w:tcPr>
                  <w:tcW w:w="1086" w:type="dxa"/>
                  <w:vAlign w:val="center"/>
                </w:tcPr>
                <w:p>
                  <w:pPr>
                    <w:jc w:val="center"/>
                    <w:rPr>
                      <w:szCs w:val="21"/>
                    </w:rPr>
                  </w:pPr>
                  <w:r>
                    <w:rPr>
                      <w:rFonts w:hint="eastAsia"/>
                      <w:szCs w:val="21"/>
                    </w:rPr>
                    <w:t>生活固废</w:t>
                  </w:r>
                </w:p>
              </w:tc>
              <w:tc>
                <w:tcPr>
                  <w:tcW w:w="4467" w:type="dxa"/>
                  <w:vAlign w:val="center"/>
                </w:tcPr>
                <w:p>
                  <w:pPr>
                    <w:jc w:val="left"/>
                  </w:pPr>
                  <w:r>
                    <w:rPr>
                      <w:rFonts w:hint="eastAsia"/>
                    </w:rPr>
                    <w:t>垃圾桶收集，清运至铳卡村生活垃圾点处置</w:t>
                  </w:r>
                </w:p>
              </w:tc>
            </w:tr>
          </w:tbl>
          <w:p>
            <w:pPr>
              <w:autoSpaceDE w:val="0"/>
              <w:autoSpaceDN w:val="0"/>
              <w:rPr>
                <w:color w:val="FF0000"/>
              </w:rPr>
            </w:pPr>
            <w:r>
              <w:rPr>
                <w:rFonts w:hint="eastAsia"/>
                <w:color w:val="FF0000"/>
              </w:rPr>
              <w:t xml:space="preserve">       </w:t>
            </w:r>
          </w:p>
        </w:tc>
      </w:tr>
    </w:tbl>
    <w:p>
      <w:pPr>
        <w:rPr>
          <w:color w:val="FF0000"/>
        </w:rPr>
      </w:pPr>
    </w:p>
    <w:p>
      <w:pPr>
        <w:pStyle w:val="2"/>
        <w:spacing w:before="0" w:after="0" w:line="360" w:lineRule="auto"/>
        <w:rPr>
          <w:rFonts w:ascii="Times New Roman" w:hAnsi="Times New Roman" w:eastAsia="宋体"/>
          <w:color w:val="FF0000"/>
        </w:rPr>
      </w:pPr>
      <w:r>
        <w:rPr>
          <w:rFonts w:ascii="Times New Roman" w:hAnsi="Times New Roman" w:eastAsia="宋体"/>
          <w:color w:val="FF0000"/>
        </w:rPr>
        <w:br w:type="page"/>
      </w:r>
      <w:r>
        <w:rPr>
          <w:rFonts w:ascii="宋体" w:hAnsi="宋体" w:eastAsia="宋体"/>
          <w:sz w:val="30"/>
          <w:szCs w:val="30"/>
        </w:rPr>
        <w:t>表六、项目主要污染物产生及预计排放情况</w:t>
      </w:r>
    </w:p>
    <w:tbl>
      <w:tblPr>
        <w:tblStyle w:val="20"/>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1"/>
        <w:gridCol w:w="501"/>
        <w:gridCol w:w="1285"/>
        <w:gridCol w:w="2087"/>
        <w:gridCol w:w="1418"/>
        <w:gridCol w:w="1091"/>
        <w:gridCol w:w="1170"/>
        <w:gridCol w:w="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122" w:type="dxa"/>
            <w:gridSpan w:val="2"/>
            <w:vMerge w:val="restart"/>
            <w:tcBorders>
              <w:tl2br w:val="single" w:color="auto" w:sz="4" w:space="0"/>
            </w:tcBorders>
            <w:vAlign w:val="center"/>
          </w:tcPr>
          <w:p>
            <w:pPr>
              <w:spacing w:line="360" w:lineRule="auto"/>
              <w:ind w:left="-6" w:right="-107"/>
              <w:jc w:val="center"/>
              <w:rPr>
                <w:b/>
                <w:szCs w:val="21"/>
              </w:rPr>
            </w:pPr>
            <w:r>
              <w:rPr>
                <w:b/>
                <w:szCs w:val="21"/>
              </w:rPr>
              <w:t>内容</w:t>
            </w:r>
          </w:p>
          <w:p>
            <w:pPr>
              <w:pStyle w:val="12"/>
              <w:spacing w:line="360" w:lineRule="auto"/>
              <w:rPr>
                <w:b/>
                <w:sz w:val="21"/>
                <w:szCs w:val="21"/>
              </w:rPr>
            </w:pPr>
            <w:r>
              <w:rPr>
                <w:b/>
                <w:sz w:val="21"/>
                <w:szCs w:val="21"/>
              </w:rPr>
              <w:t>类型</w:t>
            </w:r>
          </w:p>
        </w:tc>
        <w:tc>
          <w:tcPr>
            <w:tcW w:w="1285" w:type="dxa"/>
            <w:vMerge w:val="restart"/>
            <w:vAlign w:val="center"/>
          </w:tcPr>
          <w:p>
            <w:pPr>
              <w:spacing w:line="360" w:lineRule="auto"/>
              <w:jc w:val="center"/>
              <w:rPr>
                <w:b/>
                <w:szCs w:val="21"/>
              </w:rPr>
            </w:pPr>
            <w:r>
              <w:rPr>
                <w:b/>
                <w:szCs w:val="21"/>
              </w:rPr>
              <w:t>排放源</w:t>
            </w:r>
          </w:p>
        </w:tc>
        <w:tc>
          <w:tcPr>
            <w:tcW w:w="2087" w:type="dxa"/>
            <w:vMerge w:val="restart"/>
            <w:vAlign w:val="center"/>
          </w:tcPr>
          <w:p>
            <w:pPr>
              <w:spacing w:line="360" w:lineRule="auto"/>
              <w:jc w:val="center"/>
              <w:rPr>
                <w:b/>
                <w:szCs w:val="21"/>
              </w:rPr>
            </w:pPr>
            <w:r>
              <w:rPr>
                <w:b/>
                <w:szCs w:val="21"/>
              </w:rPr>
              <w:t>污染物名称</w:t>
            </w:r>
          </w:p>
        </w:tc>
        <w:tc>
          <w:tcPr>
            <w:tcW w:w="2509" w:type="dxa"/>
            <w:gridSpan w:val="2"/>
            <w:vAlign w:val="center"/>
          </w:tcPr>
          <w:p>
            <w:pPr>
              <w:spacing w:line="360" w:lineRule="auto"/>
              <w:jc w:val="center"/>
              <w:rPr>
                <w:b/>
                <w:szCs w:val="21"/>
              </w:rPr>
            </w:pPr>
            <w:r>
              <w:rPr>
                <w:b/>
                <w:szCs w:val="21"/>
              </w:rPr>
              <w:t>处理前</w:t>
            </w:r>
          </w:p>
        </w:tc>
        <w:tc>
          <w:tcPr>
            <w:tcW w:w="2353" w:type="dxa"/>
            <w:gridSpan w:val="3"/>
            <w:vAlign w:val="center"/>
          </w:tcPr>
          <w:p>
            <w:pPr>
              <w:spacing w:line="360" w:lineRule="auto"/>
              <w:jc w:val="center"/>
              <w:rPr>
                <w:b/>
                <w:szCs w:val="21"/>
              </w:rPr>
            </w:pPr>
            <w:r>
              <w:rPr>
                <w:b/>
                <w:szCs w:val="21"/>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122" w:type="dxa"/>
            <w:gridSpan w:val="2"/>
            <w:vMerge w:val="continue"/>
            <w:vAlign w:val="center"/>
          </w:tcPr>
          <w:p>
            <w:pPr>
              <w:spacing w:line="360" w:lineRule="auto"/>
              <w:ind w:left="-6" w:right="-107"/>
              <w:jc w:val="center"/>
              <w:rPr>
                <w:b/>
                <w:szCs w:val="21"/>
              </w:rPr>
            </w:pPr>
          </w:p>
        </w:tc>
        <w:tc>
          <w:tcPr>
            <w:tcW w:w="1285" w:type="dxa"/>
            <w:vMerge w:val="continue"/>
            <w:vAlign w:val="center"/>
          </w:tcPr>
          <w:p>
            <w:pPr>
              <w:spacing w:line="360" w:lineRule="auto"/>
              <w:jc w:val="center"/>
              <w:rPr>
                <w:b/>
                <w:szCs w:val="21"/>
              </w:rPr>
            </w:pPr>
          </w:p>
        </w:tc>
        <w:tc>
          <w:tcPr>
            <w:tcW w:w="2087" w:type="dxa"/>
            <w:vMerge w:val="continue"/>
            <w:vAlign w:val="center"/>
          </w:tcPr>
          <w:p>
            <w:pPr>
              <w:spacing w:line="360" w:lineRule="auto"/>
              <w:jc w:val="center"/>
              <w:rPr>
                <w:b/>
                <w:szCs w:val="21"/>
              </w:rPr>
            </w:pPr>
          </w:p>
        </w:tc>
        <w:tc>
          <w:tcPr>
            <w:tcW w:w="1418" w:type="dxa"/>
            <w:vAlign w:val="center"/>
          </w:tcPr>
          <w:p>
            <w:pPr>
              <w:spacing w:line="360" w:lineRule="auto"/>
              <w:jc w:val="center"/>
              <w:rPr>
                <w:b/>
                <w:szCs w:val="21"/>
              </w:rPr>
            </w:pPr>
            <w:r>
              <w:rPr>
                <w:b/>
                <w:szCs w:val="21"/>
              </w:rPr>
              <w:t>产生浓度</w:t>
            </w:r>
          </w:p>
        </w:tc>
        <w:tc>
          <w:tcPr>
            <w:tcW w:w="1091" w:type="dxa"/>
            <w:vAlign w:val="center"/>
          </w:tcPr>
          <w:p>
            <w:pPr>
              <w:spacing w:line="360" w:lineRule="auto"/>
              <w:jc w:val="center"/>
              <w:rPr>
                <w:b/>
                <w:szCs w:val="21"/>
              </w:rPr>
            </w:pPr>
            <w:r>
              <w:rPr>
                <w:b/>
                <w:szCs w:val="21"/>
              </w:rPr>
              <w:t>产生量</w:t>
            </w:r>
          </w:p>
        </w:tc>
        <w:tc>
          <w:tcPr>
            <w:tcW w:w="1177" w:type="dxa"/>
            <w:gridSpan w:val="2"/>
            <w:vAlign w:val="center"/>
          </w:tcPr>
          <w:p>
            <w:pPr>
              <w:spacing w:line="360" w:lineRule="auto"/>
              <w:jc w:val="center"/>
              <w:rPr>
                <w:b/>
                <w:szCs w:val="21"/>
              </w:rPr>
            </w:pPr>
            <w:r>
              <w:rPr>
                <w:b/>
                <w:szCs w:val="21"/>
              </w:rPr>
              <w:t>排放浓度</w:t>
            </w:r>
          </w:p>
        </w:tc>
        <w:tc>
          <w:tcPr>
            <w:tcW w:w="1176" w:type="dxa"/>
            <w:vAlign w:val="center"/>
          </w:tcPr>
          <w:p>
            <w:pPr>
              <w:spacing w:line="360" w:lineRule="auto"/>
              <w:jc w:val="center"/>
              <w:rPr>
                <w:b/>
                <w:szCs w:val="21"/>
              </w:rPr>
            </w:pPr>
            <w:r>
              <w:rPr>
                <w:b/>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21" w:type="dxa"/>
            <w:vMerge w:val="restart"/>
            <w:vAlign w:val="center"/>
          </w:tcPr>
          <w:p>
            <w:pPr>
              <w:pStyle w:val="12"/>
              <w:snapToGrid w:val="0"/>
              <w:spacing w:line="360" w:lineRule="auto"/>
              <w:jc w:val="center"/>
              <w:rPr>
                <w:b/>
                <w:szCs w:val="21"/>
              </w:rPr>
            </w:pPr>
            <w:r>
              <w:rPr>
                <w:b/>
                <w:szCs w:val="21"/>
              </w:rPr>
              <w:t>大</w:t>
            </w:r>
          </w:p>
          <w:p>
            <w:pPr>
              <w:pStyle w:val="12"/>
              <w:snapToGrid w:val="0"/>
              <w:spacing w:line="360" w:lineRule="auto"/>
              <w:jc w:val="center"/>
              <w:rPr>
                <w:b/>
                <w:szCs w:val="21"/>
              </w:rPr>
            </w:pPr>
            <w:r>
              <w:rPr>
                <w:b/>
                <w:szCs w:val="21"/>
              </w:rPr>
              <w:t>气</w:t>
            </w:r>
          </w:p>
          <w:p>
            <w:pPr>
              <w:pStyle w:val="12"/>
              <w:snapToGrid w:val="0"/>
              <w:spacing w:line="360" w:lineRule="auto"/>
              <w:jc w:val="center"/>
              <w:rPr>
                <w:b/>
                <w:szCs w:val="21"/>
              </w:rPr>
            </w:pPr>
            <w:r>
              <w:rPr>
                <w:b/>
                <w:szCs w:val="21"/>
              </w:rPr>
              <w:t>污</w:t>
            </w:r>
          </w:p>
          <w:p>
            <w:pPr>
              <w:pStyle w:val="12"/>
              <w:snapToGrid w:val="0"/>
              <w:spacing w:line="360" w:lineRule="auto"/>
              <w:jc w:val="center"/>
              <w:rPr>
                <w:b/>
                <w:szCs w:val="21"/>
              </w:rPr>
            </w:pPr>
            <w:r>
              <w:rPr>
                <w:b/>
                <w:szCs w:val="21"/>
              </w:rPr>
              <w:t>染</w:t>
            </w:r>
          </w:p>
          <w:p>
            <w:pPr>
              <w:pStyle w:val="12"/>
              <w:snapToGrid w:val="0"/>
              <w:spacing w:line="360" w:lineRule="auto"/>
              <w:jc w:val="center"/>
              <w:rPr>
                <w:color w:val="FF0000"/>
                <w:sz w:val="21"/>
                <w:szCs w:val="21"/>
              </w:rPr>
            </w:pPr>
            <w:r>
              <w:rPr>
                <w:b/>
                <w:szCs w:val="21"/>
              </w:rPr>
              <w:t>物</w:t>
            </w:r>
          </w:p>
        </w:tc>
        <w:tc>
          <w:tcPr>
            <w:tcW w:w="501" w:type="dxa"/>
            <w:vAlign w:val="center"/>
          </w:tcPr>
          <w:p>
            <w:pPr>
              <w:jc w:val="center"/>
              <w:rPr>
                <w:color w:val="FF0000"/>
                <w:szCs w:val="21"/>
              </w:rPr>
            </w:pPr>
            <w:r>
              <w:rPr>
                <w:rFonts w:hint="eastAsia"/>
                <w:szCs w:val="21"/>
              </w:rPr>
              <w:t>施工期</w:t>
            </w:r>
          </w:p>
        </w:tc>
        <w:tc>
          <w:tcPr>
            <w:tcW w:w="1285" w:type="dxa"/>
            <w:vAlign w:val="center"/>
          </w:tcPr>
          <w:p>
            <w:pPr>
              <w:jc w:val="center"/>
              <w:rPr>
                <w:szCs w:val="21"/>
              </w:rPr>
            </w:pPr>
            <w:r>
              <w:rPr>
                <w:rFonts w:hint="eastAsia"/>
                <w:szCs w:val="21"/>
              </w:rPr>
              <w:t>建筑施工等</w:t>
            </w:r>
          </w:p>
        </w:tc>
        <w:tc>
          <w:tcPr>
            <w:tcW w:w="2087" w:type="dxa"/>
            <w:vAlign w:val="center"/>
          </w:tcPr>
          <w:p>
            <w:pPr>
              <w:jc w:val="center"/>
              <w:rPr>
                <w:szCs w:val="21"/>
              </w:rPr>
            </w:pPr>
            <w:r>
              <w:rPr>
                <w:rFonts w:hint="eastAsia"/>
                <w:szCs w:val="21"/>
              </w:rPr>
              <w:t>颗粒物</w:t>
            </w:r>
          </w:p>
        </w:tc>
        <w:tc>
          <w:tcPr>
            <w:tcW w:w="2509" w:type="dxa"/>
            <w:gridSpan w:val="2"/>
            <w:vAlign w:val="center"/>
          </w:tcPr>
          <w:p>
            <w:pPr>
              <w:jc w:val="center"/>
              <w:rPr>
                <w:szCs w:val="21"/>
              </w:rPr>
            </w:pPr>
            <w:r>
              <w:rPr>
                <w:rFonts w:hint="eastAsia"/>
                <w:szCs w:val="21"/>
              </w:rPr>
              <w:t>少量</w:t>
            </w:r>
          </w:p>
        </w:tc>
        <w:tc>
          <w:tcPr>
            <w:tcW w:w="2353" w:type="dxa"/>
            <w:gridSpan w:val="3"/>
            <w:vAlign w:val="center"/>
          </w:tcPr>
          <w:p>
            <w:pPr>
              <w:jc w:val="center"/>
              <w:rPr>
                <w:szCs w:val="21"/>
              </w:rPr>
            </w:pPr>
            <w:r>
              <w:rPr>
                <w:rFonts w:hint="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restart"/>
            <w:vAlign w:val="center"/>
          </w:tcPr>
          <w:p>
            <w:pPr>
              <w:spacing w:line="360" w:lineRule="auto"/>
              <w:jc w:val="center"/>
              <w:rPr>
                <w:szCs w:val="21"/>
              </w:rPr>
            </w:pPr>
            <w:r>
              <w:rPr>
                <w:szCs w:val="21"/>
              </w:rPr>
              <w:t>运营期</w:t>
            </w:r>
          </w:p>
        </w:tc>
        <w:tc>
          <w:tcPr>
            <w:tcW w:w="1285" w:type="dxa"/>
            <w:vMerge w:val="restart"/>
            <w:vAlign w:val="center"/>
          </w:tcPr>
          <w:p>
            <w:pPr>
              <w:jc w:val="center"/>
              <w:rPr>
                <w:szCs w:val="21"/>
              </w:rPr>
            </w:pPr>
            <w:r>
              <w:rPr>
                <w:rFonts w:hint="eastAsia"/>
                <w:szCs w:val="21"/>
              </w:rPr>
              <w:t>断料、刨、开榫过程（Q1）</w:t>
            </w:r>
          </w:p>
        </w:tc>
        <w:tc>
          <w:tcPr>
            <w:tcW w:w="2087" w:type="dxa"/>
            <w:vAlign w:val="center"/>
          </w:tcPr>
          <w:p>
            <w:pPr>
              <w:jc w:val="center"/>
              <w:rPr>
                <w:szCs w:val="21"/>
              </w:rPr>
            </w:pPr>
            <w:r>
              <w:rPr>
                <w:rFonts w:hint="eastAsia"/>
                <w:szCs w:val="21"/>
              </w:rPr>
              <w:t>废气量</w:t>
            </w:r>
          </w:p>
        </w:tc>
        <w:tc>
          <w:tcPr>
            <w:tcW w:w="2509" w:type="dxa"/>
            <w:gridSpan w:val="2"/>
            <w:vAlign w:val="center"/>
          </w:tcPr>
          <w:p>
            <w:pPr>
              <w:jc w:val="center"/>
              <w:rPr>
                <w:szCs w:val="21"/>
              </w:rPr>
            </w:pPr>
            <w:r>
              <w:rPr>
                <w:rFonts w:hint="eastAsia"/>
                <w:szCs w:val="21"/>
              </w:rPr>
              <w:t>12000m</w:t>
            </w:r>
            <w:r>
              <w:rPr>
                <w:rFonts w:hint="eastAsia"/>
                <w:szCs w:val="21"/>
                <w:vertAlign w:val="superscript"/>
              </w:rPr>
              <w:t>3</w:t>
            </w:r>
            <w:r>
              <w:rPr>
                <w:rFonts w:hint="eastAsia"/>
                <w:szCs w:val="21"/>
              </w:rPr>
              <w:t>/h、5760万m</w:t>
            </w:r>
            <w:r>
              <w:rPr>
                <w:rFonts w:hint="eastAsia"/>
                <w:szCs w:val="21"/>
                <w:vertAlign w:val="superscript"/>
              </w:rPr>
              <w:t>3</w:t>
            </w:r>
            <w:r>
              <w:rPr>
                <w:rFonts w:hint="eastAsia"/>
                <w:szCs w:val="21"/>
              </w:rPr>
              <w:t>/a</w:t>
            </w:r>
          </w:p>
        </w:tc>
        <w:tc>
          <w:tcPr>
            <w:tcW w:w="2353" w:type="dxa"/>
            <w:gridSpan w:val="3"/>
            <w:vAlign w:val="center"/>
          </w:tcPr>
          <w:p>
            <w:pPr>
              <w:jc w:val="center"/>
              <w:rPr>
                <w:szCs w:val="21"/>
              </w:rPr>
            </w:pPr>
            <w:r>
              <w:rPr>
                <w:rFonts w:hint="eastAsia"/>
                <w:szCs w:val="21"/>
              </w:rPr>
              <w:t>12000m</w:t>
            </w:r>
            <w:r>
              <w:rPr>
                <w:rFonts w:hint="eastAsia"/>
                <w:szCs w:val="21"/>
                <w:vertAlign w:val="superscript"/>
              </w:rPr>
              <w:t>3</w:t>
            </w:r>
            <w:r>
              <w:rPr>
                <w:rFonts w:hint="eastAsia"/>
                <w:szCs w:val="21"/>
              </w:rPr>
              <w:t>/h、5760万m</w:t>
            </w:r>
            <w:r>
              <w:rPr>
                <w:rFonts w:hint="eastAsia"/>
                <w:szCs w:val="21"/>
                <w:vertAlign w:val="superscript"/>
              </w:rPr>
              <w:t>3</w:t>
            </w:r>
            <w:r>
              <w:rPr>
                <w:rFonts w:hint="eastAsia"/>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spacing w:line="360" w:lineRule="auto"/>
              <w:jc w:val="center"/>
              <w:rPr>
                <w:szCs w:val="21"/>
              </w:rPr>
            </w:pPr>
          </w:p>
        </w:tc>
        <w:tc>
          <w:tcPr>
            <w:tcW w:w="1285" w:type="dxa"/>
            <w:vMerge w:val="continue"/>
            <w:vAlign w:val="center"/>
          </w:tcPr>
          <w:p>
            <w:pPr>
              <w:jc w:val="center"/>
              <w:rPr>
                <w:szCs w:val="21"/>
              </w:rPr>
            </w:pPr>
          </w:p>
        </w:tc>
        <w:tc>
          <w:tcPr>
            <w:tcW w:w="2087" w:type="dxa"/>
            <w:vAlign w:val="center"/>
          </w:tcPr>
          <w:p>
            <w:pPr>
              <w:jc w:val="center"/>
              <w:rPr>
                <w:szCs w:val="21"/>
              </w:rPr>
            </w:pPr>
            <w:r>
              <w:rPr>
                <w:rFonts w:hint="eastAsia"/>
                <w:szCs w:val="21"/>
              </w:rPr>
              <w:t>颗粒物</w:t>
            </w:r>
          </w:p>
        </w:tc>
        <w:tc>
          <w:tcPr>
            <w:tcW w:w="1418" w:type="dxa"/>
            <w:vAlign w:val="center"/>
          </w:tcPr>
          <w:p>
            <w:pPr>
              <w:jc w:val="center"/>
              <w:rPr>
                <w:szCs w:val="21"/>
              </w:rPr>
            </w:pPr>
            <w:r>
              <w:rPr>
                <w:rFonts w:hint="eastAsia"/>
                <w:szCs w:val="21"/>
              </w:rPr>
              <w:t>273750ug/m</w:t>
            </w:r>
            <w:r>
              <w:rPr>
                <w:rFonts w:hint="eastAsia"/>
                <w:szCs w:val="21"/>
                <w:vertAlign w:val="superscript"/>
              </w:rPr>
              <w:t>3</w:t>
            </w:r>
          </w:p>
        </w:tc>
        <w:tc>
          <w:tcPr>
            <w:tcW w:w="1091" w:type="dxa"/>
            <w:vAlign w:val="center"/>
          </w:tcPr>
          <w:p>
            <w:pPr>
              <w:jc w:val="center"/>
              <w:rPr>
                <w:szCs w:val="21"/>
              </w:rPr>
            </w:pPr>
            <w:r>
              <w:rPr>
                <w:rFonts w:hint="eastAsia"/>
                <w:szCs w:val="21"/>
              </w:rPr>
              <w:t>3.285kg/h</w:t>
            </w:r>
          </w:p>
        </w:tc>
        <w:tc>
          <w:tcPr>
            <w:tcW w:w="1177" w:type="dxa"/>
            <w:gridSpan w:val="2"/>
            <w:vAlign w:val="center"/>
          </w:tcPr>
          <w:p>
            <w:pPr>
              <w:jc w:val="center"/>
              <w:rPr>
                <w:szCs w:val="21"/>
              </w:rPr>
            </w:pPr>
            <w:r>
              <w:rPr>
                <w:rFonts w:hint="eastAsia"/>
                <w:szCs w:val="21"/>
              </w:rPr>
              <w:t>13700ug/m</w:t>
            </w:r>
            <w:r>
              <w:rPr>
                <w:rFonts w:hint="eastAsia"/>
                <w:szCs w:val="21"/>
                <w:vertAlign w:val="superscript"/>
              </w:rPr>
              <w:t>3</w:t>
            </w:r>
          </w:p>
        </w:tc>
        <w:tc>
          <w:tcPr>
            <w:tcW w:w="1176" w:type="dxa"/>
            <w:vAlign w:val="center"/>
          </w:tcPr>
          <w:p>
            <w:pPr>
              <w:jc w:val="center"/>
              <w:rPr>
                <w:szCs w:val="21"/>
              </w:rPr>
            </w:pPr>
            <w:r>
              <w:rPr>
                <w:rFonts w:hint="eastAsia"/>
                <w:szCs w:val="21"/>
              </w:rPr>
              <w:t>0.164kg/h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Merge w:val="restart"/>
            <w:vAlign w:val="center"/>
          </w:tcPr>
          <w:p>
            <w:pPr>
              <w:jc w:val="center"/>
              <w:rPr>
                <w:szCs w:val="21"/>
              </w:rPr>
            </w:pPr>
            <w:r>
              <w:rPr>
                <w:rFonts w:hint="eastAsia"/>
                <w:szCs w:val="21"/>
              </w:rPr>
              <w:t>打磨（Q2）</w:t>
            </w:r>
          </w:p>
        </w:tc>
        <w:tc>
          <w:tcPr>
            <w:tcW w:w="2087" w:type="dxa"/>
            <w:vAlign w:val="center"/>
          </w:tcPr>
          <w:p>
            <w:pPr>
              <w:jc w:val="center"/>
              <w:rPr>
                <w:szCs w:val="21"/>
              </w:rPr>
            </w:pPr>
            <w:r>
              <w:rPr>
                <w:rFonts w:hint="eastAsia"/>
                <w:szCs w:val="21"/>
              </w:rPr>
              <w:t>废气量</w:t>
            </w:r>
          </w:p>
        </w:tc>
        <w:tc>
          <w:tcPr>
            <w:tcW w:w="2509" w:type="dxa"/>
            <w:gridSpan w:val="2"/>
            <w:vAlign w:val="center"/>
          </w:tcPr>
          <w:p>
            <w:pPr>
              <w:jc w:val="center"/>
              <w:rPr>
                <w:szCs w:val="21"/>
              </w:rPr>
            </w:pPr>
            <w:r>
              <w:rPr>
                <w:rFonts w:hint="eastAsia"/>
                <w:szCs w:val="21"/>
              </w:rPr>
              <w:t>4000m</w:t>
            </w:r>
            <w:r>
              <w:rPr>
                <w:rFonts w:hint="eastAsia"/>
                <w:szCs w:val="21"/>
                <w:vertAlign w:val="superscript"/>
              </w:rPr>
              <w:t>3</w:t>
            </w:r>
            <w:r>
              <w:rPr>
                <w:rFonts w:hint="eastAsia"/>
                <w:szCs w:val="21"/>
              </w:rPr>
              <w:t>/h、1920万m</w:t>
            </w:r>
            <w:r>
              <w:rPr>
                <w:rFonts w:hint="eastAsia"/>
                <w:szCs w:val="21"/>
                <w:vertAlign w:val="superscript"/>
              </w:rPr>
              <w:t>3</w:t>
            </w:r>
            <w:r>
              <w:rPr>
                <w:rFonts w:hint="eastAsia"/>
                <w:szCs w:val="21"/>
              </w:rPr>
              <w:t>/a</w:t>
            </w:r>
          </w:p>
        </w:tc>
        <w:tc>
          <w:tcPr>
            <w:tcW w:w="2353" w:type="dxa"/>
            <w:gridSpan w:val="3"/>
            <w:vAlign w:val="center"/>
          </w:tcPr>
          <w:p>
            <w:pPr>
              <w:jc w:val="center"/>
              <w:rPr>
                <w:szCs w:val="21"/>
              </w:rPr>
            </w:pPr>
            <w:r>
              <w:rPr>
                <w:rFonts w:hint="eastAsia"/>
                <w:szCs w:val="21"/>
              </w:rPr>
              <w:t>4000m</w:t>
            </w:r>
            <w:r>
              <w:rPr>
                <w:rFonts w:hint="eastAsia"/>
                <w:szCs w:val="21"/>
                <w:vertAlign w:val="superscript"/>
              </w:rPr>
              <w:t>3</w:t>
            </w:r>
            <w:r>
              <w:rPr>
                <w:rFonts w:hint="eastAsia"/>
                <w:szCs w:val="21"/>
              </w:rPr>
              <w:t>/h、1920万m</w:t>
            </w:r>
            <w:r>
              <w:rPr>
                <w:rFonts w:hint="eastAsia"/>
                <w:szCs w:val="21"/>
                <w:vertAlign w:val="superscript"/>
              </w:rPr>
              <w:t>3</w:t>
            </w:r>
            <w:r>
              <w:rPr>
                <w:rFonts w:hint="eastAsia"/>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Merge w:val="continue"/>
            <w:vAlign w:val="center"/>
          </w:tcPr>
          <w:p>
            <w:pPr>
              <w:jc w:val="center"/>
              <w:rPr>
                <w:szCs w:val="21"/>
              </w:rPr>
            </w:pPr>
          </w:p>
        </w:tc>
        <w:tc>
          <w:tcPr>
            <w:tcW w:w="2087" w:type="dxa"/>
            <w:vAlign w:val="center"/>
          </w:tcPr>
          <w:p>
            <w:pPr>
              <w:jc w:val="center"/>
              <w:rPr>
                <w:szCs w:val="21"/>
              </w:rPr>
            </w:pPr>
            <w:r>
              <w:rPr>
                <w:rFonts w:hint="eastAsia"/>
                <w:szCs w:val="21"/>
              </w:rPr>
              <w:t>颗粒物</w:t>
            </w:r>
          </w:p>
        </w:tc>
        <w:tc>
          <w:tcPr>
            <w:tcW w:w="1418" w:type="dxa"/>
            <w:vAlign w:val="center"/>
          </w:tcPr>
          <w:p>
            <w:pPr>
              <w:jc w:val="center"/>
              <w:rPr>
                <w:szCs w:val="21"/>
              </w:rPr>
            </w:pPr>
            <w:r>
              <w:rPr>
                <w:rFonts w:hint="eastAsia"/>
                <w:szCs w:val="21"/>
              </w:rPr>
              <w:t>468750ug/m</w:t>
            </w:r>
            <w:r>
              <w:rPr>
                <w:rFonts w:hint="eastAsia"/>
                <w:szCs w:val="21"/>
                <w:vertAlign w:val="superscript"/>
              </w:rPr>
              <w:t>3</w:t>
            </w:r>
          </w:p>
        </w:tc>
        <w:tc>
          <w:tcPr>
            <w:tcW w:w="1091" w:type="dxa"/>
            <w:vAlign w:val="center"/>
          </w:tcPr>
          <w:p>
            <w:pPr>
              <w:jc w:val="center"/>
              <w:rPr>
                <w:szCs w:val="21"/>
              </w:rPr>
            </w:pPr>
            <w:r>
              <w:rPr>
                <w:rFonts w:hint="eastAsia"/>
                <w:szCs w:val="21"/>
              </w:rPr>
              <w:t>1.875kg/h</w:t>
            </w:r>
          </w:p>
        </w:tc>
        <w:tc>
          <w:tcPr>
            <w:tcW w:w="1177" w:type="dxa"/>
            <w:gridSpan w:val="2"/>
            <w:vAlign w:val="center"/>
          </w:tcPr>
          <w:p>
            <w:pPr>
              <w:jc w:val="center"/>
              <w:rPr>
                <w:szCs w:val="21"/>
              </w:rPr>
            </w:pPr>
            <w:r>
              <w:rPr>
                <w:rFonts w:hint="eastAsia"/>
                <w:szCs w:val="21"/>
              </w:rPr>
              <w:t>23500ug/m</w:t>
            </w:r>
            <w:r>
              <w:rPr>
                <w:rFonts w:hint="eastAsia"/>
                <w:szCs w:val="21"/>
                <w:vertAlign w:val="superscript"/>
              </w:rPr>
              <w:t>3</w:t>
            </w:r>
          </w:p>
        </w:tc>
        <w:tc>
          <w:tcPr>
            <w:tcW w:w="1176" w:type="dxa"/>
            <w:vAlign w:val="center"/>
          </w:tcPr>
          <w:p>
            <w:pPr>
              <w:jc w:val="center"/>
              <w:rPr>
                <w:szCs w:val="21"/>
              </w:rPr>
            </w:pPr>
            <w:r>
              <w:rPr>
                <w:rFonts w:hint="eastAsia"/>
                <w:szCs w:val="21"/>
              </w:rPr>
              <w:t>0.094kg/h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Merge w:val="restart"/>
            <w:vAlign w:val="center"/>
          </w:tcPr>
          <w:p>
            <w:pPr>
              <w:jc w:val="center"/>
              <w:rPr>
                <w:szCs w:val="21"/>
              </w:rPr>
            </w:pPr>
            <w:r>
              <w:rPr>
                <w:rFonts w:hint="eastAsia"/>
                <w:szCs w:val="21"/>
              </w:rPr>
              <w:t>漆工房（Q3）</w:t>
            </w:r>
          </w:p>
        </w:tc>
        <w:tc>
          <w:tcPr>
            <w:tcW w:w="2087" w:type="dxa"/>
            <w:vAlign w:val="center"/>
          </w:tcPr>
          <w:p>
            <w:pPr>
              <w:jc w:val="center"/>
              <w:rPr>
                <w:szCs w:val="21"/>
              </w:rPr>
            </w:pPr>
            <w:r>
              <w:rPr>
                <w:rFonts w:hint="eastAsia"/>
                <w:szCs w:val="21"/>
              </w:rPr>
              <w:t>废气量</w:t>
            </w:r>
          </w:p>
        </w:tc>
        <w:tc>
          <w:tcPr>
            <w:tcW w:w="2509" w:type="dxa"/>
            <w:gridSpan w:val="2"/>
            <w:vAlign w:val="center"/>
          </w:tcPr>
          <w:p>
            <w:pPr>
              <w:jc w:val="center"/>
              <w:rPr>
                <w:szCs w:val="21"/>
              </w:rPr>
            </w:pPr>
            <w:r>
              <w:rPr>
                <w:rFonts w:hint="eastAsia"/>
                <w:szCs w:val="21"/>
              </w:rPr>
              <w:t>10000m</w:t>
            </w:r>
            <w:r>
              <w:rPr>
                <w:rFonts w:hint="eastAsia"/>
                <w:szCs w:val="21"/>
                <w:vertAlign w:val="superscript"/>
              </w:rPr>
              <w:t>3</w:t>
            </w:r>
            <w:r>
              <w:rPr>
                <w:rFonts w:hint="eastAsia"/>
                <w:szCs w:val="21"/>
              </w:rPr>
              <w:t>/h、4800万m</w:t>
            </w:r>
            <w:r>
              <w:rPr>
                <w:rFonts w:hint="eastAsia"/>
                <w:szCs w:val="21"/>
                <w:vertAlign w:val="superscript"/>
              </w:rPr>
              <w:t>3</w:t>
            </w:r>
            <w:r>
              <w:rPr>
                <w:rFonts w:hint="eastAsia"/>
                <w:szCs w:val="21"/>
              </w:rPr>
              <w:t>/a</w:t>
            </w:r>
          </w:p>
        </w:tc>
        <w:tc>
          <w:tcPr>
            <w:tcW w:w="2353" w:type="dxa"/>
            <w:gridSpan w:val="3"/>
            <w:vAlign w:val="center"/>
          </w:tcPr>
          <w:p>
            <w:pPr>
              <w:jc w:val="center"/>
              <w:rPr>
                <w:szCs w:val="21"/>
              </w:rPr>
            </w:pPr>
            <w:r>
              <w:rPr>
                <w:rFonts w:hint="eastAsia"/>
                <w:szCs w:val="21"/>
              </w:rPr>
              <w:t>10000m</w:t>
            </w:r>
            <w:r>
              <w:rPr>
                <w:rFonts w:hint="eastAsia"/>
                <w:szCs w:val="21"/>
                <w:vertAlign w:val="superscript"/>
              </w:rPr>
              <w:t>3</w:t>
            </w:r>
            <w:r>
              <w:rPr>
                <w:rFonts w:hint="eastAsia"/>
                <w:szCs w:val="21"/>
              </w:rPr>
              <w:t>/h、4800万m</w:t>
            </w:r>
            <w:r>
              <w:rPr>
                <w:rFonts w:hint="eastAsia"/>
                <w:szCs w:val="21"/>
                <w:vertAlign w:val="superscript"/>
              </w:rPr>
              <w:t>3</w:t>
            </w:r>
            <w:r>
              <w:rPr>
                <w:rFonts w:hint="eastAsia"/>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Merge w:val="continue"/>
            <w:vAlign w:val="center"/>
          </w:tcPr>
          <w:p>
            <w:pPr>
              <w:jc w:val="center"/>
              <w:rPr>
                <w:szCs w:val="21"/>
              </w:rPr>
            </w:pPr>
          </w:p>
        </w:tc>
        <w:tc>
          <w:tcPr>
            <w:tcW w:w="2087" w:type="dxa"/>
            <w:vAlign w:val="center"/>
          </w:tcPr>
          <w:p>
            <w:pPr>
              <w:jc w:val="center"/>
              <w:rPr>
                <w:szCs w:val="21"/>
              </w:rPr>
            </w:pPr>
            <w:r>
              <w:rPr>
                <w:rFonts w:hint="eastAsia"/>
                <w:szCs w:val="21"/>
              </w:rPr>
              <w:t>非甲烷总烃</w:t>
            </w:r>
          </w:p>
        </w:tc>
        <w:tc>
          <w:tcPr>
            <w:tcW w:w="1418" w:type="dxa"/>
            <w:vAlign w:val="center"/>
          </w:tcPr>
          <w:p>
            <w:pPr>
              <w:jc w:val="center"/>
              <w:rPr>
                <w:szCs w:val="21"/>
              </w:rPr>
            </w:pPr>
            <w:r>
              <w:rPr>
                <w:rFonts w:hint="eastAsia"/>
                <w:szCs w:val="21"/>
              </w:rPr>
              <w:t>8380ug/m</w:t>
            </w:r>
            <w:r>
              <w:rPr>
                <w:rFonts w:hint="eastAsia"/>
                <w:szCs w:val="21"/>
                <w:vertAlign w:val="superscript"/>
              </w:rPr>
              <w:t>3</w:t>
            </w:r>
          </w:p>
        </w:tc>
        <w:tc>
          <w:tcPr>
            <w:tcW w:w="1091" w:type="dxa"/>
            <w:vAlign w:val="center"/>
          </w:tcPr>
          <w:p>
            <w:pPr>
              <w:jc w:val="center"/>
              <w:rPr>
                <w:szCs w:val="21"/>
              </w:rPr>
            </w:pPr>
            <w:r>
              <w:rPr>
                <w:rFonts w:hint="eastAsia"/>
                <w:szCs w:val="21"/>
              </w:rPr>
              <w:t>83.8g/h</w:t>
            </w:r>
          </w:p>
        </w:tc>
        <w:tc>
          <w:tcPr>
            <w:tcW w:w="1170" w:type="dxa"/>
            <w:vAlign w:val="center"/>
          </w:tcPr>
          <w:p>
            <w:pPr>
              <w:jc w:val="center"/>
              <w:rPr>
                <w:szCs w:val="21"/>
              </w:rPr>
            </w:pPr>
            <w:r>
              <w:rPr>
                <w:rFonts w:hint="eastAsia"/>
                <w:szCs w:val="21"/>
              </w:rPr>
              <w:t>1010ug/m</w:t>
            </w:r>
            <w:r>
              <w:rPr>
                <w:rFonts w:hint="eastAsia"/>
                <w:szCs w:val="21"/>
                <w:vertAlign w:val="superscript"/>
              </w:rPr>
              <w:t>3</w:t>
            </w:r>
          </w:p>
        </w:tc>
        <w:tc>
          <w:tcPr>
            <w:tcW w:w="1183" w:type="dxa"/>
            <w:gridSpan w:val="2"/>
            <w:vAlign w:val="center"/>
          </w:tcPr>
          <w:p>
            <w:pPr>
              <w:jc w:val="center"/>
              <w:rPr>
                <w:szCs w:val="21"/>
              </w:rPr>
            </w:pPr>
            <w:r>
              <w:rPr>
                <w:rFonts w:hint="eastAsia"/>
                <w:szCs w:val="21"/>
              </w:rPr>
              <w:t>10.05g/h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Merge w:val="continue"/>
            <w:vAlign w:val="center"/>
          </w:tcPr>
          <w:p>
            <w:pPr>
              <w:jc w:val="center"/>
              <w:rPr>
                <w:szCs w:val="21"/>
              </w:rPr>
            </w:pPr>
          </w:p>
        </w:tc>
        <w:tc>
          <w:tcPr>
            <w:tcW w:w="2087" w:type="dxa"/>
            <w:vAlign w:val="center"/>
          </w:tcPr>
          <w:p>
            <w:pPr>
              <w:jc w:val="center"/>
              <w:rPr>
                <w:szCs w:val="21"/>
              </w:rPr>
            </w:pPr>
            <w:r>
              <w:rPr>
                <w:rFonts w:hint="eastAsia"/>
                <w:szCs w:val="21"/>
              </w:rPr>
              <w:t>甲苯</w:t>
            </w:r>
          </w:p>
        </w:tc>
        <w:tc>
          <w:tcPr>
            <w:tcW w:w="1418" w:type="dxa"/>
            <w:vAlign w:val="center"/>
          </w:tcPr>
          <w:p>
            <w:pPr>
              <w:jc w:val="center"/>
              <w:rPr>
                <w:szCs w:val="21"/>
              </w:rPr>
            </w:pPr>
            <w:r>
              <w:rPr>
                <w:rFonts w:hint="eastAsia"/>
                <w:szCs w:val="21"/>
              </w:rPr>
              <w:t>4190ug/m</w:t>
            </w:r>
            <w:r>
              <w:rPr>
                <w:rFonts w:hint="eastAsia"/>
                <w:szCs w:val="21"/>
                <w:vertAlign w:val="superscript"/>
              </w:rPr>
              <w:t>3</w:t>
            </w:r>
          </w:p>
        </w:tc>
        <w:tc>
          <w:tcPr>
            <w:tcW w:w="1091" w:type="dxa"/>
            <w:vAlign w:val="center"/>
          </w:tcPr>
          <w:p>
            <w:pPr>
              <w:jc w:val="center"/>
              <w:rPr>
                <w:szCs w:val="21"/>
              </w:rPr>
            </w:pPr>
            <w:r>
              <w:rPr>
                <w:rFonts w:hint="eastAsia"/>
                <w:szCs w:val="21"/>
              </w:rPr>
              <w:t>41.9g/h</w:t>
            </w:r>
          </w:p>
        </w:tc>
        <w:tc>
          <w:tcPr>
            <w:tcW w:w="1170" w:type="dxa"/>
            <w:vAlign w:val="center"/>
          </w:tcPr>
          <w:p>
            <w:pPr>
              <w:jc w:val="center"/>
              <w:rPr>
                <w:szCs w:val="21"/>
              </w:rPr>
            </w:pPr>
            <w:r>
              <w:rPr>
                <w:rFonts w:hint="eastAsia"/>
                <w:szCs w:val="21"/>
              </w:rPr>
              <w:t>503ug/m</w:t>
            </w:r>
            <w:r>
              <w:rPr>
                <w:rFonts w:hint="eastAsia"/>
                <w:szCs w:val="21"/>
                <w:vertAlign w:val="superscript"/>
              </w:rPr>
              <w:t>3</w:t>
            </w:r>
          </w:p>
        </w:tc>
        <w:tc>
          <w:tcPr>
            <w:tcW w:w="1183" w:type="dxa"/>
            <w:gridSpan w:val="2"/>
            <w:vAlign w:val="center"/>
          </w:tcPr>
          <w:p>
            <w:pPr>
              <w:jc w:val="center"/>
              <w:rPr>
                <w:szCs w:val="21"/>
              </w:rPr>
            </w:pPr>
            <w:r>
              <w:rPr>
                <w:rFonts w:hint="eastAsia"/>
                <w:szCs w:val="21"/>
              </w:rPr>
              <w:t>5.03g/h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Merge w:val="continue"/>
            <w:vAlign w:val="center"/>
          </w:tcPr>
          <w:p>
            <w:pPr>
              <w:jc w:val="center"/>
              <w:rPr>
                <w:szCs w:val="21"/>
              </w:rPr>
            </w:pPr>
          </w:p>
        </w:tc>
        <w:tc>
          <w:tcPr>
            <w:tcW w:w="2087" w:type="dxa"/>
            <w:vAlign w:val="center"/>
          </w:tcPr>
          <w:p>
            <w:pPr>
              <w:jc w:val="center"/>
              <w:rPr>
                <w:szCs w:val="21"/>
              </w:rPr>
            </w:pPr>
            <w:r>
              <w:rPr>
                <w:rFonts w:hint="eastAsia"/>
                <w:szCs w:val="21"/>
              </w:rPr>
              <w:t>二甲苯</w:t>
            </w:r>
          </w:p>
        </w:tc>
        <w:tc>
          <w:tcPr>
            <w:tcW w:w="1418" w:type="dxa"/>
            <w:vAlign w:val="center"/>
          </w:tcPr>
          <w:p>
            <w:pPr>
              <w:jc w:val="center"/>
              <w:rPr>
                <w:szCs w:val="21"/>
              </w:rPr>
            </w:pPr>
            <w:r>
              <w:rPr>
                <w:rFonts w:hint="eastAsia"/>
                <w:szCs w:val="21"/>
              </w:rPr>
              <w:t>3350ug/m</w:t>
            </w:r>
            <w:r>
              <w:rPr>
                <w:rFonts w:hint="eastAsia"/>
                <w:szCs w:val="21"/>
                <w:vertAlign w:val="superscript"/>
              </w:rPr>
              <w:t>3</w:t>
            </w:r>
          </w:p>
        </w:tc>
        <w:tc>
          <w:tcPr>
            <w:tcW w:w="1091" w:type="dxa"/>
            <w:vAlign w:val="center"/>
          </w:tcPr>
          <w:p>
            <w:pPr>
              <w:jc w:val="center"/>
              <w:rPr>
                <w:szCs w:val="21"/>
              </w:rPr>
            </w:pPr>
            <w:r>
              <w:rPr>
                <w:rFonts w:hint="eastAsia"/>
                <w:szCs w:val="21"/>
              </w:rPr>
              <w:t>33.5g/h</w:t>
            </w:r>
          </w:p>
        </w:tc>
        <w:tc>
          <w:tcPr>
            <w:tcW w:w="1177" w:type="dxa"/>
            <w:gridSpan w:val="2"/>
            <w:vAlign w:val="center"/>
          </w:tcPr>
          <w:p>
            <w:pPr>
              <w:jc w:val="center"/>
              <w:rPr>
                <w:szCs w:val="21"/>
              </w:rPr>
            </w:pPr>
            <w:r>
              <w:rPr>
                <w:rFonts w:hint="eastAsia"/>
                <w:szCs w:val="21"/>
              </w:rPr>
              <w:t>403ug/m</w:t>
            </w:r>
            <w:r>
              <w:rPr>
                <w:rFonts w:hint="eastAsia"/>
                <w:szCs w:val="21"/>
                <w:vertAlign w:val="superscript"/>
              </w:rPr>
              <w:t>3</w:t>
            </w:r>
          </w:p>
        </w:tc>
        <w:tc>
          <w:tcPr>
            <w:tcW w:w="1176" w:type="dxa"/>
            <w:vAlign w:val="center"/>
          </w:tcPr>
          <w:p>
            <w:pPr>
              <w:jc w:val="center"/>
              <w:rPr>
                <w:szCs w:val="21"/>
              </w:rPr>
            </w:pPr>
            <w:r>
              <w:rPr>
                <w:rFonts w:hint="eastAsia"/>
                <w:szCs w:val="21"/>
              </w:rPr>
              <w:t>4.03g/h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Align w:val="center"/>
          </w:tcPr>
          <w:p>
            <w:pPr>
              <w:jc w:val="center"/>
              <w:rPr>
                <w:szCs w:val="21"/>
              </w:rPr>
            </w:pPr>
            <w:r>
              <w:rPr>
                <w:rFonts w:hint="eastAsia"/>
                <w:szCs w:val="21"/>
              </w:rPr>
              <w:t>无组织</w:t>
            </w:r>
          </w:p>
        </w:tc>
        <w:tc>
          <w:tcPr>
            <w:tcW w:w="2087" w:type="dxa"/>
            <w:vAlign w:val="center"/>
          </w:tcPr>
          <w:p>
            <w:pPr>
              <w:jc w:val="center"/>
              <w:rPr>
                <w:szCs w:val="21"/>
              </w:rPr>
            </w:pPr>
            <w:r>
              <w:rPr>
                <w:rFonts w:hint="eastAsia"/>
                <w:szCs w:val="21"/>
              </w:rPr>
              <w:t>颗粒物</w:t>
            </w:r>
          </w:p>
        </w:tc>
        <w:tc>
          <w:tcPr>
            <w:tcW w:w="1418" w:type="dxa"/>
            <w:vAlign w:val="center"/>
          </w:tcPr>
          <w:p>
            <w:pPr>
              <w:jc w:val="center"/>
              <w:rPr>
                <w:szCs w:val="21"/>
              </w:rPr>
            </w:pPr>
            <w:r>
              <w:rPr>
                <w:rFonts w:hint="eastAsia"/>
                <w:szCs w:val="21"/>
              </w:rPr>
              <w:t>/</w:t>
            </w:r>
          </w:p>
        </w:tc>
        <w:tc>
          <w:tcPr>
            <w:tcW w:w="1091" w:type="dxa"/>
            <w:vAlign w:val="center"/>
          </w:tcPr>
          <w:p>
            <w:pPr>
              <w:jc w:val="center"/>
              <w:rPr>
                <w:szCs w:val="21"/>
              </w:rPr>
            </w:pPr>
            <w:r>
              <w:rPr>
                <w:rFonts w:hint="eastAsia"/>
                <w:szCs w:val="21"/>
              </w:rPr>
              <w:t>2.75t/a</w:t>
            </w:r>
          </w:p>
        </w:tc>
        <w:tc>
          <w:tcPr>
            <w:tcW w:w="1177" w:type="dxa"/>
            <w:gridSpan w:val="2"/>
            <w:vAlign w:val="center"/>
          </w:tcPr>
          <w:p>
            <w:pPr>
              <w:jc w:val="center"/>
              <w:rPr>
                <w:szCs w:val="21"/>
              </w:rPr>
            </w:pPr>
            <w:r>
              <w:rPr>
                <w:rFonts w:hint="eastAsia"/>
                <w:szCs w:val="21"/>
              </w:rPr>
              <w:t>/</w:t>
            </w:r>
          </w:p>
        </w:tc>
        <w:tc>
          <w:tcPr>
            <w:tcW w:w="1176" w:type="dxa"/>
            <w:vAlign w:val="center"/>
          </w:tcPr>
          <w:p>
            <w:pPr>
              <w:jc w:val="center"/>
              <w:rPr>
                <w:szCs w:val="21"/>
              </w:rPr>
            </w:pPr>
            <w:r>
              <w:rPr>
                <w:rFonts w:hint="eastAsia"/>
                <w:szCs w:val="21"/>
              </w:rPr>
              <w:t>1.65t/a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Align w:val="center"/>
          </w:tcPr>
          <w:p>
            <w:pPr>
              <w:jc w:val="center"/>
              <w:rPr>
                <w:szCs w:val="21"/>
              </w:rPr>
            </w:pPr>
            <w:r>
              <w:rPr>
                <w:szCs w:val="21"/>
              </w:rPr>
              <w:t>运输车辆</w:t>
            </w:r>
          </w:p>
        </w:tc>
        <w:tc>
          <w:tcPr>
            <w:tcW w:w="2087" w:type="dxa"/>
            <w:vAlign w:val="center"/>
          </w:tcPr>
          <w:p>
            <w:pPr>
              <w:jc w:val="center"/>
              <w:rPr>
                <w:szCs w:val="21"/>
              </w:rPr>
            </w:pPr>
            <w:r>
              <w:rPr>
                <w:szCs w:val="21"/>
              </w:rPr>
              <w:t>尾气</w:t>
            </w:r>
          </w:p>
        </w:tc>
        <w:tc>
          <w:tcPr>
            <w:tcW w:w="2509" w:type="dxa"/>
            <w:gridSpan w:val="2"/>
            <w:vAlign w:val="center"/>
          </w:tcPr>
          <w:p>
            <w:pPr>
              <w:jc w:val="center"/>
              <w:rPr>
                <w:szCs w:val="21"/>
              </w:rPr>
            </w:pPr>
            <w:r>
              <w:rPr>
                <w:szCs w:val="21"/>
              </w:rPr>
              <w:t>少量</w:t>
            </w:r>
          </w:p>
        </w:tc>
        <w:tc>
          <w:tcPr>
            <w:tcW w:w="2353" w:type="dxa"/>
            <w:gridSpan w:val="3"/>
            <w:vAlign w:val="center"/>
          </w:tcPr>
          <w:p>
            <w:pPr>
              <w:jc w:val="center"/>
              <w:rPr>
                <w:szCs w:val="21"/>
              </w:rPr>
            </w:pPr>
            <w:r>
              <w:rPr>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Align w:val="center"/>
          </w:tcPr>
          <w:p>
            <w:pPr>
              <w:jc w:val="center"/>
              <w:rPr>
                <w:szCs w:val="21"/>
              </w:rPr>
            </w:pPr>
            <w:r>
              <w:rPr>
                <w:rFonts w:hint="eastAsia"/>
                <w:szCs w:val="21"/>
              </w:rPr>
              <w:t>食堂</w:t>
            </w:r>
          </w:p>
        </w:tc>
        <w:tc>
          <w:tcPr>
            <w:tcW w:w="2087" w:type="dxa"/>
            <w:vAlign w:val="center"/>
          </w:tcPr>
          <w:p>
            <w:pPr>
              <w:jc w:val="center"/>
              <w:rPr>
                <w:szCs w:val="21"/>
              </w:rPr>
            </w:pPr>
            <w:r>
              <w:rPr>
                <w:rFonts w:hint="eastAsia"/>
                <w:szCs w:val="21"/>
              </w:rPr>
              <w:t>生活废气</w:t>
            </w:r>
          </w:p>
        </w:tc>
        <w:tc>
          <w:tcPr>
            <w:tcW w:w="2509" w:type="dxa"/>
            <w:gridSpan w:val="2"/>
            <w:vAlign w:val="center"/>
          </w:tcPr>
          <w:p>
            <w:pPr>
              <w:jc w:val="center"/>
              <w:rPr>
                <w:szCs w:val="21"/>
              </w:rPr>
            </w:pPr>
            <w:r>
              <w:rPr>
                <w:szCs w:val="21"/>
              </w:rPr>
              <w:t>少量</w:t>
            </w:r>
          </w:p>
        </w:tc>
        <w:tc>
          <w:tcPr>
            <w:tcW w:w="2353" w:type="dxa"/>
            <w:gridSpan w:val="3"/>
            <w:vAlign w:val="center"/>
          </w:tcPr>
          <w:p>
            <w:pPr>
              <w:jc w:val="center"/>
              <w:rPr>
                <w:szCs w:val="21"/>
              </w:rPr>
            </w:pPr>
            <w:r>
              <w:rPr>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pStyle w:val="12"/>
              <w:snapToGrid w:val="0"/>
              <w:spacing w:line="360" w:lineRule="auto"/>
              <w:jc w:val="center"/>
              <w:rPr>
                <w:color w:val="FF0000"/>
                <w:sz w:val="21"/>
                <w:szCs w:val="21"/>
              </w:rPr>
            </w:pPr>
          </w:p>
        </w:tc>
        <w:tc>
          <w:tcPr>
            <w:tcW w:w="501" w:type="dxa"/>
            <w:vMerge w:val="continue"/>
            <w:vAlign w:val="center"/>
          </w:tcPr>
          <w:p>
            <w:pPr>
              <w:pStyle w:val="12"/>
              <w:snapToGrid w:val="0"/>
              <w:spacing w:line="360" w:lineRule="auto"/>
              <w:jc w:val="center"/>
              <w:rPr>
                <w:sz w:val="21"/>
                <w:szCs w:val="21"/>
              </w:rPr>
            </w:pPr>
          </w:p>
        </w:tc>
        <w:tc>
          <w:tcPr>
            <w:tcW w:w="1285" w:type="dxa"/>
            <w:vAlign w:val="center"/>
          </w:tcPr>
          <w:p>
            <w:pPr>
              <w:jc w:val="center"/>
              <w:rPr>
                <w:szCs w:val="21"/>
              </w:rPr>
            </w:pPr>
            <w:r>
              <w:rPr>
                <w:szCs w:val="21"/>
              </w:rPr>
              <w:t>恶臭</w:t>
            </w:r>
          </w:p>
        </w:tc>
        <w:tc>
          <w:tcPr>
            <w:tcW w:w="2087" w:type="dxa"/>
            <w:vAlign w:val="center"/>
          </w:tcPr>
          <w:p>
            <w:pPr>
              <w:jc w:val="center"/>
              <w:rPr>
                <w:szCs w:val="21"/>
              </w:rPr>
            </w:pPr>
            <w:r>
              <w:rPr>
                <w:rFonts w:hint="eastAsia"/>
                <w:szCs w:val="21"/>
              </w:rPr>
              <w:t>旱厕</w:t>
            </w:r>
          </w:p>
        </w:tc>
        <w:tc>
          <w:tcPr>
            <w:tcW w:w="2509" w:type="dxa"/>
            <w:gridSpan w:val="2"/>
            <w:vAlign w:val="center"/>
          </w:tcPr>
          <w:p>
            <w:pPr>
              <w:jc w:val="center"/>
              <w:rPr>
                <w:szCs w:val="21"/>
              </w:rPr>
            </w:pPr>
            <w:r>
              <w:rPr>
                <w:rFonts w:hint="eastAsia"/>
                <w:szCs w:val="21"/>
              </w:rPr>
              <w:t>较小</w:t>
            </w:r>
          </w:p>
        </w:tc>
        <w:tc>
          <w:tcPr>
            <w:tcW w:w="2353" w:type="dxa"/>
            <w:gridSpan w:val="3"/>
            <w:vAlign w:val="center"/>
          </w:tcPr>
          <w:p>
            <w:pPr>
              <w:jc w:val="center"/>
              <w:rPr>
                <w:szCs w:val="21"/>
              </w:rPr>
            </w:pPr>
            <w:r>
              <w:rPr>
                <w:rFonts w:hint="eastAsia"/>
                <w:szCs w:val="21"/>
              </w:rPr>
              <w:t>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restart"/>
            <w:vAlign w:val="center"/>
          </w:tcPr>
          <w:p>
            <w:pPr>
              <w:snapToGrid w:val="0"/>
              <w:spacing w:line="360" w:lineRule="auto"/>
              <w:jc w:val="center"/>
              <w:rPr>
                <w:b/>
                <w:sz w:val="24"/>
                <w:szCs w:val="21"/>
              </w:rPr>
            </w:pPr>
            <w:r>
              <w:rPr>
                <w:b/>
                <w:sz w:val="24"/>
                <w:szCs w:val="21"/>
              </w:rPr>
              <w:t>水</w:t>
            </w:r>
          </w:p>
          <w:p>
            <w:pPr>
              <w:snapToGrid w:val="0"/>
              <w:spacing w:line="360" w:lineRule="auto"/>
              <w:jc w:val="center"/>
              <w:rPr>
                <w:b/>
                <w:sz w:val="24"/>
                <w:szCs w:val="21"/>
              </w:rPr>
            </w:pPr>
            <w:r>
              <w:rPr>
                <w:b/>
                <w:sz w:val="24"/>
                <w:szCs w:val="21"/>
              </w:rPr>
              <w:t>污</w:t>
            </w:r>
          </w:p>
          <w:p>
            <w:pPr>
              <w:snapToGrid w:val="0"/>
              <w:spacing w:line="360" w:lineRule="auto"/>
              <w:jc w:val="center"/>
              <w:rPr>
                <w:b/>
                <w:sz w:val="24"/>
                <w:szCs w:val="21"/>
              </w:rPr>
            </w:pPr>
            <w:r>
              <w:rPr>
                <w:b/>
                <w:sz w:val="24"/>
                <w:szCs w:val="21"/>
              </w:rPr>
              <w:t>染</w:t>
            </w:r>
          </w:p>
          <w:p>
            <w:pPr>
              <w:snapToGrid w:val="0"/>
              <w:spacing w:line="360" w:lineRule="auto"/>
              <w:jc w:val="center"/>
              <w:rPr>
                <w:szCs w:val="21"/>
              </w:rPr>
            </w:pPr>
            <w:r>
              <w:rPr>
                <w:b/>
                <w:sz w:val="24"/>
                <w:szCs w:val="21"/>
              </w:rPr>
              <w:t>物</w:t>
            </w:r>
          </w:p>
        </w:tc>
        <w:tc>
          <w:tcPr>
            <w:tcW w:w="501" w:type="dxa"/>
            <w:vMerge w:val="restart"/>
            <w:vAlign w:val="center"/>
          </w:tcPr>
          <w:p>
            <w:pPr>
              <w:jc w:val="center"/>
              <w:rPr>
                <w:szCs w:val="21"/>
              </w:rPr>
            </w:pPr>
            <w:r>
              <w:rPr>
                <w:rFonts w:hint="eastAsia"/>
                <w:szCs w:val="21"/>
              </w:rPr>
              <w:t>施工期</w:t>
            </w:r>
          </w:p>
        </w:tc>
        <w:tc>
          <w:tcPr>
            <w:tcW w:w="1285" w:type="dxa"/>
            <w:vAlign w:val="center"/>
          </w:tcPr>
          <w:p>
            <w:pPr>
              <w:jc w:val="center"/>
              <w:rPr>
                <w:bCs/>
                <w:szCs w:val="21"/>
              </w:rPr>
            </w:pPr>
            <w:r>
              <w:rPr>
                <w:rFonts w:hint="eastAsia"/>
                <w:bCs/>
                <w:szCs w:val="21"/>
              </w:rPr>
              <w:t>施工区</w:t>
            </w:r>
          </w:p>
        </w:tc>
        <w:tc>
          <w:tcPr>
            <w:tcW w:w="2087" w:type="dxa"/>
            <w:vAlign w:val="center"/>
          </w:tcPr>
          <w:p>
            <w:pPr>
              <w:jc w:val="center"/>
              <w:rPr>
                <w:bCs/>
                <w:szCs w:val="21"/>
              </w:rPr>
            </w:pPr>
            <w:r>
              <w:rPr>
                <w:rFonts w:hint="eastAsia"/>
                <w:bCs/>
                <w:szCs w:val="21"/>
              </w:rPr>
              <w:t>施工废水</w:t>
            </w:r>
          </w:p>
        </w:tc>
        <w:tc>
          <w:tcPr>
            <w:tcW w:w="1418" w:type="dxa"/>
            <w:vAlign w:val="center"/>
          </w:tcPr>
          <w:p>
            <w:pPr>
              <w:jc w:val="center"/>
              <w:rPr>
                <w:bCs/>
                <w:szCs w:val="21"/>
              </w:rPr>
            </w:pPr>
            <w:r>
              <w:rPr>
                <w:szCs w:val="21"/>
              </w:rPr>
              <w:t>/</w:t>
            </w:r>
          </w:p>
        </w:tc>
        <w:tc>
          <w:tcPr>
            <w:tcW w:w="1091" w:type="dxa"/>
            <w:vAlign w:val="center"/>
          </w:tcPr>
          <w:p>
            <w:pPr>
              <w:ind w:left="12"/>
              <w:jc w:val="center"/>
              <w:rPr>
                <w:szCs w:val="21"/>
                <w:vertAlign w:val="superscript"/>
              </w:rPr>
            </w:pPr>
            <w:r>
              <w:rPr>
                <w:rFonts w:hint="eastAsia"/>
                <w:szCs w:val="21"/>
              </w:rPr>
              <w:t>少量</w:t>
            </w:r>
          </w:p>
        </w:tc>
        <w:tc>
          <w:tcPr>
            <w:tcW w:w="2353" w:type="dxa"/>
            <w:gridSpan w:val="3"/>
            <w:vAlign w:val="center"/>
          </w:tcPr>
          <w:p>
            <w:pPr>
              <w:ind w:left="12"/>
              <w:jc w:val="center"/>
              <w:rPr>
                <w:bCs/>
                <w:szCs w:val="21"/>
              </w:rPr>
            </w:pPr>
            <w:r>
              <w:rPr>
                <w:rFonts w:hint="eastAsia"/>
                <w:bCs/>
                <w:szCs w:val="21"/>
              </w:rPr>
              <w:t>回用于施工，不外排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szCs w:val="21"/>
              </w:rPr>
            </w:pPr>
          </w:p>
        </w:tc>
        <w:tc>
          <w:tcPr>
            <w:tcW w:w="501" w:type="dxa"/>
            <w:vMerge w:val="continue"/>
            <w:vAlign w:val="center"/>
          </w:tcPr>
          <w:p>
            <w:pPr>
              <w:jc w:val="center"/>
              <w:rPr>
                <w:szCs w:val="21"/>
              </w:rPr>
            </w:pPr>
          </w:p>
        </w:tc>
        <w:tc>
          <w:tcPr>
            <w:tcW w:w="1285" w:type="dxa"/>
            <w:vAlign w:val="center"/>
          </w:tcPr>
          <w:p>
            <w:pPr>
              <w:jc w:val="center"/>
              <w:rPr>
                <w:bCs/>
                <w:szCs w:val="21"/>
              </w:rPr>
            </w:pPr>
            <w:r>
              <w:rPr>
                <w:rFonts w:hint="eastAsia"/>
                <w:bCs/>
                <w:szCs w:val="21"/>
              </w:rPr>
              <w:t>生活区</w:t>
            </w:r>
          </w:p>
        </w:tc>
        <w:tc>
          <w:tcPr>
            <w:tcW w:w="2087" w:type="dxa"/>
            <w:vAlign w:val="center"/>
          </w:tcPr>
          <w:p>
            <w:pPr>
              <w:jc w:val="center"/>
              <w:rPr>
                <w:bCs/>
                <w:szCs w:val="21"/>
              </w:rPr>
            </w:pPr>
            <w:r>
              <w:rPr>
                <w:rFonts w:hint="eastAsia"/>
                <w:bCs/>
                <w:szCs w:val="21"/>
              </w:rPr>
              <w:t>生活污水</w:t>
            </w:r>
          </w:p>
        </w:tc>
        <w:tc>
          <w:tcPr>
            <w:tcW w:w="1418" w:type="dxa"/>
            <w:vAlign w:val="center"/>
          </w:tcPr>
          <w:p>
            <w:pPr>
              <w:jc w:val="center"/>
              <w:rPr>
                <w:bCs/>
                <w:szCs w:val="21"/>
              </w:rPr>
            </w:pPr>
            <w:r>
              <w:rPr>
                <w:szCs w:val="21"/>
              </w:rPr>
              <w:t>/</w:t>
            </w:r>
          </w:p>
        </w:tc>
        <w:tc>
          <w:tcPr>
            <w:tcW w:w="1091" w:type="dxa"/>
            <w:vAlign w:val="center"/>
          </w:tcPr>
          <w:p>
            <w:pPr>
              <w:ind w:left="12"/>
              <w:jc w:val="center"/>
              <w:rPr>
                <w:szCs w:val="21"/>
              </w:rPr>
            </w:pPr>
            <w:r>
              <w:rPr>
                <w:rFonts w:hint="eastAsia"/>
                <w:szCs w:val="21"/>
              </w:rPr>
              <w:t>14.4m</w:t>
            </w:r>
            <w:r>
              <w:rPr>
                <w:rFonts w:hint="eastAsia"/>
                <w:szCs w:val="21"/>
                <w:vertAlign w:val="superscript"/>
              </w:rPr>
              <w:t>3</w:t>
            </w:r>
          </w:p>
        </w:tc>
        <w:tc>
          <w:tcPr>
            <w:tcW w:w="2353" w:type="dxa"/>
            <w:gridSpan w:val="3"/>
            <w:vAlign w:val="center"/>
          </w:tcPr>
          <w:p>
            <w:pPr>
              <w:ind w:left="12"/>
              <w:jc w:val="center"/>
              <w:rPr>
                <w:bCs/>
                <w:szCs w:val="21"/>
              </w:rPr>
            </w:pPr>
            <w:r>
              <w:rPr>
                <w:rFonts w:hint="eastAsia"/>
                <w:bCs/>
                <w:szCs w:val="21"/>
              </w:rPr>
              <w:t>回用于施工，不外排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szCs w:val="21"/>
              </w:rPr>
            </w:pPr>
          </w:p>
        </w:tc>
        <w:tc>
          <w:tcPr>
            <w:tcW w:w="501" w:type="dxa"/>
            <w:vMerge w:val="restart"/>
            <w:vAlign w:val="center"/>
          </w:tcPr>
          <w:p>
            <w:pPr>
              <w:jc w:val="center"/>
              <w:rPr>
                <w:szCs w:val="21"/>
              </w:rPr>
            </w:pPr>
            <w:r>
              <w:rPr>
                <w:szCs w:val="21"/>
              </w:rPr>
              <w:t>运营期</w:t>
            </w:r>
          </w:p>
        </w:tc>
        <w:tc>
          <w:tcPr>
            <w:tcW w:w="1285" w:type="dxa"/>
            <w:vAlign w:val="center"/>
          </w:tcPr>
          <w:p>
            <w:pPr>
              <w:jc w:val="center"/>
              <w:rPr>
                <w:szCs w:val="21"/>
              </w:rPr>
            </w:pPr>
            <w:r>
              <w:rPr>
                <w:rFonts w:hint="eastAsia"/>
                <w:bCs/>
                <w:szCs w:val="21"/>
              </w:rPr>
              <w:t>有机废气处理</w:t>
            </w:r>
          </w:p>
        </w:tc>
        <w:tc>
          <w:tcPr>
            <w:tcW w:w="2087" w:type="dxa"/>
            <w:vAlign w:val="center"/>
          </w:tcPr>
          <w:p>
            <w:pPr>
              <w:jc w:val="center"/>
              <w:rPr>
                <w:szCs w:val="21"/>
              </w:rPr>
            </w:pPr>
            <w:r>
              <w:rPr>
                <w:rFonts w:hint="eastAsia"/>
                <w:bCs/>
                <w:szCs w:val="21"/>
              </w:rPr>
              <w:t>有机废物</w:t>
            </w:r>
          </w:p>
        </w:tc>
        <w:tc>
          <w:tcPr>
            <w:tcW w:w="1418" w:type="dxa"/>
            <w:vAlign w:val="center"/>
          </w:tcPr>
          <w:p>
            <w:pPr>
              <w:jc w:val="center"/>
              <w:rPr>
                <w:szCs w:val="21"/>
              </w:rPr>
            </w:pPr>
            <w:r>
              <w:rPr>
                <w:rFonts w:hint="eastAsia"/>
                <w:bCs/>
                <w:szCs w:val="21"/>
              </w:rPr>
              <w:t>/</w:t>
            </w:r>
          </w:p>
        </w:tc>
        <w:tc>
          <w:tcPr>
            <w:tcW w:w="1091" w:type="dxa"/>
            <w:vAlign w:val="center"/>
          </w:tcPr>
          <w:p>
            <w:pPr>
              <w:ind w:left="12"/>
              <w:jc w:val="center"/>
              <w:rPr>
                <w:szCs w:val="21"/>
              </w:rPr>
            </w:pPr>
            <w:r>
              <w:rPr>
                <w:rFonts w:hint="eastAsia"/>
                <w:szCs w:val="21"/>
              </w:rPr>
              <w:t>6.4m</w:t>
            </w:r>
            <w:r>
              <w:rPr>
                <w:rFonts w:hint="eastAsia"/>
                <w:szCs w:val="21"/>
                <w:vertAlign w:val="superscript"/>
              </w:rPr>
              <w:t>3</w:t>
            </w:r>
            <w:r>
              <w:rPr>
                <w:rFonts w:hint="eastAsia"/>
                <w:szCs w:val="21"/>
              </w:rPr>
              <w:t>/d</w:t>
            </w:r>
          </w:p>
        </w:tc>
        <w:tc>
          <w:tcPr>
            <w:tcW w:w="2353" w:type="dxa"/>
            <w:gridSpan w:val="3"/>
            <w:vAlign w:val="center"/>
          </w:tcPr>
          <w:p>
            <w:pPr>
              <w:ind w:left="12"/>
              <w:jc w:val="center"/>
              <w:rPr>
                <w:szCs w:val="21"/>
              </w:rPr>
            </w:pPr>
            <w:r>
              <w:rPr>
                <w:bCs/>
                <w:szCs w:val="21"/>
              </w:rPr>
              <w:t>排入</w:t>
            </w:r>
            <w:r>
              <w:rPr>
                <w:rFonts w:hint="eastAsia"/>
                <w:bCs/>
                <w:szCs w:val="21"/>
              </w:rPr>
              <w:t>一级</w:t>
            </w:r>
            <w:r>
              <w:rPr>
                <w:bCs/>
                <w:szCs w:val="21"/>
              </w:rPr>
              <w:t>沉淀池，沉淀后</w:t>
            </w:r>
            <w:r>
              <w:rPr>
                <w:rFonts w:hint="eastAsia"/>
                <w:bCs/>
                <w:szCs w:val="21"/>
              </w:rPr>
              <w:t>循环利用于，不外排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szCs w:val="21"/>
              </w:rPr>
            </w:pPr>
          </w:p>
        </w:tc>
        <w:tc>
          <w:tcPr>
            <w:tcW w:w="501" w:type="dxa"/>
            <w:vMerge w:val="continue"/>
            <w:vAlign w:val="center"/>
          </w:tcPr>
          <w:p>
            <w:pPr>
              <w:jc w:val="center"/>
              <w:rPr>
                <w:szCs w:val="21"/>
              </w:rPr>
            </w:pPr>
          </w:p>
        </w:tc>
        <w:tc>
          <w:tcPr>
            <w:tcW w:w="1285" w:type="dxa"/>
            <w:vMerge w:val="restart"/>
            <w:vAlign w:val="center"/>
          </w:tcPr>
          <w:p>
            <w:pPr>
              <w:jc w:val="center"/>
              <w:rPr>
                <w:szCs w:val="21"/>
              </w:rPr>
            </w:pPr>
            <w:r>
              <w:rPr>
                <w:szCs w:val="21"/>
              </w:rPr>
              <w:t>生活污水</w:t>
            </w:r>
          </w:p>
        </w:tc>
        <w:tc>
          <w:tcPr>
            <w:tcW w:w="2087" w:type="dxa"/>
            <w:vAlign w:val="center"/>
          </w:tcPr>
          <w:p>
            <w:pPr>
              <w:jc w:val="center"/>
              <w:rPr>
                <w:szCs w:val="21"/>
              </w:rPr>
            </w:pPr>
            <w:r>
              <w:rPr>
                <w:szCs w:val="21"/>
              </w:rPr>
              <w:t>粪便等</w:t>
            </w:r>
          </w:p>
        </w:tc>
        <w:tc>
          <w:tcPr>
            <w:tcW w:w="2509" w:type="dxa"/>
            <w:gridSpan w:val="2"/>
            <w:vAlign w:val="center"/>
          </w:tcPr>
          <w:p>
            <w:pPr>
              <w:ind w:left="12"/>
              <w:jc w:val="center"/>
              <w:rPr>
                <w:szCs w:val="21"/>
              </w:rPr>
            </w:pPr>
            <w:r>
              <w:rPr>
                <w:rFonts w:hint="eastAsia"/>
                <w:szCs w:val="21"/>
              </w:rPr>
              <w:t>少量</w:t>
            </w:r>
          </w:p>
        </w:tc>
        <w:tc>
          <w:tcPr>
            <w:tcW w:w="2353" w:type="dxa"/>
            <w:gridSpan w:val="3"/>
            <w:shd w:val="clear" w:color="auto" w:fill="auto"/>
            <w:vAlign w:val="center"/>
          </w:tcPr>
          <w:p>
            <w:pPr>
              <w:spacing w:line="276" w:lineRule="auto"/>
              <w:ind w:left="11"/>
              <w:jc w:val="center"/>
              <w:rPr>
                <w:szCs w:val="21"/>
              </w:rPr>
            </w:pPr>
            <w:r>
              <w:rPr>
                <w:szCs w:val="21"/>
              </w:rPr>
              <w:t>排入</w:t>
            </w:r>
            <w:r>
              <w:rPr>
                <w:rFonts w:hint="eastAsia"/>
                <w:szCs w:val="21"/>
              </w:rPr>
              <w:t>旱厕</w:t>
            </w:r>
            <w:r>
              <w:rPr>
                <w:szCs w:val="21"/>
              </w:rPr>
              <w:t>，清掏做肥料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color w:val="FF0000"/>
                <w:szCs w:val="21"/>
              </w:rPr>
            </w:pPr>
          </w:p>
        </w:tc>
        <w:tc>
          <w:tcPr>
            <w:tcW w:w="1285" w:type="dxa"/>
            <w:vMerge w:val="continue"/>
            <w:vAlign w:val="center"/>
          </w:tcPr>
          <w:p>
            <w:pPr>
              <w:jc w:val="center"/>
              <w:rPr>
                <w:szCs w:val="21"/>
              </w:rPr>
            </w:pPr>
          </w:p>
        </w:tc>
        <w:tc>
          <w:tcPr>
            <w:tcW w:w="2087" w:type="dxa"/>
            <w:vAlign w:val="center"/>
          </w:tcPr>
          <w:p>
            <w:pPr>
              <w:jc w:val="center"/>
              <w:rPr>
                <w:szCs w:val="21"/>
              </w:rPr>
            </w:pPr>
            <w:r>
              <w:rPr>
                <w:szCs w:val="21"/>
              </w:rPr>
              <w:t>洗澡及洗衣等</w:t>
            </w:r>
          </w:p>
        </w:tc>
        <w:tc>
          <w:tcPr>
            <w:tcW w:w="2509" w:type="dxa"/>
            <w:gridSpan w:val="2"/>
            <w:vAlign w:val="center"/>
          </w:tcPr>
          <w:p>
            <w:pPr>
              <w:ind w:left="12"/>
              <w:jc w:val="center"/>
              <w:rPr>
                <w:szCs w:val="21"/>
              </w:rPr>
            </w:pPr>
            <w:r>
              <w:rPr>
                <w:rFonts w:hint="eastAsia"/>
                <w:szCs w:val="21"/>
              </w:rPr>
              <w:t>0.8m</w:t>
            </w:r>
            <w:r>
              <w:rPr>
                <w:rFonts w:hint="eastAsia"/>
                <w:szCs w:val="21"/>
                <w:vertAlign w:val="superscript"/>
              </w:rPr>
              <w:t>3</w:t>
            </w:r>
            <w:r>
              <w:rPr>
                <w:rFonts w:hint="eastAsia"/>
                <w:szCs w:val="21"/>
              </w:rPr>
              <w:t>/d、240m</w:t>
            </w:r>
            <w:r>
              <w:rPr>
                <w:rFonts w:hint="eastAsia"/>
                <w:szCs w:val="21"/>
                <w:vertAlign w:val="superscript"/>
              </w:rPr>
              <w:t>3</w:t>
            </w:r>
            <w:r>
              <w:rPr>
                <w:rFonts w:hint="eastAsia"/>
                <w:szCs w:val="21"/>
              </w:rPr>
              <w:t>/a</w:t>
            </w:r>
          </w:p>
        </w:tc>
        <w:tc>
          <w:tcPr>
            <w:tcW w:w="2353" w:type="dxa"/>
            <w:gridSpan w:val="3"/>
            <w:shd w:val="clear" w:color="auto" w:fill="auto"/>
            <w:vAlign w:val="center"/>
          </w:tcPr>
          <w:p>
            <w:pPr>
              <w:ind w:left="12"/>
              <w:jc w:val="center"/>
              <w:rPr>
                <w:szCs w:val="21"/>
              </w:rPr>
            </w:pPr>
            <w:r>
              <w:rPr>
                <w:szCs w:val="21"/>
              </w:rPr>
              <w:t>排入污水收集池，作为</w:t>
            </w:r>
            <w:r>
              <w:rPr>
                <w:rFonts w:hint="eastAsia"/>
                <w:szCs w:val="21"/>
              </w:rPr>
              <w:t>绿化使用，不外排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restart"/>
            <w:vAlign w:val="center"/>
          </w:tcPr>
          <w:p>
            <w:pPr>
              <w:snapToGrid w:val="0"/>
              <w:spacing w:line="360" w:lineRule="auto"/>
              <w:jc w:val="center"/>
              <w:rPr>
                <w:b/>
                <w:sz w:val="24"/>
                <w:szCs w:val="21"/>
              </w:rPr>
            </w:pPr>
            <w:r>
              <w:rPr>
                <w:b/>
                <w:sz w:val="24"/>
                <w:szCs w:val="21"/>
              </w:rPr>
              <w:t>固</w:t>
            </w:r>
          </w:p>
          <w:p>
            <w:pPr>
              <w:snapToGrid w:val="0"/>
              <w:spacing w:line="360" w:lineRule="auto"/>
              <w:jc w:val="center"/>
              <w:rPr>
                <w:b/>
                <w:sz w:val="24"/>
                <w:szCs w:val="21"/>
              </w:rPr>
            </w:pPr>
            <w:r>
              <w:rPr>
                <w:b/>
                <w:sz w:val="24"/>
                <w:szCs w:val="21"/>
              </w:rPr>
              <w:t>体</w:t>
            </w:r>
          </w:p>
          <w:p>
            <w:pPr>
              <w:snapToGrid w:val="0"/>
              <w:spacing w:line="360" w:lineRule="auto"/>
              <w:jc w:val="center"/>
              <w:rPr>
                <w:b/>
                <w:sz w:val="24"/>
                <w:szCs w:val="21"/>
              </w:rPr>
            </w:pPr>
            <w:r>
              <w:rPr>
                <w:b/>
                <w:sz w:val="24"/>
                <w:szCs w:val="21"/>
              </w:rPr>
              <w:t>废</w:t>
            </w:r>
          </w:p>
          <w:p>
            <w:pPr>
              <w:snapToGrid w:val="0"/>
              <w:spacing w:line="360" w:lineRule="auto"/>
              <w:jc w:val="center"/>
              <w:rPr>
                <w:b/>
                <w:sz w:val="24"/>
                <w:szCs w:val="21"/>
              </w:rPr>
            </w:pPr>
            <w:r>
              <w:rPr>
                <w:b/>
                <w:sz w:val="24"/>
                <w:szCs w:val="21"/>
              </w:rPr>
              <w:t>弃</w:t>
            </w:r>
          </w:p>
          <w:p>
            <w:pPr>
              <w:snapToGrid w:val="0"/>
              <w:spacing w:line="360" w:lineRule="auto"/>
              <w:jc w:val="center"/>
              <w:rPr>
                <w:color w:val="FF0000"/>
                <w:szCs w:val="21"/>
              </w:rPr>
            </w:pPr>
            <w:r>
              <w:rPr>
                <w:b/>
                <w:sz w:val="24"/>
                <w:szCs w:val="21"/>
              </w:rPr>
              <w:t>物</w:t>
            </w:r>
          </w:p>
        </w:tc>
        <w:tc>
          <w:tcPr>
            <w:tcW w:w="501" w:type="dxa"/>
            <w:vMerge w:val="restart"/>
            <w:vAlign w:val="center"/>
          </w:tcPr>
          <w:p>
            <w:pPr>
              <w:jc w:val="center"/>
              <w:rPr>
                <w:szCs w:val="21"/>
              </w:rPr>
            </w:pPr>
            <w:r>
              <w:rPr>
                <w:rFonts w:hint="eastAsia"/>
                <w:szCs w:val="21"/>
              </w:rPr>
              <w:t>施工期</w:t>
            </w:r>
          </w:p>
        </w:tc>
        <w:tc>
          <w:tcPr>
            <w:tcW w:w="1285" w:type="dxa"/>
            <w:vAlign w:val="center"/>
          </w:tcPr>
          <w:p>
            <w:pPr>
              <w:jc w:val="center"/>
              <w:rPr>
                <w:szCs w:val="21"/>
              </w:rPr>
            </w:pPr>
            <w:r>
              <w:rPr>
                <w:szCs w:val="21"/>
              </w:rPr>
              <w:t>建筑垃圾</w:t>
            </w:r>
          </w:p>
        </w:tc>
        <w:tc>
          <w:tcPr>
            <w:tcW w:w="2087" w:type="dxa"/>
            <w:tcMar>
              <w:left w:w="28" w:type="dxa"/>
              <w:right w:w="28" w:type="dxa"/>
            </w:tcMar>
            <w:vAlign w:val="center"/>
          </w:tcPr>
          <w:p>
            <w:pPr>
              <w:jc w:val="center"/>
              <w:rPr>
                <w:spacing w:val="-6"/>
                <w:szCs w:val="21"/>
              </w:rPr>
            </w:pPr>
            <w:r>
              <w:rPr>
                <w:spacing w:val="-6"/>
                <w:szCs w:val="21"/>
              </w:rPr>
              <w:t>原有建筑</w:t>
            </w:r>
            <w:r>
              <w:rPr>
                <w:rFonts w:hint="eastAsia"/>
                <w:spacing w:val="-6"/>
                <w:szCs w:val="21"/>
              </w:rPr>
              <w:t>改造</w:t>
            </w:r>
            <w:r>
              <w:rPr>
                <w:spacing w:val="-6"/>
                <w:szCs w:val="21"/>
              </w:rPr>
              <w:t>垃圾</w:t>
            </w:r>
          </w:p>
        </w:tc>
        <w:tc>
          <w:tcPr>
            <w:tcW w:w="2509" w:type="dxa"/>
            <w:gridSpan w:val="2"/>
            <w:vAlign w:val="center"/>
          </w:tcPr>
          <w:p>
            <w:pPr>
              <w:jc w:val="center"/>
              <w:rPr>
                <w:szCs w:val="21"/>
              </w:rPr>
            </w:pPr>
            <w:r>
              <w:rPr>
                <w:rFonts w:hint="eastAsia"/>
                <w:szCs w:val="21"/>
              </w:rPr>
              <w:t>31.05t</w:t>
            </w:r>
          </w:p>
        </w:tc>
        <w:tc>
          <w:tcPr>
            <w:tcW w:w="2353" w:type="dxa"/>
            <w:gridSpan w:val="3"/>
            <w:vAlign w:val="center"/>
          </w:tcPr>
          <w:p>
            <w:pPr>
              <w:jc w:val="center"/>
              <w:rPr>
                <w:szCs w:val="21"/>
              </w:rPr>
            </w:pPr>
            <w:r>
              <w:rPr>
                <w:szCs w:val="21"/>
              </w:rPr>
              <w:t>进行分类，</w:t>
            </w:r>
            <w:r>
              <w:rPr>
                <w:rFonts w:hint="eastAsia"/>
                <w:szCs w:val="21"/>
              </w:rPr>
              <w:t>集中处理，不得随意丢弃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施工员工</w:t>
            </w:r>
          </w:p>
        </w:tc>
        <w:tc>
          <w:tcPr>
            <w:tcW w:w="2087" w:type="dxa"/>
            <w:tcMar>
              <w:left w:w="28" w:type="dxa"/>
              <w:right w:w="28" w:type="dxa"/>
            </w:tcMar>
            <w:vAlign w:val="center"/>
          </w:tcPr>
          <w:p>
            <w:pPr>
              <w:jc w:val="center"/>
              <w:rPr>
                <w:spacing w:val="-6"/>
                <w:szCs w:val="21"/>
              </w:rPr>
            </w:pPr>
            <w:r>
              <w:rPr>
                <w:rFonts w:hint="eastAsia"/>
                <w:spacing w:val="-6"/>
                <w:szCs w:val="21"/>
              </w:rPr>
              <w:t>生活垃圾</w:t>
            </w:r>
          </w:p>
        </w:tc>
        <w:tc>
          <w:tcPr>
            <w:tcW w:w="2509" w:type="dxa"/>
            <w:gridSpan w:val="2"/>
            <w:vAlign w:val="center"/>
          </w:tcPr>
          <w:p>
            <w:pPr>
              <w:jc w:val="center"/>
              <w:rPr>
                <w:szCs w:val="21"/>
              </w:rPr>
            </w:pPr>
            <w:r>
              <w:rPr>
                <w:rFonts w:hint="eastAsia"/>
                <w:szCs w:val="21"/>
              </w:rPr>
              <w:t>0.18t</w:t>
            </w:r>
          </w:p>
        </w:tc>
        <w:tc>
          <w:tcPr>
            <w:tcW w:w="2353" w:type="dxa"/>
            <w:gridSpan w:val="3"/>
            <w:vAlign w:val="center"/>
          </w:tcPr>
          <w:p>
            <w:pPr>
              <w:jc w:val="center"/>
              <w:rPr>
                <w:szCs w:val="21"/>
              </w:rPr>
            </w:pPr>
            <w:r>
              <w:rPr>
                <w:rFonts w:hint="eastAsia"/>
                <w:szCs w:val="21"/>
              </w:rPr>
              <w:t>统一清运至铳卡村生活垃圾收集点处置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旱厕</w:t>
            </w:r>
          </w:p>
        </w:tc>
        <w:tc>
          <w:tcPr>
            <w:tcW w:w="2087" w:type="dxa"/>
            <w:tcMar>
              <w:left w:w="28" w:type="dxa"/>
              <w:right w:w="28" w:type="dxa"/>
            </w:tcMar>
            <w:vAlign w:val="center"/>
          </w:tcPr>
          <w:p>
            <w:pPr>
              <w:jc w:val="center"/>
              <w:rPr>
                <w:spacing w:val="-6"/>
                <w:szCs w:val="21"/>
              </w:rPr>
            </w:pPr>
            <w:r>
              <w:rPr>
                <w:rFonts w:hint="eastAsia"/>
                <w:spacing w:val="-6"/>
                <w:szCs w:val="21"/>
              </w:rPr>
              <w:t>员工粪便</w:t>
            </w:r>
          </w:p>
        </w:tc>
        <w:tc>
          <w:tcPr>
            <w:tcW w:w="2509" w:type="dxa"/>
            <w:gridSpan w:val="2"/>
            <w:vAlign w:val="center"/>
          </w:tcPr>
          <w:p>
            <w:pPr>
              <w:jc w:val="center"/>
              <w:rPr>
                <w:szCs w:val="21"/>
              </w:rPr>
            </w:pPr>
            <w:r>
              <w:rPr>
                <w:rFonts w:hint="eastAsia"/>
                <w:szCs w:val="21"/>
              </w:rPr>
              <w:t>少量</w:t>
            </w:r>
          </w:p>
        </w:tc>
        <w:tc>
          <w:tcPr>
            <w:tcW w:w="2353" w:type="dxa"/>
            <w:gridSpan w:val="3"/>
            <w:vAlign w:val="center"/>
          </w:tcPr>
          <w:p>
            <w:pPr>
              <w:jc w:val="center"/>
              <w:rPr>
                <w:szCs w:val="21"/>
              </w:rPr>
            </w:pPr>
            <w:r>
              <w:rPr>
                <w:rFonts w:hint="eastAsia"/>
                <w:szCs w:val="21"/>
              </w:rPr>
              <w:t>定期清掏，作为肥料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restart"/>
            <w:vAlign w:val="center"/>
          </w:tcPr>
          <w:p>
            <w:pPr>
              <w:jc w:val="center"/>
              <w:rPr>
                <w:szCs w:val="21"/>
              </w:rPr>
            </w:pPr>
            <w:r>
              <w:rPr>
                <w:szCs w:val="21"/>
              </w:rPr>
              <w:t>运营期</w:t>
            </w:r>
          </w:p>
        </w:tc>
        <w:tc>
          <w:tcPr>
            <w:tcW w:w="1285" w:type="dxa"/>
            <w:vAlign w:val="center"/>
          </w:tcPr>
          <w:p>
            <w:pPr>
              <w:jc w:val="center"/>
              <w:rPr>
                <w:szCs w:val="21"/>
              </w:rPr>
            </w:pPr>
            <w:r>
              <w:rPr>
                <w:rFonts w:hint="eastAsia"/>
                <w:szCs w:val="21"/>
              </w:rPr>
              <w:t>生产</w:t>
            </w:r>
          </w:p>
        </w:tc>
        <w:tc>
          <w:tcPr>
            <w:tcW w:w="2087" w:type="dxa"/>
            <w:tcMar>
              <w:left w:w="28" w:type="dxa"/>
              <w:right w:w="28" w:type="dxa"/>
            </w:tcMar>
            <w:vAlign w:val="center"/>
          </w:tcPr>
          <w:p>
            <w:pPr>
              <w:jc w:val="center"/>
              <w:rPr>
                <w:spacing w:val="-6"/>
                <w:szCs w:val="21"/>
              </w:rPr>
            </w:pPr>
            <w:r>
              <w:rPr>
                <w:rFonts w:hint="eastAsia"/>
                <w:spacing w:val="-6"/>
                <w:szCs w:val="21"/>
              </w:rPr>
              <w:t>废边角料</w:t>
            </w:r>
          </w:p>
        </w:tc>
        <w:tc>
          <w:tcPr>
            <w:tcW w:w="2509" w:type="dxa"/>
            <w:gridSpan w:val="2"/>
            <w:vAlign w:val="center"/>
          </w:tcPr>
          <w:p>
            <w:pPr>
              <w:jc w:val="center"/>
              <w:rPr>
                <w:szCs w:val="21"/>
              </w:rPr>
            </w:pPr>
            <w:r>
              <w:rPr>
                <w:rFonts w:hint="eastAsia"/>
                <w:szCs w:val="21"/>
              </w:rPr>
              <w:t>500t/a</w:t>
            </w:r>
          </w:p>
        </w:tc>
        <w:tc>
          <w:tcPr>
            <w:tcW w:w="2353" w:type="dxa"/>
            <w:gridSpan w:val="3"/>
            <w:vAlign w:val="center"/>
          </w:tcPr>
          <w:p>
            <w:pPr>
              <w:jc w:val="center"/>
              <w:rPr>
                <w:szCs w:val="21"/>
              </w:rPr>
            </w:pPr>
            <w:r>
              <w:rPr>
                <w:rFonts w:hint="eastAsia"/>
                <w:szCs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szCs w:val="21"/>
              </w:rPr>
              <w:t>除尘设施</w:t>
            </w:r>
          </w:p>
        </w:tc>
        <w:tc>
          <w:tcPr>
            <w:tcW w:w="2087" w:type="dxa"/>
            <w:vAlign w:val="center"/>
          </w:tcPr>
          <w:p>
            <w:pPr>
              <w:jc w:val="center"/>
              <w:rPr>
                <w:szCs w:val="21"/>
              </w:rPr>
            </w:pPr>
            <w:r>
              <w:rPr>
                <w:szCs w:val="21"/>
              </w:rPr>
              <w:t>收集的粉尘</w:t>
            </w:r>
          </w:p>
        </w:tc>
        <w:tc>
          <w:tcPr>
            <w:tcW w:w="2509" w:type="dxa"/>
            <w:gridSpan w:val="2"/>
            <w:vAlign w:val="center"/>
          </w:tcPr>
          <w:p>
            <w:pPr>
              <w:jc w:val="center"/>
              <w:rPr>
                <w:szCs w:val="21"/>
              </w:rPr>
            </w:pPr>
            <w:r>
              <w:rPr>
                <w:rFonts w:hint="eastAsia"/>
                <w:szCs w:val="21"/>
              </w:rPr>
              <w:t>23.5t/a</w:t>
            </w:r>
          </w:p>
        </w:tc>
        <w:tc>
          <w:tcPr>
            <w:tcW w:w="2353" w:type="dxa"/>
            <w:gridSpan w:val="3"/>
            <w:vAlign w:val="center"/>
          </w:tcPr>
          <w:p>
            <w:pPr>
              <w:jc w:val="center"/>
              <w:rPr>
                <w:szCs w:val="21"/>
              </w:rPr>
            </w:pPr>
            <w:r>
              <w:rPr>
                <w:rFonts w:hint="eastAsia"/>
              </w:rPr>
              <w:t>同废边角料处置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废漆桶</w:t>
            </w:r>
          </w:p>
        </w:tc>
        <w:tc>
          <w:tcPr>
            <w:tcW w:w="2087" w:type="dxa"/>
            <w:vAlign w:val="center"/>
          </w:tcPr>
          <w:p>
            <w:pPr>
              <w:jc w:val="center"/>
              <w:rPr>
                <w:szCs w:val="21"/>
              </w:rPr>
            </w:pPr>
            <w:r>
              <w:rPr>
                <w:rFonts w:hint="eastAsia"/>
                <w:szCs w:val="21"/>
              </w:rPr>
              <w:t>漆料容器</w:t>
            </w:r>
          </w:p>
        </w:tc>
        <w:tc>
          <w:tcPr>
            <w:tcW w:w="2509" w:type="dxa"/>
            <w:gridSpan w:val="2"/>
            <w:vAlign w:val="center"/>
          </w:tcPr>
          <w:p>
            <w:pPr>
              <w:jc w:val="center"/>
              <w:rPr>
                <w:szCs w:val="21"/>
              </w:rPr>
            </w:pPr>
            <w:r>
              <w:rPr>
                <w:rFonts w:hint="eastAsia"/>
                <w:szCs w:val="21"/>
              </w:rPr>
              <w:t>169只</w:t>
            </w:r>
          </w:p>
        </w:tc>
        <w:tc>
          <w:tcPr>
            <w:tcW w:w="2353" w:type="dxa"/>
            <w:gridSpan w:val="3"/>
            <w:vMerge w:val="restart"/>
            <w:vAlign w:val="center"/>
          </w:tcPr>
          <w:p>
            <w:pPr>
              <w:jc w:val="center"/>
              <w:rPr>
                <w:color w:val="FF0000"/>
              </w:rPr>
            </w:pPr>
            <w:r>
              <w:rPr>
                <w:rFonts w:hint="eastAsia"/>
              </w:rPr>
              <w:t>危险废物暂存间暂存，委托有资质的单位处置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喷漆</w:t>
            </w:r>
          </w:p>
        </w:tc>
        <w:tc>
          <w:tcPr>
            <w:tcW w:w="2087" w:type="dxa"/>
            <w:vAlign w:val="center"/>
          </w:tcPr>
          <w:p>
            <w:pPr>
              <w:jc w:val="center"/>
              <w:rPr>
                <w:szCs w:val="21"/>
              </w:rPr>
            </w:pPr>
            <w:r>
              <w:rPr>
                <w:rFonts w:hint="eastAsia"/>
                <w:szCs w:val="21"/>
              </w:rPr>
              <w:t>弃渣</w:t>
            </w:r>
          </w:p>
        </w:tc>
        <w:tc>
          <w:tcPr>
            <w:tcW w:w="2509" w:type="dxa"/>
            <w:gridSpan w:val="2"/>
            <w:vAlign w:val="center"/>
          </w:tcPr>
          <w:p>
            <w:pPr>
              <w:jc w:val="center"/>
              <w:rPr>
                <w:szCs w:val="21"/>
              </w:rPr>
            </w:pPr>
            <w:r>
              <w:rPr>
                <w:rFonts w:hint="eastAsia"/>
                <w:szCs w:val="21"/>
              </w:rPr>
              <w:t>129kg/a</w:t>
            </w:r>
          </w:p>
        </w:tc>
        <w:tc>
          <w:tcPr>
            <w:tcW w:w="2353" w:type="dxa"/>
            <w:gridSpan w:val="3"/>
            <w:vMerge w:val="continue"/>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过滤池</w:t>
            </w:r>
          </w:p>
        </w:tc>
        <w:tc>
          <w:tcPr>
            <w:tcW w:w="2087" w:type="dxa"/>
            <w:vAlign w:val="center"/>
          </w:tcPr>
          <w:p>
            <w:pPr>
              <w:jc w:val="center"/>
              <w:rPr>
                <w:szCs w:val="21"/>
              </w:rPr>
            </w:pPr>
            <w:r>
              <w:rPr>
                <w:rFonts w:hint="eastAsia"/>
                <w:szCs w:val="21"/>
              </w:rPr>
              <w:t>池渣</w:t>
            </w:r>
          </w:p>
        </w:tc>
        <w:tc>
          <w:tcPr>
            <w:tcW w:w="2509" w:type="dxa"/>
            <w:gridSpan w:val="2"/>
            <w:vAlign w:val="center"/>
          </w:tcPr>
          <w:p>
            <w:pPr>
              <w:jc w:val="center"/>
              <w:rPr>
                <w:szCs w:val="21"/>
              </w:rPr>
            </w:pPr>
            <w:r>
              <w:rPr>
                <w:rFonts w:hint="eastAsia"/>
                <w:szCs w:val="21"/>
              </w:rPr>
              <w:t>0.31t/a</w:t>
            </w:r>
          </w:p>
        </w:tc>
        <w:tc>
          <w:tcPr>
            <w:tcW w:w="2353" w:type="dxa"/>
            <w:gridSpan w:val="3"/>
            <w:vMerge w:val="continue"/>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机修维护等</w:t>
            </w:r>
          </w:p>
        </w:tc>
        <w:tc>
          <w:tcPr>
            <w:tcW w:w="2087" w:type="dxa"/>
            <w:vAlign w:val="center"/>
          </w:tcPr>
          <w:p>
            <w:pPr>
              <w:jc w:val="center"/>
              <w:rPr>
                <w:szCs w:val="21"/>
              </w:rPr>
            </w:pPr>
            <w:r>
              <w:rPr>
                <w:rFonts w:hint="eastAsia"/>
                <w:szCs w:val="21"/>
              </w:rPr>
              <w:t>废油等</w:t>
            </w:r>
          </w:p>
        </w:tc>
        <w:tc>
          <w:tcPr>
            <w:tcW w:w="2509" w:type="dxa"/>
            <w:gridSpan w:val="2"/>
            <w:vAlign w:val="center"/>
          </w:tcPr>
          <w:p>
            <w:pPr>
              <w:jc w:val="center"/>
              <w:rPr>
                <w:szCs w:val="21"/>
              </w:rPr>
            </w:pPr>
            <w:r>
              <w:rPr>
                <w:rFonts w:hint="eastAsia"/>
                <w:szCs w:val="21"/>
              </w:rPr>
              <w:t>0.05t/a</w:t>
            </w:r>
          </w:p>
        </w:tc>
        <w:tc>
          <w:tcPr>
            <w:tcW w:w="2353" w:type="dxa"/>
            <w:gridSpan w:val="3"/>
            <w:vMerge w:val="continue"/>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生活</w:t>
            </w:r>
          </w:p>
        </w:tc>
        <w:tc>
          <w:tcPr>
            <w:tcW w:w="2087" w:type="dxa"/>
            <w:vAlign w:val="center"/>
          </w:tcPr>
          <w:p>
            <w:pPr>
              <w:jc w:val="center"/>
              <w:rPr>
                <w:szCs w:val="21"/>
              </w:rPr>
            </w:pPr>
            <w:r>
              <w:rPr>
                <w:rFonts w:hint="eastAsia"/>
                <w:szCs w:val="21"/>
              </w:rPr>
              <w:t>生活垃圾</w:t>
            </w:r>
          </w:p>
        </w:tc>
        <w:tc>
          <w:tcPr>
            <w:tcW w:w="2509" w:type="dxa"/>
            <w:gridSpan w:val="2"/>
            <w:vAlign w:val="center"/>
          </w:tcPr>
          <w:p>
            <w:pPr>
              <w:jc w:val="center"/>
              <w:rPr>
                <w:szCs w:val="21"/>
              </w:rPr>
            </w:pPr>
            <w:r>
              <w:rPr>
                <w:rFonts w:hint="eastAsia"/>
                <w:szCs w:val="21"/>
              </w:rPr>
              <w:t>3.0t/a</w:t>
            </w:r>
          </w:p>
        </w:tc>
        <w:tc>
          <w:tcPr>
            <w:tcW w:w="2353" w:type="dxa"/>
            <w:gridSpan w:val="3"/>
            <w:vAlign w:val="center"/>
          </w:tcPr>
          <w:p>
            <w:pPr>
              <w:jc w:val="center"/>
              <w:rPr>
                <w:szCs w:val="21"/>
              </w:rPr>
            </w:pPr>
            <w:r>
              <w:rPr>
                <w:rFonts w:hint="eastAsia"/>
                <w:szCs w:val="21"/>
              </w:rPr>
              <w:t>清运至铳卡村生活垃圾点处置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restart"/>
            <w:vAlign w:val="center"/>
          </w:tcPr>
          <w:p>
            <w:pPr>
              <w:jc w:val="center"/>
              <w:rPr>
                <w:b/>
                <w:sz w:val="24"/>
                <w:szCs w:val="21"/>
              </w:rPr>
            </w:pPr>
            <w:r>
              <w:rPr>
                <w:b/>
                <w:sz w:val="24"/>
                <w:szCs w:val="21"/>
              </w:rPr>
              <w:t>噪</w:t>
            </w:r>
          </w:p>
          <w:p>
            <w:pPr>
              <w:jc w:val="center"/>
              <w:rPr>
                <w:color w:val="FF0000"/>
                <w:szCs w:val="21"/>
              </w:rPr>
            </w:pPr>
            <w:r>
              <w:rPr>
                <w:b/>
                <w:sz w:val="24"/>
                <w:szCs w:val="21"/>
              </w:rPr>
              <w:t>声</w:t>
            </w:r>
          </w:p>
        </w:tc>
        <w:tc>
          <w:tcPr>
            <w:tcW w:w="501" w:type="dxa"/>
            <w:vAlign w:val="center"/>
          </w:tcPr>
          <w:p>
            <w:pPr>
              <w:jc w:val="center"/>
              <w:rPr>
                <w:szCs w:val="21"/>
              </w:rPr>
            </w:pPr>
            <w:r>
              <w:rPr>
                <w:rFonts w:hint="eastAsia"/>
                <w:szCs w:val="21"/>
              </w:rPr>
              <w:t>施工期</w:t>
            </w:r>
          </w:p>
        </w:tc>
        <w:tc>
          <w:tcPr>
            <w:tcW w:w="1285" w:type="dxa"/>
            <w:vAlign w:val="center"/>
          </w:tcPr>
          <w:p>
            <w:pPr>
              <w:jc w:val="center"/>
              <w:rPr>
                <w:szCs w:val="21"/>
              </w:rPr>
            </w:pPr>
            <w:r>
              <w:rPr>
                <w:rFonts w:hint="eastAsia"/>
                <w:szCs w:val="21"/>
              </w:rPr>
              <w:t>施工过程</w:t>
            </w:r>
          </w:p>
        </w:tc>
        <w:tc>
          <w:tcPr>
            <w:tcW w:w="2087" w:type="dxa"/>
            <w:vAlign w:val="center"/>
          </w:tcPr>
          <w:p>
            <w:pPr>
              <w:jc w:val="center"/>
              <w:rPr>
                <w:rFonts w:ascii="宋体" w:hAnsi="宋体"/>
                <w:szCs w:val="21"/>
              </w:rPr>
            </w:pPr>
            <w:r>
              <w:rPr>
                <w:rFonts w:hint="eastAsia"/>
                <w:szCs w:val="21"/>
              </w:rPr>
              <w:t>施工机械设备等</w:t>
            </w:r>
          </w:p>
        </w:tc>
        <w:tc>
          <w:tcPr>
            <w:tcW w:w="2509" w:type="dxa"/>
            <w:gridSpan w:val="2"/>
            <w:vAlign w:val="center"/>
          </w:tcPr>
          <w:p>
            <w:pPr>
              <w:jc w:val="center"/>
              <w:rPr>
                <w:szCs w:val="21"/>
              </w:rPr>
            </w:pPr>
            <w:r>
              <w:rPr>
                <w:rFonts w:hint="eastAsia"/>
                <w:szCs w:val="21"/>
              </w:rPr>
              <w:t>79～104dB（A）</w:t>
            </w:r>
          </w:p>
        </w:tc>
        <w:tc>
          <w:tcPr>
            <w:tcW w:w="2353" w:type="dxa"/>
            <w:gridSpan w:val="3"/>
            <w:tcMar>
              <w:left w:w="28" w:type="dxa"/>
              <w:right w:w="28" w:type="dxa"/>
            </w:tcMar>
            <w:vAlign w:val="center"/>
          </w:tcPr>
          <w:p>
            <w:pPr>
              <w:jc w:val="center"/>
              <w:rPr>
                <w:szCs w:val="21"/>
              </w:rPr>
            </w:pPr>
            <w:r>
              <w:rPr>
                <w:rFonts w:hint="eastAsia"/>
                <w:szCs w:val="21"/>
              </w:rPr>
              <w:t>昼间≤70 dB（A），夜间停止施工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21" w:type="dxa"/>
            <w:vMerge w:val="continue"/>
            <w:vAlign w:val="center"/>
          </w:tcPr>
          <w:p>
            <w:pPr>
              <w:jc w:val="center"/>
              <w:rPr>
                <w:color w:val="FF0000"/>
                <w:szCs w:val="21"/>
              </w:rPr>
            </w:pPr>
          </w:p>
        </w:tc>
        <w:tc>
          <w:tcPr>
            <w:tcW w:w="501" w:type="dxa"/>
            <w:vAlign w:val="center"/>
          </w:tcPr>
          <w:p>
            <w:pPr>
              <w:jc w:val="center"/>
              <w:rPr>
                <w:szCs w:val="21"/>
              </w:rPr>
            </w:pPr>
            <w:r>
              <w:rPr>
                <w:szCs w:val="21"/>
              </w:rPr>
              <w:t>运营期</w:t>
            </w:r>
          </w:p>
        </w:tc>
        <w:tc>
          <w:tcPr>
            <w:tcW w:w="1285" w:type="dxa"/>
            <w:vAlign w:val="center"/>
          </w:tcPr>
          <w:p>
            <w:pPr>
              <w:jc w:val="center"/>
              <w:rPr>
                <w:szCs w:val="21"/>
              </w:rPr>
            </w:pPr>
            <w:r>
              <w:rPr>
                <w:szCs w:val="21"/>
              </w:rPr>
              <w:t>生产过程</w:t>
            </w:r>
          </w:p>
        </w:tc>
        <w:tc>
          <w:tcPr>
            <w:tcW w:w="2087" w:type="dxa"/>
            <w:vAlign w:val="center"/>
          </w:tcPr>
          <w:p>
            <w:pPr>
              <w:jc w:val="center"/>
              <w:rPr>
                <w:szCs w:val="21"/>
              </w:rPr>
            </w:pPr>
            <w:r>
              <w:rPr>
                <w:rFonts w:hint="eastAsia"/>
                <w:szCs w:val="21"/>
              </w:rPr>
              <w:t>机械设备、运输车辆</w:t>
            </w:r>
          </w:p>
        </w:tc>
        <w:tc>
          <w:tcPr>
            <w:tcW w:w="2509" w:type="dxa"/>
            <w:gridSpan w:val="2"/>
            <w:vAlign w:val="center"/>
          </w:tcPr>
          <w:p>
            <w:pPr>
              <w:jc w:val="center"/>
              <w:rPr>
                <w:szCs w:val="21"/>
              </w:rPr>
            </w:pPr>
            <w:r>
              <w:rPr>
                <w:rFonts w:hint="eastAsia"/>
                <w:szCs w:val="21"/>
              </w:rPr>
              <w:t>70</w:t>
            </w:r>
            <w:r>
              <w:rPr>
                <w:szCs w:val="21"/>
              </w:rPr>
              <w:t>～</w:t>
            </w:r>
            <w:r>
              <w:rPr>
                <w:rFonts w:hint="eastAsia"/>
                <w:szCs w:val="21"/>
              </w:rPr>
              <w:t>95</w:t>
            </w:r>
            <w:r>
              <w:rPr>
                <w:szCs w:val="21"/>
              </w:rPr>
              <w:t>dB(A)</w:t>
            </w:r>
          </w:p>
        </w:tc>
        <w:tc>
          <w:tcPr>
            <w:tcW w:w="2353" w:type="dxa"/>
            <w:gridSpan w:val="3"/>
            <w:tcMar>
              <w:left w:w="28" w:type="dxa"/>
              <w:right w:w="28" w:type="dxa"/>
            </w:tcMar>
            <w:vAlign w:val="center"/>
          </w:tcPr>
          <w:p>
            <w:pPr>
              <w:jc w:val="center"/>
              <w:rPr>
                <w:szCs w:val="21"/>
              </w:rPr>
            </w:pPr>
            <w:r>
              <w:rPr>
                <w:spacing w:val="-14"/>
                <w:szCs w:val="21"/>
              </w:rPr>
              <w:t>昼间</w:t>
            </w:r>
            <w:r>
              <w:rPr>
                <w:rFonts w:ascii="宋体" w:hAnsi="宋体"/>
                <w:szCs w:val="21"/>
              </w:rPr>
              <w:t>≤</w:t>
            </w:r>
            <w:r>
              <w:rPr>
                <w:szCs w:val="21"/>
              </w:rPr>
              <w:t>6</w:t>
            </w:r>
            <w:r>
              <w:rPr>
                <w:rFonts w:hint="eastAsia"/>
                <w:szCs w:val="21"/>
              </w:rPr>
              <w:t>5dB（A）</w:t>
            </w:r>
          </w:p>
          <w:p>
            <w:pPr>
              <w:jc w:val="center"/>
              <w:rPr>
                <w:spacing w:val="-14"/>
                <w:szCs w:val="21"/>
              </w:rPr>
            </w:pPr>
            <w:r>
              <w:rPr>
                <w:szCs w:val="21"/>
              </w:rPr>
              <w:t>夜间停产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21" w:type="dxa"/>
            <w:vAlign w:val="center"/>
          </w:tcPr>
          <w:p>
            <w:pPr>
              <w:jc w:val="center"/>
              <w:rPr>
                <w:szCs w:val="21"/>
              </w:rPr>
            </w:pPr>
            <w:r>
              <w:rPr>
                <w:rFonts w:hint="eastAsia"/>
                <w:szCs w:val="21"/>
              </w:rPr>
              <w:t>其他</w:t>
            </w:r>
          </w:p>
        </w:tc>
        <w:tc>
          <w:tcPr>
            <w:tcW w:w="8735" w:type="dxa"/>
            <w:gridSpan w:val="8"/>
            <w:vAlign w:val="center"/>
          </w:tcPr>
          <w:p>
            <w:pPr>
              <w:jc w:val="center"/>
              <w:rPr>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08" w:hRule="atLeast"/>
          <w:jc w:val="center"/>
        </w:trPr>
        <w:tc>
          <w:tcPr>
            <w:tcW w:w="9356" w:type="dxa"/>
            <w:gridSpan w:val="9"/>
            <w:vAlign w:val="center"/>
          </w:tcPr>
          <w:p>
            <w:pPr>
              <w:spacing w:line="360" w:lineRule="auto"/>
              <w:rPr>
                <w:sz w:val="28"/>
                <w:szCs w:val="28"/>
              </w:rPr>
            </w:pPr>
            <w:r>
              <w:rPr>
                <w:b/>
                <w:sz w:val="28"/>
                <w:szCs w:val="28"/>
              </w:rPr>
              <w:t>主要生态影响：</w:t>
            </w:r>
          </w:p>
          <w:p>
            <w:pPr>
              <w:pStyle w:val="10"/>
              <w:spacing w:after="0" w:line="360" w:lineRule="auto"/>
              <w:ind w:left="0" w:leftChars="0"/>
              <w:rPr>
                <w:b/>
                <w:sz w:val="24"/>
                <w:lang w:val="en-US"/>
              </w:rPr>
            </w:pPr>
            <w:r>
              <w:rPr>
                <w:rFonts w:hint="eastAsia"/>
                <w:b/>
                <w:sz w:val="24"/>
                <w:lang w:val="en-US"/>
              </w:rPr>
              <w:t>一、施工期主要生态影响</w:t>
            </w:r>
          </w:p>
          <w:p>
            <w:pPr>
              <w:pStyle w:val="10"/>
              <w:spacing w:after="0" w:line="360" w:lineRule="auto"/>
              <w:ind w:left="0" w:leftChars="0" w:firstLine="482" w:firstLineChars="200"/>
              <w:rPr>
                <w:b/>
                <w:sz w:val="24"/>
                <w:lang w:val="en-US"/>
              </w:rPr>
            </w:pPr>
            <w:r>
              <w:rPr>
                <w:rFonts w:hint="eastAsia"/>
                <w:b/>
                <w:sz w:val="24"/>
                <w:lang w:val="en-US"/>
              </w:rPr>
              <w:t>1、对土地利用的影响</w:t>
            </w:r>
          </w:p>
          <w:p>
            <w:pPr>
              <w:pStyle w:val="10"/>
              <w:spacing w:after="0" w:line="360" w:lineRule="auto"/>
              <w:ind w:left="0" w:leftChars="0" w:firstLine="480" w:firstLineChars="200"/>
              <w:rPr>
                <w:sz w:val="24"/>
                <w:lang w:val="en-US"/>
              </w:rPr>
            </w:pPr>
            <w:r>
              <w:rPr>
                <w:rFonts w:hint="eastAsia" w:ascii="宋体" w:hAnsi="宋体"/>
                <w:sz w:val="24"/>
                <w:szCs w:val="28"/>
              </w:rPr>
              <w:t>本项目位于</w:t>
            </w:r>
            <w:r>
              <w:rPr>
                <w:sz w:val="24"/>
              </w:rPr>
              <w:t>砚山县江那镇</w:t>
            </w:r>
            <w:r>
              <w:rPr>
                <w:rFonts w:hint="eastAsia" w:ascii="宋体" w:hAnsi="宋体"/>
                <w:sz w:val="24"/>
                <w:szCs w:val="28"/>
              </w:rPr>
              <w:t>铳卡农场集训队，</w:t>
            </w:r>
            <w:r>
              <w:rPr>
                <w:rFonts w:hint="eastAsia" w:hAnsi="宋体"/>
                <w:sz w:val="24"/>
              </w:rPr>
              <w:t>已规划为砚山工业园区，租用原有场地，</w:t>
            </w:r>
            <w:r>
              <w:rPr>
                <w:rFonts w:hint="eastAsia"/>
                <w:sz w:val="24"/>
                <w:lang w:val="en-US"/>
              </w:rPr>
              <w:t>项目实施提高了土地的利用效率，提高当地的经济效益。</w:t>
            </w:r>
          </w:p>
          <w:p>
            <w:pPr>
              <w:pStyle w:val="10"/>
              <w:spacing w:after="0" w:line="360" w:lineRule="auto"/>
              <w:ind w:left="0" w:leftChars="0" w:firstLine="482" w:firstLineChars="200"/>
              <w:rPr>
                <w:b/>
                <w:sz w:val="24"/>
                <w:lang w:val="en-US"/>
              </w:rPr>
            </w:pPr>
            <w:r>
              <w:rPr>
                <w:rFonts w:hint="eastAsia"/>
                <w:b/>
                <w:sz w:val="24"/>
                <w:lang w:val="en-US"/>
              </w:rPr>
              <w:t>2、对动植物的影响</w:t>
            </w:r>
          </w:p>
          <w:p>
            <w:pPr>
              <w:pStyle w:val="10"/>
              <w:spacing w:after="0" w:line="360" w:lineRule="auto"/>
              <w:ind w:left="0" w:leftChars="0" w:firstLine="480" w:firstLineChars="200"/>
              <w:rPr>
                <w:sz w:val="24"/>
                <w:lang w:val="en-US"/>
              </w:rPr>
            </w:pPr>
            <w:r>
              <w:rPr>
                <w:rFonts w:hint="eastAsia"/>
                <w:sz w:val="24"/>
                <w:lang w:val="en-US"/>
              </w:rPr>
              <w:t>项目区域为石灰岩荒山，项目周边的植被主要为次生云南松林、桉树林和人工经济作物（玉米、烤烟等），长期受人类生产活动影响，已无原生植被分布。</w:t>
            </w:r>
          </w:p>
          <w:p>
            <w:pPr>
              <w:pStyle w:val="10"/>
              <w:spacing w:after="0" w:line="360" w:lineRule="auto"/>
              <w:ind w:left="0" w:leftChars="0" w:firstLine="480" w:firstLineChars="200"/>
              <w:rPr>
                <w:sz w:val="24"/>
                <w:lang w:val="en-US"/>
              </w:rPr>
            </w:pPr>
            <w:r>
              <w:rPr>
                <w:rFonts w:hint="eastAsia"/>
                <w:sz w:val="24"/>
                <w:lang w:val="en-US"/>
              </w:rPr>
              <w:t>项目区域缺少大型兽类隐蔽场所，排除存在大型兽类的可能，未发现国家和云南省保护动物。区域所分布动物均为适应人类活动的小型动物和雀类，施工过程对动物造成一定影响；但动物具有趋避性，施工对动物造成的影响将随施工的结束逐渐恢复。</w:t>
            </w:r>
          </w:p>
          <w:p>
            <w:pPr>
              <w:pStyle w:val="10"/>
              <w:spacing w:after="0" w:line="360" w:lineRule="auto"/>
              <w:ind w:left="0" w:leftChars="0" w:firstLine="480" w:firstLineChars="200"/>
              <w:rPr>
                <w:sz w:val="24"/>
                <w:lang w:val="en-US"/>
              </w:rPr>
            </w:pPr>
            <w:r>
              <w:rPr>
                <w:rFonts w:hint="eastAsia"/>
                <w:sz w:val="24"/>
                <w:lang w:val="en-US"/>
              </w:rPr>
              <w:t>项目施工期对动植物造成的影响较小。</w:t>
            </w:r>
          </w:p>
          <w:p>
            <w:pPr>
              <w:pStyle w:val="10"/>
              <w:spacing w:after="0" w:line="360" w:lineRule="auto"/>
              <w:ind w:left="0" w:leftChars="0" w:firstLine="482" w:firstLineChars="200"/>
              <w:rPr>
                <w:b/>
                <w:sz w:val="24"/>
                <w:lang w:val="en-US"/>
              </w:rPr>
            </w:pPr>
            <w:r>
              <w:rPr>
                <w:rFonts w:hint="eastAsia"/>
                <w:b/>
                <w:sz w:val="24"/>
                <w:lang w:val="en-US"/>
              </w:rPr>
              <w:t>3、水土流失影响</w:t>
            </w:r>
          </w:p>
          <w:p>
            <w:pPr>
              <w:pStyle w:val="10"/>
              <w:spacing w:after="0" w:line="360" w:lineRule="auto"/>
              <w:ind w:left="0" w:leftChars="0" w:firstLine="480" w:firstLineChars="200"/>
              <w:rPr>
                <w:sz w:val="24"/>
                <w:lang w:val="en-US"/>
              </w:rPr>
            </w:pPr>
            <w:r>
              <w:rPr>
                <w:rFonts w:hint="eastAsia"/>
                <w:sz w:val="24"/>
                <w:lang w:val="en-US"/>
              </w:rPr>
              <w:t>项目所在地建设场地内主要为次生云南松、桉树林地和少量旱地。本项目建设时不需进行大的场地平整，水土流失较小。报告建议建设单位采取必要的截排水措施，减少水土流失。</w:t>
            </w:r>
          </w:p>
          <w:p>
            <w:pPr>
              <w:pStyle w:val="10"/>
              <w:spacing w:after="0" w:line="360" w:lineRule="auto"/>
              <w:ind w:left="0" w:leftChars="0" w:firstLine="480" w:firstLineChars="200"/>
              <w:rPr>
                <w:sz w:val="24"/>
                <w:lang w:val="en-US"/>
              </w:rPr>
            </w:pPr>
            <w:r>
              <w:rPr>
                <w:rFonts w:hint="eastAsia"/>
                <w:sz w:val="24"/>
                <w:lang w:val="en-US"/>
              </w:rPr>
              <w:t>随着施工结束后，大量地表被混凝土覆盖后，届时水土流失将大大减小；随着场地硬化和周边植被的恢复，水土流失将进一步减小。</w:t>
            </w:r>
          </w:p>
          <w:p>
            <w:pPr>
              <w:pStyle w:val="10"/>
              <w:spacing w:after="0" w:line="360" w:lineRule="auto"/>
              <w:ind w:left="0" w:leftChars="0"/>
              <w:rPr>
                <w:b/>
                <w:sz w:val="24"/>
                <w:lang w:val="en-US"/>
              </w:rPr>
            </w:pPr>
            <w:r>
              <w:rPr>
                <w:rFonts w:hint="eastAsia"/>
                <w:b/>
                <w:sz w:val="24"/>
                <w:lang w:val="en-US"/>
              </w:rPr>
              <w:t>二、营运期主要生态影响</w:t>
            </w:r>
          </w:p>
          <w:p>
            <w:pPr>
              <w:pStyle w:val="10"/>
              <w:spacing w:after="0" w:line="360" w:lineRule="auto"/>
              <w:ind w:left="0" w:leftChars="0" w:firstLine="480" w:firstLineChars="200"/>
              <w:rPr>
                <w:sz w:val="24"/>
                <w:lang w:val="en-US"/>
              </w:rPr>
            </w:pPr>
            <w:r>
              <w:rPr>
                <w:rFonts w:hint="eastAsia"/>
                <w:sz w:val="24"/>
                <w:lang w:val="en-US"/>
              </w:rPr>
              <w:t>1、项目建成后，区域局部生态景观发生了轻微改变。本项目的实施改变了原有景观</w:t>
            </w:r>
            <w:r>
              <w:rPr>
                <w:sz w:val="24"/>
                <w:lang w:val="en-US"/>
              </w:rPr>
              <w:t>。</w:t>
            </w:r>
          </w:p>
          <w:p>
            <w:pPr>
              <w:pStyle w:val="10"/>
              <w:spacing w:after="0" w:line="360" w:lineRule="auto"/>
              <w:ind w:left="0" w:leftChars="0" w:firstLine="480" w:firstLineChars="200"/>
              <w:rPr>
                <w:sz w:val="24"/>
                <w:lang w:val="en-US"/>
              </w:rPr>
            </w:pPr>
            <w:r>
              <w:rPr>
                <w:rFonts w:hint="eastAsia"/>
                <w:sz w:val="24"/>
                <w:lang w:val="en-US"/>
              </w:rPr>
              <w:t>2、本</w:t>
            </w:r>
            <w:r>
              <w:rPr>
                <w:sz w:val="24"/>
                <w:lang w:val="en-US"/>
              </w:rPr>
              <w:t>项目的建设场地以租赁方式取得，</w:t>
            </w:r>
            <w:r>
              <w:rPr>
                <w:rFonts w:hint="eastAsia"/>
                <w:sz w:val="24"/>
                <w:lang w:val="en-US"/>
              </w:rPr>
              <w:t>不改变占地区域土地利用性质</w:t>
            </w:r>
            <w:r>
              <w:rPr>
                <w:sz w:val="24"/>
                <w:lang w:val="en-US"/>
              </w:rPr>
              <w:t>，但可</w:t>
            </w:r>
            <w:r>
              <w:rPr>
                <w:rFonts w:hint="eastAsia"/>
                <w:sz w:val="24"/>
                <w:lang w:val="en-US"/>
              </w:rPr>
              <w:t>提高土地使用效率，提高了经济效益。</w:t>
            </w:r>
          </w:p>
          <w:p>
            <w:pPr>
              <w:pStyle w:val="10"/>
              <w:spacing w:after="0" w:line="360" w:lineRule="auto"/>
              <w:ind w:left="0" w:leftChars="0" w:firstLine="480" w:firstLineChars="200"/>
              <w:rPr>
                <w:sz w:val="24"/>
                <w:lang w:val="en-US"/>
              </w:rPr>
            </w:pPr>
            <w:r>
              <w:rPr>
                <w:rFonts w:hint="eastAsia"/>
                <w:sz w:val="24"/>
                <w:lang w:val="en-US"/>
              </w:rPr>
              <w:t>3、项目建设</w:t>
            </w:r>
            <w:r>
              <w:rPr>
                <w:rFonts w:hint="eastAsia" w:ascii="宋体" w:hAnsi="宋体"/>
                <w:sz w:val="24"/>
                <w:szCs w:val="28"/>
              </w:rPr>
              <w:t>位于</w:t>
            </w:r>
            <w:r>
              <w:rPr>
                <w:sz w:val="24"/>
              </w:rPr>
              <w:t>砚山县江那镇</w:t>
            </w:r>
            <w:r>
              <w:rPr>
                <w:rFonts w:hint="eastAsia" w:ascii="宋体" w:hAnsi="宋体"/>
                <w:sz w:val="24"/>
                <w:szCs w:val="28"/>
              </w:rPr>
              <w:t>铳卡农场集训队，</w:t>
            </w:r>
            <w:r>
              <w:rPr>
                <w:rFonts w:hint="eastAsia"/>
                <w:sz w:val="24"/>
                <w:lang w:val="en-US"/>
              </w:rPr>
              <w:t>已规划为砚山工业园区，项目区域长期受人类活动的影响，区域原生植被已被破坏。本项目生产过程主要是颗粒物和喷漆过程有机废气，通过采取布袋除尘设施、过滤设施和UV光解装置等措施处理后，项目运营不会对区域植被造成大的不利影响。</w:t>
            </w:r>
          </w:p>
          <w:p>
            <w:pPr>
              <w:pStyle w:val="10"/>
              <w:spacing w:after="0" w:line="360" w:lineRule="auto"/>
              <w:ind w:left="0" w:leftChars="0" w:firstLine="480" w:firstLineChars="200"/>
              <w:rPr>
                <w:sz w:val="24"/>
                <w:lang w:val="en-US"/>
              </w:rPr>
            </w:pPr>
            <w:r>
              <w:rPr>
                <w:rFonts w:hint="eastAsia"/>
                <w:sz w:val="24"/>
                <w:lang w:val="en-US"/>
              </w:rPr>
              <w:t>4、评价区域周边受人类活动影响较大，动物种群及数量较少。项目建成营运后对动物种群及数量影响不大。</w:t>
            </w:r>
          </w:p>
          <w:p>
            <w:pPr>
              <w:pStyle w:val="10"/>
              <w:spacing w:after="0" w:line="360" w:lineRule="auto"/>
              <w:ind w:left="0" w:leftChars="0" w:firstLine="480" w:firstLineChars="200"/>
              <w:rPr>
                <w:sz w:val="24"/>
                <w:lang w:val="en-US"/>
              </w:rPr>
            </w:pPr>
            <w:r>
              <w:rPr>
                <w:rFonts w:hint="eastAsia"/>
                <w:sz w:val="24"/>
                <w:lang w:val="en-US"/>
              </w:rPr>
              <w:t>5、项目投入营运后，废水全部回用，不外排；废气通过采取措施后达标排放，对周边动植物造成的影响较小。</w:t>
            </w: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p>
            <w:pPr>
              <w:pStyle w:val="10"/>
              <w:spacing w:after="0" w:line="360" w:lineRule="auto"/>
              <w:ind w:left="0" w:leftChars="0"/>
              <w:rPr>
                <w:color w:val="FF0000"/>
                <w:sz w:val="24"/>
                <w:lang w:val="en-US"/>
              </w:rPr>
            </w:pPr>
          </w:p>
        </w:tc>
      </w:tr>
    </w:tbl>
    <w:p>
      <w:pPr>
        <w:pStyle w:val="2"/>
        <w:spacing w:before="0" w:after="0" w:line="360" w:lineRule="auto"/>
        <w:rPr>
          <w:rFonts w:ascii="宋体" w:hAnsi="宋体" w:eastAsia="宋体"/>
          <w:color w:val="FF0000"/>
          <w:sz w:val="32"/>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2"/>
        <w:spacing w:before="0" w:after="0" w:line="360" w:lineRule="auto"/>
        <w:rPr>
          <w:rFonts w:ascii="宋体" w:hAnsi="宋体" w:eastAsia="宋体"/>
          <w:sz w:val="30"/>
          <w:szCs w:val="30"/>
        </w:rPr>
      </w:pPr>
      <w:r>
        <w:rPr>
          <w:rFonts w:ascii="宋体" w:hAnsi="宋体" w:eastAsia="宋体"/>
          <w:sz w:val="30"/>
          <w:szCs w:val="30"/>
        </w:rPr>
        <w:t>表七、环境影响分析</w:t>
      </w:r>
    </w:p>
    <w:tbl>
      <w:tblPr>
        <w:tblStyle w:val="20"/>
        <w:tblW w:w="9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49" w:type="dxa"/>
            <w:shd w:val="clear" w:color="auto" w:fill="auto"/>
          </w:tcPr>
          <w:p>
            <w:pPr>
              <w:pStyle w:val="9"/>
              <w:spacing w:line="360" w:lineRule="auto"/>
              <w:jc w:val="both"/>
              <w:rPr>
                <w:b/>
                <w:sz w:val="28"/>
              </w:rPr>
            </w:pPr>
            <w:r>
              <w:rPr>
                <w:rFonts w:hint="eastAsia"/>
                <w:b/>
                <w:sz w:val="28"/>
              </w:rPr>
              <w:t>一</w:t>
            </w:r>
            <w:r>
              <w:rPr>
                <w:b/>
                <w:sz w:val="28"/>
              </w:rPr>
              <w:t>、施工期环境影响分析</w:t>
            </w:r>
          </w:p>
          <w:p>
            <w:pPr>
              <w:spacing w:line="360" w:lineRule="auto"/>
              <w:ind w:firstLine="480" w:firstLineChars="200"/>
              <w:rPr>
                <w:rFonts w:hAnsi="宋体"/>
                <w:sz w:val="24"/>
              </w:rPr>
            </w:pPr>
            <w:r>
              <w:rPr>
                <w:rFonts w:hAnsi="宋体"/>
                <w:sz w:val="24"/>
              </w:rPr>
              <w:t>施工期对环境的影响主要是施工</w:t>
            </w:r>
            <w:r>
              <w:rPr>
                <w:rFonts w:hint="eastAsia" w:hAnsi="宋体"/>
                <w:sz w:val="24"/>
              </w:rPr>
              <w:t>产生的扬尘、废水、固体废物和噪声</w:t>
            </w:r>
            <w:r>
              <w:rPr>
                <w:rFonts w:hAnsi="宋体"/>
                <w:sz w:val="24"/>
              </w:rPr>
              <w:t>对环境</w:t>
            </w:r>
            <w:r>
              <w:rPr>
                <w:rFonts w:hint="eastAsia" w:hAnsi="宋体"/>
                <w:sz w:val="24"/>
              </w:rPr>
              <w:t>造成</w:t>
            </w:r>
            <w:r>
              <w:rPr>
                <w:rFonts w:hAnsi="宋体"/>
                <w:sz w:val="24"/>
              </w:rPr>
              <w:t>的影响。</w:t>
            </w:r>
          </w:p>
          <w:p>
            <w:pPr>
              <w:pStyle w:val="9"/>
              <w:spacing w:line="360" w:lineRule="auto"/>
              <w:ind w:firstLine="482" w:firstLineChars="200"/>
              <w:jc w:val="both"/>
              <w:rPr>
                <w:b/>
                <w:sz w:val="24"/>
              </w:rPr>
            </w:pPr>
            <w:r>
              <w:rPr>
                <w:rFonts w:hint="eastAsia"/>
                <w:b/>
                <w:sz w:val="24"/>
              </w:rPr>
              <w:t>1、水环境影响分析</w:t>
            </w:r>
          </w:p>
          <w:p>
            <w:pPr>
              <w:spacing w:line="360" w:lineRule="auto"/>
              <w:ind w:firstLine="480" w:firstLineChars="200"/>
              <w:rPr>
                <w:sz w:val="24"/>
              </w:rPr>
            </w:pPr>
            <w:r>
              <w:rPr>
                <w:rFonts w:hint="eastAsia"/>
                <w:sz w:val="24"/>
              </w:rPr>
              <w:t>（1）</w:t>
            </w:r>
            <w:r>
              <w:rPr>
                <w:rFonts w:hAnsi="宋体"/>
                <w:sz w:val="24"/>
              </w:rPr>
              <w:t>施工废水对环境的影响</w:t>
            </w:r>
          </w:p>
          <w:p>
            <w:pPr>
              <w:spacing w:line="360" w:lineRule="auto"/>
              <w:ind w:firstLine="480" w:firstLineChars="200"/>
              <w:rPr>
                <w:sz w:val="24"/>
              </w:rPr>
            </w:pPr>
            <w:r>
              <w:rPr>
                <w:rFonts w:hAnsi="宋体"/>
                <w:sz w:val="24"/>
              </w:rPr>
              <w:t>施工过程将产生少量施工废水（如</w:t>
            </w:r>
            <w:r>
              <w:rPr>
                <w:rFonts w:hint="eastAsia" w:hAnsi="宋体"/>
                <w:sz w:val="24"/>
              </w:rPr>
              <w:t>混凝土搅拌废水和机械冲洗废水</w:t>
            </w:r>
            <w:r>
              <w:rPr>
                <w:rFonts w:hAnsi="宋体"/>
                <w:sz w:val="24"/>
              </w:rPr>
              <w:t>），</w:t>
            </w:r>
            <w:r>
              <w:rPr>
                <w:rFonts w:hint="eastAsia" w:hAnsi="宋体"/>
                <w:sz w:val="24"/>
              </w:rPr>
              <w:t>本项目施工量较小，产生量较小，主要污染物为悬浮物。</w:t>
            </w:r>
            <w:r>
              <w:rPr>
                <w:rFonts w:hAnsi="宋体"/>
                <w:sz w:val="24"/>
              </w:rPr>
              <w:t>通过在工地上</w:t>
            </w:r>
            <w:r>
              <w:rPr>
                <w:rFonts w:hint="eastAsia" w:hAnsi="宋体"/>
                <w:sz w:val="24"/>
              </w:rPr>
              <w:t>建设临时沉淀池收集废水</w:t>
            </w:r>
            <w:r>
              <w:rPr>
                <w:rFonts w:hAnsi="宋体"/>
                <w:sz w:val="24"/>
              </w:rPr>
              <w:t>，</w:t>
            </w:r>
            <w:r>
              <w:rPr>
                <w:rFonts w:hint="eastAsia" w:hAnsi="宋体"/>
                <w:sz w:val="24"/>
              </w:rPr>
              <w:t>经沉淀后返回施工，施工用水对水质要求不高，沉淀后的废水可以回用，</w:t>
            </w:r>
            <w:r>
              <w:rPr>
                <w:rFonts w:hAnsi="宋体"/>
                <w:sz w:val="24"/>
              </w:rPr>
              <w:t>不外排，对环境造成</w:t>
            </w:r>
            <w:r>
              <w:rPr>
                <w:rFonts w:hint="eastAsia" w:hAnsi="宋体"/>
                <w:sz w:val="24"/>
              </w:rPr>
              <w:t>的</w:t>
            </w:r>
            <w:r>
              <w:rPr>
                <w:rFonts w:hAnsi="宋体"/>
                <w:sz w:val="24"/>
              </w:rPr>
              <w:t>影响轻微。</w:t>
            </w:r>
          </w:p>
          <w:p>
            <w:pPr>
              <w:spacing w:line="360" w:lineRule="auto"/>
              <w:ind w:firstLine="480" w:firstLineChars="200"/>
              <w:rPr>
                <w:sz w:val="24"/>
              </w:rPr>
            </w:pPr>
            <w:r>
              <w:rPr>
                <w:rFonts w:hint="eastAsia"/>
                <w:sz w:val="24"/>
              </w:rPr>
              <w:t>（2）</w:t>
            </w:r>
            <w:r>
              <w:rPr>
                <w:rFonts w:hAnsi="宋体"/>
                <w:sz w:val="24"/>
              </w:rPr>
              <w:t>生活污水对环境的影响</w:t>
            </w:r>
          </w:p>
          <w:p>
            <w:pPr>
              <w:spacing w:line="360" w:lineRule="auto"/>
              <w:ind w:firstLine="480"/>
              <w:rPr>
                <w:rFonts w:hAnsi="宋体"/>
                <w:sz w:val="24"/>
              </w:rPr>
            </w:pPr>
            <w:r>
              <w:rPr>
                <w:rFonts w:hAnsi="宋体"/>
                <w:sz w:val="24"/>
              </w:rPr>
              <w:t>施工人员来自</w:t>
            </w:r>
            <w:r>
              <w:rPr>
                <w:rFonts w:hint="eastAsia" w:hAnsi="宋体"/>
                <w:sz w:val="24"/>
              </w:rPr>
              <w:t>项目周边区域，</w:t>
            </w:r>
            <w:r>
              <w:rPr>
                <w:rFonts w:hAnsi="宋体"/>
                <w:sz w:val="24"/>
              </w:rPr>
              <w:t>施工场地内由施工人员生活产生的生活污水量</w:t>
            </w:r>
            <w:r>
              <w:rPr>
                <w:rFonts w:hint="eastAsia"/>
                <w:kern w:val="0"/>
                <w:sz w:val="24"/>
              </w:rPr>
              <w:t>14.4</w:t>
            </w:r>
            <w:r>
              <w:rPr>
                <w:rFonts w:hint="eastAsia" w:hAnsi="宋体"/>
                <w:sz w:val="24"/>
              </w:rPr>
              <w:t>m</w:t>
            </w:r>
            <w:r>
              <w:rPr>
                <w:rFonts w:hint="eastAsia" w:hAnsi="宋体"/>
                <w:sz w:val="24"/>
                <w:vertAlign w:val="superscript"/>
              </w:rPr>
              <w:t>3</w:t>
            </w:r>
            <w:r>
              <w:rPr>
                <w:rFonts w:hint="eastAsia" w:hAnsi="宋体"/>
                <w:sz w:val="24"/>
              </w:rPr>
              <w:t>，通过布置固定清洗区域，修建临时收集池收集后用于洒水降尘或作为施工用水，不外排，对区域环境造成的影响较小</w:t>
            </w:r>
            <w:r>
              <w:rPr>
                <w:rFonts w:hAnsi="宋体"/>
                <w:sz w:val="24"/>
              </w:rPr>
              <w:t>。</w:t>
            </w:r>
          </w:p>
          <w:p>
            <w:pPr>
              <w:spacing w:line="360" w:lineRule="auto"/>
              <w:ind w:firstLine="480" w:firstLineChars="200"/>
              <w:rPr>
                <w:rFonts w:hAnsi="宋体"/>
                <w:sz w:val="24"/>
              </w:rPr>
            </w:pPr>
            <w:r>
              <w:rPr>
                <w:rFonts w:hint="eastAsia" w:hAnsi="宋体"/>
                <w:sz w:val="24"/>
              </w:rPr>
              <w:t>（3）废水影响减缓措施</w:t>
            </w:r>
          </w:p>
          <w:p>
            <w:pPr>
              <w:spacing w:line="360" w:lineRule="auto"/>
              <w:ind w:firstLine="480" w:firstLineChars="200"/>
              <w:rPr>
                <w:sz w:val="24"/>
              </w:rPr>
            </w:pPr>
            <w:r>
              <w:rPr>
                <w:rFonts w:hint="eastAsia"/>
                <w:sz w:val="24"/>
              </w:rPr>
              <w:t>①</w:t>
            </w:r>
            <w:r>
              <w:rPr>
                <w:rFonts w:hAnsi="宋体"/>
                <w:sz w:val="24"/>
              </w:rPr>
              <w:t>混凝土</w:t>
            </w:r>
            <w:r>
              <w:rPr>
                <w:rFonts w:hint="eastAsia" w:hAnsi="宋体"/>
                <w:sz w:val="24"/>
              </w:rPr>
              <w:t>拌合应统一设定</w:t>
            </w:r>
            <w:r>
              <w:rPr>
                <w:rFonts w:hAnsi="宋体"/>
                <w:sz w:val="24"/>
              </w:rPr>
              <w:t>搅拌场地</w:t>
            </w:r>
            <w:r>
              <w:rPr>
                <w:rFonts w:hint="eastAsia" w:hAnsi="宋体"/>
                <w:sz w:val="24"/>
              </w:rPr>
              <w:t>，并</w:t>
            </w:r>
            <w:r>
              <w:rPr>
                <w:rFonts w:hAnsi="宋体"/>
                <w:sz w:val="24"/>
              </w:rPr>
              <w:t>修建临时沉淀池收集搅拌过程产生的废水，通过沉淀后返回混凝土搅拌，继续使用。建议使用商品混凝土。</w:t>
            </w:r>
          </w:p>
          <w:p>
            <w:pPr>
              <w:spacing w:line="360" w:lineRule="auto"/>
              <w:ind w:firstLine="480" w:firstLineChars="200"/>
              <w:rPr>
                <w:rFonts w:hAnsi="宋体"/>
                <w:sz w:val="24"/>
              </w:rPr>
            </w:pPr>
            <w:r>
              <w:rPr>
                <w:rFonts w:hint="eastAsia"/>
                <w:sz w:val="24"/>
              </w:rPr>
              <w:t>②</w:t>
            </w:r>
            <w:r>
              <w:rPr>
                <w:rFonts w:hint="eastAsia" w:hAnsi="宋体"/>
                <w:sz w:val="24"/>
              </w:rPr>
              <w:t>施工人员生活用水</w:t>
            </w:r>
            <w:r>
              <w:rPr>
                <w:rFonts w:hAnsi="宋体"/>
                <w:sz w:val="24"/>
              </w:rPr>
              <w:t>统一于指定场地</w:t>
            </w:r>
            <w:r>
              <w:rPr>
                <w:rFonts w:hint="eastAsia" w:hAnsi="宋体"/>
                <w:sz w:val="24"/>
              </w:rPr>
              <w:t>使用</w:t>
            </w:r>
            <w:r>
              <w:rPr>
                <w:rFonts w:hAnsi="宋体"/>
                <w:sz w:val="24"/>
              </w:rPr>
              <w:t>，</w:t>
            </w:r>
            <w:r>
              <w:rPr>
                <w:rFonts w:hint="eastAsia" w:hAnsi="宋体"/>
                <w:sz w:val="24"/>
              </w:rPr>
              <w:t>生活污水</w:t>
            </w:r>
            <w:r>
              <w:rPr>
                <w:rFonts w:hAnsi="宋体"/>
                <w:sz w:val="24"/>
              </w:rPr>
              <w:t>收集后用于</w:t>
            </w:r>
            <w:r>
              <w:rPr>
                <w:rFonts w:hint="eastAsia" w:hAnsi="宋体"/>
                <w:sz w:val="24"/>
              </w:rPr>
              <w:t>施工等。</w:t>
            </w:r>
          </w:p>
          <w:p>
            <w:pPr>
              <w:spacing w:line="360" w:lineRule="auto"/>
              <w:ind w:firstLine="480" w:firstLineChars="200"/>
              <w:rPr>
                <w:rFonts w:hAnsi="宋体"/>
                <w:sz w:val="24"/>
              </w:rPr>
            </w:pPr>
            <w:r>
              <w:rPr>
                <w:rFonts w:hint="eastAsia" w:hAnsi="宋体"/>
                <w:sz w:val="24"/>
              </w:rPr>
              <w:t>本项目施工期废水产生量较小，通过采取和落实本项目提出的施工废水防治措施，施工期产生的废水对水环境造成的影响较小。</w:t>
            </w:r>
          </w:p>
          <w:p>
            <w:pPr>
              <w:pStyle w:val="9"/>
              <w:spacing w:line="360" w:lineRule="auto"/>
              <w:ind w:firstLine="482" w:firstLineChars="200"/>
              <w:jc w:val="both"/>
              <w:rPr>
                <w:b/>
                <w:sz w:val="24"/>
              </w:rPr>
            </w:pPr>
            <w:r>
              <w:rPr>
                <w:rFonts w:hint="eastAsia"/>
                <w:b/>
                <w:sz w:val="24"/>
              </w:rPr>
              <w:t>2、大气环境影响分析</w:t>
            </w:r>
          </w:p>
          <w:p>
            <w:pPr>
              <w:spacing w:line="360" w:lineRule="auto"/>
              <w:ind w:firstLine="480" w:firstLineChars="200"/>
              <w:rPr>
                <w:rFonts w:hAnsi="宋体"/>
                <w:kern w:val="0"/>
                <w:sz w:val="24"/>
              </w:rPr>
            </w:pPr>
            <w:r>
              <w:rPr>
                <w:rFonts w:hint="eastAsia" w:hAnsi="宋体"/>
                <w:kern w:val="0"/>
                <w:sz w:val="24"/>
              </w:rPr>
              <w:t>项目施工期间产生的废气所造成的</w:t>
            </w:r>
            <w:r>
              <w:rPr>
                <w:rFonts w:hAnsi="宋体"/>
                <w:kern w:val="0"/>
                <w:sz w:val="24"/>
              </w:rPr>
              <w:t>影响主要集中在施工现场</w:t>
            </w:r>
            <w:r>
              <w:rPr>
                <w:rFonts w:hint="eastAsia" w:hAnsi="宋体"/>
                <w:kern w:val="0"/>
                <w:sz w:val="24"/>
              </w:rPr>
              <w:t>。施工期产生的废气均</w:t>
            </w:r>
            <w:r>
              <w:rPr>
                <w:rFonts w:hAnsi="宋体"/>
                <w:kern w:val="0"/>
                <w:sz w:val="24"/>
              </w:rPr>
              <w:t>为无组织排放</w:t>
            </w:r>
            <w:r>
              <w:rPr>
                <w:rFonts w:hint="eastAsia" w:hAnsi="宋体"/>
                <w:kern w:val="0"/>
                <w:sz w:val="24"/>
              </w:rPr>
              <w:t>，排放量不大，</w:t>
            </w:r>
            <w:r>
              <w:rPr>
                <w:rFonts w:hAnsi="宋体"/>
                <w:kern w:val="0"/>
                <w:sz w:val="24"/>
              </w:rPr>
              <w:t>持续时间短</w:t>
            </w:r>
            <w:r>
              <w:rPr>
                <w:rFonts w:hint="eastAsia" w:hAnsi="宋体"/>
                <w:kern w:val="0"/>
                <w:sz w:val="24"/>
              </w:rPr>
              <w:t>。</w:t>
            </w:r>
          </w:p>
          <w:p>
            <w:pPr>
              <w:spacing w:line="360" w:lineRule="auto"/>
              <w:ind w:firstLine="480" w:firstLineChars="200"/>
              <w:rPr>
                <w:rFonts w:hAnsi="宋体"/>
                <w:kern w:val="0"/>
                <w:sz w:val="24"/>
              </w:rPr>
            </w:pPr>
            <w:r>
              <w:rPr>
                <w:rFonts w:hint="eastAsia" w:hAnsi="宋体"/>
                <w:kern w:val="0"/>
                <w:sz w:val="24"/>
              </w:rPr>
              <w:t>施工期场地施工过程产生的扬尘量不大，根据建筑施工经验，施工扬尘主要影响范围为施工场界200m范围内。施工200m范围内无居民点（村庄），同时，施工期间通过采取洒水降尘等措施来控制施工扬尘，通过采取措施降尘后对周边环境空气的影响较小。</w:t>
            </w:r>
          </w:p>
          <w:p>
            <w:pPr>
              <w:spacing w:line="360" w:lineRule="auto"/>
              <w:ind w:firstLine="480" w:firstLineChars="200"/>
              <w:rPr>
                <w:rFonts w:hAnsi="宋体"/>
                <w:kern w:val="0"/>
                <w:sz w:val="24"/>
              </w:rPr>
            </w:pPr>
            <w:r>
              <w:rPr>
                <w:rFonts w:hint="eastAsia" w:hAnsi="宋体"/>
                <w:kern w:val="0"/>
                <w:sz w:val="24"/>
              </w:rPr>
              <w:t>本项目施工期不长，通过采取洒水降尘，建筑材料覆盖，文明施工等措施后，施工扬尘可以得到控制，减小扬尘量，对场址及周边环境空气造成的影响将大大降低是可以接受的。</w:t>
            </w:r>
          </w:p>
          <w:p>
            <w:pPr>
              <w:spacing w:line="360" w:lineRule="auto"/>
              <w:ind w:firstLine="480" w:firstLineChars="200"/>
              <w:rPr>
                <w:sz w:val="24"/>
              </w:rPr>
            </w:pPr>
            <w:r>
              <w:rPr>
                <w:rFonts w:hint="eastAsia"/>
                <w:sz w:val="24"/>
              </w:rPr>
              <w:t>施工期废气影响减缓措施：</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合理安排施工期，避免大风干燥气候进行施工，控制扬尘量。</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洒水降尘：气候干燥时，通过增加洒水次数，增加地面湿度降低扬尘产生。</w:t>
            </w:r>
          </w:p>
          <w:p>
            <w:pPr>
              <w:spacing w:line="360" w:lineRule="auto"/>
              <w:ind w:firstLine="480" w:firstLineChars="200"/>
              <w:rPr>
                <w:sz w:val="24"/>
              </w:rPr>
            </w:pPr>
            <w:r>
              <w:rPr>
                <w:rFonts w:hint="eastAsia"/>
                <w:sz w:val="24"/>
              </w:rPr>
              <w:t>③本项目不需进行场地平整，尽可能减少场地裸露，可减少扬尘量。</w:t>
            </w:r>
          </w:p>
          <w:p>
            <w:pPr>
              <w:spacing w:line="360" w:lineRule="auto"/>
              <w:ind w:firstLine="480" w:firstLineChars="200"/>
              <w:rPr>
                <w:sz w:val="24"/>
              </w:rPr>
            </w:pPr>
            <w:r>
              <w:rPr>
                <w:rFonts w:hint="eastAsia"/>
                <w:sz w:val="24"/>
              </w:rPr>
              <w:t>④混凝土拌制过程中采取措施严格控制扬尘；建筑材料应进行遮盖；建筑材料运输亦应进行遮盖，减少运输过程洒落。建议使用商品混凝土。</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5 \* GB3</w:instrText>
            </w:r>
            <w:r>
              <w:rPr>
                <w:sz w:val="24"/>
              </w:rPr>
              <w:instrText xml:space="preserve"> </w:instrText>
            </w:r>
            <w:r>
              <w:rPr>
                <w:sz w:val="24"/>
              </w:rPr>
              <w:fldChar w:fldCharType="separate"/>
            </w:r>
            <w:r>
              <w:rPr>
                <w:rFonts w:hint="eastAsia"/>
                <w:sz w:val="24"/>
              </w:rPr>
              <w:t>⑤</w:t>
            </w:r>
            <w:r>
              <w:rPr>
                <w:sz w:val="24"/>
              </w:rPr>
              <w:fldChar w:fldCharType="end"/>
            </w:r>
            <w:r>
              <w:rPr>
                <w:rFonts w:hint="eastAsia"/>
                <w:sz w:val="24"/>
              </w:rPr>
              <w:t>使用环保材料进行装修。</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6 \* GB3</w:instrText>
            </w:r>
            <w:r>
              <w:rPr>
                <w:sz w:val="24"/>
              </w:rPr>
              <w:instrText xml:space="preserve"> </w:instrText>
            </w:r>
            <w:r>
              <w:rPr>
                <w:sz w:val="24"/>
              </w:rPr>
              <w:fldChar w:fldCharType="separate"/>
            </w:r>
            <w:r>
              <w:rPr>
                <w:rFonts w:hint="eastAsia"/>
                <w:sz w:val="24"/>
              </w:rPr>
              <w:t>⑥</w:t>
            </w:r>
            <w:r>
              <w:rPr>
                <w:sz w:val="24"/>
              </w:rPr>
              <w:fldChar w:fldCharType="end"/>
            </w:r>
            <w:r>
              <w:rPr>
                <w:rFonts w:hint="eastAsia"/>
                <w:sz w:val="24"/>
              </w:rPr>
              <w:t>保证施工机械运行正常，合理安排建材等的运输计划，减少尾气排放。</w:t>
            </w:r>
          </w:p>
          <w:p>
            <w:pPr>
              <w:spacing w:line="360" w:lineRule="auto"/>
              <w:ind w:firstLine="480" w:firstLineChars="200"/>
              <w:rPr>
                <w:sz w:val="24"/>
              </w:rPr>
            </w:pPr>
            <w:r>
              <w:rPr>
                <w:rFonts w:hint="eastAsia"/>
                <w:sz w:val="24"/>
              </w:rPr>
              <w:t>本项目施工期不长（60天，2个月），随着项目建成，场地的硬化，施工期大气环境影响将逐渐减弱、消失。通过采取和落实本报告提出的大以上气污染防治措施后，施工期产生的废气所造成的影响将大大降低是可以接受的。</w:t>
            </w:r>
          </w:p>
          <w:p>
            <w:pPr>
              <w:spacing w:line="360" w:lineRule="auto"/>
              <w:ind w:firstLine="482" w:firstLineChars="200"/>
              <w:rPr>
                <w:b/>
                <w:sz w:val="24"/>
              </w:rPr>
            </w:pPr>
            <w:r>
              <w:rPr>
                <w:rFonts w:hint="eastAsia" w:hAnsi="宋体"/>
                <w:b/>
                <w:sz w:val="24"/>
              </w:rPr>
              <w:t>3、</w:t>
            </w:r>
            <w:r>
              <w:rPr>
                <w:rFonts w:hAnsi="宋体"/>
                <w:b/>
                <w:sz w:val="24"/>
              </w:rPr>
              <w:t>声环境影响分析</w:t>
            </w:r>
          </w:p>
          <w:p>
            <w:pPr>
              <w:spacing w:line="360" w:lineRule="auto"/>
              <w:ind w:firstLine="480" w:firstLineChars="200"/>
              <w:rPr>
                <w:rFonts w:hAnsi="宋体"/>
                <w:sz w:val="24"/>
              </w:rPr>
            </w:pPr>
            <w:r>
              <w:rPr>
                <w:rFonts w:hint="eastAsia" w:hAnsi="宋体"/>
                <w:sz w:val="24"/>
              </w:rPr>
              <w:t>（1）噪声污染源</w:t>
            </w:r>
          </w:p>
          <w:p>
            <w:pPr>
              <w:pStyle w:val="39"/>
              <w:snapToGrid/>
              <w:spacing w:beforeLines="0" w:line="360" w:lineRule="auto"/>
              <w:rPr>
                <w:color w:val="auto"/>
              </w:rPr>
            </w:pPr>
            <w:r>
              <w:rPr>
                <w:rFonts w:hint="eastAsia"/>
                <w:color w:val="auto"/>
              </w:rPr>
              <w:t>本项目施工期噪声主要来源于电焊机、切割机、电钻、角磨机等各类机械设备和施工敲打。</w:t>
            </w:r>
          </w:p>
          <w:p>
            <w:pPr>
              <w:pStyle w:val="39"/>
              <w:snapToGrid/>
              <w:spacing w:beforeLines="0" w:line="360" w:lineRule="auto"/>
              <w:rPr>
                <w:color w:val="auto"/>
              </w:rPr>
            </w:pPr>
            <w:r>
              <w:rPr>
                <w:rFonts w:hint="eastAsia"/>
                <w:color w:val="auto"/>
              </w:rPr>
              <w:t>根据工程分析表5-2施工期噪声源排放情况，常用施工机械的声级值在79~104dB（A）之间。</w:t>
            </w:r>
          </w:p>
          <w:p>
            <w:pPr>
              <w:pStyle w:val="39"/>
              <w:snapToGrid/>
              <w:spacing w:beforeLines="0" w:line="360" w:lineRule="auto"/>
              <w:rPr>
                <w:rFonts w:hAnsi="宋体"/>
                <w:color w:val="auto"/>
              </w:rPr>
            </w:pPr>
            <w:r>
              <w:rPr>
                <w:rFonts w:hint="eastAsia" w:hAnsi="宋体"/>
                <w:color w:val="auto"/>
              </w:rPr>
              <w:t>（2）施工期噪声特点</w:t>
            </w:r>
          </w:p>
          <w:p>
            <w:pPr>
              <w:pStyle w:val="39"/>
              <w:snapToGrid/>
              <w:spacing w:beforeLines="0" w:line="360" w:lineRule="auto"/>
              <w:rPr>
                <w:color w:val="auto"/>
                <w:szCs w:val="24"/>
              </w:rPr>
            </w:pPr>
            <w:r>
              <w:rPr>
                <w:rFonts w:hint="eastAsia"/>
                <w:color w:val="auto"/>
                <w:szCs w:val="24"/>
              </w:rPr>
              <w:t>①不同的施工阶段有不同的施工机械，同一施工阶段投入的施工机械也有多有少，这就使得施工噪声具有偶然性的特点。</w:t>
            </w:r>
          </w:p>
          <w:p>
            <w:pPr>
              <w:pStyle w:val="39"/>
              <w:snapToGrid/>
              <w:spacing w:beforeLines="0" w:line="360" w:lineRule="auto"/>
              <w:rPr>
                <w:color w:val="auto"/>
                <w:szCs w:val="24"/>
              </w:rPr>
            </w:pPr>
            <w:r>
              <w:rPr>
                <w:rFonts w:hint="eastAsia"/>
                <w:color w:val="auto"/>
                <w:szCs w:val="24"/>
              </w:rPr>
              <w:t>②施工噪声源与一般的固定噪声源有所不同，既有固定噪声源，又有流动噪声源，主体结构施工时，施工机械往往都是暴露在室外的，而且它们会在某段时间内在一定的小范围内移动，这与固定噪声源相比增加了这段时间内的噪声污染范围，但与流动噪声源相比，施工噪声源污染还是在局部范围内的。本项目施工量小，不使用打桩机。</w:t>
            </w:r>
          </w:p>
          <w:p>
            <w:pPr>
              <w:pStyle w:val="39"/>
              <w:snapToGrid/>
              <w:spacing w:beforeLines="0" w:line="360" w:lineRule="auto"/>
              <w:rPr>
                <w:color w:val="auto"/>
                <w:szCs w:val="24"/>
              </w:rPr>
            </w:pPr>
            <w:r>
              <w:rPr>
                <w:rFonts w:hint="eastAsia"/>
                <w:color w:val="auto"/>
                <w:szCs w:val="24"/>
              </w:rPr>
              <w:t>③装修阶段时，施工机械位于室内，墙壁等对噪声有一定阻隔衰减作用。</w:t>
            </w:r>
          </w:p>
          <w:p>
            <w:pPr>
              <w:spacing w:line="360" w:lineRule="auto"/>
              <w:ind w:firstLine="480" w:firstLineChars="200"/>
              <w:rPr>
                <w:rFonts w:hAnsi="宋体"/>
                <w:sz w:val="24"/>
              </w:rPr>
            </w:pPr>
            <w:r>
              <w:rPr>
                <w:rFonts w:hint="eastAsia"/>
                <w:sz w:val="24"/>
              </w:rPr>
              <w:t>④施工设备与其影响到的范围相对较小，施工设备噪声基本上可以算是点声源。</w:t>
            </w:r>
          </w:p>
          <w:p>
            <w:pPr>
              <w:spacing w:line="360" w:lineRule="auto"/>
              <w:ind w:firstLine="480" w:firstLineChars="200"/>
              <w:rPr>
                <w:rFonts w:hAnsi="宋体"/>
                <w:sz w:val="24"/>
              </w:rPr>
            </w:pPr>
            <w:r>
              <w:rPr>
                <w:rFonts w:hint="eastAsia" w:hAnsi="宋体"/>
                <w:sz w:val="24"/>
              </w:rPr>
              <w:t>（3）施工噪声预测方法和预测模式</w:t>
            </w:r>
          </w:p>
          <w:p>
            <w:pPr>
              <w:pStyle w:val="39"/>
              <w:snapToGrid/>
              <w:spacing w:beforeLines="0" w:line="360" w:lineRule="auto"/>
              <w:rPr>
                <w:color w:val="auto"/>
                <w:szCs w:val="24"/>
              </w:rPr>
            </w:pPr>
            <w:r>
              <w:rPr>
                <w:color w:val="auto"/>
                <w:szCs w:val="24"/>
              </w:rPr>
              <w:t>鉴于施工噪声的复杂性，以及施工噪声影响区的区域性和阶段性，本报告</w:t>
            </w:r>
            <w:r>
              <w:rPr>
                <w:rFonts w:hint="eastAsia"/>
                <w:color w:val="auto"/>
                <w:szCs w:val="24"/>
              </w:rPr>
              <w:t>表</w:t>
            </w:r>
            <w:r>
              <w:rPr>
                <w:color w:val="auto"/>
                <w:szCs w:val="24"/>
              </w:rPr>
              <w:t>仅根据《建筑施工场界</w:t>
            </w:r>
            <w:r>
              <w:rPr>
                <w:rFonts w:hint="eastAsia"/>
                <w:color w:val="auto"/>
                <w:szCs w:val="24"/>
              </w:rPr>
              <w:t>环境</w:t>
            </w:r>
            <w:r>
              <w:rPr>
                <w:color w:val="auto"/>
                <w:szCs w:val="24"/>
              </w:rPr>
              <w:t>噪声</w:t>
            </w:r>
            <w:r>
              <w:rPr>
                <w:rFonts w:hint="eastAsia"/>
                <w:color w:val="auto"/>
                <w:szCs w:val="24"/>
              </w:rPr>
              <w:t>排放标准</w:t>
            </w:r>
            <w:r>
              <w:rPr>
                <w:color w:val="auto"/>
                <w:szCs w:val="24"/>
              </w:rPr>
              <w:t>》（GB12523-</w:t>
            </w:r>
            <w:r>
              <w:rPr>
                <w:rFonts w:hint="eastAsia"/>
                <w:color w:val="auto"/>
                <w:szCs w:val="24"/>
              </w:rPr>
              <w:t>2011</w:t>
            </w:r>
            <w:r>
              <w:rPr>
                <w:color w:val="auto"/>
                <w:szCs w:val="24"/>
              </w:rPr>
              <w:t>），针对不同施工阶段计算出不同施工设备的噪声污染范围，</w:t>
            </w:r>
            <w:r>
              <w:rPr>
                <w:rFonts w:hint="eastAsia"/>
                <w:color w:val="auto"/>
                <w:szCs w:val="24"/>
              </w:rPr>
              <w:t>估算</w:t>
            </w:r>
            <w:r>
              <w:rPr>
                <w:color w:val="auto"/>
                <w:szCs w:val="24"/>
              </w:rPr>
              <w:t>出施工噪声可能影响到的</w:t>
            </w:r>
            <w:r>
              <w:rPr>
                <w:rFonts w:hint="eastAsia"/>
                <w:color w:val="auto"/>
                <w:szCs w:val="24"/>
              </w:rPr>
              <w:t>关心点</w:t>
            </w:r>
            <w:r>
              <w:rPr>
                <w:color w:val="auto"/>
                <w:szCs w:val="24"/>
              </w:rPr>
              <w:t>，以便施工单位在施工时结合实际情况采取适当的噪声污染防治措施。</w:t>
            </w:r>
          </w:p>
          <w:p>
            <w:pPr>
              <w:pStyle w:val="39"/>
              <w:snapToGrid/>
              <w:spacing w:beforeLines="0" w:line="360" w:lineRule="auto"/>
              <w:rPr>
                <w:color w:val="auto"/>
                <w:szCs w:val="24"/>
              </w:rPr>
            </w:pPr>
            <w:r>
              <w:rPr>
                <w:color w:val="auto"/>
                <w:szCs w:val="24"/>
              </w:rPr>
              <w:t>施工噪声源可视为点声源。根据点声源噪声衰减模式，可估算出施工期间距声源不同距离处的噪声值。预测模式如下：</w:t>
            </w:r>
          </w:p>
          <w:p>
            <w:pPr>
              <w:pStyle w:val="39"/>
              <w:snapToGrid/>
              <w:spacing w:beforeLines="0" w:line="360" w:lineRule="auto"/>
              <w:ind w:firstLine="0" w:firstLineChars="0"/>
              <w:jc w:val="center"/>
              <w:rPr>
                <w:color w:val="auto"/>
                <w:szCs w:val="24"/>
              </w:rPr>
            </w:pPr>
            <w:r>
              <w:rPr>
                <w:color w:val="auto"/>
                <w:position w:val="-30"/>
                <w:szCs w:val="24"/>
              </w:rPr>
              <w:object>
                <v:shape id="_x0000_i1025" o:spt="75" type="#_x0000_t75" style="height:33.75pt;width:159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color w:val="auto"/>
                <w:szCs w:val="24"/>
              </w:rPr>
              <w:t xml:space="preserve">      ……①</w:t>
            </w:r>
          </w:p>
          <w:p>
            <w:pPr>
              <w:spacing w:line="360" w:lineRule="auto"/>
              <w:rPr>
                <w:sz w:val="24"/>
              </w:rPr>
            </w:pPr>
            <w:r>
              <w:rPr>
                <w:rFonts w:hAnsi="宋体"/>
                <w:sz w:val="24"/>
              </w:rPr>
              <w:t>式中：</w:t>
            </w:r>
            <w:r>
              <w:rPr>
                <w:position w:val="-10"/>
                <w:sz w:val="24"/>
              </w:rPr>
              <w:object>
                <v:shape id="_x0000_i1026" o:spt="75" type="#_x0000_t75" style="height:17.25pt;width:30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sz w:val="24"/>
              </w:rPr>
              <w:t>——</w:t>
            </w:r>
            <w:r>
              <w:rPr>
                <w:rFonts w:hint="eastAsia"/>
                <w:sz w:val="24"/>
              </w:rPr>
              <w:t xml:space="preserve"> </w:t>
            </w:r>
            <w:r>
              <w:rPr>
                <w:rFonts w:hAnsi="宋体"/>
                <w:sz w:val="24"/>
              </w:rPr>
              <w:t>距声源</w:t>
            </w:r>
            <w:r>
              <w:rPr>
                <w:i/>
                <w:sz w:val="24"/>
              </w:rPr>
              <w:t>r</w:t>
            </w:r>
            <w:r>
              <w:rPr>
                <w:rFonts w:hAnsi="宋体"/>
                <w:sz w:val="24"/>
              </w:rPr>
              <w:t>处的声级值，</w:t>
            </w:r>
            <w:r>
              <w:rPr>
                <w:sz w:val="24"/>
              </w:rPr>
              <w:t>dB</w:t>
            </w:r>
            <w:r>
              <w:rPr>
                <w:rFonts w:hint="eastAsia"/>
                <w:sz w:val="24"/>
              </w:rPr>
              <w:t>（</w:t>
            </w:r>
            <w:r>
              <w:rPr>
                <w:sz w:val="24"/>
              </w:rPr>
              <w:t>A</w:t>
            </w:r>
            <w:r>
              <w:rPr>
                <w:rFonts w:hint="eastAsia"/>
                <w:sz w:val="24"/>
              </w:rPr>
              <w:t>）</w:t>
            </w:r>
            <w:r>
              <w:rPr>
                <w:rFonts w:hAnsi="宋体"/>
                <w:sz w:val="24"/>
              </w:rPr>
              <w:t>；</w:t>
            </w:r>
          </w:p>
          <w:p>
            <w:pPr>
              <w:spacing w:line="360" w:lineRule="auto"/>
              <w:rPr>
                <w:sz w:val="24"/>
              </w:rPr>
            </w:pPr>
            <w:r>
              <w:rPr>
                <w:sz w:val="24"/>
              </w:rPr>
              <w:t xml:space="preserve">      </w:t>
            </w:r>
            <w:r>
              <w:rPr>
                <w:position w:val="-12"/>
                <w:sz w:val="24"/>
              </w:rPr>
              <w:object>
                <v:shape id="_x0000_i1027" o:spt="75" type="#_x0000_t75" style="height:18.75pt;width:35.2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sz w:val="24"/>
              </w:rPr>
              <w:t>——</w:t>
            </w:r>
            <w:r>
              <w:rPr>
                <w:rFonts w:hint="eastAsia"/>
                <w:sz w:val="24"/>
              </w:rPr>
              <w:t xml:space="preserve"> </w:t>
            </w:r>
            <w:r>
              <w:rPr>
                <w:sz w:val="24"/>
              </w:rPr>
              <w:t>参考位置</w:t>
            </w:r>
            <w:r>
              <w:rPr>
                <w:position w:val="-12"/>
                <w:sz w:val="24"/>
              </w:rPr>
              <w:object>
                <v:shape id="_x0000_i1028" o:spt="75" type="#_x0000_t75" style="height:18.75pt;width:11.2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sz w:val="24"/>
              </w:rPr>
              <w:t>处的声级值，dB</w:t>
            </w:r>
            <w:r>
              <w:rPr>
                <w:rFonts w:hint="eastAsia"/>
                <w:sz w:val="24"/>
              </w:rPr>
              <w:t>（</w:t>
            </w:r>
            <w:r>
              <w:rPr>
                <w:sz w:val="24"/>
              </w:rPr>
              <w:t>A</w:t>
            </w:r>
            <w:r>
              <w:rPr>
                <w:rFonts w:hint="eastAsia"/>
                <w:sz w:val="24"/>
              </w:rPr>
              <w:t>）</w:t>
            </w:r>
            <w:r>
              <w:rPr>
                <w:sz w:val="24"/>
              </w:rPr>
              <w:t>；</w:t>
            </w:r>
          </w:p>
          <w:p>
            <w:pPr>
              <w:spacing w:line="360" w:lineRule="auto"/>
              <w:rPr>
                <w:sz w:val="24"/>
              </w:rPr>
            </w:pPr>
            <w:r>
              <w:rPr>
                <w:sz w:val="24"/>
              </w:rPr>
              <w:t xml:space="preserve">      </w:t>
            </w:r>
            <w:r>
              <w:rPr>
                <w:rFonts w:hint="eastAsia"/>
                <w:sz w:val="24"/>
              </w:rPr>
              <w:t xml:space="preserve">  </w:t>
            </w:r>
            <w:r>
              <w:rPr>
                <w:rFonts w:hint="eastAsia"/>
                <w:i/>
                <w:sz w:val="24"/>
              </w:rPr>
              <w:t xml:space="preserve">r   </w:t>
            </w:r>
            <w:r>
              <w:rPr>
                <w:sz w:val="24"/>
              </w:rPr>
              <w:t>——</w:t>
            </w:r>
            <w:r>
              <w:rPr>
                <w:rFonts w:hint="eastAsia"/>
                <w:sz w:val="24"/>
              </w:rPr>
              <w:t xml:space="preserve"> </w:t>
            </w:r>
            <w:r>
              <w:rPr>
                <w:rFonts w:hAnsi="宋体"/>
                <w:sz w:val="24"/>
              </w:rPr>
              <w:t>预测点至声源的距离，</w:t>
            </w:r>
            <w:r>
              <w:rPr>
                <w:sz w:val="24"/>
              </w:rPr>
              <w:t>m</w:t>
            </w:r>
            <w:r>
              <w:rPr>
                <w:rFonts w:hAnsi="宋体"/>
                <w:sz w:val="24"/>
              </w:rPr>
              <w:t>；</w:t>
            </w:r>
          </w:p>
          <w:p>
            <w:pPr>
              <w:spacing w:line="360" w:lineRule="auto"/>
              <w:rPr>
                <w:rFonts w:hAnsi="宋体"/>
                <w:sz w:val="24"/>
              </w:rPr>
            </w:pPr>
            <w:r>
              <w:rPr>
                <w:sz w:val="24"/>
              </w:rPr>
              <w:t xml:space="preserve">      </w:t>
            </w:r>
            <w:r>
              <w:rPr>
                <w:rFonts w:hint="eastAsia"/>
                <w:sz w:val="24"/>
              </w:rPr>
              <w:t xml:space="preserve">  </w:t>
            </w:r>
            <w:r>
              <w:rPr>
                <w:position w:val="-12"/>
                <w:sz w:val="24"/>
              </w:rPr>
              <w:object>
                <v:shape id="_x0000_i1029" o:spt="75" type="#_x0000_t75" style="height:18.75pt;width:11.2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sz w:val="24"/>
              </w:rPr>
              <w:t xml:space="preserve">  </w:t>
            </w:r>
            <w:r>
              <w:rPr>
                <w:sz w:val="24"/>
              </w:rPr>
              <w:t>——</w:t>
            </w:r>
            <w:r>
              <w:rPr>
                <w:rFonts w:hint="eastAsia"/>
                <w:sz w:val="24"/>
              </w:rPr>
              <w:t xml:space="preserve"> </w:t>
            </w:r>
            <w:r>
              <w:rPr>
                <w:rFonts w:hAnsi="宋体"/>
                <w:sz w:val="24"/>
              </w:rPr>
              <w:t>参考点距声源的距离，</w:t>
            </w:r>
            <w:r>
              <w:rPr>
                <w:sz w:val="24"/>
              </w:rPr>
              <w:t>m</w:t>
            </w:r>
            <w:r>
              <w:rPr>
                <w:rFonts w:hAnsi="宋体"/>
                <w:sz w:val="24"/>
              </w:rPr>
              <w:t>；</w:t>
            </w:r>
          </w:p>
          <w:p>
            <w:pPr>
              <w:spacing w:line="360" w:lineRule="auto"/>
              <w:ind w:firstLine="840" w:firstLineChars="350"/>
              <w:rPr>
                <w:rFonts w:hAnsi="宋体"/>
                <w:sz w:val="24"/>
              </w:rPr>
            </w:pPr>
            <w:r>
              <w:rPr>
                <w:position w:val="-10"/>
                <w:sz w:val="24"/>
              </w:rPr>
              <w:object>
                <v:shape id="_x0000_i1030" o:spt="75" type="#_x0000_t75" style="height:17.25pt;width:21.7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int="eastAsia"/>
                <w:sz w:val="24"/>
              </w:rPr>
              <w:t xml:space="preserve"> </w:t>
            </w:r>
            <w:r>
              <w:rPr>
                <w:sz w:val="24"/>
              </w:rPr>
              <w:t>——</w:t>
            </w:r>
            <w:r>
              <w:rPr>
                <w:rFonts w:hint="eastAsia"/>
                <w:sz w:val="24"/>
              </w:rPr>
              <w:t xml:space="preserve"> </w:t>
            </w:r>
            <w:r>
              <w:rPr>
                <w:rFonts w:hAnsi="宋体"/>
                <w:sz w:val="24"/>
              </w:rPr>
              <w:t>各种因素引起的噪声衰减量，</w:t>
            </w:r>
            <w:r>
              <w:rPr>
                <w:sz w:val="24"/>
              </w:rPr>
              <w:t>dB</w:t>
            </w:r>
            <w:r>
              <w:rPr>
                <w:rFonts w:hint="eastAsia"/>
                <w:sz w:val="24"/>
              </w:rPr>
              <w:t>（</w:t>
            </w:r>
            <w:r>
              <w:rPr>
                <w:sz w:val="24"/>
              </w:rPr>
              <w:t>A</w:t>
            </w:r>
            <w:r>
              <w:rPr>
                <w:rFonts w:hint="eastAsia"/>
                <w:sz w:val="24"/>
              </w:rPr>
              <w:t>）</w:t>
            </w:r>
            <w:r>
              <w:rPr>
                <w:rFonts w:hAnsi="宋体"/>
                <w:sz w:val="24"/>
              </w:rPr>
              <w:t>。一般指建筑、</w:t>
            </w:r>
            <w:r>
              <w:rPr>
                <w:rFonts w:hint="eastAsia" w:hAnsi="宋体"/>
                <w:sz w:val="24"/>
              </w:rPr>
              <w:t>绿化</w:t>
            </w:r>
            <w:r>
              <w:rPr>
                <w:rFonts w:hAnsi="宋体"/>
                <w:sz w:val="24"/>
              </w:rPr>
              <w:t>带和空气吸声衰减值，通常取</w:t>
            </w:r>
            <w:r>
              <w:rPr>
                <w:sz w:val="24"/>
              </w:rPr>
              <w:t>8</w:t>
            </w:r>
            <w:r>
              <w:rPr>
                <w:rFonts w:hAnsi="宋体"/>
                <w:sz w:val="24"/>
              </w:rPr>
              <w:t>～</w:t>
            </w:r>
            <w:r>
              <w:rPr>
                <w:sz w:val="24"/>
              </w:rPr>
              <w:t>25dB</w:t>
            </w:r>
            <w:r>
              <w:rPr>
                <w:rFonts w:hint="eastAsia"/>
                <w:sz w:val="24"/>
              </w:rPr>
              <w:t>（</w:t>
            </w:r>
            <w:r>
              <w:rPr>
                <w:sz w:val="24"/>
              </w:rPr>
              <w:t>A</w:t>
            </w:r>
            <w:r>
              <w:rPr>
                <w:rFonts w:hint="eastAsia"/>
                <w:sz w:val="24"/>
              </w:rPr>
              <w:t>）</w:t>
            </w:r>
            <w:r>
              <w:rPr>
                <w:rFonts w:hAnsi="宋体"/>
                <w:sz w:val="24"/>
              </w:rPr>
              <w:t>。</w:t>
            </w:r>
            <w:r>
              <w:rPr>
                <w:rFonts w:hint="eastAsia" w:hAnsi="宋体"/>
                <w:sz w:val="24"/>
              </w:rPr>
              <w:t>结构阶段</w:t>
            </w:r>
            <w:r>
              <w:rPr>
                <w:rFonts w:hAnsi="宋体"/>
                <w:sz w:val="24"/>
              </w:rPr>
              <w:t>考虑噪声对环境影响最不利的情况，取</w:t>
            </w:r>
            <w:r>
              <w:rPr>
                <w:position w:val="-10"/>
                <w:sz w:val="24"/>
              </w:rPr>
              <w:object>
                <v:shape id="_x0000_i1031" o:spt="75" type="#_x0000_t75" style="height:17.25pt;width:21.7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9">
                  <o:LockedField>false</o:LockedField>
                </o:OLEObject>
              </w:object>
            </w:r>
            <w:r>
              <w:rPr>
                <w:sz w:val="24"/>
              </w:rPr>
              <w:t>＝</w:t>
            </w:r>
            <w:r>
              <w:rPr>
                <w:rFonts w:hint="eastAsia"/>
                <w:sz w:val="24"/>
              </w:rPr>
              <w:t>0；装修阶段取</w:t>
            </w:r>
            <w:r>
              <w:rPr>
                <w:position w:val="-10"/>
                <w:sz w:val="24"/>
              </w:rPr>
              <w:object>
                <v:shape id="_x0000_i1032" o:spt="75" type="#_x0000_t75" style="height:17.25pt;width:21.75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20">
                  <o:LockedField>false</o:LockedField>
                </o:OLEObject>
              </w:object>
            </w:r>
            <w:r>
              <w:rPr>
                <w:rFonts w:hint="eastAsia"/>
                <w:sz w:val="24"/>
              </w:rPr>
              <w:t>=20</w:t>
            </w:r>
            <w:r>
              <w:rPr>
                <w:sz w:val="24"/>
              </w:rPr>
              <w:t xml:space="preserve"> dB</w:t>
            </w:r>
            <w:r>
              <w:rPr>
                <w:rFonts w:hint="eastAsia"/>
                <w:sz w:val="24"/>
              </w:rPr>
              <w:t>（</w:t>
            </w:r>
            <w:r>
              <w:rPr>
                <w:sz w:val="24"/>
              </w:rPr>
              <w:t>A</w:t>
            </w:r>
            <w:r>
              <w:rPr>
                <w:rFonts w:hint="eastAsia"/>
                <w:sz w:val="24"/>
              </w:rPr>
              <w:t>）。</w:t>
            </w:r>
          </w:p>
          <w:p>
            <w:pPr>
              <w:spacing w:line="360" w:lineRule="auto"/>
              <w:ind w:firstLine="480" w:firstLineChars="200"/>
              <w:rPr>
                <w:sz w:val="24"/>
              </w:rPr>
            </w:pPr>
            <w:r>
              <w:rPr>
                <w:sz w:val="24"/>
              </w:rPr>
              <w:t>则</w:t>
            </w:r>
            <w:r>
              <w:rPr>
                <w:rFonts w:hAnsi="宋体"/>
                <w:sz w:val="24"/>
              </w:rPr>
              <w:t>①</w:t>
            </w:r>
            <w:r>
              <w:rPr>
                <w:sz w:val="24"/>
              </w:rPr>
              <w:t>式可以简化为</w:t>
            </w:r>
            <w:r>
              <w:rPr>
                <w:rFonts w:hint="eastAsia"/>
                <w:sz w:val="24"/>
              </w:rPr>
              <w:t>：</w:t>
            </w:r>
            <w:r>
              <w:rPr>
                <w:position w:val="-10"/>
                <w:sz w:val="24"/>
              </w:rPr>
              <w:object>
                <v:shape id="_x0000_i1033" o:spt="75" type="#_x0000_t75" style="height:17.25pt;width:30pt;" o:ole="t" filled="f" o:preferrelative="t" stroked="f" coordsize="21600,21600">
                  <v:path/>
                  <v:fill on="f" focussize="0,0"/>
                  <v:stroke on="f" joinstyle="miter"/>
                  <v:imagedata r:id="rId10" o:title=""/>
                  <o:lock v:ext="edit" aspectratio="t"/>
                  <w10:wrap type="none"/>
                  <w10:anchorlock/>
                </v:shape>
                <o:OLEObject Type="Embed" ProgID="Equation.3" ShapeID="_x0000_i1033" DrawAspect="Content" ObjectID="_1468075733" r:id="rId21">
                  <o:LockedField>false</o:LockedField>
                </o:OLEObject>
              </w:object>
            </w:r>
            <w:r>
              <w:rPr>
                <w:sz w:val="24"/>
              </w:rPr>
              <w:t>=</w:t>
            </w:r>
            <w:r>
              <w:rPr>
                <w:position w:val="-12"/>
                <w:sz w:val="24"/>
              </w:rPr>
              <w:object>
                <v:shape id="_x0000_i1034" o:spt="75" type="#_x0000_t75" style="height:18.75pt;width:33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22">
                  <o:LockedField>false</o:LockedField>
                </o:OLEObject>
              </w:object>
            </w:r>
            <w:r>
              <w:rPr>
                <w:sz w:val="24"/>
              </w:rPr>
              <w:t>－20lg（</w:t>
            </w:r>
            <w:r>
              <w:rPr>
                <w:i/>
                <w:sz w:val="24"/>
              </w:rPr>
              <w:t>r</w:t>
            </w:r>
            <w:r>
              <w:rPr>
                <w:sz w:val="24"/>
              </w:rPr>
              <w:t xml:space="preserve"> /</w:t>
            </w:r>
            <w:r>
              <w:rPr>
                <w:position w:val="-12"/>
                <w:sz w:val="24"/>
              </w:rPr>
              <w:object>
                <v:shape id="_x0000_i1035" o:spt="75" type="#_x0000_t75" style="height:18.75pt;width:11.25pt;" o:ole="t" filled="f" o:preferrelative="t" stroked="f" coordsize="21600,21600">
                  <v:path/>
                  <v:fill on="f" focussize="0,0"/>
                  <v:stroke on="f" joinstyle="miter"/>
                  <v:imagedata r:id="rId16" o:title=""/>
                  <o:lock v:ext="edit" aspectratio="t"/>
                  <w10:wrap type="none"/>
                  <w10:anchorlock/>
                </v:shape>
                <o:OLEObject Type="Embed" ProgID="Equation.3" ShapeID="_x0000_i1035" DrawAspect="Content" ObjectID="_1468075735" r:id="rId24">
                  <o:LockedField>false</o:LockedField>
                </o:OLEObject>
              </w:object>
            </w:r>
            <w:r>
              <w:rPr>
                <w:sz w:val="24"/>
              </w:rPr>
              <w:t>）(</w:t>
            </w:r>
            <w:r>
              <w:rPr>
                <w:i/>
                <w:sz w:val="24"/>
              </w:rPr>
              <w:t>r</w:t>
            </w:r>
            <w:r>
              <w:rPr>
                <w:rFonts w:hAnsi="宋体"/>
                <w:sz w:val="24"/>
              </w:rPr>
              <w:t>＞</w:t>
            </w:r>
            <w:r>
              <w:rPr>
                <w:position w:val="-12"/>
                <w:sz w:val="24"/>
              </w:rPr>
              <w:object>
                <v:shape id="_x0000_i1036" o:spt="75" type="#_x0000_t75" style="height:18.75pt;width:11.25pt;" o:ole="t" filled="f" o:preferrelative="t" stroked="f" coordsize="21600,21600">
                  <v:path/>
                  <v:fill on="f" focussize="0,0"/>
                  <v:stroke on="f" joinstyle="miter"/>
                  <v:imagedata r:id="rId16" o:title=""/>
                  <o:lock v:ext="edit" aspectratio="t"/>
                  <w10:wrap type="none"/>
                  <w10:anchorlock/>
                </v:shape>
                <o:OLEObject Type="Embed" ProgID="Equation.3" ShapeID="_x0000_i1036" DrawAspect="Content" ObjectID="_1468075736" r:id="rId25">
                  <o:LockedField>false</o:LockedField>
                </o:OLEObject>
              </w:object>
            </w:r>
            <w:r>
              <w:rPr>
                <w:sz w:val="24"/>
              </w:rPr>
              <w:t xml:space="preserve">)   </w:t>
            </w:r>
            <w:r>
              <w:rPr>
                <w:rFonts w:hint="eastAsia"/>
                <w:sz w:val="24"/>
              </w:rPr>
              <w:t>……</w:t>
            </w:r>
            <w:r>
              <w:rPr>
                <w:rFonts w:hAnsi="宋体"/>
                <w:sz w:val="24"/>
              </w:rPr>
              <w:t>②</w:t>
            </w:r>
          </w:p>
          <w:p>
            <w:pPr>
              <w:spacing w:line="360" w:lineRule="auto"/>
              <w:ind w:firstLine="480"/>
              <w:rPr>
                <w:sz w:val="24"/>
              </w:rPr>
            </w:pPr>
            <w:r>
              <w:rPr>
                <w:rFonts w:hAnsi="宋体"/>
                <w:sz w:val="24"/>
              </w:rPr>
              <w:t>噪声随距离增加的衰减量为△</w:t>
            </w:r>
            <w:r>
              <w:rPr>
                <w:sz w:val="24"/>
              </w:rPr>
              <w:t>L</w:t>
            </w:r>
            <w:r>
              <w:rPr>
                <w:rFonts w:hAnsi="宋体"/>
                <w:sz w:val="24"/>
              </w:rPr>
              <w:t>：</w:t>
            </w:r>
          </w:p>
          <w:p>
            <w:pPr>
              <w:spacing w:line="360" w:lineRule="auto"/>
              <w:jc w:val="center"/>
              <w:rPr>
                <w:sz w:val="24"/>
              </w:rPr>
            </w:pPr>
            <w:r>
              <w:rPr>
                <w:position w:val="-12"/>
                <w:sz w:val="24"/>
              </w:rPr>
              <w:object>
                <v:shape id="_x0000_i1037" o:spt="75" type="#_x0000_t75" style="height:18.75pt;width:33pt;" o:ole="t" filled="f" o:preferrelative="t" stroked="f" coordsize="21600,21600">
                  <v:path/>
                  <v:fill on="f" focussize="0,0"/>
                  <v:stroke on="f" joinstyle="miter"/>
                  <v:imagedata r:id="rId23" o:title=""/>
                  <o:lock v:ext="edit" aspectratio="t"/>
                  <w10:wrap type="none"/>
                  <w10:anchorlock/>
                </v:shape>
                <o:OLEObject Type="Embed" ProgID="Equation.3" ShapeID="_x0000_i1037" DrawAspect="Content" ObjectID="_1468075737" r:id="rId26">
                  <o:LockedField>false</o:LockedField>
                </o:OLEObject>
              </w:object>
            </w:r>
            <w:r>
              <w:rPr>
                <w:sz w:val="24"/>
              </w:rPr>
              <w:t>－</w:t>
            </w:r>
            <w:r>
              <w:rPr>
                <w:position w:val="-10"/>
                <w:sz w:val="24"/>
              </w:rPr>
              <w:object>
                <v:shape id="_x0000_i1038" o:spt="75" type="#_x0000_t75" style="height:17.25pt;width:30pt;" o:ole="t" filled="f" o:preferrelative="t" stroked="f" coordsize="21600,21600">
                  <v:path/>
                  <v:fill on="f" focussize="0,0"/>
                  <v:stroke on="f" joinstyle="miter"/>
                  <v:imagedata r:id="rId10" o:title=""/>
                  <o:lock v:ext="edit" aspectratio="t"/>
                  <w10:wrap type="none"/>
                  <w10:anchorlock/>
                </v:shape>
                <o:OLEObject Type="Embed" ProgID="Equation.3" ShapeID="_x0000_i1038" DrawAspect="Content" ObjectID="_1468075738" r:id="rId27">
                  <o:LockedField>false</o:LockedField>
                </o:OLEObject>
              </w:object>
            </w:r>
            <w:r>
              <w:rPr>
                <w:sz w:val="24"/>
              </w:rPr>
              <w:t>=20 lg（</w:t>
            </w:r>
            <w:r>
              <w:rPr>
                <w:i/>
                <w:sz w:val="24"/>
              </w:rPr>
              <w:t>r</w:t>
            </w:r>
            <w:r>
              <w:rPr>
                <w:sz w:val="24"/>
              </w:rPr>
              <w:t xml:space="preserve"> /</w:t>
            </w:r>
            <w:r>
              <w:rPr>
                <w:position w:val="-12"/>
                <w:sz w:val="24"/>
              </w:rPr>
              <w:object>
                <v:shape id="_x0000_i1039" o:spt="75" type="#_x0000_t75" style="height:18.75pt;width:11.25pt;" o:ole="t" filled="f" o:preferrelative="t" stroked="f" coordsize="21600,21600">
                  <v:path/>
                  <v:fill on="f" focussize="0,0"/>
                  <v:stroke on="f" joinstyle="miter"/>
                  <v:imagedata r:id="rId16" o:title=""/>
                  <o:lock v:ext="edit" aspectratio="t"/>
                  <w10:wrap type="none"/>
                  <w10:anchorlock/>
                </v:shape>
                <o:OLEObject Type="Embed" ProgID="Equation.3" ShapeID="_x0000_i1039" DrawAspect="Content" ObjectID="_1468075739" r:id="rId28">
                  <o:LockedField>false</o:LockedField>
                </o:OLEObject>
              </w:object>
            </w:r>
            <w:r>
              <w:rPr>
                <w:sz w:val="24"/>
              </w:rPr>
              <w:t>）</w:t>
            </w:r>
            <w:r>
              <w:rPr>
                <w:rFonts w:hint="eastAsia"/>
                <w:sz w:val="24"/>
              </w:rPr>
              <w:t xml:space="preserve">     ……③</w:t>
            </w:r>
          </w:p>
          <w:p>
            <w:pPr>
              <w:spacing w:line="360" w:lineRule="auto"/>
              <w:ind w:firstLine="480"/>
              <w:rPr>
                <w:sz w:val="24"/>
              </w:rPr>
            </w:pPr>
            <w:r>
              <w:rPr>
                <w:sz w:val="24"/>
              </w:rPr>
              <w:t>式中：</w:t>
            </w:r>
            <w:r>
              <w:rPr>
                <w:position w:val="-12"/>
                <w:sz w:val="24"/>
              </w:rPr>
              <w:object>
                <v:shape id="_x0000_i1040" o:spt="75" type="#_x0000_t75" style="height:18.75pt;width:33pt;" o:ole="t" filled="f" o:preferrelative="t" stroked="f" coordsize="21600,21600">
                  <v:path/>
                  <v:fill on="f" focussize="0,0"/>
                  <v:stroke on="f" joinstyle="miter"/>
                  <v:imagedata r:id="rId23" o:title=""/>
                  <o:lock v:ext="edit" aspectratio="t"/>
                  <w10:wrap type="none"/>
                  <w10:anchorlock/>
                </v:shape>
                <o:OLEObject Type="Embed" ProgID="Equation.3" ShapeID="_x0000_i1040" DrawAspect="Content" ObjectID="_1468075740" r:id="rId29">
                  <o:LockedField>false</o:LockedField>
                </o:OLEObject>
              </w:object>
            </w:r>
            <w:r>
              <w:rPr>
                <w:sz w:val="24"/>
              </w:rPr>
              <w:t>、</w:t>
            </w:r>
            <w:r>
              <w:rPr>
                <w:position w:val="-10"/>
                <w:sz w:val="24"/>
              </w:rPr>
              <w:object>
                <v:shape id="_x0000_i1041" o:spt="75" type="#_x0000_t75" style="height:17.25pt;width:30pt;" o:ole="t" filled="f" o:preferrelative="t" stroked="f" coordsize="21600,21600">
                  <v:path/>
                  <v:fill on="f" focussize="0,0"/>
                  <v:stroke on="f" joinstyle="miter"/>
                  <v:imagedata r:id="rId10" o:title=""/>
                  <o:lock v:ext="edit" aspectratio="t"/>
                  <w10:wrap type="none"/>
                  <w10:anchorlock/>
                </v:shape>
                <o:OLEObject Type="Embed" ProgID="Equation.3" ShapeID="_x0000_i1041" DrawAspect="Content" ObjectID="_1468075741" r:id="rId30">
                  <o:LockedField>false</o:LockedField>
                </o:OLEObject>
              </w:object>
            </w:r>
            <w:r>
              <w:rPr>
                <w:sz w:val="24"/>
              </w:rPr>
              <w:t>分别为距离</w:t>
            </w:r>
            <w:r>
              <w:rPr>
                <w:position w:val="-12"/>
                <w:sz w:val="24"/>
              </w:rPr>
              <w:object>
                <v:shape id="_x0000_i1042" o:spt="75" type="#_x0000_t75" style="height:18.75pt;width:11.25pt;" o:ole="t" filled="f" o:preferrelative="t" stroked="f" coordsize="21600,21600">
                  <v:path/>
                  <v:fill on="f" focussize="0,0"/>
                  <v:stroke on="f" joinstyle="miter"/>
                  <v:imagedata r:id="rId16" o:title=""/>
                  <o:lock v:ext="edit" aspectratio="t"/>
                  <w10:wrap type="none"/>
                  <w10:anchorlock/>
                </v:shape>
                <o:OLEObject Type="Embed" ProgID="Equation.3" ShapeID="_x0000_i1042" DrawAspect="Content" ObjectID="_1468075742" r:id="rId31">
                  <o:LockedField>false</o:LockedField>
                </o:OLEObject>
              </w:object>
            </w:r>
            <w:r>
              <w:rPr>
                <w:sz w:val="24"/>
              </w:rPr>
              <w:t>、</w:t>
            </w:r>
            <w:r>
              <w:rPr>
                <w:i/>
                <w:sz w:val="24"/>
              </w:rPr>
              <w:t>r</w:t>
            </w:r>
            <w:r>
              <w:rPr>
                <w:sz w:val="24"/>
              </w:rPr>
              <w:t>处的噪声声级。取为</w:t>
            </w:r>
            <w:r>
              <w:rPr>
                <w:position w:val="-12"/>
                <w:sz w:val="24"/>
              </w:rPr>
              <w:object>
                <v:shape id="_x0000_i1043" o:spt="75" type="#_x0000_t75" style="height:18.75pt;width:11.25pt;" o:ole="t" filled="f" o:preferrelative="t" stroked="f" coordsize="21600,21600">
                  <v:path/>
                  <v:fill on="f" focussize="0,0"/>
                  <v:stroke on="f" joinstyle="miter"/>
                  <v:imagedata r:id="rId16" o:title=""/>
                  <o:lock v:ext="edit" aspectratio="t"/>
                  <w10:wrap type="none"/>
                  <w10:anchorlock/>
                </v:shape>
                <o:OLEObject Type="Embed" ProgID="Equation.3" ShapeID="_x0000_i1043" DrawAspect="Content" ObjectID="_1468075743" r:id="rId32">
                  <o:LockedField>false</o:LockedField>
                </o:OLEObject>
              </w:object>
            </w:r>
            <w:r>
              <w:rPr>
                <w:sz w:val="24"/>
              </w:rPr>
              <w:t>为</w:t>
            </w:r>
            <w:r>
              <w:rPr>
                <w:rFonts w:hint="eastAsia"/>
                <w:sz w:val="24"/>
              </w:rPr>
              <w:t>1</w:t>
            </w:r>
            <w:r>
              <w:rPr>
                <w:sz w:val="24"/>
              </w:rPr>
              <w:t>m，噪声随距离的衰减量见表</w:t>
            </w:r>
            <w:r>
              <w:rPr>
                <w:rFonts w:hint="eastAsia"/>
                <w:sz w:val="24"/>
              </w:rPr>
              <w:t>7-1</w:t>
            </w:r>
            <w:r>
              <w:rPr>
                <w:sz w:val="24"/>
              </w:rPr>
              <w:t>。</w:t>
            </w:r>
          </w:p>
          <w:p>
            <w:pPr>
              <w:pStyle w:val="45"/>
              <w:snapToGrid/>
              <w:spacing w:beforeLines="0" w:line="360" w:lineRule="auto"/>
              <w:ind w:firstLine="482"/>
              <w:rPr>
                <w:rFonts w:ascii="Times New Roman"/>
                <w:b/>
                <w:szCs w:val="24"/>
              </w:rPr>
            </w:pPr>
            <w:r>
              <w:rPr>
                <w:rFonts w:hint="eastAsia" w:ascii="Times New Roman"/>
                <w:b/>
                <w:szCs w:val="24"/>
              </w:rPr>
              <w:t>表7-1 噪声与距离的衰减关系</w:t>
            </w:r>
          </w:p>
          <w:tbl>
            <w:tblPr>
              <w:tblStyle w:val="20"/>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584"/>
              <w:gridCol w:w="623"/>
              <w:gridCol w:w="624"/>
              <w:gridCol w:w="624"/>
              <w:gridCol w:w="624"/>
              <w:gridCol w:w="624"/>
              <w:gridCol w:w="624"/>
              <w:gridCol w:w="712"/>
              <w:gridCol w:w="753"/>
              <w:gridCol w:w="776"/>
              <w:gridCol w:w="791"/>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距离（m）</w:t>
                  </w:r>
                </w:p>
              </w:tc>
              <w:tc>
                <w:tcPr>
                  <w:tcW w:w="584"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5</w:t>
                  </w:r>
                </w:p>
              </w:tc>
              <w:tc>
                <w:tcPr>
                  <w:tcW w:w="623"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10</w:t>
                  </w:r>
                </w:p>
              </w:tc>
              <w:tc>
                <w:tcPr>
                  <w:tcW w:w="624"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20</w:t>
                  </w:r>
                </w:p>
              </w:tc>
              <w:tc>
                <w:tcPr>
                  <w:tcW w:w="624"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30</w:t>
                  </w:r>
                </w:p>
              </w:tc>
              <w:tc>
                <w:tcPr>
                  <w:tcW w:w="624"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40</w:t>
                  </w:r>
                </w:p>
              </w:tc>
              <w:tc>
                <w:tcPr>
                  <w:tcW w:w="624"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50</w:t>
                  </w:r>
                </w:p>
              </w:tc>
              <w:tc>
                <w:tcPr>
                  <w:tcW w:w="624"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60</w:t>
                  </w:r>
                </w:p>
              </w:tc>
              <w:tc>
                <w:tcPr>
                  <w:tcW w:w="712"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80</w:t>
                  </w:r>
                </w:p>
              </w:tc>
              <w:tc>
                <w:tcPr>
                  <w:tcW w:w="753"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100</w:t>
                  </w:r>
                </w:p>
              </w:tc>
              <w:tc>
                <w:tcPr>
                  <w:tcW w:w="776"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150</w:t>
                  </w:r>
                </w:p>
              </w:tc>
              <w:tc>
                <w:tcPr>
                  <w:tcW w:w="791"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200</w:t>
                  </w:r>
                </w:p>
              </w:tc>
              <w:tc>
                <w:tcPr>
                  <w:tcW w:w="804" w:type="dxa"/>
                  <w:vAlign w:val="center"/>
                </w:tcPr>
                <w:p>
                  <w:pPr>
                    <w:pStyle w:val="45"/>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dB</w:t>
                  </w:r>
                  <w:r>
                    <w:rPr>
                      <w:rFonts w:hint="eastAsia" w:ascii="Times New Roman" w:hAnsi="Times New Roman"/>
                      <w:sz w:val="21"/>
                      <w:szCs w:val="21"/>
                    </w:rPr>
                    <w:t>（</w:t>
                  </w:r>
                  <w:r>
                    <w:rPr>
                      <w:rFonts w:ascii="Times New Roman" w:hAnsi="Times New Roman"/>
                      <w:sz w:val="21"/>
                      <w:szCs w:val="21"/>
                    </w:rPr>
                    <w:t>A</w:t>
                  </w:r>
                  <w:r>
                    <w:rPr>
                      <w:rFonts w:hint="eastAsia" w:ascii="Times New Roman" w:hAnsi="Times New Roman"/>
                      <w:sz w:val="21"/>
                      <w:szCs w:val="21"/>
                    </w:rPr>
                    <w:t>）</w:t>
                  </w:r>
                </w:p>
              </w:tc>
              <w:tc>
                <w:tcPr>
                  <w:tcW w:w="584"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14</w:t>
                  </w:r>
                </w:p>
              </w:tc>
              <w:tc>
                <w:tcPr>
                  <w:tcW w:w="623"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20</w:t>
                  </w:r>
                </w:p>
              </w:tc>
              <w:tc>
                <w:tcPr>
                  <w:tcW w:w="624"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26</w:t>
                  </w:r>
                </w:p>
              </w:tc>
              <w:tc>
                <w:tcPr>
                  <w:tcW w:w="624"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29.5</w:t>
                  </w:r>
                </w:p>
              </w:tc>
              <w:tc>
                <w:tcPr>
                  <w:tcW w:w="624"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32</w:t>
                  </w:r>
                </w:p>
              </w:tc>
              <w:tc>
                <w:tcPr>
                  <w:tcW w:w="624"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34</w:t>
                  </w:r>
                </w:p>
              </w:tc>
              <w:tc>
                <w:tcPr>
                  <w:tcW w:w="624"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35.5</w:t>
                  </w:r>
                </w:p>
              </w:tc>
              <w:tc>
                <w:tcPr>
                  <w:tcW w:w="712"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38</w:t>
                  </w:r>
                </w:p>
              </w:tc>
              <w:tc>
                <w:tcPr>
                  <w:tcW w:w="753"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40</w:t>
                  </w:r>
                </w:p>
              </w:tc>
              <w:tc>
                <w:tcPr>
                  <w:tcW w:w="776"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43.5</w:t>
                  </w:r>
                </w:p>
              </w:tc>
              <w:tc>
                <w:tcPr>
                  <w:tcW w:w="791"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46</w:t>
                  </w:r>
                </w:p>
              </w:tc>
              <w:tc>
                <w:tcPr>
                  <w:tcW w:w="804" w:type="dxa"/>
                  <w:vAlign w:val="center"/>
                </w:tcPr>
                <w:p>
                  <w:pPr>
                    <w:pStyle w:val="45"/>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49.5</w:t>
                  </w:r>
                </w:p>
              </w:tc>
            </w:tr>
          </w:tbl>
          <w:p>
            <w:pPr>
              <w:spacing w:line="360" w:lineRule="auto"/>
              <w:ind w:firstLine="480" w:firstLineChars="200"/>
              <w:rPr>
                <w:rFonts w:hAnsi="宋体"/>
                <w:sz w:val="24"/>
              </w:rPr>
            </w:pPr>
            <w:r>
              <w:rPr>
                <w:rFonts w:hint="eastAsia" w:hAnsi="宋体"/>
                <w:sz w:val="24"/>
              </w:rPr>
              <w:t>根据工程分析和表7-1，计算出不同施工阶段施工噪声的影响范围，见表7-2。</w:t>
            </w:r>
          </w:p>
          <w:p>
            <w:pPr>
              <w:pStyle w:val="45"/>
              <w:snapToGrid/>
              <w:spacing w:beforeLines="0" w:line="360" w:lineRule="auto"/>
              <w:ind w:firstLine="482"/>
              <w:rPr>
                <w:rFonts w:ascii="Times New Roman"/>
                <w:b/>
              </w:rPr>
            </w:pPr>
            <w:r>
              <w:rPr>
                <w:rFonts w:hint="eastAsia" w:ascii="Times New Roman"/>
                <w:b/>
              </w:rPr>
              <w:t>表7-2不同施工阶段主要施工设备噪声的影响范围</w:t>
            </w:r>
          </w:p>
          <w:tbl>
            <w:tblPr>
              <w:tblStyle w:val="20"/>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740"/>
              <w:gridCol w:w="1282"/>
              <w:gridCol w:w="1164"/>
              <w:gridCol w:w="1130"/>
              <w:gridCol w:w="107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autoSpaceDE w:val="0"/>
                    <w:autoSpaceDN w:val="0"/>
                    <w:adjustRightInd w:val="0"/>
                    <w:jc w:val="center"/>
                    <w:rPr>
                      <w:b/>
                      <w:bCs/>
                      <w:szCs w:val="21"/>
                    </w:rPr>
                  </w:pPr>
                  <w:r>
                    <w:rPr>
                      <w:b/>
                      <w:bCs/>
                      <w:szCs w:val="21"/>
                    </w:rPr>
                    <w:t>施工阶段</w:t>
                  </w:r>
                </w:p>
              </w:tc>
              <w:tc>
                <w:tcPr>
                  <w:tcW w:w="1740" w:type="dxa"/>
                  <w:vMerge w:val="restart"/>
                  <w:vAlign w:val="center"/>
                </w:tcPr>
                <w:p>
                  <w:pPr>
                    <w:autoSpaceDE w:val="0"/>
                    <w:autoSpaceDN w:val="0"/>
                    <w:adjustRightInd w:val="0"/>
                    <w:jc w:val="center"/>
                    <w:rPr>
                      <w:b/>
                      <w:bCs/>
                      <w:szCs w:val="21"/>
                    </w:rPr>
                  </w:pPr>
                  <w:r>
                    <w:rPr>
                      <w:b/>
                      <w:bCs/>
                      <w:szCs w:val="21"/>
                    </w:rPr>
                    <w:t>施工机械</w:t>
                  </w:r>
                </w:p>
              </w:tc>
              <w:tc>
                <w:tcPr>
                  <w:tcW w:w="1282" w:type="dxa"/>
                  <w:vMerge w:val="restart"/>
                  <w:vAlign w:val="center"/>
                </w:tcPr>
                <w:p>
                  <w:pPr>
                    <w:autoSpaceDE w:val="0"/>
                    <w:autoSpaceDN w:val="0"/>
                    <w:adjustRightInd w:val="0"/>
                    <w:jc w:val="center"/>
                    <w:rPr>
                      <w:b/>
                      <w:bCs/>
                      <w:szCs w:val="21"/>
                    </w:rPr>
                  </w:pPr>
                  <w:r>
                    <w:rPr>
                      <w:rFonts w:hint="eastAsia"/>
                      <w:b/>
                      <w:bCs/>
                      <w:szCs w:val="21"/>
                    </w:rPr>
                    <w:t>噪声源强</w:t>
                  </w:r>
                </w:p>
                <w:p>
                  <w:pPr>
                    <w:autoSpaceDE w:val="0"/>
                    <w:autoSpaceDN w:val="0"/>
                    <w:adjustRightInd w:val="0"/>
                    <w:jc w:val="center"/>
                    <w:rPr>
                      <w:b/>
                      <w:bCs/>
                      <w:szCs w:val="21"/>
                    </w:rPr>
                  </w:pPr>
                  <w:r>
                    <w:rPr>
                      <w:rFonts w:hint="eastAsia"/>
                      <w:b/>
                      <w:bCs/>
                      <w:szCs w:val="21"/>
                    </w:rPr>
                    <w:t>dB（A）</w:t>
                  </w:r>
                </w:p>
              </w:tc>
              <w:tc>
                <w:tcPr>
                  <w:tcW w:w="2294" w:type="dxa"/>
                  <w:gridSpan w:val="2"/>
                  <w:vAlign w:val="center"/>
                </w:tcPr>
                <w:p>
                  <w:pPr>
                    <w:autoSpaceDE w:val="0"/>
                    <w:autoSpaceDN w:val="0"/>
                    <w:adjustRightInd w:val="0"/>
                    <w:jc w:val="center"/>
                    <w:rPr>
                      <w:b/>
                      <w:bCs/>
                      <w:szCs w:val="21"/>
                    </w:rPr>
                  </w:pPr>
                  <w:r>
                    <w:rPr>
                      <w:b/>
                      <w:bCs/>
                      <w:szCs w:val="21"/>
                    </w:rPr>
                    <w:t>限值标准</w:t>
                  </w:r>
                  <w:r>
                    <w:rPr>
                      <w:rFonts w:hint="eastAsia"/>
                      <w:b/>
                      <w:bCs/>
                      <w:szCs w:val="21"/>
                    </w:rPr>
                    <w:t>dB（A）</w:t>
                  </w:r>
                </w:p>
              </w:tc>
              <w:tc>
                <w:tcPr>
                  <w:tcW w:w="2232" w:type="dxa"/>
                  <w:gridSpan w:val="2"/>
                  <w:vAlign w:val="center"/>
                </w:tcPr>
                <w:p>
                  <w:pPr>
                    <w:autoSpaceDE w:val="0"/>
                    <w:autoSpaceDN w:val="0"/>
                    <w:adjustRightInd w:val="0"/>
                    <w:jc w:val="center"/>
                    <w:rPr>
                      <w:b/>
                      <w:bCs/>
                      <w:szCs w:val="21"/>
                    </w:rPr>
                  </w:pPr>
                  <w:r>
                    <w:rPr>
                      <w:b/>
                      <w:bCs/>
                      <w:szCs w:val="21"/>
                    </w:rPr>
                    <w:t>影响范围（m）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autoSpaceDE w:val="0"/>
                    <w:autoSpaceDN w:val="0"/>
                    <w:adjustRightInd w:val="0"/>
                    <w:jc w:val="center"/>
                    <w:rPr>
                      <w:b/>
                      <w:bCs/>
                      <w:szCs w:val="21"/>
                    </w:rPr>
                  </w:pPr>
                </w:p>
              </w:tc>
              <w:tc>
                <w:tcPr>
                  <w:tcW w:w="1740" w:type="dxa"/>
                  <w:vMerge w:val="continue"/>
                  <w:vAlign w:val="center"/>
                </w:tcPr>
                <w:p>
                  <w:pPr>
                    <w:autoSpaceDE w:val="0"/>
                    <w:autoSpaceDN w:val="0"/>
                    <w:adjustRightInd w:val="0"/>
                    <w:jc w:val="center"/>
                    <w:rPr>
                      <w:b/>
                      <w:bCs/>
                      <w:szCs w:val="21"/>
                    </w:rPr>
                  </w:pPr>
                </w:p>
              </w:tc>
              <w:tc>
                <w:tcPr>
                  <w:tcW w:w="1282" w:type="dxa"/>
                  <w:vMerge w:val="continue"/>
                  <w:vAlign w:val="center"/>
                </w:tcPr>
                <w:p>
                  <w:pPr>
                    <w:autoSpaceDE w:val="0"/>
                    <w:autoSpaceDN w:val="0"/>
                    <w:adjustRightInd w:val="0"/>
                    <w:jc w:val="center"/>
                    <w:rPr>
                      <w:b/>
                      <w:bCs/>
                      <w:szCs w:val="21"/>
                    </w:rPr>
                  </w:pPr>
                </w:p>
              </w:tc>
              <w:tc>
                <w:tcPr>
                  <w:tcW w:w="1164" w:type="dxa"/>
                  <w:vAlign w:val="center"/>
                </w:tcPr>
                <w:p>
                  <w:pPr>
                    <w:autoSpaceDE w:val="0"/>
                    <w:autoSpaceDN w:val="0"/>
                    <w:adjustRightInd w:val="0"/>
                    <w:jc w:val="center"/>
                    <w:rPr>
                      <w:b/>
                      <w:bCs/>
                      <w:szCs w:val="21"/>
                    </w:rPr>
                  </w:pPr>
                  <w:r>
                    <w:rPr>
                      <w:b/>
                      <w:bCs/>
                      <w:szCs w:val="21"/>
                    </w:rPr>
                    <w:t>昼间</w:t>
                  </w:r>
                </w:p>
              </w:tc>
              <w:tc>
                <w:tcPr>
                  <w:tcW w:w="1130" w:type="dxa"/>
                  <w:vAlign w:val="center"/>
                </w:tcPr>
                <w:p>
                  <w:pPr>
                    <w:autoSpaceDE w:val="0"/>
                    <w:autoSpaceDN w:val="0"/>
                    <w:adjustRightInd w:val="0"/>
                    <w:jc w:val="center"/>
                    <w:rPr>
                      <w:b/>
                      <w:bCs/>
                      <w:szCs w:val="21"/>
                    </w:rPr>
                  </w:pPr>
                  <w:r>
                    <w:rPr>
                      <w:b/>
                      <w:bCs/>
                      <w:szCs w:val="21"/>
                    </w:rPr>
                    <w:t>夜间</w:t>
                  </w:r>
                </w:p>
              </w:tc>
              <w:tc>
                <w:tcPr>
                  <w:tcW w:w="1070" w:type="dxa"/>
                  <w:vAlign w:val="center"/>
                </w:tcPr>
                <w:p>
                  <w:pPr>
                    <w:autoSpaceDE w:val="0"/>
                    <w:autoSpaceDN w:val="0"/>
                    <w:adjustRightInd w:val="0"/>
                    <w:jc w:val="center"/>
                    <w:rPr>
                      <w:b/>
                      <w:bCs/>
                      <w:szCs w:val="21"/>
                    </w:rPr>
                  </w:pPr>
                  <w:r>
                    <w:rPr>
                      <w:b/>
                      <w:bCs/>
                      <w:szCs w:val="21"/>
                    </w:rPr>
                    <w:t>昼间</w:t>
                  </w:r>
                </w:p>
              </w:tc>
              <w:tc>
                <w:tcPr>
                  <w:tcW w:w="1162" w:type="dxa"/>
                  <w:vAlign w:val="center"/>
                </w:tcPr>
                <w:p>
                  <w:pPr>
                    <w:autoSpaceDE w:val="0"/>
                    <w:autoSpaceDN w:val="0"/>
                    <w:adjustRightInd w:val="0"/>
                    <w:jc w:val="center"/>
                    <w:rPr>
                      <w:b/>
                      <w:bCs/>
                      <w:szCs w:val="21"/>
                    </w:rPr>
                  </w:pPr>
                  <w:r>
                    <w:rPr>
                      <w:b/>
                      <w:bCs/>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5" w:type="dxa"/>
                  <w:vAlign w:val="center"/>
                </w:tcPr>
                <w:p>
                  <w:pPr>
                    <w:autoSpaceDE w:val="0"/>
                    <w:autoSpaceDN w:val="0"/>
                    <w:adjustRightInd w:val="0"/>
                    <w:jc w:val="center"/>
                    <w:rPr>
                      <w:bCs/>
                      <w:szCs w:val="21"/>
                    </w:rPr>
                  </w:pPr>
                  <w:r>
                    <w:rPr>
                      <w:bCs/>
                      <w:szCs w:val="21"/>
                    </w:rPr>
                    <w:t>原有建筑拆除改造</w:t>
                  </w:r>
                </w:p>
              </w:tc>
              <w:tc>
                <w:tcPr>
                  <w:tcW w:w="1740" w:type="dxa"/>
                  <w:vAlign w:val="center"/>
                </w:tcPr>
                <w:p>
                  <w:pPr>
                    <w:autoSpaceDE w:val="0"/>
                    <w:autoSpaceDN w:val="0"/>
                    <w:adjustRightInd w:val="0"/>
                    <w:jc w:val="center"/>
                    <w:rPr>
                      <w:bCs/>
                      <w:szCs w:val="21"/>
                    </w:rPr>
                  </w:pPr>
                  <w:r>
                    <w:rPr>
                      <w:rFonts w:hint="eastAsia"/>
                      <w:bCs/>
                      <w:szCs w:val="21"/>
                    </w:rPr>
                    <w:t>切割机</w:t>
                  </w:r>
                </w:p>
              </w:tc>
              <w:tc>
                <w:tcPr>
                  <w:tcW w:w="1282" w:type="dxa"/>
                  <w:vAlign w:val="center"/>
                </w:tcPr>
                <w:p>
                  <w:pPr>
                    <w:autoSpaceDE w:val="0"/>
                    <w:autoSpaceDN w:val="0"/>
                    <w:adjustRightInd w:val="0"/>
                    <w:jc w:val="center"/>
                    <w:rPr>
                      <w:bCs/>
                      <w:szCs w:val="21"/>
                    </w:rPr>
                  </w:pPr>
                  <w:r>
                    <w:rPr>
                      <w:rFonts w:hint="eastAsia"/>
                      <w:bCs/>
                      <w:szCs w:val="21"/>
                    </w:rPr>
                    <w:t>84</w:t>
                  </w:r>
                </w:p>
              </w:tc>
              <w:tc>
                <w:tcPr>
                  <w:tcW w:w="1164" w:type="dxa"/>
                  <w:vAlign w:val="center"/>
                </w:tcPr>
                <w:p>
                  <w:pPr>
                    <w:autoSpaceDE w:val="0"/>
                    <w:autoSpaceDN w:val="0"/>
                    <w:adjustRightInd w:val="0"/>
                    <w:jc w:val="center"/>
                    <w:rPr>
                      <w:bCs/>
                      <w:szCs w:val="21"/>
                    </w:rPr>
                  </w:pPr>
                  <w:r>
                    <w:rPr>
                      <w:bCs/>
                      <w:szCs w:val="21"/>
                    </w:rPr>
                    <w:t>7</w:t>
                  </w:r>
                  <w:r>
                    <w:rPr>
                      <w:rFonts w:hint="eastAsia"/>
                      <w:bCs/>
                      <w:szCs w:val="21"/>
                    </w:rPr>
                    <w:t>0</w:t>
                  </w:r>
                </w:p>
              </w:tc>
              <w:tc>
                <w:tcPr>
                  <w:tcW w:w="1130" w:type="dxa"/>
                  <w:vAlign w:val="center"/>
                </w:tcPr>
                <w:p>
                  <w:pPr>
                    <w:adjustRightInd w:val="0"/>
                    <w:jc w:val="center"/>
                    <w:rPr>
                      <w:bCs/>
                      <w:szCs w:val="21"/>
                    </w:rPr>
                  </w:pPr>
                  <w:r>
                    <w:rPr>
                      <w:bCs/>
                      <w:szCs w:val="21"/>
                    </w:rPr>
                    <w:t>55</w:t>
                  </w:r>
                </w:p>
              </w:tc>
              <w:tc>
                <w:tcPr>
                  <w:tcW w:w="1070" w:type="dxa"/>
                  <w:vAlign w:val="center"/>
                </w:tcPr>
                <w:p>
                  <w:pPr>
                    <w:autoSpaceDE w:val="0"/>
                    <w:autoSpaceDN w:val="0"/>
                    <w:adjustRightInd w:val="0"/>
                    <w:jc w:val="center"/>
                    <w:rPr>
                      <w:bCs/>
                      <w:szCs w:val="21"/>
                    </w:rPr>
                  </w:pPr>
                  <w:r>
                    <w:rPr>
                      <w:rFonts w:hint="eastAsia"/>
                      <w:bCs/>
                      <w:szCs w:val="21"/>
                    </w:rPr>
                    <w:t>5</w:t>
                  </w:r>
                </w:p>
              </w:tc>
              <w:tc>
                <w:tcPr>
                  <w:tcW w:w="1162" w:type="dxa"/>
                  <w:vAlign w:val="center"/>
                </w:tcPr>
                <w:p>
                  <w:pPr>
                    <w:autoSpaceDE w:val="0"/>
                    <w:autoSpaceDN w:val="0"/>
                    <w:adjustRightInd w:val="0"/>
                    <w:jc w:val="center"/>
                    <w:rPr>
                      <w:bCs/>
                      <w:szCs w:val="21"/>
                    </w:rPr>
                  </w:pPr>
                  <w:r>
                    <w:rPr>
                      <w:rFonts w:hint="eastAsia"/>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5" w:type="dxa"/>
                  <w:vAlign w:val="center"/>
                </w:tcPr>
                <w:p>
                  <w:pPr>
                    <w:autoSpaceDE w:val="0"/>
                    <w:autoSpaceDN w:val="0"/>
                    <w:adjustRightInd w:val="0"/>
                    <w:jc w:val="center"/>
                    <w:rPr>
                      <w:bCs/>
                      <w:szCs w:val="21"/>
                    </w:rPr>
                  </w:pPr>
                  <w:r>
                    <w:rPr>
                      <w:rFonts w:hint="eastAsia"/>
                      <w:bCs/>
                      <w:szCs w:val="21"/>
                    </w:rPr>
                    <w:t>设备</w:t>
                  </w:r>
                  <w:r>
                    <w:rPr>
                      <w:bCs/>
                      <w:szCs w:val="21"/>
                    </w:rPr>
                    <w:t>安装、装修</w:t>
                  </w:r>
                </w:p>
              </w:tc>
              <w:tc>
                <w:tcPr>
                  <w:tcW w:w="1740" w:type="dxa"/>
                  <w:vAlign w:val="center"/>
                </w:tcPr>
                <w:p>
                  <w:pPr>
                    <w:pStyle w:val="46"/>
                    <w:spacing w:line="240" w:lineRule="auto"/>
                    <w:rPr>
                      <w:rFonts w:ascii="Times New Roman" w:hAnsi="Times New Roman"/>
                      <w:sz w:val="21"/>
                      <w:szCs w:val="21"/>
                    </w:rPr>
                  </w:pPr>
                  <w:r>
                    <w:rPr>
                      <w:rFonts w:hint="eastAsia" w:ascii="Times New Roman" w:hAnsi="Times New Roman"/>
                      <w:sz w:val="21"/>
                      <w:szCs w:val="21"/>
                    </w:rPr>
                    <w:t>角磨机</w:t>
                  </w:r>
                </w:p>
              </w:tc>
              <w:tc>
                <w:tcPr>
                  <w:tcW w:w="1282" w:type="dxa"/>
                  <w:vAlign w:val="center"/>
                </w:tcPr>
                <w:p>
                  <w:pPr>
                    <w:pStyle w:val="46"/>
                    <w:spacing w:line="240" w:lineRule="auto"/>
                    <w:rPr>
                      <w:rFonts w:ascii="Times New Roman" w:hAnsi="Times New Roman"/>
                      <w:sz w:val="21"/>
                      <w:szCs w:val="21"/>
                    </w:rPr>
                  </w:pPr>
                  <w:r>
                    <w:rPr>
                      <w:rFonts w:hint="eastAsia" w:ascii="Times New Roman" w:hAnsi="Times New Roman"/>
                      <w:sz w:val="21"/>
                      <w:szCs w:val="21"/>
                    </w:rPr>
                    <w:t>104</w:t>
                  </w:r>
                </w:p>
              </w:tc>
              <w:tc>
                <w:tcPr>
                  <w:tcW w:w="1164" w:type="dxa"/>
                  <w:vAlign w:val="center"/>
                </w:tcPr>
                <w:p>
                  <w:pPr>
                    <w:adjustRightInd w:val="0"/>
                    <w:jc w:val="center"/>
                    <w:rPr>
                      <w:bCs/>
                      <w:szCs w:val="21"/>
                    </w:rPr>
                  </w:pPr>
                  <w:r>
                    <w:rPr>
                      <w:rFonts w:hint="eastAsia"/>
                      <w:bCs/>
                      <w:szCs w:val="21"/>
                    </w:rPr>
                    <w:t>70</w:t>
                  </w:r>
                </w:p>
              </w:tc>
              <w:tc>
                <w:tcPr>
                  <w:tcW w:w="1130" w:type="dxa"/>
                  <w:vAlign w:val="center"/>
                </w:tcPr>
                <w:p>
                  <w:pPr>
                    <w:adjustRightInd w:val="0"/>
                    <w:jc w:val="center"/>
                    <w:rPr>
                      <w:bCs/>
                      <w:szCs w:val="21"/>
                    </w:rPr>
                  </w:pPr>
                  <w:r>
                    <w:rPr>
                      <w:bCs/>
                      <w:szCs w:val="21"/>
                    </w:rPr>
                    <w:t>55</w:t>
                  </w:r>
                </w:p>
              </w:tc>
              <w:tc>
                <w:tcPr>
                  <w:tcW w:w="1070" w:type="dxa"/>
                  <w:vAlign w:val="center"/>
                </w:tcPr>
                <w:p>
                  <w:pPr>
                    <w:autoSpaceDE w:val="0"/>
                    <w:autoSpaceDN w:val="0"/>
                    <w:adjustRightInd w:val="0"/>
                    <w:jc w:val="center"/>
                    <w:rPr>
                      <w:bCs/>
                      <w:szCs w:val="21"/>
                    </w:rPr>
                  </w:pPr>
                  <w:r>
                    <w:rPr>
                      <w:rFonts w:hint="eastAsia"/>
                      <w:bCs/>
                      <w:szCs w:val="21"/>
                    </w:rPr>
                    <w:t>50</w:t>
                  </w:r>
                </w:p>
              </w:tc>
              <w:tc>
                <w:tcPr>
                  <w:tcW w:w="1162" w:type="dxa"/>
                  <w:vAlign w:val="center"/>
                </w:tcPr>
                <w:p>
                  <w:pPr>
                    <w:autoSpaceDE w:val="0"/>
                    <w:autoSpaceDN w:val="0"/>
                    <w:adjustRightInd w:val="0"/>
                    <w:jc w:val="center"/>
                    <w:rPr>
                      <w:bCs/>
                      <w:szCs w:val="21"/>
                    </w:rPr>
                  </w:pPr>
                  <w:r>
                    <w:rPr>
                      <w:rFonts w:hint="eastAsia"/>
                      <w:bCs/>
                      <w:szCs w:val="21"/>
                    </w:rPr>
                    <w:t>300</w:t>
                  </w:r>
                </w:p>
              </w:tc>
            </w:tr>
          </w:tbl>
          <w:p>
            <w:pPr>
              <w:spacing w:line="360" w:lineRule="auto"/>
              <w:ind w:firstLine="480" w:firstLineChars="200"/>
              <w:rPr>
                <w:rFonts w:hAnsi="宋体"/>
                <w:sz w:val="24"/>
              </w:rPr>
            </w:pPr>
            <w:r>
              <w:rPr>
                <w:rFonts w:hint="eastAsia" w:hAnsi="宋体"/>
                <w:sz w:val="24"/>
              </w:rPr>
              <w:t>根据表7-2分析，项目施工期噪声达到</w:t>
            </w:r>
            <w:r>
              <w:rPr>
                <w:rFonts w:hAnsi="宋体"/>
                <w:sz w:val="24"/>
              </w:rPr>
              <w:t>《建筑施工场界</w:t>
            </w:r>
            <w:r>
              <w:rPr>
                <w:rFonts w:hint="eastAsia" w:hAnsi="宋体"/>
                <w:sz w:val="24"/>
              </w:rPr>
              <w:t>环境</w:t>
            </w:r>
            <w:r>
              <w:rPr>
                <w:rFonts w:hAnsi="宋体"/>
                <w:sz w:val="24"/>
              </w:rPr>
              <w:t>噪声</w:t>
            </w:r>
            <w:r>
              <w:rPr>
                <w:rFonts w:hint="eastAsia" w:hAnsi="宋体"/>
                <w:sz w:val="24"/>
              </w:rPr>
              <w:t>排放标准</w:t>
            </w:r>
            <w:r>
              <w:rPr>
                <w:rFonts w:hAnsi="宋体"/>
                <w:sz w:val="24"/>
              </w:rPr>
              <w:t>》</w:t>
            </w:r>
            <w:r>
              <w:rPr>
                <w:rFonts w:hint="eastAsia" w:hAnsi="宋体"/>
                <w:sz w:val="24"/>
              </w:rPr>
              <w:t>昼间标准限值需要的衰减距离为5~50m；达到夜间标准限值需要的衰减距离为30~300m。</w:t>
            </w:r>
          </w:p>
          <w:p>
            <w:pPr>
              <w:spacing w:line="360" w:lineRule="auto"/>
              <w:ind w:firstLine="480" w:firstLineChars="200"/>
              <w:rPr>
                <w:rFonts w:hAnsi="宋体"/>
                <w:sz w:val="24"/>
              </w:rPr>
            </w:pPr>
            <w:r>
              <w:rPr>
                <w:rFonts w:hint="eastAsia"/>
                <w:sz w:val="24"/>
              </w:rPr>
              <w:t>通过以上噪声预测，施工期昼间产生的噪声对环境影响最大为角磨机。</w:t>
            </w:r>
            <w:r>
              <w:rPr>
                <w:rFonts w:hint="eastAsia" w:hAnsi="宋体"/>
                <w:sz w:val="24"/>
              </w:rPr>
              <w:t>项目所在区域200m范围内无居民点，因此施工不会对敏感点造成影响。</w:t>
            </w:r>
          </w:p>
          <w:p>
            <w:pPr>
              <w:spacing w:line="360" w:lineRule="auto"/>
              <w:ind w:firstLine="480" w:firstLineChars="200"/>
              <w:rPr>
                <w:rFonts w:hAnsi="宋体"/>
                <w:sz w:val="24"/>
              </w:rPr>
            </w:pPr>
            <w:r>
              <w:rPr>
                <w:rFonts w:hint="eastAsia" w:hAnsi="宋体"/>
                <w:sz w:val="24"/>
              </w:rPr>
              <w:t>施工期间白天施工，夜晚不进行施工，同时采取降噪措施，施工噪声对区域声环境造成的影响较小。</w:t>
            </w:r>
          </w:p>
          <w:p>
            <w:pPr>
              <w:spacing w:line="360" w:lineRule="auto"/>
              <w:ind w:firstLine="480" w:firstLineChars="200"/>
              <w:rPr>
                <w:sz w:val="24"/>
              </w:rPr>
            </w:pPr>
            <w:r>
              <w:rPr>
                <w:rFonts w:hint="eastAsia"/>
                <w:sz w:val="24"/>
              </w:rPr>
              <w:t>（4）施工期噪声影响减缓措施</w:t>
            </w:r>
          </w:p>
          <w:p>
            <w:pPr>
              <w:spacing w:line="360" w:lineRule="auto"/>
              <w:ind w:firstLine="480" w:firstLineChars="200"/>
              <w:rPr>
                <w:sz w:val="24"/>
              </w:rPr>
            </w:pPr>
            <w:r>
              <w:rPr>
                <w:rFonts w:hint="eastAsia"/>
                <w:sz w:val="24"/>
              </w:rPr>
              <w:t>为进一步控制和减缓施工造成，采取如下减缓措施：</w:t>
            </w:r>
          </w:p>
          <w:p>
            <w:pPr>
              <w:spacing w:line="360" w:lineRule="auto"/>
              <w:ind w:firstLine="480" w:firstLineChars="200"/>
              <w:rPr>
                <w:sz w:val="24"/>
              </w:rPr>
            </w:pPr>
            <w:r>
              <w:rPr>
                <w:rFonts w:hint="eastAsia"/>
                <w:sz w:val="24"/>
              </w:rPr>
              <w:t>①合理安排施工进度，夜间（22</w:t>
            </w:r>
            <w:r>
              <w:rPr>
                <w:sz w:val="24"/>
              </w:rPr>
              <w:t>：</w:t>
            </w:r>
            <w:r>
              <w:rPr>
                <w:rFonts w:hint="eastAsia"/>
                <w:sz w:val="24"/>
              </w:rPr>
              <w:t>00~次日6：00）停止施工。</w:t>
            </w:r>
          </w:p>
          <w:p>
            <w:pPr>
              <w:spacing w:line="360" w:lineRule="auto"/>
              <w:ind w:firstLine="491" w:firstLineChars="205"/>
              <w:rPr>
                <w:sz w:val="24"/>
              </w:rPr>
            </w:pPr>
            <w:r>
              <w:rPr>
                <w:rFonts w:hint="eastAsia"/>
                <w:sz w:val="24"/>
              </w:rPr>
              <w:t>②尽可能选择低噪声施工机械，保证施工机械运行正常，减小机械运行噪声。</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选择合适的时间进行材料运输；夜间停止建筑材料运输，可以减少对运输沿线声环境敏感点的影响。</w:t>
            </w:r>
          </w:p>
          <w:p>
            <w:pPr>
              <w:spacing w:line="360" w:lineRule="auto"/>
              <w:ind w:firstLine="480" w:firstLineChars="200"/>
              <w:rPr>
                <w:rFonts w:hAnsi="宋体"/>
                <w:sz w:val="24"/>
              </w:rPr>
            </w:pPr>
            <w:r>
              <w:rPr>
                <w:rFonts w:hint="eastAsia"/>
                <w:sz w:val="24"/>
              </w:rPr>
              <w:t>施工噪声的特点是随施工进度不同，噪声源强不同，造成的影响也不同。通常情况下，施工期产生的噪声随施工结束后将消失。本</w:t>
            </w:r>
            <w:r>
              <w:rPr>
                <w:rFonts w:hint="eastAsia" w:hAnsi="宋体"/>
                <w:sz w:val="24"/>
              </w:rPr>
              <w:t>项目所在区域200m范围内无居民点，不会对敏感目标及区域声环境造成明显不利影响。所以施工期间产生的噪声对区域声环境的影响很小。</w:t>
            </w:r>
          </w:p>
          <w:p>
            <w:pPr>
              <w:spacing w:line="360" w:lineRule="auto"/>
              <w:ind w:firstLine="482" w:firstLineChars="200"/>
              <w:rPr>
                <w:b/>
                <w:sz w:val="24"/>
              </w:rPr>
            </w:pPr>
            <w:r>
              <w:rPr>
                <w:rFonts w:hint="eastAsia" w:hAnsi="宋体"/>
                <w:b/>
                <w:sz w:val="24"/>
              </w:rPr>
              <w:t>4、</w:t>
            </w:r>
            <w:r>
              <w:rPr>
                <w:rFonts w:hAnsi="宋体"/>
                <w:b/>
                <w:sz w:val="24"/>
              </w:rPr>
              <w:t>固体废物</w:t>
            </w:r>
            <w:r>
              <w:rPr>
                <w:rFonts w:hint="eastAsia" w:hAnsi="宋体"/>
                <w:b/>
                <w:sz w:val="24"/>
              </w:rPr>
              <w:t>环境</w:t>
            </w:r>
            <w:r>
              <w:rPr>
                <w:rFonts w:hAnsi="宋体"/>
                <w:b/>
                <w:sz w:val="24"/>
              </w:rPr>
              <w:t>影响</w:t>
            </w:r>
            <w:r>
              <w:rPr>
                <w:rFonts w:hint="eastAsia" w:hAnsi="宋体"/>
                <w:b/>
                <w:sz w:val="24"/>
              </w:rPr>
              <w:t>分析</w:t>
            </w:r>
          </w:p>
          <w:p>
            <w:pPr>
              <w:spacing w:line="360" w:lineRule="auto"/>
              <w:ind w:firstLine="480" w:firstLineChars="200"/>
              <w:rPr>
                <w:sz w:val="24"/>
              </w:rPr>
            </w:pPr>
            <w:r>
              <w:rPr>
                <w:rFonts w:hint="eastAsia" w:hAnsi="宋体"/>
                <w:sz w:val="24"/>
              </w:rPr>
              <w:t>（1）建筑垃圾：原有建筑改造施工过程产生31.05t建筑垃圾，主要为混凝土凝结块、废砖块、废钢材等。</w:t>
            </w:r>
            <w:r>
              <w:rPr>
                <w:rFonts w:hint="eastAsia" w:eastAsia="新宋体"/>
                <w:sz w:val="24"/>
              </w:rPr>
              <w:t>建筑垃圾进行分类，可回收的金属回收利用，不可回收的建筑垃圾集中清运处理，不得随意丢弃</w:t>
            </w:r>
            <w:r>
              <w:rPr>
                <w:rFonts w:hint="eastAsia" w:hAnsi="宋体"/>
                <w:sz w:val="24"/>
              </w:rPr>
              <w:t>，则对环境造成的影响是可以接受的。</w:t>
            </w:r>
          </w:p>
          <w:p>
            <w:pPr>
              <w:spacing w:line="360" w:lineRule="auto"/>
              <w:ind w:firstLine="480" w:firstLineChars="200"/>
              <w:rPr>
                <w:rFonts w:hAnsi="宋体"/>
                <w:sz w:val="24"/>
              </w:rPr>
            </w:pPr>
            <w:r>
              <w:rPr>
                <w:rFonts w:hint="eastAsia" w:hAnsi="宋体"/>
                <w:sz w:val="24"/>
              </w:rPr>
              <w:t>（2）生活垃圾：</w:t>
            </w:r>
            <w:r>
              <w:rPr>
                <w:rFonts w:hAnsi="宋体"/>
                <w:sz w:val="24"/>
              </w:rPr>
              <w:t>施工过程中，工人生活将产生生活垃圾，其产生量</w:t>
            </w:r>
            <w:r>
              <w:rPr>
                <w:rFonts w:hint="eastAsia" w:hAnsi="宋体"/>
                <w:sz w:val="24"/>
              </w:rPr>
              <w:t>0.18t</w:t>
            </w:r>
            <w:r>
              <w:rPr>
                <w:rFonts w:hAnsi="宋体"/>
                <w:sz w:val="24"/>
              </w:rPr>
              <w:t>，</w:t>
            </w:r>
            <w:r>
              <w:rPr>
                <w:rFonts w:hint="eastAsia" w:hAnsi="宋体"/>
                <w:sz w:val="24"/>
              </w:rPr>
              <w:t>产生量较小，</w:t>
            </w:r>
            <w:r>
              <w:rPr>
                <w:rFonts w:hAnsi="宋体"/>
                <w:sz w:val="24"/>
              </w:rPr>
              <w:t>可收集后</w:t>
            </w:r>
            <w:r>
              <w:rPr>
                <w:rFonts w:hint="eastAsia" w:hAnsi="宋体"/>
                <w:sz w:val="24"/>
              </w:rPr>
              <w:t>定期清运至铳卡村生活垃圾处置点处置，不得随意丢弃和用于场地回填，则对厂址及周边环境造成的影响较小</w:t>
            </w:r>
            <w:r>
              <w:rPr>
                <w:rFonts w:hAnsi="宋体"/>
                <w:sz w:val="24"/>
              </w:rPr>
              <w:t>。</w:t>
            </w:r>
          </w:p>
          <w:p>
            <w:pPr>
              <w:spacing w:line="360" w:lineRule="auto"/>
              <w:ind w:firstLine="480" w:firstLineChars="200"/>
              <w:rPr>
                <w:rFonts w:hAnsi="宋体"/>
                <w:sz w:val="24"/>
              </w:rPr>
            </w:pPr>
            <w:r>
              <w:rPr>
                <w:rFonts w:hint="eastAsia" w:hAnsi="宋体"/>
                <w:sz w:val="24"/>
              </w:rPr>
              <w:t>（3）员工粪便：修建旱厕收集职工粪便，定期清掏用于周边林地、旱地等施肥，对厂址及周边环境造成的影响很小。</w:t>
            </w:r>
          </w:p>
          <w:p>
            <w:pPr>
              <w:spacing w:line="360" w:lineRule="auto"/>
              <w:ind w:firstLine="480" w:firstLineChars="200"/>
              <w:rPr>
                <w:rFonts w:hAnsi="宋体"/>
                <w:sz w:val="24"/>
              </w:rPr>
            </w:pPr>
            <w:r>
              <w:rPr>
                <w:rFonts w:hint="eastAsia" w:hAnsi="宋体"/>
                <w:sz w:val="24"/>
              </w:rPr>
              <w:t>（4）施工固体废物影响减缓措施</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建筑施工产生的建筑垃圾进行分类收集、堆放，可回收利用的优先回收利用或外售废品收购站；无法回收利用的，集中堆放清运处理，严禁随意丢弃、倾倒。</w:t>
            </w:r>
          </w:p>
          <w:p>
            <w:pPr>
              <w:spacing w:line="360" w:lineRule="auto"/>
              <w:ind w:firstLine="480" w:firstLineChars="200"/>
              <w:rPr>
                <w:sz w:val="24"/>
              </w:rPr>
            </w:pPr>
            <w:r>
              <w:rPr>
                <w:rFonts w:hint="eastAsia"/>
                <w:sz w:val="24"/>
              </w:rPr>
              <w:t>②施工人员产生的少量生活垃圾设置垃圾集中收集点，定期清运至铳卡村生活垃圾收集点</w:t>
            </w:r>
            <w:r>
              <w:rPr>
                <w:rFonts w:hint="eastAsia" w:hAnsi="宋体"/>
                <w:sz w:val="24"/>
              </w:rPr>
              <w:t>处置，</w:t>
            </w:r>
            <w:r>
              <w:rPr>
                <w:rFonts w:hint="eastAsia"/>
                <w:sz w:val="24"/>
              </w:rPr>
              <w:t>生活垃圾严禁用于场地回填和随意丢弃、倾倒。</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采用旱厕收集职工粪便，定期清掏做肥料。</w:t>
            </w:r>
          </w:p>
          <w:p>
            <w:pPr>
              <w:spacing w:line="360" w:lineRule="auto"/>
              <w:ind w:firstLine="480" w:firstLineChars="200"/>
              <w:rPr>
                <w:rFonts w:hAnsi="宋体"/>
                <w:sz w:val="24"/>
              </w:rPr>
            </w:pPr>
            <w:r>
              <w:rPr>
                <w:rFonts w:hint="eastAsia" w:hAnsi="宋体"/>
                <w:sz w:val="24"/>
              </w:rPr>
              <w:t>本项目施工量小，固体废物产生量少，通过采取本报告表提出的固体废物防治措施，本项目施工期产生的固体废物对环境造成的影响较小。</w:t>
            </w:r>
          </w:p>
          <w:p>
            <w:pPr>
              <w:pStyle w:val="9"/>
              <w:spacing w:line="360" w:lineRule="auto"/>
              <w:jc w:val="both"/>
              <w:rPr>
                <w:b/>
                <w:sz w:val="28"/>
              </w:rPr>
            </w:pPr>
            <w:r>
              <w:rPr>
                <w:rFonts w:hint="eastAsia"/>
                <w:b/>
                <w:sz w:val="28"/>
              </w:rPr>
              <w:t>二</w:t>
            </w:r>
            <w:r>
              <w:rPr>
                <w:b/>
                <w:sz w:val="28"/>
              </w:rPr>
              <w:t>、运营期环境影响分析</w:t>
            </w:r>
          </w:p>
          <w:p>
            <w:pPr>
              <w:spacing w:line="360" w:lineRule="auto"/>
              <w:ind w:firstLine="482" w:firstLineChars="200"/>
              <w:rPr>
                <w:b/>
                <w:sz w:val="24"/>
              </w:rPr>
            </w:pPr>
            <w:r>
              <w:rPr>
                <w:rFonts w:hint="eastAsia"/>
                <w:b/>
                <w:sz w:val="24"/>
              </w:rPr>
              <w:t>1、</w:t>
            </w:r>
            <w:r>
              <w:rPr>
                <w:b/>
                <w:sz w:val="24"/>
              </w:rPr>
              <w:t>大气环境影响分析</w:t>
            </w:r>
          </w:p>
          <w:p>
            <w:pPr>
              <w:spacing w:line="360" w:lineRule="auto"/>
              <w:ind w:firstLine="480" w:firstLineChars="200"/>
              <w:rPr>
                <w:sz w:val="24"/>
              </w:rPr>
            </w:pPr>
            <w:r>
              <w:rPr>
                <w:rFonts w:hint="eastAsia"/>
                <w:sz w:val="24"/>
              </w:rPr>
              <w:t>（1）废气基本情况</w:t>
            </w:r>
          </w:p>
          <w:p>
            <w:pPr>
              <w:spacing w:line="360" w:lineRule="auto"/>
              <w:ind w:firstLine="480" w:firstLineChars="200"/>
              <w:rPr>
                <w:sz w:val="24"/>
              </w:rPr>
            </w:pPr>
            <w:r>
              <w:rPr>
                <w:rFonts w:hint="eastAsia"/>
                <w:sz w:val="24"/>
              </w:rPr>
              <w:t>该项目断料锯改</w:t>
            </w:r>
            <w:r>
              <w:rPr>
                <w:sz w:val="24"/>
              </w:rPr>
              <w:t>、</w:t>
            </w:r>
            <w:r>
              <w:rPr>
                <w:rFonts w:hint="eastAsia"/>
                <w:sz w:val="24"/>
              </w:rPr>
              <w:t>刨改、开榫、打磨</w:t>
            </w:r>
            <w:r>
              <w:rPr>
                <w:sz w:val="24"/>
              </w:rPr>
              <w:t>，</w:t>
            </w:r>
            <w:r>
              <w:rPr>
                <w:rFonts w:hint="eastAsia"/>
                <w:sz w:val="24"/>
              </w:rPr>
              <w:t>主要污染物为颗粒物；上底漆、喷漆，主要污染物为非甲烷总烃（有机废气）甲苯、二甲苯；</w:t>
            </w:r>
            <w:r>
              <w:rPr>
                <w:sz w:val="24"/>
              </w:rPr>
              <w:t>其次为运输汽车排放的尾气</w:t>
            </w:r>
            <w:r>
              <w:rPr>
                <w:rFonts w:hint="eastAsia"/>
                <w:sz w:val="24"/>
              </w:rPr>
              <w:t>；职工生活环节排放的废气，旱厕产生的恶臭</w:t>
            </w:r>
            <w:r>
              <w:rPr>
                <w:sz w:val="24"/>
              </w:rPr>
              <w:t>。</w:t>
            </w:r>
          </w:p>
          <w:p>
            <w:pPr>
              <w:spacing w:line="360" w:lineRule="auto"/>
              <w:ind w:firstLine="480" w:firstLineChars="200"/>
              <w:rPr>
                <w:sz w:val="24"/>
              </w:rPr>
            </w:pPr>
            <w:r>
              <w:rPr>
                <w:sz w:val="24"/>
              </w:rPr>
              <w:t>（</w:t>
            </w:r>
            <w:r>
              <w:rPr>
                <w:rFonts w:hint="eastAsia"/>
                <w:sz w:val="24"/>
              </w:rPr>
              <w:t>2</w:t>
            </w:r>
            <w:r>
              <w:rPr>
                <w:sz w:val="24"/>
              </w:rPr>
              <w:t>）影响分析</w:t>
            </w:r>
          </w:p>
          <w:p>
            <w:pPr>
              <w:spacing w:line="360" w:lineRule="auto"/>
              <w:ind w:firstLine="480" w:firstLineChars="200"/>
              <w:rPr>
                <w:sz w:val="24"/>
              </w:rPr>
            </w:pPr>
            <w:r>
              <w:rPr>
                <w:rFonts w:hint="eastAsia"/>
                <w:sz w:val="24"/>
              </w:rPr>
              <w:t>大气环境影响根据《环境影响评价技术导则 大气环境》（HJ2.2-2018）要求进行分析。</w:t>
            </w:r>
          </w:p>
          <w:p>
            <w:pPr>
              <w:pStyle w:val="57"/>
              <w:ind w:firstLine="480"/>
            </w:pPr>
            <w:r>
              <w:fldChar w:fldCharType="begin"/>
            </w:r>
            <w:r>
              <w:instrText xml:space="preserve"> = 1 \* GB3 </w:instrText>
            </w:r>
            <w:r>
              <w:fldChar w:fldCharType="separate"/>
            </w:r>
            <w:r>
              <w:t>①</w:t>
            </w:r>
            <w:r>
              <w:fldChar w:fldCharType="end"/>
            </w:r>
            <w:r>
              <w:rPr>
                <w:rFonts w:hint="eastAsia"/>
              </w:rPr>
              <w:t>评价因子</w:t>
            </w:r>
          </w:p>
          <w:p>
            <w:pPr>
              <w:pStyle w:val="57"/>
              <w:ind w:firstLine="480"/>
            </w:pPr>
            <w:r>
              <w:rPr>
                <w:rFonts w:ascii="Times New Roman" w:hAnsi="Times New Roman"/>
              </w:rPr>
              <w:t>根据HJ2.2-20</w:t>
            </w:r>
            <w:r>
              <w:rPr>
                <w:rFonts w:hint="eastAsia" w:ascii="Times New Roman" w:hAnsi="Times New Roman"/>
              </w:rPr>
              <w:t>1</w:t>
            </w:r>
            <w:r>
              <w:rPr>
                <w:rFonts w:ascii="Times New Roman" w:hAnsi="Times New Roman"/>
              </w:rPr>
              <w:t>8《环境影响评价技术导则－大气环境》</w:t>
            </w:r>
            <w:r>
              <w:rPr>
                <w:rFonts w:hint="eastAsia" w:ascii="Times New Roman" w:hAnsi="Times New Roman"/>
              </w:rPr>
              <w:t>中评价因子筛选，本项目基本不排放SO</w:t>
            </w:r>
            <w:r>
              <w:rPr>
                <w:rFonts w:hint="eastAsia" w:ascii="Times New Roman" w:hAnsi="Times New Roman"/>
                <w:vertAlign w:val="subscript"/>
              </w:rPr>
              <w:t>2</w:t>
            </w:r>
            <w:r>
              <w:rPr>
                <w:rFonts w:hint="eastAsia" w:ascii="Times New Roman" w:hAnsi="Times New Roman"/>
              </w:rPr>
              <w:t>和NO</w:t>
            </w:r>
            <w:r>
              <w:rPr>
                <w:rFonts w:hint="eastAsia" w:ascii="Times New Roman" w:hAnsi="Times New Roman"/>
                <w:vertAlign w:val="subscript"/>
              </w:rPr>
              <w:t>X</w:t>
            </w:r>
            <w:r>
              <w:rPr>
                <w:rFonts w:hint="eastAsia" w:ascii="Times New Roman" w:hAnsi="Times New Roman"/>
              </w:rPr>
              <w:t>，SO</w:t>
            </w:r>
            <w:r>
              <w:rPr>
                <w:rFonts w:hint="eastAsia" w:ascii="Times New Roman" w:hAnsi="Times New Roman"/>
                <w:vertAlign w:val="subscript"/>
              </w:rPr>
              <w:t>2</w:t>
            </w:r>
            <w:r>
              <w:rPr>
                <w:rFonts w:hint="eastAsia" w:ascii="Times New Roman" w:hAnsi="Times New Roman"/>
              </w:rPr>
              <w:t>+NO</w:t>
            </w:r>
            <w:r>
              <w:rPr>
                <w:rFonts w:hint="eastAsia" w:ascii="Times New Roman" w:hAnsi="Times New Roman"/>
                <w:vertAlign w:val="subscript"/>
              </w:rPr>
              <w:t>X</w:t>
            </w:r>
            <w:r>
              <w:rPr>
                <w:rFonts w:hint="eastAsia"/>
              </w:rPr>
              <w:t>＜</w:t>
            </w:r>
            <w:r>
              <w:rPr>
                <w:rFonts w:hint="eastAsia" w:ascii="Times New Roman" w:hAnsi="Times New Roman"/>
              </w:rPr>
              <w:t>500t/a，不考虑二次污染物。评价因子为颗粒物、非甲烷总烃（有机废气）、甲苯、二甲苯。</w:t>
            </w:r>
          </w:p>
          <w:p>
            <w:pPr>
              <w:pStyle w:val="57"/>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废气环境影响评价估算模式参数</w:t>
            </w:r>
          </w:p>
          <w:p>
            <w:pPr>
              <w:pStyle w:val="57"/>
              <w:ind w:firstLine="480"/>
              <w:rPr>
                <w:rFonts w:ascii="Times New Roman" w:hAnsi="Times New Roman"/>
              </w:rPr>
            </w:pPr>
            <w:r>
              <w:rPr>
                <w:rFonts w:ascii="Times New Roman" w:hAnsi="Times New Roman"/>
              </w:rPr>
              <w:t>根据</w:t>
            </w:r>
            <w:r>
              <w:rPr>
                <w:rFonts w:hint="eastAsia" w:ascii="Times New Roman" w:hAnsi="Times New Roman"/>
              </w:rPr>
              <w:t>导则</w:t>
            </w:r>
            <w:r>
              <w:rPr>
                <w:rFonts w:ascii="Times New Roman" w:hAnsi="Times New Roman"/>
              </w:rPr>
              <w:t>，本评价采用</w:t>
            </w:r>
            <w:r>
              <w:rPr>
                <w:rFonts w:hint="eastAsia" w:ascii="Times New Roman" w:hAnsi="Times New Roman"/>
              </w:rPr>
              <w:t>推荐</w:t>
            </w:r>
            <w:r>
              <w:rPr>
                <w:rFonts w:ascii="Times New Roman" w:hAnsi="Times New Roman"/>
              </w:rPr>
              <w:t>的</w:t>
            </w:r>
            <w:r>
              <w:rPr>
                <w:rFonts w:hint="eastAsia" w:ascii="Times New Roman" w:hAnsi="Times New Roman"/>
              </w:rPr>
              <w:t>AER</w:t>
            </w:r>
            <w:r>
              <w:rPr>
                <w:rFonts w:ascii="Times New Roman" w:hAnsi="Times New Roman"/>
              </w:rPr>
              <w:t>SCREEN模式进行估算。</w:t>
            </w:r>
            <w:r>
              <w:rPr>
                <w:rFonts w:hint="eastAsia" w:ascii="Times New Roman" w:hAnsi="Times New Roman"/>
              </w:rPr>
              <w:t>估算模式参数见表7-3</w:t>
            </w:r>
            <w:r>
              <w:rPr>
                <w:rFonts w:ascii="Times New Roman" w:hAnsi="Times New Roman"/>
              </w:rPr>
              <w:t>。</w:t>
            </w:r>
          </w:p>
          <w:p>
            <w:pPr>
              <w:spacing w:line="360" w:lineRule="auto"/>
              <w:jc w:val="center"/>
              <w:rPr>
                <w:b/>
                <w:sz w:val="24"/>
              </w:rPr>
            </w:pPr>
            <w:r>
              <w:rPr>
                <w:b/>
                <w:sz w:val="24"/>
              </w:rPr>
              <w:t>表7-</w:t>
            </w:r>
            <w:r>
              <w:rPr>
                <w:rFonts w:hint="eastAsia"/>
                <w:b/>
                <w:sz w:val="24"/>
              </w:rPr>
              <w:t>3</w:t>
            </w:r>
            <w:r>
              <w:rPr>
                <w:b/>
                <w:sz w:val="24"/>
              </w:rPr>
              <w:t xml:space="preserve">  </w:t>
            </w:r>
            <w:r>
              <w:rPr>
                <w:rFonts w:hint="eastAsia"/>
                <w:b/>
                <w:sz w:val="24"/>
              </w:rPr>
              <w:t>废气污染物估算模式</w:t>
            </w:r>
            <w:r>
              <w:rPr>
                <w:b/>
                <w:sz w:val="24"/>
              </w:rPr>
              <w:t>参数</w:t>
            </w:r>
            <w:r>
              <w:rPr>
                <w:rFonts w:hint="eastAsia"/>
                <w:b/>
                <w:sz w:val="24"/>
              </w:rPr>
              <w:t>表</w:t>
            </w:r>
          </w:p>
          <w:tbl>
            <w:tblPr>
              <w:tblStyle w:val="21"/>
              <w:tblW w:w="962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04"/>
              <w:gridCol w:w="3505"/>
              <w:gridCol w:w="29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709" w:type="dxa"/>
                  <w:gridSpan w:val="2"/>
                  <w:vAlign w:val="center"/>
                </w:tcPr>
                <w:p>
                  <w:pPr>
                    <w:jc w:val="center"/>
                    <w:rPr>
                      <w:b/>
                    </w:rPr>
                  </w:pPr>
                  <w:r>
                    <w:rPr>
                      <w:rFonts w:hint="eastAsia"/>
                      <w:b/>
                    </w:rPr>
                    <w:t>参数</w:t>
                  </w:r>
                </w:p>
              </w:tc>
              <w:tc>
                <w:tcPr>
                  <w:tcW w:w="2914" w:type="dxa"/>
                  <w:vAlign w:val="center"/>
                </w:tcPr>
                <w:p>
                  <w:pPr>
                    <w:jc w:val="center"/>
                    <w:rPr>
                      <w:b/>
                    </w:rPr>
                  </w:pPr>
                  <w:r>
                    <w:rPr>
                      <w:rFonts w:hint="eastAsia"/>
                      <w:b/>
                    </w:rPr>
                    <w:t>取值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4" w:type="dxa"/>
                  <w:vMerge w:val="restart"/>
                  <w:vAlign w:val="center"/>
                </w:tcPr>
                <w:p>
                  <w:pPr>
                    <w:jc w:val="center"/>
                  </w:pPr>
                  <w:r>
                    <w:rPr>
                      <w:rFonts w:hint="eastAsia"/>
                    </w:rPr>
                    <w:t>城市/农村选项</w:t>
                  </w:r>
                </w:p>
              </w:tc>
              <w:tc>
                <w:tcPr>
                  <w:tcW w:w="3505" w:type="dxa"/>
                  <w:vAlign w:val="center"/>
                </w:tcPr>
                <w:p>
                  <w:pPr>
                    <w:jc w:val="center"/>
                  </w:pPr>
                  <w:r>
                    <w:rPr>
                      <w:rFonts w:hint="eastAsia"/>
                    </w:rPr>
                    <w:t>城市/农村</w:t>
                  </w:r>
                </w:p>
              </w:tc>
              <w:tc>
                <w:tcPr>
                  <w:tcW w:w="2914" w:type="dxa"/>
                  <w:vAlign w:val="center"/>
                </w:tcPr>
                <w:p>
                  <w:pPr>
                    <w:jc w:val="center"/>
                  </w:pPr>
                  <w:r>
                    <w:rPr>
                      <w:rFonts w:hint="eastAsia"/>
                    </w:rPr>
                    <w:t>农村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4" w:type="dxa"/>
                  <w:vMerge w:val="continue"/>
                  <w:vAlign w:val="center"/>
                </w:tcPr>
                <w:p>
                  <w:pPr>
                    <w:jc w:val="center"/>
                  </w:pPr>
                </w:p>
              </w:tc>
              <w:tc>
                <w:tcPr>
                  <w:tcW w:w="3505" w:type="dxa"/>
                  <w:vAlign w:val="center"/>
                </w:tcPr>
                <w:p>
                  <w:pPr>
                    <w:jc w:val="center"/>
                  </w:pPr>
                  <w:r>
                    <w:rPr>
                      <w:rFonts w:hint="eastAsia"/>
                    </w:rPr>
                    <w:t>人口数（城市选项时）</w:t>
                  </w:r>
                </w:p>
              </w:tc>
              <w:tc>
                <w:tcPr>
                  <w:tcW w:w="2914"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709" w:type="dxa"/>
                  <w:gridSpan w:val="2"/>
                  <w:vAlign w:val="center"/>
                </w:tcPr>
                <w:p>
                  <w:pPr>
                    <w:jc w:val="center"/>
                  </w:pPr>
                  <w:r>
                    <w:rPr>
                      <w:rFonts w:hint="eastAsia"/>
                    </w:rPr>
                    <w:t xml:space="preserve">最高环境温度/ </w:t>
                  </w:r>
                  <w:r>
                    <w:rPr>
                      <w:rFonts w:hint="eastAsia" w:ascii="宋体" w:hAnsi="宋体"/>
                    </w:rPr>
                    <w:t>℃</w:t>
                  </w:r>
                </w:p>
              </w:tc>
              <w:tc>
                <w:tcPr>
                  <w:tcW w:w="2914" w:type="dxa"/>
                  <w:vAlign w:val="center"/>
                </w:tcPr>
                <w:p>
                  <w:pPr>
                    <w:jc w:val="center"/>
                  </w:pPr>
                  <w:r>
                    <w:rPr>
                      <w:rFonts w:hint="eastAsia"/>
                    </w:rPr>
                    <w:t>33.20（306.2K）</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709" w:type="dxa"/>
                  <w:gridSpan w:val="2"/>
                  <w:vAlign w:val="center"/>
                </w:tcPr>
                <w:p>
                  <w:pPr>
                    <w:jc w:val="center"/>
                  </w:pPr>
                  <w:r>
                    <w:rPr>
                      <w:rFonts w:hint="eastAsia"/>
                    </w:rPr>
                    <w:t xml:space="preserve">最低环境温度/ </w:t>
                  </w:r>
                  <w:r>
                    <w:rPr>
                      <w:rFonts w:hint="eastAsia" w:ascii="宋体" w:hAnsi="宋体"/>
                    </w:rPr>
                    <w:t>℃</w:t>
                  </w:r>
                </w:p>
              </w:tc>
              <w:tc>
                <w:tcPr>
                  <w:tcW w:w="2914" w:type="dxa"/>
                  <w:vAlign w:val="center"/>
                </w:tcPr>
                <w:p>
                  <w:pPr>
                    <w:jc w:val="center"/>
                  </w:pPr>
                  <w:r>
                    <w:rPr>
                      <w:rFonts w:hint="eastAsia"/>
                    </w:rPr>
                    <w:t>-7.8（265.2K）</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709" w:type="dxa"/>
                  <w:gridSpan w:val="2"/>
                  <w:vAlign w:val="center"/>
                </w:tcPr>
                <w:p>
                  <w:pPr>
                    <w:jc w:val="center"/>
                  </w:pPr>
                  <w:r>
                    <w:rPr>
                      <w:rFonts w:hint="eastAsia"/>
                    </w:rPr>
                    <w:t>土地利用类型</w:t>
                  </w:r>
                </w:p>
              </w:tc>
              <w:tc>
                <w:tcPr>
                  <w:tcW w:w="2914" w:type="dxa"/>
                  <w:vAlign w:val="center"/>
                </w:tcPr>
                <w:p>
                  <w:pPr>
                    <w:jc w:val="center"/>
                  </w:pPr>
                  <w:r>
                    <w:rPr>
                      <w:rFonts w:hint="eastAsia"/>
                    </w:rPr>
                    <w:t>工矿建设用地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709" w:type="dxa"/>
                  <w:gridSpan w:val="2"/>
                  <w:vAlign w:val="center"/>
                </w:tcPr>
                <w:p>
                  <w:pPr>
                    <w:jc w:val="center"/>
                  </w:pPr>
                  <w:r>
                    <w:rPr>
                      <w:rFonts w:hint="eastAsia"/>
                    </w:rPr>
                    <w:t>区域湿度条件</w:t>
                  </w:r>
                </w:p>
              </w:tc>
              <w:tc>
                <w:tcPr>
                  <w:tcW w:w="2914" w:type="dxa"/>
                  <w:vAlign w:val="center"/>
                </w:tcPr>
                <w:p>
                  <w:pPr>
                    <w:jc w:val="center"/>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4" w:type="dxa"/>
                  <w:vMerge w:val="restart"/>
                  <w:vAlign w:val="center"/>
                </w:tcPr>
                <w:p>
                  <w:pPr>
                    <w:jc w:val="center"/>
                  </w:pPr>
                  <w:r>
                    <w:rPr>
                      <w:rFonts w:hint="eastAsia"/>
                    </w:rPr>
                    <w:t>是否考虑地形</w:t>
                  </w:r>
                </w:p>
              </w:tc>
              <w:tc>
                <w:tcPr>
                  <w:tcW w:w="3505" w:type="dxa"/>
                  <w:vAlign w:val="center"/>
                </w:tcPr>
                <w:p>
                  <w:pPr>
                    <w:jc w:val="center"/>
                  </w:pPr>
                  <w:r>
                    <w:rPr>
                      <w:rFonts w:hint="eastAsia"/>
                    </w:rPr>
                    <w:t>考虑地形</w:t>
                  </w:r>
                </w:p>
              </w:tc>
              <w:tc>
                <w:tcPr>
                  <w:tcW w:w="2914" w:type="dxa"/>
                  <w:vAlign w:val="center"/>
                </w:tcPr>
                <w:p>
                  <w:pPr>
                    <w:jc w:val="center"/>
                  </w:pPr>
                  <w:r>
                    <w:rPr>
                      <w:rFonts w:asciiTheme="minorEastAsia" w:hAnsiTheme="minorEastAsia" w:eastAsiaTheme="minorEastAsia"/>
                      <w:sz w:val="24"/>
                    </w:rPr>
                    <w:t>□</w:t>
                  </w:r>
                  <w:r>
                    <w:rPr>
                      <w:rFonts w:hint="eastAsia"/>
                    </w:rPr>
                    <w:t xml:space="preserve">是   </w:t>
                  </w:r>
                  <w:r>
                    <w:rPr>
                      <w:sz w:val="24"/>
                    </w:rPr>
                    <w:t>√</w:t>
                  </w:r>
                  <w:r>
                    <w:rPr>
                      <w:rFonts w:hint="eastAsia"/>
                    </w:rPr>
                    <w:t xml:space="preserve">否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4" w:type="dxa"/>
                  <w:vMerge w:val="continue"/>
                  <w:vAlign w:val="center"/>
                </w:tcPr>
                <w:p>
                  <w:pPr>
                    <w:jc w:val="center"/>
                  </w:pPr>
                </w:p>
              </w:tc>
              <w:tc>
                <w:tcPr>
                  <w:tcW w:w="3505" w:type="dxa"/>
                  <w:vAlign w:val="center"/>
                </w:tcPr>
                <w:p>
                  <w:pPr>
                    <w:jc w:val="center"/>
                  </w:pPr>
                  <w:r>
                    <w:rPr>
                      <w:rFonts w:hint="eastAsia"/>
                    </w:rPr>
                    <w:t>地形数据分辨率 /m</w:t>
                  </w:r>
                </w:p>
              </w:tc>
              <w:tc>
                <w:tcPr>
                  <w:tcW w:w="2914"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4" w:type="dxa"/>
                  <w:vMerge w:val="restart"/>
                  <w:vAlign w:val="center"/>
                </w:tcPr>
                <w:p>
                  <w:pPr>
                    <w:jc w:val="center"/>
                  </w:pPr>
                  <w:r>
                    <w:rPr>
                      <w:rFonts w:hint="eastAsia"/>
                    </w:rPr>
                    <w:t>是否考虑岸线熏烟</w:t>
                  </w:r>
                </w:p>
              </w:tc>
              <w:tc>
                <w:tcPr>
                  <w:tcW w:w="3505" w:type="dxa"/>
                  <w:vAlign w:val="center"/>
                </w:tcPr>
                <w:p>
                  <w:pPr>
                    <w:jc w:val="center"/>
                  </w:pPr>
                  <w:r>
                    <w:rPr>
                      <w:rFonts w:hint="eastAsia"/>
                    </w:rPr>
                    <w:t>考虑岸线熏烟</w:t>
                  </w:r>
                </w:p>
              </w:tc>
              <w:tc>
                <w:tcPr>
                  <w:tcW w:w="2914" w:type="dxa"/>
                  <w:vAlign w:val="center"/>
                </w:tcPr>
                <w:p>
                  <w:pPr>
                    <w:jc w:val="center"/>
                  </w:pPr>
                  <w:r>
                    <w:rPr>
                      <w:rFonts w:asciiTheme="minorEastAsia" w:hAnsiTheme="minorEastAsia" w:eastAsiaTheme="minorEastAsia"/>
                      <w:sz w:val="24"/>
                    </w:rPr>
                    <w:t>□</w:t>
                  </w:r>
                  <w:r>
                    <w:rPr>
                      <w:rFonts w:hint="eastAsia"/>
                    </w:rPr>
                    <w:t xml:space="preserve">是   </w:t>
                  </w:r>
                  <w:r>
                    <w:rPr>
                      <w:sz w:val="24"/>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4" w:type="dxa"/>
                  <w:vMerge w:val="continue"/>
                  <w:vAlign w:val="center"/>
                </w:tcPr>
                <w:p>
                  <w:pPr>
                    <w:jc w:val="center"/>
                  </w:pPr>
                </w:p>
              </w:tc>
              <w:tc>
                <w:tcPr>
                  <w:tcW w:w="3505" w:type="dxa"/>
                  <w:vAlign w:val="center"/>
                </w:tcPr>
                <w:p>
                  <w:pPr>
                    <w:jc w:val="center"/>
                  </w:pPr>
                  <w:r>
                    <w:rPr>
                      <w:rFonts w:hint="eastAsia"/>
                    </w:rPr>
                    <w:t>岸线距离 /km</w:t>
                  </w:r>
                </w:p>
              </w:tc>
              <w:tc>
                <w:tcPr>
                  <w:tcW w:w="2914"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4" w:type="dxa"/>
                  <w:vMerge w:val="continue"/>
                  <w:vAlign w:val="center"/>
                </w:tcPr>
                <w:p>
                  <w:pPr>
                    <w:jc w:val="center"/>
                  </w:pPr>
                </w:p>
              </w:tc>
              <w:tc>
                <w:tcPr>
                  <w:tcW w:w="3505" w:type="dxa"/>
                  <w:vAlign w:val="center"/>
                </w:tcPr>
                <w:p>
                  <w:pPr>
                    <w:jc w:val="center"/>
                  </w:pPr>
                  <w:r>
                    <w:rPr>
                      <w:rFonts w:hint="eastAsia"/>
                    </w:rPr>
                    <w:t>岸线方向 /</w:t>
                  </w:r>
                  <w:r>
                    <w:rPr>
                      <w:rFonts w:hint="eastAsia" w:ascii="宋体" w:hAnsi="宋体"/>
                    </w:rPr>
                    <w:t>°</w:t>
                  </w:r>
                </w:p>
              </w:tc>
              <w:tc>
                <w:tcPr>
                  <w:tcW w:w="2914" w:type="dxa"/>
                  <w:vAlign w:val="center"/>
                </w:tcPr>
                <w:p>
                  <w:pPr>
                    <w:jc w:val="center"/>
                  </w:pPr>
                  <w:r>
                    <w:rPr>
                      <w:rFonts w:hint="eastAsia"/>
                    </w:rPr>
                    <w:t>/</w:t>
                  </w:r>
                </w:p>
              </w:tc>
            </w:tr>
          </w:tbl>
          <w:p>
            <w:pPr>
              <w:spacing w:line="360" w:lineRule="auto"/>
              <w:jc w:val="center"/>
              <w:rPr>
                <w:b/>
                <w:sz w:val="24"/>
              </w:rPr>
            </w:pPr>
          </w:p>
          <w:p>
            <w:pPr>
              <w:spacing w:line="360" w:lineRule="auto"/>
              <w:jc w:val="center"/>
              <w:rPr>
                <w:b/>
                <w:sz w:val="24"/>
              </w:rPr>
            </w:pPr>
            <w:r>
              <w:rPr>
                <w:rFonts w:hint="eastAsia"/>
                <w:b/>
                <w:sz w:val="24"/>
              </w:rPr>
              <w:t>续</w:t>
            </w:r>
            <w:r>
              <w:rPr>
                <w:b/>
                <w:sz w:val="24"/>
              </w:rPr>
              <w:t>表7-</w:t>
            </w:r>
            <w:r>
              <w:rPr>
                <w:rFonts w:hint="eastAsia"/>
                <w:b/>
                <w:sz w:val="24"/>
              </w:rPr>
              <w:t>3</w:t>
            </w:r>
            <w:r>
              <w:rPr>
                <w:b/>
                <w:sz w:val="24"/>
              </w:rPr>
              <w:t xml:space="preserve">  </w:t>
            </w:r>
            <w:r>
              <w:rPr>
                <w:rFonts w:hint="eastAsia"/>
                <w:b/>
                <w:sz w:val="24"/>
              </w:rPr>
              <w:t>废气污染物估算模式</w:t>
            </w:r>
            <w:r>
              <w:rPr>
                <w:b/>
                <w:sz w:val="24"/>
              </w:rPr>
              <w:t>参数</w:t>
            </w:r>
            <w:r>
              <w:rPr>
                <w:rFonts w:hint="eastAsia"/>
                <w:b/>
                <w:sz w:val="24"/>
              </w:rPr>
              <w:t>表</w:t>
            </w:r>
          </w:p>
          <w:tbl>
            <w:tblPr>
              <w:tblStyle w:val="21"/>
              <w:tblW w:w="962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91"/>
              <w:gridCol w:w="13"/>
              <w:gridCol w:w="1411"/>
              <w:gridCol w:w="2094"/>
              <w:gridCol w:w="29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709" w:type="dxa"/>
                  <w:gridSpan w:val="4"/>
                  <w:vAlign w:val="center"/>
                </w:tcPr>
                <w:p>
                  <w:pPr>
                    <w:jc w:val="center"/>
                    <w:rPr>
                      <w:b/>
                    </w:rPr>
                  </w:pPr>
                  <w:r>
                    <w:rPr>
                      <w:rFonts w:hint="eastAsia"/>
                      <w:b/>
                    </w:rPr>
                    <w:t>参数</w:t>
                  </w:r>
                </w:p>
              </w:tc>
              <w:tc>
                <w:tcPr>
                  <w:tcW w:w="2914" w:type="dxa"/>
                  <w:vAlign w:val="center"/>
                </w:tcPr>
                <w:p>
                  <w:pPr>
                    <w:jc w:val="center"/>
                    <w:rPr>
                      <w:b/>
                    </w:rPr>
                  </w:pPr>
                  <w:r>
                    <w:rPr>
                      <w:rFonts w:hint="eastAsia"/>
                      <w:b/>
                    </w:rPr>
                    <w:t>取值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204" w:type="dxa"/>
                  <w:gridSpan w:val="2"/>
                  <w:vMerge w:val="restart"/>
                  <w:tcBorders>
                    <w:right w:val="single" w:color="auto" w:sz="4" w:space="0"/>
                  </w:tcBorders>
                  <w:vAlign w:val="center"/>
                </w:tcPr>
                <w:p>
                  <w:pPr>
                    <w:jc w:val="center"/>
                  </w:pPr>
                  <w:r>
                    <w:rPr>
                      <w:rFonts w:hint="eastAsia"/>
                    </w:rPr>
                    <w:t>污染物排放源强</w:t>
                  </w:r>
                </w:p>
              </w:tc>
              <w:tc>
                <w:tcPr>
                  <w:tcW w:w="1411" w:type="dxa"/>
                  <w:vMerge w:val="restart"/>
                  <w:tcBorders>
                    <w:left w:val="single" w:color="auto" w:sz="4" w:space="0"/>
                    <w:right w:val="single" w:color="auto" w:sz="4" w:space="0"/>
                  </w:tcBorders>
                  <w:vAlign w:val="center"/>
                </w:tcPr>
                <w:p>
                  <w:pPr>
                    <w:jc w:val="center"/>
                  </w:pPr>
                  <w:r>
                    <w:rPr>
                      <w:rFonts w:hint="eastAsia"/>
                    </w:rPr>
                    <w:t>有组织排放</w:t>
                  </w:r>
                </w:p>
              </w:tc>
              <w:tc>
                <w:tcPr>
                  <w:tcW w:w="2094" w:type="dxa"/>
                  <w:tcBorders>
                    <w:left w:val="single" w:color="auto" w:sz="4" w:space="0"/>
                  </w:tcBorders>
                  <w:vAlign w:val="center"/>
                </w:tcPr>
                <w:p>
                  <w:pPr>
                    <w:jc w:val="center"/>
                  </w:pPr>
                  <w:r>
                    <w:rPr>
                      <w:rFonts w:hint="eastAsia"/>
                    </w:rPr>
                    <w:t>颗粒物（Q1）</w:t>
                  </w:r>
                </w:p>
              </w:tc>
              <w:tc>
                <w:tcPr>
                  <w:tcW w:w="2914" w:type="dxa"/>
                  <w:vAlign w:val="center"/>
                </w:tcPr>
                <w:p>
                  <w:pPr>
                    <w:jc w:val="center"/>
                  </w:pPr>
                  <w:r>
                    <w:rPr>
                      <w:rFonts w:hint="eastAsia"/>
                    </w:rPr>
                    <w:t>0.164kg/h（0.046g/s）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204" w:type="dxa"/>
                  <w:gridSpan w:val="2"/>
                  <w:vMerge w:val="continue"/>
                  <w:tcBorders>
                    <w:right w:val="single" w:color="auto" w:sz="4" w:space="0"/>
                  </w:tcBorders>
                  <w:vAlign w:val="center"/>
                </w:tcPr>
                <w:p>
                  <w:pPr>
                    <w:jc w:val="center"/>
                  </w:pPr>
                </w:p>
              </w:tc>
              <w:tc>
                <w:tcPr>
                  <w:tcW w:w="1411" w:type="dxa"/>
                  <w:vMerge w:val="continue"/>
                  <w:tcBorders>
                    <w:left w:val="single" w:color="auto" w:sz="4" w:space="0"/>
                    <w:right w:val="single" w:color="auto" w:sz="4" w:space="0"/>
                  </w:tcBorders>
                  <w:vAlign w:val="center"/>
                </w:tcPr>
                <w:p>
                  <w:pPr>
                    <w:jc w:val="center"/>
                  </w:pPr>
                </w:p>
              </w:tc>
              <w:tc>
                <w:tcPr>
                  <w:tcW w:w="2094" w:type="dxa"/>
                  <w:tcBorders>
                    <w:left w:val="single" w:color="auto" w:sz="4" w:space="0"/>
                  </w:tcBorders>
                  <w:vAlign w:val="center"/>
                </w:tcPr>
                <w:p>
                  <w:pPr>
                    <w:jc w:val="center"/>
                  </w:pPr>
                  <w:r>
                    <w:rPr>
                      <w:rFonts w:hint="eastAsia"/>
                    </w:rPr>
                    <w:t>颗粒物（Q2）</w:t>
                  </w:r>
                </w:p>
              </w:tc>
              <w:tc>
                <w:tcPr>
                  <w:tcW w:w="2914" w:type="dxa"/>
                  <w:vAlign w:val="center"/>
                </w:tcPr>
                <w:p>
                  <w:pPr>
                    <w:jc w:val="center"/>
                  </w:pPr>
                  <w:r>
                    <w:rPr>
                      <w:rFonts w:hint="eastAsia"/>
                    </w:rPr>
                    <w:t>0.094kg/h（0.03g/s）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continue"/>
                  <w:tcBorders>
                    <w:right w:val="single" w:color="auto" w:sz="4" w:space="0"/>
                  </w:tcBorders>
                  <w:vAlign w:val="center"/>
                </w:tcPr>
                <w:p>
                  <w:pPr>
                    <w:jc w:val="center"/>
                  </w:pPr>
                </w:p>
              </w:tc>
              <w:tc>
                <w:tcPr>
                  <w:tcW w:w="1411" w:type="dxa"/>
                  <w:vMerge w:val="continue"/>
                  <w:tcBorders>
                    <w:left w:val="single" w:color="auto" w:sz="4" w:space="0"/>
                    <w:right w:val="single" w:color="auto" w:sz="4" w:space="0"/>
                  </w:tcBorders>
                  <w:vAlign w:val="center"/>
                </w:tcPr>
                <w:p>
                  <w:pPr>
                    <w:jc w:val="center"/>
                  </w:pPr>
                </w:p>
              </w:tc>
              <w:tc>
                <w:tcPr>
                  <w:tcW w:w="2094" w:type="dxa"/>
                  <w:tcBorders>
                    <w:left w:val="single" w:color="auto" w:sz="4" w:space="0"/>
                  </w:tcBorders>
                  <w:vAlign w:val="center"/>
                </w:tcPr>
                <w:p>
                  <w:pPr>
                    <w:jc w:val="center"/>
                  </w:pPr>
                  <w:r>
                    <w:rPr>
                      <w:rFonts w:hint="eastAsia"/>
                    </w:rPr>
                    <w:t>非甲烷总烃（Q3）</w:t>
                  </w:r>
                </w:p>
              </w:tc>
              <w:tc>
                <w:tcPr>
                  <w:tcW w:w="2914" w:type="dxa"/>
                  <w:vAlign w:val="center"/>
                </w:tcPr>
                <w:p>
                  <w:pPr>
                    <w:jc w:val="center"/>
                  </w:pPr>
                  <w:r>
                    <w:rPr>
                      <w:rFonts w:hint="eastAsia"/>
                    </w:rPr>
                    <w:t>10.05g/h（0.003g/s）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continue"/>
                  <w:tcBorders>
                    <w:right w:val="single" w:color="auto" w:sz="4" w:space="0"/>
                  </w:tcBorders>
                  <w:vAlign w:val="center"/>
                </w:tcPr>
                <w:p>
                  <w:pPr>
                    <w:jc w:val="center"/>
                  </w:pPr>
                </w:p>
              </w:tc>
              <w:tc>
                <w:tcPr>
                  <w:tcW w:w="1411" w:type="dxa"/>
                  <w:vMerge w:val="continue"/>
                  <w:tcBorders>
                    <w:left w:val="single" w:color="auto" w:sz="4" w:space="0"/>
                    <w:right w:val="single" w:color="auto" w:sz="4" w:space="0"/>
                  </w:tcBorders>
                  <w:vAlign w:val="center"/>
                </w:tcPr>
                <w:p>
                  <w:pPr>
                    <w:jc w:val="center"/>
                  </w:pPr>
                </w:p>
              </w:tc>
              <w:tc>
                <w:tcPr>
                  <w:tcW w:w="2094" w:type="dxa"/>
                  <w:tcBorders>
                    <w:left w:val="single" w:color="auto" w:sz="4" w:space="0"/>
                  </w:tcBorders>
                  <w:vAlign w:val="center"/>
                </w:tcPr>
                <w:p>
                  <w:pPr>
                    <w:jc w:val="center"/>
                  </w:pPr>
                  <w:r>
                    <w:rPr>
                      <w:rFonts w:hint="eastAsia"/>
                    </w:rPr>
                    <w:t>甲苯（Q3）</w:t>
                  </w:r>
                </w:p>
              </w:tc>
              <w:tc>
                <w:tcPr>
                  <w:tcW w:w="2914" w:type="dxa"/>
                  <w:vAlign w:val="center"/>
                </w:tcPr>
                <w:p>
                  <w:pPr>
                    <w:jc w:val="center"/>
                  </w:pPr>
                  <w:r>
                    <w:rPr>
                      <w:rFonts w:hint="eastAsia"/>
                    </w:rPr>
                    <w:t>5.03g/h（0.0014g/s）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continue"/>
                  <w:tcBorders>
                    <w:right w:val="single" w:color="auto" w:sz="4" w:space="0"/>
                  </w:tcBorders>
                  <w:vAlign w:val="center"/>
                </w:tcPr>
                <w:p>
                  <w:pPr>
                    <w:jc w:val="center"/>
                  </w:pPr>
                </w:p>
              </w:tc>
              <w:tc>
                <w:tcPr>
                  <w:tcW w:w="1411" w:type="dxa"/>
                  <w:vMerge w:val="continue"/>
                  <w:tcBorders>
                    <w:left w:val="single" w:color="auto" w:sz="4" w:space="0"/>
                    <w:right w:val="single" w:color="auto" w:sz="4" w:space="0"/>
                  </w:tcBorders>
                  <w:vAlign w:val="center"/>
                </w:tcPr>
                <w:p>
                  <w:pPr>
                    <w:jc w:val="center"/>
                  </w:pPr>
                </w:p>
              </w:tc>
              <w:tc>
                <w:tcPr>
                  <w:tcW w:w="2094" w:type="dxa"/>
                  <w:tcBorders>
                    <w:left w:val="single" w:color="auto" w:sz="4" w:space="0"/>
                  </w:tcBorders>
                  <w:vAlign w:val="center"/>
                </w:tcPr>
                <w:p>
                  <w:pPr>
                    <w:jc w:val="center"/>
                  </w:pPr>
                  <w:r>
                    <w:rPr>
                      <w:rFonts w:hint="eastAsia"/>
                    </w:rPr>
                    <w:t>二甲苯（Q3）</w:t>
                  </w:r>
                </w:p>
              </w:tc>
              <w:tc>
                <w:tcPr>
                  <w:tcW w:w="2914" w:type="dxa"/>
                  <w:vAlign w:val="center"/>
                </w:tcPr>
                <w:p>
                  <w:pPr>
                    <w:jc w:val="center"/>
                  </w:pPr>
                  <w:r>
                    <w:rPr>
                      <w:rFonts w:hint="eastAsia"/>
                    </w:rPr>
                    <w:t>4.03g/h（0.0011g/s）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continue"/>
                  <w:tcBorders>
                    <w:right w:val="single" w:color="auto" w:sz="4" w:space="0"/>
                  </w:tcBorders>
                  <w:vAlign w:val="center"/>
                </w:tcPr>
                <w:p>
                  <w:pPr>
                    <w:jc w:val="center"/>
                  </w:pPr>
                </w:p>
              </w:tc>
              <w:tc>
                <w:tcPr>
                  <w:tcW w:w="1411" w:type="dxa"/>
                  <w:vMerge w:val="restart"/>
                  <w:tcBorders>
                    <w:left w:val="single" w:color="auto" w:sz="4" w:space="0"/>
                    <w:right w:val="single" w:color="auto" w:sz="4" w:space="0"/>
                  </w:tcBorders>
                  <w:vAlign w:val="center"/>
                </w:tcPr>
                <w:p>
                  <w:pPr>
                    <w:jc w:val="center"/>
                  </w:pPr>
                  <w:r>
                    <w:rPr>
                      <w:rFonts w:hint="eastAsia"/>
                    </w:rPr>
                    <w:t>无组织排放</w:t>
                  </w:r>
                </w:p>
              </w:tc>
              <w:tc>
                <w:tcPr>
                  <w:tcW w:w="2094" w:type="dxa"/>
                  <w:tcBorders>
                    <w:left w:val="single" w:color="auto" w:sz="4" w:space="0"/>
                  </w:tcBorders>
                  <w:vAlign w:val="center"/>
                </w:tcPr>
                <w:p>
                  <w:pPr>
                    <w:jc w:val="center"/>
                  </w:pPr>
                  <w:r>
                    <w:rPr>
                      <w:rFonts w:hint="eastAsia"/>
                    </w:rPr>
                    <w:t>断料等（G1）</w:t>
                  </w:r>
                </w:p>
              </w:tc>
              <w:tc>
                <w:tcPr>
                  <w:tcW w:w="2914" w:type="dxa"/>
                  <w:vAlign w:val="center"/>
                </w:tcPr>
                <w:p>
                  <w:pPr>
                    <w:jc w:val="center"/>
                  </w:pPr>
                  <w:r>
                    <w:rPr>
                      <w:rFonts w:hint="eastAsia"/>
                    </w:rPr>
                    <w:t>1.05t/a（0.06g/s）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continue"/>
                  <w:tcBorders>
                    <w:right w:val="single" w:color="auto" w:sz="4" w:space="0"/>
                  </w:tcBorders>
                  <w:vAlign w:val="center"/>
                </w:tcPr>
                <w:p>
                  <w:pPr>
                    <w:jc w:val="center"/>
                  </w:pPr>
                </w:p>
              </w:tc>
              <w:tc>
                <w:tcPr>
                  <w:tcW w:w="1411" w:type="dxa"/>
                  <w:vMerge w:val="continue"/>
                  <w:tcBorders>
                    <w:left w:val="single" w:color="auto" w:sz="4" w:space="0"/>
                    <w:right w:val="single" w:color="auto" w:sz="4" w:space="0"/>
                  </w:tcBorders>
                  <w:vAlign w:val="center"/>
                </w:tcPr>
                <w:p>
                  <w:pPr>
                    <w:jc w:val="center"/>
                  </w:pPr>
                </w:p>
              </w:tc>
              <w:tc>
                <w:tcPr>
                  <w:tcW w:w="2094" w:type="dxa"/>
                  <w:tcBorders>
                    <w:left w:val="single" w:color="auto" w:sz="4" w:space="0"/>
                  </w:tcBorders>
                  <w:vAlign w:val="center"/>
                </w:tcPr>
                <w:p>
                  <w:pPr>
                    <w:jc w:val="center"/>
                  </w:pPr>
                  <w:r>
                    <w:rPr>
                      <w:rFonts w:hint="eastAsia"/>
                    </w:rPr>
                    <w:t>打磨（G2）</w:t>
                  </w:r>
                </w:p>
              </w:tc>
              <w:tc>
                <w:tcPr>
                  <w:tcW w:w="2914" w:type="dxa"/>
                  <w:vAlign w:val="center"/>
                </w:tcPr>
                <w:p>
                  <w:pPr>
                    <w:jc w:val="center"/>
                  </w:pPr>
                  <w:r>
                    <w:rPr>
                      <w:rFonts w:hint="eastAsia"/>
                    </w:rPr>
                    <w:t>0.6t/a（0.035g/s）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restart"/>
                  <w:tcBorders>
                    <w:right w:val="single" w:color="auto" w:sz="4" w:space="0"/>
                  </w:tcBorders>
                  <w:vAlign w:val="center"/>
                </w:tcPr>
                <w:p>
                  <w:pPr>
                    <w:jc w:val="center"/>
                  </w:pPr>
                  <w:r>
                    <w:rPr>
                      <w:rFonts w:hint="eastAsia"/>
                    </w:rPr>
                    <w:t>烟囱高度（m）</w:t>
                  </w:r>
                </w:p>
              </w:tc>
              <w:tc>
                <w:tcPr>
                  <w:tcW w:w="3505" w:type="dxa"/>
                  <w:gridSpan w:val="2"/>
                  <w:tcBorders>
                    <w:left w:val="single" w:color="auto" w:sz="4" w:space="0"/>
                  </w:tcBorders>
                  <w:vAlign w:val="center"/>
                </w:tcPr>
                <w:p>
                  <w:pPr>
                    <w:jc w:val="center"/>
                  </w:pPr>
                  <w:r>
                    <w:rPr>
                      <w:rFonts w:hint="eastAsia"/>
                    </w:rPr>
                    <w:t>Q1</w:t>
                  </w:r>
                </w:p>
              </w:tc>
              <w:tc>
                <w:tcPr>
                  <w:tcW w:w="2914" w:type="dxa"/>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continue"/>
                  <w:tcBorders>
                    <w:right w:val="single" w:color="auto" w:sz="4" w:space="0"/>
                  </w:tcBorders>
                  <w:vAlign w:val="center"/>
                </w:tcPr>
                <w:p>
                  <w:pPr>
                    <w:jc w:val="center"/>
                  </w:pPr>
                </w:p>
              </w:tc>
              <w:tc>
                <w:tcPr>
                  <w:tcW w:w="3505" w:type="dxa"/>
                  <w:gridSpan w:val="2"/>
                  <w:tcBorders>
                    <w:left w:val="single" w:color="auto" w:sz="4" w:space="0"/>
                  </w:tcBorders>
                  <w:vAlign w:val="center"/>
                </w:tcPr>
                <w:p>
                  <w:pPr>
                    <w:jc w:val="center"/>
                  </w:pPr>
                  <w:r>
                    <w:rPr>
                      <w:rFonts w:hint="eastAsia"/>
                    </w:rPr>
                    <w:t>Q2</w:t>
                  </w:r>
                </w:p>
              </w:tc>
              <w:tc>
                <w:tcPr>
                  <w:tcW w:w="2914" w:type="dxa"/>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continue"/>
                  <w:tcBorders>
                    <w:right w:val="single" w:color="auto" w:sz="4" w:space="0"/>
                  </w:tcBorders>
                  <w:vAlign w:val="center"/>
                </w:tcPr>
                <w:p>
                  <w:pPr>
                    <w:jc w:val="center"/>
                  </w:pPr>
                </w:p>
              </w:tc>
              <w:tc>
                <w:tcPr>
                  <w:tcW w:w="3505" w:type="dxa"/>
                  <w:gridSpan w:val="2"/>
                  <w:tcBorders>
                    <w:left w:val="single" w:color="auto" w:sz="4" w:space="0"/>
                  </w:tcBorders>
                  <w:vAlign w:val="center"/>
                </w:tcPr>
                <w:p>
                  <w:pPr>
                    <w:jc w:val="center"/>
                  </w:pPr>
                  <w:r>
                    <w:rPr>
                      <w:rFonts w:hint="eastAsia"/>
                    </w:rPr>
                    <w:t>Q3</w:t>
                  </w:r>
                </w:p>
              </w:tc>
              <w:tc>
                <w:tcPr>
                  <w:tcW w:w="2914" w:type="dxa"/>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restart"/>
                  <w:tcBorders>
                    <w:right w:val="single" w:color="auto" w:sz="4" w:space="0"/>
                  </w:tcBorders>
                  <w:vAlign w:val="center"/>
                </w:tcPr>
                <w:p>
                  <w:pPr>
                    <w:jc w:val="center"/>
                  </w:pPr>
                  <w:r>
                    <w:rPr>
                      <w:rFonts w:hint="eastAsia"/>
                    </w:rPr>
                    <w:t>烟囱内径（m）</w:t>
                  </w:r>
                </w:p>
              </w:tc>
              <w:tc>
                <w:tcPr>
                  <w:tcW w:w="3505" w:type="dxa"/>
                  <w:gridSpan w:val="2"/>
                  <w:tcBorders>
                    <w:left w:val="single" w:color="auto" w:sz="4" w:space="0"/>
                  </w:tcBorders>
                  <w:vAlign w:val="center"/>
                </w:tcPr>
                <w:p>
                  <w:pPr>
                    <w:jc w:val="center"/>
                  </w:pPr>
                  <w:r>
                    <w:rPr>
                      <w:rFonts w:hint="eastAsia"/>
                    </w:rPr>
                    <w:t>Q1</w:t>
                  </w:r>
                </w:p>
              </w:tc>
              <w:tc>
                <w:tcPr>
                  <w:tcW w:w="2914" w:type="dxa"/>
                  <w:vAlign w:val="center"/>
                </w:tcPr>
                <w:p>
                  <w:pPr>
                    <w:jc w:val="center"/>
                  </w:pPr>
                  <w:r>
                    <w:rPr>
                      <w:rFonts w:hint="eastAsia"/>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continue"/>
                  <w:tcBorders>
                    <w:right w:val="single" w:color="auto" w:sz="4" w:space="0"/>
                  </w:tcBorders>
                  <w:vAlign w:val="center"/>
                </w:tcPr>
                <w:p>
                  <w:pPr>
                    <w:jc w:val="center"/>
                  </w:pPr>
                </w:p>
              </w:tc>
              <w:tc>
                <w:tcPr>
                  <w:tcW w:w="3505" w:type="dxa"/>
                  <w:gridSpan w:val="2"/>
                  <w:tcBorders>
                    <w:left w:val="single" w:color="auto" w:sz="4" w:space="0"/>
                  </w:tcBorders>
                  <w:vAlign w:val="center"/>
                </w:tcPr>
                <w:p>
                  <w:pPr>
                    <w:jc w:val="center"/>
                  </w:pPr>
                  <w:r>
                    <w:rPr>
                      <w:rFonts w:hint="eastAsia"/>
                    </w:rPr>
                    <w:t>Q2</w:t>
                  </w:r>
                </w:p>
              </w:tc>
              <w:tc>
                <w:tcPr>
                  <w:tcW w:w="2914" w:type="dxa"/>
                  <w:vAlign w:val="center"/>
                </w:tcPr>
                <w:p>
                  <w:pPr>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04" w:type="dxa"/>
                  <w:gridSpan w:val="2"/>
                  <w:vMerge w:val="continue"/>
                  <w:tcBorders>
                    <w:right w:val="single" w:color="auto" w:sz="4" w:space="0"/>
                  </w:tcBorders>
                  <w:vAlign w:val="center"/>
                </w:tcPr>
                <w:p>
                  <w:pPr>
                    <w:jc w:val="center"/>
                  </w:pPr>
                </w:p>
              </w:tc>
              <w:tc>
                <w:tcPr>
                  <w:tcW w:w="3505" w:type="dxa"/>
                  <w:gridSpan w:val="2"/>
                  <w:tcBorders>
                    <w:left w:val="single" w:color="auto" w:sz="4" w:space="0"/>
                  </w:tcBorders>
                  <w:vAlign w:val="center"/>
                </w:tcPr>
                <w:p>
                  <w:pPr>
                    <w:jc w:val="center"/>
                  </w:pPr>
                  <w:r>
                    <w:rPr>
                      <w:rFonts w:hint="eastAsia"/>
                    </w:rPr>
                    <w:t>Q3</w:t>
                  </w:r>
                </w:p>
              </w:tc>
              <w:tc>
                <w:tcPr>
                  <w:tcW w:w="2914" w:type="dxa"/>
                  <w:vAlign w:val="center"/>
                </w:tcPr>
                <w:p>
                  <w:pPr>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709" w:type="dxa"/>
                  <w:gridSpan w:val="4"/>
                  <w:tcBorders>
                    <w:bottom w:val="single" w:color="auto" w:sz="4" w:space="0"/>
                  </w:tcBorders>
                  <w:vAlign w:val="center"/>
                </w:tcPr>
                <w:p>
                  <w:pPr>
                    <w:jc w:val="center"/>
                  </w:pPr>
                  <w:r>
                    <w:rPr>
                      <w:rFonts w:hint="eastAsia"/>
                    </w:rPr>
                    <w:t>烟囱出口温度（</w:t>
                  </w:r>
                  <w:r>
                    <w:rPr>
                      <w:rFonts w:hint="eastAsia" w:ascii="宋体" w:hAnsi="宋体" w:cs="宋体"/>
                      <w:b/>
                      <w:szCs w:val="21"/>
                    </w:rPr>
                    <w:t>℃</w:t>
                  </w:r>
                  <w:r>
                    <w:rPr>
                      <w:rFonts w:hint="eastAsia"/>
                    </w:rPr>
                    <w:t>）</w:t>
                  </w:r>
                </w:p>
              </w:tc>
              <w:tc>
                <w:tcPr>
                  <w:tcW w:w="2914" w:type="dxa"/>
                  <w:vAlign w:val="center"/>
                </w:tcPr>
                <w:p>
                  <w:pPr>
                    <w:jc w:val="center"/>
                  </w:pPr>
                  <w:r>
                    <w:rPr>
                      <w:rFonts w:hint="eastAsia"/>
                    </w:rPr>
                    <w:t>20（293K）</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709" w:type="dxa"/>
                  <w:gridSpan w:val="4"/>
                  <w:tcBorders>
                    <w:top w:val="single" w:color="auto" w:sz="4" w:space="0"/>
                  </w:tcBorders>
                  <w:vAlign w:val="center"/>
                </w:tcPr>
                <w:p>
                  <w:pPr>
                    <w:jc w:val="center"/>
                  </w:pPr>
                  <w:r>
                    <w:rPr>
                      <w:rFonts w:hint="eastAsia"/>
                    </w:rPr>
                    <w:t>排放高度（m）</w:t>
                  </w:r>
                </w:p>
              </w:tc>
              <w:tc>
                <w:tcPr>
                  <w:tcW w:w="2914" w:type="dxa"/>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191" w:type="dxa"/>
                  <w:vMerge w:val="restart"/>
                  <w:tcBorders>
                    <w:right w:val="single" w:color="auto" w:sz="4" w:space="0"/>
                  </w:tcBorders>
                  <w:vAlign w:val="center"/>
                </w:tcPr>
                <w:p>
                  <w:pPr>
                    <w:jc w:val="center"/>
                  </w:pPr>
                  <w:r>
                    <w:rPr>
                      <w:rFonts w:hint="eastAsia"/>
                    </w:rPr>
                    <w:t>面源尺寸（m）</w:t>
                  </w:r>
                </w:p>
              </w:tc>
              <w:tc>
                <w:tcPr>
                  <w:tcW w:w="3518" w:type="dxa"/>
                  <w:gridSpan w:val="3"/>
                  <w:tcBorders>
                    <w:left w:val="single" w:color="auto" w:sz="4" w:space="0"/>
                  </w:tcBorders>
                  <w:vAlign w:val="center"/>
                </w:tcPr>
                <w:p>
                  <w:pPr>
                    <w:jc w:val="center"/>
                  </w:pPr>
                  <w:r>
                    <w:rPr>
                      <w:rFonts w:hint="eastAsia"/>
                    </w:rPr>
                    <w:t>G1</w:t>
                  </w:r>
                </w:p>
              </w:tc>
              <w:tc>
                <w:tcPr>
                  <w:tcW w:w="2914" w:type="dxa"/>
                  <w:vAlign w:val="center"/>
                </w:tcPr>
                <w:p>
                  <w:pPr>
                    <w:jc w:val="center"/>
                  </w:pPr>
                  <w:r>
                    <w:rPr>
                      <w:rFonts w:hint="eastAsia"/>
                    </w:rPr>
                    <w:t>20</w:t>
                  </w:r>
                  <w:r>
                    <w:rPr>
                      <w:rFonts w:hint="eastAsia" w:ascii="宋体" w:hAnsi="宋体"/>
                    </w:rPr>
                    <w:t>×</w:t>
                  </w: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191" w:type="dxa"/>
                  <w:vMerge w:val="continue"/>
                  <w:tcBorders>
                    <w:right w:val="single" w:color="auto" w:sz="4" w:space="0"/>
                  </w:tcBorders>
                  <w:vAlign w:val="center"/>
                </w:tcPr>
                <w:p>
                  <w:pPr>
                    <w:jc w:val="center"/>
                  </w:pPr>
                </w:p>
              </w:tc>
              <w:tc>
                <w:tcPr>
                  <w:tcW w:w="3518" w:type="dxa"/>
                  <w:gridSpan w:val="3"/>
                  <w:tcBorders>
                    <w:left w:val="single" w:color="auto" w:sz="4" w:space="0"/>
                  </w:tcBorders>
                  <w:vAlign w:val="center"/>
                </w:tcPr>
                <w:p>
                  <w:pPr>
                    <w:jc w:val="center"/>
                  </w:pPr>
                  <w:r>
                    <w:rPr>
                      <w:rFonts w:hint="eastAsia"/>
                    </w:rPr>
                    <w:t>G2</w:t>
                  </w:r>
                </w:p>
              </w:tc>
              <w:tc>
                <w:tcPr>
                  <w:tcW w:w="2914" w:type="dxa"/>
                  <w:vAlign w:val="center"/>
                </w:tcPr>
                <w:p>
                  <w:pPr>
                    <w:jc w:val="center"/>
                  </w:pPr>
                  <w:r>
                    <w:rPr>
                      <w:rFonts w:hint="eastAsia"/>
                    </w:rPr>
                    <w:t>12.5</w:t>
                  </w:r>
                  <w:r>
                    <w:rPr>
                      <w:rFonts w:hint="eastAsia" w:ascii="宋体" w:hAnsi="宋体"/>
                    </w:rPr>
                    <w:t>×</w:t>
                  </w:r>
                  <w:r>
                    <w:rPr>
                      <w:rFonts w:hint="eastAsia"/>
                    </w:rPr>
                    <w:t>10</w:t>
                  </w:r>
                </w:p>
              </w:tc>
            </w:tr>
          </w:tbl>
          <w:p>
            <w:pPr>
              <w:pStyle w:val="57"/>
              <w:spacing w:line="240" w:lineRule="auto"/>
              <w:ind w:firstLine="480"/>
            </w:pPr>
          </w:p>
          <w:p>
            <w:pPr>
              <w:pStyle w:val="57"/>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主要污染物计算结果</w:t>
            </w:r>
          </w:p>
          <w:p>
            <w:pPr>
              <w:spacing w:line="360" w:lineRule="auto"/>
              <w:ind w:firstLine="480" w:firstLineChars="200"/>
              <w:rPr>
                <w:sz w:val="24"/>
              </w:rPr>
            </w:pPr>
            <w:r>
              <w:rPr>
                <w:sz w:val="24"/>
              </w:rPr>
              <w:t>将预测参数代入预测模式中，得到预测结果见表</w:t>
            </w:r>
            <w:r>
              <w:rPr>
                <w:rFonts w:hint="eastAsia"/>
                <w:sz w:val="24"/>
              </w:rPr>
              <w:t>7-4。</w:t>
            </w:r>
          </w:p>
          <w:p>
            <w:pPr>
              <w:spacing w:line="360" w:lineRule="auto"/>
              <w:jc w:val="center"/>
              <w:rPr>
                <w:b/>
                <w:sz w:val="24"/>
              </w:rPr>
            </w:pPr>
            <w:r>
              <w:rPr>
                <w:b/>
                <w:sz w:val="24"/>
              </w:rPr>
              <w:t>表7-</w:t>
            </w:r>
            <w:r>
              <w:rPr>
                <w:rFonts w:hint="eastAsia"/>
                <w:b/>
                <w:sz w:val="24"/>
              </w:rPr>
              <w:t>4   本项目废气主要污染物</w:t>
            </w:r>
            <w:r>
              <w:rPr>
                <w:b/>
                <w:sz w:val="24"/>
              </w:rPr>
              <w:t>估算模式计算结果表</w:t>
            </w:r>
            <w:r>
              <w:rPr>
                <w:rFonts w:hint="eastAsia"/>
                <w:b/>
                <w:sz w:val="24"/>
              </w:rPr>
              <w:t>（</w:t>
            </w:r>
            <w:r>
              <w:rPr>
                <w:b/>
              </w:rPr>
              <w:t>μ</w:t>
            </w:r>
            <w:r>
              <w:rPr>
                <w:rFonts w:hint="eastAsia"/>
                <w:b/>
              </w:rPr>
              <w:t>g/m</w:t>
            </w:r>
            <w:r>
              <w:rPr>
                <w:rFonts w:hint="eastAsia"/>
                <w:b/>
                <w:vertAlign w:val="superscript"/>
              </w:rPr>
              <w:t>3</w:t>
            </w:r>
            <w:r>
              <w:rPr>
                <w:rFonts w:hint="eastAsia"/>
                <w:b/>
                <w:sz w:val="24"/>
              </w:rPr>
              <w:t>）</w:t>
            </w:r>
          </w:p>
          <w:tbl>
            <w:tblPr>
              <w:tblStyle w:val="20"/>
              <w:tblW w:w="962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5"/>
              <w:gridCol w:w="2086"/>
              <w:gridCol w:w="1846"/>
              <w:gridCol w:w="1882"/>
              <w:gridCol w:w="17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vMerge w:val="restart"/>
                  <w:shd w:val="clear" w:color="auto" w:fill="auto"/>
                  <w:vAlign w:val="center"/>
                </w:tcPr>
                <w:p>
                  <w:pPr>
                    <w:jc w:val="center"/>
                    <w:rPr>
                      <w:b/>
                      <w:kern w:val="0"/>
                      <w:szCs w:val="21"/>
                    </w:rPr>
                  </w:pPr>
                  <w:r>
                    <w:rPr>
                      <w:b/>
                      <w:kern w:val="0"/>
                      <w:szCs w:val="21"/>
                    </w:rPr>
                    <w:t>下风向</w:t>
                  </w:r>
                </w:p>
                <w:p>
                  <w:pPr>
                    <w:jc w:val="center"/>
                    <w:rPr>
                      <w:b/>
                      <w:kern w:val="0"/>
                      <w:szCs w:val="21"/>
                    </w:rPr>
                  </w:pPr>
                  <w:r>
                    <w:rPr>
                      <w:b/>
                      <w:kern w:val="0"/>
                      <w:szCs w:val="21"/>
                    </w:rPr>
                    <w:t>距离</w:t>
                  </w:r>
                  <w:r>
                    <w:rPr>
                      <w:b/>
                      <w:bCs/>
                      <w:kern w:val="0"/>
                      <w:szCs w:val="21"/>
                    </w:rPr>
                    <w:t>D/m</w:t>
                  </w:r>
                </w:p>
              </w:tc>
              <w:tc>
                <w:tcPr>
                  <w:tcW w:w="3932" w:type="dxa"/>
                  <w:gridSpan w:val="2"/>
                  <w:shd w:val="clear" w:color="auto" w:fill="auto"/>
                  <w:vAlign w:val="center"/>
                </w:tcPr>
                <w:p>
                  <w:pPr>
                    <w:jc w:val="center"/>
                    <w:rPr>
                      <w:b/>
                      <w:szCs w:val="21"/>
                    </w:rPr>
                  </w:pPr>
                  <w:r>
                    <w:rPr>
                      <w:rFonts w:hint="eastAsia"/>
                      <w:b/>
                      <w:szCs w:val="21"/>
                    </w:rPr>
                    <w:t>Q1（颗粒物）</w:t>
                  </w:r>
                </w:p>
              </w:tc>
              <w:tc>
                <w:tcPr>
                  <w:tcW w:w="3606" w:type="dxa"/>
                  <w:gridSpan w:val="2"/>
                  <w:shd w:val="clear" w:color="auto" w:fill="auto"/>
                  <w:vAlign w:val="center"/>
                </w:tcPr>
                <w:p>
                  <w:pPr>
                    <w:jc w:val="center"/>
                    <w:rPr>
                      <w:b/>
                      <w:szCs w:val="21"/>
                    </w:rPr>
                  </w:pPr>
                  <w:r>
                    <w:rPr>
                      <w:rFonts w:hint="eastAsia"/>
                      <w:b/>
                      <w:szCs w:val="21"/>
                    </w:rPr>
                    <w:t>Q2（颗粒物）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vMerge w:val="continue"/>
                  <w:shd w:val="clear" w:color="auto" w:fill="auto"/>
                  <w:vAlign w:val="center"/>
                </w:tcPr>
                <w:p>
                  <w:pPr>
                    <w:jc w:val="center"/>
                    <w:rPr>
                      <w:b/>
                      <w:kern w:val="0"/>
                      <w:szCs w:val="21"/>
                    </w:rPr>
                  </w:pPr>
                </w:p>
              </w:tc>
              <w:tc>
                <w:tcPr>
                  <w:tcW w:w="2086" w:type="dxa"/>
                  <w:shd w:val="clear" w:color="auto" w:fill="auto"/>
                  <w:vAlign w:val="center"/>
                </w:tcPr>
                <w:p>
                  <w:pPr>
                    <w:autoSpaceDE w:val="0"/>
                    <w:autoSpaceDN w:val="0"/>
                    <w:adjustRightInd w:val="0"/>
                    <w:jc w:val="center"/>
                    <w:rPr>
                      <w:b/>
                      <w:kern w:val="0"/>
                      <w:szCs w:val="21"/>
                    </w:rPr>
                  </w:pPr>
                  <w:r>
                    <w:rPr>
                      <w:b/>
                      <w:kern w:val="0"/>
                      <w:szCs w:val="21"/>
                    </w:rPr>
                    <w:t>预测</w:t>
                  </w:r>
                  <w:r>
                    <w:rPr>
                      <w:rFonts w:hint="eastAsia"/>
                      <w:b/>
                      <w:kern w:val="0"/>
                      <w:szCs w:val="21"/>
                    </w:rPr>
                    <w:t>质量浓度</w:t>
                  </w:r>
                </w:p>
              </w:tc>
              <w:tc>
                <w:tcPr>
                  <w:tcW w:w="1846" w:type="dxa"/>
                  <w:shd w:val="clear" w:color="auto" w:fill="auto"/>
                  <w:vAlign w:val="center"/>
                </w:tcPr>
                <w:p>
                  <w:pPr>
                    <w:autoSpaceDE w:val="0"/>
                    <w:autoSpaceDN w:val="0"/>
                    <w:adjustRightInd w:val="0"/>
                    <w:jc w:val="center"/>
                    <w:rPr>
                      <w:b/>
                      <w:szCs w:val="21"/>
                    </w:rPr>
                  </w:pPr>
                  <w:r>
                    <w:rPr>
                      <w:rFonts w:hint="eastAsia"/>
                      <w:b/>
                      <w:kern w:val="0"/>
                      <w:szCs w:val="21"/>
                    </w:rPr>
                    <w:t>占标率（%）</w:t>
                  </w:r>
                </w:p>
              </w:tc>
              <w:tc>
                <w:tcPr>
                  <w:tcW w:w="1882" w:type="dxa"/>
                  <w:shd w:val="clear" w:color="auto" w:fill="auto"/>
                  <w:vAlign w:val="center"/>
                </w:tcPr>
                <w:p>
                  <w:pPr>
                    <w:autoSpaceDE w:val="0"/>
                    <w:autoSpaceDN w:val="0"/>
                    <w:adjustRightInd w:val="0"/>
                    <w:jc w:val="center"/>
                    <w:rPr>
                      <w:b/>
                      <w:kern w:val="0"/>
                      <w:szCs w:val="21"/>
                    </w:rPr>
                  </w:pPr>
                  <w:r>
                    <w:rPr>
                      <w:b/>
                      <w:kern w:val="0"/>
                      <w:szCs w:val="21"/>
                    </w:rPr>
                    <w:t>预测</w:t>
                  </w:r>
                  <w:r>
                    <w:rPr>
                      <w:rFonts w:hint="eastAsia"/>
                      <w:b/>
                      <w:kern w:val="0"/>
                      <w:szCs w:val="21"/>
                    </w:rPr>
                    <w:t>质量</w:t>
                  </w:r>
                  <w:r>
                    <w:rPr>
                      <w:b/>
                      <w:kern w:val="0"/>
                      <w:szCs w:val="21"/>
                    </w:rPr>
                    <w:t>浓度</w:t>
                  </w:r>
                </w:p>
              </w:tc>
              <w:tc>
                <w:tcPr>
                  <w:tcW w:w="1724" w:type="dxa"/>
                  <w:shd w:val="clear" w:color="auto" w:fill="auto"/>
                  <w:vAlign w:val="center"/>
                </w:tcPr>
                <w:p>
                  <w:pPr>
                    <w:autoSpaceDE w:val="0"/>
                    <w:autoSpaceDN w:val="0"/>
                    <w:adjustRightInd w:val="0"/>
                    <w:jc w:val="center"/>
                    <w:rPr>
                      <w:b/>
                      <w:kern w:val="0"/>
                      <w:szCs w:val="21"/>
                    </w:rPr>
                  </w:pPr>
                  <w:r>
                    <w:rPr>
                      <w:rFonts w:hint="eastAsia"/>
                      <w:b/>
                      <w:kern w:val="0"/>
                      <w:szCs w:val="21"/>
                    </w:rPr>
                    <w:t>占标率（%）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w:t>
                  </w:r>
                </w:p>
              </w:tc>
              <w:tc>
                <w:tcPr>
                  <w:tcW w:w="2086" w:type="dxa"/>
                  <w:shd w:val="clear" w:color="auto" w:fill="auto"/>
                  <w:vAlign w:val="center"/>
                </w:tcPr>
                <w:p>
                  <w:pPr>
                    <w:jc w:val="center"/>
                  </w:pPr>
                  <w:r>
                    <w:t>0.6086</w:t>
                  </w:r>
                  <w:r>
                    <w:rPr>
                      <w:rFonts w:hint="eastAsia" w:ascii="宋体" w:hAnsi="宋体"/>
                    </w:rPr>
                    <w:t>×</w:t>
                  </w:r>
                  <w:r>
                    <w:rPr>
                      <w:rFonts w:hint="eastAsia"/>
                    </w:rPr>
                    <w:t>10</w:t>
                  </w:r>
                  <w:r>
                    <w:rPr>
                      <w:vertAlign w:val="superscript"/>
                    </w:rPr>
                    <w:t>-</w:t>
                  </w:r>
                  <w:r>
                    <w:rPr>
                      <w:rFonts w:hint="eastAsia"/>
                      <w:vertAlign w:val="superscript"/>
                    </w:rPr>
                    <w:t>2</w:t>
                  </w:r>
                </w:p>
              </w:tc>
              <w:tc>
                <w:tcPr>
                  <w:tcW w:w="1846" w:type="dxa"/>
                  <w:shd w:val="clear" w:color="auto" w:fill="auto"/>
                  <w:vAlign w:val="center"/>
                </w:tcPr>
                <w:p>
                  <w:pPr>
                    <w:jc w:val="center"/>
                  </w:pPr>
                  <w:r>
                    <w:rPr>
                      <w:rFonts w:hint="eastAsia"/>
                    </w:rPr>
                    <w:t>0.0014</w:t>
                  </w:r>
                </w:p>
              </w:tc>
              <w:tc>
                <w:tcPr>
                  <w:tcW w:w="1882" w:type="dxa"/>
                  <w:shd w:val="clear" w:color="auto" w:fill="auto"/>
                  <w:vAlign w:val="center"/>
                </w:tcPr>
                <w:p>
                  <w:pPr>
                    <w:jc w:val="center"/>
                  </w:pPr>
                  <w:r>
                    <w:t>0.</w:t>
                  </w:r>
                  <w:r>
                    <w:rPr>
                      <w:rFonts w:hint="eastAsia"/>
                    </w:rPr>
                    <w:t>1738</w:t>
                  </w:r>
                  <w:r>
                    <w:rPr>
                      <w:rFonts w:hint="eastAsia" w:ascii="宋体" w:hAnsi="宋体"/>
                    </w:rPr>
                    <w:t>×</w:t>
                  </w:r>
                  <w:r>
                    <w:rPr>
                      <w:rFonts w:hint="eastAsia"/>
                    </w:rPr>
                    <w:t>10</w:t>
                  </w:r>
                  <w:r>
                    <w:rPr>
                      <w:vertAlign w:val="superscript"/>
                    </w:rPr>
                    <w:t>-3</w:t>
                  </w:r>
                </w:p>
              </w:tc>
              <w:tc>
                <w:tcPr>
                  <w:tcW w:w="1724" w:type="dxa"/>
                  <w:shd w:val="clear" w:color="auto" w:fill="auto"/>
                  <w:vAlign w:val="center"/>
                </w:tcPr>
                <w:p>
                  <w:pPr>
                    <w:jc w:val="center"/>
                  </w:pPr>
                  <w:r>
                    <w:rPr>
                      <w:rFonts w:hint="eastAsia"/>
                    </w:rPr>
                    <w:t>0.00039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25</w:t>
                  </w:r>
                </w:p>
              </w:tc>
              <w:tc>
                <w:tcPr>
                  <w:tcW w:w="2086" w:type="dxa"/>
                  <w:shd w:val="clear" w:color="auto" w:fill="auto"/>
                  <w:vAlign w:val="center"/>
                </w:tcPr>
                <w:p>
                  <w:pPr>
                    <w:jc w:val="center"/>
                  </w:pPr>
                  <w:r>
                    <w:t>2.377</w:t>
                  </w:r>
                </w:p>
              </w:tc>
              <w:tc>
                <w:tcPr>
                  <w:tcW w:w="1846" w:type="dxa"/>
                  <w:shd w:val="clear" w:color="auto" w:fill="auto"/>
                  <w:vAlign w:val="center"/>
                </w:tcPr>
                <w:p>
                  <w:pPr>
                    <w:jc w:val="center"/>
                  </w:pPr>
                  <w:r>
                    <w:rPr>
                      <w:rFonts w:hint="eastAsia"/>
                    </w:rPr>
                    <w:t>0.51</w:t>
                  </w:r>
                </w:p>
              </w:tc>
              <w:tc>
                <w:tcPr>
                  <w:tcW w:w="1882" w:type="dxa"/>
                  <w:shd w:val="clear" w:color="auto" w:fill="auto"/>
                  <w:vAlign w:val="center"/>
                </w:tcPr>
                <w:p>
                  <w:pPr>
                    <w:jc w:val="center"/>
                  </w:pPr>
                  <w:r>
                    <w:t>4.776</w:t>
                  </w:r>
                </w:p>
              </w:tc>
              <w:tc>
                <w:tcPr>
                  <w:tcW w:w="1724" w:type="dxa"/>
                  <w:shd w:val="clear" w:color="auto" w:fill="auto"/>
                  <w:vAlign w:val="center"/>
                </w:tcPr>
                <w:p>
                  <w:pPr>
                    <w:jc w:val="center"/>
                  </w:pPr>
                  <w:r>
                    <w:rPr>
                      <w:rFonts w:hint="eastAsia"/>
                    </w:rPr>
                    <w:t>1.06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50</w:t>
                  </w:r>
                </w:p>
              </w:tc>
              <w:tc>
                <w:tcPr>
                  <w:tcW w:w="2086" w:type="dxa"/>
                  <w:shd w:val="clear" w:color="auto" w:fill="auto"/>
                  <w:vAlign w:val="center"/>
                </w:tcPr>
                <w:p>
                  <w:pPr>
                    <w:jc w:val="center"/>
                  </w:pPr>
                  <w:r>
                    <w:t>9.097</w:t>
                  </w:r>
                </w:p>
              </w:tc>
              <w:tc>
                <w:tcPr>
                  <w:tcW w:w="1846" w:type="dxa"/>
                  <w:shd w:val="clear" w:color="auto" w:fill="auto"/>
                  <w:vAlign w:val="center"/>
                </w:tcPr>
                <w:p>
                  <w:pPr>
                    <w:jc w:val="center"/>
                  </w:pPr>
                  <w:r>
                    <w:rPr>
                      <w:rFonts w:hint="eastAsia"/>
                    </w:rPr>
                    <w:t>2.02</w:t>
                  </w:r>
                </w:p>
              </w:tc>
              <w:tc>
                <w:tcPr>
                  <w:tcW w:w="1882" w:type="dxa"/>
                  <w:shd w:val="clear" w:color="auto" w:fill="auto"/>
                  <w:vAlign w:val="center"/>
                </w:tcPr>
                <w:p>
                  <w:pPr>
                    <w:jc w:val="center"/>
                  </w:pPr>
                  <w:r>
                    <w:t>6.505</w:t>
                  </w:r>
                </w:p>
              </w:tc>
              <w:tc>
                <w:tcPr>
                  <w:tcW w:w="1724" w:type="dxa"/>
                  <w:shd w:val="clear" w:color="auto" w:fill="auto"/>
                  <w:vAlign w:val="center"/>
                </w:tcPr>
                <w:p>
                  <w:pPr>
                    <w:jc w:val="center"/>
                  </w:pPr>
                  <w:r>
                    <w:rPr>
                      <w:rFonts w:hint="eastAsia"/>
                    </w:rPr>
                    <w:t>1.45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75</w:t>
                  </w:r>
                </w:p>
              </w:tc>
              <w:tc>
                <w:tcPr>
                  <w:tcW w:w="2086" w:type="dxa"/>
                  <w:shd w:val="clear" w:color="auto" w:fill="auto"/>
                  <w:vAlign w:val="center"/>
                </w:tcPr>
                <w:p>
                  <w:pPr>
                    <w:jc w:val="center"/>
                  </w:pPr>
                  <w:r>
                    <w:t>11.29</w:t>
                  </w:r>
                </w:p>
              </w:tc>
              <w:tc>
                <w:tcPr>
                  <w:tcW w:w="1846" w:type="dxa"/>
                  <w:shd w:val="clear" w:color="auto" w:fill="auto"/>
                  <w:vAlign w:val="center"/>
                </w:tcPr>
                <w:p>
                  <w:pPr>
                    <w:jc w:val="center"/>
                  </w:pPr>
                  <w:r>
                    <w:rPr>
                      <w:rFonts w:hint="eastAsia"/>
                    </w:rPr>
                    <w:t>2.51</w:t>
                  </w:r>
                </w:p>
              </w:tc>
              <w:tc>
                <w:tcPr>
                  <w:tcW w:w="1882" w:type="dxa"/>
                  <w:shd w:val="clear" w:color="auto" w:fill="auto"/>
                  <w:vAlign w:val="center"/>
                </w:tcPr>
                <w:p>
                  <w:pPr>
                    <w:jc w:val="center"/>
                  </w:pPr>
                  <w:r>
                    <w:t>7.815</w:t>
                  </w:r>
                </w:p>
              </w:tc>
              <w:tc>
                <w:tcPr>
                  <w:tcW w:w="1724" w:type="dxa"/>
                  <w:shd w:val="clear" w:color="auto" w:fill="auto"/>
                  <w:vAlign w:val="center"/>
                </w:tcPr>
                <w:p>
                  <w:pPr>
                    <w:jc w:val="center"/>
                  </w:pPr>
                  <w:r>
                    <w:rPr>
                      <w:rFonts w:hint="eastAsia"/>
                    </w:rPr>
                    <w:t>1.74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100</w:t>
                  </w:r>
                </w:p>
              </w:tc>
              <w:tc>
                <w:tcPr>
                  <w:tcW w:w="2086" w:type="dxa"/>
                  <w:shd w:val="clear" w:color="auto" w:fill="auto"/>
                  <w:vAlign w:val="center"/>
                </w:tcPr>
                <w:p>
                  <w:pPr>
                    <w:jc w:val="center"/>
                  </w:pPr>
                  <w:r>
                    <w:t>1</w:t>
                  </w:r>
                  <w:r>
                    <w:rPr>
                      <w:rFonts w:hint="eastAsia"/>
                    </w:rPr>
                    <w:t>3</w:t>
                  </w:r>
                  <w:r>
                    <w:t>.07</w:t>
                  </w:r>
                </w:p>
              </w:tc>
              <w:tc>
                <w:tcPr>
                  <w:tcW w:w="1846" w:type="dxa"/>
                  <w:shd w:val="clear" w:color="auto" w:fill="auto"/>
                  <w:vAlign w:val="center"/>
                </w:tcPr>
                <w:p>
                  <w:pPr>
                    <w:jc w:val="center"/>
                  </w:pPr>
                  <w:r>
                    <w:rPr>
                      <w:rFonts w:hint="eastAsia"/>
                    </w:rPr>
                    <w:t>2.90</w:t>
                  </w:r>
                </w:p>
              </w:tc>
              <w:tc>
                <w:tcPr>
                  <w:tcW w:w="1882" w:type="dxa"/>
                  <w:shd w:val="clear" w:color="auto" w:fill="auto"/>
                  <w:vAlign w:val="center"/>
                </w:tcPr>
                <w:p>
                  <w:pPr>
                    <w:jc w:val="center"/>
                  </w:pPr>
                  <w:r>
                    <w:t>7.857</w:t>
                  </w:r>
                </w:p>
              </w:tc>
              <w:tc>
                <w:tcPr>
                  <w:tcW w:w="1724" w:type="dxa"/>
                  <w:shd w:val="clear" w:color="auto" w:fill="auto"/>
                  <w:vAlign w:val="center"/>
                </w:tcPr>
                <w:p>
                  <w:pPr>
                    <w:jc w:val="center"/>
                  </w:pPr>
                  <w:r>
                    <w:rPr>
                      <w:rFonts w:hint="eastAsia"/>
                    </w:rPr>
                    <w:t>1.75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125</w:t>
                  </w:r>
                </w:p>
              </w:tc>
              <w:tc>
                <w:tcPr>
                  <w:tcW w:w="2086" w:type="dxa"/>
                  <w:shd w:val="clear" w:color="auto" w:fill="auto"/>
                  <w:vAlign w:val="center"/>
                </w:tcPr>
                <w:p>
                  <w:pPr>
                    <w:jc w:val="center"/>
                  </w:pPr>
                  <w:r>
                    <w:t>16.93</w:t>
                  </w:r>
                </w:p>
              </w:tc>
              <w:tc>
                <w:tcPr>
                  <w:tcW w:w="1846" w:type="dxa"/>
                  <w:shd w:val="clear" w:color="auto" w:fill="auto"/>
                  <w:vAlign w:val="center"/>
                </w:tcPr>
                <w:p>
                  <w:pPr>
                    <w:jc w:val="center"/>
                  </w:pPr>
                  <w:r>
                    <w:rPr>
                      <w:rFonts w:hint="eastAsia"/>
                    </w:rPr>
                    <w:t>3.76</w:t>
                  </w:r>
                </w:p>
              </w:tc>
              <w:tc>
                <w:tcPr>
                  <w:tcW w:w="1882" w:type="dxa"/>
                  <w:shd w:val="clear" w:color="auto" w:fill="auto"/>
                  <w:vAlign w:val="center"/>
                </w:tcPr>
                <w:p>
                  <w:pPr>
                    <w:jc w:val="center"/>
                  </w:pPr>
                  <w:r>
                    <w:t>8.862</w:t>
                  </w:r>
                </w:p>
              </w:tc>
              <w:tc>
                <w:tcPr>
                  <w:tcW w:w="1724" w:type="dxa"/>
                  <w:shd w:val="clear" w:color="auto" w:fill="auto"/>
                  <w:vAlign w:val="center"/>
                </w:tcPr>
                <w:p>
                  <w:pPr>
                    <w:jc w:val="center"/>
                  </w:pPr>
                  <w:r>
                    <w:rPr>
                      <w:rFonts w:hint="eastAsia"/>
                    </w:rPr>
                    <w:t>1.97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150</w:t>
                  </w:r>
                </w:p>
              </w:tc>
              <w:tc>
                <w:tcPr>
                  <w:tcW w:w="2086" w:type="dxa"/>
                  <w:shd w:val="clear" w:color="auto" w:fill="auto"/>
                  <w:vAlign w:val="center"/>
                </w:tcPr>
                <w:p>
                  <w:pPr>
                    <w:jc w:val="center"/>
                  </w:pPr>
                  <w:r>
                    <w:t>17.90</w:t>
                  </w:r>
                </w:p>
              </w:tc>
              <w:tc>
                <w:tcPr>
                  <w:tcW w:w="1846" w:type="dxa"/>
                  <w:shd w:val="clear" w:color="auto" w:fill="auto"/>
                  <w:vAlign w:val="center"/>
                </w:tcPr>
                <w:p>
                  <w:pPr>
                    <w:jc w:val="center"/>
                  </w:pPr>
                  <w:r>
                    <w:rPr>
                      <w:rFonts w:hint="eastAsia"/>
                    </w:rPr>
                    <w:t>3.98</w:t>
                  </w:r>
                </w:p>
              </w:tc>
              <w:tc>
                <w:tcPr>
                  <w:tcW w:w="1882" w:type="dxa"/>
                  <w:shd w:val="clear" w:color="auto" w:fill="auto"/>
                  <w:vAlign w:val="center"/>
                </w:tcPr>
                <w:p>
                  <w:pPr>
                    <w:jc w:val="center"/>
                  </w:pPr>
                  <w:r>
                    <w:t>8.955</w:t>
                  </w:r>
                </w:p>
              </w:tc>
              <w:tc>
                <w:tcPr>
                  <w:tcW w:w="1724" w:type="dxa"/>
                  <w:shd w:val="clear" w:color="auto" w:fill="auto"/>
                  <w:vAlign w:val="center"/>
                </w:tcPr>
                <w:p>
                  <w:pPr>
                    <w:jc w:val="center"/>
                  </w:pPr>
                  <w:r>
                    <w:rPr>
                      <w:rFonts w:hint="eastAsia"/>
                    </w:rPr>
                    <w:t>1.99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175</w:t>
                  </w:r>
                </w:p>
              </w:tc>
              <w:tc>
                <w:tcPr>
                  <w:tcW w:w="2086" w:type="dxa"/>
                  <w:shd w:val="clear" w:color="auto" w:fill="auto"/>
                  <w:vAlign w:val="center"/>
                </w:tcPr>
                <w:p>
                  <w:pPr>
                    <w:jc w:val="center"/>
                  </w:pPr>
                  <w:r>
                    <w:t>17.42</w:t>
                  </w:r>
                </w:p>
              </w:tc>
              <w:tc>
                <w:tcPr>
                  <w:tcW w:w="1846" w:type="dxa"/>
                  <w:shd w:val="clear" w:color="auto" w:fill="auto"/>
                  <w:vAlign w:val="center"/>
                </w:tcPr>
                <w:p>
                  <w:pPr>
                    <w:jc w:val="center"/>
                  </w:pPr>
                  <w:r>
                    <w:rPr>
                      <w:rFonts w:hint="eastAsia"/>
                    </w:rPr>
                    <w:t>3.87</w:t>
                  </w:r>
                </w:p>
              </w:tc>
              <w:tc>
                <w:tcPr>
                  <w:tcW w:w="1882" w:type="dxa"/>
                  <w:shd w:val="clear" w:color="auto" w:fill="auto"/>
                  <w:vAlign w:val="center"/>
                </w:tcPr>
                <w:p>
                  <w:pPr>
                    <w:jc w:val="center"/>
                  </w:pPr>
                  <w:r>
                    <w:t>9.653</w:t>
                  </w:r>
                </w:p>
              </w:tc>
              <w:tc>
                <w:tcPr>
                  <w:tcW w:w="1724" w:type="dxa"/>
                  <w:shd w:val="clear" w:color="auto" w:fill="auto"/>
                  <w:vAlign w:val="center"/>
                </w:tcPr>
                <w:p>
                  <w:pPr>
                    <w:jc w:val="center"/>
                  </w:pPr>
                  <w:r>
                    <w:rPr>
                      <w:rFonts w:hint="eastAsia"/>
                    </w:rPr>
                    <w:t>2.15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200</w:t>
                  </w:r>
                </w:p>
              </w:tc>
              <w:tc>
                <w:tcPr>
                  <w:tcW w:w="2086" w:type="dxa"/>
                  <w:shd w:val="clear" w:color="auto" w:fill="auto"/>
                  <w:vAlign w:val="center"/>
                </w:tcPr>
                <w:p>
                  <w:pPr>
                    <w:jc w:val="center"/>
                  </w:pPr>
                  <w:r>
                    <w:t>16.87</w:t>
                  </w:r>
                </w:p>
              </w:tc>
              <w:tc>
                <w:tcPr>
                  <w:tcW w:w="1846" w:type="dxa"/>
                  <w:shd w:val="clear" w:color="auto" w:fill="auto"/>
                  <w:vAlign w:val="center"/>
                </w:tcPr>
                <w:p>
                  <w:pPr>
                    <w:jc w:val="center"/>
                  </w:pPr>
                  <w:r>
                    <w:rPr>
                      <w:rFonts w:hint="eastAsia"/>
                    </w:rPr>
                    <w:t>3.75</w:t>
                  </w:r>
                </w:p>
              </w:tc>
              <w:tc>
                <w:tcPr>
                  <w:tcW w:w="1882" w:type="dxa"/>
                  <w:shd w:val="clear" w:color="auto" w:fill="auto"/>
                  <w:vAlign w:val="center"/>
                </w:tcPr>
                <w:p>
                  <w:pPr>
                    <w:jc w:val="center"/>
                  </w:pPr>
                  <w:r>
                    <w:t>9.893</w:t>
                  </w:r>
                </w:p>
              </w:tc>
              <w:tc>
                <w:tcPr>
                  <w:tcW w:w="1724" w:type="dxa"/>
                  <w:shd w:val="clear" w:color="auto" w:fill="auto"/>
                  <w:vAlign w:val="center"/>
                </w:tcPr>
                <w:p>
                  <w:pPr>
                    <w:jc w:val="center"/>
                  </w:pPr>
                  <w:r>
                    <w:rPr>
                      <w:rFonts w:hint="eastAsia"/>
                    </w:rPr>
                    <w:t>2.19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225</w:t>
                  </w:r>
                </w:p>
              </w:tc>
              <w:tc>
                <w:tcPr>
                  <w:tcW w:w="2086" w:type="dxa"/>
                  <w:shd w:val="clear" w:color="auto" w:fill="auto"/>
                  <w:vAlign w:val="center"/>
                </w:tcPr>
                <w:p>
                  <w:pPr>
                    <w:jc w:val="center"/>
                  </w:pPr>
                  <w:r>
                    <w:t>16.44</w:t>
                  </w:r>
                </w:p>
              </w:tc>
              <w:tc>
                <w:tcPr>
                  <w:tcW w:w="1846" w:type="dxa"/>
                  <w:shd w:val="clear" w:color="auto" w:fill="auto"/>
                  <w:vAlign w:val="center"/>
                </w:tcPr>
                <w:p>
                  <w:pPr>
                    <w:jc w:val="center"/>
                  </w:pPr>
                  <w:r>
                    <w:rPr>
                      <w:rFonts w:hint="eastAsia"/>
                    </w:rPr>
                    <w:t>3.65</w:t>
                  </w:r>
                </w:p>
              </w:tc>
              <w:tc>
                <w:tcPr>
                  <w:tcW w:w="1882" w:type="dxa"/>
                  <w:shd w:val="clear" w:color="auto" w:fill="auto"/>
                  <w:vAlign w:val="center"/>
                </w:tcPr>
                <w:p>
                  <w:pPr>
                    <w:jc w:val="center"/>
                  </w:pPr>
                  <w:r>
                    <w:t>9.771</w:t>
                  </w:r>
                </w:p>
              </w:tc>
              <w:tc>
                <w:tcPr>
                  <w:tcW w:w="1724" w:type="dxa"/>
                  <w:shd w:val="clear" w:color="auto" w:fill="auto"/>
                  <w:vAlign w:val="center"/>
                </w:tcPr>
                <w:p>
                  <w:pPr>
                    <w:jc w:val="center"/>
                  </w:pPr>
                  <w:r>
                    <w:rPr>
                      <w:rFonts w:hint="eastAsia"/>
                    </w:rPr>
                    <w:t>2.17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250</w:t>
                  </w:r>
                </w:p>
              </w:tc>
              <w:tc>
                <w:tcPr>
                  <w:tcW w:w="2086" w:type="dxa"/>
                  <w:shd w:val="clear" w:color="auto" w:fill="auto"/>
                  <w:vAlign w:val="center"/>
                </w:tcPr>
                <w:p>
                  <w:pPr>
                    <w:jc w:val="center"/>
                  </w:pPr>
                  <w:r>
                    <w:t>15.75</w:t>
                  </w:r>
                </w:p>
              </w:tc>
              <w:tc>
                <w:tcPr>
                  <w:tcW w:w="1846" w:type="dxa"/>
                  <w:shd w:val="clear" w:color="auto" w:fill="auto"/>
                  <w:vAlign w:val="center"/>
                </w:tcPr>
                <w:p>
                  <w:pPr>
                    <w:jc w:val="center"/>
                  </w:pPr>
                  <w:r>
                    <w:rPr>
                      <w:rFonts w:hint="eastAsia"/>
                    </w:rPr>
                    <w:t>3.50</w:t>
                  </w:r>
                </w:p>
              </w:tc>
              <w:tc>
                <w:tcPr>
                  <w:tcW w:w="1882" w:type="dxa"/>
                  <w:shd w:val="clear" w:color="auto" w:fill="auto"/>
                  <w:vAlign w:val="center"/>
                </w:tcPr>
                <w:p>
                  <w:pPr>
                    <w:jc w:val="center"/>
                  </w:pPr>
                  <w:r>
                    <w:t>9.452</w:t>
                  </w:r>
                </w:p>
              </w:tc>
              <w:tc>
                <w:tcPr>
                  <w:tcW w:w="1724" w:type="dxa"/>
                  <w:shd w:val="clear" w:color="auto" w:fill="auto"/>
                  <w:vAlign w:val="center"/>
                </w:tcPr>
                <w:p>
                  <w:pPr>
                    <w:jc w:val="center"/>
                  </w:pPr>
                  <w:r>
                    <w:rPr>
                      <w:rFonts w:hint="eastAsia"/>
                    </w:rPr>
                    <w:t>2.10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275</w:t>
                  </w:r>
                </w:p>
              </w:tc>
              <w:tc>
                <w:tcPr>
                  <w:tcW w:w="2086" w:type="dxa"/>
                  <w:shd w:val="clear" w:color="auto" w:fill="auto"/>
                  <w:vAlign w:val="center"/>
                </w:tcPr>
                <w:p>
                  <w:pPr>
                    <w:jc w:val="center"/>
                  </w:pPr>
                  <w:r>
                    <w:t>14.94</w:t>
                  </w:r>
                </w:p>
              </w:tc>
              <w:tc>
                <w:tcPr>
                  <w:tcW w:w="1846" w:type="dxa"/>
                  <w:shd w:val="clear" w:color="auto" w:fill="auto"/>
                  <w:vAlign w:val="center"/>
                </w:tcPr>
                <w:p>
                  <w:pPr>
                    <w:jc w:val="center"/>
                  </w:pPr>
                  <w:r>
                    <w:rPr>
                      <w:rFonts w:hint="eastAsia"/>
                    </w:rPr>
                    <w:t>3.32</w:t>
                  </w:r>
                </w:p>
              </w:tc>
              <w:tc>
                <w:tcPr>
                  <w:tcW w:w="1882" w:type="dxa"/>
                  <w:shd w:val="clear" w:color="auto" w:fill="auto"/>
                  <w:vAlign w:val="center"/>
                </w:tcPr>
                <w:p>
                  <w:pPr>
                    <w:jc w:val="center"/>
                  </w:pPr>
                  <w:r>
                    <w:t>9.036</w:t>
                  </w:r>
                </w:p>
              </w:tc>
              <w:tc>
                <w:tcPr>
                  <w:tcW w:w="1724" w:type="dxa"/>
                  <w:shd w:val="clear" w:color="auto" w:fill="auto"/>
                  <w:vAlign w:val="center"/>
                </w:tcPr>
                <w:p>
                  <w:pPr>
                    <w:jc w:val="center"/>
                  </w:pPr>
                  <w:r>
                    <w:rPr>
                      <w:rFonts w:hint="eastAsia"/>
                    </w:rPr>
                    <w:t>2.01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300</w:t>
                  </w:r>
                </w:p>
              </w:tc>
              <w:tc>
                <w:tcPr>
                  <w:tcW w:w="2086" w:type="dxa"/>
                  <w:shd w:val="clear" w:color="auto" w:fill="auto"/>
                  <w:vAlign w:val="center"/>
                </w:tcPr>
                <w:p>
                  <w:pPr>
                    <w:jc w:val="center"/>
                  </w:pPr>
                  <w:r>
                    <w:t>14.10</w:t>
                  </w:r>
                </w:p>
              </w:tc>
              <w:tc>
                <w:tcPr>
                  <w:tcW w:w="1846" w:type="dxa"/>
                  <w:shd w:val="clear" w:color="auto" w:fill="auto"/>
                  <w:vAlign w:val="center"/>
                </w:tcPr>
                <w:p>
                  <w:pPr>
                    <w:jc w:val="center"/>
                  </w:pPr>
                  <w:r>
                    <w:rPr>
                      <w:rFonts w:hint="eastAsia"/>
                    </w:rPr>
                    <w:t>3.13</w:t>
                  </w:r>
                </w:p>
              </w:tc>
              <w:tc>
                <w:tcPr>
                  <w:tcW w:w="1882" w:type="dxa"/>
                  <w:shd w:val="clear" w:color="auto" w:fill="auto"/>
                  <w:vAlign w:val="center"/>
                </w:tcPr>
                <w:p>
                  <w:pPr>
                    <w:jc w:val="center"/>
                  </w:pPr>
                  <w:r>
                    <w:t>8.580</w:t>
                  </w:r>
                </w:p>
              </w:tc>
              <w:tc>
                <w:tcPr>
                  <w:tcW w:w="1724" w:type="dxa"/>
                  <w:shd w:val="clear" w:color="auto" w:fill="auto"/>
                  <w:vAlign w:val="center"/>
                </w:tcPr>
                <w:p>
                  <w:pPr>
                    <w:jc w:val="center"/>
                  </w:pPr>
                  <w:r>
                    <w:rPr>
                      <w:rFonts w:hint="eastAsia"/>
                    </w:rPr>
                    <w:t>1.91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325</w:t>
                  </w:r>
                </w:p>
              </w:tc>
              <w:tc>
                <w:tcPr>
                  <w:tcW w:w="2086" w:type="dxa"/>
                  <w:shd w:val="clear" w:color="auto" w:fill="auto"/>
                  <w:vAlign w:val="center"/>
                </w:tcPr>
                <w:p>
                  <w:pPr>
                    <w:jc w:val="center"/>
                  </w:pPr>
                  <w:r>
                    <w:t>13.44</w:t>
                  </w:r>
                </w:p>
              </w:tc>
              <w:tc>
                <w:tcPr>
                  <w:tcW w:w="1846" w:type="dxa"/>
                  <w:shd w:val="clear" w:color="auto" w:fill="auto"/>
                  <w:vAlign w:val="center"/>
                </w:tcPr>
                <w:p>
                  <w:pPr>
                    <w:jc w:val="center"/>
                  </w:pPr>
                  <w:r>
                    <w:rPr>
                      <w:rFonts w:hint="eastAsia"/>
                    </w:rPr>
                    <w:t>2.99</w:t>
                  </w:r>
                </w:p>
              </w:tc>
              <w:tc>
                <w:tcPr>
                  <w:tcW w:w="1882" w:type="dxa"/>
                  <w:shd w:val="clear" w:color="auto" w:fill="auto"/>
                  <w:vAlign w:val="center"/>
                </w:tcPr>
                <w:p>
                  <w:pPr>
                    <w:jc w:val="center"/>
                  </w:pPr>
                  <w:r>
                    <w:t>8.118</w:t>
                  </w:r>
                </w:p>
              </w:tc>
              <w:tc>
                <w:tcPr>
                  <w:tcW w:w="1724" w:type="dxa"/>
                  <w:shd w:val="clear" w:color="auto" w:fill="auto"/>
                  <w:vAlign w:val="center"/>
                </w:tcPr>
                <w:p>
                  <w:pPr>
                    <w:jc w:val="center"/>
                  </w:pPr>
                  <w:r>
                    <w:rPr>
                      <w:rFonts w:hint="eastAsia"/>
                    </w:rPr>
                    <w:t>1.80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350</w:t>
                  </w:r>
                </w:p>
              </w:tc>
              <w:tc>
                <w:tcPr>
                  <w:tcW w:w="2086" w:type="dxa"/>
                  <w:shd w:val="clear" w:color="auto" w:fill="auto"/>
                  <w:vAlign w:val="center"/>
                </w:tcPr>
                <w:p>
                  <w:pPr>
                    <w:jc w:val="center"/>
                  </w:pPr>
                  <w:r>
                    <w:t>12.88</w:t>
                  </w:r>
                </w:p>
              </w:tc>
              <w:tc>
                <w:tcPr>
                  <w:tcW w:w="1846" w:type="dxa"/>
                  <w:shd w:val="clear" w:color="auto" w:fill="auto"/>
                  <w:vAlign w:val="center"/>
                </w:tcPr>
                <w:p>
                  <w:pPr>
                    <w:jc w:val="center"/>
                  </w:pPr>
                  <w:r>
                    <w:rPr>
                      <w:rFonts w:hint="eastAsia"/>
                    </w:rPr>
                    <w:t>2.86</w:t>
                  </w:r>
                </w:p>
              </w:tc>
              <w:tc>
                <w:tcPr>
                  <w:tcW w:w="1882" w:type="dxa"/>
                  <w:shd w:val="clear" w:color="auto" w:fill="auto"/>
                  <w:vAlign w:val="center"/>
                </w:tcPr>
                <w:p>
                  <w:pPr>
                    <w:jc w:val="center"/>
                  </w:pPr>
                  <w:r>
                    <w:t>7.669</w:t>
                  </w:r>
                </w:p>
              </w:tc>
              <w:tc>
                <w:tcPr>
                  <w:tcW w:w="1724" w:type="dxa"/>
                  <w:shd w:val="clear" w:color="auto" w:fill="auto"/>
                  <w:vAlign w:val="center"/>
                </w:tcPr>
                <w:p>
                  <w:pPr>
                    <w:jc w:val="center"/>
                  </w:pPr>
                  <w:r>
                    <w:rPr>
                      <w:rFonts w:hint="eastAsia"/>
                    </w:rPr>
                    <w:t>1.70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375</w:t>
                  </w:r>
                </w:p>
              </w:tc>
              <w:tc>
                <w:tcPr>
                  <w:tcW w:w="2086" w:type="dxa"/>
                  <w:shd w:val="clear" w:color="auto" w:fill="auto"/>
                  <w:vAlign w:val="center"/>
                </w:tcPr>
                <w:p>
                  <w:pPr>
                    <w:jc w:val="center"/>
                  </w:pPr>
                  <w:r>
                    <w:t>12.32</w:t>
                  </w:r>
                </w:p>
              </w:tc>
              <w:tc>
                <w:tcPr>
                  <w:tcW w:w="1846" w:type="dxa"/>
                  <w:shd w:val="clear" w:color="auto" w:fill="auto"/>
                  <w:vAlign w:val="center"/>
                </w:tcPr>
                <w:p>
                  <w:pPr>
                    <w:jc w:val="center"/>
                  </w:pPr>
                  <w:r>
                    <w:rPr>
                      <w:rFonts w:hint="eastAsia"/>
                    </w:rPr>
                    <w:t>2.74</w:t>
                  </w:r>
                </w:p>
              </w:tc>
              <w:tc>
                <w:tcPr>
                  <w:tcW w:w="1882" w:type="dxa"/>
                  <w:shd w:val="clear" w:color="auto" w:fill="auto"/>
                  <w:vAlign w:val="center"/>
                </w:tcPr>
                <w:p>
                  <w:pPr>
                    <w:jc w:val="center"/>
                  </w:pPr>
                  <w:r>
                    <w:t>7.240</w:t>
                  </w:r>
                </w:p>
              </w:tc>
              <w:tc>
                <w:tcPr>
                  <w:tcW w:w="1724" w:type="dxa"/>
                  <w:shd w:val="clear" w:color="auto" w:fill="auto"/>
                  <w:vAlign w:val="center"/>
                </w:tcPr>
                <w:p>
                  <w:pPr>
                    <w:jc w:val="center"/>
                  </w:pPr>
                  <w:r>
                    <w:rPr>
                      <w:rFonts w:hint="eastAsia"/>
                    </w:rPr>
                    <w:t>1.61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400</w:t>
                  </w:r>
                </w:p>
              </w:tc>
              <w:tc>
                <w:tcPr>
                  <w:tcW w:w="2086" w:type="dxa"/>
                  <w:shd w:val="clear" w:color="auto" w:fill="auto"/>
                  <w:vAlign w:val="center"/>
                </w:tcPr>
                <w:p>
                  <w:pPr>
                    <w:jc w:val="center"/>
                  </w:pPr>
                  <w:r>
                    <w:t>11.77</w:t>
                  </w:r>
                </w:p>
              </w:tc>
              <w:tc>
                <w:tcPr>
                  <w:tcW w:w="1846" w:type="dxa"/>
                  <w:shd w:val="clear" w:color="auto" w:fill="auto"/>
                  <w:vAlign w:val="center"/>
                </w:tcPr>
                <w:p>
                  <w:pPr>
                    <w:jc w:val="center"/>
                  </w:pPr>
                  <w:r>
                    <w:rPr>
                      <w:rFonts w:hint="eastAsia"/>
                    </w:rPr>
                    <w:t>2.62</w:t>
                  </w:r>
                </w:p>
              </w:tc>
              <w:tc>
                <w:tcPr>
                  <w:tcW w:w="1882" w:type="dxa"/>
                  <w:shd w:val="clear" w:color="auto" w:fill="auto"/>
                  <w:vAlign w:val="center"/>
                </w:tcPr>
                <w:p>
                  <w:pPr>
                    <w:jc w:val="center"/>
                  </w:pPr>
                  <w:r>
                    <w:t>6.838</w:t>
                  </w:r>
                </w:p>
              </w:tc>
              <w:tc>
                <w:tcPr>
                  <w:tcW w:w="1724" w:type="dxa"/>
                  <w:shd w:val="clear" w:color="auto" w:fill="auto"/>
                  <w:vAlign w:val="center"/>
                </w:tcPr>
                <w:p>
                  <w:pPr>
                    <w:jc w:val="center"/>
                  </w:pPr>
                  <w:r>
                    <w:rPr>
                      <w:rFonts w:hint="eastAsia"/>
                    </w:rPr>
                    <w:t>1.52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425</w:t>
                  </w:r>
                </w:p>
              </w:tc>
              <w:tc>
                <w:tcPr>
                  <w:tcW w:w="2086" w:type="dxa"/>
                  <w:shd w:val="clear" w:color="auto" w:fill="auto"/>
                  <w:vAlign w:val="center"/>
                </w:tcPr>
                <w:p>
                  <w:pPr>
                    <w:jc w:val="center"/>
                  </w:pPr>
                  <w:r>
                    <w:t>11.32</w:t>
                  </w:r>
                </w:p>
              </w:tc>
              <w:tc>
                <w:tcPr>
                  <w:tcW w:w="1846" w:type="dxa"/>
                  <w:shd w:val="clear" w:color="auto" w:fill="auto"/>
                  <w:vAlign w:val="center"/>
                </w:tcPr>
                <w:p>
                  <w:pPr>
                    <w:jc w:val="center"/>
                  </w:pPr>
                  <w:r>
                    <w:rPr>
                      <w:rFonts w:hint="eastAsia"/>
                    </w:rPr>
                    <w:t>2.52</w:t>
                  </w:r>
                </w:p>
              </w:tc>
              <w:tc>
                <w:tcPr>
                  <w:tcW w:w="1882" w:type="dxa"/>
                  <w:shd w:val="clear" w:color="auto" w:fill="auto"/>
                  <w:vAlign w:val="center"/>
                </w:tcPr>
                <w:p>
                  <w:pPr>
                    <w:jc w:val="center"/>
                  </w:pPr>
                  <w:r>
                    <w:t>6.463</w:t>
                  </w:r>
                </w:p>
              </w:tc>
              <w:tc>
                <w:tcPr>
                  <w:tcW w:w="1724" w:type="dxa"/>
                  <w:shd w:val="clear" w:color="auto" w:fill="auto"/>
                  <w:vAlign w:val="center"/>
                </w:tcPr>
                <w:p>
                  <w:pPr>
                    <w:jc w:val="center"/>
                  </w:pPr>
                  <w:r>
                    <w:rPr>
                      <w:rFonts w:hint="eastAsia"/>
                    </w:rPr>
                    <w:t>1.44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450</w:t>
                  </w:r>
                </w:p>
              </w:tc>
              <w:tc>
                <w:tcPr>
                  <w:tcW w:w="2086" w:type="dxa"/>
                  <w:shd w:val="clear" w:color="auto" w:fill="auto"/>
                  <w:vAlign w:val="center"/>
                </w:tcPr>
                <w:p>
                  <w:pPr>
                    <w:jc w:val="center"/>
                  </w:pPr>
                  <w:r>
                    <w:t>11.01</w:t>
                  </w:r>
                </w:p>
              </w:tc>
              <w:tc>
                <w:tcPr>
                  <w:tcW w:w="1846" w:type="dxa"/>
                  <w:shd w:val="clear" w:color="auto" w:fill="auto"/>
                  <w:vAlign w:val="center"/>
                </w:tcPr>
                <w:p>
                  <w:pPr>
                    <w:jc w:val="center"/>
                  </w:pPr>
                  <w:r>
                    <w:rPr>
                      <w:rFonts w:hint="eastAsia"/>
                    </w:rPr>
                    <w:t>2.45</w:t>
                  </w:r>
                </w:p>
              </w:tc>
              <w:tc>
                <w:tcPr>
                  <w:tcW w:w="1882" w:type="dxa"/>
                  <w:shd w:val="clear" w:color="auto" w:fill="auto"/>
                  <w:vAlign w:val="center"/>
                </w:tcPr>
                <w:p>
                  <w:pPr>
                    <w:jc w:val="center"/>
                  </w:pPr>
                  <w:r>
                    <w:t>6.114</w:t>
                  </w:r>
                </w:p>
              </w:tc>
              <w:tc>
                <w:tcPr>
                  <w:tcW w:w="1724" w:type="dxa"/>
                  <w:shd w:val="clear" w:color="auto" w:fill="auto"/>
                  <w:vAlign w:val="center"/>
                </w:tcPr>
                <w:p>
                  <w:pPr>
                    <w:jc w:val="center"/>
                  </w:pPr>
                  <w:r>
                    <w:rPr>
                      <w:rFonts w:hint="eastAsia"/>
                    </w:rPr>
                    <w:t>1.36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475</w:t>
                  </w:r>
                </w:p>
              </w:tc>
              <w:tc>
                <w:tcPr>
                  <w:tcW w:w="2086" w:type="dxa"/>
                  <w:shd w:val="clear" w:color="auto" w:fill="auto"/>
                  <w:vAlign w:val="center"/>
                </w:tcPr>
                <w:p>
                  <w:pPr>
                    <w:jc w:val="center"/>
                  </w:pPr>
                  <w:r>
                    <w:t>10.69</w:t>
                  </w:r>
                </w:p>
              </w:tc>
              <w:tc>
                <w:tcPr>
                  <w:tcW w:w="1846" w:type="dxa"/>
                  <w:shd w:val="clear" w:color="auto" w:fill="auto"/>
                  <w:vAlign w:val="center"/>
                </w:tcPr>
                <w:p>
                  <w:pPr>
                    <w:jc w:val="center"/>
                  </w:pPr>
                  <w:r>
                    <w:rPr>
                      <w:rFonts w:hint="eastAsia"/>
                    </w:rPr>
                    <w:t>2.38</w:t>
                  </w:r>
                </w:p>
              </w:tc>
              <w:tc>
                <w:tcPr>
                  <w:tcW w:w="1882" w:type="dxa"/>
                  <w:shd w:val="clear" w:color="auto" w:fill="auto"/>
                  <w:vAlign w:val="center"/>
                </w:tcPr>
                <w:p>
                  <w:pPr>
                    <w:jc w:val="center"/>
                  </w:pPr>
                  <w:r>
                    <w:t>5.792</w:t>
                  </w:r>
                </w:p>
              </w:tc>
              <w:tc>
                <w:tcPr>
                  <w:tcW w:w="1724" w:type="dxa"/>
                  <w:shd w:val="clear" w:color="auto" w:fill="auto"/>
                  <w:vAlign w:val="center"/>
                </w:tcPr>
                <w:p>
                  <w:pPr>
                    <w:jc w:val="center"/>
                  </w:pPr>
                  <w:r>
                    <w:rPr>
                      <w:rFonts w:hint="eastAsia"/>
                    </w:rPr>
                    <w:t>1.29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500</w:t>
                  </w:r>
                </w:p>
              </w:tc>
              <w:tc>
                <w:tcPr>
                  <w:tcW w:w="2086" w:type="dxa"/>
                  <w:shd w:val="clear" w:color="auto" w:fill="auto"/>
                  <w:vAlign w:val="center"/>
                </w:tcPr>
                <w:p>
                  <w:pPr>
                    <w:jc w:val="center"/>
                  </w:pPr>
                  <w:r>
                    <w:t>10.37</w:t>
                  </w:r>
                </w:p>
              </w:tc>
              <w:tc>
                <w:tcPr>
                  <w:tcW w:w="1846" w:type="dxa"/>
                  <w:shd w:val="clear" w:color="auto" w:fill="auto"/>
                  <w:vAlign w:val="center"/>
                </w:tcPr>
                <w:p>
                  <w:pPr>
                    <w:jc w:val="center"/>
                  </w:pPr>
                  <w:r>
                    <w:rPr>
                      <w:rFonts w:hint="eastAsia"/>
                    </w:rPr>
                    <w:t>2.30</w:t>
                  </w:r>
                </w:p>
              </w:tc>
              <w:tc>
                <w:tcPr>
                  <w:tcW w:w="1882" w:type="dxa"/>
                  <w:shd w:val="clear" w:color="auto" w:fill="auto"/>
                  <w:vAlign w:val="center"/>
                </w:tcPr>
                <w:p>
                  <w:pPr>
                    <w:jc w:val="center"/>
                  </w:pPr>
                  <w:r>
                    <w:t>5.493</w:t>
                  </w:r>
                </w:p>
              </w:tc>
              <w:tc>
                <w:tcPr>
                  <w:tcW w:w="1724" w:type="dxa"/>
                  <w:shd w:val="clear" w:color="auto" w:fill="auto"/>
                  <w:vAlign w:val="center"/>
                </w:tcPr>
                <w:p>
                  <w:pPr>
                    <w:jc w:val="center"/>
                  </w:pPr>
                  <w:r>
                    <w:rPr>
                      <w:rFonts w:hint="eastAsia"/>
                    </w:rPr>
                    <w:t>1.22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600</w:t>
                  </w:r>
                </w:p>
              </w:tc>
              <w:tc>
                <w:tcPr>
                  <w:tcW w:w="2086" w:type="dxa"/>
                  <w:shd w:val="clear" w:color="auto" w:fill="auto"/>
                  <w:vAlign w:val="center"/>
                </w:tcPr>
                <w:p>
                  <w:pPr>
                    <w:jc w:val="center"/>
                  </w:pPr>
                  <w:r>
                    <w:t>9.526</w:t>
                  </w:r>
                </w:p>
              </w:tc>
              <w:tc>
                <w:tcPr>
                  <w:tcW w:w="1846" w:type="dxa"/>
                  <w:shd w:val="clear" w:color="auto" w:fill="auto"/>
                  <w:vAlign w:val="center"/>
                </w:tcPr>
                <w:p>
                  <w:pPr>
                    <w:jc w:val="center"/>
                  </w:pPr>
                  <w:r>
                    <w:rPr>
                      <w:rFonts w:hint="eastAsia"/>
                    </w:rPr>
                    <w:t>2.12</w:t>
                  </w:r>
                </w:p>
              </w:tc>
              <w:tc>
                <w:tcPr>
                  <w:tcW w:w="1882" w:type="dxa"/>
                  <w:shd w:val="clear" w:color="auto" w:fill="auto"/>
                  <w:vAlign w:val="center"/>
                </w:tcPr>
                <w:p>
                  <w:pPr>
                    <w:jc w:val="center"/>
                  </w:pPr>
                  <w:r>
                    <w:t>5.211</w:t>
                  </w:r>
                </w:p>
              </w:tc>
              <w:tc>
                <w:tcPr>
                  <w:tcW w:w="1724" w:type="dxa"/>
                  <w:shd w:val="clear" w:color="auto" w:fill="auto"/>
                  <w:vAlign w:val="center"/>
                </w:tcPr>
                <w:p>
                  <w:pPr>
                    <w:jc w:val="center"/>
                  </w:pPr>
                  <w:r>
                    <w:rPr>
                      <w:rFonts w:hint="eastAsia"/>
                    </w:rPr>
                    <w:t>1.16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700</w:t>
                  </w:r>
                </w:p>
              </w:tc>
              <w:tc>
                <w:tcPr>
                  <w:tcW w:w="2086" w:type="dxa"/>
                  <w:shd w:val="clear" w:color="auto" w:fill="auto"/>
                  <w:vAlign w:val="center"/>
                </w:tcPr>
                <w:p>
                  <w:pPr>
                    <w:jc w:val="center"/>
                  </w:pPr>
                  <w:r>
                    <w:t>8.720</w:t>
                  </w:r>
                </w:p>
              </w:tc>
              <w:tc>
                <w:tcPr>
                  <w:tcW w:w="1846" w:type="dxa"/>
                  <w:shd w:val="clear" w:color="auto" w:fill="auto"/>
                  <w:vAlign w:val="center"/>
                </w:tcPr>
                <w:p>
                  <w:pPr>
                    <w:jc w:val="center"/>
                  </w:pPr>
                  <w:r>
                    <w:rPr>
                      <w:rFonts w:hint="eastAsia"/>
                    </w:rPr>
                    <w:t>1.94</w:t>
                  </w:r>
                </w:p>
              </w:tc>
              <w:tc>
                <w:tcPr>
                  <w:tcW w:w="1882" w:type="dxa"/>
                  <w:shd w:val="clear" w:color="auto" w:fill="auto"/>
                  <w:vAlign w:val="center"/>
                </w:tcPr>
                <w:p>
                  <w:pPr>
                    <w:jc w:val="center"/>
                  </w:pPr>
                  <w:r>
                    <w:t>4.995</w:t>
                  </w:r>
                </w:p>
              </w:tc>
              <w:tc>
                <w:tcPr>
                  <w:tcW w:w="1724" w:type="dxa"/>
                  <w:shd w:val="clear" w:color="auto" w:fill="auto"/>
                  <w:vAlign w:val="center"/>
                </w:tcPr>
                <w:p>
                  <w:pPr>
                    <w:jc w:val="center"/>
                  </w:pPr>
                  <w:r>
                    <w:rPr>
                      <w:rFonts w:hint="eastAsia"/>
                    </w:rPr>
                    <w:t>1.11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800</w:t>
                  </w:r>
                </w:p>
              </w:tc>
              <w:tc>
                <w:tcPr>
                  <w:tcW w:w="2086" w:type="dxa"/>
                  <w:shd w:val="clear" w:color="auto" w:fill="auto"/>
                  <w:vAlign w:val="center"/>
                </w:tcPr>
                <w:p>
                  <w:pPr>
                    <w:jc w:val="center"/>
                  </w:pPr>
                  <w:r>
                    <w:t>8.045</w:t>
                  </w:r>
                </w:p>
              </w:tc>
              <w:tc>
                <w:tcPr>
                  <w:tcW w:w="1846" w:type="dxa"/>
                  <w:shd w:val="clear" w:color="auto" w:fill="auto"/>
                  <w:vAlign w:val="center"/>
                </w:tcPr>
                <w:p>
                  <w:pPr>
                    <w:jc w:val="center"/>
                  </w:pPr>
                  <w:r>
                    <w:rPr>
                      <w:rFonts w:hint="eastAsia"/>
                    </w:rPr>
                    <w:t>1.79</w:t>
                  </w:r>
                </w:p>
              </w:tc>
              <w:tc>
                <w:tcPr>
                  <w:tcW w:w="1882" w:type="dxa"/>
                  <w:shd w:val="clear" w:color="auto" w:fill="auto"/>
                  <w:vAlign w:val="center"/>
                </w:tcPr>
                <w:p>
                  <w:pPr>
                    <w:jc w:val="center"/>
                  </w:pPr>
                  <w:r>
                    <w:t>4.703</w:t>
                  </w:r>
                </w:p>
              </w:tc>
              <w:tc>
                <w:tcPr>
                  <w:tcW w:w="1724" w:type="dxa"/>
                  <w:shd w:val="clear" w:color="auto" w:fill="auto"/>
                  <w:vAlign w:val="center"/>
                </w:tcPr>
                <w:p>
                  <w:pPr>
                    <w:jc w:val="center"/>
                  </w:pPr>
                  <w:r>
                    <w:rPr>
                      <w:rFonts w:hint="eastAsia"/>
                    </w:rPr>
                    <w:t>1.05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900</w:t>
                  </w:r>
                </w:p>
              </w:tc>
              <w:tc>
                <w:tcPr>
                  <w:tcW w:w="2086" w:type="dxa"/>
                  <w:shd w:val="clear" w:color="auto" w:fill="auto"/>
                  <w:vAlign w:val="center"/>
                </w:tcPr>
                <w:p>
                  <w:pPr>
                    <w:jc w:val="center"/>
                  </w:pPr>
                  <w:r>
                    <w:t>7.499</w:t>
                  </w:r>
                </w:p>
              </w:tc>
              <w:tc>
                <w:tcPr>
                  <w:tcW w:w="1846" w:type="dxa"/>
                  <w:shd w:val="clear" w:color="auto" w:fill="auto"/>
                  <w:vAlign w:val="center"/>
                </w:tcPr>
                <w:p>
                  <w:pPr>
                    <w:jc w:val="center"/>
                  </w:pPr>
                  <w:r>
                    <w:rPr>
                      <w:rFonts w:hint="eastAsia"/>
                    </w:rPr>
                    <w:t>1.67</w:t>
                  </w:r>
                </w:p>
              </w:tc>
              <w:tc>
                <w:tcPr>
                  <w:tcW w:w="1882" w:type="dxa"/>
                  <w:shd w:val="clear" w:color="auto" w:fill="auto"/>
                  <w:vAlign w:val="center"/>
                </w:tcPr>
                <w:p>
                  <w:pPr>
                    <w:jc w:val="center"/>
                  </w:pPr>
                  <w:r>
                    <w:t>4.391</w:t>
                  </w:r>
                </w:p>
              </w:tc>
              <w:tc>
                <w:tcPr>
                  <w:tcW w:w="1724" w:type="dxa"/>
                  <w:shd w:val="clear" w:color="auto" w:fill="auto"/>
                  <w:vAlign w:val="center"/>
                </w:tcPr>
                <w:p>
                  <w:pPr>
                    <w:jc w:val="center"/>
                  </w:pPr>
                  <w:r>
                    <w:rPr>
                      <w:rFonts w:hint="eastAsia"/>
                    </w:rPr>
                    <w:t>0.98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1000</w:t>
                  </w:r>
                </w:p>
              </w:tc>
              <w:tc>
                <w:tcPr>
                  <w:tcW w:w="2086" w:type="dxa"/>
                  <w:shd w:val="clear" w:color="auto" w:fill="auto"/>
                  <w:vAlign w:val="center"/>
                </w:tcPr>
                <w:p>
                  <w:pPr>
                    <w:jc w:val="center"/>
                  </w:pPr>
                  <w:r>
                    <w:t>6.976</w:t>
                  </w:r>
                </w:p>
              </w:tc>
              <w:tc>
                <w:tcPr>
                  <w:tcW w:w="1846" w:type="dxa"/>
                  <w:shd w:val="clear" w:color="auto" w:fill="auto"/>
                  <w:vAlign w:val="center"/>
                </w:tcPr>
                <w:p>
                  <w:pPr>
                    <w:jc w:val="center"/>
                  </w:pPr>
                  <w:r>
                    <w:rPr>
                      <w:rFonts w:hint="eastAsia"/>
                    </w:rPr>
                    <w:t>1.55</w:t>
                  </w:r>
                </w:p>
              </w:tc>
              <w:tc>
                <w:tcPr>
                  <w:tcW w:w="1882" w:type="dxa"/>
                  <w:shd w:val="clear" w:color="auto" w:fill="auto"/>
                  <w:vAlign w:val="center"/>
                </w:tcPr>
                <w:p>
                  <w:pPr>
                    <w:jc w:val="center"/>
                  </w:pPr>
                  <w:r>
                    <w:t>4.088</w:t>
                  </w:r>
                </w:p>
              </w:tc>
              <w:tc>
                <w:tcPr>
                  <w:tcW w:w="1724" w:type="dxa"/>
                  <w:shd w:val="clear" w:color="auto" w:fill="auto"/>
                  <w:vAlign w:val="center"/>
                </w:tcPr>
                <w:p>
                  <w:pPr>
                    <w:jc w:val="center"/>
                  </w:pPr>
                  <w:r>
                    <w:rPr>
                      <w:rFonts w:hint="eastAsia"/>
                    </w:rPr>
                    <w:t>0.91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1100</w:t>
                  </w:r>
                </w:p>
              </w:tc>
              <w:tc>
                <w:tcPr>
                  <w:tcW w:w="2086" w:type="dxa"/>
                  <w:shd w:val="clear" w:color="auto" w:fill="auto"/>
                  <w:vAlign w:val="center"/>
                </w:tcPr>
                <w:p>
                  <w:pPr>
                    <w:jc w:val="center"/>
                  </w:pPr>
                  <w:r>
                    <w:t>6.545</w:t>
                  </w:r>
                </w:p>
              </w:tc>
              <w:tc>
                <w:tcPr>
                  <w:tcW w:w="1846" w:type="dxa"/>
                  <w:shd w:val="clear" w:color="auto" w:fill="auto"/>
                  <w:vAlign w:val="center"/>
                </w:tcPr>
                <w:p>
                  <w:pPr>
                    <w:jc w:val="center"/>
                  </w:pPr>
                  <w:r>
                    <w:rPr>
                      <w:rFonts w:hint="eastAsia"/>
                    </w:rPr>
                    <w:t>1.45</w:t>
                  </w:r>
                </w:p>
              </w:tc>
              <w:tc>
                <w:tcPr>
                  <w:tcW w:w="1882" w:type="dxa"/>
                  <w:shd w:val="clear" w:color="auto" w:fill="auto"/>
                  <w:vAlign w:val="center"/>
                </w:tcPr>
                <w:p>
                  <w:pPr>
                    <w:jc w:val="center"/>
                  </w:pPr>
                  <w:r>
                    <w:t>3.858</w:t>
                  </w:r>
                </w:p>
              </w:tc>
              <w:tc>
                <w:tcPr>
                  <w:tcW w:w="1724" w:type="dxa"/>
                  <w:shd w:val="clear" w:color="auto" w:fill="auto"/>
                  <w:vAlign w:val="center"/>
                </w:tcPr>
                <w:p>
                  <w:pPr>
                    <w:jc w:val="center"/>
                  </w:pPr>
                  <w:r>
                    <w:rPr>
                      <w:rFonts w:hint="eastAsia"/>
                    </w:rPr>
                    <w:t>0.86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1200</w:t>
                  </w:r>
                </w:p>
              </w:tc>
              <w:tc>
                <w:tcPr>
                  <w:tcW w:w="2086" w:type="dxa"/>
                  <w:shd w:val="clear" w:color="auto" w:fill="auto"/>
                  <w:vAlign w:val="center"/>
                </w:tcPr>
                <w:p>
                  <w:pPr>
                    <w:jc w:val="center"/>
                  </w:pPr>
                  <w:r>
                    <w:t>6.304</w:t>
                  </w:r>
                </w:p>
              </w:tc>
              <w:tc>
                <w:tcPr>
                  <w:tcW w:w="1846" w:type="dxa"/>
                  <w:shd w:val="clear" w:color="auto" w:fill="auto"/>
                  <w:vAlign w:val="center"/>
                </w:tcPr>
                <w:p>
                  <w:pPr>
                    <w:jc w:val="center"/>
                  </w:pPr>
                  <w:r>
                    <w:rPr>
                      <w:rFonts w:hint="eastAsia"/>
                    </w:rPr>
                    <w:t>1.40</w:t>
                  </w:r>
                </w:p>
              </w:tc>
              <w:tc>
                <w:tcPr>
                  <w:tcW w:w="1882" w:type="dxa"/>
                  <w:shd w:val="clear" w:color="auto" w:fill="auto"/>
                  <w:vAlign w:val="center"/>
                </w:tcPr>
                <w:p>
                  <w:pPr>
                    <w:jc w:val="center"/>
                  </w:pPr>
                  <w:r>
                    <w:t>3.702</w:t>
                  </w:r>
                </w:p>
              </w:tc>
              <w:tc>
                <w:tcPr>
                  <w:tcW w:w="1724" w:type="dxa"/>
                  <w:shd w:val="clear" w:color="auto" w:fill="auto"/>
                  <w:vAlign w:val="center"/>
                </w:tcPr>
                <w:p>
                  <w:pPr>
                    <w:jc w:val="center"/>
                  </w:pPr>
                  <w:r>
                    <w:rPr>
                      <w:rFonts w:hint="eastAsia"/>
                    </w:rPr>
                    <w:t>0.82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1300</w:t>
                  </w:r>
                </w:p>
              </w:tc>
              <w:tc>
                <w:tcPr>
                  <w:tcW w:w="2086" w:type="dxa"/>
                  <w:shd w:val="clear" w:color="auto" w:fill="auto"/>
                  <w:vAlign w:val="center"/>
                </w:tcPr>
                <w:p>
                  <w:pPr>
                    <w:jc w:val="center"/>
                  </w:pPr>
                  <w:r>
                    <w:t>6.054</w:t>
                  </w:r>
                </w:p>
              </w:tc>
              <w:tc>
                <w:tcPr>
                  <w:tcW w:w="1846" w:type="dxa"/>
                  <w:shd w:val="clear" w:color="auto" w:fill="auto"/>
                  <w:vAlign w:val="center"/>
                </w:tcPr>
                <w:p>
                  <w:pPr>
                    <w:jc w:val="center"/>
                  </w:pPr>
                  <w:r>
                    <w:rPr>
                      <w:rFonts w:hint="eastAsia"/>
                    </w:rPr>
                    <w:t>1.35</w:t>
                  </w:r>
                </w:p>
              </w:tc>
              <w:tc>
                <w:tcPr>
                  <w:tcW w:w="1882" w:type="dxa"/>
                  <w:shd w:val="clear" w:color="auto" w:fill="auto"/>
                  <w:vAlign w:val="center"/>
                </w:tcPr>
                <w:p>
                  <w:pPr>
                    <w:jc w:val="center"/>
                  </w:pPr>
                  <w:r>
                    <w:t>3.541</w:t>
                  </w:r>
                </w:p>
              </w:tc>
              <w:tc>
                <w:tcPr>
                  <w:tcW w:w="1724" w:type="dxa"/>
                  <w:shd w:val="clear" w:color="auto" w:fill="auto"/>
                  <w:vAlign w:val="center"/>
                </w:tcPr>
                <w:p>
                  <w:pPr>
                    <w:jc w:val="center"/>
                  </w:pPr>
                  <w:r>
                    <w:rPr>
                      <w:rFonts w:hint="eastAsia"/>
                    </w:rPr>
                    <w:t>0.79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1400</w:t>
                  </w:r>
                </w:p>
              </w:tc>
              <w:tc>
                <w:tcPr>
                  <w:tcW w:w="2086" w:type="dxa"/>
                  <w:shd w:val="clear" w:color="auto" w:fill="auto"/>
                  <w:vAlign w:val="center"/>
                </w:tcPr>
                <w:p>
                  <w:pPr>
                    <w:jc w:val="center"/>
                  </w:pPr>
                  <w:r>
                    <w:t>5.804</w:t>
                  </w:r>
                </w:p>
              </w:tc>
              <w:tc>
                <w:tcPr>
                  <w:tcW w:w="1846" w:type="dxa"/>
                  <w:shd w:val="clear" w:color="auto" w:fill="auto"/>
                  <w:vAlign w:val="center"/>
                </w:tcPr>
                <w:p>
                  <w:pPr>
                    <w:jc w:val="center"/>
                  </w:pPr>
                  <w:r>
                    <w:rPr>
                      <w:rFonts w:hint="eastAsia"/>
                    </w:rPr>
                    <w:t>1.29</w:t>
                  </w:r>
                </w:p>
              </w:tc>
              <w:tc>
                <w:tcPr>
                  <w:tcW w:w="1882" w:type="dxa"/>
                  <w:shd w:val="clear" w:color="auto" w:fill="auto"/>
                  <w:vAlign w:val="center"/>
                </w:tcPr>
                <w:p>
                  <w:pPr>
                    <w:jc w:val="center"/>
                  </w:pPr>
                  <w:r>
                    <w:t>3.381</w:t>
                  </w:r>
                </w:p>
              </w:tc>
              <w:tc>
                <w:tcPr>
                  <w:tcW w:w="1724" w:type="dxa"/>
                  <w:shd w:val="clear" w:color="auto" w:fill="auto"/>
                  <w:vAlign w:val="center"/>
                </w:tcPr>
                <w:p>
                  <w:pPr>
                    <w:jc w:val="center"/>
                  </w:pPr>
                  <w:r>
                    <w:rPr>
                      <w:rFonts w:hint="eastAsia"/>
                    </w:rPr>
                    <w:t>0.75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1500</w:t>
                  </w:r>
                </w:p>
              </w:tc>
              <w:tc>
                <w:tcPr>
                  <w:tcW w:w="2086" w:type="dxa"/>
                  <w:shd w:val="clear" w:color="auto" w:fill="auto"/>
                  <w:vAlign w:val="center"/>
                </w:tcPr>
                <w:p>
                  <w:pPr>
                    <w:jc w:val="center"/>
                  </w:pPr>
                  <w:r>
                    <w:t>5.790</w:t>
                  </w:r>
                </w:p>
              </w:tc>
              <w:tc>
                <w:tcPr>
                  <w:tcW w:w="1846" w:type="dxa"/>
                  <w:shd w:val="clear" w:color="auto" w:fill="auto"/>
                  <w:vAlign w:val="center"/>
                </w:tcPr>
                <w:p>
                  <w:pPr>
                    <w:jc w:val="center"/>
                  </w:pPr>
                  <w:r>
                    <w:rPr>
                      <w:rFonts w:hint="eastAsia"/>
                    </w:rPr>
                    <w:t>1.29</w:t>
                  </w:r>
                </w:p>
              </w:tc>
              <w:tc>
                <w:tcPr>
                  <w:tcW w:w="1882" w:type="dxa"/>
                  <w:shd w:val="clear" w:color="auto" w:fill="auto"/>
                  <w:vAlign w:val="center"/>
                </w:tcPr>
                <w:p>
                  <w:pPr>
                    <w:jc w:val="center"/>
                  </w:pPr>
                  <w:r>
                    <w:t>3.226</w:t>
                  </w:r>
                </w:p>
              </w:tc>
              <w:tc>
                <w:tcPr>
                  <w:tcW w:w="1724" w:type="dxa"/>
                  <w:shd w:val="clear" w:color="auto" w:fill="auto"/>
                  <w:vAlign w:val="center"/>
                </w:tcPr>
                <w:p>
                  <w:pPr>
                    <w:jc w:val="center"/>
                  </w:pPr>
                  <w:r>
                    <w:rPr>
                      <w:rFonts w:hint="eastAsia"/>
                    </w:rPr>
                    <w:t>0.72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1600</w:t>
                  </w:r>
                </w:p>
              </w:tc>
              <w:tc>
                <w:tcPr>
                  <w:tcW w:w="2086" w:type="dxa"/>
                  <w:shd w:val="clear" w:color="auto" w:fill="auto"/>
                  <w:vAlign w:val="center"/>
                </w:tcPr>
                <w:p>
                  <w:pPr>
                    <w:jc w:val="center"/>
                  </w:pPr>
                  <w:r>
                    <w:t>5.831</w:t>
                  </w:r>
                </w:p>
              </w:tc>
              <w:tc>
                <w:tcPr>
                  <w:tcW w:w="1846" w:type="dxa"/>
                  <w:shd w:val="clear" w:color="auto" w:fill="auto"/>
                  <w:vAlign w:val="center"/>
                </w:tcPr>
                <w:p>
                  <w:pPr>
                    <w:jc w:val="center"/>
                  </w:pPr>
                  <w:r>
                    <w:rPr>
                      <w:rFonts w:hint="eastAsia"/>
                    </w:rPr>
                    <w:t>1.30</w:t>
                  </w:r>
                </w:p>
              </w:tc>
              <w:tc>
                <w:tcPr>
                  <w:tcW w:w="1882" w:type="dxa"/>
                  <w:shd w:val="clear" w:color="auto" w:fill="auto"/>
                  <w:vAlign w:val="center"/>
                </w:tcPr>
                <w:p>
                  <w:pPr>
                    <w:jc w:val="center"/>
                  </w:pPr>
                  <w:r>
                    <w:t>3.077</w:t>
                  </w:r>
                </w:p>
              </w:tc>
              <w:tc>
                <w:tcPr>
                  <w:tcW w:w="1724" w:type="dxa"/>
                  <w:shd w:val="clear" w:color="auto" w:fill="auto"/>
                  <w:vAlign w:val="center"/>
                </w:tcPr>
                <w:p>
                  <w:pPr>
                    <w:jc w:val="center"/>
                  </w:pPr>
                  <w:r>
                    <w:rPr>
                      <w:rFonts w:hint="eastAsia"/>
                    </w:rPr>
                    <w:t>0.68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1700</w:t>
                  </w:r>
                </w:p>
              </w:tc>
              <w:tc>
                <w:tcPr>
                  <w:tcW w:w="2086" w:type="dxa"/>
                  <w:shd w:val="clear" w:color="auto" w:fill="auto"/>
                  <w:vAlign w:val="center"/>
                </w:tcPr>
                <w:p>
                  <w:pPr>
                    <w:jc w:val="center"/>
                  </w:pPr>
                  <w:r>
                    <w:t>5.839</w:t>
                  </w:r>
                </w:p>
              </w:tc>
              <w:tc>
                <w:tcPr>
                  <w:tcW w:w="1846" w:type="dxa"/>
                  <w:shd w:val="clear" w:color="auto" w:fill="auto"/>
                  <w:vAlign w:val="center"/>
                </w:tcPr>
                <w:p>
                  <w:pPr>
                    <w:jc w:val="center"/>
                  </w:pPr>
                  <w:r>
                    <w:rPr>
                      <w:rFonts w:hint="eastAsia"/>
                    </w:rPr>
                    <w:t>1.30</w:t>
                  </w:r>
                </w:p>
              </w:tc>
              <w:tc>
                <w:tcPr>
                  <w:tcW w:w="1882" w:type="dxa"/>
                  <w:shd w:val="clear" w:color="auto" w:fill="auto"/>
                  <w:vAlign w:val="center"/>
                </w:tcPr>
                <w:p>
                  <w:pPr>
                    <w:jc w:val="center"/>
                  </w:pPr>
                  <w:r>
                    <w:t>2.936</w:t>
                  </w:r>
                </w:p>
              </w:tc>
              <w:tc>
                <w:tcPr>
                  <w:tcW w:w="1724" w:type="dxa"/>
                  <w:shd w:val="clear" w:color="auto" w:fill="auto"/>
                  <w:vAlign w:val="center"/>
                </w:tcPr>
                <w:p>
                  <w:pPr>
                    <w:jc w:val="center"/>
                  </w:pPr>
                  <w:r>
                    <w:rPr>
                      <w:rFonts w:hint="eastAsia"/>
                    </w:rPr>
                    <w:t>0.65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1800</w:t>
                  </w:r>
                </w:p>
              </w:tc>
              <w:tc>
                <w:tcPr>
                  <w:tcW w:w="2086" w:type="dxa"/>
                  <w:shd w:val="clear" w:color="auto" w:fill="auto"/>
                  <w:vAlign w:val="center"/>
                </w:tcPr>
                <w:p>
                  <w:pPr>
                    <w:jc w:val="center"/>
                  </w:pPr>
                  <w:r>
                    <w:t>5.821</w:t>
                  </w:r>
                </w:p>
              </w:tc>
              <w:tc>
                <w:tcPr>
                  <w:tcW w:w="1846" w:type="dxa"/>
                  <w:shd w:val="clear" w:color="auto" w:fill="auto"/>
                  <w:vAlign w:val="center"/>
                </w:tcPr>
                <w:p>
                  <w:pPr>
                    <w:jc w:val="center"/>
                  </w:pPr>
                  <w:r>
                    <w:rPr>
                      <w:rFonts w:hint="eastAsia"/>
                    </w:rPr>
                    <w:t>1.29</w:t>
                  </w:r>
                </w:p>
              </w:tc>
              <w:tc>
                <w:tcPr>
                  <w:tcW w:w="1882" w:type="dxa"/>
                  <w:shd w:val="clear" w:color="auto" w:fill="auto"/>
                  <w:vAlign w:val="center"/>
                </w:tcPr>
                <w:p>
                  <w:pPr>
                    <w:jc w:val="center"/>
                  </w:pPr>
                  <w:r>
                    <w:t>2.802</w:t>
                  </w:r>
                </w:p>
              </w:tc>
              <w:tc>
                <w:tcPr>
                  <w:tcW w:w="1724" w:type="dxa"/>
                  <w:shd w:val="clear" w:color="auto" w:fill="auto"/>
                  <w:vAlign w:val="center"/>
                </w:tcPr>
                <w:p>
                  <w:pPr>
                    <w:jc w:val="center"/>
                  </w:pPr>
                  <w:r>
                    <w:rPr>
                      <w:rFonts w:hint="eastAsia"/>
                    </w:rPr>
                    <w:t>0.62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1900</w:t>
                  </w:r>
                </w:p>
              </w:tc>
              <w:tc>
                <w:tcPr>
                  <w:tcW w:w="2086" w:type="dxa"/>
                  <w:shd w:val="clear" w:color="auto" w:fill="auto"/>
                  <w:vAlign w:val="center"/>
                </w:tcPr>
                <w:p>
                  <w:pPr>
                    <w:jc w:val="center"/>
                  </w:pPr>
                  <w:r>
                    <w:t>5.783</w:t>
                  </w:r>
                </w:p>
              </w:tc>
              <w:tc>
                <w:tcPr>
                  <w:tcW w:w="1846" w:type="dxa"/>
                  <w:shd w:val="clear" w:color="auto" w:fill="auto"/>
                  <w:vAlign w:val="center"/>
                </w:tcPr>
                <w:p>
                  <w:pPr>
                    <w:jc w:val="center"/>
                  </w:pPr>
                  <w:r>
                    <w:rPr>
                      <w:rFonts w:hint="eastAsia"/>
                    </w:rPr>
                    <w:t>1.29</w:t>
                  </w:r>
                </w:p>
              </w:tc>
              <w:tc>
                <w:tcPr>
                  <w:tcW w:w="1882" w:type="dxa"/>
                  <w:shd w:val="clear" w:color="auto" w:fill="auto"/>
                  <w:vAlign w:val="center"/>
                </w:tcPr>
                <w:p>
                  <w:pPr>
                    <w:jc w:val="center"/>
                  </w:pPr>
                  <w:r>
                    <w:t>2.677</w:t>
                  </w:r>
                </w:p>
              </w:tc>
              <w:tc>
                <w:tcPr>
                  <w:tcW w:w="1724" w:type="dxa"/>
                  <w:shd w:val="clear" w:color="auto" w:fill="auto"/>
                  <w:vAlign w:val="center"/>
                </w:tcPr>
                <w:p>
                  <w:pPr>
                    <w:jc w:val="center"/>
                  </w:pPr>
                  <w:r>
                    <w:rPr>
                      <w:rFonts w:hint="eastAsia"/>
                    </w:rPr>
                    <w:t>0.59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2000</w:t>
                  </w:r>
                </w:p>
              </w:tc>
              <w:tc>
                <w:tcPr>
                  <w:tcW w:w="2086" w:type="dxa"/>
                  <w:shd w:val="clear" w:color="auto" w:fill="auto"/>
                  <w:vAlign w:val="center"/>
                </w:tcPr>
                <w:p>
                  <w:pPr>
                    <w:jc w:val="center"/>
                  </w:pPr>
                  <w:r>
                    <w:t>5.728</w:t>
                  </w:r>
                </w:p>
              </w:tc>
              <w:tc>
                <w:tcPr>
                  <w:tcW w:w="1846" w:type="dxa"/>
                  <w:shd w:val="clear" w:color="auto" w:fill="auto"/>
                  <w:vAlign w:val="center"/>
                </w:tcPr>
                <w:p>
                  <w:pPr>
                    <w:jc w:val="center"/>
                  </w:pPr>
                  <w:r>
                    <w:rPr>
                      <w:rFonts w:hint="eastAsia"/>
                    </w:rPr>
                    <w:t>1.27</w:t>
                  </w:r>
                </w:p>
              </w:tc>
              <w:tc>
                <w:tcPr>
                  <w:tcW w:w="1882" w:type="dxa"/>
                  <w:shd w:val="clear" w:color="auto" w:fill="auto"/>
                  <w:vAlign w:val="center"/>
                </w:tcPr>
                <w:p>
                  <w:pPr>
                    <w:jc w:val="center"/>
                  </w:pPr>
                  <w:r>
                    <w:t>2.559</w:t>
                  </w:r>
                </w:p>
              </w:tc>
              <w:tc>
                <w:tcPr>
                  <w:tcW w:w="1724" w:type="dxa"/>
                  <w:shd w:val="clear" w:color="auto" w:fill="auto"/>
                  <w:vAlign w:val="center"/>
                </w:tcPr>
                <w:p>
                  <w:pPr>
                    <w:jc w:val="center"/>
                  </w:pPr>
                  <w:r>
                    <w:rPr>
                      <w:rFonts w:hint="eastAsia"/>
                    </w:rPr>
                    <w:t>0.57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2100</w:t>
                  </w:r>
                </w:p>
              </w:tc>
              <w:tc>
                <w:tcPr>
                  <w:tcW w:w="2086" w:type="dxa"/>
                  <w:shd w:val="clear" w:color="auto" w:fill="auto"/>
                  <w:vAlign w:val="center"/>
                </w:tcPr>
                <w:p>
                  <w:pPr>
                    <w:jc w:val="center"/>
                  </w:pPr>
                  <w:r>
                    <w:t>5.661</w:t>
                  </w:r>
                </w:p>
              </w:tc>
              <w:tc>
                <w:tcPr>
                  <w:tcW w:w="1846" w:type="dxa"/>
                  <w:shd w:val="clear" w:color="auto" w:fill="auto"/>
                  <w:vAlign w:val="center"/>
                </w:tcPr>
                <w:p>
                  <w:pPr>
                    <w:jc w:val="center"/>
                  </w:pPr>
                  <w:r>
                    <w:rPr>
                      <w:rFonts w:hint="eastAsia"/>
                    </w:rPr>
                    <w:t>1.26</w:t>
                  </w:r>
                </w:p>
              </w:tc>
              <w:tc>
                <w:tcPr>
                  <w:tcW w:w="1882" w:type="dxa"/>
                  <w:shd w:val="clear" w:color="auto" w:fill="auto"/>
                  <w:vAlign w:val="center"/>
                </w:tcPr>
                <w:p>
                  <w:pPr>
                    <w:jc w:val="center"/>
                  </w:pPr>
                  <w:r>
                    <w:t>2.478</w:t>
                  </w:r>
                </w:p>
              </w:tc>
              <w:tc>
                <w:tcPr>
                  <w:tcW w:w="1724" w:type="dxa"/>
                  <w:shd w:val="clear" w:color="auto" w:fill="auto"/>
                  <w:vAlign w:val="center"/>
                </w:tcPr>
                <w:p>
                  <w:pPr>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2200</w:t>
                  </w:r>
                </w:p>
              </w:tc>
              <w:tc>
                <w:tcPr>
                  <w:tcW w:w="2086" w:type="dxa"/>
                  <w:shd w:val="clear" w:color="auto" w:fill="auto"/>
                  <w:vAlign w:val="center"/>
                </w:tcPr>
                <w:p>
                  <w:pPr>
                    <w:jc w:val="center"/>
                  </w:pPr>
                  <w:r>
                    <w:t>5.584</w:t>
                  </w:r>
                </w:p>
              </w:tc>
              <w:tc>
                <w:tcPr>
                  <w:tcW w:w="1846" w:type="dxa"/>
                  <w:shd w:val="clear" w:color="auto" w:fill="auto"/>
                  <w:vAlign w:val="center"/>
                </w:tcPr>
                <w:p>
                  <w:pPr>
                    <w:jc w:val="center"/>
                  </w:pPr>
                  <w:r>
                    <w:rPr>
                      <w:rFonts w:hint="eastAsia"/>
                    </w:rPr>
                    <w:t>1.24</w:t>
                  </w:r>
                </w:p>
              </w:tc>
              <w:tc>
                <w:tcPr>
                  <w:tcW w:w="1882" w:type="dxa"/>
                  <w:shd w:val="clear" w:color="auto" w:fill="auto"/>
                  <w:vAlign w:val="center"/>
                </w:tcPr>
                <w:p>
                  <w:pPr>
                    <w:jc w:val="center"/>
                  </w:pPr>
                  <w:r>
                    <w:t>2.406</w:t>
                  </w:r>
                </w:p>
              </w:tc>
              <w:tc>
                <w:tcPr>
                  <w:tcW w:w="1724" w:type="dxa"/>
                  <w:shd w:val="clear" w:color="auto" w:fill="auto"/>
                  <w:vAlign w:val="center"/>
                </w:tcPr>
                <w:p>
                  <w:pPr>
                    <w:jc w:val="center"/>
                  </w:pPr>
                  <w:r>
                    <w:rPr>
                      <w:rFonts w:hint="eastAsia"/>
                    </w:rPr>
                    <w:t>0.53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2300</w:t>
                  </w:r>
                </w:p>
              </w:tc>
              <w:tc>
                <w:tcPr>
                  <w:tcW w:w="2086" w:type="dxa"/>
                  <w:shd w:val="clear" w:color="auto" w:fill="auto"/>
                  <w:vAlign w:val="center"/>
                </w:tcPr>
                <w:p>
                  <w:pPr>
                    <w:jc w:val="center"/>
                  </w:pPr>
                  <w:r>
                    <w:t>5.501</w:t>
                  </w:r>
                </w:p>
              </w:tc>
              <w:tc>
                <w:tcPr>
                  <w:tcW w:w="1846" w:type="dxa"/>
                  <w:shd w:val="clear" w:color="auto" w:fill="auto"/>
                  <w:vAlign w:val="center"/>
                </w:tcPr>
                <w:p>
                  <w:pPr>
                    <w:jc w:val="center"/>
                  </w:pPr>
                  <w:r>
                    <w:rPr>
                      <w:rFonts w:hint="eastAsia"/>
                    </w:rPr>
                    <w:t>1.22</w:t>
                  </w:r>
                </w:p>
              </w:tc>
              <w:tc>
                <w:tcPr>
                  <w:tcW w:w="1882" w:type="dxa"/>
                  <w:shd w:val="clear" w:color="auto" w:fill="auto"/>
                  <w:vAlign w:val="center"/>
                </w:tcPr>
                <w:p>
                  <w:pPr>
                    <w:jc w:val="center"/>
                  </w:pPr>
                  <w:r>
                    <w:t>2.335</w:t>
                  </w:r>
                </w:p>
              </w:tc>
              <w:tc>
                <w:tcPr>
                  <w:tcW w:w="1724" w:type="dxa"/>
                  <w:shd w:val="clear" w:color="auto" w:fill="auto"/>
                  <w:vAlign w:val="center"/>
                </w:tcPr>
                <w:p>
                  <w:pPr>
                    <w:jc w:val="center"/>
                  </w:pPr>
                  <w:r>
                    <w:rPr>
                      <w:rFonts w:hint="eastAsia"/>
                    </w:rPr>
                    <w:t>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2400</w:t>
                  </w:r>
                </w:p>
              </w:tc>
              <w:tc>
                <w:tcPr>
                  <w:tcW w:w="2086" w:type="dxa"/>
                  <w:shd w:val="clear" w:color="auto" w:fill="auto"/>
                  <w:vAlign w:val="center"/>
                </w:tcPr>
                <w:p>
                  <w:pPr>
                    <w:jc w:val="center"/>
                  </w:pPr>
                  <w:r>
                    <w:t>5.412</w:t>
                  </w:r>
                </w:p>
              </w:tc>
              <w:tc>
                <w:tcPr>
                  <w:tcW w:w="1846" w:type="dxa"/>
                  <w:shd w:val="clear" w:color="auto" w:fill="auto"/>
                  <w:vAlign w:val="center"/>
                </w:tcPr>
                <w:p>
                  <w:pPr>
                    <w:jc w:val="center"/>
                  </w:pPr>
                  <w:r>
                    <w:rPr>
                      <w:rFonts w:hint="eastAsia"/>
                    </w:rPr>
                    <w:t>1.20</w:t>
                  </w:r>
                </w:p>
              </w:tc>
              <w:tc>
                <w:tcPr>
                  <w:tcW w:w="1882" w:type="dxa"/>
                  <w:shd w:val="clear" w:color="auto" w:fill="auto"/>
                  <w:vAlign w:val="center"/>
                </w:tcPr>
                <w:p>
                  <w:pPr>
                    <w:jc w:val="center"/>
                  </w:pPr>
                  <w:r>
                    <w:t>2.266</w:t>
                  </w:r>
                </w:p>
              </w:tc>
              <w:tc>
                <w:tcPr>
                  <w:tcW w:w="1724" w:type="dxa"/>
                  <w:shd w:val="clear" w:color="auto" w:fill="auto"/>
                  <w:vAlign w:val="center"/>
                </w:tcPr>
                <w:p>
                  <w:pPr>
                    <w:jc w:val="center"/>
                  </w:pPr>
                  <w:r>
                    <w:rPr>
                      <w:rFonts w:hint="eastAsia"/>
                    </w:rPr>
                    <w:t>0.50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2500</w:t>
                  </w:r>
                </w:p>
              </w:tc>
              <w:tc>
                <w:tcPr>
                  <w:tcW w:w="2086" w:type="dxa"/>
                  <w:shd w:val="clear" w:color="auto" w:fill="auto"/>
                  <w:vAlign w:val="center"/>
                </w:tcPr>
                <w:p>
                  <w:pPr>
                    <w:jc w:val="center"/>
                  </w:pPr>
                  <w:r>
                    <w:t>5.320</w:t>
                  </w:r>
                </w:p>
              </w:tc>
              <w:tc>
                <w:tcPr>
                  <w:tcW w:w="1846" w:type="dxa"/>
                  <w:shd w:val="clear" w:color="auto" w:fill="auto"/>
                  <w:vAlign w:val="center"/>
                </w:tcPr>
                <w:p>
                  <w:pPr>
                    <w:jc w:val="center"/>
                  </w:pPr>
                  <w:r>
                    <w:rPr>
                      <w:rFonts w:hint="eastAsia"/>
                    </w:rPr>
                    <w:t>1.18</w:t>
                  </w:r>
                </w:p>
              </w:tc>
              <w:tc>
                <w:tcPr>
                  <w:tcW w:w="1882" w:type="dxa"/>
                  <w:shd w:val="clear" w:color="auto" w:fill="auto"/>
                  <w:vAlign w:val="center"/>
                </w:tcPr>
                <w:p>
                  <w:pPr>
                    <w:jc w:val="center"/>
                  </w:pPr>
                  <w:r>
                    <w:t>2.199</w:t>
                  </w:r>
                </w:p>
              </w:tc>
              <w:tc>
                <w:tcPr>
                  <w:tcW w:w="1724" w:type="dxa"/>
                  <w:shd w:val="clear" w:color="auto" w:fill="auto"/>
                  <w:vAlign w:val="center"/>
                </w:tcPr>
                <w:p>
                  <w:pPr>
                    <w:jc w:val="center"/>
                  </w:pPr>
                  <w:r>
                    <w:rPr>
                      <w:rFonts w:hint="eastAsia"/>
                    </w:rPr>
                    <w:t>0.49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下风向最大质量浓度及占标率（%）</w:t>
                  </w:r>
                </w:p>
              </w:tc>
              <w:tc>
                <w:tcPr>
                  <w:tcW w:w="2086" w:type="dxa"/>
                  <w:shd w:val="clear" w:color="auto" w:fill="auto"/>
                  <w:vAlign w:val="center"/>
                </w:tcPr>
                <w:p>
                  <w:pPr>
                    <w:jc w:val="center"/>
                  </w:pPr>
                  <w:r>
                    <w:rPr>
                      <w:rFonts w:hint="eastAsia"/>
                    </w:rPr>
                    <w:t>17.9</w:t>
                  </w:r>
                </w:p>
              </w:tc>
              <w:tc>
                <w:tcPr>
                  <w:tcW w:w="1846" w:type="dxa"/>
                  <w:shd w:val="clear" w:color="auto" w:fill="auto"/>
                  <w:vAlign w:val="center"/>
                </w:tcPr>
                <w:p>
                  <w:pPr>
                    <w:jc w:val="center"/>
                  </w:pPr>
                  <w:r>
                    <w:rPr>
                      <w:rFonts w:hint="eastAsia"/>
                    </w:rPr>
                    <w:t>3.98</w:t>
                  </w:r>
                </w:p>
              </w:tc>
              <w:tc>
                <w:tcPr>
                  <w:tcW w:w="1882" w:type="dxa"/>
                  <w:shd w:val="clear" w:color="auto" w:fill="auto"/>
                  <w:vAlign w:val="center"/>
                </w:tcPr>
                <w:p>
                  <w:pPr>
                    <w:jc w:val="center"/>
                  </w:pPr>
                  <w:r>
                    <w:rPr>
                      <w:rFonts w:hint="eastAsia"/>
                    </w:rPr>
                    <w:t>9.894</w:t>
                  </w:r>
                </w:p>
              </w:tc>
              <w:tc>
                <w:tcPr>
                  <w:tcW w:w="1724" w:type="dxa"/>
                  <w:shd w:val="clear" w:color="auto" w:fill="auto"/>
                  <w:vAlign w:val="center"/>
                </w:tcPr>
                <w:p>
                  <w:pPr>
                    <w:jc w:val="center"/>
                  </w:pPr>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5" w:type="dxa"/>
                  <w:shd w:val="clear" w:color="auto" w:fill="auto"/>
                  <w:vAlign w:val="center"/>
                </w:tcPr>
                <w:p>
                  <w:pPr>
                    <w:jc w:val="center"/>
                    <w:rPr>
                      <w:szCs w:val="21"/>
                    </w:rPr>
                  </w:pPr>
                  <w:r>
                    <w:rPr>
                      <w:rFonts w:hint="eastAsia"/>
                      <w:szCs w:val="21"/>
                    </w:rPr>
                    <w:t>D</w:t>
                  </w:r>
                  <w:r>
                    <w:rPr>
                      <w:rFonts w:hint="eastAsia"/>
                      <w:szCs w:val="21"/>
                      <w:vertAlign w:val="subscript"/>
                    </w:rPr>
                    <w:t>10%</w:t>
                  </w:r>
                  <w:r>
                    <w:rPr>
                      <w:rFonts w:hint="eastAsia"/>
                      <w:szCs w:val="21"/>
                    </w:rPr>
                    <w:t>最远距离（m）</w:t>
                  </w:r>
                </w:p>
              </w:tc>
              <w:tc>
                <w:tcPr>
                  <w:tcW w:w="3932" w:type="dxa"/>
                  <w:gridSpan w:val="2"/>
                  <w:shd w:val="clear" w:color="auto" w:fill="auto"/>
                  <w:vAlign w:val="center"/>
                </w:tcPr>
                <w:p>
                  <w:pPr>
                    <w:jc w:val="center"/>
                  </w:pPr>
                  <w:r>
                    <w:rPr>
                      <w:rFonts w:hint="eastAsia"/>
                    </w:rPr>
                    <w:t>151</w:t>
                  </w:r>
                </w:p>
              </w:tc>
              <w:tc>
                <w:tcPr>
                  <w:tcW w:w="3606" w:type="dxa"/>
                  <w:gridSpan w:val="2"/>
                  <w:shd w:val="clear" w:color="auto" w:fill="auto"/>
                  <w:vAlign w:val="center"/>
                </w:tcPr>
                <w:p>
                  <w:pPr>
                    <w:jc w:val="center"/>
                  </w:pPr>
                  <w:r>
                    <w:rPr>
                      <w:rFonts w:hint="eastAsia"/>
                    </w:rPr>
                    <w:t>202</w:t>
                  </w:r>
                </w:p>
              </w:tc>
            </w:tr>
          </w:tbl>
          <w:p>
            <w:pPr>
              <w:spacing w:line="360" w:lineRule="auto"/>
              <w:jc w:val="center"/>
              <w:rPr>
                <w:color w:val="FF0000"/>
                <w:sz w:val="24"/>
              </w:rPr>
            </w:pPr>
            <w:r>
              <w:rPr>
                <w:rFonts w:hint="eastAsia"/>
                <w:b/>
                <w:sz w:val="24"/>
              </w:rPr>
              <w:t>续表7-4 本项目废气主要污染物</w:t>
            </w:r>
            <w:r>
              <w:rPr>
                <w:b/>
                <w:sz w:val="24"/>
              </w:rPr>
              <w:t>估算模式计算结果表</w:t>
            </w:r>
            <w:r>
              <w:rPr>
                <w:rFonts w:hint="eastAsia"/>
                <w:b/>
                <w:sz w:val="24"/>
              </w:rPr>
              <w:t>（</w:t>
            </w:r>
            <w:r>
              <w:rPr>
                <w:b/>
              </w:rPr>
              <w:t>μ</w:t>
            </w:r>
            <w:r>
              <w:rPr>
                <w:rFonts w:hint="eastAsia"/>
                <w:b/>
              </w:rPr>
              <w:t>g/m</w:t>
            </w:r>
            <w:r>
              <w:rPr>
                <w:rFonts w:hint="eastAsia"/>
                <w:b/>
                <w:vertAlign w:val="superscript"/>
              </w:rPr>
              <w:t>3</w:t>
            </w:r>
            <w:r>
              <w:rPr>
                <w:rFonts w:hint="eastAsia"/>
                <w:b/>
                <w:sz w:val="24"/>
              </w:rPr>
              <w:t>）</w:t>
            </w:r>
          </w:p>
          <w:tbl>
            <w:tblPr>
              <w:tblStyle w:val="20"/>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415"/>
              <w:gridCol w:w="1274"/>
              <w:gridCol w:w="1393"/>
              <w:gridCol w:w="27"/>
              <w:gridCol w:w="1278"/>
              <w:gridCol w:w="37"/>
              <w:gridCol w:w="1384"/>
              <w:gridCol w:w="11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Merge w:val="restart"/>
                  <w:shd w:val="clear" w:color="auto" w:fill="auto"/>
                  <w:vAlign w:val="center"/>
                </w:tcPr>
                <w:p>
                  <w:pPr>
                    <w:jc w:val="center"/>
                    <w:rPr>
                      <w:b/>
                      <w:kern w:val="0"/>
                      <w:szCs w:val="21"/>
                    </w:rPr>
                  </w:pPr>
                  <w:r>
                    <w:rPr>
                      <w:b/>
                      <w:kern w:val="0"/>
                      <w:szCs w:val="21"/>
                    </w:rPr>
                    <w:t>下风向</w:t>
                  </w:r>
                </w:p>
                <w:p>
                  <w:pPr>
                    <w:jc w:val="center"/>
                    <w:rPr>
                      <w:b/>
                      <w:kern w:val="0"/>
                      <w:szCs w:val="21"/>
                    </w:rPr>
                  </w:pPr>
                  <w:r>
                    <w:rPr>
                      <w:b/>
                      <w:kern w:val="0"/>
                      <w:szCs w:val="21"/>
                    </w:rPr>
                    <w:t>距离</w:t>
                  </w:r>
                  <w:r>
                    <w:rPr>
                      <w:b/>
                      <w:bCs/>
                      <w:kern w:val="0"/>
                      <w:szCs w:val="21"/>
                    </w:rPr>
                    <w:t>D/m</w:t>
                  </w:r>
                </w:p>
              </w:tc>
              <w:tc>
                <w:tcPr>
                  <w:tcW w:w="8103" w:type="dxa"/>
                  <w:gridSpan w:val="9"/>
                  <w:shd w:val="clear" w:color="auto" w:fill="auto"/>
                  <w:vAlign w:val="center"/>
                </w:tcPr>
                <w:p>
                  <w:pPr>
                    <w:jc w:val="center"/>
                    <w:rPr>
                      <w:b/>
                      <w:szCs w:val="21"/>
                    </w:rPr>
                  </w:pPr>
                  <w:r>
                    <w:rPr>
                      <w:rFonts w:hint="eastAsia"/>
                      <w:b/>
                      <w:szCs w:val="21"/>
                    </w:rPr>
                    <w:t>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Merge w:val="continue"/>
                  <w:shd w:val="clear" w:color="auto" w:fill="auto"/>
                  <w:vAlign w:val="center"/>
                </w:tcPr>
                <w:p>
                  <w:pPr>
                    <w:jc w:val="center"/>
                    <w:rPr>
                      <w:b/>
                      <w:kern w:val="0"/>
                      <w:szCs w:val="21"/>
                    </w:rPr>
                  </w:pPr>
                </w:p>
              </w:tc>
              <w:tc>
                <w:tcPr>
                  <w:tcW w:w="2689" w:type="dxa"/>
                  <w:gridSpan w:val="2"/>
                  <w:shd w:val="clear" w:color="auto" w:fill="auto"/>
                  <w:vAlign w:val="center"/>
                </w:tcPr>
                <w:p>
                  <w:pPr>
                    <w:jc w:val="center"/>
                    <w:rPr>
                      <w:b/>
                      <w:szCs w:val="21"/>
                    </w:rPr>
                  </w:pPr>
                  <w:r>
                    <w:rPr>
                      <w:rFonts w:hint="eastAsia"/>
                      <w:b/>
                      <w:szCs w:val="21"/>
                    </w:rPr>
                    <w:t>非甲烷总烃</w:t>
                  </w:r>
                </w:p>
              </w:tc>
              <w:tc>
                <w:tcPr>
                  <w:tcW w:w="2698" w:type="dxa"/>
                  <w:gridSpan w:val="3"/>
                  <w:shd w:val="clear" w:color="auto" w:fill="auto"/>
                  <w:vAlign w:val="center"/>
                </w:tcPr>
                <w:p>
                  <w:pPr>
                    <w:jc w:val="center"/>
                    <w:rPr>
                      <w:b/>
                      <w:szCs w:val="21"/>
                    </w:rPr>
                  </w:pPr>
                  <w:r>
                    <w:rPr>
                      <w:rFonts w:hint="eastAsia"/>
                      <w:b/>
                      <w:szCs w:val="21"/>
                    </w:rPr>
                    <w:t>甲苯</w:t>
                  </w:r>
                </w:p>
              </w:tc>
              <w:tc>
                <w:tcPr>
                  <w:tcW w:w="2716" w:type="dxa"/>
                  <w:gridSpan w:val="4"/>
                  <w:shd w:val="clear" w:color="auto" w:fill="auto"/>
                  <w:vAlign w:val="center"/>
                </w:tcPr>
                <w:p>
                  <w:pPr>
                    <w:jc w:val="center"/>
                    <w:rPr>
                      <w:b/>
                      <w:szCs w:val="21"/>
                    </w:rPr>
                  </w:pPr>
                  <w:r>
                    <w:rPr>
                      <w:rFonts w:hint="eastAsia"/>
                      <w:b/>
                      <w:szCs w:val="21"/>
                    </w:rPr>
                    <w:t>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Merge w:val="continue"/>
                  <w:shd w:val="clear" w:color="auto" w:fill="auto"/>
                  <w:vAlign w:val="center"/>
                </w:tcPr>
                <w:p>
                  <w:pPr>
                    <w:jc w:val="center"/>
                    <w:rPr>
                      <w:b/>
                      <w:kern w:val="0"/>
                      <w:szCs w:val="21"/>
                    </w:rPr>
                  </w:pPr>
                </w:p>
              </w:tc>
              <w:tc>
                <w:tcPr>
                  <w:tcW w:w="1415" w:type="dxa"/>
                  <w:shd w:val="clear" w:color="auto" w:fill="auto"/>
                  <w:vAlign w:val="center"/>
                </w:tcPr>
                <w:p>
                  <w:pPr>
                    <w:autoSpaceDE w:val="0"/>
                    <w:autoSpaceDN w:val="0"/>
                    <w:adjustRightInd w:val="0"/>
                    <w:jc w:val="center"/>
                    <w:rPr>
                      <w:b/>
                      <w:kern w:val="0"/>
                      <w:szCs w:val="21"/>
                    </w:rPr>
                  </w:pPr>
                  <w:r>
                    <w:rPr>
                      <w:b/>
                      <w:kern w:val="0"/>
                      <w:szCs w:val="21"/>
                    </w:rPr>
                    <w:t>预测</w:t>
                  </w:r>
                  <w:r>
                    <w:rPr>
                      <w:rFonts w:hint="eastAsia"/>
                      <w:b/>
                      <w:kern w:val="0"/>
                      <w:szCs w:val="21"/>
                    </w:rPr>
                    <w:t>质量</w:t>
                  </w:r>
                </w:p>
                <w:p>
                  <w:pPr>
                    <w:jc w:val="center"/>
                    <w:rPr>
                      <w:b/>
                      <w:szCs w:val="21"/>
                    </w:rPr>
                  </w:pPr>
                  <w:r>
                    <w:rPr>
                      <w:b/>
                      <w:kern w:val="0"/>
                      <w:szCs w:val="21"/>
                    </w:rPr>
                    <w:t>浓度</w:t>
                  </w:r>
                </w:p>
              </w:tc>
              <w:tc>
                <w:tcPr>
                  <w:tcW w:w="1274" w:type="dxa"/>
                  <w:shd w:val="clear" w:color="auto" w:fill="auto"/>
                  <w:vAlign w:val="center"/>
                </w:tcPr>
                <w:p>
                  <w:pPr>
                    <w:jc w:val="center"/>
                    <w:rPr>
                      <w:b/>
                      <w:szCs w:val="21"/>
                    </w:rPr>
                  </w:pPr>
                  <w:r>
                    <w:rPr>
                      <w:rFonts w:hint="eastAsia"/>
                      <w:b/>
                      <w:szCs w:val="21"/>
                    </w:rPr>
                    <w:t>占标率</w:t>
                  </w:r>
                </w:p>
                <w:p>
                  <w:pPr>
                    <w:jc w:val="center"/>
                    <w:rPr>
                      <w:b/>
                      <w:szCs w:val="21"/>
                    </w:rPr>
                  </w:pPr>
                  <w:r>
                    <w:rPr>
                      <w:rFonts w:hint="eastAsia"/>
                      <w:b/>
                      <w:szCs w:val="21"/>
                    </w:rPr>
                    <w:t>（%）</w:t>
                  </w:r>
                </w:p>
              </w:tc>
              <w:tc>
                <w:tcPr>
                  <w:tcW w:w="1420" w:type="dxa"/>
                  <w:gridSpan w:val="2"/>
                  <w:shd w:val="clear" w:color="auto" w:fill="auto"/>
                  <w:vAlign w:val="center"/>
                </w:tcPr>
                <w:p>
                  <w:pPr>
                    <w:autoSpaceDE w:val="0"/>
                    <w:autoSpaceDN w:val="0"/>
                    <w:adjustRightInd w:val="0"/>
                    <w:jc w:val="center"/>
                    <w:rPr>
                      <w:b/>
                      <w:kern w:val="0"/>
                      <w:szCs w:val="21"/>
                    </w:rPr>
                  </w:pPr>
                  <w:r>
                    <w:rPr>
                      <w:b/>
                      <w:kern w:val="0"/>
                      <w:szCs w:val="21"/>
                    </w:rPr>
                    <w:t>预测</w:t>
                  </w:r>
                  <w:r>
                    <w:rPr>
                      <w:rFonts w:hint="eastAsia"/>
                      <w:b/>
                      <w:kern w:val="0"/>
                      <w:szCs w:val="21"/>
                    </w:rPr>
                    <w:t>质量</w:t>
                  </w:r>
                </w:p>
                <w:p>
                  <w:pPr>
                    <w:jc w:val="center"/>
                    <w:rPr>
                      <w:b/>
                      <w:kern w:val="0"/>
                      <w:szCs w:val="21"/>
                    </w:rPr>
                  </w:pPr>
                  <w:r>
                    <w:rPr>
                      <w:b/>
                      <w:kern w:val="0"/>
                      <w:szCs w:val="21"/>
                    </w:rPr>
                    <w:t>浓度</w:t>
                  </w:r>
                </w:p>
              </w:tc>
              <w:tc>
                <w:tcPr>
                  <w:tcW w:w="1278" w:type="dxa"/>
                  <w:shd w:val="clear" w:color="auto" w:fill="auto"/>
                  <w:vAlign w:val="center"/>
                </w:tcPr>
                <w:p>
                  <w:pPr>
                    <w:jc w:val="center"/>
                    <w:rPr>
                      <w:b/>
                      <w:szCs w:val="21"/>
                    </w:rPr>
                  </w:pPr>
                  <w:r>
                    <w:rPr>
                      <w:rFonts w:hint="eastAsia"/>
                      <w:b/>
                      <w:szCs w:val="21"/>
                    </w:rPr>
                    <w:t>占标率</w:t>
                  </w:r>
                </w:p>
                <w:p>
                  <w:pPr>
                    <w:jc w:val="center"/>
                    <w:rPr>
                      <w:b/>
                      <w:kern w:val="0"/>
                      <w:szCs w:val="21"/>
                    </w:rPr>
                  </w:pPr>
                  <w:r>
                    <w:rPr>
                      <w:rFonts w:hint="eastAsia"/>
                      <w:b/>
                      <w:szCs w:val="21"/>
                    </w:rPr>
                    <w:t>（%）</w:t>
                  </w:r>
                </w:p>
              </w:tc>
              <w:tc>
                <w:tcPr>
                  <w:tcW w:w="1421" w:type="dxa"/>
                  <w:gridSpan w:val="2"/>
                  <w:shd w:val="clear" w:color="auto" w:fill="auto"/>
                  <w:vAlign w:val="center"/>
                </w:tcPr>
                <w:p>
                  <w:pPr>
                    <w:autoSpaceDE w:val="0"/>
                    <w:autoSpaceDN w:val="0"/>
                    <w:adjustRightInd w:val="0"/>
                    <w:jc w:val="center"/>
                    <w:rPr>
                      <w:b/>
                      <w:kern w:val="0"/>
                      <w:szCs w:val="21"/>
                    </w:rPr>
                  </w:pPr>
                  <w:r>
                    <w:rPr>
                      <w:b/>
                      <w:kern w:val="0"/>
                      <w:szCs w:val="21"/>
                    </w:rPr>
                    <w:t>预测</w:t>
                  </w:r>
                  <w:r>
                    <w:rPr>
                      <w:rFonts w:hint="eastAsia"/>
                      <w:b/>
                      <w:kern w:val="0"/>
                      <w:szCs w:val="21"/>
                    </w:rPr>
                    <w:t>质量</w:t>
                  </w:r>
                </w:p>
                <w:p>
                  <w:pPr>
                    <w:jc w:val="center"/>
                    <w:rPr>
                      <w:b/>
                      <w:kern w:val="0"/>
                      <w:szCs w:val="21"/>
                    </w:rPr>
                  </w:pPr>
                  <w:r>
                    <w:rPr>
                      <w:b/>
                      <w:kern w:val="0"/>
                      <w:szCs w:val="21"/>
                    </w:rPr>
                    <w:t>浓度</w:t>
                  </w:r>
                </w:p>
              </w:tc>
              <w:tc>
                <w:tcPr>
                  <w:tcW w:w="1295" w:type="dxa"/>
                  <w:gridSpan w:val="2"/>
                  <w:shd w:val="clear" w:color="auto" w:fill="auto"/>
                  <w:vAlign w:val="center"/>
                </w:tcPr>
                <w:p>
                  <w:pPr>
                    <w:jc w:val="center"/>
                    <w:rPr>
                      <w:b/>
                      <w:szCs w:val="21"/>
                    </w:rPr>
                  </w:pPr>
                  <w:r>
                    <w:rPr>
                      <w:rFonts w:hint="eastAsia"/>
                      <w:b/>
                      <w:szCs w:val="21"/>
                    </w:rPr>
                    <w:t>占标率</w:t>
                  </w:r>
                </w:p>
                <w:p>
                  <w:pPr>
                    <w:jc w:val="center"/>
                    <w:rPr>
                      <w:b/>
                      <w:kern w:val="0"/>
                      <w:szCs w:val="21"/>
                    </w:rPr>
                  </w:pP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w:t>
                  </w:r>
                </w:p>
              </w:tc>
              <w:tc>
                <w:tcPr>
                  <w:tcW w:w="1415" w:type="dxa"/>
                  <w:shd w:val="clear" w:color="auto" w:fill="auto"/>
                  <w:vAlign w:val="center"/>
                </w:tcPr>
                <w:p>
                  <w:pPr>
                    <w:jc w:val="center"/>
                  </w:pPr>
                  <w:r>
                    <w:t>0.6836</w:t>
                  </w:r>
                  <w:r>
                    <w:rPr>
                      <w:rFonts w:hint="eastAsia" w:ascii="宋体" w:hAnsi="宋体"/>
                    </w:rPr>
                    <w:t>×</w:t>
                  </w:r>
                  <w:r>
                    <w:rPr>
                      <w:rFonts w:hint="eastAsia"/>
                    </w:rPr>
                    <w:t>10</w:t>
                  </w:r>
                  <w:r>
                    <w:rPr>
                      <w:vertAlign w:val="superscript"/>
                    </w:rPr>
                    <w:t>-3</w:t>
                  </w:r>
                </w:p>
              </w:tc>
              <w:tc>
                <w:tcPr>
                  <w:tcW w:w="1274" w:type="dxa"/>
                  <w:shd w:val="clear" w:color="auto" w:fill="auto"/>
                  <w:vAlign w:val="center"/>
                </w:tcPr>
                <w:p>
                  <w:pPr>
                    <w:jc w:val="center"/>
                  </w:pPr>
                  <w:r>
                    <w:rPr>
                      <w:rFonts w:hint="eastAsia"/>
                    </w:rPr>
                    <w:t>0.00011</w:t>
                  </w:r>
                </w:p>
              </w:tc>
              <w:tc>
                <w:tcPr>
                  <w:tcW w:w="1420" w:type="dxa"/>
                  <w:gridSpan w:val="2"/>
                  <w:shd w:val="clear" w:color="auto" w:fill="auto"/>
                  <w:vAlign w:val="center"/>
                </w:tcPr>
                <w:p>
                  <w:pPr>
                    <w:jc w:val="center"/>
                  </w:pPr>
                  <w:r>
                    <w:t>0.3190</w:t>
                  </w:r>
                  <w:r>
                    <w:rPr>
                      <w:rFonts w:hint="eastAsia" w:ascii="宋体" w:hAnsi="宋体"/>
                    </w:rPr>
                    <w:t>×</w:t>
                  </w:r>
                  <w:r>
                    <w:rPr>
                      <w:rFonts w:hint="eastAsia"/>
                    </w:rPr>
                    <w:t>10</w:t>
                  </w:r>
                  <w:r>
                    <w:rPr>
                      <w:vertAlign w:val="superscript"/>
                    </w:rPr>
                    <w:t>-3</w:t>
                  </w:r>
                </w:p>
              </w:tc>
              <w:tc>
                <w:tcPr>
                  <w:tcW w:w="1278" w:type="dxa"/>
                  <w:shd w:val="clear" w:color="auto" w:fill="auto"/>
                  <w:vAlign w:val="center"/>
                </w:tcPr>
                <w:p>
                  <w:pPr>
                    <w:jc w:val="center"/>
                  </w:pPr>
                  <w:r>
                    <w:rPr>
                      <w:rFonts w:hint="eastAsia"/>
                    </w:rPr>
                    <w:t>0.00016</w:t>
                  </w:r>
                </w:p>
              </w:tc>
              <w:tc>
                <w:tcPr>
                  <w:tcW w:w="1421" w:type="dxa"/>
                  <w:gridSpan w:val="2"/>
                  <w:shd w:val="clear" w:color="auto" w:fill="auto"/>
                  <w:vAlign w:val="center"/>
                </w:tcPr>
                <w:p>
                  <w:pPr>
                    <w:jc w:val="center"/>
                  </w:pPr>
                  <w:r>
                    <w:t>0.2506</w:t>
                  </w:r>
                  <w:r>
                    <w:rPr>
                      <w:rFonts w:hint="eastAsia" w:ascii="宋体" w:hAnsi="宋体"/>
                    </w:rPr>
                    <w:t>×</w:t>
                  </w:r>
                  <w:r>
                    <w:rPr>
                      <w:rFonts w:hint="eastAsia"/>
                    </w:rPr>
                    <w:t>10</w:t>
                  </w:r>
                  <w:r>
                    <w:rPr>
                      <w:vertAlign w:val="superscript"/>
                    </w:rPr>
                    <w:t>-3</w:t>
                  </w:r>
                </w:p>
              </w:tc>
              <w:tc>
                <w:tcPr>
                  <w:tcW w:w="1295" w:type="dxa"/>
                  <w:gridSpan w:val="2"/>
                  <w:shd w:val="clear" w:color="auto" w:fill="auto"/>
                  <w:vAlign w:val="center"/>
                </w:tcPr>
                <w:p>
                  <w:pPr>
                    <w:jc w:val="center"/>
                  </w:pPr>
                  <w:r>
                    <w:rPr>
                      <w:rFonts w:hint="eastAsia"/>
                    </w:rPr>
                    <w:t>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25</w:t>
                  </w:r>
                </w:p>
              </w:tc>
              <w:tc>
                <w:tcPr>
                  <w:tcW w:w="1415" w:type="dxa"/>
                  <w:shd w:val="clear" w:color="auto" w:fill="auto"/>
                  <w:vAlign w:val="center"/>
                </w:tcPr>
                <w:p>
                  <w:pPr>
                    <w:jc w:val="center"/>
                  </w:pPr>
                  <w:r>
                    <w:t>11.38</w:t>
                  </w:r>
                </w:p>
              </w:tc>
              <w:tc>
                <w:tcPr>
                  <w:tcW w:w="1274" w:type="dxa"/>
                  <w:shd w:val="clear" w:color="auto" w:fill="auto"/>
                  <w:vAlign w:val="center"/>
                </w:tcPr>
                <w:p>
                  <w:pPr>
                    <w:jc w:val="center"/>
                  </w:pPr>
                  <w:r>
                    <w:rPr>
                      <w:rFonts w:hint="eastAsia"/>
                    </w:rPr>
                    <w:t>1.90</w:t>
                  </w:r>
                </w:p>
              </w:tc>
              <w:tc>
                <w:tcPr>
                  <w:tcW w:w="1420" w:type="dxa"/>
                  <w:gridSpan w:val="2"/>
                  <w:shd w:val="clear" w:color="auto" w:fill="auto"/>
                  <w:vAlign w:val="center"/>
                </w:tcPr>
                <w:p>
                  <w:pPr>
                    <w:jc w:val="center"/>
                  </w:pPr>
                  <w:r>
                    <w:t>5.312</w:t>
                  </w:r>
                </w:p>
              </w:tc>
              <w:tc>
                <w:tcPr>
                  <w:tcW w:w="1278" w:type="dxa"/>
                  <w:shd w:val="clear" w:color="auto" w:fill="auto"/>
                  <w:vAlign w:val="center"/>
                </w:tcPr>
                <w:p>
                  <w:pPr>
                    <w:jc w:val="center"/>
                  </w:pPr>
                  <w:r>
                    <w:rPr>
                      <w:rFonts w:hint="eastAsia"/>
                    </w:rPr>
                    <w:t>2.66</w:t>
                  </w:r>
                </w:p>
              </w:tc>
              <w:tc>
                <w:tcPr>
                  <w:tcW w:w="1421" w:type="dxa"/>
                  <w:gridSpan w:val="2"/>
                  <w:shd w:val="clear" w:color="auto" w:fill="auto"/>
                  <w:vAlign w:val="center"/>
                </w:tcPr>
                <w:p>
                  <w:pPr>
                    <w:jc w:val="center"/>
                  </w:pPr>
                  <w:r>
                    <w:t>4.174</w:t>
                  </w:r>
                </w:p>
              </w:tc>
              <w:tc>
                <w:tcPr>
                  <w:tcW w:w="1295" w:type="dxa"/>
                  <w:gridSpan w:val="2"/>
                  <w:shd w:val="clear" w:color="auto" w:fill="auto"/>
                  <w:vAlign w:val="center"/>
                </w:tcPr>
                <w:p>
                  <w:pPr>
                    <w:jc w:val="center"/>
                  </w:pPr>
                  <w:r>
                    <w:rPr>
                      <w:rFonts w:hint="eastAsia"/>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50</w:t>
                  </w:r>
                </w:p>
              </w:tc>
              <w:tc>
                <w:tcPr>
                  <w:tcW w:w="1415" w:type="dxa"/>
                  <w:shd w:val="clear" w:color="auto" w:fill="auto"/>
                  <w:vAlign w:val="center"/>
                </w:tcPr>
                <w:p>
                  <w:pPr>
                    <w:jc w:val="center"/>
                  </w:pPr>
                  <w:r>
                    <w:t>5.757</w:t>
                  </w:r>
                </w:p>
              </w:tc>
              <w:tc>
                <w:tcPr>
                  <w:tcW w:w="1274" w:type="dxa"/>
                  <w:shd w:val="clear" w:color="auto" w:fill="auto"/>
                  <w:vAlign w:val="center"/>
                </w:tcPr>
                <w:p>
                  <w:pPr>
                    <w:jc w:val="center"/>
                  </w:pPr>
                  <w:r>
                    <w:rPr>
                      <w:rFonts w:hint="eastAsia"/>
                    </w:rPr>
                    <w:t>0.96</w:t>
                  </w:r>
                </w:p>
              </w:tc>
              <w:tc>
                <w:tcPr>
                  <w:tcW w:w="1420" w:type="dxa"/>
                  <w:gridSpan w:val="2"/>
                  <w:shd w:val="clear" w:color="auto" w:fill="auto"/>
                  <w:vAlign w:val="center"/>
                </w:tcPr>
                <w:p>
                  <w:pPr>
                    <w:jc w:val="center"/>
                  </w:pPr>
                  <w:r>
                    <w:t>2.686</w:t>
                  </w:r>
                </w:p>
              </w:tc>
              <w:tc>
                <w:tcPr>
                  <w:tcW w:w="1278" w:type="dxa"/>
                  <w:shd w:val="clear" w:color="auto" w:fill="auto"/>
                  <w:vAlign w:val="center"/>
                </w:tcPr>
                <w:p>
                  <w:pPr>
                    <w:jc w:val="center"/>
                  </w:pPr>
                  <w:r>
                    <w:rPr>
                      <w:rFonts w:hint="eastAsia"/>
                    </w:rPr>
                    <w:t>1.34</w:t>
                  </w:r>
                </w:p>
              </w:tc>
              <w:tc>
                <w:tcPr>
                  <w:tcW w:w="1421" w:type="dxa"/>
                  <w:gridSpan w:val="2"/>
                  <w:shd w:val="clear" w:color="auto" w:fill="auto"/>
                  <w:vAlign w:val="center"/>
                </w:tcPr>
                <w:p>
                  <w:pPr>
                    <w:jc w:val="center"/>
                  </w:pPr>
                  <w:r>
                    <w:t>2.111</w:t>
                  </w:r>
                </w:p>
              </w:tc>
              <w:tc>
                <w:tcPr>
                  <w:tcW w:w="1295" w:type="dxa"/>
                  <w:gridSpan w:val="2"/>
                  <w:shd w:val="clear" w:color="auto" w:fill="auto"/>
                  <w:vAlign w:val="center"/>
                </w:tcPr>
                <w:p>
                  <w:pPr>
                    <w:jc w:val="center"/>
                  </w:pPr>
                  <w:r>
                    <w:rPr>
                      <w:rFonts w:hint="eastAsia"/>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75</w:t>
                  </w:r>
                </w:p>
              </w:tc>
              <w:tc>
                <w:tcPr>
                  <w:tcW w:w="1415" w:type="dxa"/>
                  <w:shd w:val="clear" w:color="auto" w:fill="auto"/>
                  <w:vAlign w:val="center"/>
                </w:tcPr>
                <w:p>
                  <w:pPr>
                    <w:jc w:val="center"/>
                  </w:pPr>
                  <w:r>
                    <w:t>3.462</w:t>
                  </w:r>
                </w:p>
              </w:tc>
              <w:tc>
                <w:tcPr>
                  <w:tcW w:w="1274" w:type="dxa"/>
                  <w:shd w:val="clear" w:color="auto" w:fill="auto"/>
                  <w:vAlign w:val="center"/>
                </w:tcPr>
                <w:p>
                  <w:pPr>
                    <w:jc w:val="center"/>
                  </w:pPr>
                  <w:r>
                    <w:rPr>
                      <w:rFonts w:hint="eastAsia"/>
                    </w:rPr>
                    <w:t>0.58</w:t>
                  </w:r>
                </w:p>
              </w:tc>
              <w:tc>
                <w:tcPr>
                  <w:tcW w:w="1420" w:type="dxa"/>
                  <w:gridSpan w:val="2"/>
                  <w:shd w:val="clear" w:color="auto" w:fill="auto"/>
                  <w:vAlign w:val="center"/>
                </w:tcPr>
                <w:p>
                  <w:pPr>
                    <w:jc w:val="center"/>
                  </w:pPr>
                  <w:r>
                    <w:t>1.616</w:t>
                  </w:r>
                </w:p>
              </w:tc>
              <w:tc>
                <w:tcPr>
                  <w:tcW w:w="1278" w:type="dxa"/>
                  <w:shd w:val="clear" w:color="auto" w:fill="auto"/>
                  <w:vAlign w:val="center"/>
                </w:tcPr>
                <w:p>
                  <w:pPr>
                    <w:jc w:val="center"/>
                  </w:pPr>
                  <w:r>
                    <w:rPr>
                      <w:rFonts w:hint="eastAsia"/>
                    </w:rPr>
                    <w:t>0.81</w:t>
                  </w:r>
                </w:p>
              </w:tc>
              <w:tc>
                <w:tcPr>
                  <w:tcW w:w="1421" w:type="dxa"/>
                  <w:gridSpan w:val="2"/>
                  <w:shd w:val="clear" w:color="auto" w:fill="auto"/>
                  <w:vAlign w:val="center"/>
                </w:tcPr>
                <w:p>
                  <w:pPr>
                    <w:jc w:val="center"/>
                  </w:pPr>
                  <w:r>
                    <w:t>1.269</w:t>
                  </w:r>
                </w:p>
              </w:tc>
              <w:tc>
                <w:tcPr>
                  <w:tcW w:w="1295" w:type="dxa"/>
                  <w:gridSpan w:val="2"/>
                  <w:shd w:val="clear" w:color="auto" w:fill="auto"/>
                  <w:vAlign w:val="center"/>
                </w:tcPr>
                <w:p>
                  <w:pPr>
                    <w:jc w:val="center"/>
                  </w:pPr>
                  <w:r>
                    <w:rPr>
                      <w:rFonts w:hint="eastAsia"/>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100</w:t>
                  </w:r>
                </w:p>
              </w:tc>
              <w:tc>
                <w:tcPr>
                  <w:tcW w:w="1415" w:type="dxa"/>
                  <w:shd w:val="clear" w:color="auto" w:fill="auto"/>
                  <w:vAlign w:val="center"/>
                </w:tcPr>
                <w:p>
                  <w:pPr>
                    <w:jc w:val="center"/>
                  </w:pPr>
                  <w:r>
                    <w:t>2.997</w:t>
                  </w:r>
                </w:p>
              </w:tc>
              <w:tc>
                <w:tcPr>
                  <w:tcW w:w="1274" w:type="dxa"/>
                  <w:shd w:val="clear" w:color="auto" w:fill="auto"/>
                  <w:vAlign w:val="center"/>
                </w:tcPr>
                <w:p>
                  <w:pPr>
                    <w:jc w:val="center"/>
                  </w:pPr>
                  <w:r>
                    <w:rPr>
                      <w:rFonts w:hint="eastAsia"/>
                    </w:rPr>
                    <w:t>0.50</w:t>
                  </w:r>
                </w:p>
              </w:tc>
              <w:tc>
                <w:tcPr>
                  <w:tcW w:w="1420" w:type="dxa"/>
                  <w:gridSpan w:val="2"/>
                  <w:shd w:val="clear" w:color="auto" w:fill="auto"/>
                  <w:vAlign w:val="center"/>
                </w:tcPr>
                <w:p>
                  <w:pPr>
                    <w:jc w:val="center"/>
                  </w:pPr>
                  <w:r>
                    <w:t>1.398</w:t>
                  </w:r>
                </w:p>
              </w:tc>
              <w:tc>
                <w:tcPr>
                  <w:tcW w:w="1278" w:type="dxa"/>
                  <w:shd w:val="clear" w:color="auto" w:fill="auto"/>
                  <w:vAlign w:val="center"/>
                </w:tcPr>
                <w:p>
                  <w:pPr>
                    <w:jc w:val="center"/>
                  </w:pPr>
                  <w:r>
                    <w:rPr>
                      <w:rFonts w:hint="eastAsia"/>
                    </w:rPr>
                    <w:t>0.70</w:t>
                  </w:r>
                </w:p>
              </w:tc>
              <w:tc>
                <w:tcPr>
                  <w:tcW w:w="1421" w:type="dxa"/>
                  <w:gridSpan w:val="2"/>
                  <w:shd w:val="clear" w:color="auto" w:fill="auto"/>
                  <w:vAlign w:val="center"/>
                </w:tcPr>
                <w:p>
                  <w:pPr>
                    <w:jc w:val="center"/>
                  </w:pPr>
                  <w:r>
                    <w:t>1.099</w:t>
                  </w:r>
                </w:p>
              </w:tc>
              <w:tc>
                <w:tcPr>
                  <w:tcW w:w="1295" w:type="dxa"/>
                  <w:gridSpan w:val="2"/>
                  <w:shd w:val="clear" w:color="auto" w:fill="auto"/>
                  <w:vAlign w:val="center"/>
                </w:tcPr>
                <w:p>
                  <w:pPr>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125</w:t>
                  </w:r>
                </w:p>
              </w:tc>
              <w:tc>
                <w:tcPr>
                  <w:tcW w:w="1415" w:type="dxa"/>
                  <w:shd w:val="clear" w:color="auto" w:fill="auto"/>
                  <w:vAlign w:val="center"/>
                </w:tcPr>
                <w:p>
                  <w:pPr>
                    <w:jc w:val="center"/>
                  </w:pPr>
                  <w:r>
                    <w:t>2.613</w:t>
                  </w:r>
                </w:p>
              </w:tc>
              <w:tc>
                <w:tcPr>
                  <w:tcW w:w="1274" w:type="dxa"/>
                  <w:shd w:val="clear" w:color="auto" w:fill="auto"/>
                  <w:vAlign w:val="center"/>
                </w:tcPr>
                <w:p>
                  <w:pPr>
                    <w:jc w:val="center"/>
                  </w:pPr>
                  <w:r>
                    <w:rPr>
                      <w:rFonts w:hint="eastAsia"/>
                    </w:rPr>
                    <w:t>0.44</w:t>
                  </w:r>
                </w:p>
              </w:tc>
              <w:tc>
                <w:tcPr>
                  <w:tcW w:w="1420" w:type="dxa"/>
                  <w:gridSpan w:val="2"/>
                  <w:shd w:val="clear" w:color="auto" w:fill="auto"/>
                  <w:vAlign w:val="center"/>
                </w:tcPr>
                <w:p>
                  <w:pPr>
                    <w:jc w:val="center"/>
                  </w:pPr>
                  <w:r>
                    <w:t>1.219</w:t>
                  </w:r>
                </w:p>
              </w:tc>
              <w:tc>
                <w:tcPr>
                  <w:tcW w:w="1278" w:type="dxa"/>
                  <w:shd w:val="clear" w:color="auto" w:fill="auto"/>
                  <w:vAlign w:val="center"/>
                </w:tcPr>
                <w:p>
                  <w:pPr>
                    <w:jc w:val="center"/>
                  </w:pPr>
                  <w:r>
                    <w:rPr>
                      <w:rFonts w:hint="eastAsia"/>
                    </w:rPr>
                    <w:t>0.61</w:t>
                  </w:r>
                </w:p>
              </w:tc>
              <w:tc>
                <w:tcPr>
                  <w:tcW w:w="1421" w:type="dxa"/>
                  <w:gridSpan w:val="2"/>
                  <w:shd w:val="clear" w:color="auto" w:fill="auto"/>
                  <w:vAlign w:val="center"/>
                </w:tcPr>
                <w:p>
                  <w:pPr>
                    <w:jc w:val="center"/>
                  </w:pPr>
                  <w:r>
                    <w:t>0.9580</w:t>
                  </w:r>
                </w:p>
              </w:tc>
              <w:tc>
                <w:tcPr>
                  <w:tcW w:w="1295" w:type="dxa"/>
                  <w:gridSpan w:val="2"/>
                  <w:shd w:val="clear" w:color="auto" w:fill="auto"/>
                  <w:vAlign w:val="center"/>
                </w:tcPr>
                <w:p>
                  <w:pPr>
                    <w:jc w:val="center"/>
                  </w:pPr>
                  <w:r>
                    <w:rPr>
                      <w:rFonts w:hint="eastAsia"/>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150</w:t>
                  </w:r>
                </w:p>
              </w:tc>
              <w:tc>
                <w:tcPr>
                  <w:tcW w:w="1415" w:type="dxa"/>
                  <w:shd w:val="clear" w:color="auto" w:fill="auto"/>
                  <w:vAlign w:val="center"/>
                </w:tcPr>
                <w:p>
                  <w:pPr>
                    <w:jc w:val="center"/>
                  </w:pPr>
                  <w:r>
                    <w:t>2.310</w:t>
                  </w:r>
                </w:p>
              </w:tc>
              <w:tc>
                <w:tcPr>
                  <w:tcW w:w="1274" w:type="dxa"/>
                  <w:shd w:val="clear" w:color="auto" w:fill="auto"/>
                  <w:vAlign w:val="center"/>
                </w:tcPr>
                <w:p>
                  <w:pPr>
                    <w:jc w:val="center"/>
                  </w:pPr>
                  <w:r>
                    <w:rPr>
                      <w:rFonts w:hint="eastAsia"/>
                    </w:rPr>
                    <w:t>0.38</w:t>
                  </w:r>
                </w:p>
              </w:tc>
              <w:tc>
                <w:tcPr>
                  <w:tcW w:w="1420" w:type="dxa"/>
                  <w:gridSpan w:val="2"/>
                  <w:shd w:val="clear" w:color="auto" w:fill="auto"/>
                  <w:vAlign w:val="center"/>
                </w:tcPr>
                <w:p>
                  <w:pPr>
                    <w:jc w:val="center"/>
                  </w:pPr>
                  <w:r>
                    <w:t>1.078</w:t>
                  </w:r>
                </w:p>
              </w:tc>
              <w:tc>
                <w:tcPr>
                  <w:tcW w:w="1278" w:type="dxa"/>
                  <w:shd w:val="clear" w:color="auto" w:fill="auto"/>
                  <w:vAlign w:val="center"/>
                </w:tcPr>
                <w:p>
                  <w:pPr>
                    <w:jc w:val="center"/>
                  </w:pPr>
                  <w:r>
                    <w:rPr>
                      <w:rFonts w:hint="eastAsia"/>
                    </w:rPr>
                    <w:t>0.54</w:t>
                  </w:r>
                </w:p>
              </w:tc>
              <w:tc>
                <w:tcPr>
                  <w:tcW w:w="1421" w:type="dxa"/>
                  <w:gridSpan w:val="2"/>
                  <w:shd w:val="clear" w:color="auto" w:fill="auto"/>
                  <w:vAlign w:val="center"/>
                </w:tcPr>
                <w:p>
                  <w:pPr>
                    <w:jc w:val="center"/>
                  </w:pPr>
                  <w:r>
                    <w:t>0.8472</w:t>
                  </w:r>
                </w:p>
              </w:tc>
              <w:tc>
                <w:tcPr>
                  <w:tcW w:w="1295" w:type="dxa"/>
                  <w:gridSpan w:val="2"/>
                  <w:shd w:val="clear" w:color="auto" w:fill="auto"/>
                  <w:vAlign w:val="center"/>
                </w:tcPr>
                <w:p>
                  <w:pPr>
                    <w:jc w:val="center"/>
                  </w:pPr>
                  <w:r>
                    <w:rPr>
                      <w:rFonts w:hint="eastAsia"/>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175</w:t>
                  </w:r>
                </w:p>
              </w:tc>
              <w:tc>
                <w:tcPr>
                  <w:tcW w:w="1415" w:type="dxa"/>
                  <w:shd w:val="clear" w:color="auto" w:fill="auto"/>
                  <w:vAlign w:val="center"/>
                </w:tcPr>
                <w:p>
                  <w:pPr>
                    <w:jc w:val="center"/>
                  </w:pPr>
                  <w:r>
                    <w:t>2.073</w:t>
                  </w:r>
                </w:p>
              </w:tc>
              <w:tc>
                <w:tcPr>
                  <w:tcW w:w="1274" w:type="dxa"/>
                  <w:shd w:val="clear" w:color="auto" w:fill="auto"/>
                  <w:vAlign w:val="center"/>
                </w:tcPr>
                <w:p>
                  <w:pPr>
                    <w:jc w:val="center"/>
                  </w:pPr>
                  <w:r>
                    <w:rPr>
                      <w:rFonts w:hint="eastAsia"/>
                    </w:rPr>
                    <w:t>0.35</w:t>
                  </w:r>
                </w:p>
              </w:tc>
              <w:tc>
                <w:tcPr>
                  <w:tcW w:w="1420" w:type="dxa"/>
                  <w:gridSpan w:val="2"/>
                  <w:shd w:val="clear" w:color="auto" w:fill="auto"/>
                  <w:vAlign w:val="center"/>
                </w:tcPr>
                <w:p>
                  <w:pPr>
                    <w:jc w:val="center"/>
                  </w:pPr>
                  <w:r>
                    <w:t>0.9676</w:t>
                  </w:r>
                </w:p>
              </w:tc>
              <w:tc>
                <w:tcPr>
                  <w:tcW w:w="1278" w:type="dxa"/>
                  <w:shd w:val="clear" w:color="auto" w:fill="auto"/>
                  <w:vAlign w:val="center"/>
                </w:tcPr>
                <w:p>
                  <w:pPr>
                    <w:jc w:val="center"/>
                  </w:pPr>
                  <w:r>
                    <w:rPr>
                      <w:rFonts w:hint="eastAsia"/>
                    </w:rPr>
                    <w:t>0.48</w:t>
                  </w:r>
                </w:p>
              </w:tc>
              <w:tc>
                <w:tcPr>
                  <w:tcW w:w="1421" w:type="dxa"/>
                  <w:gridSpan w:val="2"/>
                  <w:shd w:val="clear" w:color="auto" w:fill="auto"/>
                  <w:vAlign w:val="center"/>
                </w:tcPr>
                <w:p>
                  <w:pPr>
                    <w:jc w:val="center"/>
                  </w:pPr>
                  <w:r>
                    <w:t>0.7603</w:t>
                  </w:r>
                </w:p>
              </w:tc>
              <w:tc>
                <w:tcPr>
                  <w:tcW w:w="1295" w:type="dxa"/>
                  <w:gridSpan w:val="2"/>
                  <w:shd w:val="clear" w:color="auto" w:fill="auto"/>
                  <w:vAlign w:val="center"/>
                </w:tcPr>
                <w:p>
                  <w:pPr>
                    <w:jc w:val="center"/>
                  </w:pPr>
                  <w:r>
                    <w:rPr>
                      <w:rFonts w:hint="eastAsia"/>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200</w:t>
                  </w:r>
                </w:p>
              </w:tc>
              <w:tc>
                <w:tcPr>
                  <w:tcW w:w="1415" w:type="dxa"/>
                  <w:shd w:val="clear" w:color="auto" w:fill="auto"/>
                  <w:vAlign w:val="center"/>
                </w:tcPr>
                <w:p>
                  <w:pPr>
                    <w:jc w:val="center"/>
                  </w:pPr>
                  <w:r>
                    <w:t>1.889</w:t>
                  </w:r>
                </w:p>
              </w:tc>
              <w:tc>
                <w:tcPr>
                  <w:tcW w:w="1274" w:type="dxa"/>
                  <w:shd w:val="clear" w:color="auto" w:fill="auto"/>
                  <w:vAlign w:val="center"/>
                </w:tcPr>
                <w:p>
                  <w:pPr>
                    <w:jc w:val="center"/>
                  </w:pPr>
                  <w:r>
                    <w:rPr>
                      <w:rFonts w:hint="eastAsia"/>
                    </w:rPr>
                    <w:t>0.31</w:t>
                  </w:r>
                </w:p>
              </w:tc>
              <w:tc>
                <w:tcPr>
                  <w:tcW w:w="1420" w:type="dxa"/>
                  <w:gridSpan w:val="2"/>
                  <w:shd w:val="clear" w:color="auto" w:fill="auto"/>
                  <w:vAlign w:val="center"/>
                </w:tcPr>
                <w:p>
                  <w:pPr>
                    <w:jc w:val="center"/>
                  </w:pPr>
                  <w:r>
                    <w:t>0.8816</w:t>
                  </w:r>
                </w:p>
              </w:tc>
              <w:tc>
                <w:tcPr>
                  <w:tcW w:w="1278" w:type="dxa"/>
                  <w:shd w:val="clear" w:color="auto" w:fill="auto"/>
                  <w:vAlign w:val="center"/>
                </w:tcPr>
                <w:p>
                  <w:pPr>
                    <w:jc w:val="center"/>
                  </w:pPr>
                  <w:r>
                    <w:rPr>
                      <w:rFonts w:hint="eastAsia"/>
                    </w:rPr>
                    <w:t>0.44</w:t>
                  </w:r>
                </w:p>
              </w:tc>
              <w:tc>
                <w:tcPr>
                  <w:tcW w:w="1421" w:type="dxa"/>
                  <w:gridSpan w:val="2"/>
                  <w:shd w:val="clear" w:color="auto" w:fill="auto"/>
                  <w:vAlign w:val="center"/>
                </w:tcPr>
                <w:p>
                  <w:pPr>
                    <w:jc w:val="center"/>
                  </w:pPr>
                  <w:r>
                    <w:t>0.6927</w:t>
                  </w:r>
                </w:p>
              </w:tc>
              <w:tc>
                <w:tcPr>
                  <w:tcW w:w="1295" w:type="dxa"/>
                  <w:gridSpan w:val="2"/>
                  <w:shd w:val="clear" w:color="auto" w:fill="auto"/>
                  <w:vAlign w:val="center"/>
                </w:tcPr>
                <w:p>
                  <w:pPr>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225</w:t>
                  </w:r>
                </w:p>
              </w:tc>
              <w:tc>
                <w:tcPr>
                  <w:tcW w:w="1415" w:type="dxa"/>
                  <w:shd w:val="clear" w:color="auto" w:fill="auto"/>
                  <w:vAlign w:val="center"/>
                </w:tcPr>
                <w:p>
                  <w:pPr>
                    <w:jc w:val="center"/>
                  </w:pPr>
                  <w:r>
                    <w:t>1.741</w:t>
                  </w:r>
                </w:p>
              </w:tc>
              <w:tc>
                <w:tcPr>
                  <w:tcW w:w="1274" w:type="dxa"/>
                  <w:shd w:val="clear" w:color="auto" w:fill="auto"/>
                  <w:vAlign w:val="center"/>
                </w:tcPr>
                <w:p>
                  <w:pPr>
                    <w:jc w:val="center"/>
                  </w:pPr>
                  <w:r>
                    <w:rPr>
                      <w:rFonts w:hint="eastAsia"/>
                    </w:rPr>
                    <w:t>0.29</w:t>
                  </w:r>
                </w:p>
              </w:tc>
              <w:tc>
                <w:tcPr>
                  <w:tcW w:w="1420" w:type="dxa"/>
                  <w:gridSpan w:val="2"/>
                  <w:shd w:val="clear" w:color="auto" w:fill="auto"/>
                  <w:vAlign w:val="center"/>
                </w:tcPr>
                <w:p>
                  <w:pPr>
                    <w:jc w:val="center"/>
                  </w:pPr>
                  <w:r>
                    <w:t>0.8126</w:t>
                  </w:r>
                </w:p>
              </w:tc>
              <w:tc>
                <w:tcPr>
                  <w:tcW w:w="1278" w:type="dxa"/>
                  <w:shd w:val="clear" w:color="auto" w:fill="auto"/>
                  <w:vAlign w:val="center"/>
                </w:tcPr>
                <w:p>
                  <w:pPr>
                    <w:jc w:val="center"/>
                  </w:pPr>
                  <w:r>
                    <w:rPr>
                      <w:rFonts w:hint="eastAsia"/>
                    </w:rPr>
                    <w:t>0.41</w:t>
                  </w:r>
                </w:p>
              </w:tc>
              <w:tc>
                <w:tcPr>
                  <w:tcW w:w="1421" w:type="dxa"/>
                  <w:gridSpan w:val="2"/>
                  <w:shd w:val="clear" w:color="auto" w:fill="auto"/>
                  <w:vAlign w:val="center"/>
                </w:tcPr>
                <w:p>
                  <w:pPr>
                    <w:jc w:val="center"/>
                  </w:pPr>
                  <w:r>
                    <w:t>0.6385</w:t>
                  </w:r>
                </w:p>
              </w:tc>
              <w:tc>
                <w:tcPr>
                  <w:tcW w:w="1295" w:type="dxa"/>
                  <w:gridSpan w:val="2"/>
                  <w:shd w:val="clear" w:color="auto" w:fill="auto"/>
                  <w:vAlign w:val="center"/>
                </w:tcPr>
                <w:p>
                  <w:pPr>
                    <w:jc w:val="center"/>
                  </w:pPr>
                  <w:r>
                    <w:rPr>
                      <w:rFonts w:hint="eastAsia"/>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250</w:t>
                  </w:r>
                </w:p>
              </w:tc>
              <w:tc>
                <w:tcPr>
                  <w:tcW w:w="1415" w:type="dxa"/>
                  <w:shd w:val="clear" w:color="auto" w:fill="auto"/>
                  <w:vAlign w:val="center"/>
                </w:tcPr>
                <w:p>
                  <w:pPr>
                    <w:jc w:val="center"/>
                  </w:pPr>
                  <w:r>
                    <w:t>1.619</w:t>
                  </w:r>
                </w:p>
              </w:tc>
              <w:tc>
                <w:tcPr>
                  <w:tcW w:w="1274" w:type="dxa"/>
                  <w:shd w:val="clear" w:color="auto" w:fill="auto"/>
                  <w:vAlign w:val="center"/>
                </w:tcPr>
                <w:p>
                  <w:pPr>
                    <w:jc w:val="center"/>
                  </w:pPr>
                  <w:r>
                    <w:rPr>
                      <w:rFonts w:hint="eastAsia"/>
                    </w:rPr>
                    <w:t>0.27</w:t>
                  </w:r>
                </w:p>
              </w:tc>
              <w:tc>
                <w:tcPr>
                  <w:tcW w:w="1420" w:type="dxa"/>
                  <w:gridSpan w:val="2"/>
                  <w:shd w:val="clear" w:color="auto" w:fill="auto"/>
                  <w:vAlign w:val="center"/>
                </w:tcPr>
                <w:p>
                  <w:pPr>
                    <w:jc w:val="center"/>
                  </w:pPr>
                  <w:r>
                    <w:t>0.7553</w:t>
                  </w:r>
                </w:p>
              </w:tc>
              <w:tc>
                <w:tcPr>
                  <w:tcW w:w="1278" w:type="dxa"/>
                  <w:shd w:val="clear" w:color="auto" w:fill="auto"/>
                  <w:vAlign w:val="center"/>
                </w:tcPr>
                <w:p>
                  <w:pPr>
                    <w:jc w:val="center"/>
                  </w:pPr>
                  <w:r>
                    <w:rPr>
                      <w:rFonts w:hint="eastAsia"/>
                    </w:rPr>
                    <w:t>0.38</w:t>
                  </w:r>
                </w:p>
              </w:tc>
              <w:tc>
                <w:tcPr>
                  <w:tcW w:w="1421" w:type="dxa"/>
                  <w:gridSpan w:val="2"/>
                  <w:shd w:val="clear" w:color="auto" w:fill="auto"/>
                  <w:vAlign w:val="center"/>
                </w:tcPr>
                <w:p>
                  <w:pPr>
                    <w:jc w:val="center"/>
                  </w:pPr>
                  <w:r>
                    <w:t>0.5935</w:t>
                  </w:r>
                </w:p>
              </w:tc>
              <w:tc>
                <w:tcPr>
                  <w:tcW w:w="1295" w:type="dxa"/>
                  <w:gridSpan w:val="2"/>
                  <w:shd w:val="clear" w:color="auto" w:fill="auto"/>
                  <w:vAlign w:val="center"/>
                </w:tcPr>
                <w:p>
                  <w:pPr>
                    <w:jc w:val="center"/>
                  </w:pPr>
                  <w:r>
                    <w:rPr>
                      <w:rFonts w:hint="eastAsi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275</w:t>
                  </w:r>
                </w:p>
              </w:tc>
              <w:tc>
                <w:tcPr>
                  <w:tcW w:w="1415" w:type="dxa"/>
                  <w:shd w:val="clear" w:color="auto" w:fill="auto"/>
                  <w:vAlign w:val="center"/>
                </w:tcPr>
                <w:p>
                  <w:pPr>
                    <w:jc w:val="center"/>
                  </w:pPr>
                  <w:r>
                    <w:t>1.515</w:t>
                  </w:r>
                </w:p>
              </w:tc>
              <w:tc>
                <w:tcPr>
                  <w:tcW w:w="1274" w:type="dxa"/>
                  <w:shd w:val="clear" w:color="auto" w:fill="auto"/>
                  <w:vAlign w:val="center"/>
                </w:tcPr>
                <w:p>
                  <w:pPr>
                    <w:jc w:val="center"/>
                  </w:pPr>
                  <w:r>
                    <w:rPr>
                      <w:rFonts w:hint="eastAsia"/>
                    </w:rPr>
                    <w:t>0.25</w:t>
                  </w:r>
                </w:p>
              </w:tc>
              <w:tc>
                <w:tcPr>
                  <w:tcW w:w="1420" w:type="dxa"/>
                  <w:gridSpan w:val="2"/>
                  <w:shd w:val="clear" w:color="auto" w:fill="auto"/>
                  <w:vAlign w:val="center"/>
                </w:tcPr>
                <w:p>
                  <w:pPr>
                    <w:jc w:val="center"/>
                  </w:pPr>
                  <w:r>
                    <w:t>0.7069</w:t>
                  </w:r>
                </w:p>
              </w:tc>
              <w:tc>
                <w:tcPr>
                  <w:tcW w:w="1278" w:type="dxa"/>
                  <w:shd w:val="clear" w:color="auto" w:fill="auto"/>
                  <w:vAlign w:val="center"/>
                </w:tcPr>
                <w:p>
                  <w:pPr>
                    <w:jc w:val="center"/>
                  </w:pPr>
                  <w:r>
                    <w:rPr>
                      <w:rFonts w:hint="eastAsia"/>
                    </w:rPr>
                    <w:t>0.35</w:t>
                  </w:r>
                </w:p>
              </w:tc>
              <w:tc>
                <w:tcPr>
                  <w:tcW w:w="1421" w:type="dxa"/>
                  <w:gridSpan w:val="2"/>
                  <w:shd w:val="clear" w:color="auto" w:fill="auto"/>
                  <w:vAlign w:val="center"/>
                </w:tcPr>
                <w:p>
                  <w:pPr>
                    <w:jc w:val="center"/>
                  </w:pPr>
                  <w:r>
                    <w:t>0.5554</w:t>
                  </w:r>
                </w:p>
              </w:tc>
              <w:tc>
                <w:tcPr>
                  <w:tcW w:w="1295" w:type="dxa"/>
                  <w:gridSpan w:val="2"/>
                  <w:shd w:val="clear" w:color="auto" w:fill="auto"/>
                  <w:vAlign w:val="center"/>
                </w:tcPr>
                <w:p>
                  <w:pPr>
                    <w:jc w:val="center"/>
                  </w:pPr>
                  <w:r>
                    <w:rPr>
                      <w:rFonts w:hint="eastAsia"/>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300</w:t>
                  </w:r>
                </w:p>
              </w:tc>
              <w:tc>
                <w:tcPr>
                  <w:tcW w:w="1415" w:type="dxa"/>
                  <w:shd w:val="clear" w:color="auto" w:fill="auto"/>
                  <w:vAlign w:val="center"/>
                </w:tcPr>
                <w:p>
                  <w:pPr>
                    <w:jc w:val="center"/>
                  </w:pPr>
                  <w:r>
                    <w:t>1.426</w:t>
                  </w:r>
                </w:p>
              </w:tc>
              <w:tc>
                <w:tcPr>
                  <w:tcW w:w="1274" w:type="dxa"/>
                  <w:shd w:val="clear" w:color="auto" w:fill="auto"/>
                  <w:vAlign w:val="center"/>
                </w:tcPr>
                <w:p>
                  <w:pPr>
                    <w:jc w:val="center"/>
                  </w:pPr>
                  <w:r>
                    <w:rPr>
                      <w:rFonts w:hint="eastAsia"/>
                    </w:rPr>
                    <w:t>0.24</w:t>
                  </w:r>
                </w:p>
              </w:tc>
              <w:tc>
                <w:tcPr>
                  <w:tcW w:w="1420" w:type="dxa"/>
                  <w:gridSpan w:val="2"/>
                  <w:shd w:val="clear" w:color="auto" w:fill="auto"/>
                  <w:vAlign w:val="center"/>
                </w:tcPr>
                <w:p>
                  <w:pPr>
                    <w:jc w:val="center"/>
                  </w:pPr>
                  <w:r>
                    <w:t>0.6653</w:t>
                  </w:r>
                </w:p>
              </w:tc>
              <w:tc>
                <w:tcPr>
                  <w:tcW w:w="1278" w:type="dxa"/>
                  <w:shd w:val="clear" w:color="auto" w:fill="auto"/>
                  <w:vAlign w:val="center"/>
                </w:tcPr>
                <w:p>
                  <w:pPr>
                    <w:jc w:val="center"/>
                  </w:pPr>
                  <w:r>
                    <w:rPr>
                      <w:rFonts w:hint="eastAsia"/>
                    </w:rPr>
                    <w:t>0.33</w:t>
                  </w:r>
                </w:p>
              </w:tc>
              <w:tc>
                <w:tcPr>
                  <w:tcW w:w="1421" w:type="dxa"/>
                  <w:gridSpan w:val="2"/>
                  <w:shd w:val="clear" w:color="auto" w:fill="auto"/>
                  <w:vAlign w:val="center"/>
                </w:tcPr>
                <w:p>
                  <w:pPr>
                    <w:jc w:val="center"/>
                  </w:pPr>
                  <w:r>
                    <w:t>0.5227</w:t>
                  </w:r>
                </w:p>
              </w:tc>
              <w:tc>
                <w:tcPr>
                  <w:tcW w:w="1295" w:type="dxa"/>
                  <w:gridSpan w:val="2"/>
                  <w:shd w:val="clear" w:color="auto" w:fill="auto"/>
                  <w:vAlign w:val="center"/>
                </w:tcPr>
                <w:p>
                  <w:pPr>
                    <w:jc w:val="center"/>
                  </w:pPr>
                  <w:r>
                    <w:rPr>
                      <w:rFonts w:hint="eastAsia"/>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325</w:t>
                  </w:r>
                </w:p>
              </w:tc>
              <w:tc>
                <w:tcPr>
                  <w:tcW w:w="1415" w:type="dxa"/>
                  <w:shd w:val="clear" w:color="auto" w:fill="auto"/>
                  <w:vAlign w:val="center"/>
                </w:tcPr>
                <w:p>
                  <w:pPr>
                    <w:jc w:val="center"/>
                  </w:pPr>
                  <w:r>
                    <w:t>1.348</w:t>
                  </w:r>
                </w:p>
              </w:tc>
              <w:tc>
                <w:tcPr>
                  <w:tcW w:w="1274" w:type="dxa"/>
                  <w:shd w:val="clear" w:color="auto" w:fill="auto"/>
                  <w:vAlign w:val="center"/>
                </w:tcPr>
                <w:p>
                  <w:pPr>
                    <w:jc w:val="center"/>
                  </w:pPr>
                  <w:r>
                    <w:rPr>
                      <w:rFonts w:hint="eastAsia"/>
                    </w:rPr>
                    <w:t>0.22</w:t>
                  </w:r>
                </w:p>
              </w:tc>
              <w:tc>
                <w:tcPr>
                  <w:tcW w:w="1420" w:type="dxa"/>
                  <w:gridSpan w:val="2"/>
                  <w:shd w:val="clear" w:color="auto" w:fill="auto"/>
                  <w:vAlign w:val="center"/>
                </w:tcPr>
                <w:p>
                  <w:pPr>
                    <w:jc w:val="center"/>
                  </w:pPr>
                  <w:r>
                    <w:t>0.6291</w:t>
                  </w:r>
                </w:p>
              </w:tc>
              <w:tc>
                <w:tcPr>
                  <w:tcW w:w="1278" w:type="dxa"/>
                  <w:shd w:val="clear" w:color="auto" w:fill="auto"/>
                  <w:vAlign w:val="center"/>
                </w:tcPr>
                <w:p>
                  <w:pPr>
                    <w:jc w:val="center"/>
                  </w:pPr>
                  <w:r>
                    <w:rPr>
                      <w:rFonts w:hint="eastAsia"/>
                    </w:rPr>
                    <w:t>0.31</w:t>
                  </w:r>
                </w:p>
              </w:tc>
              <w:tc>
                <w:tcPr>
                  <w:tcW w:w="1421" w:type="dxa"/>
                  <w:gridSpan w:val="2"/>
                  <w:shd w:val="clear" w:color="auto" w:fill="auto"/>
                  <w:vAlign w:val="center"/>
                </w:tcPr>
                <w:p>
                  <w:pPr>
                    <w:jc w:val="center"/>
                  </w:pPr>
                  <w:r>
                    <w:t>0.4943</w:t>
                  </w:r>
                </w:p>
              </w:tc>
              <w:tc>
                <w:tcPr>
                  <w:tcW w:w="1295" w:type="dxa"/>
                  <w:gridSpan w:val="2"/>
                  <w:shd w:val="clear" w:color="auto" w:fill="auto"/>
                  <w:vAlign w:val="center"/>
                </w:tcPr>
                <w:p>
                  <w:pPr>
                    <w:jc w:val="center"/>
                  </w:pPr>
                  <w:r>
                    <w:rPr>
                      <w:rFonts w:hint="eastAsi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350</w:t>
                  </w:r>
                </w:p>
              </w:tc>
              <w:tc>
                <w:tcPr>
                  <w:tcW w:w="1415" w:type="dxa"/>
                  <w:shd w:val="clear" w:color="auto" w:fill="auto"/>
                  <w:vAlign w:val="center"/>
                </w:tcPr>
                <w:p>
                  <w:pPr>
                    <w:jc w:val="center"/>
                  </w:pPr>
                  <w:r>
                    <w:t>1.280</w:t>
                  </w:r>
                </w:p>
              </w:tc>
              <w:tc>
                <w:tcPr>
                  <w:tcW w:w="1274" w:type="dxa"/>
                  <w:shd w:val="clear" w:color="auto" w:fill="auto"/>
                  <w:vAlign w:val="center"/>
                </w:tcPr>
                <w:p>
                  <w:pPr>
                    <w:jc w:val="center"/>
                  </w:pPr>
                  <w:r>
                    <w:rPr>
                      <w:rFonts w:hint="eastAsia"/>
                    </w:rPr>
                    <w:t>0.21</w:t>
                  </w:r>
                </w:p>
              </w:tc>
              <w:tc>
                <w:tcPr>
                  <w:tcW w:w="1420" w:type="dxa"/>
                  <w:gridSpan w:val="2"/>
                  <w:shd w:val="clear" w:color="auto" w:fill="auto"/>
                  <w:vAlign w:val="center"/>
                </w:tcPr>
                <w:p>
                  <w:pPr>
                    <w:jc w:val="center"/>
                  </w:pPr>
                  <w:r>
                    <w:t>0.5973</w:t>
                  </w:r>
                </w:p>
              </w:tc>
              <w:tc>
                <w:tcPr>
                  <w:tcW w:w="1278" w:type="dxa"/>
                  <w:shd w:val="clear" w:color="auto" w:fill="auto"/>
                  <w:vAlign w:val="center"/>
                </w:tcPr>
                <w:p>
                  <w:pPr>
                    <w:jc w:val="center"/>
                  </w:pPr>
                  <w:r>
                    <w:rPr>
                      <w:rFonts w:hint="eastAsia"/>
                    </w:rPr>
                    <w:t>0.30</w:t>
                  </w:r>
                </w:p>
              </w:tc>
              <w:tc>
                <w:tcPr>
                  <w:tcW w:w="1421" w:type="dxa"/>
                  <w:gridSpan w:val="2"/>
                  <w:shd w:val="clear" w:color="auto" w:fill="auto"/>
                  <w:vAlign w:val="center"/>
                </w:tcPr>
                <w:p>
                  <w:pPr>
                    <w:jc w:val="center"/>
                  </w:pPr>
                  <w:r>
                    <w:t>0.4693</w:t>
                  </w:r>
                </w:p>
              </w:tc>
              <w:tc>
                <w:tcPr>
                  <w:tcW w:w="1295" w:type="dxa"/>
                  <w:gridSpan w:val="2"/>
                  <w:shd w:val="clear" w:color="auto" w:fill="auto"/>
                  <w:vAlign w:val="center"/>
                </w:tcPr>
                <w:p>
                  <w:pPr>
                    <w:jc w:val="center"/>
                  </w:pPr>
                  <w:r>
                    <w:rPr>
                      <w:rFonts w:hint="eastAsia"/>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375</w:t>
                  </w:r>
                </w:p>
              </w:tc>
              <w:tc>
                <w:tcPr>
                  <w:tcW w:w="1415" w:type="dxa"/>
                  <w:shd w:val="clear" w:color="auto" w:fill="auto"/>
                  <w:vAlign w:val="center"/>
                </w:tcPr>
                <w:p>
                  <w:pPr>
                    <w:jc w:val="center"/>
                  </w:pPr>
                  <w:r>
                    <w:t>1.220</w:t>
                  </w:r>
                </w:p>
              </w:tc>
              <w:tc>
                <w:tcPr>
                  <w:tcW w:w="1274" w:type="dxa"/>
                  <w:shd w:val="clear" w:color="auto" w:fill="auto"/>
                  <w:vAlign w:val="center"/>
                </w:tcPr>
                <w:p>
                  <w:pPr>
                    <w:jc w:val="center"/>
                  </w:pPr>
                  <w:r>
                    <w:rPr>
                      <w:rFonts w:hint="eastAsia"/>
                    </w:rPr>
                    <w:t>0.20</w:t>
                  </w:r>
                </w:p>
              </w:tc>
              <w:tc>
                <w:tcPr>
                  <w:tcW w:w="1420" w:type="dxa"/>
                  <w:gridSpan w:val="2"/>
                  <w:shd w:val="clear" w:color="auto" w:fill="auto"/>
                  <w:vAlign w:val="center"/>
                </w:tcPr>
                <w:p>
                  <w:pPr>
                    <w:jc w:val="center"/>
                  </w:pPr>
                  <w:r>
                    <w:t>0.5692</w:t>
                  </w:r>
                </w:p>
              </w:tc>
              <w:tc>
                <w:tcPr>
                  <w:tcW w:w="1278" w:type="dxa"/>
                  <w:shd w:val="clear" w:color="auto" w:fill="auto"/>
                  <w:vAlign w:val="center"/>
                </w:tcPr>
                <w:p>
                  <w:pPr>
                    <w:jc w:val="center"/>
                  </w:pPr>
                  <w:r>
                    <w:rPr>
                      <w:rFonts w:hint="eastAsia"/>
                    </w:rPr>
                    <w:t>0.28</w:t>
                  </w:r>
                </w:p>
              </w:tc>
              <w:tc>
                <w:tcPr>
                  <w:tcW w:w="1421" w:type="dxa"/>
                  <w:gridSpan w:val="2"/>
                  <w:shd w:val="clear" w:color="auto" w:fill="auto"/>
                  <w:vAlign w:val="center"/>
                </w:tcPr>
                <w:p>
                  <w:pPr>
                    <w:jc w:val="center"/>
                  </w:pPr>
                  <w:r>
                    <w:t>0.4472</w:t>
                  </w:r>
                </w:p>
              </w:tc>
              <w:tc>
                <w:tcPr>
                  <w:tcW w:w="1295" w:type="dxa"/>
                  <w:gridSpan w:val="2"/>
                  <w:shd w:val="clear" w:color="auto" w:fill="auto"/>
                  <w:vAlign w:val="center"/>
                </w:tcPr>
                <w:p>
                  <w:pPr>
                    <w:jc w:val="center"/>
                  </w:pPr>
                  <w:r>
                    <w:rPr>
                      <w:rFonts w:hint="eastAsia"/>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400</w:t>
                  </w:r>
                </w:p>
              </w:tc>
              <w:tc>
                <w:tcPr>
                  <w:tcW w:w="1415" w:type="dxa"/>
                  <w:shd w:val="clear" w:color="auto" w:fill="auto"/>
                  <w:vAlign w:val="center"/>
                </w:tcPr>
                <w:p>
                  <w:pPr>
                    <w:jc w:val="center"/>
                  </w:pPr>
                  <w:r>
                    <w:t>1.166</w:t>
                  </w:r>
                </w:p>
              </w:tc>
              <w:tc>
                <w:tcPr>
                  <w:tcW w:w="1274" w:type="dxa"/>
                  <w:shd w:val="clear" w:color="auto" w:fill="auto"/>
                  <w:vAlign w:val="center"/>
                </w:tcPr>
                <w:p>
                  <w:pPr>
                    <w:jc w:val="center"/>
                  </w:pPr>
                  <w:r>
                    <w:rPr>
                      <w:rFonts w:hint="eastAsia"/>
                    </w:rPr>
                    <w:t>0.19</w:t>
                  </w:r>
                </w:p>
              </w:tc>
              <w:tc>
                <w:tcPr>
                  <w:tcW w:w="1420" w:type="dxa"/>
                  <w:gridSpan w:val="2"/>
                  <w:shd w:val="clear" w:color="auto" w:fill="auto"/>
                  <w:vAlign w:val="center"/>
                </w:tcPr>
                <w:p>
                  <w:pPr>
                    <w:jc w:val="center"/>
                  </w:pPr>
                  <w:r>
                    <w:t>0.5440</w:t>
                  </w:r>
                </w:p>
              </w:tc>
              <w:tc>
                <w:tcPr>
                  <w:tcW w:w="1278" w:type="dxa"/>
                  <w:shd w:val="clear" w:color="auto" w:fill="auto"/>
                  <w:vAlign w:val="center"/>
                </w:tcPr>
                <w:p>
                  <w:pPr>
                    <w:jc w:val="center"/>
                  </w:pPr>
                  <w:r>
                    <w:rPr>
                      <w:rFonts w:hint="eastAsia"/>
                    </w:rPr>
                    <w:t>0.27</w:t>
                  </w:r>
                </w:p>
              </w:tc>
              <w:tc>
                <w:tcPr>
                  <w:tcW w:w="1421" w:type="dxa"/>
                  <w:gridSpan w:val="2"/>
                  <w:shd w:val="clear" w:color="auto" w:fill="auto"/>
                  <w:vAlign w:val="center"/>
                </w:tcPr>
                <w:p>
                  <w:pPr>
                    <w:jc w:val="center"/>
                  </w:pPr>
                  <w:r>
                    <w:t>0.4274</w:t>
                  </w:r>
                </w:p>
              </w:tc>
              <w:tc>
                <w:tcPr>
                  <w:tcW w:w="1295" w:type="dxa"/>
                  <w:gridSpan w:val="2"/>
                  <w:shd w:val="clear" w:color="auto" w:fill="auto"/>
                  <w:vAlign w:val="center"/>
                </w:tcPr>
                <w:p>
                  <w:pPr>
                    <w:jc w:val="center"/>
                  </w:pPr>
                  <w:r>
                    <w:rPr>
                      <w:rFonts w:hint="eastAsia"/>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425</w:t>
                  </w:r>
                </w:p>
              </w:tc>
              <w:tc>
                <w:tcPr>
                  <w:tcW w:w="1415" w:type="dxa"/>
                  <w:shd w:val="clear" w:color="auto" w:fill="auto"/>
                  <w:vAlign w:val="center"/>
                </w:tcPr>
                <w:p>
                  <w:pPr>
                    <w:jc w:val="center"/>
                  </w:pPr>
                  <w:r>
                    <w:t>1.117</w:t>
                  </w:r>
                </w:p>
              </w:tc>
              <w:tc>
                <w:tcPr>
                  <w:tcW w:w="1274" w:type="dxa"/>
                  <w:shd w:val="clear" w:color="auto" w:fill="auto"/>
                  <w:vAlign w:val="center"/>
                </w:tcPr>
                <w:p>
                  <w:pPr>
                    <w:jc w:val="center"/>
                  </w:pPr>
                  <w:r>
                    <w:rPr>
                      <w:rFonts w:hint="eastAsia"/>
                    </w:rPr>
                    <w:t>0.19</w:t>
                  </w:r>
                </w:p>
              </w:tc>
              <w:tc>
                <w:tcPr>
                  <w:tcW w:w="1420" w:type="dxa"/>
                  <w:gridSpan w:val="2"/>
                  <w:shd w:val="clear" w:color="auto" w:fill="auto"/>
                  <w:vAlign w:val="center"/>
                </w:tcPr>
                <w:p>
                  <w:pPr>
                    <w:jc w:val="center"/>
                  </w:pPr>
                  <w:r>
                    <w:t>0.5213</w:t>
                  </w:r>
                </w:p>
              </w:tc>
              <w:tc>
                <w:tcPr>
                  <w:tcW w:w="1278" w:type="dxa"/>
                  <w:shd w:val="clear" w:color="auto" w:fill="auto"/>
                  <w:vAlign w:val="center"/>
                </w:tcPr>
                <w:p>
                  <w:pPr>
                    <w:jc w:val="center"/>
                  </w:pPr>
                  <w:r>
                    <w:rPr>
                      <w:rFonts w:hint="eastAsia"/>
                    </w:rPr>
                    <w:t>0.26</w:t>
                  </w:r>
                </w:p>
              </w:tc>
              <w:tc>
                <w:tcPr>
                  <w:tcW w:w="1421" w:type="dxa"/>
                  <w:gridSpan w:val="2"/>
                  <w:shd w:val="clear" w:color="auto" w:fill="auto"/>
                  <w:vAlign w:val="center"/>
                </w:tcPr>
                <w:p>
                  <w:pPr>
                    <w:jc w:val="center"/>
                  </w:pPr>
                  <w:r>
                    <w:t>0.4096</w:t>
                  </w:r>
                </w:p>
              </w:tc>
              <w:tc>
                <w:tcPr>
                  <w:tcW w:w="1295" w:type="dxa"/>
                  <w:gridSpan w:val="2"/>
                  <w:shd w:val="clear" w:color="auto" w:fill="auto"/>
                  <w:vAlign w:val="center"/>
                </w:tcPr>
                <w:p>
                  <w:pPr>
                    <w:jc w:val="center"/>
                  </w:pPr>
                  <w:r>
                    <w:rPr>
                      <w:rFonts w:hint="eastAsia"/>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450</w:t>
                  </w:r>
                </w:p>
              </w:tc>
              <w:tc>
                <w:tcPr>
                  <w:tcW w:w="1415" w:type="dxa"/>
                  <w:shd w:val="clear" w:color="auto" w:fill="auto"/>
                  <w:vAlign w:val="center"/>
                </w:tcPr>
                <w:p>
                  <w:pPr>
                    <w:jc w:val="center"/>
                  </w:pPr>
                  <w:r>
                    <w:t>1.073</w:t>
                  </w:r>
                </w:p>
              </w:tc>
              <w:tc>
                <w:tcPr>
                  <w:tcW w:w="1274" w:type="dxa"/>
                  <w:shd w:val="clear" w:color="auto" w:fill="auto"/>
                  <w:vAlign w:val="center"/>
                </w:tcPr>
                <w:p>
                  <w:pPr>
                    <w:jc w:val="center"/>
                  </w:pPr>
                  <w:r>
                    <w:rPr>
                      <w:rFonts w:hint="eastAsia"/>
                    </w:rPr>
                    <w:t>0.18</w:t>
                  </w:r>
                </w:p>
              </w:tc>
              <w:tc>
                <w:tcPr>
                  <w:tcW w:w="1420" w:type="dxa"/>
                  <w:gridSpan w:val="2"/>
                  <w:shd w:val="clear" w:color="auto" w:fill="auto"/>
                  <w:vAlign w:val="center"/>
                </w:tcPr>
                <w:p>
                  <w:pPr>
                    <w:jc w:val="center"/>
                  </w:pPr>
                  <w:r>
                    <w:t>0.5007</w:t>
                  </w:r>
                </w:p>
              </w:tc>
              <w:tc>
                <w:tcPr>
                  <w:tcW w:w="1278" w:type="dxa"/>
                  <w:shd w:val="clear" w:color="auto" w:fill="auto"/>
                  <w:vAlign w:val="center"/>
                </w:tcPr>
                <w:p>
                  <w:pPr>
                    <w:jc w:val="center"/>
                  </w:pPr>
                  <w:r>
                    <w:rPr>
                      <w:rFonts w:hint="eastAsia"/>
                    </w:rPr>
                    <w:t>0.25</w:t>
                  </w:r>
                </w:p>
              </w:tc>
              <w:tc>
                <w:tcPr>
                  <w:tcW w:w="1421" w:type="dxa"/>
                  <w:gridSpan w:val="2"/>
                  <w:shd w:val="clear" w:color="auto" w:fill="auto"/>
                  <w:vAlign w:val="center"/>
                </w:tcPr>
                <w:p>
                  <w:pPr>
                    <w:jc w:val="center"/>
                  </w:pPr>
                  <w:r>
                    <w:t>0.3934</w:t>
                  </w:r>
                </w:p>
              </w:tc>
              <w:tc>
                <w:tcPr>
                  <w:tcW w:w="1295" w:type="dxa"/>
                  <w:gridSpan w:val="2"/>
                  <w:shd w:val="clear" w:color="auto" w:fill="auto"/>
                  <w:vAlign w:val="center"/>
                </w:tcPr>
                <w:p>
                  <w:pPr>
                    <w:jc w:val="center"/>
                  </w:pPr>
                  <w:r>
                    <w:rPr>
                      <w:rFonts w:hint="eastAsia"/>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475</w:t>
                  </w:r>
                </w:p>
              </w:tc>
              <w:tc>
                <w:tcPr>
                  <w:tcW w:w="1415" w:type="dxa"/>
                  <w:shd w:val="clear" w:color="auto" w:fill="auto"/>
                  <w:vAlign w:val="center"/>
                </w:tcPr>
                <w:p>
                  <w:pPr>
                    <w:jc w:val="center"/>
                  </w:pPr>
                  <w:r>
                    <w:t>1.033</w:t>
                  </w:r>
                </w:p>
              </w:tc>
              <w:tc>
                <w:tcPr>
                  <w:tcW w:w="1274" w:type="dxa"/>
                  <w:shd w:val="clear" w:color="auto" w:fill="auto"/>
                  <w:vAlign w:val="center"/>
                </w:tcPr>
                <w:p>
                  <w:pPr>
                    <w:jc w:val="center"/>
                  </w:pPr>
                  <w:r>
                    <w:rPr>
                      <w:rFonts w:hint="eastAsia"/>
                    </w:rPr>
                    <w:t>0.17</w:t>
                  </w:r>
                </w:p>
              </w:tc>
              <w:tc>
                <w:tcPr>
                  <w:tcW w:w="1420" w:type="dxa"/>
                  <w:gridSpan w:val="2"/>
                  <w:shd w:val="clear" w:color="auto" w:fill="auto"/>
                  <w:vAlign w:val="center"/>
                </w:tcPr>
                <w:p>
                  <w:pPr>
                    <w:jc w:val="center"/>
                  </w:pPr>
                  <w:r>
                    <w:t>0.4820</w:t>
                  </w:r>
                </w:p>
              </w:tc>
              <w:tc>
                <w:tcPr>
                  <w:tcW w:w="1278" w:type="dxa"/>
                  <w:shd w:val="clear" w:color="auto" w:fill="auto"/>
                  <w:vAlign w:val="center"/>
                </w:tcPr>
                <w:p>
                  <w:pPr>
                    <w:jc w:val="center"/>
                  </w:pPr>
                  <w:r>
                    <w:rPr>
                      <w:rFonts w:hint="eastAsia"/>
                    </w:rPr>
                    <w:t>0.24</w:t>
                  </w:r>
                </w:p>
              </w:tc>
              <w:tc>
                <w:tcPr>
                  <w:tcW w:w="1421" w:type="dxa"/>
                  <w:gridSpan w:val="2"/>
                  <w:shd w:val="clear" w:color="auto" w:fill="auto"/>
                  <w:vAlign w:val="center"/>
                </w:tcPr>
                <w:p>
                  <w:pPr>
                    <w:jc w:val="center"/>
                  </w:pPr>
                  <w:r>
                    <w:t>0.3787</w:t>
                  </w:r>
                </w:p>
              </w:tc>
              <w:tc>
                <w:tcPr>
                  <w:tcW w:w="1295" w:type="dxa"/>
                  <w:gridSpan w:val="2"/>
                  <w:shd w:val="clear" w:color="auto" w:fill="auto"/>
                  <w:vAlign w:val="center"/>
                </w:tcPr>
                <w:p>
                  <w:pPr>
                    <w:jc w:val="center"/>
                  </w:pPr>
                  <w:r>
                    <w:rPr>
                      <w:rFonts w:hint="eastAsia"/>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500</w:t>
                  </w:r>
                </w:p>
              </w:tc>
              <w:tc>
                <w:tcPr>
                  <w:tcW w:w="1415" w:type="dxa"/>
                  <w:shd w:val="clear" w:color="auto" w:fill="auto"/>
                  <w:vAlign w:val="center"/>
                </w:tcPr>
                <w:p>
                  <w:pPr>
                    <w:jc w:val="center"/>
                  </w:pPr>
                  <w:r>
                    <w:t>0.9962</w:t>
                  </w:r>
                </w:p>
              </w:tc>
              <w:tc>
                <w:tcPr>
                  <w:tcW w:w="1274" w:type="dxa"/>
                  <w:shd w:val="clear" w:color="auto" w:fill="auto"/>
                  <w:vAlign w:val="center"/>
                </w:tcPr>
                <w:p>
                  <w:pPr>
                    <w:jc w:val="center"/>
                  </w:pPr>
                  <w:r>
                    <w:rPr>
                      <w:rFonts w:hint="eastAsia"/>
                    </w:rPr>
                    <w:t>0.17</w:t>
                  </w:r>
                </w:p>
              </w:tc>
              <w:tc>
                <w:tcPr>
                  <w:tcW w:w="1420" w:type="dxa"/>
                  <w:gridSpan w:val="2"/>
                  <w:shd w:val="clear" w:color="auto" w:fill="auto"/>
                  <w:vAlign w:val="center"/>
                </w:tcPr>
                <w:p>
                  <w:pPr>
                    <w:jc w:val="center"/>
                  </w:pPr>
                  <w:r>
                    <w:t>0.4649</w:t>
                  </w:r>
                </w:p>
              </w:tc>
              <w:tc>
                <w:tcPr>
                  <w:tcW w:w="1278" w:type="dxa"/>
                  <w:shd w:val="clear" w:color="auto" w:fill="auto"/>
                  <w:vAlign w:val="center"/>
                </w:tcPr>
                <w:p>
                  <w:pPr>
                    <w:jc w:val="center"/>
                  </w:pPr>
                  <w:r>
                    <w:rPr>
                      <w:rFonts w:hint="eastAsia"/>
                    </w:rPr>
                    <w:t>0.23</w:t>
                  </w:r>
                </w:p>
              </w:tc>
              <w:tc>
                <w:tcPr>
                  <w:tcW w:w="1421" w:type="dxa"/>
                  <w:gridSpan w:val="2"/>
                  <w:shd w:val="clear" w:color="auto" w:fill="auto"/>
                  <w:vAlign w:val="center"/>
                </w:tcPr>
                <w:p>
                  <w:pPr>
                    <w:jc w:val="center"/>
                  </w:pPr>
                  <w:r>
                    <w:t>0.3653</w:t>
                  </w:r>
                </w:p>
              </w:tc>
              <w:tc>
                <w:tcPr>
                  <w:tcW w:w="1295" w:type="dxa"/>
                  <w:gridSpan w:val="2"/>
                  <w:shd w:val="clear" w:color="auto" w:fill="auto"/>
                  <w:vAlign w:val="center"/>
                </w:tcPr>
                <w:p>
                  <w:pPr>
                    <w:jc w:val="center"/>
                  </w:pPr>
                  <w:r>
                    <w:rPr>
                      <w:rFonts w:hint="eastAsia"/>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600</w:t>
                  </w:r>
                </w:p>
              </w:tc>
              <w:tc>
                <w:tcPr>
                  <w:tcW w:w="1415" w:type="dxa"/>
                  <w:shd w:val="clear" w:color="auto" w:fill="auto"/>
                  <w:vAlign w:val="center"/>
                </w:tcPr>
                <w:p>
                  <w:pPr>
                    <w:jc w:val="center"/>
                  </w:pPr>
                  <w:r>
                    <w:t>0.8756</w:t>
                  </w:r>
                </w:p>
              </w:tc>
              <w:tc>
                <w:tcPr>
                  <w:tcW w:w="1274" w:type="dxa"/>
                  <w:shd w:val="clear" w:color="auto" w:fill="auto"/>
                  <w:vAlign w:val="center"/>
                </w:tcPr>
                <w:p>
                  <w:pPr>
                    <w:jc w:val="center"/>
                  </w:pPr>
                  <w:r>
                    <w:rPr>
                      <w:rFonts w:hint="eastAsia"/>
                    </w:rPr>
                    <w:t>0.15</w:t>
                  </w:r>
                </w:p>
              </w:tc>
              <w:tc>
                <w:tcPr>
                  <w:tcW w:w="1420" w:type="dxa"/>
                  <w:gridSpan w:val="2"/>
                  <w:shd w:val="clear" w:color="auto" w:fill="auto"/>
                  <w:vAlign w:val="center"/>
                </w:tcPr>
                <w:p>
                  <w:pPr>
                    <w:jc w:val="center"/>
                  </w:pPr>
                  <w:r>
                    <w:t>0.4086</w:t>
                  </w:r>
                </w:p>
              </w:tc>
              <w:tc>
                <w:tcPr>
                  <w:tcW w:w="1278" w:type="dxa"/>
                  <w:shd w:val="clear" w:color="auto" w:fill="auto"/>
                  <w:vAlign w:val="center"/>
                </w:tcPr>
                <w:p>
                  <w:pPr>
                    <w:jc w:val="center"/>
                  </w:pPr>
                  <w:r>
                    <w:rPr>
                      <w:rFonts w:hint="eastAsia"/>
                    </w:rPr>
                    <w:t>0.20</w:t>
                  </w:r>
                </w:p>
              </w:tc>
              <w:tc>
                <w:tcPr>
                  <w:tcW w:w="1421" w:type="dxa"/>
                  <w:gridSpan w:val="2"/>
                  <w:shd w:val="clear" w:color="auto" w:fill="auto"/>
                  <w:vAlign w:val="center"/>
                </w:tcPr>
                <w:p>
                  <w:pPr>
                    <w:jc w:val="center"/>
                  </w:pPr>
                  <w:r>
                    <w:t>0.3210</w:t>
                  </w:r>
                </w:p>
              </w:tc>
              <w:tc>
                <w:tcPr>
                  <w:tcW w:w="1295" w:type="dxa"/>
                  <w:gridSpan w:val="2"/>
                  <w:shd w:val="clear" w:color="auto" w:fill="auto"/>
                  <w:vAlign w:val="center"/>
                </w:tcPr>
                <w:p>
                  <w:pPr>
                    <w:jc w:val="center"/>
                  </w:pPr>
                  <w:r>
                    <w:rPr>
                      <w:rFonts w:hint="eastAsia"/>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700</w:t>
                  </w:r>
                </w:p>
              </w:tc>
              <w:tc>
                <w:tcPr>
                  <w:tcW w:w="1415" w:type="dxa"/>
                  <w:shd w:val="clear" w:color="auto" w:fill="auto"/>
                  <w:vAlign w:val="center"/>
                </w:tcPr>
                <w:p>
                  <w:pPr>
                    <w:jc w:val="center"/>
                  </w:pPr>
                  <w:r>
                    <w:t>0.7847</w:t>
                  </w:r>
                </w:p>
              </w:tc>
              <w:tc>
                <w:tcPr>
                  <w:tcW w:w="1274" w:type="dxa"/>
                  <w:shd w:val="clear" w:color="auto" w:fill="auto"/>
                  <w:vAlign w:val="center"/>
                </w:tcPr>
                <w:p>
                  <w:pPr>
                    <w:jc w:val="center"/>
                  </w:pPr>
                  <w:r>
                    <w:rPr>
                      <w:rFonts w:hint="eastAsia"/>
                    </w:rPr>
                    <w:t>0.13</w:t>
                  </w:r>
                </w:p>
              </w:tc>
              <w:tc>
                <w:tcPr>
                  <w:tcW w:w="1420" w:type="dxa"/>
                  <w:gridSpan w:val="2"/>
                  <w:shd w:val="clear" w:color="auto" w:fill="auto"/>
                  <w:vAlign w:val="center"/>
                </w:tcPr>
                <w:p>
                  <w:pPr>
                    <w:jc w:val="center"/>
                  </w:pPr>
                  <w:r>
                    <w:t>0.3662</w:t>
                  </w:r>
                </w:p>
              </w:tc>
              <w:tc>
                <w:tcPr>
                  <w:tcW w:w="1278" w:type="dxa"/>
                  <w:shd w:val="clear" w:color="auto" w:fill="auto"/>
                  <w:vAlign w:val="center"/>
                </w:tcPr>
                <w:p>
                  <w:pPr>
                    <w:jc w:val="center"/>
                  </w:pPr>
                  <w:r>
                    <w:rPr>
                      <w:rFonts w:hint="eastAsia"/>
                    </w:rPr>
                    <w:t>0.18</w:t>
                  </w:r>
                </w:p>
              </w:tc>
              <w:tc>
                <w:tcPr>
                  <w:tcW w:w="1421" w:type="dxa"/>
                  <w:gridSpan w:val="2"/>
                  <w:shd w:val="clear" w:color="auto" w:fill="auto"/>
                  <w:vAlign w:val="center"/>
                </w:tcPr>
                <w:p>
                  <w:pPr>
                    <w:jc w:val="center"/>
                  </w:pPr>
                  <w:r>
                    <w:t>0.2877</w:t>
                  </w:r>
                </w:p>
              </w:tc>
              <w:tc>
                <w:tcPr>
                  <w:tcW w:w="1295" w:type="dxa"/>
                  <w:gridSpan w:val="2"/>
                  <w:shd w:val="clear" w:color="auto" w:fill="auto"/>
                  <w:vAlign w:val="center"/>
                </w:tcPr>
                <w:p>
                  <w:pPr>
                    <w:jc w:val="center"/>
                  </w:pPr>
                  <w:r>
                    <w:rPr>
                      <w:rFonts w:hint="eastAsia"/>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800</w:t>
                  </w:r>
                </w:p>
              </w:tc>
              <w:tc>
                <w:tcPr>
                  <w:tcW w:w="1415" w:type="dxa"/>
                  <w:shd w:val="clear" w:color="auto" w:fill="auto"/>
                  <w:vAlign w:val="center"/>
                </w:tcPr>
                <w:p>
                  <w:pPr>
                    <w:jc w:val="center"/>
                  </w:pPr>
                  <w:r>
                    <w:t>0.7133</w:t>
                  </w:r>
                </w:p>
              </w:tc>
              <w:tc>
                <w:tcPr>
                  <w:tcW w:w="1274" w:type="dxa"/>
                  <w:shd w:val="clear" w:color="auto" w:fill="auto"/>
                  <w:vAlign w:val="center"/>
                </w:tcPr>
                <w:p>
                  <w:pPr>
                    <w:jc w:val="center"/>
                  </w:pPr>
                  <w:r>
                    <w:rPr>
                      <w:rFonts w:hint="eastAsia"/>
                    </w:rPr>
                    <w:t>0.12</w:t>
                  </w:r>
                </w:p>
              </w:tc>
              <w:tc>
                <w:tcPr>
                  <w:tcW w:w="1420" w:type="dxa"/>
                  <w:gridSpan w:val="2"/>
                  <w:shd w:val="clear" w:color="auto" w:fill="auto"/>
                  <w:vAlign w:val="center"/>
                </w:tcPr>
                <w:p>
                  <w:pPr>
                    <w:jc w:val="center"/>
                  </w:pPr>
                  <w:r>
                    <w:t>0.3329</w:t>
                  </w:r>
                </w:p>
              </w:tc>
              <w:tc>
                <w:tcPr>
                  <w:tcW w:w="1278" w:type="dxa"/>
                  <w:shd w:val="clear" w:color="auto" w:fill="auto"/>
                  <w:vAlign w:val="center"/>
                </w:tcPr>
                <w:p>
                  <w:pPr>
                    <w:jc w:val="center"/>
                  </w:pPr>
                  <w:r>
                    <w:rPr>
                      <w:rFonts w:hint="eastAsia"/>
                    </w:rPr>
                    <w:t>0.17</w:t>
                  </w:r>
                </w:p>
              </w:tc>
              <w:tc>
                <w:tcPr>
                  <w:tcW w:w="1421" w:type="dxa"/>
                  <w:gridSpan w:val="2"/>
                  <w:shd w:val="clear" w:color="auto" w:fill="auto"/>
                  <w:vAlign w:val="center"/>
                </w:tcPr>
                <w:p>
                  <w:pPr>
                    <w:jc w:val="center"/>
                  </w:pPr>
                  <w:r>
                    <w:t>0.2616</w:t>
                  </w:r>
                </w:p>
              </w:tc>
              <w:tc>
                <w:tcPr>
                  <w:tcW w:w="1295" w:type="dxa"/>
                  <w:gridSpan w:val="2"/>
                  <w:shd w:val="clear" w:color="auto" w:fill="auto"/>
                  <w:vAlign w:val="center"/>
                </w:tcPr>
                <w:p>
                  <w:pPr>
                    <w:jc w:val="center"/>
                  </w:pPr>
                  <w:r>
                    <w:rPr>
                      <w:rFonts w:hint="eastAsia"/>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900</w:t>
                  </w:r>
                </w:p>
              </w:tc>
              <w:tc>
                <w:tcPr>
                  <w:tcW w:w="1415" w:type="dxa"/>
                  <w:shd w:val="clear" w:color="auto" w:fill="auto"/>
                  <w:vAlign w:val="center"/>
                </w:tcPr>
                <w:p>
                  <w:pPr>
                    <w:jc w:val="center"/>
                  </w:pPr>
                  <w:r>
                    <w:t>0.6556</w:t>
                  </w:r>
                </w:p>
              </w:tc>
              <w:tc>
                <w:tcPr>
                  <w:tcW w:w="1274" w:type="dxa"/>
                  <w:shd w:val="clear" w:color="auto" w:fill="auto"/>
                  <w:vAlign w:val="center"/>
                </w:tcPr>
                <w:p>
                  <w:pPr>
                    <w:jc w:val="center"/>
                  </w:pPr>
                  <w:r>
                    <w:rPr>
                      <w:rFonts w:hint="eastAsia"/>
                    </w:rPr>
                    <w:t>0.11</w:t>
                  </w:r>
                </w:p>
              </w:tc>
              <w:tc>
                <w:tcPr>
                  <w:tcW w:w="1420" w:type="dxa"/>
                  <w:gridSpan w:val="2"/>
                  <w:shd w:val="clear" w:color="auto" w:fill="auto"/>
                  <w:vAlign w:val="center"/>
                </w:tcPr>
                <w:p>
                  <w:pPr>
                    <w:jc w:val="center"/>
                  </w:pPr>
                  <w:r>
                    <w:t>0.3059</w:t>
                  </w:r>
                </w:p>
              </w:tc>
              <w:tc>
                <w:tcPr>
                  <w:tcW w:w="1278" w:type="dxa"/>
                  <w:shd w:val="clear" w:color="auto" w:fill="auto"/>
                  <w:vAlign w:val="center"/>
                </w:tcPr>
                <w:p>
                  <w:pPr>
                    <w:jc w:val="center"/>
                  </w:pPr>
                  <w:r>
                    <w:rPr>
                      <w:rFonts w:hint="eastAsia"/>
                    </w:rPr>
                    <w:t>0.15</w:t>
                  </w:r>
                </w:p>
              </w:tc>
              <w:tc>
                <w:tcPr>
                  <w:tcW w:w="1421" w:type="dxa"/>
                  <w:gridSpan w:val="2"/>
                  <w:shd w:val="clear" w:color="auto" w:fill="auto"/>
                  <w:vAlign w:val="center"/>
                </w:tcPr>
                <w:p>
                  <w:pPr>
                    <w:jc w:val="center"/>
                  </w:pPr>
                  <w:r>
                    <w:t>0.2404</w:t>
                  </w:r>
                </w:p>
              </w:tc>
              <w:tc>
                <w:tcPr>
                  <w:tcW w:w="1295" w:type="dxa"/>
                  <w:gridSpan w:val="2"/>
                  <w:shd w:val="clear" w:color="auto" w:fill="auto"/>
                  <w:vAlign w:val="center"/>
                </w:tcPr>
                <w:p>
                  <w:pPr>
                    <w:jc w:val="center"/>
                  </w:pPr>
                  <w:r>
                    <w:rPr>
                      <w:rFonts w:hint="eastAsia"/>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1000</w:t>
                  </w:r>
                </w:p>
              </w:tc>
              <w:tc>
                <w:tcPr>
                  <w:tcW w:w="1415" w:type="dxa"/>
                  <w:shd w:val="clear" w:color="auto" w:fill="auto"/>
                  <w:vAlign w:val="center"/>
                </w:tcPr>
                <w:p>
                  <w:pPr>
                    <w:jc w:val="center"/>
                  </w:pPr>
                  <w:r>
                    <w:t>0.6077</w:t>
                  </w:r>
                </w:p>
              </w:tc>
              <w:tc>
                <w:tcPr>
                  <w:tcW w:w="1274" w:type="dxa"/>
                  <w:shd w:val="clear" w:color="auto" w:fill="auto"/>
                  <w:vAlign w:val="center"/>
                </w:tcPr>
                <w:p>
                  <w:pPr>
                    <w:jc w:val="center"/>
                  </w:pPr>
                  <w:r>
                    <w:rPr>
                      <w:rFonts w:hint="eastAsia"/>
                    </w:rPr>
                    <w:t>0.10</w:t>
                  </w:r>
                </w:p>
              </w:tc>
              <w:tc>
                <w:tcPr>
                  <w:tcW w:w="1420" w:type="dxa"/>
                  <w:gridSpan w:val="2"/>
                  <w:shd w:val="clear" w:color="auto" w:fill="auto"/>
                  <w:vAlign w:val="center"/>
                </w:tcPr>
                <w:p>
                  <w:pPr>
                    <w:jc w:val="center"/>
                  </w:pPr>
                  <w:r>
                    <w:t>0.2836</w:t>
                  </w:r>
                </w:p>
              </w:tc>
              <w:tc>
                <w:tcPr>
                  <w:tcW w:w="1278" w:type="dxa"/>
                  <w:shd w:val="clear" w:color="auto" w:fill="auto"/>
                  <w:vAlign w:val="center"/>
                </w:tcPr>
                <w:p>
                  <w:pPr>
                    <w:jc w:val="center"/>
                  </w:pPr>
                  <w:r>
                    <w:rPr>
                      <w:rFonts w:hint="eastAsia"/>
                    </w:rPr>
                    <w:t>0.14</w:t>
                  </w:r>
                </w:p>
              </w:tc>
              <w:tc>
                <w:tcPr>
                  <w:tcW w:w="1421" w:type="dxa"/>
                  <w:gridSpan w:val="2"/>
                  <w:shd w:val="clear" w:color="auto" w:fill="auto"/>
                  <w:vAlign w:val="center"/>
                </w:tcPr>
                <w:p>
                  <w:pPr>
                    <w:jc w:val="center"/>
                  </w:pPr>
                  <w:r>
                    <w:t>0.2228</w:t>
                  </w:r>
                </w:p>
              </w:tc>
              <w:tc>
                <w:tcPr>
                  <w:tcW w:w="1295" w:type="dxa"/>
                  <w:gridSpan w:val="2"/>
                  <w:shd w:val="clear" w:color="auto" w:fill="auto"/>
                  <w:vAlign w:val="center"/>
                </w:tcPr>
                <w:p>
                  <w:pPr>
                    <w:jc w:val="center"/>
                  </w:pPr>
                  <w:r>
                    <w:rPr>
                      <w:rFonts w:hint="eastAsia"/>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1100</w:t>
                  </w:r>
                </w:p>
              </w:tc>
              <w:tc>
                <w:tcPr>
                  <w:tcW w:w="1415" w:type="dxa"/>
                  <w:shd w:val="clear" w:color="auto" w:fill="auto"/>
                  <w:vAlign w:val="center"/>
                </w:tcPr>
                <w:p>
                  <w:pPr>
                    <w:jc w:val="center"/>
                  </w:pPr>
                  <w:r>
                    <w:t>0.5672</w:t>
                  </w:r>
                </w:p>
              </w:tc>
              <w:tc>
                <w:tcPr>
                  <w:tcW w:w="1274" w:type="dxa"/>
                  <w:shd w:val="clear" w:color="auto" w:fill="auto"/>
                  <w:vAlign w:val="center"/>
                </w:tcPr>
                <w:p>
                  <w:pPr>
                    <w:jc w:val="center"/>
                  </w:pPr>
                  <w:r>
                    <w:rPr>
                      <w:rFonts w:hint="eastAsia"/>
                    </w:rPr>
                    <w:t>0.095</w:t>
                  </w:r>
                </w:p>
              </w:tc>
              <w:tc>
                <w:tcPr>
                  <w:tcW w:w="1420" w:type="dxa"/>
                  <w:gridSpan w:val="2"/>
                  <w:shd w:val="clear" w:color="auto" w:fill="auto"/>
                  <w:vAlign w:val="center"/>
                </w:tcPr>
                <w:p>
                  <w:pPr>
                    <w:jc w:val="center"/>
                  </w:pPr>
                  <w:r>
                    <w:t>0.2647</w:t>
                  </w:r>
                </w:p>
              </w:tc>
              <w:tc>
                <w:tcPr>
                  <w:tcW w:w="1278" w:type="dxa"/>
                  <w:shd w:val="clear" w:color="auto" w:fill="auto"/>
                  <w:vAlign w:val="center"/>
                </w:tcPr>
                <w:p>
                  <w:pPr>
                    <w:jc w:val="center"/>
                  </w:pPr>
                  <w:r>
                    <w:rPr>
                      <w:rFonts w:hint="eastAsia"/>
                    </w:rPr>
                    <w:t>0.13</w:t>
                  </w:r>
                </w:p>
              </w:tc>
              <w:tc>
                <w:tcPr>
                  <w:tcW w:w="1421" w:type="dxa"/>
                  <w:gridSpan w:val="2"/>
                  <w:shd w:val="clear" w:color="auto" w:fill="auto"/>
                  <w:vAlign w:val="center"/>
                </w:tcPr>
                <w:p>
                  <w:pPr>
                    <w:jc w:val="center"/>
                  </w:pPr>
                  <w:r>
                    <w:t>0.2080</w:t>
                  </w:r>
                </w:p>
              </w:tc>
              <w:tc>
                <w:tcPr>
                  <w:tcW w:w="1295" w:type="dxa"/>
                  <w:gridSpan w:val="2"/>
                  <w:shd w:val="clear" w:color="auto" w:fill="auto"/>
                  <w:vAlign w:val="center"/>
                </w:tcPr>
                <w:p>
                  <w:pPr>
                    <w:jc w:val="center"/>
                  </w:pPr>
                  <w:r>
                    <w:rPr>
                      <w:rFonts w:hint="eastAsia"/>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1200</w:t>
                  </w:r>
                </w:p>
              </w:tc>
              <w:tc>
                <w:tcPr>
                  <w:tcW w:w="1415" w:type="dxa"/>
                  <w:shd w:val="clear" w:color="auto" w:fill="auto"/>
                  <w:vAlign w:val="center"/>
                </w:tcPr>
                <w:p>
                  <w:pPr>
                    <w:jc w:val="center"/>
                  </w:pPr>
                  <w:r>
                    <w:t>0.5325</w:t>
                  </w:r>
                </w:p>
              </w:tc>
              <w:tc>
                <w:tcPr>
                  <w:tcW w:w="1274" w:type="dxa"/>
                  <w:shd w:val="clear" w:color="auto" w:fill="auto"/>
                  <w:vAlign w:val="center"/>
                </w:tcPr>
                <w:p>
                  <w:pPr>
                    <w:jc w:val="center"/>
                  </w:pPr>
                  <w:r>
                    <w:rPr>
                      <w:rFonts w:hint="eastAsia"/>
                    </w:rPr>
                    <w:t>0.089</w:t>
                  </w:r>
                </w:p>
              </w:tc>
              <w:tc>
                <w:tcPr>
                  <w:tcW w:w="1420" w:type="dxa"/>
                  <w:gridSpan w:val="2"/>
                  <w:shd w:val="clear" w:color="auto" w:fill="auto"/>
                  <w:vAlign w:val="center"/>
                </w:tcPr>
                <w:p>
                  <w:pPr>
                    <w:jc w:val="center"/>
                  </w:pPr>
                  <w:r>
                    <w:t>0.2485</w:t>
                  </w:r>
                </w:p>
              </w:tc>
              <w:tc>
                <w:tcPr>
                  <w:tcW w:w="1278" w:type="dxa"/>
                  <w:shd w:val="clear" w:color="auto" w:fill="auto"/>
                  <w:vAlign w:val="center"/>
                </w:tcPr>
                <w:p>
                  <w:pPr>
                    <w:jc w:val="center"/>
                  </w:pPr>
                  <w:r>
                    <w:rPr>
                      <w:rFonts w:hint="eastAsia"/>
                    </w:rPr>
                    <w:t>0.12</w:t>
                  </w:r>
                </w:p>
              </w:tc>
              <w:tc>
                <w:tcPr>
                  <w:tcW w:w="1421" w:type="dxa"/>
                  <w:gridSpan w:val="2"/>
                  <w:shd w:val="clear" w:color="auto" w:fill="auto"/>
                  <w:vAlign w:val="center"/>
                </w:tcPr>
                <w:p>
                  <w:pPr>
                    <w:jc w:val="center"/>
                  </w:pPr>
                  <w:r>
                    <w:t>0.1953</w:t>
                  </w:r>
                </w:p>
              </w:tc>
              <w:tc>
                <w:tcPr>
                  <w:tcW w:w="1295" w:type="dxa"/>
                  <w:gridSpan w:val="2"/>
                  <w:shd w:val="clear" w:color="auto" w:fill="auto"/>
                  <w:vAlign w:val="center"/>
                </w:tcPr>
                <w:p>
                  <w:pPr>
                    <w:jc w:val="center"/>
                  </w:pPr>
                  <w:r>
                    <w:rPr>
                      <w:rFonts w:hint="eastAsia"/>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1300</w:t>
                  </w:r>
                </w:p>
              </w:tc>
              <w:tc>
                <w:tcPr>
                  <w:tcW w:w="1415" w:type="dxa"/>
                  <w:shd w:val="clear" w:color="auto" w:fill="auto"/>
                  <w:vAlign w:val="center"/>
                </w:tcPr>
                <w:p>
                  <w:pPr>
                    <w:jc w:val="center"/>
                  </w:pPr>
                  <w:r>
                    <w:t>0.5024</w:t>
                  </w:r>
                </w:p>
              </w:tc>
              <w:tc>
                <w:tcPr>
                  <w:tcW w:w="1274" w:type="dxa"/>
                  <w:shd w:val="clear" w:color="auto" w:fill="auto"/>
                  <w:vAlign w:val="center"/>
                </w:tcPr>
                <w:p>
                  <w:pPr>
                    <w:jc w:val="center"/>
                  </w:pPr>
                  <w:r>
                    <w:rPr>
                      <w:rFonts w:hint="eastAsia"/>
                    </w:rPr>
                    <w:t>0.084</w:t>
                  </w:r>
                </w:p>
              </w:tc>
              <w:tc>
                <w:tcPr>
                  <w:tcW w:w="1420" w:type="dxa"/>
                  <w:gridSpan w:val="2"/>
                  <w:shd w:val="clear" w:color="auto" w:fill="auto"/>
                  <w:vAlign w:val="center"/>
                </w:tcPr>
                <w:p>
                  <w:pPr>
                    <w:jc w:val="center"/>
                  </w:pPr>
                  <w:r>
                    <w:t>0.2345</w:t>
                  </w:r>
                </w:p>
              </w:tc>
              <w:tc>
                <w:tcPr>
                  <w:tcW w:w="1278" w:type="dxa"/>
                  <w:shd w:val="clear" w:color="auto" w:fill="auto"/>
                  <w:vAlign w:val="center"/>
                </w:tcPr>
                <w:p>
                  <w:pPr>
                    <w:jc w:val="center"/>
                  </w:pPr>
                  <w:r>
                    <w:rPr>
                      <w:rFonts w:hint="eastAsia"/>
                    </w:rPr>
                    <w:t>0.12</w:t>
                  </w:r>
                </w:p>
              </w:tc>
              <w:tc>
                <w:tcPr>
                  <w:tcW w:w="1421" w:type="dxa"/>
                  <w:gridSpan w:val="2"/>
                  <w:shd w:val="clear" w:color="auto" w:fill="auto"/>
                  <w:vAlign w:val="center"/>
                </w:tcPr>
                <w:p>
                  <w:pPr>
                    <w:jc w:val="center"/>
                  </w:pPr>
                  <w:r>
                    <w:t>0.1842</w:t>
                  </w:r>
                </w:p>
              </w:tc>
              <w:tc>
                <w:tcPr>
                  <w:tcW w:w="1295" w:type="dxa"/>
                  <w:gridSpan w:val="2"/>
                  <w:shd w:val="clear" w:color="auto" w:fill="auto"/>
                  <w:vAlign w:val="center"/>
                </w:tcPr>
                <w:p>
                  <w:pPr>
                    <w:jc w:val="center"/>
                  </w:pPr>
                  <w:r>
                    <w:rPr>
                      <w:rFonts w:hint="eastAsia"/>
                    </w:rPr>
                    <w:t>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1400</w:t>
                  </w:r>
                </w:p>
              </w:tc>
              <w:tc>
                <w:tcPr>
                  <w:tcW w:w="1415" w:type="dxa"/>
                  <w:shd w:val="clear" w:color="auto" w:fill="auto"/>
                  <w:vAlign w:val="center"/>
                </w:tcPr>
                <w:p>
                  <w:pPr>
                    <w:jc w:val="center"/>
                  </w:pPr>
                  <w:r>
                    <w:t>0.4759</w:t>
                  </w:r>
                </w:p>
              </w:tc>
              <w:tc>
                <w:tcPr>
                  <w:tcW w:w="1274" w:type="dxa"/>
                  <w:shd w:val="clear" w:color="auto" w:fill="auto"/>
                  <w:vAlign w:val="center"/>
                </w:tcPr>
                <w:p>
                  <w:pPr>
                    <w:jc w:val="center"/>
                  </w:pPr>
                  <w:r>
                    <w:rPr>
                      <w:rFonts w:hint="eastAsia"/>
                    </w:rPr>
                    <w:t>0.079</w:t>
                  </w:r>
                </w:p>
              </w:tc>
              <w:tc>
                <w:tcPr>
                  <w:tcW w:w="1393" w:type="dxa"/>
                  <w:shd w:val="clear" w:color="auto" w:fill="auto"/>
                  <w:vAlign w:val="center"/>
                </w:tcPr>
                <w:p>
                  <w:pPr>
                    <w:jc w:val="center"/>
                  </w:pPr>
                  <w:r>
                    <w:t>0.2221</w:t>
                  </w:r>
                </w:p>
              </w:tc>
              <w:tc>
                <w:tcPr>
                  <w:tcW w:w="1342" w:type="dxa"/>
                  <w:gridSpan w:val="3"/>
                  <w:shd w:val="clear" w:color="auto" w:fill="auto"/>
                  <w:vAlign w:val="center"/>
                </w:tcPr>
                <w:p>
                  <w:pPr>
                    <w:jc w:val="center"/>
                  </w:pPr>
                  <w:r>
                    <w:rPr>
                      <w:rFonts w:hint="eastAsia"/>
                    </w:rPr>
                    <w:t>0.11</w:t>
                  </w:r>
                </w:p>
              </w:tc>
              <w:tc>
                <w:tcPr>
                  <w:tcW w:w="1499" w:type="dxa"/>
                  <w:gridSpan w:val="2"/>
                  <w:shd w:val="clear" w:color="auto" w:fill="auto"/>
                  <w:vAlign w:val="center"/>
                </w:tcPr>
                <w:p>
                  <w:pPr>
                    <w:jc w:val="center"/>
                  </w:pPr>
                  <w:r>
                    <w:t>0.1745</w:t>
                  </w:r>
                </w:p>
              </w:tc>
              <w:tc>
                <w:tcPr>
                  <w:tcW w:w="1180" w:type="dxa"/>
                  <w:shd w:val="clear" w:color="auto" w:fill="auto"/>
                  <w:vAlign w:val="center"/>
                </w:tcPr>
                <w:p>
                  <w:pPr>
                    <w:jc w:val="center"/>
                  </w:pPr>
                  <w:r>
                    <w:rPr>
                      <w:rFonts w:hint="eastAsia"/>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1500</w:t>
                  </w:r>
                </w:p>
              </w:tc>
              <w:tc>
                <w:tcPr>
                  <w:tcW w:w="1415" w:type="dxa"/>
                  <w:shd w:val="clear" w:color="auto" w:fill="auto"/>
                  <w:vAlign w:val="center"/>
                </w:tcPr>
                <w:p>
                  <w:pPr>
                    <w:jc w:val="center"/>
                  </w:pPr>
                  <w:r>
                    <w:t>0.4524</w:t>
                  </w:r>
                </w:p>
              </w:tc>
              <w:tc>
                <w:tcPr>
                  <w:tcW w:w="1274" w:type="dxa"/>
                  <w:shd w:val="clear" w:color="auto" w:fill="auto"/>
                  <w:vAlign w:val="center"/>
                </w:tcPr>
                <w:p>
                  <w:pPr>
                    <w:jc w:val="center"/>
                  </w:pPr>
                  <w:r>
                    <w:rPr>
                      <w:rFonts w:hint="eastAsia"/>
                    </w:rPr>
                    <w:t>0.075</w:t>
                  </w:r>
                </w:p>
              </w:tc>
              <w:tc>
                <w:tcPr>
                  <w:tcW w:w="1393" w:type="dxa"/>
                  <w:shd w:val="clear" w:color="auto" w:fill="auto"/>
                  <w:vAlign w:val="center"/>
                </w:tcPr>
                <w:p>
                  <w:pPr>
                    <w:jc w:val="center"/>
                  </w:pPr>
                  <w:r>
                    <w:t>0.2111</w:t>
                  </w:r>
                </w:p>
              </w:tc>
              <w:tc>
                <w:tcPr>
                  <w:tcW w:w="1342" w:type="dxa"/>
                  <w:gridSpan w:val="3"/>
                  <w:shd w:val="clear" w:color="auto" w:fill="auto"/>
                  <w:vAlign w:val="center"/>
                </w:tcPr>
                <w:p>
                  <w:pPr>
                    <w:jc w:val="center"/>
                  </w:pPr>
                  <w:r>
                    <w:rPr>
                      <w:rFonts w:hint="eastAsia"/>
                    </w:rPr>
                    <w:t>0.11</w:t>
                  </w:r>
                </w:p>
              </w:tc>
              <w:tc>
                <w:tcPr>
                  <w:tcW w:w="1499" w:type="dxa"/>
                  <w:gridSpan w:val="2"/>
                  <w:shd w:val="clear" w:color="auto" w:fill="auto"/>
                  <w:vAlign w:val="center"/>
                </w:tcPr>
                <w:p>
                  <w:pPr>
                    <w:jc w:val="center"/>
                  </w:pPr>
                  <w:r>
                    <w:t>0.1659</w:t>
                  </w:r>
                </w:p>
              </w:tc>
              <w:tc>
                <w:tcPr>
                  <w:tcW w:w="1180" w:type="dxa"/>
                  <w:shd w:val="clear" w:color="auto" w:fill="auto"/>
                  <w:vAlign w:val="center"/>
                </w:tcPr>
                <w:p>
                  <w:pPr>
                    <w:jc w:val="center"/>
                  </w:pPr>
                  <w:r>
                    <w:rPr>
                      <w:rFonts w:hint="eastAsia"/>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1600</w:t>
                  </w:r>
                </w:p>
              </w:tc>
              <w:tc>
                <w:tcPr>
                  <w:tcW w:w="1415" w:type="dxa"/>
                  <w:shd w:val="clear" w:color="auto" w:fill="auto"/>
                  <w:vAlign w:val="center"/>
                </w:tcPr>
                <w:p>
                  <w:pPr>
                    <w:jc w:val="center"/>
                  </w:pPr>
                  <w:r>
                    <w:t>0.4314</w:t>
                  </w:r>
                </w:p>
              </w:tc>
              <w:tc>
                <w:tcPr>
                  <w:tcW w:w="1274" w:type="dxa"/>
                  <w:shd w:val="clear" w:color="auto" w:fill="auto"/>
                  <w:vAlign w:val="center"/>
                </w:tcPr>
                <w:p>
                  <w:pPr>
                    <w:jc w:val="center"/>
                  </w:pPr>
                  <w:r>
                    <w:rPr>
                      <w:rFonts w:hint="eastAsia"/>
                    </w:rPr>
                    <w:t>0.072</w:t>
                  </w:r>
                </w:p>
              </w:tc>
              <w:tc>
                <w:tcPr>
                  <w:tcW w:w="1393" w:type="dxa"/>
                  <w:shd w:val="clear" w:color="auto" w:fill="auto"/>
                  <w:vAlign w:val="center"/>
                </w:tcPr>
                <w:p>
                  <w:pPr>
                    <w:jc w:val="center"/>
                  </w:pPr>
                  <w:r>
                    <w:t>0.2013</w:t>
                  </w:r>
                </w:p>
              </w:tc>
              <w:tc>
                <w:tcPr>
                  <w:tcW w:w="1342" w:type="dxa"/>
                  <w:gridSpan w:val="3"/>
                  <w:shd w:val="clear" w:color="auto" w:fill="auto"/>
                  <w:vAlign w:val="center"/>
                </w:tcPr>
                <w:p>
                  <w:pPr>
                    <w:jc w:val="center"/>
                  </w:pPr>
                  <w:r>
                    <w:rPr>
                      <w:rFonts w:hint="eastAsia"/>
                    </w:rPr>
                    <w:t>0.10</w:t>
                  </w:r>
                </w:p>
              </w:tc>
              <w:tc>
                <w:tcPr>
                  <w:tcW w:w="1499" w:type="dxa"/>
                  <w:gridSpan w:val="2"/>
                  <w:shd w:val="clear" w:color="auto" w:fill="auto"/>
                  <w:vAlign w:val="center"/>
                </w:tcPr>
                <w:p>
                  <w:pPr>
                    <w:jc w:val="center"/>
                  </w:pPr>
                  <w:r>
                    <w:t>0.1582</w:t>
                  </w:r>
                </w:p>
              </w:tc>
              <w:tc>
                <w:tcPr>
                  <w:tcW w:w="1180" w:type="dxa"/>
                  <w:shd w:val="clear" w:color="auto" w:fill="auto"/>
                  <w:vAlign w:val="center"/>
                </w:tcPr>
                <w:p>
                  <w:pPr>
                    <w:jc w:val="center"/>
                  </w:pPr>
                  <w:r>
                    <w:rPr>
                      <w:rFonts w:hint="eastAsia"/>
                    </w:rPr>
                    <w:t>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1700</w:t>
                  </w:r>
                </w:p>
              </w:tc>
              <w:tc>
                <w:tcPr>
                  <w:tcW w:w="1415" w:type="dxa"/>
                  <w:shd w:val="clear" w:color="auto" w:fill="auto"/>
                  <w:vAlign w:val="center"/>
                </w:tcPr>
                <w:p>
                  <w:pPr>
                    <w:jc w:val="center"/>
                  </w:pPr>
                  <w:r>
                    <w:t>0.4126</w:t>
                  </w:r>
                </w:p>
              </w:tc>
              <w:tc>
                <w:tcPr>
                  <w:tcW w:w="1274" w:type="dxa"/>
                  <w:shd w:val="clear" w:color="auto" w:fill="auto"/>
                  <w:vAlign w:val="center"/>
                </w:tcPr>
                <w:p>
                  <w:pPr>
                    <w:jc w:val="center"/>
                  </w:pPr>
                  <w:r>
                    <w:rPr>
                      <w:rFonts w:hint="eastAsia"/>
                    </w:rPr>
                    <w:t>0.069</w:t>
                  </w:r>
                </w:p>
              </w:tc>
              <w:tc>
                <w:tcPr>
                  <w:tcW w:w="1393" w:type="dxa"/>
                  <w:shd w:val="clear" w:color="auto" w:fill="auto"/>
                  <w:vAlign w:val="center"/>
                </w:tcPr>
                <w:p>
                  <w:pPr>
                    <w:jc w:val="center"/>
                  </w:pPr>
                  <w:r>
                    <w:t>0.1925</w:t>
                  </w:r>
                </w:p>
              </w:tc>
              <w:tc>
                <w:tcPr>
                  <w:tcW w:w="1342" w:type="dxa"/>
                  <w:gridSpan w:val="3"/>
                  <w:shd w:val="clear" w:color="auto" w:fill="auto"/>
                  <w:vAlign w:val="center"/>
                </w:tcPr>
                <w:p>
                  <w:pPr>
                    <w:jc w:val="center"/>
                  </w:pPr>
                  <w:r>
                    <w:rPr>
                      <w:rFonts w:hint="eastAsia"/>
                    </w:rPr>
                    <w:t>0.096</w:t>
                  </w:r>
                </w:p>
              </w:tc>
              <w:tc>
                <w:tcPr>
                  <w:tcW w:w="1499" w:type="dxa"/>
                  <w:gridSpan w:val="2"/>
                  <w:shd w:val="clear" w:color="auto" w:fill="auto"/>
                  <w:vAlign w:val="center"/>
                </w:tcPr>
                <w:p>
                  <w:pPr>
                    <w:jc w:val="center"/>
                  </w:pPr>
                  <w:r>
                    <w:t>0.1513</w:t>
                  </w:r>
                </w:p>
              </w:tc>
              <w:tc>
                <w:tcPr>
                  <w:tcW w:w="1180" w:type="dxa"/>
                  <w:shd w:val="clear" w:color="auto" w:fill="auto"/>
                  <w:vAlign w:val="center"/>
                </w:tcPr>
                <w:p>
                  <w:pPr>
                    <w:jc w:val="center"/>
                  </w:pPr>
                  <w:r>
                    <w:rPr>
                      <w:rFonts w:hint="eastAsia"/>
                    </w:rPr>
                    <w:t>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1800</w:t>
                  </w:r>
                </w:p>
              </w:tc>
              <w:tc>
                <w:tcPr>
                  <w:tcW w:w="1415" w:type="dxa"/>
                  <w:shd w:val="clear" w:color="auto" w:fill="auto"/>
                  <w:vAlign w:val="center"/>
                </w:tcPr>
                <w:p>
                  <w:pPr>
                    <w:jc w:val="center"/>
                  </w:pPr>
                  <w:r>
                    <w:t>0.3954</w:t>
                  </w:r>
                </w:p>
              </w:tc>
              <w:tc>
                <w:tcPr>
                  <w:tcW w:w="1274" w:type="dxa"/>
                  <w:shd w:val="clear" w:color="auto" w:fill="auto"/>
                  <w:vAlign w:val="center"/>
                </w:tcPr>
                <w:p>
                  <w:pPr>
                    <w:jc w:val="center"/>
                  </w:pPr>
                  <w:r>
                    <w:rPr>
                      <w:rFonts w:hint="eastAsia"/>
                    </w:rPr>
                    <w:t>0.066</w:t>
                  </w:r>
                </w:p>
              </w:tc>
              <w:tc>
                <w:tcPr>
                  <w:tcW w:w="1393" w:type="dxa"/>
                  <w:shd w:val="clear" w:color="auto" w:fill="auto"/>
                  <w:vAlign w:val="center"/>
                </w:tcPr>
                <w:p>
                  <w:pPr>
                    <w:jc w:val="center"/>
                  </w:pPr>
                  <w:r>
                    <w:t>0.1845</w:t>
                  </w:r>
                </w:p>
              </w:tc>
              <w:tc>
                <w:tcPr>
                  <w:tcW w:w="1342" w:type="dxa"/>
                  <w:gridSpan w:val="3"/>
                  <w:shd w:val="clear" w:color="auto" w:fill="auto"/>
                  <w:vAlign w:val="center"/>
                </w:tcPr>
                <w:p>
                  <w:pPr>
                    <w:jc w:val="center"/>
                  </w:pPr>
                  <w:r>
                    <w:rPr>
                      <w:rFonts w:hint="eastAsia"/>
                    </w:rPr>
                    <w:t>0.092</w:t>
                  </w:r>
                </w:p>
              </w:tc>
              <w:tc>
                <w:tcPr>
                  <w:tcW w:w="1499" w:type="dxa"/>
                  <w:gridSpan w:val="2"/>
                  <w:shd w:val="clear" w:color="auto" w:fill="auto"/>
                  <w:vAlign w:val="center"/>
                </w:tcPr>
                <w:p>
                  <w:pPr>
                    <w:jc w:val="center"/>
                  </w:pPr>
                  <w:r>
                    <w:t>0.1450</w:t>
                  </w:r>
                </w:p>
              </w:tc>
              <w:tc>
                <w:tcPr>
                  <w:tcW w:w="1180" w:type="dxa"/>
                  <w:shd w:val="clear" w:color="auto" w:fill="auto"/>
                  <w:vAlign w:val="center"/>
                </w:tcPr>
                <w:p>
                  <w:pPr>
                    <w:jc w:val="center"/>
                  </w:pPr>
                  <w:r>
                    <w:rPr>
                      <w:rFonts w:hint="eastAsia"/>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1900</w:t>
                  </w:r>
                </w:p>
              </w:tc>
              <w:tc>
                <w:tcPr>
                  <w:tcW w:w="1415" w:type="dxa"/>
                  <w:shd w:val="clear" w:color="auto" w:fill="auto"/>
                  <w:vAlign w:val="center"/>
                </w:tcPr>
                <w:p>
                  <w:pPr>
                    <w:jc w:val="center"/>
                  </w:pPr>
                  <w:r>
                    <w:t>0.3799</w:t>
                  </w:r>
                </w:p>
              </w:tc>
              <w:tc>
                <w:tcPr>
                  <w:tcW w:w="1274" w:type="dxa"/>
                  <w:shd w:val="clear" w:color="auto" w:fill="auto"/>
                  <w:vAlign w:val="center"/>
                </w:tcPr>
                <w:p>
                  <w:pPr>
                    <w:jc w:val="center"/>
                  </w:pPr>
                  <w:r>
                    <w:rPr>
                      <w:rFonts w:hint="eastAsia"/>
                    </w:rPr>
                    <w:t>0.063</w:t>
                  </w:r>
                </w:p>
              </w:tc>
              <w:tc>
                <w:tcPr>
                  <w:tcW w:w="1393" w:type="dxa"/>
                  <w:shd w:val="clear" w:color="auto" w:fill="auto"/>
                  <w:vAlign w:val="center"/>
                </w:tcPr>
                <w:p>
                  <w:pPr>
                    <w:jc w:val="center"/>
                  </w:pPr>
                  <w:r>
                    <w:t>0.1773</w:t>
                  </w:r>
                </w:p>
              </w:tc>
              <w:tc>
                <w:tcPr>
                  <w:tcW w:w="1342" w:type="dxa"/>
                  <w:gridSpan w:val="3"/>
                  <w:shd w:val="clear" w:color="auto" w:fill="auto"/>
                  <w:vAlign w:val="center"/>
                </w:tcPr>
                <w:p>
                  <w:pPr>
                    <w:jc w:val="center"/>
                  </w:pPr>
                  <w:r>
                    <w:rPr>
                      <w:rFonts w:hint="eastAsia"/>
                    </w:rPr>
                    <w:t>0.089</w:t>
                  </w:r>
                </w:p>
              </w:tc>
              <w:tc>
                <w:tcPr>
                  <w:tcW w:w="1499" w:type="dxa"/>
                  <w:gridSpan w:val="2"/>
                  <w:shd w:val="clear" w:color="auto" w:fill="auto"/>
                  <w:vAlign w:val="center"/>
                </w:tcPr>
                <w:p>
                  <w:pPr>
                    <w:jc w:val="center"/>
                  </w:pPr>
                  <w:r>
                    <w:t>0.1393</w:t>
                  </w:r>
                </w:p>
              </w:tc>
              <w:tc>
                <w:tcPr>
                  <w:tcW w:w="1180" w:type="dxa"/>
                  <w:shd w:val="clear" w:color="auto" w:fill="auto"/>
                  <w:vAlign w:val="center"/>
                </w:tcPr>
                <w:p>
                  <w:pPr>
                    <w:jc w:val="center"/>
                  </w:pPr>
                  <w:r>
                    <w:rPr>
                      <w:rFonts w:hint="eastAsia"/>
                    </w:rPr>
                    <w:t>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2000</w:t>
                  </w:r>
                </w:p>
              </w:tc>
              <w:tc>
                <w:tcPr>
                  <w:tcW w:w="1415" w:type="dxa"/>
                  <w:shd w:val="clear" w:color="auto" w:fill="auto"/>
                  <w:vAlign w:val="center"/>
                </w:tcPr>
                <w:p>
                  <w:pPr>
                    <w:jc w:val="center"/>
                  </w:pPr>
                  <w:r>
                    <w:t>0.3656</w:t>
                  </w:r>
                </w:p>
              </w:tc>
              <w:tc>
                <w:tcPr>
                  <w:tcW w:w="1274" w:type="dxa"/>
                  <w:shd w:val="clear" w:color="auto" w:fill="auto"/>
                  <w:vAlign w:val="center"/>
                </w:tcPr>
                <w:p>
                  <w:pPr>
                    <w:jc w:val="center"/>
                  </w:pPr>
                  <w:r>
                    <w:rPr>
                      <w:rFonts w:hint="eastAsia"/>
                    </w:rPr>
                    <w:t>0.061</w:t>
                  </w:r>
                </w:p>
              </w:tc>
              <w:tc>
                <w:tcPr>
                  <w:tcW w:w="1393" w:type="dxa"/>
                  <w:shd w:val="clear" w:color="auto" w:fill="auto"/>
                  <w:vAlign w:val="center"/>
                </w:tcPr>
                <w:p>
                  <w:pPr>
                    <w:jc w:val="center"/>
                  </w:pPr>
                  <w:r>
                    <w:t>0.1706</w:t>
                  </w:r>
                </w:p>
              </w:tc>
              <w:tc>
                <w:tcPr>
                  <w:tcW w:w="1342" w:type="dxa"/>
                  <w:gridSpan w:val="3"/>
                  <w:shd w:val="clear" w:color="auto" w:fill="auto"/>
                  <w:vAlign w:val="center"/>
                </w:tcPr>
                <w:p>
                  <w:pPr>
                    <w:jc w:val="center"/>
                  </w:pPr>
                  <w:r>
                    <w:rPr>
                      <w:rFonts w:hint="eastAsia"/>
                    </w:rPr>
                    <w:t>0.085</w:t>
                  </w:r>
                </w:p>
              </w:tc>
              <w:tc>
                <w:tcPr>
                  <w:tcW w:w="1499" w:type="dxa"/>
                  <w:gridSpan w:val="2"/>
                  <w:shd w:val="clear" w:color="auto" w:fill="auto"/>
                  <w:vAlign w:val="center"/>
                </w:tcPr>
                <w:p>
                  <w:pPr>
                    <w:jc w:val="center"/>
                  </w:pPr>
                  <w:r>
                    <w:t>0.1341</w:t>
                  </w:r>
                </w:p>
              </w:tc>
              <w:tc>
                <w:tcPr>
                  <w:tcW w:w="1180" w:type="dxa"/>
                  <w:shd w:val="clear" w:color="auto" w:fill="auto"/>
                  <w:vAlign w:val="center"/>
                </w:tcPr>
                <w:p>
                  <w:pPr>
                    <w:jc w:val="center"/>
                  </w:pPr>
                  <w:r>
                    <w:rPr>
                      <w:rFonts w:hint="eastAsia"/>
                    </w:rPr>
                    <w:t>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2100</w:t>
                  </w:r>
                </w:p>
              </w:tc>
              <w:tc>
                <w:tcPr>
                  <w:tcW w:w="1415" w:type="dxa"/>
                  <w:shd w:val="clear" w:color="auto" w:fill="auto"/>
                  <w:vAlign w:val="center"/>
                </w:tcPr>
                <w:p>
                  <w:pPr>
                    <w:jc w:val="center"/>
                  </w:pPr>
                  <w:r>
                    <w:t>0.3525</w:t>
                  </w:r>
                </w:p>
              </w:tc>
              <w:tc>
                <w:tcPr>
                  <w:tcW w:w="1274" w:type="dxa"/>
                  <w:shd w:val="clear" w:color="auto" w:fill="auto"/>
                  <w:vAlign w:val="center"/>
                </w:tcPr>
                <w:p>
                  <w:pPr>
                    <w:jc w:val="center"/>
                  </w:pPr>
                  <w:r>
                    <w:rPr>
                      <w:rFonts w:hint="eastAsia"/>
                    </w:rPr>
                    <w:t>0.059</w:t>
                  </w:r>
                </w:p>
              </w:tc>
              <w:tc>
                <w:tcPr>
                  <w:tcW w:w="1393" w:type="dxa"/>
                  <w:shd w:val="clear" w:color="auto" w:fill="auto"/>
                  <w:vAlign w:val="center"/>
                </w:tcPr>
                <w:p>
                  <w:pPr>
                    <w:jc w:val="center"/>
                  </w:pPr>
                  <w:r>
                    <w:t>0.1645</w:t>
                  </w:r>
                </w:p>
              </w:tc>
              <w:tc>
                <w:tcPr>
                  <w:tcW w:w="1342" w:type="dxa"/>
                  <w:gridSpan w:val="3"/>
                  <w:shd w:val="clear" w:color="auto" w:fill="auto"/>
                  <w:vAlign w:val="center"/>
                </w:tcPr>
                <w:p>
                  <w:pPr>
                    <w:jc w:val="center"/>
                  </w:pPr>
                  <w:r>
                    <w:rPr>
                      <w:rFonts w:hint="eastAsia"/>
                    </w:rPr>
                    <w:t>0.082</w:t>
                  </w:r>
                </w:p>
              </w:tc>
              <w:tc>
                <w:tcPr>
                  <w:tcW w:w="1499" w:type="dxa"/>
                  <w:gridSpan w:val="2"/>
                  <w:shd w:val="clear" w:color="auto" w:fill="auto"/>
                  <w:vAlign w:val="center"/>
                </w:tcPr>
                <w:p>
                  <w:pPr>
                    <w:jc w:val="center"/>
                  </w:pPr>
                  <w:r>
                    <w:t>0.1292</w:t>
                  </w:r>
                </w:p>
              </w:tc>
              <w:tc>
                <w:tcPr>
                  <w:tcW w:w="1180" w:type="dxa"/>
                  <w:shd w:val="clear" w:color="auto" w:fill="auto"/>
                  <w:vAlign w:val="center"/>
                </w:tcPr>
                <w:p>
                  <w:pPr>
                    <w:jc w:val="center"/>
                  </w:pPr>
                  <w:r>
                    <w:rPr>
                      <w:rFonts w:hint="eastAsia"/>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2200</w:t>
                  </w:r>
                </w:p>
              </w:tc>
              <w:tc>
                <w:tcPr>
                  <w:tcW w:w="1415" w:type="dxa"/>
                  <w:shd w:val="clear" w:color="auto" w:fill="auto"/>
                  <w:vAlign w:val="center"/>
                </w:tcPr>
                <w:p>
                  <w:pPr>
                    <w:jc w:val="center"/>
                  </w:pPr>
                  <w:r>
                    <w:t>0.3404</w:t>
                  </w:r>
                </w:p>
              </w:tc>
              <w:tc>
                <w:tcPr>
                  <w:tcW w:w="1274" w:type="dxa"/>
                  <w:shd w:val="clear" w:color="auto" w:fill="auto"/>
                  <w:vAlign w:val="center"/>
                </w:tcPr>
                <w:p>
                  <w:pPr>
                    <w:jc w:val="center"/>
                  </w:pPr>
                  <w:r>
                    <w:rPr>
                      <w:rFonts w:hint="eastAsia"/>
                    </w:rPr>
                    <w:t>0.057</w:t>
                  </w:r>
                </w:p>
              </w:tc>
              <w:tc>
                <w:tcPr>
                  <w:tcW w:w="1393" w:type="dxa"/>
                  <w:shd w:val="clear" w:color="auto" w:fill="auto"/>
                  <w:vAlign w:val="center"/>
                </w:tcPr>
                <w:p>
                  <w:pPr>
                    <w:jc w:val="center"/>
                  </w:pPr>
                  <w:r>
                    <w:t>0.1588</w:t>
                  </w:r>
                </w:p>
              </w:tc>
              <w:tc>
                <w:tcPr>
                  <w:tcW w:w="1342" w:type="dxa"/>
                  <w:gridSpan w:val="3"/>
                  <w:shd w:val="clear" w:color="auto" w:fill="auto"/>
                  <w:vAlign w:val="center"/>
                </w:tcPr>
                <w:p>
                  <w:pPr>
                    <w:jc w:val="center"/>
                  </w:pPr>
                  <w:r>
                    <w:rPr>
                      <w:rFonts w:hint="eastAsia"/>
                    </w:rPr>
                    <w:t>0.079</w:t>
                  </w:r>
                </w:p>
              </w:tc>
              <w:tc>
                <w:tcPr>
                  <w:tcW w:w="1499" w:type="dxa"/>
                  <w:gridSpan w:val="2"/>
                  <w:shd w:val="clear" w:color="auto" w:fill="auto"/>
                  <w:vAlign w:val="center"/>
                </w:tcPr>
                <w:p>
                  <w:pPr>
                    <w:jc w:val="center"/>
                  </w:pPr>
                  <w:r>
                    <w:t>0.1248</w:t>
                  </w:r>
                </w:p>
              </w:tc>
              <w:tc>
                <w:tcPr>
                  <w:tcW w:w="1180" w:type="dxa"/>
                  <w:shd w:val="clear" w:color="auto" w:fill="auto"/>
                  <w:vAlign w:val="center"/>
                </w:tcPr>
                <w:p>
                  <w:pPr>
                    <w:jc w:val="center"/>
                  </w:pPr>
                  <w:r>
                    <w:rPr>
                      <w:rFonts w:hint="eastAsia"/>
                    </w:rPr>
                    <w:t>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2300</w:t>
                  </w:r>
                </w:p>
              </w:tc>
              <w:tc>
                <w:tcPr>
                  <w:tcW w:w="1415" w:type="dxa"/>
                  <w:shd w:val="clear" w:color="auto" w:fill="auto"/>
                  <w:vAlign w:val="center"/>
                </w:tcPr>
                <w:p>
                  <w:pPr>
                    <w:jc w:val="center"/>
                  </w:pPr>
                  <w:r>
                    <w:t>0.3292</w:t>
                  </w:r>
                </w:p>
              </w:tc>
              <w:tc>
                <w:tcPr>
                  <w:tcW w:w="1274" w:type="dxa"/>
                  <w:shd w:val="clear" w:color="auto" w:fill="auto"/>
                  <w:vAlign w:val="center"/>
                </w:tcPr>
                <w:p>
                  <w:pPr>
                    <w:jc w:val="center"/>
                  </w:pPr>
                  <w:r>
                    <w:rPr>
                      <w:rFonts w:hint="eastAsia"/>
                    </w:rPr>
                    <w:t>0.055</w:t>
                  </w:r>
                </w:p>
              </w:tc>
              <w:tc>
                <w:tcPr>
                  <w:tcW w:w="1393" w:type="dxa"/>
                  <w:shd w:val="clear" w:color="auto" w:fill="auto"/>
                  <w:vAlign w:val="center"/>
                </w:tcPr>
                <w:p>
                  <w:pPr>
                    <w:jc w:val="center"/>
                  </w:pPr>
                  <w:r>
                    <w:t>0.1536</w:t>
                  </w:r>
                </w:p>
              </w:tc>
              <w:tc>
                <w:tcPr>
                  <w:tcW w:w="1342" w:type="dxa"/>
                  <w:gridSpan w:val="3"/>
                  <w:shd w:val="clear" w:color="auto" w:fill="auto"/>
                  <w:vAlign w:val="center"/>
                </w:tcPr>
                <w:p>
                  <w:pPr>
                    <w:jc w:val="center"/>
                  </w:pPr>
                  <w:r>
                    <w:rPr>
                      <w:rFonts w:hint="eastAsia"/>
                    </w:rPr>
                    <w:t>0.077</w:t>
                  </w:r>
                </w:p>
              </w:tc>
              <w:tc>
                <w:tcPr>
                  <w:tcW w:w="1499" w:type="dxa"/>
                  <w:gridSpan w:val="2"/>
                  <w:shd w:val="clear" w:color="auto" w:fill="auto"/>
                  <w:vAlign w:val="center"/>
                </w:tcPr>
                <w:p>
                  <w:pPr>
                    <w:jc w:val="center"/>
                  </w:pPr>
                  <w:r>
                    <w:t>0.1207</w:t>
                  </w:r>
                </w:p>
              </w:tc>
              <w:tc>
                <w:tcPr>
                  <w:tcW w:w="1180" w:type="dxa"/>
                  <w:shd w:val="clear" w:color="auto" w:fill="auto"/>
                  <w:vAlign w:val="center"/>
                </w:tcPr>
                <w:p>
                  <w:pPr>
                    <w:jc w:val="center"/>
                  </w:pPr>
                  <w:r>
                    <w:rPr>
                      <w:rFonts w:hint="eastAsia"/>
                    </w:rPr>
                    <w:t>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2400</w:t>
                  </w:r>
                </w:p>
              </w:tc>
              <w:tc>
                <w:tcPr>
                  <w:tcW w:w="1415" w:type="dxa"/>
                  <w:shd w:val="clear" w:color="auto" w:fill="auto"/>
                  <w:vAlign w:val="center"/>
                </w:tcPr>
                <w:p>
                  <w:pPr>
                    <w:jc w:val="center"/>
                  </w:pPr>
                  <w:r>
                    <w:t>0.3187</w:t>
                  </w:r>
                </w:p>
              </w:tc>
              <w:tc>
                <w:tcPr>
                  <w:tcW w:w="1274" w:type="dxa"/>
                  <w:shd w:val="clear" w:color="auto" w:fill="auto"/>
                  <w:vAlign w:val="center"/>
                </w:tcPr>
                <w:p>
                  <w:pPr>
                    <w:jc w:val="center"/>
                  </w:pPr>
                  <w:r>
                    <w:rPr>
                      <w:rFonts w:hint="eastAsia"/>
                    </w:rPr>
                    <w:t>0.053</w:t>
                  </w:r>
                </w:p>
              </w:tc>
              <w:tc>
                <w:tcPr>
                  <w:tcW w:w="1393" w:type="dxa"/>
                  <w:shd w:val="clear" w:color="auto" w:fill="auto"/>
                  <w:vAlign w:val="center"/>
                </w:tcPr>
                <w:p>
                  <w:pPr>
                    <w:jc w:val="center"/>
                  </w:pPr>
                  <w:r>
                    <w:t>0.1487</w:t>
                  </w:r>
                </w:p>
              </w:tc>
              <w:tc>
                <w:tcPr>
                  <w:tcW w:w="1342" w:type="dxa"/>
                  <w:gridSpan w:val="3"/>
                  <w:shd w:val="clear" w:color="auto" w:fill="auto"/>
                  <w:vAlign w:val="center"/>
                </w:tcPr>
                <w:p>
                  <w:pPr>
                    <w:jc w:val="center"/>
                  </w:pPr>
                  <w:r>
                    <w:rPr>
                      <w:rFonts w:hint="eastAsia"/>
                    </w:rPr>
                    <w:t>0.074</w:t>
                  </w:r>
                </w:p>
              </w:tc>
              <w:tc>
                <w:tcPr>
                  <w:tcW w:w="1499" w:type="dxa"/>
                  <w:gridSpan w:val="2"/>
                  <w:shd w:val="clear" w:color="auto" w:fill="auto"/>
                  <w:vAlign w:val="center"/>
                </w:tcPr>
                <w:p>
                  <w:pPr>
                    <w:jc w:val="center"/>
                  </w:pPr>
                  <w:r>
                    <w:t>0.1169</w:t>
                  </w:r>
                </w:p>
              </w:tc>
              <w:tc>
                <w:tcPr>
                  <w:tcW w:w="1180" w:type="dxa"/>
                  <w:shd w:val="clear" w:color="auto" w:fill="auto"/>
                  <w:vAlign w:val="center"/>
                </w:tcPr>
                <w:p>
                  <w:pPr>
                    <w:jc w:val="center"/>
                  </w:pPr>
                  <w:r>
                    <w:rPr>
                      <w:rFonts w:hint="eastAsia"/>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2500</w:t>
                  </w:r>
                </w:p>
              </w:tc>
              <w:tc>
                <w:tcPr>
                  <w:tcW w:w="1415" w:type="dxa"/>
                  <w:shd w:val="clear" w:color="auto" w:fill="auto"/>
                  <w:vAlign w:val="center"/>
                </w:tcPr>
                <w:p>
                  <w:pPr>
                    <w:jc w:val="center"/>
                  </w:pPr>
                  <w:r>
                    <w:t>0.3090</w:t>
                  </w:r>
                </w:p>
              </w:tc>
              <w:tc>
                <w:tcPr>
                  <w:tcW w:w="1274" w:type="dxa"/>
                  <w:shd w:val="clear" w:color="auto" w:fill="auto"/>
                  <w:vAlign w:val="center"/>
                </w:tcPr>
                <w:p>
                  <w:pPr>
                    <w:jc w:val="center"/>
                  </w:pPr>
                  <w:r>
                    <w:rPr>
                      <w:rFonts w:hint="eastAsia"/>
                    </w:rPr>
                    <w:t>0.052</w:t>
                  </w:r>
                </w:p>
              </w:tc>
              <w:tc>
                <w:tcPr>
                  <w:tcW w:w="1393" w:type="dxa"/>
                  <w:shd w:val="clear" w:color="auto" w:fill="auto"/>
                  <w:vAlign w:val="center"/>
                </w:tcPr>
                <w:p>
                  <w:pPr>
                    <w:jc w:val="center"/>
                  </w:pPr>
                  <w:r>
                    <w:t>0.1442</w:t>
                  </w:r>
                </w:p>
              </w:tc>
              <w:tc>
                <w:tcPr>
                  <w:tcW w:w="1342" w:type="dxa"/>
                  <w:gridSpan w:val="3"/>
                  <w:shd w:val="clear" w:color="auto" w:fill="auto"/>
                  <w:vAlign w:val="center"/>
                </w:tcPr>
                <w:p>
                  <w:pPr>
                    <w:jc w:val="center"/>
                  </w:pPr>
                  <w:r>
                    <w:rPr>
                      <w:rFonts w:hint="eastAsia"/>
                    </w:rPr>
                    <w:t>0.072</w:t>
                  </w:r>
                </w:p>
              </w:tc>
              <w:tc>
                <w:tcPr>
                  <w:tcW w:w="1499" w:type="dxa"/>
                  <w:gridSpan w:val="2"/>
                  <w:shd w:val="clear" w:color="auto" w:fill="auto"/>
                  <w:vAlign w:val="center"/>
                </w:tcPr>
                <w:p>
                  <w:pPr>
                    <w:jc w:val="center"/>
                  </w:pPr>
                  <w:r>
                    <w:t>0.1133</w:t>
                  </w:r>
                </w:p>
              </w:tc>
              <w:tc>
                <w:tcPr>
                  <w:tcW w:w="1180" w:type="dxa"/>
                  <w:shd w:val="clear" w:color="auto" w:fill="auto"/>
                  <w:vAlign w:val="center"/>
                </w:tcPr>
                <w:p>
                  <w:pPr>
                    <w:jc w:val="center"/>
                  </w:pPr>
                  <w:r>
                    <w:rPr>
                      <w:rFonts w:hint="eastAsia"/>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下风向最大</w:t>
                  </w:r>
                </w:p>
                <w:p>
                  <w:pPr>
                    <w:jc w:val="center"/>
                    <w:rPr>
                      <w:szCs w:val="21"/>
                    </w:rPr>
                  </w:pPr>
                  <w:r>
                    <w:rPr>
                      <w:rFonts w:hint="eastAsia"/>
                      <w:szCs w:val="21"/>
                    </w:rPr>
                    <w:t>质量浓度及</w:t>
                  </w:r>
                </w:p>
                <w:p>
                  <w:pPr>
                    <w:jc w:val="center"/>
                    <w:rPr>
                      <w:szCs w:val="21"/>
                    </w:rPr>
                  </w:pPr>
                  <w:r>
                    <w:rPr>
                      <w:rFonts w:hint="eastAsia"/>
                      <w:szCs w:val="21"/>
                    </w:rPr>
                    <w:t>占标率（%）</w:t>
                  </w:r>
                </w:p>
              </w:tc>
              <w:tc>
                <w:tcPr>
                  <w:tcW w:w="1415" w:type="dxa"/>
                  <w:shd w:val="clear" w:color="auto" w:fill="auto"/>
                  <w:vAlign w:val="center"/>
                </w:tcPr>
                <w:p>
                  <w:pPr>
                    <w:jc w:val="center"/>
                  </w:pPr>
                  <w:r>
                    <w:rPr>
                      <w:rFonts w:hint="eastAsia"/>
                    </w:rPr>
                    <w:t>29.78</w:t>
                  </w:r>
                </w:p>
              </w:tc>
              <w:tc>
                <w:tcPr>
                  <w:tcW w:w="1274" w:type="dxa"/>
                  <w:shd w:val="clear" w:color="auto" w:fill="auto"/>
                  <w:vAlign w:val="center"/>
                </w:tcPr>
                <w:p>
                  <w:pPr>
                    <w:jc w:val="center"/>
                  </w:pPr>
                  <w:r>
                    <w:rPr>
                      <w:rFonts w:hint="eastAsia"/>
                    </w:rPr>
                    <w:t>4.96</w:t>
                  </w:r>
                </w:p>
              </w:tc>
              <w:tc>
                <w:tcPr>
                  <w:tcW w:w="1393" w:type="dxa"/>
                  <w:shd w:val="clear" w:color="auto" w:fill="auto"/>
                  <w:vAlign w:val="center"/>
                </w:tcPr>
                <w:p>
                  <w:pPr>
                    <w:jc w:val="center"/>
                  </w:pPr>
                  <w:r>
                    <w:rPr>
                      <w:rFonts w:hint="eastAsia"/>
                    </w:rPr>
                    <w:t>13.90</w:t>
                  </w:r>
                </w:p>
              </w:tc>
              <w:tc>
                <w:tcPr>
                  <w:tcW w:w="1342" w:type="dxa"/>
                  <w:gridSpan w:val="3"/>
                  <w:shd w:val="clear" w:color="auto" w:fill="auto"/>
                  <w:vAlign w:val="center"/>
                </w:tcPr>
                <w:p>
                  <w:pPr>
                    <w:jc w:val="center"/>
                  </w:pPr>
                  <w:r>
                    <w:rPr>
                      <w:rFonts w:hint="eastAsia"/>
                    </w:rPr>
                    <w:t>6.95</w:t>
                  </w:r>
                </w:p>
              </w:tc>
              <w:tc>
                <w:tcPr>
                  <w:tcW w:w="1499" w:type="dxa"/>
                  <w:gridSpan w:val="2"/>
                  <w:shd w:val="clear" w:color="auto" w:fill="auto"/>
                  <w:vAlign w:val="center"/>
                </w:tcPr>
                <w:p>
                  <w:pPr>
                    <w:jc w:val="center"/>
                  </w:pPr>
                  <w:r>
                    <w:rPr>
                      <w:rFonts w:hint="eastAsia"/>
                    </w:rPr>
                    <w:t>10.92</w:t>
                  </w:r>
                </w:p>
              </w:tc>
              <w:tc>
                <w:tcPr>
                  <w:tcW w:w="1180" w:type="dxa"/>
                  <w:shd w:val="clear" w:color="auto" w:fill="auto"/>
                  <w:vAlign w:val="center"/>
                </w:tcPr>
                <w:p>
                  <w:pPr>
                    <w:jc w:val="center"/>
                  </w:pPr>
                  <w:r>
                    <w:rPr>
                      <w:rFonts w:hint="eastAsia"/>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shd w:val="clear" w:color="auto" w:fill="auto"/>
                  <w:vAlign w:val="center"/>
                </w:tcPr>
                <w:p>
                  <w:pPr>
                    <w:jc w:val="center"/>
                    <w:rPr>
                      <w:szCs w:val="21"/>
                    </w:rPr>
                  </w:pPr>
                  <w:r>
                    <w:rPr>
                      <w:rFonts w:hint="eastAsia"/>
                      <w:szCs w:val="21"/>
                    </w:rPr>
                    <w:t>D</w:t>
                  </w:r>
                  <w:r>
                    <w:rPr>
                      <w:rFonts w:hint="eastAsia"/>
                      <w:szCs w:val="21"/>
                      <w:vertAlign w:val="subscript"/>
                    </w:rPr>
                    <w:t>10%</w:t>
                  </w:r>
                  <w:r>
                    <w:rPr>
                      <w:rFonts w:hint="eastAsia"/>
                      <w:szCs w:val="21"/>
                    </w:rPr>
                    <w:t>最远距离（m）</w:t>
                  </w:r>
                </w:p>
              </w:tc>
              <w:tc>
                <w:tcPr>
                  <w:tcW w:w="8103" w:type="dxa"/>
                  <w:gridSpan w:val="9"/>
                  <w:shd w:val="clear" w:color="auto" w:fill="auto"/>
                  <w:vAlign w:val="center"/>
                </w:tcPr>
                <w:p>
                  <w:pPr>
                    <w:jc w:val="center"/>
                  </w:pPr>
                  <w:r>
                    <w:rPr>
                      <w:rFonts w:hint="eastAsia"/>
                    </w:rPr>
                    <w:t>9.0</w:t>
                  </w:r>
                </w:p>
              </w:tc>
            </w:tr>
          </w:tbl>
          <w:p>
            <w:pPr>
              <w:rPr>
                <w:color w:val="FF0000"/>
              </w:rPr>
            </w:pPr>
          </w:p>
          <w:p>
            <w:pPr>
              <w:pStyle w:val="57"/>
              <w:ind w:firstLine="0" w:firstLineChars="0"/>
              <w:jc w:val="center"/>
              <w:rPr>
                <w:rFonts w:ascii="Times New Roman" w:hAnsi="Times New Roman"/>
                <w:b/>
              </w:rPr>
            </w:pPr>
            <w:r>
              <w:rPr>
                <w:rFonts w:hint="eastAsia" w:ascii="Times New Roman" w:hAnsi="Times New Roman"/>
                <w:b/>
              </w:rPr>
              <w:t>表7-5 无组织排放最大预测浓度</w:t>
            </w:r>
          </w:p>
          <w:tbl>
            <w:tblPr>
              <w:tblStyle w:val="21"/>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749"/>
              <w:gridCol w:w="2648"/>
              <w:gridCol w:w="1838"/>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3" w:type="dxa"/>
                  <w:vAlign w:val="center"/>
                </w:tcPr>
                <w:p>
                  <w:pPr>
                    <w:pStyle w:val="57"/>
                    <w:spacing w:line="240" w:lineRule="auto"/>
                    <w:ind w:firstLine="0" w:firstLineChars="0"/>
                    <w:jc w:val="center"/>
                    <w:rPr>
                      <w:rFonts w:ascii="Times New Roman" w:hAnsi="Times New Roman"/>
                      <w:b/>
                      <w:sz w:val="21"/>
                    </w:rPr>
                  </w:pPr>
                  <w:r>
                    <w:rPr>
                      <w:rFonts w:hint="eastAsia" w:ascii="Times New Roman" w:hAnsi="Times New Roman"/>
                      <w:b/>
                      <w:sz w:val="21"/>
                    </w:rPr>
                    <w:t>排放源</w:t>
                  </w:r>
                </w:p>
              </w:tc>
              <w:tc>
                <w:tcPr>
                  <w:tcW w:w="1749" w:type="dxa"/>
                  <w:vAlign w:val="center"/>
                </w:tcPr>
                <w:p>
                  <w:pPr>
                    <w:pStyle w:val="57"/>
                    <w:spacing w:line="240" w:lineRule="auto"/>
                    <w:ind w:firstLine="0" w:firstLineChars="0"/>
                    <w:jc w:val="center"/>
                    <w:rPr>
                      <w:rFonts w:ascii="Times New Roman" w:hAnsi="Times New Roman"/>
                      <w:b/>
                      <w:sz w:val="21"/>
                    </w:rPr>
                  </w:pPr>
                  <w:r>
                    <w:rPr>
                      <w:rFonts w:hint="eastAsia" w:ascii="Times New Roman" w:hAnsi="Times New Roman"/>
                      <w:b/>
                      <w:sz w:val="21"/>
                    </w:rPr>
                    <w:t>污染物</w:t>
                  </w:r>
                </w:p>
              </w:tc>
              <w:tc>
                <w:tcPr>
                  <w:tcW w:w="2648" w:type="dxa"/>
                  <w:vAlign w:val="center"/>
                </w:tcPr>
                <w:p>
                  <w:pPr>
                    <w:pStyle w:val="57"/>
                    <w:spacing w:line="240" w:lineRule="auto"/>
                    <w:ind w:firstLine="0" w:firstLineChars="0"/>
                    <w:jc w:val="center"/>
                    <w:rPr>
                      <w:rFonts w:ascii="Times New Roman" w:hAnsi="Times New Roman"/>
                      <w:b/>
                      <w:sz w:val="21"/>
                    </w:rPr>
                  </w:pPr>
                  <w:r>
                    <w:rPr>
                      <w:rFonts w:hint="eastAsia" w:ascii="Times New Roman" w:hAnsi="Times New Roman"/>
                      <w:b/>
                      <w:sz w:val="21"/>
                    </w:rPr>
                    <w:t>预测最大浓（</w:t>
                  </w:r>
                  <w:r>
                    <w:rPr>
                      <w:rFonts w:ascii="Times New Roman" w:hAnsi="Times New Roman"/>
                      <w:b/>
                      <w:sz w:val="21"/>
                    </w:rPr>
                    <w:t>μg/m</w:t>
                  </w:r>
                  <w:r>
                    <w:rPr>
                      <w:rFonts w:ascii="Times New Roman" w:hAnsi="Times New Roman"/>
                      <w:b/>
                      <w:sz w:val="21"/>
                      <w:vertAlign w:val="superscript"/>
                    </w:rPr>
                    <w:t>3</w:t>
                  </w:r>
                  <w:r>
                    <w:rPr>
                      <w:rFonts w:hint="eastAsia" w:ascii="Times New Roman" w:hAnsi="Times New Roman"/>
                      <w:b/>
                      <w:sz w:val="21"/>
                    </w:rPr>
                    <w:t>）</w:t>
                  </w:r>
                </w:p>
              </w:tc>
              <w:tc>
                <w:tcPr>
                  <w:tcW w:w="1838" w:type="dxa"/>
                  <w:vAlign w:val="center"/>
                </w:tcPr>
                <w:p>
                  <w:pPr>
                    <w:pStyle w:val="57"/>
                    <w:spacing w:line="240" w:lineRule="auto"/>
                    <w:ind w:firstLine="0" w:firstLineChars="0"/>
                    <w:jc w:val="center"/>
                    <w:rPr>
                      <w:rFonts w:ascii="Times New Roman" w:hAnsi="Times New Roman"/>
                      <w:b/>
                      <w:sz w:val="21"/>
                    </w:rPr>
                  </w:pPr>
                  <w:r>
                    <w:rPr>
                      <w:rFonts w:hint="eastAsia" w:ascii="Times New Roman" w:hAnsi="Times New Roman"/>
                      <w:b/>
                      <w:sz w:val="21"/>
                    </w:rPr>
                    <w:t>占标率（%）</w:t>
                  </w:r>
                </w:p>
              </w:tc>
              <w:tc>
                <w:tcPr>
                  <w:tcW w:w="1825" w:type="dxa"/>
                  <w:vAlign w:val="center"/>
                </w:tcPr>
                <w:p>
                  <w:pPr>
                    <w:pStyle w:val="57"/>
                    <w:spacing w:line="240" w:lineRule="auto"/>
                    <w:ind w:firstLine="0" w:firstLineChars="0"/>
                    <w:jc w:val="center"/>
                    <w:rPr>
                      <w:rFonts w:ascii="Times New Roman" w:hAnsi="Times New Roman"/>
                      <w:b/>
                      <w:sz w:val="21"/>
                    </w:rPr>
                  </w:pPr>
                  <w:r>
                    <w:rPr>
                      <w:rFonts w:hint="eastAsia" w:ascii="Times New Roman" w:hAnsi="Times New Roman"/>
                      <w:b/>
                      <w:sz w:val="21"/>
                    </w:rPr>
                    <w:t>最大距离（m）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3"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G1</w:t>
                  </w:r>
                </w:p>
              </w:tc>
              <w:tc>
                <w:tcPr>
                  <w:tcW w:w="1749"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颗粒物</w:t>
                  </w:r>
                </w:p>
              </w:tc>
              <w:tc>
                <w:tcPr>
                  <w:tcW w:w="2648"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81.03</w:t>
                  </w:r>
                </w:p>
              </w:tc>
              <w:tc>
                <w:tcPr>
                  <w:tcW w:w="1838"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9.0</w:t>
                  </w:r>
                </w:p>
              </w:tc>
              <w:tc>
                <w:tcPr>
                  <w:tcW w:w="1825"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3"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G2</w:t>
                  </w:r>
                </w:p>
              </w:tc>
              <w:tc>
                <w:tcPr>
                  <w:tcW w:w="1749"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颗粒物</w:t>
                  </w:r>
                </w:p>
              </w:tc>
              <w:tc>
                <w:tcPr>
                  <w:tcW w:w="2648"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47.9</w:t>
                  </w:r>
                </w:p>
              </w:tc>
              <w:tc>
                <w:tcPr>
                  <w:tcW w:w="1838"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5.32</w:t>
                  </w:r>
                </w:p>
              </w:tc>
              <w:tc>
                <w:tcPr>
                  <w:tcW w:w="1825" w:type="dxa"/>
                  <w:vAlign w:val="center"/>
                </w:tcPr>
                <w:p>
                  <w:pPr>
                    <w:pStyle w:val="57"/>
                    <w:spacing w:line="240" w:lineRule="auto"/>
                    <w:ind w:firstLine="0" w:firstLineChars="0"/>
                    <w:jc w:val="center"/>
                    <w:rPr>
                      <w:rFonts w:ascii="Times New Roman" w:hAnsi="Times New Roman"/>
                      <w:sz w:val="21"/>
                    </w:rPr>
                  </w:pPr>
                  <w:r>
                    <w:rPr>
                      <w:rFonts w:hint="eastAsia" w:ascii="Times New Roman" w:hAnsi="Times New Roman"/>
                      <w:sz w:val="21"/>
                    </w:rPr>
                    <w:t>96</w:t>
                  </w:r>
                </w:p>
              </w:tc>
            </w:tr>
          </w:tbl>
          <w:p>
            <w:pPr>
              <w:pStyle w:val="57"/>
              <w:spacing w:line="240" w:lineRule="auto"/>
              <w:ind w:firstLine="0" w:firstLineChars="0"/>
              <w:rPr>
                <w:rFonts w:ascii="Times New Roman" w:hAnsi="Times New Roman"/>
                <w:sz w:val="21"/>
              </w:rPr>
            </w:pPr>
          </w:p>
          <w:p>
            <w:pPr>
              <w:pStyle w:val="57"/>
              <w:ind w:firstLine="480"/>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4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④</w:t>
            </w:r>
            <w:r>
              <w:rPr>
                <w:rFonts w:ascii="Times New Roman" w:hAnsi="Times New Roman"/>
              </w:rPr>
              <w:fldChar w:fldCharType="end"/>
            </w:r>
            <w:r>
              <w:rPr>
                <w:rFonts w:hint="eastAsia" w:ascii="Times New Roman" w:hAnsi="Times New Roman"/>
              </w:rPr>
              <w:t>评价等级判别</w:t>
            </w:r>
          </w:p>
          <w:p>
            <w:pPr>
              <w:spacing w:line="360" w:lineRule="auto"/>
              <w:ind w:firstLine="480" w:firstLineChars="200"/>
              <w:rPr>
                <w:sz w:val="32"/>
              </w:rPr>
            </w:pPr>
            <w:r>
              <w:rPr>
                <w:sz w:val="24"/>
              </w:rPr>
              <w:t>根据表7-</w:t>
            </w:r>
            <w:r>
              <w:rPr>
                <w:rFonts w:hint="eastAsia"/>
                <w:sz w:val="24"/>
              </w:rPr>
              <w:t>4主要污染物有组织排放最大浓度占标率分别为：颗粒物3.98%、2.20%，非甲烷总烃4.96%，甲苯6.95%，二甲苯5.46%；根据表7-5无组织排放最大浓度占标率为，颗粒物9.0%，均小于10%。</w:t>
            </w:r>
            <w:r>
              <w:rPr>
                <w:sz w:val="24"/>
              </w:rPr>
              <w:t>根据</w:t>
            </w:r>
            <w:r>
              <w:rPr>
                <w:rFonts w:hint="eastAsia"/>
                <w:sz w:val="24"/>
              </w:rPr>
              <w:t>导则评价等级判别表，本项目评价等级为二级，不进行进一步预测与评价，只对污染物排放量进行核算。</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5 \* GB3</w:instrText>
            </w:r>
            <w:r>
              <w:rPr>
                <w:sz w:val="24"/>
              </w:rPr>
              <w:instrText xml:space="preserve"> </w:instrText>
            </w:r>
            <w:r>
              <w:rPr>
                <w:sz w:val="24"/>
              </w:rPr>
              <w:fldChar w:fldCharType="separate"/>
            </w:r>
            <w:r>
              <w:rPr>
                <w:rFonts w:hint="eastAsia"/>
                <w:sz w:val="24"/>
              </w:rPr>
              <w:t>⑤</w:t>
            </w:r>
            <w:r>
              <w:rPr>
                <w:sz w:val="24"/>
              </w:rPr>
              <w:fldChar w:fldCharType="end"/>
            </w:r>
            <w:r>
              <w:rPr>
                <w:sz w:val="24"/>
              </w:rPr>
              <w:t>影响分析</w:t>
            </w:r>
          </w:p>
          <w:p>
            <w:pPr>
              <w:spacing w:line="360" w:lineRule="auto"/>
              <w:ind w:firstLine="480" w:firstLineChars="200"/>
              <w:rPr>
                <w:sz w:val="24"/>
              </w:rPr>
            </w:pPr>
            <w:r>
              <w:rPr>
                <w:rFonts w:hint="eastAsia"/>
                <w:sz w:val="24"/>
              </w:rPr>
              <w:t>根据估算模式预测，有组织大气环境影响预测结果见表7-6。</w:t>
            </w:r>
          </w:p>
          <w:p>
            <w:pPr>
              <w:spacing w:line="360" w:lineRule="auto"/>
              <w:rPr>
                <w:sz w:val="24"/>
              </w:rPr>
            </w:pPr>
          </w:p>
          <w:p>
            <w:pPr>
              <w:spacing w:line="360" w:lineRule="auto"/>
              <w:rPr>
                <w:sz w:val="24"/>
              </w:rPr>
            </w:pPr>
          </w:p>
          <w:p>
            <w:pPr>
              <w:spacing w:line="360" w:lineRule="auto"/>
              <w:rPr>
                <w:sz w:val="24"/>
              </w:rPr>
            </w:pPr>
          </w:p>
          <w:p>
            <w:pPr>
              <w:spacing w:line="276" w:lineRule="auto"/>
              <w:rPr>
                <w:sz w:val="24"/>
              </w:rPr>
            </w:pPr>
          </w:p>
          <w:p>
            <w:pPr>
              <w:spacing w:line="360" w:lineRule="auto"/>
              <w:jc w:val="center"/>
              <w:rPr>
                <w:b/>
                <w:sz w:val="24"/>
              </w:rPr>
            </w:pPr>
            <w:r>
              <w:rPr>
                <w:rFonts w:hint="eastAsia"/>
                <w:b/>
                <w:sz w:val="24"/>
              </w:rPr>
              <w:t>表7-6  有组织排放大气环境影响预测结果表</w:t>
            </w:r>
          </w:p>
          <w:tbl>
            <w:tblPr>
              <w:tblStyle w:val="21"/>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59"/>
              <w:gridCol w:w="2410"/>
              <w:gridCol w:w="2410"/>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3" w:type="dxa"/>
                  <w:vAlign w:val="center"/>
                </w:tcPr>
                <w:p>
                  <w:pPr>
                    <w:jc w:val="center"/>
                    <w:rPr>
                      <w:b/>
                    </w:rPr>
                  </w:pPr>
                  <w:r>
                    <w:rPr>
                      <w:rFonts w:hint="eastAsia"/>
                      <w:b/>
                    </w:rPr>
                    <w:t>排气筒编号</w:t>
                  </w:r>
                </w:p>
              </w:tc>
              <w:tc>
                <w:tcPr>
                  <w:tcW w:w="1559" w:type="dxa"/>
                  <w:vAlign w:val="center"/>
                </w:tcPr>
                <w:p>
                  <w:pPr>
                    <w:jc w:val="center"/>
                    <w:rPr>
                      <w:b/>
                    </w:rPr>
                  </w:pPr>
                  <w:r>
                    <w:rPr>
                      <w:rFonts w:hint="eastAsia"/>
                      <w:b/>
                    </w:rPr>
                    <w:t>污染物</w:t>
                  </w:r>
                </w:p>
              </w:tc>
              <w:tc>
                <w:tcPr>
                  <w:tcW w:w="2410" w:type="dxa"/>
                  <w:vAlign w:val="center"/>
                </w:tcPr>
                <w:p>
                  <w:pPr>
                    <w:jc w:val="center"/>
                    <w:rPr>
                      <w:b/>
                    </w:rPr>
                  </w:pPr>
                  <w:r>
                    <w:rPr>
                      <w:rFonts w:hint="eastAsia"/>
                      <w:b/>
                    </w:rPr>
                    <w:t>1h最大预测浓度</w:t>
                  </w:r>
                </w:p>
                <w:p>
                  <w:pPr>
                    <w:jc w:val="center"/>
                    <w:rPr>
                      <w:b/>
                    </w:rPr>
                  </w:pPr>
                  <w:r>
                    <w:rPr>
                      <w:rFonts w:hint="eastAsia"/>
                      <w:b/>
                    </w:rPr>
                    <w:t>（</w:t>
                  </w:r>
                  <w:r>
                    <w:rPr>
                      <w:b/>
                    </w:rPr>
                    <w:t>μ</w:t>
                  </w:r>
                  <w:r>
                    <w:rPr>
                      <w:rFonts w:hint="eastAsia"/>
                      <w:b/>
                    </w:rPr>
                    <w:t>g/m</w:t>
                  </w:r>
                  <w:r>
                    <w:rPr>
                      <w:rFonts w:hint="eastAsia"/>
                      <w:b/>
                      <w:vertAlign w:val="superscript"/>
                    </w:rPr>
                    <w:t>3</w:t>
                  </w:r>
                  <w:r>
                    <w:rPr>
                      <w:rFonts w:hint="eastAsia"/>
                      <w:b/>
                    </w:rPr>
                    <w:t>）</w:t>
                  </w:r>
                </w:p>
              </w:tc>
              <w:tc>
                <w:tcPr>
                  <w:tcW w:w="2410" w:type="dxa"/>
                  <w:vAlign w:val="center"/>
                </w:tcPr>
                <w:p>
                  <w:pPr>
                    <w:jc w:val="center"/>
                    <w:rPr>
                      <w:b/>
                    </w:rPr>
                  </w:pPr>
                  <w:r>
                    <w:rPr>
                      <w:rFonts w:hint="eastAsia"/>
                      <w:b/>
                    </w:rPr>
                    <w:t>24h最大预测浓度</w:t>
                  </w:r>
                </w:p>
                <w:p>
                  <w:pPr>
                    <w:jc w:val="center"/>
                    <w:rPr>
                      <w:b/>
                    </w:rPr>
                  </w:pPr>
                  <w:r>
                    <w:rPr>
                      <w:rFonts w:hint="eastAsia"/>
                      <w:b/>
                    </w:rPr>
                    <w:t>（</w:t>
                  </w:r>
                  <w:r>
                    <w:rPr>
                      <w:b/>
                    </w:rPr>
                    <w:t>μ</w:t>
                  </w:r>
                  <w:r>
                    <w:rPr>
                      <w:rFonts w:hint="eastAsia"/>
                      <w:b/>
                    </w:rPr>
                    <w:t>g/m</w:t>
                  </w:r>
                  <w:r>
                    <w:rPr>
                      <w:rFonts w:hint="eastAsia"/>
                      <w:b/>
                      <w:vertAlign w:val="superscript"/>
                    </w:rPr>
                    <w:t>3</w:t>
                  </w:r>
                  <w:r>
                    <w:rPr>
                      <w:rFonts w:hint="eastAsia"/>
                      <w:b/>
                    </w:rPr>
                    <w:t>）</w:t>
                  </w:r>
                </w:p>
              </w:tc>
              <w:tc>
                <w:tcPr>
                  <w:tcW w:w="2301" w:type="dxa"/>
                  <w:vAlign w:val="center"/>
                </w:tcPr>
                <w:p>
                  <w:pPr>
                    <w:jc w:val="center"/>
                    <w:rPr>
                      <w:b/>
                    </w:rPr>
                  </w:pPr>
                  <w:r>
                    <w:rPr>
                      <w:rFonts w:hint="eastAsia"/>
                      <w:b/>
                    </w:rPr>
                    <w:t>年均浓度预测</w:t>
                  </w:r>
                </w:p>
                <w:p>
                  <w:pPr>
                    <w:jc w:val="center"/>
                    <w:rPr>
                      <w:b/>
                    </w:rPr>
                  </w:pPr>
                  <w:r>
                    <w:rPr>
                      <w:rFonts w:hint="eastAsia"/>
                      <w:b/>
                    </w:rPr>
                    <w:t>（</w:t>
                  </w:r>
                  <w:r>
                    <w:rPr>
                      <w:b/>
                    </w:rPr>
                    <w:t>μ</w:t>
                  </w:r>
                  <w:r>
                    <w:rPr>
                      <w:rFonts w:hint="eastAsia"/>
                      <w:b/>
                    </w:rPr>
                    <w:t>g/m</w:t>
                  </w:r>
                  <w:r>
                    <w:rPr>
                      <w:rFonts w:hint="eastAsia"/>
                      <w:b/>
                      <w:vertAlign w:val="superscript"/>
                    </w:rPr>
                    <w:t>3</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3" w:type="dxa"/>
                  <w:vAlign w:val="center"/>
                </w:tcPr>
                <w:p>
                  <w:pPr>
                    <w:jc w:val="center"/>
                  </w:pPr>
                  <w:r>
                    <w:rPr>
                      <w:rFonts w:hint="eastAsia"/>
                    </w:rPr>
                    <w:t>Q1</w:t>
                  </w:r>
                </w:p>
              </w:tc>
              <w:tc>
                <w:tcPr>
                  <w:tcW w:w="1559" w:type="dxa"/>
                  <w:vAlign w:val="center"/>
                </w:tcPr>
                <w:p>
                  <w:pPr>
                    <w:jc w:val="center"/>
                  </w:pPr>
                  <w:r>
                    <w:rPr>
                      <w:rFonts w:hint="eastAsia"/>
                    </w:rPr>
                    <w:t>颗粒物</w:t>
                  </w:r>
                </w:p>
              </w:tc>
              <w:tc>
                <w:tcPr>
                  <w:tcW w:w="2410" w:type="dxa"/>
                  <w:vAlign w:val="center"/>
                </w:tcPr>
                <w:p>
                  <w:pPr>
                    <w:jc w:val="center"/>
                  </w:pPr>
                  <w:r>
                    <w:rPr>
                      <w:rFonts w:hint="eastAsia"/>
                    </w:rPr>
                    <w:t>17.90</w:t>
                  </w:r>
                </w:p>
              </w:tc>
              <w:tc>
                <w:tcPr>
                  <w:tcW w:w="2410" w:type="dxa"/>
                  <w:vAlign w:val="center"/>
                </w:tcPr>
                <w:p>
                  <w:pPr>
                    <w:jc w:val="center"/>
                  </w:pPr>
                  <w:r>
                    <w:rPr>
                      <w:rFonts w:hint="eastAsia"/>
                    </w:rPr>
                    <w:t>10.74</w:t>
                  </w:r>
                </w:p>
              </w:tc>
              <w:tc>
                <w:tcPr>
                  <w:tcW w:w="2301" w:type="dxa"/>
                  <w:vAlign w:val="center"/>
                </w:tcPr>
                <w:p>
                  <w:pPr>
                    <w:jc w:val="center"/>
                  </w:pPr>
                  <w:r>
                    <w:rPr>
                      <w:rFonts w:hint="eastAsia"/>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3" w:type="dxa"/>
                  <w:vAlign w:val="center"/>
                </w:tcPr>
                <w:p>
                  <w:pPr>
                    <w:jc w:val="center"/>
                  </w:pPr>
                  <w:r>
                    <w:rPr>
                      <w:rFonts w:hint="eastAsia"/>
                    </w:rPr>
                    <w:t>Q2</w:t>
                  </w:r>
                </w:p>
              </w:tc>
              <w:tc>
                <w:tcPr>
                  <w:tcW w:w="1559" w:type="dxa"/>
                  <w:vAlign w:val="center"/>
                </w:tcPr>
                <w:p>
                  <w:pPr>
                    <w:jc w:val="center"/>
                  </w:pPr>
                  <w:r>
                    <w:rPr>
                      <w:rFonts w:hint="eastAsia"/>
                    </w:rPr>
                    <w:t>颗粒物</w:t>
                  </w:r>
                </w:p>
              </w:tc>
              <w:tc>
                <w:tcPr>
                  <w:tcW w:w="2410" w:type="dxa"/>
                  <w:vAlign w:val="center"/>
                </w:tcPr>
                <w:p>
                  <w:pPr>
                    <w:jc w:val="center"/>
                  </w:pPr>
                  <w:r>
                    <w:rPr>
                      <w:rFonts w:hint="eastAsia"/>
                    </w:rPr>
                    <w:t>9.894</w:t>
                  </w:r>
                </w:p>
              </w:tc>
              <w:tc>
                <w:tcPr>
                  <w:tcW w:w="2410" w:type="dxa"/>
                  <w:vAlign w:val="center"/>
                </w:tcPr>
                <w:p>
                  <w:pPr>
                    <w:jc w:val="center"/>
                  </w:pPr>
                  <w:r>
                    <w:rPr>
                      <w:rFonts w:hint="eastAsia"/>
                    </w:rPr>
                    <w:t>5.937</w:t>
                  </w:r>
                </w:p>
              </w:tc>
              <w:tc>
                <w:tcPr>
                  <w:tcW w:w="2301" w:type="dxa"/>
                  <w:vAlign w:val="center"/>
                </w:tcPr>
                <w:p>
                  <w:pPr>
                    <w:jc w:val="center"/>
                  </w:pPr>
                  <w:r>
                    <w:rPr>
                      <w:rFonts w:hint="eastAsia"/>
                    </w:rPr>
                    <w:t>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3" w:type="dxa"/>
                  <w:vMerge w:val="restart"/>
                  <w:vAlign w:val="center"/>
                </w:tcPr>
                <w:p>
                  <w:pPr>
                    <w:jc w:val="center"/>
                  </w:pPr>
                  <w:r>
                    <w:rPr>
                      <w:rFonts w:hint="eastAsia"/>
                    </w:rPr>
                    <w:t>Q3</w:t>
                  </w:r>
                </w:p>
              </w:tc>
              <w:tc>
                <w:tcPr>
                  <w:tcW w:w="1559" w:type="dxa"/>
                  <w:vAlign w:val="center"/>
                </w:tcPr>
                <w:p>
                  <w:pPr>
                    <w:jc w:val="center"/>
                  </w:pPr>
                  <w:r>
                    <w:rPr>
                      <w:rFonts w:hint="eastAsia"/>
                    </w:rPr>
                    <w:t>非甲烷总烃</w:t>
                  </w:r>
                </w:p>
              </w:tc>
              <w:tc>
                <w:tcPr>
                  <w:tcW w:w="2410" w:type="dxa"/>
                  <w:vAlign w:val="center"/>
                </w:tcPr>
                <w:p>
                  <w:pPr>
                    <w:jc w:val="center"/>
                  </w:pPr>
                  <w:r>
                    <w:rPr>
                      <w:rFonts w:hint="eastAsia"/>
                    </w:rPr>
                    <w:t>29.78</w:t>
                  </w:r>
                </w:p>
              </w:tc>
              <w:tc>
                <w:tcPr>
                  <w:tcW w:w="2410" w:type="dxa"/>
                  <w:vAlign w:val="center"/>
                </w:tcPr>
                <w:p>
                  <w:pPr>
                    <w:jc w:val="center"/>
                  </w:pPr>
                  <w:r>
                    <w:rPr>
                      <w:rFonts w:hint="eastAsia"/>
                    </w:rPr>
                    <w:t>17.87</w:t>
                  </w:r>
                </w:p>
              </w:tc>
              <w:tc>
                <w:tcPr>
                  <w:tcW w:w="2301" w:type="dxa"/>
                  <w:vAlign w:val="center"/>
                </w:tcPr>
                <w:p>
                  <w:pPr>
                    <w:jc w:val="center"/>
                  </w:pPr>
                  <w:r>
                    <w:rPr>
                      <w:rFonts w:hint="eastAsia"/>
                    </w:rPr>
                    <w:t>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3" w:type="dxa"/>
                  <w:vMerge w:val="continue"/>
                  <w:vAlign w:val="center"/>
                </w:tcPr>
                <w:p>
                  <w:pPr>
                    <w:jc w:val="center"/>
                  </w:pPr>
                </w:p>
              </w:tc>
              <w:tc>
                <w:tcPr>
                  <w:tcW w:w="1559" w:type="dxa"/>
                  <w:vAlign w:val="center"/>
                </w:tcPr>
                <w:p>
                  <w:pPr>
                    <w:jc w:val="center"/>
                  </w:pPr>
                  <w:r>
                    <w:rPr>
                      <w:rFonts w:hint="eastAsia"/>
                    </w:rPr>
                    <w:t>甲苯</w:t>
                  </w:r>
                </w:p>
              </w:tc>
              <w:tc>
                <w:tcPr>
                  <w:tcW w:w="2410" w:type="dxa"/>
                  <w:vAlign w:val="center"/>
                </w:tcPr>
                <w:p>
                  <w:pPr>
                    <w:jc w:val="center"/>
                  </w:pPr>
                  <w:r>
                    <w:rPr>
                      <w:rFonts w:hint="eastAsia"/>
                    </w:rPr>
                    <w:t>13.90</w:t>
                  </w:r>
                </w:p>
              </w:tc>
              <w:tc>
                <w:tcPr>
                  <w:tcW w:w="2410" w:type="dxa"/>
                  <w:vAlign w:val="center"/>
                </w:tcPr>
                <w:p>
                  <w:pPr>
                    <w:jc w:val="center"/>
                  </w:pPr>
                  <w:r>
                    <w:rPr>
                      <w:rFonts w:hint="eastAsia"/>
                    </w:rPr>
                    <w:t>8.338</w:t>
                  </w:r>
                </w:p>
              </w:tc>
              <w:tc>
                <w:tcPr>
                  <w:tcW w:w="2301" w:type="dxa"/>
                  <w:vAlign w:val="center"/>
                </w:tcPr>
                <w:p>
                  <w:pPr>
                    <w:jc w:val="center"/>
                  </w:pPr>
                  <w:r>
                    <w:rPr>
                      <w:rFonts w:hint="eastAsia"/>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3" w:type="dxa"/>
                  <w:vMerge w:val="continue"/>
                  <w:vAlign w:val="center"/>
                </w:tcPr>
                <w:p>
                  <w:pPr>
                    <w:jc w:val="center"/>
                  </w:pPr>
                </w:p>
              </w:tc>
              <w:tc>
                <w:tcPr>
                  <w:tcW w:w="1559" w:type="dxa"/>
                  <w:vAlign w:val="center"/>
                </w:tcPr>
                <w:p>
                  <w:pPr>
                    <w:jc w:val="center"/>
                  </w:pPr>
                  <w:r>
                    <w:rPr>
                      <w:rFonts w:hint="eastAsia"/>
                    </w:rPr>
                    <w:t>二甲苯</w:t>
                  </w:r>
                </w:p>
              </w:tc>
              <w:tc>
                <w:tcPr>
                  <w:tcW w:w="2410" w:type="dxa"/>
                  <w:vAlign w:val="center"/>
                </w:tcPr>
                <w:p>
                  <w:pPr>
                    <w:jc w:val="center"/>
                  </w:pPr>
                  <w:r>
                    <w:rPr>
                      <w:rFonts w:hint="eastAsia"/>
                    </w:rPr>
                    <w:t>10.92</w:t>
                  </w:r>
                </w:p>
              </w:tc>
              <w:tc>
                <w:tcPr>
                  <w:tcW w:w="2410" w:type="dxa"/>
                  <w:vAlign w:val="center"/>
                </w:tcPr>
                <w:p>
                  <w:pPr>
                    <w:jc w:val="center"/>
                  </w:pPr>
                  <w:r>
                    <w:rPr>
                      <w:rFonts w:hint="eastAsia"/>
                    </w:rPr>
                    <w:t>6.551</w:t>
                  </w:r>
                </w:p>
              </w:tc>
              <w:tc>
                <w:tcPr>
                  <w:tcW w:w="2301" w:type="dxa"/>
                  <w:vAlign w:val="center"/>
                </w:tcPr>
                <w:p>
                  <w:pPr>
                    <w:jc w:val="center"/>
                  </w:pPr>
                  <w:r>
                    <w:rPr>
                      <w:rFonts w:hint="eastAsia"/>
                    </w:rPr>
                    <w:t>1.092</w:t>
                  </w:r>
                </w:p>
              </w:tc>
            </w:tr>
          </w:tbl>
          <w:p>
            <w:pPr>
              <w:spacing w:line="360" w:lineRule="auto"/>
              <w:ind w:firstLine="480" w:firstLineChars="200"/>
              <w:rPr>
                <w:sz w:val="24"/>
              </w:rPr>
            </w:pPr>
            <w:r>
              <w:rPr>
                <w:rFonts w:hint="eastAsia"/>
                <w:sz w:val="24"/>
              </w:rPr>
              <w:t>A、正常排放情况影响分析</w:t>
            </w:r>
          </w:p>
          <w:p>
            <w:pPr>
              <w:spacing w:line="360" w:lineRule="auto"/>
              <w:ind w:firstLine="480" w:firstLineChars="200"/>
              <w:rPr>
                <w:sz w:val="24"/>
              </w:rPr>
            </w:pPr>
            <w:r>
              <w:rPr>
                <w:sz w:val="24"/>
              </w:rPr>
              <w:t>根据表</w:t>
            </w:r>
            <w:r>
              <w:rPr>
                <w:rFonts w:hint="eastAsia"/>
                <w:sz w:val="24"/>
              </w:rPr>
              <w:t>7-4</w:t>
            </w:r>
            <w:r>
              <w:rPr>
                <w:sz w:val="24"/>
              </w:rPr>
              <w:t>分析，项目正常生产情况下，</w:t>
            </w:r>
            <w:r>
              <w:rPr>
                <w:rFonts w:hint="eastAsia"/>
                <w:sz w:val="24"/>
              </w:rPr>
              <w:t>Q1</w:t>
            </w:r>
            <w:r>
              <w:rPr>
                <w:sz w:val="24"/>
              </w:rPr>
              <w:t>颗粒物排放最大落地预测浓度为</w:t>
            </w:r>
            <w:r>
              <w:rPr>
                <w:rFonts w:hint="eastAsia"/>
                <w:sz w:val="24"/>
              </w:rPr>
              <w:t>17.9</w:t>
            </w:r>
            <w:r>
              <w:rPr>
                <w:b/>
                <w:sz w:val="24"/>
              </w:rPr>
              <w:t>μ</w:t>
            </w:r>
            <w:r>
              <w:rPr>
                <w:rFonts w:hint="eastAsia"/>
                <w:b/>
                <w:sz w:val="24"/>
              </w:rPr>
              <w:t>g/m</w:t>
            </w:r>
            <w:r>
              <w:rPr>
                <w:rFonts w:hint="eastAsia"/>
                <w:b/>
                <w:sz w:val="24"/>
                <w:vertAlign w:val="superscript"/>
              </w:rPr>
              <w:t>3</w:t>
            </w:r>
            <w:r>
              <w:rPr>
                <w:rFonts w:hint="eastAsia"/>
                <w:sz w:val="24"/>
              </w:rPr>
              <w:t>，占标率3.98%；Q2颗粒物排放最大落地预测质量浓度9.894</w:t>
            </w:r>
            <w:r>
              <w:rPr>
                <w:b/>
                <w:sz w:val="24"/>
              </w:rPr>
              <w:t>μ</w:t>
            </w:r>
            <w:r>
              <w:rPr>
                <w:rFonts w:hint="eastAsia"/>
                <w:b/>
                <w:sz w:val="24"/>
              </w:rPr>
              <w:t>g/m</w:t>
            </w:r>
            <w:r>
              <w:rPr>
                <w:rFonts w:hint="eastAsia"/>
                <w:b/>
                <w:sz w:val="24"/>
                <w:vertAlign w:val="superscript"/>
              </w:rPr>
              <w:t>3</w:t>
            </w:r>
            <w:r>
              <w:rPr>
                <w:rFonts w:hint="eastAsia"/>
                <w:sz w:val="24"/>
              </w:rPr>
              <w:t>，占标率2.2%；Q3非甲烷总烃、甲苯、二甲苯最大落地预测质量浓度分别为29.78</w:t>
            </w:r>
            <w:r>
              <w:rPr>
                <w:b/>
                <w:sz w:val="24"/>
              </w:rPr>
              <w:t>μ</w:t>
            </w:r>
            <w:r>
              <w:rPr>
                <w:rFonts w:hint="eastAsia"/>
                <w:b/>
                <w:sz w:val="24"/>
              </w:rPr>
              <w:t>g/m</w:t>
            </w:r>
            <w:r>
              <w:rPr>
                <w:rFonts w:hint="eastAsia"/>
                <w:b/>
                <w:sz w:val="24"/>
                <w:vertAlign w:val="superscript"/>
              </w:rPr>
              <w:t>3</w:t>
            </w:r>
            <w:r>
              <w:rPr>
                <w:rFonts w:hint="eastAsia"/>
                <w:sz w:val="24"/>
              </w:rPr>
              <w:t>、13.90</w:t>
            </w:r>
            <w:r>
              <w:rPr>
                <w:b/>
                <w:sz w:val="24"/>
              </w:rPr>
              <w:t>μ</w:t>
            </w:r>
            <w:r>
              <w:rPr>
                <w:rFonts w:hint="eastAsia"/>
                <w:b/>
                <w:sz w:val="24"/>
              </w:rPr>
              <w:t>g/m</w:t>
            </w:r>
            <w:r>
              <w:rPr>
                <w:rFonts w:hint="eastAsia"/>
                <w:b/>
                <w:sz w:val="24"/>
                <w:vertAlign w:val="superscript"/>
              </w:rPr>
              <w:t>3</w:t>
            </w:r>
            <w:r>
              <w:rPr>
                <w:rFonts w:hint="eastAsia"/>
                <w:sz w:val="24"/>
              </w:rPr>
              <w:t>、10.92</w:t>
            </w:r>
            <w:r>
              <w:rPr>
                <w:b/>
                <w:sz w:val="24"/>
              </w:rPr>
              <w:t>μ</w:t>
            </w:r>
            <w:r>
              <w:rPr>
                <w:rFonts w:hint="eastAsia"/>
                <w:b/>
                <w:sz w:val="24"/>
              </w:rPr>
              <w:t>g/m</w:t>
            </w:r>
            <w:r>
              <w:rPr>
                <w:rFonts w:hint="eastAsia"/>
                <w:b/>
                <w:sz w:val="24"/>
                <w:vertAlign w:val="superscript"/>
              </w:rPr>
              <w:t>3</w:t>
            </w:r>
            <w:r>
              <w:rPr>
                <w:rFonts w:hint="eastAsia"/>
                <w:sz w:val="24"/>
              </w:rPr>
              <w:t>，占标率分别为4.96%、6.95%、5.46%。最大预测质量浓度均未超过《环境空气质量标准》（GB3095-2012）二级标准要求，占标率小于10%。</w:t>
            </w:r>
          </w:p>
          <w:p>
            <w:pPr>
              <w:spacing w:line="360" w:lineRule="auto"/>
              <w:ind w:firstLine="480" w:firstLineChars="200"/>
              <w:rPr>
                <w:sz w:val="24"/>
              </w:rPr>
            </w:pPr>
            <w:r>
              <w:rPr>
                <w:rFonts w:hint="eastAsia"/>
                <w:sz w:val="24"/>
              </w:rPr>
              <w:t>Q1颗粒物排放浓度13.7mg/m</w:t>
            </w:r>
            <w:r>
              <w:rPr>
                <w:rFonts w:hint="eastAsia"/>
                <w:sz w:val="24"/>
                <w:vertAlign w:val="superscript"/>
              </w:rPr>
              <w:t>3</w:t>
            </w:r>
            <w:r>
              <w:rPr>
                <w:rFonts w:hint="eastAsia"/>
                <w:sz w:val="24"/>
              </w:rPr>
              <w:t>，Q2颗粒物排放浓度23.5mg/m</w:t>
            </w:r>
            <w:r>
              <w:rPr>
                <w:rFonts w:hint="eastAsia"/>
                <w:sz w:val="24"/>
                <w:vertAlign w:val="superscript"/>
              </w:rPr>
              <w:t>3</w:t>
            </w:r>
            <w:r>
              <w:rPr>
                <w:rFonts w:hint="eastAsia"/>
                <w:sz w:val="24"/>
              </w:rPr>
              <w:t>，均满足</w:t>
            </w:r>
            <w:r>
              <w:rPr>
                <w:sz w:val="24"/>
              </w:rPr>
              <w:t>《大气污染物</w:t>
            </w:r>
            <w:r>
              <w:rPr>
                <w:rFonts w:hint="eastAsia"/>
                <w:sz w:val="24"/>
              </w:rPr>
              <w:t>综合</w:t>
            </w:r>
            <w:r>
              <w:rPr>
                <w:sz w:val="24"/>
              </w:rPr>
              <w:t>排放标准》（GB</w:t>
            </w:r>
            <w:r>
              <w:rPr>
                <w:rFonts w:hint="eastAsia"/>
                <w:sz w:val="24"/>
              </w:rPr>
              <w:t>16297</w:t>
            </w:r>
            <w:r>
              <w:rPr>
                <w:sz w:val="24"/>
              </w:rPr>
              <w:t>-</w:t>
            </w:r>
            <w:r>
              <w:rPr>
                <w:rFonts w:hint="eastAsia"/>
                <w:sz w:val="24"/>
              </w:rPr>
              <w:t>1996</w:t>
            </w:r>
            <w:r>
              <w:rPr>
                <w:sz w:val="24"/>
              </w:rPr>
              <w:t>）表</w:t>
            </w:r>
            <w:r>
              <w:rPr>
                <w:rFonts w:hint="eastAsia"/>
                <w:sz w:val="24"/>
              </w:rPr>
              <w:t>2</w:t>
            </w:r>
            <w:r>
              <w:rPr>
                <w:sz w:val="24"/>
              </w:rPr>
              <w:t>颗粒物</w:t>
            </w:r>
            <w:r>
              <w:rPr>
                <w:rFonts w:hint="eastAsia"/>
                <w:sz w:val="24"/>
              </w:rPr>
              <w:t>（</w:t>
            </w:r>
            <w:r>
              <w:rPr>
                <w:rFonts w:hint="eastAsia" w:ascii="宋体" w:hAnsi="宋体"/>
                <w:sz w:val="24"/>
              </w:rPr>
              <w:t>≤</w:t>
            </w:r>
            <w:r>
              <w:rPr>
                <w:rFonts w:hint="eastAsia"/>
                <w:sz w:val="24"/>
              </w:rPr>
              <w:t>120mg/m</w:t>
            </w:r>
            <w:r>
              <w:rPr>
                <w:rFonts w:hint="eastAsia"/>
                <w:sz w:val="24"/>
                <w:vertAlign w:val="superscript"/>
              </w:rPr>
              <w:t>3</w:t>
            </w:r>
            <w:r>
              <w:rPr>
                <w:rFonts w:hint="eastAsia"/>
                <w:sz w:val="24"/>
              </w:rPr>
              <w:t>）</w:t>
            </w:r>
            <w:r>
              <w:rPr>
                <w:sz w:val="24"/>
              </w:rPr>
              <w:t>排放监控浓度限值</w:t>
            </w:r>
            <w:r>
              <w:rPr>
                <w:rFonts w:hint="eastAsia"/>
                <w:sz w:val="24"/>
              </w:rPr>
              <w:t>；排放速率0.164kg/h（0.094kg/h），满足颗粒物排放速率（</w:t>
            </w:r>
            <w:r>
              <w:rPr>
                <w:rFonts w:hint="eastAsia" w:ascii="宋体" w:hAnsi="宋体"/>
                <w:sz w:val="24"/>
              </w:rPr>
              <w:t>≤</w:t>
            </w:r>
            <w:r>
              <w:rPr>
                <w:rFonts w:hint="eastAsia"/>
                <w:sz w:val="24"/>
              </w:rPr>
              <w:t>3.5kg/h）规定要求。Q3非甲烷总烃（有机废气）排放浓度1.01mg/m</w:t>
            </w:r>
            <w:r>
              <w:rPr>
                <w:rFonts w:hint="eastAsia"/>
                <w:sz w:val="24"/>
                <w:vertAlign w:val="superscript"/>
              </w:rPr>
              <w:t>3</w:t>
            </w:r>
            <w:r>
              <w:rPr>
                <w:rFonts w:hint="eastAsia"/>
                <w:sz w:val="24"/>
              </w:rPr>
              <w:t>、甲苯排放浓度0.503mg/m</w:t>
            </w:r>
            <w:r>
              <w:rPr>
                <w:rFonts w:hint="eastAsia"/>
                <w:sz w:val="24"/>
                <w:vertAlign w:val="superscript"/>
              </w:rPr>
              <w:t>3</w:t>
            </w:r>
            <w:r>
              <w:rPr>
                <w:rFonts w:hint="eastAsia"/>
                <w:sz w:val="24"/>
              </w:rPr>
              <w:t>、二甲苯排放浓度0.403mg/m</w:t>
            </w:r>
            <w:r>
              <w:rPr>
                <w:rFonts w:hint="eastAsia"/>
                <w:sz w:val="24"/>
                <w:vertAlign w:val="superscript"/>
              </w:rPr>
              <w:t>3</w:t>
            </w:r>
            <w:r>
              <w:rPr>
                <w:rFonts w:hint="eastAsia"/>
                <w:sz w:val="24"/>
              </w:rPr>
              <w:t>，满足</w:t>
            </w:r>
            <w:r>
              <w:rPr>
                <w:sz w:val="24"/>
              </w:rPr>
              <w:t>《大气污染物</w:t>
            </w:r>
            <w:r>
              <w:rPr>
                <w:rFonts w:hint="eastAsia"/>
                <w:sz w:val="24"/>
              </w:rPr>
              <w:t>综合</w:t>
            </w:r>
            <w:r>
              <w:rPr>
                <w:sz w:val="24"/>
              </w:rPr>
              <w:t>排放标准》（GB</w:t>
            </w:r>
            <w:r>
              <w:rPr>
                <w:rFonts w:hint="eastAsia"/>
                <w:sz w:val="24"/>
              </w:rPr>
              <w:t>16297</w:t>
            </w:r>
            <w:r>
              <w:rPr>
                <w:sz w:val="24"/>
              </w:rPr>
              <w:t>-</w:t>
            </w:r>
            <w:r>
              <w:rPr>
                <w:rFonts w:hint="eastAsia"/>
                <w:sz w:val="24"/>
              </w:rPr>
              <w:t>1996</w:t>
            </w:r>
            <w:r>
              <w:rPr>
                <w:sz w:val="24"/>
              </w:rPr>
              <w:t>）</w:t>
            </w:r>
            <w:r>
              <w:rPr>
                <w:rFonts w:hint="eastAsia"/>
                <w:sz w:val="24"/>
              </w:rPr>
              <w:t>最高允许排放浓度限值要求（</w:t>
            </w:r>
            <w:r>
              <w:rPr>
                <w:rFonts w:hint="eastAsia" w:ascii="宋体" w:hAnsi="宋体"/>
                <w:sz w:val="24"/>
              </w:rPr>
              <w:t>≤</w:t>
            </w:r>
            <w:r>
              <w:rPr>
                <w:rFonts w:hint="eastAsia"/>
                <w:sz w:val="24"/>
              </w:rPr>
              <w:t>120mg/m</w:t>
            </w:r>
            <w:r>
              <w:rPr>
                <w:rFonts w:hint="eastAsia"/>
                <w:sz w:val="24"/>
                <w:vertAlign w:val="superscript"/>
              </w:rPr>
              <w:t>3</w:t>
            </w:r>
            <w:r>
              <w:rPr>
                <w:rFonts w:hint="eastAsia"/>
                <w:sz w:val="24"/>
              </w:rPr>
              <w:t>、</w:t>
            </w:r>
            <w:r>
              <w:rPr>
                <w:rFonts w:hint="eastAsia" w:ascii="宋体" w:hAnsi="宋体"/>
                <w:sz w:val="24"/>
              </w:rPr>
              <w:t>≤</w:t>
            </w:r>
            <w:r>
              <w:rPr>
                <w:rFonts w:hint="eastAsia"/>
                <w:sz w:val="24"/>
              </w:rPr>
              <w:t>40mg/m</w:t>
            </w:r>
            <w:r>
              <w:rPr>
                <w:rFonts w:hint="eastAsia"/>
                <w:sz w:val="24"/>
                <w:vertAlign w:val="superscript"/>
              </w:rPr>
              <w:t>3</w:t>
            </w:r>
            <w:r>
              <w:rPr>
                <w:rFonts w:hint="eastAsia"/>
                <w:sz w:val="24"/>
              </w:rPr>
              <w:t>、</w:t>
            </w:r>
            <w:r>
              <w:rPr>
                <w:rFonts w:hint="eastAsia" w:ascii="宋体" w:hAnsi="宋体"/>
                <w:sz w:val="24"/>
              </w:rPr>
              <w:t>≤</w:t>
            </w:r>
            <w:r>
              <w:rPr>
                <w:rFonts w:hint="eastAsia"/>
                <w:sz w:val="24"/>
              </w:rPr>
              <w:t>70mg/m</w:t>
            </w:r>
            <w:r>
              <w:rPr>
                <w:rFonts w:hint="eastAsia"/>
                <w:sz w:val="24"/>
                <w:vertAlign w:val="superscript"/>
              </w:rPr>
              <w:t>3</w:t>
            </w:r>
            <w:r>
              <w:rPr>
                <w:rFonts w:hint="eastAsia"/>
                <w:sz w:val="24"/>
              </w:rPr>
              <w:t>）；排放速率（10.05g/h、5.03g/h、4.03g/h）满足最高允许排放速率要求（</w:t>
            </w:r>
            <w:r>
              <w:rPr>
                <w:rFonts w:hint="eastAsia" w:ascii="宋体" w:hAnsi="宋体"/>
                <w:sz w:val="24"/>
              </w:rPr>
              <w:t>≤</w:t>
            </w:r>
            <w:r>
              <w:rPr>
                <w:rFonts w:hint="eastAsia"/>
                <w:sz w:val="24"/>
              </w:rPr>
              <w:t>10.0kg/h、</w:t>
            </w:r>
            <w:r>
              <w:rPr>
                <w:rFonts w:hint="eastAsia" w:ascii="宋体" w:hAnsi="宋体"/>
                <w:sz w:val="24"/>
              </w:rPr>
              <w:t>≤</w:t>
            </w:r>
            <w:r>
              <w:rPr>
                <w:rFonts w:hint="eastAsia"/>
                <w:sz w:val="24"/>
              </w:rPr>
              <w:t>3.1kg/h、</w:t>
            </w:r>
            <w:r>
              <w:rPr>
                <w:rFonts w:hint="eastAsia" w:ascii="宋体" w:hAnsi="宋体"/>
                <w:sz w:val="24"/>
              </w:rPr>
              <w:t>≤</w:t>
            </w:r>
            <w:r>
              <w:rPr>
                <w:rFonts w:hint="eastAsia"/>
                <w:sz w:val="24"/>
              </w:rPr>
              <w:t>1.0kg/h）。项目废气采取措施处理后，做到达标排放，对环境空气影响较小。</w:t>
            </w:r>
          </w:p>
          <w:p>
            <w:pPr>
              <w:spacing w:line="360" w:lineRule="auto"/>
              <w:ind w:firstLine="480" w:firstLineChars="200"/>
              <w:rPr>
                <w:sz w:val="24"/>
              </w:rPr>
            </w:pPr>
            <w:r>
              <w:rPr>
                <w:rFonts w:hint="eastAsia"/>
                <w:sz w:val="24"/>
              </w:rPr>
              <w:t>厂界无组织颗粒物（TSP）排放最大落地预测浓度0.081mg/m</w:t>
            </w:r>
            <w:r>
              <w:rPr>
                <w:rFonts w:hint="eastAsia"/>
                <w:sz w:val="24"/>
                <w:vertAlign w:val="superscript"/>
              </w:rPr>
              <w:t>3</w:t>
            </w:r>
            <w:r>
              <w:rPr>
                <w:rFonts w:hint="eastAsia"/>
                <w:sz w:val="24"/>
              </w:rPr>
              <w:t>，满足</w:t>
            </w:r>
            <w:r>
              <w:rPr>
                <w:sz w:val="24"/>
              </w:rPr>
              <w:t>《大气污染物</w:t>
            </w:r>
            <w:r>
              <w:rPr>
                <w:rFonts w:hint="eastAsia"/>
                <w:sz w:val="24"/>
              </w:rPr>
              <w:t>综合</w:t>
            </w:r>
            <w:r>
              <w:rPr>
                <w:sz w:val="24"/>
              </w:rPr>
              <w:t>排放标准》（GB</w:t>
            </w:r>
            <w:r>
              <w:rPr>
                <w:rFonts w:hint="eastAsia"/>
                <w:sz w:val="24"/>
              </w:rPr>
              <w:t>16297</w:t>
            </w:r>
            <w:r>
              <w:rPr>
                <w:sz w:val="24"/>
              </w:rPr>
              <w:t>-</w:t>
            </w:r>
            <w:r>
              <w:rPr>
                <w:rFonts w:hint="eastAsia"/>
                <w:sz w:val="24"/>
              </w:rPr>
              <w:t>1996</w:t>
            </w:r>
            <w:r>
              <w:rPr>
                <w:sz w:val="24"/>
              </w:rPr>
              <w:t>）无组织排放点</w:t>
            </w:r>
            <w:r>
              <w:rPr>
                <w:rFonts w:hint="eastAsia"/>
                <w:sz w:val="24"/>
              </w:rPr>
              <w:t>（</w:t>
            </w:r>
            <w:r>
              <w:rPr>
                <w:rFonts w:hint="eastAsia" w:ascii="宋体" w:hAnsi="宋体"/>
                <w:sz w:val="24"/>
              </w:rPr>
              <w:t>≤</w:t>
            </w:r>
            <w:r>
              <w:rPr>
                <w:rFonts w:hint="eastAsia"/>
                <w:sz w:val="24"/>
              </w:rPr>
              <w:t>1.0mg/m</w:t>
            </w:r>
            <w:r>
              <w:rPr>
                <w:rFonts w:hint="eastAsia"/>
                <w:sz w:val="24"/>
                <w:vertAlign w:val="superscript"/>
              </w:rPr>
              <w:t>3</w:t>
            </w:r>
            <w:r>
              <w:rPr>
                <w:rFonts w:hint="eastAsia"/>
                <w:sz w:val="24"/>
              </w:rPr>
              <w:t>）</w:t>
            </w:r>
            <w:r>
              <w:rPr>
                <w:sz w:val="24"/>
              </w:rPr>
              <w:t>监控浓度限值</w:t>
            </w:r>
            <w:r>
              <w:rPr>
                <w:rFonts w:hint="eastAsia"/>
                <w:sz w:val="24"/>
              </w:rPr>
              <w:t>，做到达标排放。</w:t>
            </w:r>
          </w:p>
          <w:p>
            <w:pPr>
              <w:spacing w:line="360" w:lineRule="auto"/>
              <w:ind w:firstLine="480" w:firstLineChars="200"/>
              <w:rPr>
                <w:sz w:val="24"/>
              </w:rPr>
            </w:pPr>
            <w:r>
              <w:rPr>
                <w:rFonts w:hint="eastAsia"/>
                <w:sz w:val="24"/>
              </w:rPr>
              <w:t>因此，项目正常生产情况下废气均做到达标排放，对区域环境空气影响小。</w:t>
            </w:r>
          </w:p>
          <w:p>
            <w:pPr>
              <w:spacing w:line="360" w:lineRule="auto"/>
              <w:ind w:firstLine="480" w:firstLineChars="200"/>
              <w:rPr>
                <w:sz w:val="24"/>
              </w:rPr>
            </w:pPr>
            <w:r>
              <w:rPr>
                <w:rFonts w:hint="eastAsia"/>
                <w:sz w:val="24"/>
              </w:rPr>
              <w:t>B、非正常排放影响分析</w:t>
            </w:r>
          </w:p>
          <w:p>
            <w:pPr>
              <w:spacing w:line="360" w:lineRule="auto"/>
              <w:ind w:firstLine="480" w:firstLineChars="200"/>
              <w:rPr>
                <w:sz w:val="24"/>
              </w:rPr>
            </w:pPr>
            <w:r>
              <w:rPr>
                <w:rFonts w:hint="eastAsia"/>
                <w:sz w:val="24"/>
              </w:rPr>
              <w:t>本项目非正常排放主要考虑布袋除尘器和UV光解装置运行不正常的情况，污染物的排放情况见表7-7。</w:t>
            </w: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jc w:val="center"/>
              <w:rPr>
                <w:b/>
                <w:sz w:val="24"/>
              </w:rPr>
            </w:pPr>
            <w:r>
              <w:rPr>
                <w:rFonts w:hint="eastAsia"/>
                <w:b/>
                <w:sz w:val="24"/>
              </w:rPr>
              <w:t>表7-7 非正常排放污染物情况表</w:t>
            </w:r>
          </w:p>
          <w:tbl>
            <w:tblPr>
              <w:tblStyle w:val="21"/>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51"/>
              <w:gridCol w:w="1276"/>
              <w:gridCol w:w="847"/>
              <w:gridCol w:w="1404"/>
              <w:gridCol w:w="1396"/>
              <w:gridCol w:w="1113"/>
              <w:gridCol w:w="1161"/>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4" w:type="dxa"/>
                  <w:vAlign w:val="center"/>
                </w:tcPr>
                <w:p>
                  <w:pPr>
                    <w:adjustRightInd w:val="0"/>
                    <w:jc w:val="center"/>
                    <w:rPr>
                      <w:b/>
                    </w:rPr>
                  </w:pPr>
                  <w:r>
                    <w:rPr>
                      <w:rFonts w:hint="eastAsia"/>
                      <w:b/>
                    </w:rPr>
                    <w:t>序号</w:t>
                  </w:r>
                </w:p>
              </w:tc>
              <w:tc>
                <w:tcPr>
                  <w:tcW w:w="1051" w:type="dxa"/>
                  <w:vAlign w:val="center"/>
                </w:tcPr>
                <w:p>
                  <w:pPr>
                    <w:adjustRightInd w:val="0"/>
                    <w:jc w:val="center"/>
                    <w:rPr>
                      <w:b/>
                    </w:rPr>
                  </w:pPr>
                  <w:r>
                    <w:rPr>
                      <w:rFonts w:hint="eastAsia"/>
                      <w:b/>
                    </w:rPr>
                    <w:t>污染源</w:t>
                  </w:r>
                </w:p>
              </w:tc>
              <w:tc>
                <w:tcPr>
                  <w:tcW w:w="1276" w:type="dxa"/>
                  <w:vAlign w:val="center"/>
                </w:tcPr>
                <w:p>
                  <w:pPr>
                    <w:adjustRightInd w:val="0"/>
                    <w:jc w:val="center"/>
                    <w:rPr>
                      <w:b/>
                    </w:rPr>
                  </w:pPr>
                  <w:r>
                    <w:rPr>
                      <w:rFonts w:hint="eastAsia"/>
                      <w:b/>
                    </w:rPr>
                    <w:t>非正常排放原因</w:t>
                  </w:r>
                </w:p>
              </w:tc>
              <w:tc>
                <w:tcPr>
                  <w:tcW w:w="847" w:type="dxa"/>
                  <w:vAlign w:val="center"/>
                </w:tcPr>
                <w:p>
                  <w:pPr>
                    <w:adjustRightInd w:val="0"/>
                    <w:jc w:val="center"/>
                    <w:rPr>
                      <w:b/>
                    </w:rPr>
                  </w:pPr>
                  <w:r>
                    <w:rPr>
                      <w:rFonts w:hint="eastAsia"/>
                      <w:b/>
                    </w:rPr>
                    <w:t>污染物</w:t>
                  </w:r>
                </w:p>
              </w:tc>
              <w:tc>
                <w:tcPr>
                  <w:tcW w:w="1404" w:type="dxa"/>
                  <w:vAlign w:val="center"/>
                </w:tcPr>
                <w:p>
                  <w:pPr>
                    <w:adjustRightInd w:val="0"/>
                    <w:jc w:val="center"/>
                    <w:rPr>
                      <w:b/>
                    </w:rPr>
                  </w:pPr>
                  <w:r>
                    <w:rPr>
                      <w:rFonts w:hint="eastAsia"/>
                      <w:b/>
                    </w:rPr>
                    <w:t>非正常排放浓度（ug/m</w:t>
                  </w:r>
                  <w:r>
                    <w:rPr>
                      <w:rFonts w:hint="eastAsia"/>
                      <w:b/>
                      <w:vertAlign w:val="superscript"/>
                    </w:rPr>
                    <w:t>3</w:t>
                  </w:r>
                  <w:r>
                    <w:rPr>
                      <w:rFonts w:hint="eastAsia"/>
                      <w:b/>
                    </w:rPr>
                    <w:t>）</w:t>
                  </w:r>
                </w:p>
              </w:tc>
              <w:tc>
                <w:tcPr>
                  <w:tcW w:w="1396" w:type="dxa"/>
                  <w:vAlign w:val="center"/>
                </w:tcPr>
                <w:p>
                  <w:pPr>
                    <w:adjustRightInd w:val="0"/>
                    <w:jc w:val="center"/>
                    <w:rPr>
                      <w:b/>
                    </w:rPr>
                  </w:pPr>
                  <w:r>
                    <w:rPr>
                      <w:rFonts w:hint="eastAsia"/>
                      <w:b/>
                    </w:rPr>
                    <w:t>非正常排放速率</w:t>
                  </w:r>
                </w:p>
              </w:tc>
              <w:tc>
                <w:tcPr>
                  <w:tcW w:w="1113" w:type="dxa"/>
                  <w:vAlign w:val="center"/>
                </w:tcPr>
                <w:p>
                  <w:pPr>
                    <w:adjustRightInd w:val="0"/>
                    <w:jc w:val="center"/>
                    <w:rPr>
                      <w:b/>
                    </w:rPr>
                  </w:pPr>
                  <w:r>
                    <w:rPr>
                      <w:rFonts w:hint="eastAsia"/>
                      <w:b/>
                    </w:rPr>
                    <w:t>单次持续时间（h）</w:t>
                  </w:r>
                </w:p>
              </w:tc>
              <w:tc>
                <w:tcPr>
                  <w:tcW w:w="1161" w:type="dxa"/>
                  <w:vAlign w:val="center"/>
                </w:tcPr>
                <w:p>
                  <w:pPr>
                    <w:adjustRightInd w:val="0"/>
                    <w:jc w:val="center"/>
                    <w:rPr>
                      <w:b/>
                    </w:rPr>
                  </w:pPr>
                  <w:r>
                    <w:rPr>
                      <w:rFonts w:hint="eastAsia"/>
                      <w:b/>
                    </w:rPr>
                    <w:t>年发生频次（次）</w:t>
                  </w:r>
                </w:p>
              </w:tc>
              <w:tc>
                <w:tcPr>
                  <w:tcW w:w="648" w:type="dxa"/>
                  <w:vAlign w:val="center"/>
                </w:tcPr>
                <w:p>
                  <w:pPr>
                    <w:adjustRightInd w:val="0"/>
                    <w:jc w:val="center"/>
                    <w:rPr>
                      <w:b/>
                    </w:rPr>
                  </w:pPr>
                  <w:r>
                    <w:rPr>
                      <w:rFonts w:hint="eastAsia"/>
                      <w:b/>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4" w:type="dxa"/>
                  <w:vAlign w:val="center"/>
                </w:tcPr>
                <w:p>
                  <w:pPr>
                    <w:adjustRightInd w:val="0"/>
                    <w:jc w:val="center"/>
                  </w:pPr>
                  <w:r>
                    <w:rPr>
                      <w:rFonts w:hint="eastAsia"/>
                    </w:rPr>
                    <w:t>1</w:t>
                  </w:r>
                </w:p>
              </w:tc>
              <w:tc>
                <w:tcPr>
                  <w:tcW w:w="1051" w:type="dxa"/>
                  <w:vAlign w:val="center"/>
                </w:tcPr>
                <w:p>
                  <w:pPr>
                    <w:adjustRightInd w:val="0"/>
                    <w:jc w:val="center"/>
                  </w:pPr>
                  <w:r>
                    <w:rPr>
                      <w:rFonts w:hint="eastAsia"/>
                    </w:rPr>
                    <w:t>Q1</w:t>
                  </w:r>
                </w:p>
              </w:tc>
              <w:tc>
                <w:tcPr>
                  <w:tcW w:w="1276" w:type="dxa"/>
                  <w:vMerge w:val="restart"/>
                  <w:vAlign w:val="center"/>
                </w:tcPr>
                <w:p>
                  <w:pPr>
                    <w:adjustRightInd w:val="0"/>
                    <w:jc w:val="center"/>
                  </w:pPr>
                  <w:r>
                    <w:rPr>
                      <w:rFonts w:hint="eastAsia"/>
                    </w:rPr>
                    <w:t>布袋除尘除尘设施故障</w:t>
                  </w:r>
                </w:p>
              </w:tc>
              <w:tc>
                <w:tcPr>
                  <w:tcW w:w="847" w:type="dxa"/>
                  <w:vAlign w:val="center"/>
                </w:tcPr>
                <w:p>
                  <w:pPr>
                    <w:adjustRightInd w:val="0"/>
                    <w:jc w:val="center"/>
                  </w:pPr>
                  <w:r>
                    <w:rPr>
                      <w:rFonts w:hint="eastAsia"/>
                    </w:rPr>
                    <w:t>颗粒物</w:t>
                  </w:r>
                </w:p>
              </w:tc>
              <w:tc>
                <w:tcPr>
                  <w:tcW w:w="1404" w:type="dxa"/>
                  <w:vAlign w:val="center"/>
                </w:tcPr>
                <w:p>
                  <w:pPr>
                    <w:adjustRightInd w:val="0"/>
                    <w:jc w:val="center"/>
                  </w:pPr>
                  <w:r>
                    <w:rPr>
                      <w:rFonts w:hint="eastAsia"/>
                    </w:rPr>
                    <w:t>109500</w:t>
                  </w:r>
                </w:p>
              </w:tc>
              <w:tc>
                <w:tcPr>
                  <w:tcW w:w="1396" w:type="dxa"/>
                  <w:vAlign w:val="center"/>
                </w:tcPr>
                <w:p>
                  <w:pPr>
                    <w:adjustRightInd w:val="0"/>
                    <w:jc w:val="center"/>
                  </w:pPr>
                  <w:r>
                    <w:rPr>
                      <w:rFonts w:hint="eastAsia"/>
                    </w:rPr>
                    <w:t>1.31kg/h</w:t>
                  </w:r>
                </w:p>
              </w:tc>
              <w:tc>
                <w:tcPr>
                  <w:tcW w:w="1113" w:type="dxa"/>
                  <w:vMerge w:val="restart"/>
                  <w:vAlign w:val="center"/>
                </w:tcPr>
                <w:p>
                  <w:pPr>
                    <w:adjustRightInd w:val="0"/>
                    <w:jc w:val="center"/>
                  </w:pPr>
                  <w:r>
                    <w:rPr>
                      <w:rFonts w:hint="eastAsia"/>
                    </w:rPr>
                    <w:t>0.5</w:t>
                  </w:r>
                </w:p>
              </w:tc>
              <w:tc>
                <w:tcPr>
                  <w:tcW w:w="1161" w:type="dxa"/>
                  <w:vMerge w:val="restart"/>
                  <w:vAlign w:val="center"/>
                </w:tcPr>
                <w:p>
                  <w:pPr>
                    <w:adjustRightInd w:val="0"/>
                    <w:jc w:val="center"/>
                  </w:pPr>
                  <w:r>
                    <w:rPr>
                      <w:rFonts w:hint="eastAsia"/>
                    </w:rPr>
                    <w:t>2</w:t>
                  </w:r>
                </w:p>
              </w:tc>
              <w:tc>
                <w:tcPr>
                  <w:tcW w:w="648" w:type="dxa"/>
                  <w:vMerge w:val="restart"/>
                  <w:vAlign w:val="center"/>
                </w:tcPr>
                <w:p>
                  <w:pPr>
                    <w:adjustRightInd w:val="0"/>
                    <w:jc w:val="center"/>
                  </w:pPr>
                  <w:r>
                    <w:rPr>
                      <w:rFonts w:hint="eastAsia"/>
                    </w:rPr>
                    <w:t>停产检修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4" w:type="dxa"/>
                  <w:vAlign w:val="center"/>
                </w:tcPr>
                <w:p>
                  <w:pPr>
                    <w:adjustRightInd w:val="0"/>
                    <w:jc w:val="center"/>
                  </w:pPr>
                  <w:r>
                    <w:rPr>
                      <w:rFonts w:hint="eastAsia"/>
                    </w:rPr>
                    <w:t>2</w:t>
                  </w:r>
                </w:p>
              </w:tc>
              <w:tc>
                <w:tcPr>
                  <w:tcW w:w="1051" w:type="dxa"/>
                  <w:vAlign w:val="center"/>
                </w:tcPr>
                <w:p>
                  <w:pPr>
                    <w:adjustRightInd w:val="0"/>
                    <w:jc w:val="center"/>
                  </w:pPr>
                  <w:r>
                    <w:rPr>
                      <w:rFonts w:hint="eastAsia"/>
                    </w:rPr>
                    <w:t>Q2</w:t>
                  </w:r>
                </w:p>
              </w:tc>
              <w:tc>
                <w:tcPr>
                  <w:tcW w:w="1276" w:type="dxa"/>
                  <w:vMerge w:val="continue"/>
                  <w:vAlign w:val="center"/>
                </w:tcPr>
                <w:p>
                  <w:pPr>
                    <w:adjustRightInd w:val="0"/>
                    <w:jc w:val="center"/>
                  </w:pPr>
                </w:p>
              </w:tc>
              <w:tc>
                <w:tcPr>
                  <w:tcW w:w="847" w:type="dxa"/>
                  <w:vAlign w:val="center"/>
                </w:tcPr>
                <w:p>
                  <w:pPr>
                    <w:adjustRightInd w:val="0"/>
                    <w:jc w:val="center"/>
                  </w:pPr>
                  <w:r>
                    <w:rPr>
                      <w:rFonts w:hint="eastAsia"/>
                    </w:rPr>
                    <w:t>颗粒物</w:t>
                  </w:r>
                </w:p>
              </w:tc>
              <w:tc>
                <w:tcPr>
                  <w:tcW w:w="1404" w:type="dxa"/>
                  <w:vAlign w:val="center"/>
                </w:tcPr>
                <w:p>
                  <w:pPr>
                    <w:adjustRightInd w:val="0"/>
                    <w:jc w:val="center"/>
                  </w:pPr>
                  <w:r>
                    <w:rPr>
                      <w:rFonts w:hint="eastAsia"/>
                    </w:rPr>
                    <w:t>187500</w:t>
                  </w:r>
                </w:p>
              </w:tc>
              <w:tc>
                <w:tcPr>
                  <w:tcW w:w="1396" w:type="dxa"/>
                  <w:vAlign w:val="center"/>
                </w:tcPr>
                <w:p>
                  <w:pPr>
                    <w:adjustRightInd w:val="0"/>
                    <w:jc w:val="center"/>
                  </w:pPr>
                  <w:r>
                    <w:rPr>
                      <w:rFonts w:hint="eastAsia"/>
                    </w:rPr>
                    <w:t>0.75kg/h</w:t>
                  </w:r>
                </w:p>
              </w:tc>
              <w:tc>
                <w:tcPr>
                  <w:tcW w:w="1113" w:type="dxa"/>
                  <w:vMerge w:val="continue"/>
                  <w:vAlign w:val="center"/>
                </w:tcPr>
                <w:p>
                  <w:pPr>
                    <w:adjustRightInd w:val="0"/>
                    <w:jc w:val="center"/>
                  </w:pPr>
                </w:p>
              </w:tc>
              <w:tc>
                <w:tcPr>
                  <w:tcW w:w="1161" w:type="dxa"/>
                  <w:vMerge w:val="continue"/>
                  <w:vAlign w:val="center"/>
                </w:tcPr>
                <w:p>
                  <w:pPr>
                    <w:adjustRightInd w:val="0"/>
                    <w:jc w:val="center"/>
                  </w:pPr>
                </w:p>
              </w:tc>
              <w:tc>
                <w:tcPr>
                  <w:tcW w:w="648" w:type="dxa"/>
                  <w:vMerge w:val="continue"/>
                  <w:vAlign w:val="center"/>
                </w:tcPr>
                <w:p>
                  <w:pPr>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4" w:type="dxa"/>
                  <w:vMerge w:val="restart"/>
                  <w:vAlign w:val="center"/>
                </w:tcPr>
                <w:p>
                  <w:pPr>
                    <w:adjustRightInd w:val="0"/>
                    <w:jc w:val="center"/>
                  </w:pPr>
                  <w:r>
                    <w:rPr>
                      <w:rFonts w:hint="eastAsia"/>
                    </w:rPr>
                    <w:t>3</w:t>
                  </w:r>
                </w:p>
              </w:tc>
              <w:tc>
                <w:tcPr>
                  <w:tcW w:w="1051" w:type="dxa"/>
                  <w:vMerge w:val="restart"/>
                  <w:vAlign w:val="center"/>
                </w:tcPr>
                <w:p>
                  <w:pPr>
                    <w:adjustRightInd w:val="0"/>
                    <w:jc w:val="center"/>
                  </w:pPr>
                  <w:r>
                    <w:rPr>
                      <w:rFonts w:hint="eastAsia"/>
                    </w:rPr>
                    <w:t>Q3</w:t>
                  </w:r>
                </w:p>
              </w:tc>
              <w:tc>
                <w:tcPr>
                  <w:tcW w:w="1276" w:type="dxa"/>
                  <w:vMerge w:val="restart"/>
                  <w:vAlign w:val="center"/>
                </w:tcPr>
                <w:p>
                  <w:pPr>
                    <w:adjustRightInd w:val="0"/>
                    <w:jc w:val="center"/>
                  </w:pPr>
                  <w:r>
                    <w:rPr>
                      <w:rFonts w:hint="eastAsia"/>
                    </w:rPr>
                    <w:t>UV光解装置故障</w:t>
                  </w:r>
                </w:p>
              </w:tc>
              <w:tc>
                <w:tcPr>
                  <w:tcW w:w="847" w:type="dxa"/>
                  <w:vAlign w:val="center"/>
                </w:tcPr>
                <w:p>
                  <w:pPr>
                    <w:adjustRightInd w:val="0"/>
                    <w:jc w:val="center"/>
                  </w:pPr>
                  <w:r>
                    <w:rPr>
                      <w:rFonts w:hint="eastAsia"/>
                    </w:rPr>
                    <w:t>非甲烷总烃</w:t>
                  </w:r>
                </w:p>
              </w:tc>
              <w:tc>
                <w:tcPr>
                  <w:tcW w:w="1404" w:type="dxa"/>
                  <w:vAlign w:val="center"/>
                </w:tcPr>
                <w:p>
                  <w:pPr>
                    <w:adjustRightInd w:val="0"/>
                    <w:jc w:val="center"/>
                  </w:pPr>
                  <w:r>
                    <w:rPr>
                      <w:rFonts w:hint="eastAsia"/>
                    </w:rPr>
                    <w:t>5028</w:t>
                  </w:r>
                </w:p>
              </w:tc>
              <w:tc>
                <w:tcPr>
                  <w:tcW w:w="1396" w:type="dxa"/>
                  <w:vAlign w:val="center"/>
                </w:tcPr>
                <w:p>
                  <w:pPr>
                    <w:adjustRightInd w:val="0"/>
                    <w:jc w:val="center"/>
                  </w:pPr>
                  <w:r>
                    <w:rPr>
                      <w:rFonts w:hint="eastAsia"/>
                    </w:rPr>
                    <w:t>50.28g/h</w:t>
                  </w:r>
                </w:p>
              </w:tc>
              <w:tc>
                <w:tcPr>
                  <w:tcW w:w="1113" w:type="dxa"/>
                  <w:vMerge w:val="restart"/>
                  <w:vAlign w:val="center"/>
                </w:tcPr>
                <w:p>
                  <w:pPr>
                    <w:adjustRightInd w:val="0"/>
                    <w:jc w:val="center"/>
                  </w:pPr>
                  <w:r>
                    <w:rPr>
                      <w:rFonts w:hint="eastAsia"/>
                    </w:rPr>
                    <w:t>1.0</w:t>
                  </w:r>
                </w:p>
              </w:tc>
              <w:tc>
                <w:tcPr>
                  <w:tcW w:w="1161" w:type="dxa"/>
                  <w:vMerge w:val="restart"/>
                  <w:vAlign w:val="center"/>
                </w:tcPr>
                <w:p>
                  <w:pPr>
                    <w:adjustRightInd w:val="0"/>
                    <w:jc w:val="center"/>
                  </w:pPr>
                  <w:r>
                    <w:rPr>
                      <w:rFonts w:hint="eastAsia"/>
                    </w:rPr>
                    <w:t>1</w:t>
                  </w:r>
                </w:p>
              </w:tc>
              <w:tc>
                <w:tcPr>
                  <w:tcW w:w="648" w:type="dxa"/>
                  <w:vMerge w:val="continue"/>
                  <w:vAlign w:val="center"/>
                </w:tcPr>
                <w:p>
                  <w:pPr>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4" w:type="dxa"/>
                  <w:vMerge w:val="continue"/>
                  <w:vAlign w:val="center"/>
                </w:tcPr>
                <w:p>
                  <w:pPr>
                    <w:adjustRightInd w:val="0"/>
                    <w:jc w:val="center"/>
                  </w:pPr>
                </w:p>
              </w:tc>
              <w:tc>
                <w:tcPr>
                  <w:tcW w:w="1051" w:type="dxa"/>
                  <w:vMerge w:val="continue"/>
                  <w:vAlign w:val="center"/>
                </w:tcPr>
                <w:p>
                  <w:pPr>
                    <w:adjustRightInd w:val="0"/>
                    <w:jc w:val="center"/>
                  </w:pPr>
                </w:p>
              </w:tc>
              <w:tc>
                <w:tcPr>
                  <w:tcW w:w="1276" w:type="dxa"/>
                  <w:vMerge w:val="continue"/>
                  <w:vAlign w:val="center"/>
                </w:tcPr>
                <w:p>
                  <w:pPr>
                    <w:adjustRightInd w:val="0"/>
                    <w:jc w:val="center"/>
                  </w:pPr>
                </w:p>
              </w:tc>
              <w:tc>
                <w:tcPr>
                  <w:tcW w:w="847" w:type="dxa"/>
                  <w:vAlign w:val="center"/>
                </w:tcPr>
                <w:p>
                  <w:pPr>
                    <w:adjustRightInd w:val="0"/>
                    <w:jc w:val="center"/>
                  </w:pPr>
                  <w:r>
                    <w:rPr>
                      <w:rFonts w:hint="eastAsia"/>
                    </w:rPr>
                    <w:t>甲苯</w:t>
                  </w:r>
                </w:p>
              </w:tc>
              <w:tc>
                <w:tcPr>
                  <w:tcW w:w="1404" w:type="dxa"/>
                  <w:vAlign w:val="center"/>
                </w:tcPr>
                <w:p>
                  <w:pPr>
                    <w:adjustRightInd w:val="0"/>
                    <w:jc w:val="center"/>
                  </w:pPr>
                  <w:r>
                    <w:rPr>
                      <w:rFonts w:hint="eastAsia"/>
                    </w:rPr>
                    <w:t>2515</w:t>
                  </w:r>
                </w:p>
              </w:tc>
              <w:tc>
                <w:tcPr>
                  <w:tcW w:w="1396" w:type="dxa"/>
                  <w:vAlign w:val="center"/>
                </w:tcPr>
                <w:p>
                  <w:pPr>
                    <w:adjustRightInd w:val="0"/>
                    <w:jc w:val="center"/>
                  </w:pPr>
                  <w:r>
                    <w:rPr>
                      <w:rFonts w:hint="eastAsia"/>
                    </w:rPr>
                    <w:t>25.14g/h</w:t>
                  </w:r>
                </w:p>
              </w:tc>
              <w:tc>
                <w:tcPr>
                  <w:tcW w:w="1113" w:type="dxa"/>
                  <w:vMerge w:val="continue"/>
                  <w:vAlign w:val="center"/>
                </w:tcPr>
                <w:p>
                  <w:pPr>
                    <w:adjustRightInd w:val="0"/>
                    <w:jc w:val="center"/>
                  </w:pPr>
                </w:p>
              </w:tc>
              <w:tc>
                <w:tcPr>
                  <w:tcW w:w="1161" w:type="dxa"/>
                  <w:vMerge w:val="continue"/>
                  <w:vAlign w:val="center"/>
                </w:tcPr>
                <w:p>
                  <w:pPr>
                    <w:adjustRightInd w:val="0"/>
                    <w:jc w:val="center"/>
                  </w:pPr>
                </w:p>
              </w:tc>
              <w:tc>
                <w:tcPr>
                  <w:tcW w:w="648" w:type="dxa"/>
                  <w:vMerge w:val="continue"/>
                  <w:vAlign w:val="center"/>
                </w:tcPr>
                <w:p>
                  <w:pPr>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4" w:type="dxa"/>
                  <w:vMerge w:val="continue"/>
                  <w:vAlign w:val="center"/>
                </w:tcPr>
                <w:p>
                  <w:pPr>
                    <w:adjustRightInd w:val="0"/>
                    <w:jc w:val="center"/>
                  </w:pPr>
                </w:p>
              </w:tc>
              <w:tc>
                <w:tcPr>
                  <w:tcW w:w="1051" w:type="dxa"/>
                  <w:vMerge w:val="continue"/>
                  <w:vAlign w:val="center"/>
                </w:tcPr>
                <w:p>
                  <w:pPr>
                    <w:adjustRightInd w:val="0"/>
                    <w:jc w:val="center"/>
                  </w:pPr>
                </w:p>
              </w:tc>
              <w:tc>
                <w:tcPr>
                  <w:tcW w:w="1276" w:type="dxa"/>
                  <w:vMerge w:val="continue"/>
                  <w:vAlign w:val="center"/>
                </w:tcPr>
                <w:p>
                  <w:pPr>
                    <w:adjustRightInd w:val="0"/>
                    <w:jc w:val="center"/>
                  </w:pPr>
                </w:p>
              </w:tc>
              <w:tc>
                <w:tcPr>
                  <w:tcW w:w="847" w:type="dxa"/>
                  <w:vAlign w:val="center"/>
                </w:tcPr>
                <w:p>
                  <w:pPr>
                    <w:adjustRightInd w:val="0"/>
                    <w:jc w:val="center"/>
                  </w:pPr>
                  <w:r>
                    <w:rPr>
                      <w:rFonts w:hint="eastAsia"/>
                    </w:rPr>
                    <w:t>二甲苯</w:t>
                  </w:r>
                </w:p>
              </w:tc>
              <w:tc>
                <w:tcPr>
                  <w:tcW w:w="1404" w:type="dxa"/>
                  <w:vAlign w:val="center"/>
                </w:tcPr>
                <w:p>
                  <w:pPr>
                    <w:adjustRightInd w:val="0"/>
                    <w:jc w:val="center"/>
                  </w:pPr>
                  <w:r>
                    <w:rPr>
                      <w:rFonts w:hint="eastAsia"/>
                    </w:rPr>
                    <w:t>2010</w:t>
                  </w:r>
                </w:p>
              </w:tc>
              <w:tc>
                <w:tcPr>
                  <w:tcW w:w="1396" w:type="dxa"/>
                  <w:vAlign w:val="center"/>
                </w:tcPr>
                <w:p>
                  <w:pPr>
                    <w:adjustRightInd w:val="0"/>
                    <w:jc w:val="center"/>
                  </w:pPr>
                  <w:r>
                    <w:rPr>
                      <w:rFonts w:hint="eastAsia"/>
                    </w:rPr>
                    <w:t>20.1g/h</w:t>
                  </w:r>
                </w:p>
              </w:tc>
              <w:tc>
                <w:tcPr>
                  <w:tcW w:w="1113" w:type="dxa"/>
                  <w:vMerge w:val="continue"/>
                  <w:vAlign w:val="center"/>
                </w:tcPr>
                <w:p>
                  <w:pPr>
                    <w:adjustRightInd w:val="0"/>
                    <w:jc w:val="center"/>
                  </w:pPr>
                </w:p>
              </w:tc>
              <w:tc>
                <w:tcPr>
                  <w:tcW w:w="1161" w:type="dxa"/>
                  <w:vMerge w:val="continue"/>
                  <w:vAlign w:val="center"/>
                </w:tcPr>
                <w:p>
                  <w:pPr>
                    <w:adjustRightInd w:val="0"/>
                    <w:jc w:val="center"/>
                  </w:pPr>
                </w:p>
              </w:tc>
              <w:tc>
                <w:tcPr>
                  <w:tcW w:w="648" w:type="dxa"/>
                  <w:vMerge w:val="continue"/>
                  <w:vAlign w:val="center"/>
                </w:tcPr>
                <w:p>
                  <w:pPr>
                    <w:adjustRightInd w:val="0"/>
                    <w:jc w:val="center"/>
                  </w:pPr>
                </w:p>
              </w:tc>
            </w:tr>
          </w:tbl>
          <w:p>
            <w:pPr>
              <w:spacing w:line="240" w:lineRule="exact"/>
              <w:jc w:val="center"/>
              <w:rPr>
                <w:b/>
                <w:color w:val="FF0000"/>
                <w:sz w:val="24"/>
              </w:rPr>
            </w:pPr>
          </w:p>
          <w:p>
            <w:pPr>
              <w:spacing w:line="360" w:lineRule="auto"/>
              <w:ind w:firstLine="480" w:firstLineChars="200"/>
              <w:rPr>
                <w:sz w:val="24"/>
              </w:rPr>
            </w:pPr>
            <w:r>
              <w:rPr>
                <w:rFonts w:hint="eastAsia"/>
                <w:sz w:val="24"/>
              </w:rPr>
              <w:t>从表7-7分析，发生非正常排放时，颗粒物排放浓度超过排放标准限值，超标排放对区域环境空气质量影响较大；虽然非甲烷总烃等排放浓度未超过排放标准，但排放量显著增加，对区域环境空气质量影响增大。</w:t>
            </w:r>
          </w:p>
          <w:p>
            <w:pPr>
              <w:spacing w:line="360" w:lineRule="auto"/>
              <w:ind w:firstLine="480" w:firstLineChars="200"/>
              <w:rPr>
                <w:sz w:val="24"/>
              </w:rPr>
            </w:pPr>
            <w:r>
              <w:rPr>
                <w:rFonts w:hint="eastAsia"/>
                <w:sz w:val="24"/>
              </w:rPr>
              <w:t>因此，项目营运过程中，应当加强对布袋除尘器和UV光解装置的维护工作，确保废气治理设施正常工作，避免发生非正常排放的情况。</w:t>
            </w:r>
          </w:p>
          <w:p>
            <w:pPr>
              <w:spacing w:line="360" w:lineRule="auto"/>
              <w:ind w:firstLine="480" w:firstLineChars="200"/>
              <w:rPr>
                <w:sz w:val="24"/>
                <w:szCs w:val="21"/>
              </w:rPr>
            </w:pPr>
            <w:r>
              <w:rPr>
                <w:sz w:val="24"/>
              </w:rPr>
              <w:fldChar w:fldCharType="begin"/>
            </w:r>
            <w:r>
              <w:rPr>
                <w:sz w:val="24"/>
              </w:rPr>
              <w:instrText xml:space="preserve"> </w:instrText>
            </w:r>
            <w:r>
              <w:rPr>
                <w:rFonts w:hint="eastAsia"/>
                <w:sz w:val="24"/>
              </w:rPr>
              <w:instrText xml:space="preserve">= 5 \* GB3</w:instrText>
            </w:r>
            <w:r>
              <w:rPr>
                <w:sz w:val="24"/>
              </w:rPr>
              <w:instrText xml:space="preserve"> </w:instrText>
            </w:r>
            <w:r>
              <w:rPr>
                <w:sz w:val="24"/>
              </w:rPr>
              <w:fldChar w:fldCharType="separate"/>
            </w:r>
            <w:r>
              <w:rPr>
                <w:rFonts w:hint="eastAsia"/>
                <w:sz w:val="24"/>
              </w:rPr>
              <w:t>⑤</w:t>
            </w:r>
            <w:r>
              <w:rPr>
                <w:sz w:val="24"/>
              </w:rPr>
              <w:fldChar w:fldCharType="end"/>
            </w:r>
            <w:r>
              <w:rPr>
                <w:sz w:val="24"/>
                <w:szCs w:val="21"/>
              </w:rPr>
              <w:t>卫生防护距离</w:t>
            </w:r>
          </w:p>
          <w:p>
            <w:pPr>
              <w:spacing w:line="360" w:lineRule="auto"/>
              <w:ind w:firstLine="480" w:firstLineChars="200"/>
              <w:rPr>
                <w:sz w:val="24"/>
              </w:rPr>
            </w:pPr>
            <w:r>
              <w:rPr>
                <w:sz w:val="24"/>
              </w:rPr>
              <w:t>依据GB/T13201-91《制定地方大气污染物排放标准》中</w:t>
            </w:r>
            <w:r>
              <w:rPr>
                <w:rFonts w:asciiTheme="minorEastAsia" w:hAnsiTheme="minorEastAsia" w:eastAsiaTheme="minorEastAsia"/>
                <w:sz w:val="24"/>
              </w:rPr>
              <w:t>“</w:t>
            </w:r>
            <w:r>
              <w:rPr>
                <w:sz w:val="24"/>
              </w:rPr>
              <w:t>有害气体无组织排放控制与工业企业卫生防护距离标准的制定方法</w:t>
            </w:r>
            <w:r>
              <w:rPr>
                <w:rFonts w:asciiTheme="minorEastAsia" w:hAnsiTheme="minorEastAsia" w:eastAsiaTheme="minorEastAsia"/>
                <w:sz w:val="24"/>
              </w:rPr>
              <w:t>”</w:t>
            </w:r>
            <w:r>
              <w:rPr>
                <w:sz w:val="24"/>
              </w:rPr>
              <w:t>，无组织排放的有害气体进入呼吸带大气层时，其浓度如超过TJ36-79《工业企业设计卫生标准》规定的居住区容许浓度限值，则无组织排放源所在的生产单元（生产区、车间或工段）与居住区之间应设置卫生防护距离。</w:t>
            </w:r>
          </w:p>
          <w:p>
            <w:pPr>
              <w:spacing w:line="360" w:lineRule="auto"/>
              <w:ind w:firstLine="480" w:firstLineChars="200"/>
              <w:rPr>
                <w:sz w:val="24"/>
              </w:rPr>
            </w:pPr>
            <w:r>
              <w:rPr>
                <w:sz w:val="24"/>
              </w:rPr>
              <w:t>卫生防护距离按下式计算：</w:t>
            </w:r>
          </w:p>
          <w:p>
            <w:pPr>
              <w:spacing w:line="360" w:lineRule="auto"/>
              <w:ind w:firstLine="482"/>
              <w:jc w:val="center"/>
              <w:rPr>
                <w:color w:val="FF0000"/>
                <w:sz w:val="24"/>
              </w:rPr>
            </w:pPr>
            <w:r>
              <w:rPr>
                <w:color w:val="FF0000"/>
                <w:sz w:val="24"/>
              </w:rPr>
              <w:drawing>
                <wp:inline distT="0" distB="0" distL="0" distR="0">
                  <wp:extent cx="2085975" cy="571500"/>
                  <wp:effectExtent l="0" t="0" r="9525" b="0"/>
                  <wp:docPr id="26" name="图片 26" descr="TIM截图2017070710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TIM截图201707071012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85975" cy="571500"/>
                          </a:xfrm>
                          <a:prstGeom prst="rect">
                            <a:avLst/>
                          </a:prstGeom>
                          <a:noFill/>
                          <a:ln>
                            <a:noFill/>
                          </a:ln>
                        </pic:spPr>
                      </pic:pic>
                    </a:graphicData>
                  </a:graphic>
                </wp:inline>
              </w:drawing>
            </w:r>
          </w:p>
          <w:p>
            <w:pPr>
              <w:spacing w:line="360" w:lineRule="auto"/>
              <w:ind w:firstLine="482"/>
              <w:rPr>
                <w:sz w:val="24"/>
              </w:rPr>
            </w:pPr>
            <w:r>
              <w:rPr>
                <w:sz w:val="24"/>
              </w:rPr>
              <w:t>式中：C</w:t>
            </w:r>
            <w:r>
              <w:rPr>
                <w:sz w:val="24"/>
                <w:vertAlign w:val="subscript"/>
              </w:rPr>
              <w:t>m</w:t>
            </w:r>
            <w:r>
              <w:rPr>
                <w:sz w:val="24"/>
              </w:rPr>
              <w:softHyphen/>
            </w:r>
            <w:r>
              <w:rPr>
                <w:sz w:val="24"/>
              </w:rPr>
              <w:t>——标准浓度限值，mg/Nm</w:t>
            </w:r>
            <w:r>
              <w:rPr>
                <w:sz w:val="24"/>
                <w:vertAlign w:val="superscript"/>
              </w:rPr>
              <w:t>3</w:t>
            </w:r>
            <w:r>
              <w:rPr>
                <w:sz w:val="24"/>
              </w:rPr>
              <w:t>；</w:t>
            </w:r>
          </w:p>
          <w:p>
            <w:pPr>
              <w:spacing w:line="360" w:lineRule="auto"/>
              <w:ind w:firstLine="1440" w:firstLineChars="600"/>
              <w:rPr>
                <w:sz w:val="24"/>
              </w:rPr>
            </w:pPr>
            <w:r>
              <w:rPr>
                <w:sz w:val="24"/>
              </w:rPr>
              <w:t>L——卫生防护距离，m；</w:t>
            </w:r>
          </w:p>
          <w:p>
            <w:pPr>
              <w:spacing w:line="360" w:lineRule="auto"/>
              <w:ind w:firstLine="1440" w:firstLineChars="600"/>
              <w:rPr>
                <w:sz w:val="24"/>
              </w:rPr>
            </w:pPr>
            <w:r>
              <w:rPr>
                <w:rFonts w:hint="eastAsia"/>
                <w:i/>
                <w:sz w:val="24"/>
              </w:rPr>
              <w:t>r</w:t>
            </w:r>
            <w:r>
              <w:rPr>
                <w:sz w:val="24"/>
              </w:rPr>
              <w:t>——有害气体无组织排放源所在生产单元的等效半径，m。根据该生产单元占地面积S（m</w:t>
            </w:r>
            <w:r>
              <w:rPr>
                <w:sz w:val="24"/>
                <w:vertAlign w:val="superscript"/>
              </w:rPr>
              <w:t>2</w:t>
            </w:r>
            <w:r>
              <w:rPr>
                <w:sz w:val="24"/>
              </w:rPr>
              <w:t>）计算，r=（S/π）</w:t>
            </w:r>
            <w:r>
              <w:rPr>
                <w:sz w:val="24"/>
                <w:vertAlign w:val="superscript"/>
              </w:rPr>
              <w:t>0.5</w:t>
            </w:r>
            <w:r>
              <w:rPr>
                <w:sz w:val="24"/>
              </w:rPr>
              <w:t>；</w:t>
            </w:r>
          </w:p>
          <w:p>
            <w:pPr>
              <w:spacing w:line="360" w:lineRule="auto"/>
              <w:ind w:firstLine="482"/>
              <w:rPr>
                <w:sz w:val="24"/>
              </w:rPr>
            </w:pPr>
            <w:r>
              <w:rPr>
                <w:sz w:val="24"/>
              </w:rPr>
              <w:t>A、B、C、D——卫生防护距离计算系数，查GB/T13201-91中表可得</w:t>
            </w:r>
            <w:r>
              <w:rPr>
                <w:rFonts w:hint="eastAsia"/>
                <w:sz w:val="24"/>
              </w:rPr>
              <w:t>A：470，B：0.021，C：1.85，D：0.84</w:t>
            </w:r>
            <w:r>
              <w:rPr>
                <w:sz w:val="24"/>
              </w:rPr>
              <w:t>。</w:t>
            </w:r>
          </w:p>
          <w:p>
            <w:pPr>
              <w:spacing w:line="360" w:lineRule="auto"/>
              <w:ind w:firstLine="480" w:firstLineChars="200"/>
              <w:rPr>
                <w:sz w:val="24"/>
              </w:rPr>
            </w:pPr>
            <w:r>
              <w:rPr>
                <w:sz w:val="24"/>
              </w:rPr>
              <w:t>Q</w:t>
            </w:r>
            <w:r>
              <w:rPr>
                <w:sz w:val="24"/>
                <w:vertAlign w:val="subscript"/>
              </w:rPr>
              <w:t>c</w:t>
            </w:r>
            <w:r>
              <w:rPr>
                <w:sz w:val="24"/>
              </w:rPr>
              <w:t>——有害气体无组织排放量可以达到的控制水平，kg/h。</w:t>
            </w:r>
          </w:p>
          <w:p>
            <w:pPr>
              <w:spacing w:line="360" w:lineRule="auto"/>
              <w:ind w:firstLine="480" w:firstLineChars="200"/>
              <w:rPr>
                <w:sz w:val="24"/>
                <w:szCs w:val="21"/>
              </w:rPr>
            </w:pPr>
            <w:r>
              <w:rPr>
                <w:sz w:val="24"/>
                <w:szCs w:val="21"/>
              </w:rPr>
              <w:t>经计算，本项目卫生防护距离</w:t>
            </w:r>
            <w:r>
              <w:rPr>
                <w:rFonts w:hint="eastAsia"/>
                <w:sz w:val="24"/>
                <w:szCs w:val="21"/>
              </w:rPr>
              <w:t>计算值为36m，</w:t>
            </w:r>
            <w:r>
              <w:rPr>
                <w:sz w:val="24"/>
                <w:szCs w:val="21"/>
              </w:rPr>
              <w:t>设置</w:t>
            </w:r>
            <w:r>
              <w:rPr>
                <w:rFonts w:hint="eastAsia"/>
                <w:sz w:val="24"/>
                <w:szCs w:val="21"/>
              </w:rPr>
              <w:t>50m卫生防护距离。卫生防护距离范围内无居民点等敏感点分布。</w:t>
            </w:r>
          </w:p>
          <w:p>
            <w:pPr>
              <w:spacing w:line="360" w:lineRule="auto"/>
              <w:ind w:firstLine="480" w:firstLineChars="200"/>
              <w:rPr>
                <w:sz w:val="24"/>
              </w:rPr>
            </w:pPr>
            <w:r>
              <w:rPr>
                <w:rFonts w:hint="eastAsia"/>
                <w:sz w:val="24"/>
              </w:rPr>
              <w:t>（3）运输车辆尾气影响分析</w:t>
            </w:r>
          </w:p>
          <w:p>
            <w:pPr>
              <w:spacing w:line="360" w:lineRule="auto"/>
              <w:ind w:firstLine="480" w:firstLineChars="200"/>
              <w:rPr>
                <w:sz w:val="24"/>
              </w:rPr>
            </w:pPr>
            <w:r>
              <w:rPr>
                <w:rFonts w:hint="eastAsia"/>
                <w:sz w:val="24"/>
              </w:rPr>
              <w:t>项目运输车辆尾气排放</w:t>
            </w:r>
            <w:r>
              <w:rPr>
                <w:sz w:val="24"/>
              </w:rPr>
              <w:t>量</w:t>
            </w:r>
            <w:r>
              <w:rPr>
                <w:rFonts w:hint="eastAsia"/>
                <w:sz w:val="24"/>
              </w:rPr>
              <w:t>很小</w:t>
            </w:r>
            <w:r>
              <w:rPr>
                <w:sz w:val="24"/>
              </w:rPr>
              <w:t>，对环境影响</w:t>
            </w:r>
            <w:r>
              <w:rPr>
                <w:rFonts w:hint="eastAsia"/>
                <w:sz w:val="24"/>
              </w:rPr>
              <w:t>很小，通过自然稀释后，影响轻微。</w:t>
            </w:r>
          </w:p>
          <w:p>
            <w:pPr>
              <w:pStyle w:val="9"/>
              <w:spacing w:line="360" w:lineRule="auto"/>
              <w:ind w:firstLine="480" w:firstLineChars="200"/>
              <w:jc w:val="both"/>
              <w:rPr>
                <w:sz w:val="24"/>
              </w:rPr>
            </w:pPr>
            <w:r>
              <w:rPr>
                <w:rFonts w:hint="eastAsia"/>
                <w:sz w:val="24"/>
              </w:rPr>
              <w:t>（4）厨房废气影响分析</w:t>
            </w:r>
          </w:p>
          <w:p>
            <w:pPr>
              <w:spacing w:line="360" w:lineRule="auto"/>
              <w:ind w:firstLine="480" w:firstLineChars="200"/>
              <w:rPr>
                <w:szCs w:val="21"/>
              </w:rPr>
            </w:pPr>
            <w:r>
              <w:rPr>
                <w:rFonts w:hint="eastAsia" w:hAnsi="宋体"/>
                <w:sz w:val="24"/>
              </w:rPr>
              <w:t>厨房燃料为石油液化气，总体用量较小，燃料废气中污染物排放量较小，通过自然稀释扩散对周边环境空气影响较小。</w:t>
            </w:r>
          </w:p>
          <w:p>
            <w:pPr>
              <w:pStyle w:val="9"/>
              <w:spacing w:line="360" w:lineRule="auto"/>
              <w:ind w:firstLine="480" w:firstLineChars="200"/>
              <w:jc w:val="both"/>
              <w:rPr>
                <w:sz w:val="24"/>
              </w:rPr>
            </w:pPr>
            <w:r>
              <w:rPr>
                <w:rFonts w:hint="eastAsia"/>
                <w:sz w:val="24"/>
              </w:rPr>
              <w:t>通过设置抽油烟机，处理厨房油烟废气，可大大降低油烟排放，</w:t>
            </w:r>
            <w:r>
              <w:rPr>
                <w:sz w:val="24"/>
              </w:rPr>
              <w:t>对环境空气影响较小。</w:t>
            </w:r>
          </w:p>
          <w:p>
            <w:pPr>
              <w:pStyle w:val="9"/>
              <w:spacing w:line="360" w:lineRule="auto"/>
              <w:ind w:firstLine="480" w:firstLineChars="200"/>
              <w:jc w:val="both"/>
              <w:rPr>
                <w:sz w:val="24"/>
              </w:rPr>
            </w:pPr>
            <w:r>
              <w:rPr>
                <w:rFonts w:hint="eastAsia"/>
                <w:sz w:val="24"/>
              </w:rPr>
              <w:t>（5）恶臭影响分析</w:t>
            </w:r>
          </w:p>
          <w:p>
            <w:pPr>
              <w:pStyle w:val="9"/>
              <w:spacing w:line="360" w:lineRule="auto"/>
              <w:ind w:firstLine="480" w:firstLineChars="200"/>
              <w:jc w:val="both"/>
              <w:rPr>
                <w:sz w:val="24"/>
              </w:rPr>
            </w:pPr>
            <w:r>
              <w:rPr>
                <w:sz w:val="24"/>
              </w:rPr>
              <w:t>项目垃圾收集</w:t>
            </w:r>
            <w:r>
              <w:rPr>
                <w:rFonts w:hint="eastAsia"/>
                <w:sz w:val="24"/>
              </w:rPr>
              <w:t>桶</w:t>
            </w:r>
            <w:r>
              <w:rPr>
                <w:sz w:val="24"/>
              </w:rPr>
              <w:t>和</w:t>
            </w:r>
            <w:r>
              <w:rPr>
                <w:rFonts w:hint="eastAsia"/>
                <w:sz w:val="24"/>
              </w:rPr>
              <w:t>旱厕</w:t>
            </w:r>
            <w:r>
              <w:rPr>
                <w:sz w:val="24"/>
              </w:rPr>
              <w:t>会产生一定的恶臭。砚山县</w:t>
            </w:r>
            <w:r>
              <w:rPr>
                <w:rFonts w:hint="eastAsia"/>
                <w:sz w:val="24"/>
              </w:rPr>
              <w:t>常年主导风向为南风向，垃圾收集桶布置于办公生活区靠北侧，属于办公生活区下风向，同时做到生活垃圾的定期清运工作，则生活垃圾恶臭对厂内的影响较小；旱厕布置于办公生活区靠东侧，属于办公生活区侧风向，旱厕</w:t>
            </w:r>
            <w:r>
              <w:rPr>
                <w:sz w:val="24"/>
              </w:rPr>
              <w:t>定期清掏，减小恶臭对</w:t>
            </w:r>
            <w:r>
              <w:rPr>
                <w:rFonts w:hint="eastAsia"/>
                <w:sz w:val="24"/>
              </w:rPr>
              <w:t>厂内职工</w:t>
            </w:r>
            <w:r>
              <w:rPr>
                <w:rFonts w:hint="eastAsia"/>
                <w:sz w:val="24"/>
                <w:lang w:eastAsia="zh-CN"/>
              </w:rPr>
              <w:t>的</w:t>
            </w:r>
            <w:r>
              <w:rPr>
                <w:sz w:val="24"/>
              </w:rPr>
              <w:t>影响，经以上处理措施以及大气自然稀释扩散后，恶臭排放对环境空气影响较小。</w:t>
            </w:r>
          </w:p>
          <w:p>
            <w:pPr>
              <w:pStyle w:val="9"/>
              <w:spacing w:line="360" w:lineRule="auto"/>
              <w:ind w:firstLine="480" w:firstLineChars="200"/>
              <w:jc w:val="both"/>
              <w:rPr>
                <w:sz w:val="24"/>
              </w:rPr>
            </w:pPr>
            <w:r>
              <w:rPr>
                <w:rFonts w:hint="eastAsia"/>
                <w:sz w:val="24"/>
              </w:rPr>
              <w:t>（6）废气污染防治措施可行性分析</w:t>
            </w:r>
          </w:p>
          <w:p>
            <w:pPr>
              <w:pStyle w:val="9"/>
              <w:spacing w:line="360" w:lineRule="auto"/>
              <w:ind w:firstLine="480" w:firstLineChars="200"/>
              <w:jc w:val="both"/>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木材加工粉尘处理措施分析</w:t>
            </w:r>
          </w:p>
          <w:p>
            <w:pPr>
              <w:pStyle w:val="9"/>
              <w:spacing w:line="360" w:lineRule="auto"/>
              <w:ind w:firstLine="480" w:firstLineChars="200"/>
              <w:jc w:val="both"/>
              <w:rPr>
                <w:sz w:val="24"/>
              </w:rPr>
            </w:pPr>
            <w:r>
              <w:rPr>
                <w:rFonts w:hint="eastAsia"/>
                <w:sz w:val="24"/>
              </w:rPr>
              <w:t>木材加工工段粉尘采用布袋</w:t>
            </w:r>
            <w:r>
              <w:rPr>
                <w:sz w:val="24"/>
              </w:rPr>
              <w:t>除尘器（共</w:t>
            </w:r>
            <w:r>
              <w:rPr>
                <w:rFonts w:hint="eastAsia"/>
                <w:sz w:val="24"/>
              </w:rPr>
              <w:t>4套</w:t>
            </w:r>
            <w:r>
              <w:rPr>
                <w:sz w:val="24"/>
              </w:rPr>
              <w:t>）</w:t>
            </w:r>
            <w:r>
              <w:rPr>
                <w:rFonts w:hint="eastAsia"/>
                <w:sz w:val="24"/>
              </w:rPr>
              <w:t>处理</w:t>
            </w:r>
            <w:r>
              <w:rPr>
                <w:sz w:val="24"/>
              </w:rPr>
              <w:t>，</w:t>
            </w:r>
            <w:r>
              <w:rPr>
                <w:rFonts w:hint="eastAsia"/>
                <w:sz w:val="24"/>
              </w:rPr>
              <w:t>颗粒物可</w:t>
            </w:r>
            <w:r>
              <w:rPr>
                <w:sz w:val="24"/>
              </w:rPr>
              <w:t>达到</w:t>
            </w:r>
            <w:r>
              <w:rPr>
                <w:sz w:val="24"/>
                <w:szCs w:val="24"/>
              </w:rPr>
              <w:t>《大气污染物</w:t>
            </w:r>
            <w:r>
              <w:rPr>
                <w:rFonts w:hint="eastAsia"/>
                <w:sz w:val="24"/>
                <w:szCs w:val="24"/>
              </w:rPr>
              <w:t>综合</w:t>
            </w:r>
            <w:r>
              <w:rPr>
                <w:sz w:val="24"/>
                <w:szCs w:val="24"/>
              </w:rPr>
              <w:t>排放标准》（GB</w:t>
            </w:r>
            <w:r>
              <w:rPr>
                <w:rFonts w:hint="eastAsia"/>
                <w:sz w:val="24"/>
                <w:szCs w:val="24"/>
              </w:rPr>
              <w:t>16297</w:t>
            </w:r>
            <w:r>
              <w:rPr>
                <w:sz w:val="24"/>
                <w:szCs w:val="24"/>
              </w:rPr>
              <w:t>-</w:t>
            </w:r>
            <w:r>
              <w:rPr>
                <w:rFonts w:hint="eastAsia"/>
                <w:sz w:val="24"/>
                <w:szCs w:val="24"/>
              </w:rPr>
              <w:t>1996</w:t>
            </w:r>
            <w:r>
              <w:rPr>
                <w:sz w:val="24"/>
                <w:szCs w:val="24"/>
              </w:rPr>
              <w:t>）表</w:t>
            </w:r>
            <w:r>
              <w:rPr>
                <w:rFonts w:hint="eastAsia"/>
                <w:sz w:val="24"/>
                <w:szCs w:val="24"/>
              </w:rPr>
              <w:t>2</w:t>
            </w:r>
            <w:r>
              <w:rPr>
                <w:sz w:val="24"/>
                <w:szCs w:val="24"/>
              </w:rPr>
              <w:t>颗粒物排放监控浓度限值</w:t>
            </w:r>
            <w:r>
              <w:rPr>
                <w:rFonts w:hint="eastAsia"/>
                <w:sz w:val="24"/>
                <w:szCs w:val="24"/>
              </w:rPr>
              <w:t>，排气筒高度15m，排放速率0.164kg/h，满足</w:t>
            </w:r>
            <w:r>
              <w:rPr>
                <w:rFonts w:hint="eastAsia" w:ascii="宋体" w:hAnsi="宋体"/>
                <w:sz w:val="24"/>
                <w:szCs w:val="24"/>
              </w:rPr>
              <w:t>≤</w:t>
            </w:r>
            <w:r>
              <w:rPr>
                <w:rFonts w:hint="eastAsia"/>
                <w:sz w:val="24"/>
                <w:szCs w:val="24"/>
              </w:rPr>
              <w:t>3.5kg/h规定要求</w:t>
            </w:r>
            <w:r>
              <w:rPr>
                <w:rFonts w:hint="eastAsia"/>
                <w:sz w:val="24"/>
              </w:rPr>
              <w:t>。生产期加强对布袋除尘设备的维护，确保设备的正常运转，避免非正常排放。采用布袋除尘器处理木材加工过程粉尘是可行的。</w:t>
            </w:r>
          </w:p>
          <w:p>
            <w:pPr>
              <w:pStyle w:val="9"/>
              <w:spacing w:line="360" w:lineRule="auto"/>
              <w:ind w:firstLine="480" w:firstLineChars="200"/>
              <w:jc w:val="both"/>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喷漆等有机废气处理措施分析</w:t>
            </w:r>
          </w:p>
          <w:p>
            <w:pPr>
              <w:pStyle w:val="9"/>
              <w:spacing w:line="360" w:lineRule="auto"/>
              <w:ind w:firstLine="480" w:firstLineChars="200"/>
              <w:jc w:val="both"/>
              <w:rPr>
                <w:sz w:val="24"/>
              </w:rPr>
            </w:pPr>
            <w:r>
              <w:rPr>
                <w:rFonts w:hint="eastAsia"/>
                <w:sz w:val="24"/>
              </w:rPr>
              <w:t>利用高能高臭氧</w:t>
            </w:r>
            <w:r>
              <w:rPr>
                <w:sz w:val="24"/>
              </w:rPr>
              <w:t xml:space="preserve">UV </w:t>
            </w:r>
            <w:r>
              <w:rPr>
                <w:rFonts w:hint="eastAsia"/>
                <w:sz w:val="24"/>
              </w:rPr>
              <w:t>紫外线光束分解空气中的氧分子产生游离氧，即活性氧，因游离氧所携正负电子不平衡所以需与氧分子结合，进而产生臭氧，反应过程如下：</w:t>
            </w:r>
          </w:p>
          <w:p>
            <w:pPr>
              <w:pStyle w:val="9"/>
              <w:spacing w:line="360" w:lineRule="auto"/>
              <w:jc w:val="center"/>
              <w:rPr>
                <w:sz w:val="24"/>
              </w:rPr>
            </w:pPr>
            <w:r>
              <w:rPr>
                <w:sz w:val="24"/>
              </w:rPr>
              <w:t>UV</w:t>
            </w:r>
            <w:r>
              <w:rPr>
                <w:rFonts w:hint="eastAsia"/>
                <w:sz w:val="24"/>
              </w:rPr>
              <w:t xml:space="preserve"> + </w:t>
            </w:r>
            <w:r>
              <w:rPr>
                <w:sz w:val="24"/>
              </w:rPr>
              <w:t>O</w:t>
            </w:r>
            <w:r>
              <w:rPr>
                <w:sz w:val="24"/>
                <w:vertAlign w:val="subscript"/>
              </w:rPr>
              <w:t>2</w:t>
            </w:r>
            <w:r>
              <w:rPr>
                <w:sz w:val="24"/>
              </w:rPr>
              <w:t xml:space="preserve"> </w:t>
            </w:r>
            <w:r>
              <w:rPr>
                <w:rFonts w:hint="eastAsia" w:ascii="宋体" w:hAnsi="宋体"/>
                <w:sz w:val="24"/>
              </w:rPr>
              <w:t>→</w:t>
            </w:r>
            <w:r>
              <w:rPr>
                <w:rFonts w:hint="eastAsia"/>
                <w:sz w:val="24"/>
              </w:rPr>
              <w:t xml:space="preserve"> </w:t>
            </w:r>
            <w:r>
              <w:rPr>
                <w:sz w:val="24"/>
              </w:rPr>
              <w:t>O</w:t>
            </w:r>
            <w:r>
              <w:rPr>
                <w:rFonts w:hint="eastAsia"/>
                <w:sz w:val="24"/>
                <w:vertAlign w:val="superscript"/>
              </w:rPr>
              <w:t>-</w:t>
            </w:r>
            <w:r>
              <w:rPr>
                <w:sz w:val="24"/>
              </w:rPr>
              <w:t xml:space="preserve"> </w:t>
            </w:r>
            <w:r>
              <w:rPr>
                <w:rFonts w:hint="eastAsia"/>
                <w:sz w:val="24"/>
              </w:rPr>
              <w:t xml:space="preserve">+ </w:t>
            </w:r>
            <w:r>
              <w:rPr>
                <w:sz w:val="24"/>
              </w:rPr>
              <w:t>O</w:t>
            </w:r>
            <w:r>
              <w:rPr>
                <w:rFonts w:hint="eastAsia"/>
                <w:sz w:val="24"/>
              </w:rPr>
              <w:t>*（活性氧）</w:t>
            </w:r>
          </w:p>
          <w:p>
            <w:pPr>
              <w:pStyle w:val="9"/>
              <w:spacing w:line="360" w:lineRule="auto"/>
              <w:jc w:val="center"/>
              <w:rPr>
                <w:sz w:val="24"/>
              </w:rPr>
            </w:pPr>
            <w:r>
              <w:rPr>
                <w:sz w:val="24"/>
              </w:rPr>
              <w:t xml:space="preserve">O </w:t>
            </w:r>
            <w:r>
              <w:rPr>
                <w:rFonts w:hint="eastAsia"/>
                <w:sz w:val="24"/>
              </w:rPr>
              <w:t xml:space="preserve">+ </w:t>
            </w:r>
            <w:r>
              <w:rPr>
                <w:sz w:val="24"/>
              </w:rPr>
              <w:t>O</w:t>
            </w:r>
            <w:r>
              <w:rPr>
                <w:sz w:val="24"/>
                <w:vertAlign w:val="superscript"/>
              </w:rPr>
              <w:t>2</w:t>
            </w:r>
            <w:r>
              <w:rPr>
                <w:sz w:val="24"/>
              </w:rPr>
              <w:t xml:space="preserve"> </w:t>
            </w:r>
            <w:r>
              <w:rPr>
                <w:rFonts w:hint="eastAsia" w:ascii="宋体" w:hAnsi="宋体"/>
                <w:sz w:val="24"/>
              </w:rPr>
              <w:t xml:space="preserve">→ </w:t>
            </w:r>
            <w:r>
              <w:rPr>
                <w:sz w:val="24"/>
              </w:rPr>
              <w:t>O</w:t>
            </w:r>
            <w:r>
              <w:rPr>
                <w:rFonts w:hint="eastAsia"/>
                <w:sz w:val="24"/>
                <w:vertAlign w:val="superscript"/>
              </w:rPr>
              <w:t>3</w:t>
            </w:r>
            <w:r>
              <w:rPr>
                <w:rFonts w:hint="eastAsia"/>
                <w:sz w:val="24"/>
              </w:rPr>
              <w:t>（臭氧）</w:t>
            </w:r>
          </w:p>
          <w:p>
            <w:pPr>
              <w:pStyle w:val="9"/>
              <w:spacing w:line="360" w:lineRule="auto"/>
              <w:ind w:firstLine="480" w:firstLineChars="200"/>
              <w:jc w:val="both"/>
              <w:rPr>
                <w:sz w:val="24"/>
              </w:rPr>
            </w:pPr>
            <w:r>
              <w:rPr>
                <w:rFonts w:hint="eastAsia"/>
                <w:sz w:val="24"/>
              </w:rPr>
              <w:t>可裂解工业废气如：氨、三甲胺、硫化氢、甲硫氢、甲硫醇、甲硫醚、乙酸丁酯、乙酸乙酯、二甲二硫、二硫化碳和苯乙烯，硫化物</w:t>
            </w:r>
            <w:r>
              <w:rPr>
                <w:sz w:val="24"/>
              </w:rPr>
              <w:t>H</w:t>
            </w:r>
            <w:r>
              <w:rPr>
                <w:sz w:val="24"/>
                <w:vertAlign w:val="subscript"/>
              </w:rPr>
              <w:t>2</w:t>
            </w:r>
            <w:r>
              <w:rPr>
                <w:sz w:val="24"/>
              </w:rPr>
              <w:t>S</w:t>
            </w:r>
            <w:r>
              <w:rPr>
                <w:rFonts w:hint="eastAsia"/>
                <w:sz w:val="24"/>
              </w:rPr>
              <w:t>、</w:t>
            </w:r>
            <w:r>
              <w:rPr>
                <w:sz w:val="24"/>
              </w:rPr>
              <w:t>VOC</w:t>
            </w:r>
            <w:r>
              <w:rPr>
                <w:rFonts w:hint="eastAsia"/>
                <w:sz w:val="24"/>
              </w:rPr>
              <w:t>类，苯、甲苯、二甲苯的分子链结构，使有机或无机高分子恶臭化合物分子链，在高能紫外线光束照射下，降解转变成低分子化合物，如</w:t>
            </w:r>
            <w:r>
              <w:rPr>
                <w:sz w:val="24"/>
              </w:rPr>
              <w:t>CO</w:t>
            </w:r>
            <w:r>
              <w:rPr>
                <w:sz w:val="24"/>
                <w:vertAlign w:val="subscript"/>
              </w:rPr>
              <w:t>2</w:t>
            </w:r>
            <w:r>
              <w:rPr>
                <w:rFonts w:hint="eastAsia"/>
                <w:sz w:val="24"/>
              </w:rPr>
              <w:t>、</w:t>
            </w:r>
            <w:r>
              <w:rPr>
                <w:sz w:val="24"/>
              </w:rPr>
              <w:t>H</w:t>
            </w:r>
            <w:r>
              <w:rPr>
                <w:sz w:val="24"/>
                <w:vertAlign w:val="subscript"/>
              </w:rPr>
              <w:t>2</w:t>
            </w:r>
            <w:r>
              <w:rPr>
                <w:sz w:val="24"/>
              </w:rPr>
              <w:t xml:space="preserve">O </w:t>
            </w:r>
            <w:r>
              <w:rPr>
                <w:rFonts w:hint="eastAsia"/>
                <w:sz w:val="24"/>
              </w:rPr>
              <w:t>等。主要原理流程如下：</w:t>
            </w:r>
          </w:p>
          <w:p>
            <w:pPr>
              <w:pStyle w:val="9"/>
              <w:spacing w:line="360" w:lineRule="auto"/>
              <w:ind w:firstLine="480" w:firstLineChars="200"/>
              <w:jc w:val="both"/>
              <w:rPr>
                <w:sz w:val="24"/>
              </w:rPr>
            </w:pPr>
          </w:p>
          <w:p>
            <w:pPr>
              <w:pStyle w:val="9"/>
              <w:spacing w:line="360" w:lineRule="auto"/>
              <w:ind w:firstLine="480" w:firstLineChars="200"/>
              <w:jc w:val="both"/>
              <w:rPr>
                <w:sz w:val="24"/>
              </w:rPr>
            </w:pPr>
          </w:p>
          <w:p>
            <w:pPr>
              <w:pStyle w:val="9"/>
              <w:spacing w:line="360" w:lineRule="auto"/>
              <w:jc w:val="center"/>
              <w:rPr>
                <w:sz w:val="24"/>
              </w:rPr>
            </w:pPr>
            <w:r>
              <w:rPr>
                <w:sz w:val="24"/>
              </w:rPr>
              <w:drawing>
                <wp:inline distT="0" distB="0" distL="0" distR="0">
                  <wp:extent cx="5975985" cy="2272030"/>
                  <wp:effectExtent l="0" t="0" r="5715" b="0"/>
                  <wp:docPr id="9" name="图片 9" descr="C:\Users\Administrator\Desktop\QQ图片20190307163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QQ图片2019030716324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976000" cy="2272125"/>
                          </a:xfrm>
                          <a:prstGeom prst="rect">
                            <a:avLst/>
                          </a:prstGeom>
                          <a:noFill/>
                          <a:ln>
                            <a:noFill/>
                          </a:ln>
                        </pic:spPr>
                      </pic:pic>
                    </a:graphicData>
                  </a:graphic>
                </wp:inline>
              </w:drawing>
            </w:r>
          </w:p>
          <w:p>
            <w:pPr>
              <w:pStyle w:val="9"/>
              <w:spacing w:line="360" w:lineRule="auto"/>
              <w:jc w:val="center"/>
              <w:rPr>
                <w:b/>
                <w:sz w:val="24"/>
              </w:rPr>
            </w:pPr>
            <w:r>
              <w:rPr>
                <w:rFonts w:hint="eastAsia"/>
                <w:b/>
                <w:sz w:val="24"/>
              </w:rPr>
              <w:t>图7-1  UV光解装置主要原理流程示意图</w:t>
            </w:r>
          </w:p>
          <w:p>
            <w:pPr>
              <w:pStyle w:val="9"/>
              <w:spacing w:line="360" w:lineRule="auto"/>
              <w:ind w:firstLine="480" w:firstLineChars="200"/>
              <w:jc w:val="both"/>
              <w:rPr>
                <w:sz w:val="24"/>
              </w:rPr>
            </w:pPr>
            <w:r>
              <w:rPr>
                <w:rFonts w:hint="eastAsia"/>
                <w:sz w:val="24"/>
              </w:rPr>
              <w:t>通过安装UV光解装置，项目喷漆等产生的有机废气可得到有效处理，处理工艺是可行的。</w:t>
            </w:r>
          </w:p>
          <w:p>
            <w:pPr>
              <w:pStyle w:val="9"/>
              <w:spacing w:line="360" w:lineRule="auto"/>
              <w:ind w:firstLine="480" w:firstLineChars="200"/>
              <w:jc w:val="both"/>
              <w:rPr>
                <w:sz w:val="24"/>
              </w:rPr>
            </w:pPr>
            <w:r>
              <w:rPr>
                <w:rFonts w:hint="eastAsia"/>
                <w:sz w:val="24"/>
              </w:rPr>
              <w:t>（7）废气治理措施汇总</w:t>
            </w:r>
          </w:p>
          <w:p>
            <w:pPr>
              <w:pStyle w:val="9"/>
              <w:spacing w:line="360" w:lineRule="auto"/>
              <w:ind w:firstLine="480" w:firstLineChars="200"/>
              <w:jc w:val="both"/>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木材加工过程粉尘采用布袋除尘器处理，共设置4套，加工车间布置3套，打磨车间布置1套。废气处理后达到</w:t>
            </w:r>
            <w:r>
              <w:rPr>
                <w:sz w:val="24"/>
                <w:szCs w:val="24"/>
              </w:rPr>
              <w:t>《大气污染物</w:t>
            </w:r>
            <w:r>
              <w:rPr>
                <w:rFonts w:hint="eastAsia"/>
                <w:sz w:val="24"/>
                <w:szCs w:val="24"/>
              </w:rPr>
              <w:t>综合</w:t>
            </w:r>
            <w:r>
              <w:rPr>
                <w:sz w:val="24"/>
                <w:szCs w:val="24"/>
              </w:rPr>
              <w:t>排放标准》（GB</w:t>
            </w:r>
            <w:r>
              <w:rPr>
                <w:rFonts w:hint="eastAsia"/>
                <w:sz w:val="24"/>
                <w:szCs w:val="24"/>
              </w:rPr>
              <w:t>16297</w:t>
            </w:r>
            <w:r>
              <w:rPr>
                <w:sz w:val="24"/>
                <w:szCs w:val="24"/>
              </w:rPr>
              <w:t>-</w:t>
            </w:r>
            <w:r>
              <w:rPr>
                <w:rFonts w:hint="eastAsia"/>
                <w:sz w:val="24"/>
                <w:szCs w:val="24"/>
              </w:rPr>
              <w:t>1996</w:t>
            </w:r>
            <w:r>
              <w:rPr>
                <w:sz w:val="24"/>
                <w:szCs w:val="24"/>
              </w:rPr>
              <w:t>）表</w:t>
            </w:r>
            <w:r>
              <w:rPr>
                <w:rFonts w:hint="eastAsia"/>
                <w:sz w:val="24"/>
                <w:szCs w:val="24"/>
              </w:rPr>
              <w:t>2颗粒物排放要求，排气筒高度15m。</w:t>
            </w:r>
          </w:p>
          <w:p>
            <w:pPr>
              <w:pStyle w:val="9"/>
              <w:spacing w:line="360" w:lineRule="auto"/>
              <w:ind w:firstLine="480" w:firstLineChars="200"/>
              <w:jc w:val="both"/>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喷漆等过程废气采用“过滤池+UV光解”装置处理，过滤池布置于漆工房内，UV光解装置布置于工房外。废气处理后达到</w:t>
            </w:r>
            <w:r>
              <w:rPr>
                <w:sz w:val="24"/>
                <w:szCs w:val="24"/>
              </w:rPr>
              <w:t>《大气污染物</w:t>
            </w:r>
            <w:r>
              <w:rPr>
                <w:rFonts w:hint="eastAsia"/>
                <w:sz w:val="24"/>
                <w:szCs w:val="24"/>
              </w:rPr>
              <w:t>综合</w:t>
            </w:r>
            <w:r>
              <w:rPr>
                <w:sz w:val="24"/>
                <w:szCs w:val="24"/>
              </w:rPr>
              <w:t>排放标准》（GB</w:t>
            </w:r>
            <w:r>
              <w:rPr>
                <w:rFonts w:hint="eastAsia"/>
                <w:sz w:val="24"/>
                <w:szCs w:val="24"/>
              </w:rPr>
              <w:t>16297</w:t>
            </w:r>
            <w:r>
              <w:rPr>
                <w:sz w:val="24"/>
                <w:szCs w:val="24"/>
              </w:rPr>
              <w:t>-</w:t>
            </w:r>
            <w:r>
              <w:rPr>
                <w:rFonts w:hint="eastAsia"/>
                <w:sz w:val="24"/>
                <w:szCs w:val="24"/>
              </w:rPr>
              <w:t>1996</w:t>
            </w:r>
            <w:r>
              <w:rPr>
                <w:sz w:val="24"/>
                <w:szCs w:val="24"/>
              </w:rPr>
              <w:t>）表</w:t>
            </w:r>
            <w:r>
              <w:rPr>
                <w:rFonts w:hint="eastAsia"/>
                <w:sz w:val="24"/>
                <w:szCs w:val="24"/>
              </w:rPr>
              <w:t>2非甲烷总烃、甲苯、二甲苯排放要求，排气筒高度15m。</w:t>
            </w:r>
          </w:p>
          <w:p>
            <w:pPr>
              <w:pStyle w:val="9"/>
              <w:spacing w:line="360" w:lineRule="auto"/>
              <w:ind w:firstLine="480" w:firstLineChars="200"/>
              <w:jc w:val="both"/>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生产时车间门尽可能关闭</w:t>
            </w:r>
            <w:r>
              <w:rPr>
                <w:sz w:val="24"/>
              </w:rPr>
              <w:t>，可降低</w:t>
            </w:r>
            <w:r>
              <w:rPr>
                <w:rFonts w:hint="eastAsia"/>
                <w:sz w:val="24"/>
              </w:rPr>
              <w:t>生产过程粉尘的无组织</w:t>
            </w:r>
            <w:r>
              <w:rPr>
                <w:sz w:val="24"/>
              </w:rPr>
              <w:t>排放</w:t>
            </w:r>
            <w:r>
              <w:rPr>
                <w:rFonts w:hint="eastAsia"/>
                <w:sz w:val="24"/>
              </w:rPr>
              <w:t>；厂内定期清扫，减少扬尘产生和排放</w:t>
            </w:r>
            <w:r>
              <w:rPr>
                <w:sz w:val="24"/>
              </w:rPr>
              <w:t>。</w:t>
            </w:r>
          </w:p>
          <w:p>
            <w:pPr>
              <w:pStyle w:val="9"/>
              <w:spacing w:line="360" w:lineRule="auto"/>
              <w:ind w:firstLine="480" w:firstLineChars="200"/>
              <w:jc w:val="both"/>
              <w:rPr>
                <w:sz w:val="24"/>
              </w:rPr>
            </w:pPr>
            <w:r>
              <w:rPr>
                <w:sz w:val="24"/>
              </w:rPr>
              <w:fldChar w:fldCharType="begin"/>
            </w:r>
            <w:r>
              <w:rPr>
                <w:sz w:val="24"/>
              </w:rPr>
              <w:instrText xml:space="preserve"> </w:instrText>
            </w:r>
            <w:r>
              <w:rPr>
                <w:rFonts w:hint="eastAsia"/>
                <w:sz w:val="24"/>
              </w:rPr>
              <w:instrText xml:space="preserve">= 4 \* GB3</w:instrText>
            </w:r>
            <w:r>
              <w:rPr>
                <w:sz w:val="24"/>
              </w:rPr>
              <w:instrText xml:space="preserve"> </w:instrText>
            </w:r>
            <w:r>
              <w:rPr>
                <w:sz w:val="24"/>
              </w:rPr>
              <w:fldChar w:fldCharType="separate"/>
            </w:r>
            <w:r>
              <w:rPr>
                <w:rFonts w:hint="eastAsia"/>
                <w:sz w:val="24"/>
              </w:rPr>
              <w:t>④</w:t>
            </w:r>
            <w:r>
              <w:rPr>
                <w:sz w:val="24"/>
              </w:rPr>
              <w:fldChar w:fldCharType="end"/>
            </w:r>
            <w:r>
              <w:rPr>
                <w:rFonts w:hint="eastAsia"/>
                <w:sz w:val="24"/>
              </w:rPr>
              <w:t>加工车间颗粒物无组织排放设置50m卫生防护距离，防护距离范围内无居民点、医院、学校等敏感目标，今后不得新建环境敏感项目。</w:t>
            </w:r>
          </w:p>
          <w:p>
            <w:pPr>
              <w:pStyle w:val="9"/>
              <w:spacing w:line="360" w:lineRule="auto"/>
              <w:ind w:firstLine="480" w:firstLineChars="200"/>
              <w:jc w:val="both"/>
              <w:rPr>
                <w:sz w:val="24"/>
              </w:rPr>
            </w:pPr>
            <w:r>
              <w:rPr>
                <w:sz w:val="24"/>
              </w:rPr>
              <w:fldChar w:fldCharType="begin"/>
            </w:r>
            <w:r>
              <w:rPr>
                <w:sz w:val="24"/>
              </w:rPr>
              <w:instrText xml:space="preserve"> </w:instrText>
            </w:r>
            <w:r>
              <w:rPr>
                <w:rFonts w:hint="eastAsia"/>
                <w:sz w:val="24"/>
              </w:rPr>
              <w:instrText xml:space="preserve">= 5 \* GB3</w:instrText>
            </w:r>
            <w:r>
              <w:rPr>
                <w:sz w:val="24"/>
              </w:rPr>
              <w:instrText xml:space="preserve"> </w:instrText>
            </w:r>
            <w:r>
              <w:rPr>
                <w:sz w:val="24"/>
              </w:rPr>
              <w:fldChar w:fldCharType="separate"/>
            </w:r>
            <w:r>
              <w:rPr>
                <w:rFonts w:hint="eastAsia"/>
                <w:sz w:val="24"/>
              </w:rPr>
              <w:t>⑤</w:t>
            </w:r>
            <w:r>
              <w:rPr>
                <w:sz w:val="24"/>
              </w:rPr>
              <w:fldChar w:fldCharType="end"/>
            </w:r>
            <w:r>
              <w:rPr>
                <w:rFonts w:hint="eastAsia"/>
                <w:sz w:val="24"/>
              </w:rPr>
              <w:t>厨房使用液化石油气作为燃料，降低烟尘、二氧化硫、氮氧化物的排放量；厨房安装抽油烟机。</w:t>
            </w:r>
          </w:p>
          <w:p>
            <w:pPr>
              <w:pStyle w:val="9"/>
              <w:spacing w:line="360" w:lineRule="auto"/>
              <w:ind w:firstLine="480" w:firstLineChars="200"/>
              <w:jc w:val="both"/>
              <w:rPr>
                <w:sz w:val="24"/>
              </w:rPr>
            </w:pPr>
            <w:r>
              <w:rPr>
                <w:sz w:val="24"/>
              </w:rPr>
              <w:fldChar w:fldCharType="begin"/>
            </w:r>
            <w:r>
              <w:rPr>
                <w:sz w:val="24"/>
              </w:rPr>
              <w:instrText xml:space="preserve"> </w:instrText>
            </w:r>
            <w:r>
              <w:rPr>
                <w:rFonts w:hint="eastAsia"/>
                <w:sz w:val="24"/>
              </w:rPr>
              <w:instrText xml:space="preserve">= 6 \* GB3</w:instrText>
            </w:r>
            <w:r>
              <w:rPr>
                <w:sz w:val="24"/>
              </w:rPr>
              <w:instrText xml:space="preserve"> </w:instrText>
            </w:r>
            <w:r>
              <w:rPr>
                <w:sz w:val="24"/>
              </w:rPr>
              <w:fldChar w:fldCharType="separate"/>
            </w:r>
            <w:r>
              <w:rPr>
                <w:rFonts w:hint="eastAsia"/>
                <w:sz w:val="24"/>
              </w:rPr>
              <w:t>⑥</w:t>
            </w:r>
            <w:r>
              <w:rPr>
                <w:sz w:val="24"/>
              </w:rPr>
              <w:fldChar w:fldCharType="end"/>
            </w:r>
            <w:r>
              <w:rPr>
                <w:rFonts w:hint="eastAsia"/>
                <w:sz w:val="24"/>
              </w:rPr>
              <w:t>建议厂区周边进行绿化，种植乔木吸附空气中颗粒物，净化空气。</w:t>
            </w:r>
          </w:p>
          <w:p>
            <w:pPr>
              <w:pStyle w:val="9"/>
              <w:spacing w:line="360" w:lineRule="auto"/>
              <w:ind w:firstLine="480" w:firstLineChars="200"/>
              <w:jc w:val="both"/>
              <w:rPr>
                <w:sz w:val="24"/>
              </w:rPr>
            </w:pPr>
            <w:r>
              <w:rPr>
                <w:rFonts w:hint="eastAsia"/>
                <w:sz w:val="24"/>
              </w:rPr>
              <w:t>（8）大气污染物年排放量核算</w:t>
            </w:r>
          </w:p>
          <w:p>
            <w:pPr>
              <w:spacing w:line="360" w:lineRule="auto"/>
              <w:ind w:firstLine="480" w:firstLineChars="200"/>
              <w:rPr>
                <w:sz w:val="24"/>
              </w:rPr>
            </w:pPr>
            <w:r>
              <w:rPr>
                <w:rFonts w:hint="eastAsia"/>
                <w:sz w:val="24"/>
              </w:rPr>
              <w:t>通过采取措施后，本项目大气污染物年排放量核算见表7-8。</w:t>
            </w:r>
          </w:p>
          <w:p>
            <w:pPr>
              <w:spacing w:line="360" w:lineRule="auto"/>
              <w:rPr>
                <w:sz w:val="24"/>
              </w:rPr>
            </w:pPr>
          </w:p>
          <w:p>
            <w:pPr>
              <w:spacing w:line="360" w:lineRule="auto"/>
              <w:rPr>
                <w:sz w:val="24"/>
              </w:rPr>
            </w:pPr>
          </w:p>
          <w:p>
            <w:pPr>
              <w:spacing w:line="360" w:lineRule="auto"/>
              <w:jc w:val="center"/>
              <w:rPr>
                <w:b/>
                <w:sz w:val="24"/>
              </w:rPr>
            </w:pPr>
            <w:r>
              <w:rPr>
                <w:rFonts w:hint="eastAsia"/>
                <w:b/>
                <w:sz w:val="24"/>
              </w:rPr>
              <w:t>表7-8  本项目大气污染物年排放量核算表</w:t>
            </w:r>
          </w:p>
          <w:tbl>
            <w:tblPr>
              <w:tblStyle w:val="21"/>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3208"/>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07" w:type="dxa"/>
                  <w:vAlign w:val="center"/>
                </w:tcPr>
                <w:p>
                  <w:pPr>
                    <w:jc w:val="center"/>
                    <w:rPr>
                      <w:b/>
                    </w:rPr>
                  </w:pPr>
                  <w:r>
                    <w:rPr>
                      <w:rFonts w:hint="eastAsia"/>
                      <w:b/>
                    </w:rPr>
                    <w:t>序号</w:t>
                  </w:r>
                </w:p>
              </w:tc>
              <w:tc>
                <w:tcPr>
                  <w:tcW w:w="3208" w:type="dxa"/>
                  <w:vAlign w:val="center"/>
                </w:tcPr>
                <w:p>
                  <w:pPr>
                    <w:jc w:val="center"/>
                    <w:rPr>
                      <w:b/>
                    </w:rPr>
                  </w:pPr>
                  <w:r>
                    <w:rPr>
                      <w:rFonts w:hint="eastAsia"/>
                      <w:b/>
                    </w:rPr>
                    <w:t>污染物</w:t>
                  </w:r>
                </w:p>
              </w:tc>
              <w:tc>
                <w:tcPr>
                  <w:tcW w:w="3208" w:type="dxa"/>
                  <w:vAlign w:val="center"/>
                </w:tcPr>
                <w:p>
                  <w:pPr>
                    <w:jc w:val="center"/>
                    <w:rPr>
                      <w:b/>
                    </w:rPr>
                  </w:pPr>
                  <w:r>
                    <w:rPr>
                      <w:rFonts w:hint="eastAsia"/>
                      <w:b/>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07" w:type="dxa"/>
                  <w:vAlign w:val="center"/>
                </w:tcPr>
                <w:p>
                  <w:pPr>
                    <w:jc w:val="center"/>
                  </w:pPr>
                  <w:r>
                    <w:rPr>
                      <w:rFonts w:hint="eastAsia"/>
                    </w:rPr>
                    <w:t>1</w:t>
                  </w:r>
                </w:p>
              </w:tc>
              <w:tc>
                <w:tcPr>
                  <w:tcW w:w="3208" w:type="dxa"/>
                  <w:vAlign w:val="center"/>
                </w:tcPr>
                <w:p>
                  <w:pPr>
                    <w:jc w:val="center"/>
                  </w:pPr>
                  <w:r>
                    <w:rPr>
                      <w:rFonts w:hint="eastAsia"/>
                    </w:rPr>
                    <w:t>颗粒物</w:t>
                  </w:r>
                </w:p>
              </w:tc>
              <w:tc>
                <w:tcPr>
                  <w:tcW w:w="3208" w:type="dxa"/>
                  <w:vAlign w:val="center"/>
                </w:tcPr>
                <w:p>
                  <w:pPr>
                    <w:jc w:val="center"/>
                  </w:pPr>
                  <w:r>
                    <w:rPr>
                      <w:rFonts w:hint="eastAsia"/>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07" w:type="dxa"/>
                  <w:vAlign w:val="center"/>
                </w:tcPr>
                <w:p>
                  <w:pPr>
                    <w:jc w:val="center"/>
                  </w:pPr>
                  <w:r>
                    <w:rPr>
                      <w:rFonts w:hint="eastAsia"/>
                    </w:rPr>
                    <w:t>2</w:t>
                  </w:r>
                </w:p>
              </w:tc>
              <w:tc>
                <w:tcPr>
                  <w:tcW w:w="3208" w:type="dxa"/>
                  <w:vAlign w:val="center"/>
                </w:tcPr>
                <w:p>
                  <w:pPr>
                    <w:jc w:val="center"/>
                  </w:pPr>
                  <w:r>
                    <w:rPr>
                      <w:rFonts w:hint="eastAsia"/>
                    </w:rPr>
                    <w:t>非甲烷总烃</w:t>
                  </w:r>
                </w:p>
              </w:tc>
              <w:tc>
                <w:tcPr>
                  <w:tcW w:w="3208" w:type="dxa"/>
                  <w:vAlign w:val="center"/>
                </w:tcPr>
                <w:p>
                  <w:pPr>
                    <w:jc w:val="center"/>
                  </w:pPr>
                  <w:r>
                    <w:rPr>
                      <w:rFonts w:hint="eastAsia"/>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07" w:type="dxa"/>
                  <w:vAlign w:val="center"/>
                </w:tcPr>
                <w:p>
                  <w:pPr>
                    <w:jc w:val="center"/>
                  </w:pPr>
                  <w:r>
                    <w:rPr>
                      <w:rFonts w:hint="eastAsia"/>
                    </w:rPr>
                    <w:t>3</w:t>
                  </w:r>
                </w:p>
              </w:tc>
              <w:tc>
                <w:tcPr>
                  <w:tcW w:w="3208" w:type="dxa"/>
                  <w:vAlign w:val="center"/>
                </w:tcPr>
                <w:p>
                  <w:pPr>
                    <w:jc w:val="center"/>
                  </w:pPr>
                  <w:r>
                    <w:rPr>
                      <w:rFonts w:hint="eastAsia"/>
                    </w:rPr>
                    <w:t>甲苯</w:t>
                  </w:r>
                </w:p>
              </w:tc>
              <w:tc>
                <w:tcPr>
                  <w:tcW w:w="3208" w:type="dxa"/>
                  <w:vAlign w:val="center"/>
                </w:tcPr>
                <w:p>
                  <w:pPr>
                    <w:jc w:val="center"/>
                  </w:pPr>
                  <w:r>
                    <w:rPr>
                      <w:rFonts w:hint="eastAsia"/>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07" w:type="dxa"/>
                  <w:vAlign w:val="center"/>
                </w:tcPr>
                <w:p>
                  <w:pPr>
                    <w:jc w:val="center"/>
                  </w:pPr>
                  <w:r>
                    <w:rPr>
                      <w:rFonts w:hint="eastAsia"/>
                    </w:rPr>
                    <w:t>4</w:t>
                  </w:r>
                </w:p>
              </w:tc>
              <w:tc>
                <w:tcPr>
                  <w:tcW w:w="3208" w:type="dxa"/>
                  <w:vAlign w:val="center"/>
                </w:tcPr>
                <w:p>
                  <w:pPr>
                    <w:jc w:val="center"/>
                  </w:pPr>
                  <w:r>
                    <w:rPr>
                      <w:rFonts w:hint="eastAsia"/>
                    </w:rPr>
                    <w:t>二甲苯</w:t>
                  </w:r>
                </w:p>
              </w:tc>
              <w:tc>
                <w:tcPr>
                  <w:tcW w:w="3208" w:type="dxa"/>
                  <w:vAlign w:val="center"/>
                </w:tcPr>
                <w:p>
                  <w:pPr>
                    <w:jc w:val="center"/>
                  </w:pPr>
                  <w:r>
                    <w:rPr>
                      <w:rFonts w:hint="eastAsia"/>
                    </w:rPr>
                    <w:t>0.019</w:t>
                  </w:r>
                </w:p>
              </w:tc>
            </w:tr>
          </w:tbl>
          <w:p>
            <w:pPr>
              <w:ind w:firstLine="482" w:firstLineChars="200"/>
              <w:rPr>
                <w:b/>
                <w:sz w:val="24"/>
              </w:rPr>
            </w:pPr>
          </w:p>
          <w:p>
            <w:pPr>
              <w:spacing w:line="360" w:lineRule="auto"/>
              <w:ind w:firstLine="480" w:firstLineChars="200"/>
              <w:rPr>
                <w:sz w:val="24"/>
              </w:rPr>
            </w:pPr>
            <w:r>
              <w:rPr>
                <w:rFonts w:hint="eastAsia"/>
                <w:sz w:val="24"/>
              </w:rPr>
              <w:t>（9）环境空气影响结论</w:t>
            </w:r>
          </w:p>
          <w:p>
            <w:pPr>
              <w:spacing w:line="360" w:lineRule="auto"/>
              <w:ind w:firstLine="480" w:firstLineChars="200"/>
              <w:rPr>
                <w:b/>
                <w:sz w:val="24"/>
              </w:rPr>
            </w:pPr>
            <w:r>
              <w:rPr>
                <w:rFonts w:hint="eastAsia"/>
                <w:sz w:val="24"/>
              </w:rPr>
              <w:t>通过以上分析，本项目正常运行情况下产生的尾气采取布袋除尘、“过滤+UV光解装置”等设施治理后，各主要污染物估算模式计算浓度贡献值</w:t>
            </w:r>
            <w:r>
              <w:rPr>
                <w:rFonts w:hint="eastAsia" w:ascii="宋体" w:hAnsi="宋体"/>
                <w:sz w:val="24"/>
              </w:rPr>
              <w:t>占标率＜</w:t>
            </w:r>
            <w:r>
              <w:rPr>
                <w:rFonts w:hint="eastAsia"/>
                <w:sz w:val="24"/>
              </w:rPr>
              <w:t>10%，不会改变区域环境空气质量。通过采取和落实报告提出的大气污染防治措施，做到达标排放，避免非正常排放情况下，本项目运行对环境空气产生的影响是可以接受的，从环境空气影响角度分析，项目实施可行。</w:t>
            </w:r>
          </w:p>
          <w:p>
            <w:pPr>
              <w:spacing w:line="360" w:lineRule="auto"/>
              <w:ind w:firstLine="482" w:firstLineChars="200"/>
              <w:rPr>
                <w:b/>
                <w:sz w:val="24"/>
              </w:rPr>
            </w:pPr>
            <w:r>
              <w:rPr>
                <w:rFonts w:hint="eastAsia"/>
                <w:b/>
                <w:sz w:val="24"/>
              </w:rPr>
              <w:t>2、</w:t>
            </w:r>
            <w:r>
              <w:rPr>
                <w:b/>
                <w:sz w:val="24"/>
              </w:rPr>
              <w:t>水环境影响分析</w:t>
            </w:r>
          </w:p>
          <w:p>
            <w:pPr>
              <w:spacing w:line="360" w:lineRule="auto"/>
              <w:ind w:firstLine="480" w:firstLineChars="200"/>
              <w:rPr>
                <w:sz w:val="24"/>
              </w:rPr>
            </w:pPr>
            <w:r>
              <w:rPr>
                <w:rFonts w:hint="eastAsia"/>
                <w:sz w:val="24"/>
              </w:rPr>
              <w:t>（1）地表水影响分析</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sz w:val="24"/>
              </w:rPr>
              <w:t>生产废水收集和利用</w:t>
            </w:r>
          </w:p>
          <w:p>
            <w:pPr>
              <w:spacing w:line="360" w:lineRule="auto"/>
              <w:ind w:firstLine="480" w:firstLineChars="200"/>
              <w:rPr>
                <w:sz w:val="24"/>
              </w:rPr>
            </w:pPr>
            <w:r>
              <w:rPr>
                <w:rFonts w:hint="eastAsia"/>
                <w:sz w:val="24"/>
              </w:rPr>
              <w:t>本项目生产过程废水主要为过滤池产生的废水6.4m</w:t>
            </w:r>
            <w:r>
              <w:rPr>
                <w:rFonts w:hint="eastAsia"/>
                <w:sz w:val="24"/>
                <w:vertAlign w:val="superscript"/>
              </w:rPr>
              <w:t>3</w:t>
            </w:r>
            <w:r>
              <w:rPr>
                <w:rFonts w:hint="eastAsia"/>
                <w:sz w:val="24"/>
              </w:rPr>
              <w:t>/d，1920m</w:t>
            </w:r>
            <w:r>
              <w:rPr>
                <w:rFonts w:hint="eastAsia"/>
                <w:sz w:val="24"/>
                <w:vertAlign w:val="superscript"/>
              </w:rPr>
              <w:t>3</w:t>
            </w:r>
            <w:r>
              <w:rPr>
                <w:rFonts w:hint="eastAsia"/>
                <w:sz w:val="24"/>
              </w:rPr>
              <w:t>/a，排入沉淀池，澄清后循环利用不外排。沉淀池容积10m</w:t>
            </w:r>
            <w:r>
              <w:rPr>
                <w:rFonts w:hint="eastAsia"/>
                <w:sz w:val="24"/>
                <w:vertAlign w:val="superscript"/>
              </w:rPr>
              <w:t>3</w:t>
            </w:r>
            <w:r>
              <w:rPr>
                <w:rFonts w:hint="eastAsia"/>
                <w:sz w:val="24"/>
              </w:rPr>
              <w:t>，可确保废水得到有效沉淀，不外排。</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sz w:val="24"/>
              </w:rPr>
              <w:t>生活污水分类收集和利用</w:t>
            </w:r>
          </w:p>
          <w:p>
            <w:pPr>
              <w:spacing w:line="360" w:lineRule="auto"/>
              <w:ind w:firstLine="480" w:firstLineChars="200"/>
              <w:rPr>
                <w:sz w:val="24"/>
              </w:rPr>
            </w:pPr>
            <w:r>
              <w:rPr>
                <w:sz w:val="24"/>
              </w:rPr>
              <w:t>生活污水分类收集，粪便排入</w:t>
            </w:r>
            <w:r>
              <w:rPr>
                <w:rFonts w:hint="eastAsia"/>
                <w:sz w:val="24"/>
              </w:rPr>
              <w:t>旱厕</w:t>
            </w:r>
            <w:r>
              <w:rPr>
                <w:sz w:val="24"/>
              </w:rPr>
              <w:t>，</w:t>
            </w:r>
            <w:r>
              <w:rPr>
                <w:rFonts w:hint="eastAsia"/>
                <w:sz w:val="24"/>
              </w:rPr>
              <w:t>定期清掏做农肥；洗漱等生活污水排入生活污水收集池，容积10m</w:t>
            </w:r>
            <w:r>
              <w:rPr>
                <w:rFonts w:hint="eastAsia"/>
                <w:sz w:val="24"/>
                <w:vertAlign w:val="superscript"/>
              </w:rPr>
              <w:t>3</w:t>
            </w:r>
            <w:r>
              <w:rPr>
                <w:rFonts w:hint="eastAsia"/>
                <w:sz w:val="24"/>
              </w:rPr>
              <w:t>，用于厂区绿化，不外排。</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sz w:val="24"/>
              </w:rPr>
              <w:t>项目废水不外排的可行性和可能性分析</w:t>
            </w:r>
          </w:p>
          <w:p>
            <w:pPr>
              <w:spacing w:line="360" w:lineRule="auto"/>
              <w:ind w:firstLine="480" w:firstLineChars="200"/>
              <w:rPr>
                <w:sz w:val="24"/>
              </w:rPr>
            </w:pPr>
            <w:r>
              <w:rPr>
                <w:sz w:val="24"/>
              </w:rPr>
              <w:t>本项目建有总容积为</w:t>
            </w:r>
            <w:r>
              <w:rPr>
                <w:rFonts w:hint="eastAsia"/>
                <w:sz w:val="24"/>
              </w:rPr>
              <w:t>10</w:t>
            </w:r>
            <w:r>
              <w:rPr>
                <w:sz w:val="24"/>
              </w:rPr>
              <w:t>m</w:t>
            </w:r>
            <w:r>
              <w:rPr>
                <w:sz w:val="24"/>
                <w:vertAlign w:val="superscript"/>
              </w:rPr>
              <w:t>3</w:t>
            </w:r>
            <w:r>
              <w:rPr>
                <w:sz w:val="24"/>
              </w:rPr>
              <w:t>的</w:t>
            </w:r>
            <w:r>
              <w:rPr>
                <w:rFonts w:hint="eastAsia"/>
                <w:sz w:val="24"/>
              </w:rPr>
              <w:t>沉淀池用于沉淀过滤废水，经沉淀后循环使用，因此</w:t>
            </w:r>
            <w:r>
              <w:rPr>
                <w:bCs/>
                <w:sz w:val="24"/>
              </w:rPr>
              <w:t>废水在沉淀池中的停留时间有充分保障</w:t>
            </w:r>
            <w:r>
              <w:rPr>
                <w:rFonts w:hint="eastAsia"/>
                <w:bCs/>
                <w:sz w:val="24"/>
              </w:rPr>
              <w:t>（</w:t>
            </w:r>
            <w:r>
              <w:rPr>
                <w:rFonts w:hint="eastAsia" w:ascii="宋体" w:hAnsi="宋体"/>
                <w:bCs/>
                <w:sz w:val="24"/>
              </w:rPr>
              <w:t>＞</w:t>
            </w:r>
            <w:r>
              <w:rPr>
                <w:rFonts w:hint="eastAsia"/>
                <w:bCs/>
                <w:sz w:val="24"/>
              </w:rPr>
              <w:t>1天）</w:t>
            </w:r>
            <w:r>
              <w:rPr>
                <w:bCs/>
                <w:sz w:val="24"/>
              </w:rPr>
              <w:t>，</w:t>
            </w:r>
            <w:r>
              <w:rPr>
                <w:sz w:val="24"/>
              </w:rPr>
              <w:t>可以满足项目废水的</w:t>
            </w:r>
            <w:r>
              <w:rPr>
                <w:rFonts w:hint="eastAsia"/>
                <w:sz w:val="24"/>
              </w:rPr>
              <w:t>沉淀</w:t>
            </w:r>
            <w:r>
              <w:rPr>
                <w:sz w:val="24"/>
              </w:rPr>
              <w:t>处理要求。废水沉淀后</w:t>
            </w:r>
            <w:r>
              <w:rPr>
                <w:rFonts w:hint="eastAsia"/>
                <w:sz w:val="24"/>
              </w:rPr>
              <w:t>循环使用</w:t>
            </w:r>
            <w:r>
              <w:rPr>
                <w:sz w:val="24"/>
              </w:rPr>
              <w:t>，不外排，且实现不外排的可行性和可靠性较高。</w:t>
            </w:r>
          </w:p>
          <w:p>
            <w:pPr>
              <w:spacing w:line="360" w:lineRule="auto"/>
              <w:ind w:firstLine="480" w:firstLineChars="200"/>
              <w:rPr>
                <w:sz w:val="24"/>
              </w:rPr>
            </w:pPr>
            <w:r>
              <w:rPr>
                <w:sz w:val="24"/>
              </w:rPr>
              <w:t>粪便排入</w:t>
            </w:r>
            <w:r>
              <w:rPr>
                <w:rFonts w:hint="eastAsia"/>
                <w:sz w:val="24"/>
              </w:rPr>
              <w:t>旱厕</w:t>
            </w:r>
            <w:r>
              <w:rPr>
                <w:sz w:val="24"/>
              </w:rPr>
              <w:t>处理，定期清掏，作为农家肥用于项目周边的</w:t>
            </w:r>
            <w:r>
              <w:rPr>
                <w:rFonts w:hint="eastAsia"/>
                <w:sz w:val="24"/>
              </w:rPr>
              <w:t>旱地和</w:t>
            </w:r>
            <w:r>
              <w:rPr>
                <w:sz w:val="24"/>
              </w:rPr>
              <w:t>林地施肥</w:t>
            </w:r>
            <w:r>
              <w:rPr>
                <w:rFonts w:hint="eastAsia"/>
                <w:sz w:val="24"/>
              </w:rPr>
              <w:t>，可全部用于周边旱地等施肥，实现不外排。其他生活污水0.8m</w:t>
            </w:r>
            <w:r>
              <w:rPr>
                <w:rFonts w:hint="eastAsia"/>
                <w:sz w:val="24"/>
                <w:vertAlign w:val="superscript"/>
              </w:rPr>
              <w:t>3</w:t>
            </w:r>
            <w:r>
              <w:rPr>
                <w:rFonts w:hint="eastAsia"/>
                <w:sz w:val="24"/>
              </w:rPr>
              <w:t>/d、240m</w:t>
            </w:r>
            <w:r>
              <w:rPr>
                <w:rFonts w:hint="eastAsia"/>
                <w:sz w:val="24"/>
                <w:vertAlign w:val="superscript"/>
              </w:rPr>
              <w:t>3</w:t>
            </w:r>
            <w:r>
              <w:rPr>
                <w:rFonts w:hint="eastAsia"/>
                <w:sz w:val="24"/>
              </w:rPr>
              <w:t>/a，排入10m</w:t>
            </w:r>
            <w:r>
              <w:rPr>
                <w:rFonts w:hint="eastAsia"/>
                <w:sz w:val="24"/>
                <w:vertAlign w:val="superscript"/>
              </w:rPr>
              <w:t>3</w:t>
            </w:r>
            <w:r>
              <w:rPr>
                <w:rFonts w:hint="eastAsia"/>
                <w:sz w:val="24"/>
              </w:rPr>
              <w:t>生活污水收集池，可储存至少10天的污水量。可全部用于厂区绿化，实现不外排。</w:t>
            </w:r>
          </w:p>
          <w:p>
            <w:pPr>
              <w:spacing w:line="360" w:lineRule="auto"/>
              <w:ind w:firstLine="480" w:firstLineChars="200"/>
              <w:rPr>
                <w:sz w:val="24"/>
              </w:rPr>
            </w:pPr>
            <w:r>
              <w:rPr>
                <w:rFonts w:hint="eastAsia"/>
                <w:sz w:val="24"/>
              </w:rPr>
              <w:t>为确保沉淀池等各水池在运行过程中不出现事故排放，应确保各水池容积满足报告要求，可确保废水不外排。</w:t>
            </w:r>
          </w:p>
          <w:p>
            <w:pPr>
              <w:spacing w:line="360" w:lineRule="auto"/>
              <w:ind w:firstLine="480" w:firstLineChars="200"/>
              <w:rPr>
                <w:sz w:val="24"/>
              </w:rPr>
            </w:pPr>
            <w:r>
              <w:rPr>
                <w:sz w:val="24"/>
              </w:rPr>
              <w:t>综上</w:t>
            </w:r>
            <w:r>
              <w:rPr>
                <w:rFonts w:hint="eastAsia"/>
                <w:sz w:val="24"/>
              </w:rPr>
              <w:t>所述</w:t>
            </w:r>
            <w:r>
              <w:rPr>
                <w:sz w:val="24"/>
              </w:rPr>
              <w:t>，</w:t>
            </w:r>
            <w:r>
              <w:rPr>
                <w:rFonts w:hint="eastAsia"/>
                <w:sz w:val="24"/>
              </w:rPr>
              <w:t>本</w:t>
            </w:r>
            <w:r>
              <w:rPr>
                <w:sz w:val="24"/>
              </w:rPr>
              <w:t>项目</w:t>
            </w:r>
            <w:r>
              <w:rPr>
                <w:rFonts w:hint="eastAsia"/>
                <w:sz w:val="24"/>
              </w:rPr>
              <w:t>生产过程产生的废水分类处理，优先回收利用；</w:t>
            </w:r>
            <w:r>
              <w:rPr>
                <w:sz w:val="24"/>
              </w:rPr>
              <w:t>各类污水收集池水池容积充足，废水不外排是可行、可靠的，项目废水不外排则对不会对地表水环境产生不利影响。</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5 \* GB3</w:instrText>
            </w:r>
            <w:r>
              <w:rPr>
                <w:sz w:val="24"/>
              </w:rPr>
              <w:instrText xml:space="preserve"> </w:instrText>
            </w:r>
            <w:r>
              <w:rPr>
                <w:sz w:val="24"/>
              </w:rPr>
              <w:fldChar w:fldCharType="separate"/>
            </w:r>
            <w:r>
              <w:rPr>
                <w:rFonts w:hint="eastAsia"/>
                <w:sz w:val="24"/>
              </w:rPr>
              <w:t>⑤</w:t>
            </w:r>
            <w:r>
              <w:rPr>
                <w:sz w:val="24"/>
              </w:rPr>
              <w:fldChar w:fldCharType="end"/>
            </w:r>
            <w:r>
              <w:rPr>
                <w:sz w:val="24"/>
              </w:rPr>
              <w:t>废水</w:t>
            </w:r>
            <w:r>
              <w:rPr>
                <w:rFonts w:hint="eastAsia"/>
                <w:sz w:val="24"/>
              </w:rPr>
              <w:t>处置措施</w:t>
            </w:r>
            <w:r>
              <w:rPr>
                <w:sz w:val="24"/>
              </w:rPr>
              <w:t>：</w:t>
            </w:r>
          </w:p>
          <w:p>
            <w:pPr>
              <w:spacing w:line="360" w:lineRule="auto"/>
              <w:ind w:firstLine="480" w:firstLineChars="200"/>
              <w:rPr>
                <w:rFonts w:hAnsi="宋体"/>
                <w:kern w:val="0"/>
                <w:sz w:val="24"/>
              </w:rPr>
            </w:pPr>
            <w:r>
              <w:rPr>
                <w:rFonts w:hint="eastAsia"/>
                <w:sz w:val="24"/>
              </w:rPr>
              <w:t>A、</w:t>
            </w:r>
            <w:r>
              <w:rPr>
                <w:rFonts w:hint="eastAsia"/>
                <w:kern w:val="0"/>
                <w:sz w:val="24"/>
              </w:rPr>
              <w:t>项目厂内排水实行雨、污分流，</w:t>
            </w:r>
            <w:r>
              <w:rPr>
                <w:rFonts w:hint="eastAsia" w:hAnsi="宋体"/>
                <w:kern w:val="0"/>
                <w:sz w:val="24"/>
              </w:rPr>
              <w:t>避免雨污混排。</w:t>
            </w:r>
          </w:p>
          <w:p>
            <w:pPr>
              <w:spacing w:line="360" w:lineRule="auto"/>
              <w:ind w:firstLine="480" w:firstLineChars="200"/>
              <w:rPr>
                <w:sz w:val="24"/>
              </w:rPr>
            </w:pPr>
            <w:r>
              <w:rPr>
                <w:rFonts w:hint="eastAsia"/>
                <w:kern w:val="0"/>
                <w:sz w:val="24"/>
              </w:rPr>
              <w:t>B、</w:t>
            </w:r>
            <w:r>
              <w:rPr>
                <w:sz w:val="24"/>
              </w:rPr>
              <w:t>项目</w:t>
            </w:r>
            <w:r>
              <w:rPr>
                <w:rFonts w:hint="eastAsia"/>
                <w:sz w:val="24"/>
              </w:rPr>
              <w:t>漆工房有机废气过滤</w:t>
            </w:r>
            <w:r>
              <w:rPr>
                <w:sz w:val="24"/>
              </w:rPr>
              <w:t>过程产生的</w:t>
            </w:r>
            <w:r>
              <w:rPr>
                <w:rFonts w:hint="eastAsia"/>
                <w:sz w:val="24"/>
              </w:rPr>
              <w:t>废</w:t>
            </w:r>
            <w:r>
              <w:rPr>
                <w:sz w:val="24"/>
              </w:rPr>
              <w:t>水（</w:t>
            </w:r>
            <w:r>
              <w:rPr>
                <w:rFonts w:hint="eastAsia"/>
                <w:sz w:val="24"/>
              </w:rPr>
              <w:t>6.4m</w:t>
            </w:r>
            <w:r>
              <w:rPr>
                <w:rFonts w:hint="eastAsia"/>
                <w:sz w:val="24"/>
                <w:vertAlign w:val="superscript"/>
              </w:rPr>
              <w:t>3</w:t>
            </w:r>
            <w:r>
              <w:rPr>
                <w:rFonts w:hint="eastAsia"/>
                <w:sz w:val="24"/>
              </w:rPr>
              <w:t>/d、1920m</w:t>
            </w:r>
            <w:r>
              <w:rPr>
                <w:rFonts w:hint="eastAsia"/>
                <w:sz w:val="24"/>
                <w:vertAlign w:val="superscript"/>
              </w:rPr>
              <w:t>3</w:t>
            </w:r>
            <w:r>
              <w:rPr>
                <w:rFonts w:hint="eastAsia"/>
                <w:sz w:val="24"/>
              </w:rPr>
              <w:t>/a</w:t>
            </w:r>
            <w:r>
              <w:rPr>
                <w:sz w:val="24"/>
              </w:rPr>
              <w:t>）排入沉淀池（总容积</w:t>
            </w:r>
            <w:r>
              <w:rPr>
                <w:rFonts w:hint="eastAsia"/>
                <w:sz w:val="24"/>
              </w:rPr>
              <w:t>10m</w:t>
            </w:r>
            <w:r>
              <w:rPr>
                <w:rFonts w:hint="eastAsia"/>
                <w:sz w:val="24"/>
                <w:vertAlign w:val="superscript"/>
              </w:rPr>
              <w:t>3</w:t>
            </w:r>
            <w:r>
              <w:rPr>
                <w:sz w:val="24"/>
              </w:rPr>
              <w:t>），经沉淀后</w:t>
            </w:r>
            <w:r>
              <w:rPr>
                <w:rFonts w:hint="eastAsia"/>
                <w:sz w:val="24"/>
              </w:rPr>
              <w:t>循环使用</w:t>
            </w:r>
            <w:r>
              <w:rPr>
                <w:sz w:val="24"/>
              </w:rPr>
              <w:t>，不外排。</w:t>
            </w:r>
          </w:p>
          <w:p>
            <w:pPr>
              <w:spacing w:line="360" w:lineRule="auto"/>
              <w:ind w:firstLine="480" w:firstLineChars="200"/>
              <w:rPr>
                <w:sz w:val="24"/>
              </w:rPr>
            </w:pPr>
            <w:r>
              <w:rPr>
                <w:rFonts w:hint="eastAsia"/>
                <w:sz w:val="24"/>
              </w:rPr>
              <w:t>C、</w:t>
            </w:r>
            <w:r>
              <w:rPr>
                <w:sz w:val="24"/>
              </w:rPr>
              <w:t>项目生活用水为员工正常生活用水，进行分类收集处理。项目建有</w:t>
            </w:r>
            <w:r>
              <w:rPr>
                <w:rFonts w:hint="eastAsia"/>
                <w:sz w:val="24"/>
              </w:rPr>
              <w:t>旱厕</w:t>
            </w:r>
            <w:r>
              <w:rPr>
                <w:sz w:val="24"/>
              </w:rPr>
              <w:t>，粪便排入</w:t>
            </w:r>
            <w:r>
              <w:rPr>
                <w:rFonts w:hint="eastAsia"/>
                <w:sz w:val="24"/>
              </w:rPr>
              <w:t>旱厕</w:t>
            </w:r>
            <w:r>
              <w:rPr>
                <w:sz w:val="24"/>
              </w:rPr>
              <w:t>处理，定期清掏作为周边旱地施肥；洗漱类生活污水（</w:t>
            </w:r>
            <w:r>
              <w:rPr>
                <w:rFonts w:hint="eastAsia"/>
                <w:sz w:val="24"/>
              </w:rPr>
              <w:t>0.8m</w:t>
            </w:r>
            <w:r>
              <w:rPr>
                <w:rFonts w:hint="eastAsia"/>
                <w:sz w:val="24"/>
                <w:vertAlign w:val="superscript"/>
              </w:rPr>
              <w:t>3</w:t>
            </w:r>
            <w:r>
              <w:rPr>
                <w:rFonts w:hint="eastAsia"/>
                <w:sz w:val="24"/>
              </w:rPr>
              <w:t>/d、240m</w:t>
            </w:r>
            <w:r>
              <w:rPr>
                <w:rFonts w:hint="eastAsia"/>
                <w:sz w:val="24"/>
                <w:vertAlign w:val="superscript"/>
              </w:rPr>
              <w:t>3</w:t>
            </w:r>
            <w:r>
              <w:rPr>
                <w:rFonts w:hint="eastAsia"/>
                <w:sz w:val="24"/>
              </w:rPr>
              <w:t>/a</w:t>
            </w:r>
            <w:r>
              <w:rPr>
                <w:sz w:val="24"/>
              </w:rPr>
              <w:t>）排入生活污水收集池（容积</w:t>
            </w:r>
            <w:r>
              <w:rPr>
                <w:rFonts w:hint="eastAsia"/>
                <w:sz w:val="24"/>
              </w:rPr>
              <w:t>10m</w:t>
            </w:r>
            <w:r>
              <w:rPr>
                <w:rFonts w:hint="eastAsia"/>
                <w:sz w:val="24"/>
                <w:vertAlign w:val="superscript"/>
              </w:rPr>
              <w:t>3</w:t>
            </w:r>
            <w:r>
              <w:rPr>
                <w:sz w:val="24"/>
              </w:rPr>
              <w:t>），</w:t>
            </w:r>
            <w:r>
              <w:rPr>
                <w:rFonts w:hint="eastAsia"/>
                <w:sz w:val="24"/>
              </w:rPr>
              <w:t>用于厂区绿化</w:t>
            </w:r>
            <w:r>
              <w:rPr>
                <w:sz w:val="24"/>
              </w:rPr>
              <w:t>，不外排。项目生活污水不</w:t>
            </w:r>
            <w:r>
              <w:rPr>
                <w:rFonts w:hint="eastAsia"/>
                <w:sz w:val="24"/>
              </w:rPr>
              <w:t>直接</w:t>
            </w:r>
            <w:r>
              <w:rPr>
                <w:sz w:val="24"/>
              </w:rPr>
              <w:t>外排。</w:t>
            </w:r>
          </w:p>
          <w:p>
            <w:pPr>
              <w:spacing w:line="360" w:lineRule="auto"/>
              <w:ind w:firstLine="480" w:firstLineChars="200"/>
              <w:rPr>
                <w:rFonts w:hAnsi="宋体"/>
                <w:sz w:val="24"/>
              </w:rPr>
            </w:pPr>
            <w:r>
              <w:rPr>
                <w:rFonts w:hint="eastAsia" w:hAnsi="宋体"/>
                <w:sz w:val="24"/>
              </w:rPr>
              <w:t>（2）地下水环境影响</w:t>
            </w:r>
          </w:p>
          <w:p>
            <w:pPr>
              <w:spacing w:line="360" w:lineRule="auto"/>
              <w:ind w:firstLine="480" w:firstLineChars="200"/>
              <w:rPr>
                <w:rFonts w:hAnsi="宋体"/>
                <w:sz w:val="24"/>
              </w:rPr>
            </w:pPr>
            <w:r>
              <w:rPr>
                <w:rFonts w:hAnsi="宋体"/>
                <w:sz w:val="24"/>
              </w:rPr>
              <w:fldChar w:fldCharType="begin"/>
            </w:r>
            <w:r>
              <w:rPr>
                <w:rFonts w:hAnsi="宋体"/>
                <w:sz w:val="24"/>
              </w:rPr>
              <w:instrText xml:space="preserve"> </w:instrText>
            </w:r>
            <w:r>
              <w:rPr>
                <w:rFonts w:hint="eastAsia" w:hAnsi="宋体"/>
                <w:sz w:val="24"/>
              </w:rPr>
              <w:instrText xml:space="preserve">= 1 \* GB3</w:instrText>
            </w:r>
            <w:r>
              <w:rPr>
                <w:rFonts w:hAnsi="宋体"/>
                <w:sz w:val="24"/>
              </w:rPr>
              <w:instrText xml:space="preserve"> </w:instrText>
            </w:r>
            <w:r>
              <w:rPr>
                <w:rFonts w:hAnsi="宋体"/>
                <w:sz w:val="24"/>
              </w:rPr>
              <w:fldChar w:fldCharType="separate"/>
            </w:r>
            <w:r>
              <w:rPr>
                <w:rFonts w:hint="eastAsia" w:hAnsi="宋体"/>
                <w:sz w:val="24"/>
              </w:rPr>
              <w:t>①</w:t>
            </w:r>
            <w:r>
              <w:rPr>
                <w:rFonts w:hAnsi="宋体"/>
                <w:sz w:val="24"/>
              </w:rPr>
              <w:fldChar w:fldCharType="end"/>
            </w:r>
            <w:r>
              <w:rPr>
                <w:rFonts w:hAnsi="宋体"/>
                <w:sz w:val="24"/>
              </w:rPr>
              <w:t>污水处理对地下水环境的影响</w:t>
            </w:r>
          </w:p>
          <w:p>
            <w:pPr>
              <w:spacing w:line="360" w:lineRule="auto"/>
              <w:ind w:firstLine="480" w:firstLineChars="200"/>
              <w:rPr>
                <w:rFonts w:hAnsi="宋体"/>
                <w:sz w:val="24"/>
              </w:rPr>
            </w:pPr>
            <w:r>
              <w:rPr>
                <w:rFonts w:hint="eastAsia" w:hAnsi="宋体"/>
                <w:sz w:val="24"/>
              </w:rPr>
              <w:t>本项目使用沉淀池、生活污水收集池和旱厕等处理生产废水和生活污水，这类水池设施如不进行防渗处理，污水渗漏后会对区域地下水水质产生不利影响。</w:t>
            </w:r>
          </w:p>
          <w:p>
            <w:pPr>
              <w:spacing w:line="360" w:lineRule="auto"/>
              <w:ind w:firstLine="480" w:firstLineChars="200"/>
              <w:rPr>
                <w:rFonts w:hAnsi="宋体"/>
                <w:sz w:val="24"/>
              </w:rPr>
            </w:pPr>
            <w:r>
              <w:rPr>
                <w:rFonts w:hAnsi="宋体"/>
                <w:sz w:val="24"/>
              </w:rPr>
              <w:fldChar w:fldCharType="begin"/>
            </w:r>
            <w:r>
              <w:rPr>
                <w:rFonts w:hAnsi="宋体"/>
                <w:sz w:val="24"/>
              </w:rPr>
              <w:instrText xml:space="preserve"> </w:instrText>
            </w:r>
            <w:r>
              <w:rPr>
                <w:rFonts w:hint="eastAsia" w:hAnsi="宋体"/>
                <w:sz w:val="24"/>
              </w:rPr>
              <w:instrText xml:space="preserve">= 2 \* GB3</w:instrText>
            </w:r>
            <w:r>
              <w:rPr>
                <w:rFonts w:hAnsi="宋体"/>
                <w:sz w:val="24"/>
              </w:rPr>
              <w:instrText xml:space="preserve"> </w:instrText>
            </w:r>
            <w:r>
              <w:rPr>
                <w:rFonts w:hAnsi="宋体"/>
                <w:sz w:val="24"/>
              </w:rPr>
              <w:fldChar w:fldCharType="separate"/>
            </w:r>
            <w:r>
              <w:rPr>
                <w:rFonts w:hint="eastAsia" w:hAnsi="宋体"/>
                <w:sz w:val="24"/>
              </w:rPr>
              <w:t>②</w:t>
            </w:r>
            <w:r>
              <w:rPr>
                <w:rFonts w:hAnsi="宋体"/>
                <w:sz w:val="24"/>
              </w:rPr>
              <w:fldChar w:fldCharType="end"/>
            </w:r>
            <w:r>
              <w:rPr>
                <w:rFonts w:hint="eastAsia" w:hAnsi="宋体"/>
                <w:sz w:val="24"/>
              </w:rPr>
              <w:t>避免污水处理设施渗漏对地下水水质造成影响，要求建设单位采取以下措施：</w:t>
            </w:r>
          </w:p>
          <w:p>
            <w:pPr>
              <w:spacing w:line="360" w:lineRule="auto"/>
              <w:ind w:firstLine="480" w:firstLineChars="200"/>
              <w:rPr>
                <w:rFonts w:hAnsi="宋体"/>
                <w:sz w:val="24"/>
              </w:rPr>
            </w:pPr>
            <w:r>
              <w:rPr>
                <w:rFonts w:hint="eastAsia" w:hAnsi="宋体"/>
                <w:sz w:val="24"/>
              </w:rPr>
              <w:t>A、沉淀池、生活污水收集池、旱厕应采取防渗漏措施，防止发生渗漏污染地下水。</w:t>
            </w:r>
          </w:p>
          <w:p>
            <w:pPr>
              <w:spacing w:line="360" w:lineRule="auto"/>
              <w:ind w:firstLine="480" w:firstLineChars="200"/>
              <w:rPr>
                <w:rFonts w:hAnsi="宋体"/>
                <w:sz w:val="24"/>
              </w:rPr>
            </w:pPr>
            <w:r>
              <w:rPr>
                <w:rFonts w:hint="eastAsia" w:hAnsi="宋体"/>
                <w:sz w:val="24"/>
              </w:rPr>
              <w:t>B、各水池应定期进行检查，避免发生渗漏。</w:t>
            </w:r>
          </w:p>
          <w:p>
            <w:pPr>
              <w:spacing w:line="360" w:lineRule="auto"/>
              <w:ind w:firstLine="480" w:firstLineChars="200"/>
              <w:rPr>
                <w:rFonts w:hAnsi="宋体"/>
                <w:sz w:val="24"/>
              </w:rPr>
            </w:pPr>
            <w:r>
              <w:rPr>
                <w:rFonts w:hint="eastAsia" w:hAnsi="宋体"/>
                <w:sz w:val="24"/>
              </w:rPr>
              <w:t>通过采取以上措施，项目营运期对地下水环境产生的影响是可以接受的。</w:t>
            </w:r>
          </w:p>
          <w:p>
            <w:pPr>
              <w:spacing w:line="360" w:lineRule="auto"/>
              <w:ind w:firstLine="482" w:firstLineChars="200"/>
              <w:rPr>
                <w:b/>
                <w:sz w:val="24"/>
              </w:rPr>
            </w:pPr>
            <w:r>
              <w:rPr>
                <w:rFonts w:hint="eastAsia"/>
                <w:b/>
                <w:sz w:val="24"/>
              </w:rPr>
              <w:t>3、</w:t>
            </w:r>
            <w:r>
              <w:rPr>
                <w:b/>
                <w:sz w:val="24"/>
              </w:rPr>
              <w:t>声环境影响分析</w:t>
            </w:r>
          </w:p>
          <w:p>
            <w:pPr>
              <w:spacing w:line="360" w:lineRule="auto"/>
              <w:ind w:firstLine="480" w:firstLineChars="200"/>
              <w:rPr>
                <w:sz w:val="24"/>
              </w:rPr>
            </w:pPr>
            <w:r>
              <w:rPr>
                <w:sz w:val="24"/>
              </w:rPr>
              <w:t>本项目产生噪声的设备主要有</w:t>
            </w:r>
            <w:r>
              <w:rPr>
                <w:rFonts w:hint="eastAsia"/>
                <w:sz w:val="24"/>
              </w:rPr>
              <w:t>断料机、刨木机、裁板机</w:t>
            </w:r>
            <w:r>
              <w:rPr>
                <w:sz w:val="24"/>
              </w:rPr>
              <w:t>、</w:t>
            </w:r>
            <w:r>
              <w:rPr>
                <w:rFonts w:hint="eastAsia"/>
                <w:sz w:val="24"/>
              </w:rPr>
              <w:t>铣榫</w:t>
            </w:r>
            <w:r>
              <w:rPr>
                <w:sz w:val="24"/>
              </w:rPr>
              <w:t>机、</w:t>
            </w:r>
            <w:r>
              <w:rPr>
                <w:rFonts w:hint="eastAsia"/>
                <w:sz w:val="24"/>
              </w:rPr>
              <w:t>打眼机</w:t>
            </w:r>
            <w:r>
              <w:rPr>
                <w:sz w:val="24"/>
              </w:rPr>
              <w:t>、</w:t>
            </w:r>
            <w:r>
              <w:rPr>
                <w:rFonts w:hint="eastAsia"/>
                <w:sz w:val="24"/>
              </w:rPr>
              <w:t>镂铣</w:t>
            </w:r>
            <w:r>
              <w:rPr>
                <w:sz w:val="24"/>
              </w:rPr>
              <w:t>机、</w:t>
            </w:r>
            <w:r>
              <w:rPr>
                <w:rFonts w:hint="eastAsia"/>
                <w:sz w:val="24"/>
              </w:rPr>
              <w:t>、砂光机、锯木机</w:t>
            </w:r>
            <w:r>
              <w:rPr>
                <w:sz w:val="24"/>
              </w:rPr>
              <w:t>、</w:t>
            </w:r>
            <w:r>
              <w:rPr>
                <w:rFonts w:hint="eastAsia"/>
                <w:sz w:val="24"/>
              </w:rPr>
              <w:t>线木机、双桶布袋吸尘机、引风机</w:t>
            </w:r>
            <w:r>
              <w:rPr>
                <w:sz w:val="24"/>
              </w:rPr>
              <w:t>等</w:t>
            </w:r>
            <w:r>
              <w:rPr>
                <w:rFonts w:hint="eastAsia"/>
                <w:sz w:val="24"/>
              </w:rPr>
              <w:t>。。</w:t>
            </w:r>
            <w:r>
              <w:rPr>
                <w:sz w:val="24"/>
              </w:rPr>
              <w:t>噪声声级值约为7</w:t>
            </w:r>
            <w:r>
              <w:rPr>
                <w:rFonts w:hint="eastAsia"/>
                <w:sz w:val="24"/>
              </w:rPr>
              <w:t>0</w:t>
            </w:r>
            <w:r>
              <w:rPr>
                <w:sz w:val="24"/>
              </w:rPr>
              <w:t>～</w:t>
            </w:r>
            <w:r>
              <w:rPr>
                <w:rFonts w:hint="eastAsia"/>
                <w:sz w:val="24"/>
              </w:rPr>
              <w:t>95</w:t>
            </w:r>
            <w:r>
              <w:rPr>
                <w:sz w:val="24"/>
              </w:rPr>
              <w:t>dB(A)</w:t>
            </w:r>
            <w:r>
              <w:rPr>
                <w:rFonts w:hint="eastAsia"/>
                <w:sz w:val="24"/>
              </w:rPr>
              <w:t>。根据项目生产特点，生产设备属于固定连续点声源，运输车辆等属于不连续间歇性移动噪声。</w:t>
            </w:r>
          </w:p>
          <w:p>
            <w:pPr>
              <w:spacing w:line="360" w:lineRule="auto"/>
              <w:ind w:firstLine="480" w:firstLineChars="200"/>
              <w:rPr>
                <w:sz w:val="24"/>
              </w:rPr>
            </w:pPr>
            <w:r>
              <w:rPr>
                <w:sz w:val="24"/>
              </w:rPr>
              <w:t>（</w:t>
            </w:r>
            <w:r>
              <w:rPr>
                <w:rFonts w:hint="eastAsia"/>
                <w:sz w:val="24"/>
              </w:rPr>
              <w:t>1</w:t>
            </w:r>
            <w:r>
              <w:rPr>
                <w:sz w:val="24"/>
              </w:rPr>
              <w:t>）</w:t>
            </w:r>
            <w:r>
              <w:rPr>
                <w:rFonts w:hint="eastAsia"/>
                <w:sz w:val="24"/>
              </w:rPr>
              <w:t>噪声预测</w:t>
            </w:r>
          </w:p>
          <w:p>
            <w:pPr>
              <w:spacing w:line="360" w:lineRule="auto"/>
              <w:ind w:firstLine="480" w:firstLineChars="200"/>
              <w:rPr>
                <w:sz w:val="24"/>
              </w:rPr>
            </w:pPr>
            <w:r>
              <w:rPr>
                <w:sz w:val="24"/>
              </w:rPr>
              <w:t xml:space="preserve">根据无指向性点声源几何发散衰减的计算式： </w:t>
            </w:r>
          </w:p>
          <w:p>
            <w:pPr>
              <w:spacing w:line="360" w:lineRule="auto"/>
              <w:jc w:val="center"/>
              <w:rPr>
                <w:sz w:val="24"/>
              </w:rPr>
            </w:pPr>
            <w:r>
              <w:rPr>
                <w:sz w:val="24"/>
              </w:rPr>
              <w:t>L</w:t>
            </w:r>
            <w:r>
              <w:rPr>
                <w:sz w:val="24"/>
                <w:vertAlign w:val="subscript"/>
              </w:rPr>
              <w:t xml:space="preserve">r </w:t>
            </w:r>
            <w:r>
              <w:rPr>
                <w:sz w:val="24"/>
              </w:rPr>
              <w:t>=L</w:t>
            </w:r>
            <w:r>
              <w:rPr>
                <w:sz w:val="24"/>
                <w:vertAlign w:val="subscript"/>
              </w:rPr>
              <w:t>ro</w:t>
            </w:r>
            <w:r>
              <w:rPr>
                <w:sz w:val="24"/>
              </w:rPr>
              <w:t>－20Lg</w:t>
            </w:r>
            <w:r>
              <w:rPr>
                <w:position w:val="-24"/>
                <w:sz w:val="24"/>
              </w:rPr>
              <w:object>
                <v:shape id="_x0000_i1044" o:spt="75" type="#_x0000_t75" style="height:35.25pt;width:19.5pt;" o:ole="t" filled="f" o:preferrelative="t" stroked="f" coordsize="21600,21600">
                  <v:path/>
                  <v:fill on="f" focussize="0,0"/>
                  <v:stroke on="f" joinstyle="miter"/>
                  <v:imagedata r:id="rId36" o:title=""/>
                  <o:lock v:ext="edit" aspectratio="t"/>
                  <w10:wrap type="none"/>
                  <w10:anchorlock/>
                </v:shape>
                <o:OLEObject Type="Embed" ProgID="Equation.3" ShapeID="_x0000_i1044" DrawAspect="Content" ObjectID="_1468075744" r:id="rId35">
                  <o:LockedField>false</o:LockedField>
                </o:OLEObject>
              </w:object>
            </w:r>
          </w:p>
          <w:p>
            <w:pPr>
              <w:spacing w:line="360" w:lineRule="auto"/>
              <w:ind w:firstLine="480" w:firstLineChars="200"/>
              <w:rPr>
                <w:bCs/>
                <w:sz w:val="24"/>
              </w:rPr>
            </w:pPr>
            <w:r>
              <w:rPr>
                <w:sz w:val="24"/>
              </w:rPr>
              <w:t>式中：</w:t>
            </w:r>
            <w:r>
              <w:rPr>
                <w:bCs/>
                <w:sz w:val="24"/>
              </w:rPr>
              <w:t>L</w:t>
            </w:r>
            <w:r>
              <w:rPr>
                <w:bCs/>
                <w:sz w:val="24"/>
                <w:vertAlign w:val="subscript"/>
              </w:rPr>
              <w:t>r</w:t>
            </w:r>
            <w:r>
              <w:rPr>
                <w:bCs/>
                <w:sz w:val="24"/>
              </w:rPr>
              <w:t>——距离源r处的A声级，dB（A）；</w:t>
            </w:r>
          </w:p>
          <w:p>
            <w:pPr>
              <w:spacing w:line="360" w:lineRule="auto"/>
              <w:ind w:firstLine="1200" w:firstLineChars="500"/>
              <w:rPr>
                <w:sz w:val="24"/>
              </w:rPr>
            </w:pPr>
            <w:r>
              <w:rPr>
                <w:bCs/>
                <w:sz w:val="24"/>
              </w:rPr>
              <w:t>L r</w:t>
            </w:r>
            <w:r>
              <w:rPr>
                <w:bCs/>
                <w:sz w:val="24"/>
                <w:vertAlign w:val="subscript"/>
              </w:rPr>
              <w:t>0</w:t>
            </w:r>
            <w:r>
              <w:rPr>
                <w:bCs/>
                <w:sz w:val="24"/>
              </w:rPr>
              <w:t>——距声源r</w:t>
            </w:r>
            <w:r>
              <w:rPr>
                <w:bCs/>
                <w:sz w:val="24"/>
                <w:vertAlign w:val="subscript"/>
              </w:rPr>
              <w:t>0</w:t>
            </w:r>
            <w:r>
              <w:rPr>
                <w:bCs/>
                <w:sz w:val="24"/>
              </w:rPr>
              <w:t>处（1m）的A声级，dB（A）；</w:t>
            </w:r>
          </w:p>
          <w:p>
            <w:pPr>
              <w:spacing w:line="360" w:lineRule="auto"/>
              <w:rPr>
                <w:bCs/>
                <w:sz w:val="24"/>
              </w:rPr>
            </w:pPr>
            <w:r>
              <w:rPr>
                <w:bCs/>
                <w:sz w:val="24"/>
              </w:rPr>
              <w:t xml:space="preserve">         r</w:t>
            </w:r>
            <w:r>
              <w:rPr>
                <w:bCs/>
                <w:sz w:val="24"/>
                <w:vertAlign w:val="subscript"/>
              </w:rPr>
              <w:t>0</w:t>
            </w:r>
            <w:r>
              <w:rPr>
                <w:bCs/>
                <w:sz w:val="24"/>
              </w:rPr>
              <w:t>、r——距声源的距离，m。</w:t>
            </w:r>
          </w:p>
          <w:p>
            <w:pPr>
              <w:spacing w:line="360" w:lineRule="auto"/>
              <w:ind w:firstLine="480" w:firstLineChars="200"/>
              <w:rPr>
                <w:sz w:val="24"/>
              </w:rPr>
            </w:pPr>
            <w:r>
              <w:rPr>
                <w:sz w:val="24"/>
              </w:rPr>
              <w:t>项目</w:t>
            </w:r>
            <w:r>
              <w:rPr>
                <w:rFonts w:hint="eastAsia"/>
                <w:sz w:val="24"/>
              </w:rPr>
              <w:t>各主要噪声设施</w:t>
            </w:r>
            <w:r>
              <w:rPr>
                <w:sz w:val="24"/>
              </w:rPr>
              <w:t>（主要固定噪声源）布置</w:t>
            </w:r>
            <w:r>
              <w:rPr>
                <w:rFonts w:hint="eastAsia"/>
                <w:sz w:val="24"/>
              </w:rPr>
              <w:t>情况为：断料机、刨木机、裁板机等主要生产设备布置于厂区地块西部，距西侧厂界5.0m</w:t>
            </w:r>
            <w:r>
              <w:rPr>
                <w:sz w:val="24"/>
              </w:rPr>
              <w:t>，</w:t>
            </w:r>
            <w:r>
              <w:rPr>
                <w:rFonts w:hint="eastAsia"/>
                <w:sz w:val="24"/>
              </w:rPr>
              <w:t>东侧厂界60</w:t>
            </w:r>
            <w:r>
              <w:rPr>
                <w:sz w:val="24"/>
              </w:rPr>
              <w:t>m，</w:t>
            </w:r>
            <w:r>
              <w:rPr>
                <w:rFonts w:hint="eastAsia"/>
                <w:sz w:val="24"/>
              </w:rPr>
              <w:t>南侧</w:t>
            </w:r>
            <w:r>
              <w:rPr>
                <w:sz w:val="24"/>
              </w:rPr>
              <w:t>厂界</w:t>
            </w:r>
            <w:r>
              <w:rPr>
                <w:rFonts w:hint="eastAsia"/>
                <w:sz w:val="24"/>
              </w:rPr>
              <w:t>10</w:t>
            </w:r>
            <w:r>
              <w:rPr>
                <w:sz w:val="24"/>
              </w:rPr>
              <w:t>m，</w:t>
            </w:r>
            <w:r>
              <w:rPr>
                <w:rFonts w:hint="eastAsia"/>
                <w:sz w:val="24"/>
              </w:rPr>
              <w:t>北侧</w:t>
            </w:r>
            <w:r>
              <w:rPr>
                <w:sz w:val="24"/>
              </w:rPr>
              <w:t>厂界</w:t>
            </w:r>
            <w:r>
              <w:rPr>
                <w:rFonts w:hint="eastAsia"/>
                <w:sz w:val="24"/>
              </w:rPr>
              <w:t>20</w:t>
            </w:r>
            <w:r>
              <w:rPr>
                <w:sz w:val="24"/>
              </w:rPr>
              <w:t>m</w:t>
            </w:r>
            <w:r>
              <w:rPr>
                <w:rFonts w:hint="eastAsia"/>
                <w:sz w:val="24"/>
              </w:rPr>
              <w:t>；砂光机、1套布袋除尘器、引风机布置于厂区地块东部，距东侧厂界10m，南侧</w:t>
            </w:r>
            <w:r>
              <w:rPr>
                <w:sz w:val="24"/>
              </w:rPr>
              <w:t>厂界</w:t>
            </w:r>
            <w:r>
              <w:rPr>
                <w:rFonts w:hint="eastAsia"/>
                <w:sz w:val="24"/>
              </w:rPr>
              <w:t>10</w:t>
            </w:r>
            <w:r>
              <w:rPr>
                <w:sz w:val="24"/>
              </w:rPr>
              <w:t>m</w:t>
            </w:r>
            <w:r>
              <w:rPr>
                <w:rFonts w:hint="eastAsia"/>
                <w:sz w:val="24"/>
              </w:rPr>
              <w:t>，西侧厂界50m，北侧厂界30m</w:t>
            </w:r>
            <w:r>
              <w:rPr>
                <w:sz w:val="24"/>
              </w:rPr>
              <w:t>。按最高工作噪声，预测设备噪声随距离衰减后的值见下表7-</w:t>
            </w:r>
            <w:r>
              <w:rPr>
                <w:rFonts w:hint="eastAsia"/>
                <w:sz w:val="24"/>
              </w:rPr>
              <w:t>9</w:t>
            </w:r>
            <w:r>
              <w:rPr>
                <w:sz w:val="24"/>
              </w:rPr>
              <w:t>：</w:t>
            </w:r>
          </w:p>
          <w:p>
            <w:pPr>
              <w:spacing w:line="360" w:lineRule="auto"/>
              <w:ind w:firstLine="442"/>
              <w:jc w:val="center"/>
              <w:rPr>
                <w:b/>
                <w:sz w:val="24"/>
              </w:rPr>
            </w:pPr>
            <w:r>
              <w:rPr>
                <w:b/>
                <w:sz w:val="24"/>
              </w:rPr>
              <w:t>表7-</w:t>
            </w:r>
            <w:r>
              <w:rPr>
                <w:rFonts w:hint="eastAsia"/>
                <w:b/>
                <w:sz w:val="24"/>
              </w:rPr>
              <w:t>9</w:t>
            </w:r>
            <w:r>
              <w:rPr>
                <w:b/>
                <w:sz w:val="24"/>
              </w:rPr>
              <w:t xml:space="preserve"> 设备工作噪声随距离衰减后的值  单位：dB（A）</w:t>
            </w:r>
          </w:p>
          <w:tbl>
            <w:tblPr>
              <w:tblStyle w:val="2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97"/>
              <w:gridCol w:w="699"/>
              <w:gridCol w:w="697"/>
              <w:gridCol w:w="697"/>
              <w:gridCol w:w="696"/>
              <w:gridCol w:w="696"/>
              <w:gridCol w:w="696"/>
              <w:gridCol w:w="817"/>
              <w:gridCol w:w="8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jc w:val="center"/>
                    <w:rPr>
                      <w:b/>
                      <w:szCs w:val="21"/>
                    </w:rPr>
                  </w:pPr>
                  <w:r>
                    <w:rPr>
                      <w:b/>
                      <w:szCs w:val="21"/>
                    </w:rPr>
                    <w:t>距离</w:t>
                  </w:r>
                  <w:r>
                    <w:rPr>
                      <w:rFonts w:hint="eastAsia"/>
                      <w:b/>
                      <w:szCs w:val="21"/>
                    </w:rPr>
                    <w:t>（</w:t>
                  </w:r>
                  <w:r>
                    <w:rPr>
                      <w:b/>
                      <w:szCs w:val="21"/>
                    </w:rPr>
                    <w:t>m</w:t>
                  </w:r>
                  <w:r>
                    <w:rPr>
                      <w:rFonts w:hint="eastAsia"/>
                      <w:b/>
                      <w:szCs w:val="21"/>
                    </w:rPr>
                    <w:t>）</w:t>
                  </w:r>
                </w:p>
              </w:tc>
              <w:tc>
                <w:tcPr>
                  <w:tcW w:w="697" w:type="dxa"/>
                  <w:vAlign w:val="center"/>
                </w:tcPr>
                <w:p>
                  <w:pPr>
                    <w:jc w:val="center"/>
                    <w:rPr>
                      <w:b/>
                      <w:szCs w:val="21"/>
                    </w:rPr>
                  </w:pPr>
                  <w:r>
                    <w:rPr>
                      <w:rFonts w:hint="eastAsia"/>
                      <w:b/>
                      <w:szCs w:val="21"/>
                    </w:rPr>
                    <w:t>5</w:t>
                  </w:r>
                </w:p>
              </w:tc>
              <w:tc>
                <w:tcPr>
                  <w:tcW w:w="699" w:type="dxa"/>
                  <w:vAlign w:val="center"/>
                </w:tcPr>
                <w:p>
                  <w:pPr>
                    <w:jc w:val="center"/>
                    <w:rPr>
                      <w:b/>
                      <w:szCs w:val="21"/>
                    </w:rPr>
                  </w:pPr>
                  <w:r>
                    <w:rPr>
                      <w:rFonts w:hint="eastAsia"/>
                      <w:b/>
                      <w:szCs w:val="21"/>
                    </w:rPr>
                    <w:t>10</w:t>
                  </w:r>
                </w:p>
              </w:tc>
              <w:tc>
                <w:tcPr>
                  <w:tcW w:w="697" w:type="dxa"/>
                  <w:vAlign w:val="center"/>
                </w:tcPr>
                <w:p>
                  <w:pPr>
                    <w:jc w:val="center"/>
                    <w:rPr>
                      <w:b/>
                      <w:szCs w:val="21"/>
                    </w:rPr>
                  </w:pPr>
                  <w:r>
                    <w:rPr>
                      <w:rFonts w:hint="eastAsia"/>
                      <w:b/>
                      <w:szCs w:val="21"/>
                    </w:rPr>
                    <w:t>20</w:t>
                  </w:r>
                </w:p>
              </w:tc>
              <w:tc>
                <w:tcPr>
                  <w:tcW w:w="697" w:type="dxa"/>
                  <w:vAlign w:val="center"/>
                </w:tcPr>
                <w:p>
                  <w:pPr>
                    <w:jc w:val="center"/>
                    <w:rPr>
                      <w:b/>
                      <w:szCs w:val="21"/>
                    </w:rPr>
                  </w:pPr>
                  <w:r>
                    <w:rPr>
                      <w:rFonts w:hint="eastAsia"/>
                      <w:b/>
                      <w:szCs w:val="21"/>
                    </w:rPr>
                    <w:t>30</w:t>
                  </w:r>
                </w:p>
              </w:tc>
              <w:tc>
                <w:tcPr>
                  <w:tcW w:w="696" w:type="dxa"/>
                  <w:vAlign w:val="center"/>
                </w:tcPr>
                <w:p>
                  <w:pPr>
                    <w:jc w:val="center"/>
                    <w:rPr>
                      <w:b/>
                      <w:szCs w:val="21"/>
                    </w:rPr>
                  </w:pPr>
                  <w:r>
                    <w:rPr>
                      <w:rFonts w:hint="eastAsia"/>
                      <w:b/>
                      <w:szCs w:val="21"/>
                    </w:rPr>
                    <w:t>40</w:t>
                  </w:r>
                </w:p>
              </w:tc>
              <w:tc>
                <w:tcPr>
                  <w:tcW w:w="696" w:type="dxa"/>
                  <w:vAlign w:val="center"/>
                </w:tcPr>
                <w:p>
                  <w:pPr>
                    <w:jc w:val="center"/>
                    <w:rPr>
                      <w:b/>
                      <w:szCs w:val="21"/>
                    </w:rPr>
                  </w:pPr>
                  <w:r>
                    <w:rPr>
                      <w:rFonts w:hint="eastAsia"/>
                      <w:b/>
                      <w:szCs w:val="21"/>
                    </w:rPr>
                    <w:t>50</w:t>
                  </w:r>
                </w:p>
              </w:tc>
              <w:tc>
                <w:tcPr>
                  <w:tcW w:w="696" w:type="dxa"/>
                  <w:vAlign w:val="center"/>
                </w:tcPr>
                <w:p>
                  <w:pPr>
                    <w:jc w:val="center"/>
                    <w:rPr>
                      <w:b/>
                      <w:szCs w:val="21"/>
                    </w:rPr>
                  </w:pPr>
                  <w:r>
                    <w:rPr>
                      <w:rFonts w:hint="eastAsia"/>
                      <w:b/>
                      <w:szCs w:val="21"/>
                    </w:rPr>
                    <w:t>80</w:t>
                  </w:r>
                </w:p>
              </w:tc>
              <w:tc>
                <w:tcPr>
                  <w:tcW w:w="817" w:type="dxa"/>
                  <w:vAlign w:val="center"/>
                </w:tcPr>
                <w:p>
                  <w:pPr>
                    <w:jc w:val="center"/>
                    <w:rPr>
                      <w:b/>
                      <w:szCs w:val="21"/>
                    </w:rPr>
                  </w:pPr>
                  <w:r>
                    <w:rPr>
                      <w:rFonts w:hint="eastAsia"/>
                      <w:b/>
                      <w:szCs w:val="21"/>
                    </w:rPr>
                    <w:t>100</w:t>
                  </w:r>
                </w:p>
              </w:tc>
              <w:tc>
                <w:tcPr>
                  <w:tcW w:w="817" w:type="dxa"/>
                  <w:vAlign w:val="center"/>
                </w:tcPr>
                <w:p>
                  <w:pPr>
                    <w:jc w:val="center"/>
                    <w:rPr>
                      <w:b/>
                      <w:szCs w:val="21"/>
                    </w:rPr>
                  </w:pPr>
                  <w:r>
                    <w:rPr>
                      <w:rFonts w:hint="eastAsia"/>
                      <w:b/>
                      <w:szCs w:val="21"/>
                    </w:rPr>
                    <w:t>150</w:t>
                  </w:r>
                </w:p>
              </w:tc>
              <w:tc>
                <w:tcPr>
                  <w:tcW w:w="817" w:type="dxa"/>
                  <w:vAlign w:val="center"/>
                </w:tcPr>
                <w:p>
                  <w:pPr>
                    <w:jc w:val="center"/>
                    <w:rPr>
                      <w:b/>
                      <w:szCs w:val="21"/>
                    </w:rPr>
                  </w:pPr>
                  <w:r>
                    <w:rPr>
                      <w:rFonts w:hint="eastAsia"/>
                      <w:b/>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rPr>
                  </w:pPr>
                  <w:r>
                    <w:rPr>
                      <w:rFonts w:hint="eastAsia"/>
                      <w:szCs w:val="21"/>
                    </w:rPr>
                    <w:t>断料机</w:t>
                  </w:r>
                </w:p>
              </w:tc>
              <w:tc>
                <w:tcPr>
                  <w:tcW w:w="697" w:type="dxa"/>
                  <w:vAlign w:val="center"/>
                </w:tcPr>
                <w:p>
                  <w:pPr>
                    <w:jc w:val="center"/>
                    <w:rPr>
                      <w:szCs w:val="21"/>
                    </w:rPr>
                  </w:pPr>
                  <w:r>
                    <w:rPr>
                      <w:rFonts w:hint="eastAsia"/>
                      <w:szCs w:val="21"/>
                    </w:rPr>
                    <w:t>71</w:t>
                  </w:r>
                </w:p>
              </w:tc>
              <w:tc>
                <w:tcPr>
                  <w:tcW w:w="699" w:type="dxa"/>
                  <w:vAlign w:val="center"/>
                </w:tcPr>
                <w:p>
                  <w:pPr>
                    <w:jc w:val="center"/>
                    <w:rPr>
                      <w:szCs w:val="21"/>
                    </w:rPr>
                  </w:pPr>
                  <w:r>
                    <w:rPr>
                      <w:rFonts w:hint="eastAsia"/>
                      <w:szCs w:val="21"/>
                    </w:rPr>
                    <w:t>65</w:t>
                  </w:r>
                </w:p>
              </w:tc>
              <w:tc>
                <w:tcPr>
                  <w:tcW w:w="697" w:type="dxa"/>
                  <w:vAlign w:val="center"/>
                </w:tcPr>
                <w:p>
                  <w:pPr>
                    <w:jc w:val="center"/>
                    <w:rPr>
                      <w:szCs w:val="21"/>
                    </w:rPr>
                  </w:pPr>
                  <w:r>
                    <w:rPr>
                      <w:rFonts w:hint="eastAsia"/>
                      <w:szCs w:val="21"/>
                    </w:rPr>
                    <w:t>59</w:t>
                  </w:r>
                </w:p>
              </w:tc>
              <w:tc>
                <w:tcPr>
                  <w:tcW w:w="697" w:type="dxa"/>
                  <w:vAlign w:val="center"/>
                </w:tcPr>
                <w:p>
                  <w:pPr>
                    <w:jc w:val="center"/>
                    <w:rPr>
                      <w:szCs w:val="21"/>
                    </w:rPr>
                  </w:pPr>
                  <w:r>
                    <w:rPr>
                      <w:rFonts w:hint="eastAsia"/>
                      <w:szCs w:val="21"/>
                    </w:rPr>
                    <w:t>55.5</w:t>
                  </w:r>
                </w:p>
              </w:tc>
              <w:tc>
                <w:tcPr>
                  <w:tcW w:w="696" w:type="dxa"/>
                  <w:vAlign w:val="center"/>
                </w:tcPr>
                <w:p>
                  <w:pPr>
                    <w:jc w:val="center"/>
                    <w:rPr>
                      <w:szCs w:val="21"/>
                    </w:rPr>
                  </w:pPr>
                  <w:r>
                    <w:rPr>
                      <w:rFonts w:hint="eastAsia"/>
                      <w:szCs w:val="21"/>
                    </w:rPr>
                    <w:t>53</w:t>
                  </w:r>
                </w:p>
              </w:tc>
              <w:tc>
                <w:tcPr>
                  <w:tcW w:w="696" w:type="dxa"/>
                  <w:vAlign w:val="center"/>
                </w:tcPr>
                <w:p>
                  <w:pPr>
                    <w:jc w:val="center"/>
                    <w:rPr>
                      <w:szCs w:val="21"/>
                    </w:rPr>
                  </w:pPr>
                  <w:r>
                    <w:rPr>
                      <w:rFonts w:hint="eastAsia"/>
                      <w:szCs w:val="21"/>
                    </w:rPr>
                    <w:t>51</w:t>
                  </w:r>
                </w:p>
              </w:tc>
              <w:tc>
                <w:tcPr>
                  <w:tcW w:w="696" w:type="dxa"/>
                  <w:vAlign w:val="center"/>
                </w:tcPr>
                <w:p>
                  <w:pPr>
                    <w:jc w:val="center"/>
                    <w:rPr>
                      <w:szCs w:val="21"/>
                    </w:rPr>
                  </w:pPr>
                  <w:r>
                    <w:rPr>
                      <w:rFonts w:hint="eastAsia"/>
                      <w:szCs w:val="21"/>
                    </w:rPr>
                    <w:t>47</w:t>
                  </w:r>
                </w:p>
              </w:tc>
              <w:tc>
                <w:tcPr>
                  <w:tcW w:w="817" w:type="dxa"/>
                  <w:vAlign w:val="center"/>
                </w:tcPr>
                <w:p>
                  <w:pPr>
                    <w:jc w:val="center"/>
                    <w:rPr>
                      <w:szCs w:val="21"/>
                    </w:rPr>
                  </w:pPr>
                  <w:r>
                    <w:rPr>
                      <w:rFonts w:hint="eastAsia"/>
                      <w:szCs w:val="21"/>
                    </w:rPr>
                    <w:t>45</w:t>
                  </w:r>
                </w:p>
              </w:tc>
              <w:tc>
                <w:tcPr>
                  <w:tcW w:w="817" w:type="dxa"/>
                  <w:vAlign w:val="center"/>
                </w:tcPr>
                <w:p>
                  <w:pPr>
                    <w:jc w:val="center"/>
                    <w:rPr>
                      <w:szCs w:val="21"/>
                    </w:rPr>
                  </w:pPr>
                  <w:r>
                    <w:rPr>
                      <w:rFonts w:hint="eastAsia"/>
                      <w:szCs w:val="21"/>
                    </w:rPr>
                    <w:t>41.5</w:t>
                  </w:r>
                </w:p>
              </w:tc>
              <w:tc>
                <w:tcPr>
                  <w:tcW w:w="817" w:type="dxa"/>
                  <w:vAlign w:val="center"/>
                </w:tcPr>
                <w:p>
                  <w:pPr>
                    <w:jc w:val="center"/>
                    <w:rPr>
                      <w:szCs w:val="21"/>
                    </w:rPr>
                  </w:pPr>
                  <w:r>
                    <w:rPr>
                      <w:rFonts w:hint="eastAsia"/>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rPr>
                  </w:pPr>
                  <w:r>
                    <w:rPr>
                      <w:rFonts w:hint="eastAsia"/>
                      <w:szCs w:val="21"/>
                    </w:rPr>
                    <w:t>刨木机</w:t>
                  </w:r>
                </w:p>
              </w:tc>
              <w:tc>
                <w:tcPr>
                  <w:tcW w:w="697" w:type="dxa"/>
                  <w:vAlign w:val="center"/>
                </w:tcPr>
                <w:p>
                  <w:pPr>
                    <w:jc w:val="center"/>
                    <w:rPr>
                      <w:szCs w:val="21"/>
                    </w:rPr>
                  </w:pPr>
                  <w:r>
                    <w:rPr>
                      <w:rFonts w:hint="eastAsia"/>
                      <w:szCs w:val="21"/>
                    </w:rPr>
                    <w:t>71</w:t>
                  </w:r>
                </w:p>
              </w:tc>
              <w:tc>
                <w:tcPr>
                  <w:tcW w:w="699" w:type="dxa"/>
                  <w:vAlign w:val="center"/>
                </w:tcPr>
                <w:p>
                  <w:pPr>
                    <w:jc w:val="center"/>
                    <w:rPr>
                      <w:szCs w:val="21"/>
                    </w:rPr>
                  </w:pPr>
                  <w:r>
                    <w:rPr>
                      <w:rFonts w:hint="eastAsia"/>
                      <w:szCs w:val="21"/>
                    </w:rPr>
                    <w:t>65</w:t>
                  </w:r>
                </w:p>
              </w:tc>
              <w:tc>
                <w:tcPr>
                  <w:tcW w:w="697" w:type="dxa"/>
                  <w:vAlign w:val="center"/>
                </w:tcPr>
                <w:p>
                  <w:pPr>
                    <w:jc w:val="center"/>
                    <w:rPr>
                      <w:szCs w:val="21"/>
                    </w:rPr>
                  </w:pPr>
                  <w:r>
                    <w:rPr>
                      <w:rFonts w:hint="eastAsia"/>
                      <w:szCs w:val="21"/>
                    </w:rPr>
                    <w:t>59</w:t>
                  </w:r>
                </w:p>
              </w:tc>
              <w:tc>
                <w:tcPr>
                  <w:tcW w:w="697" w:type="dxa"/>
                  <w:vAlign w:val="center"/>
                </w:tcPr>
                <w:p>
                  <w:pPr>
                    <w:jc w:val="center"/>
                    <w:rPr>
                      <w:szCs w:val="21"/>
                    </w:rPr>
                  </w:pPr>
                  <w:r>
                    <w:rPr>
                      <w:rFonts w:hint="eastAsia"/>
                      <w:szCs w:val="21"/>
                    </w:rPr>
                    <w:t>55.5</w:t>
                  </w:r>
                </w:p>
              </w:tc>
              <w:tc>
                <w:tcPr>
                  <w:tcW w:w="696" w:type="dxa"/>
                  <w:vAlign w:val="center"/>
                </w:tcPr>
                <w:p>
                  <w:pPr>
                    <w:jc w:val="center"/>
                    <w:rPr>
                      <w:szCs w:val="21"/>
                    </w:rPr>
                  </w:pPr>
                  <w:r>
                    <w:rPr>
                      <w:rFonts w:hint="eastAsia"/>
                      <w:szCs w:val="21"/>
                    </w:rPr>
                    <w:t>53</w:t>
                  </w:r>
                </w:p>
              </w:tc>
              <w:tc>
                <w:tcPr>
                  <w:tcW w:w="696" w:type="dxa"/>
                  <w:vAlign w:val="center"/>
                </w:tcPr>
                <w:p>
                  <w:pPr>
                    <w:jc w:val="center"/>
                    <w:rPr>
                      <w:szCs w:val="21"/>
                    </w:rPr>
                  </w:pPr>
                  <w:r>
                    <w:rPr>
                      <w:rFonts w:hint="eastAsia"/>
                      <w:szCs w:val="21"/>
                    </w:rPr>
                    <w:t>51</w:t>
                  </w:r>
                </w:p>
              </w:tc>
              <w:tc>
                <w:tcPr>
                  <w:tcW w:w="696" w:type="dxa"/>
                  <w:vAlign w:val="center"/>
                </w:tcPr>
                <w:p>
                  <w:pPr>
                    <w:jc w:val="center"/>
                    <w:rPr>
                      <w:szCs w:val="21"/>
                    </w:rPr>
                  </w:pPr>
                  <w:r>
                    <w:rPr>
                      <w:rFonts w:hint="eastAsia"/>
                      <w:szCs w:val="21"/>
                    </w:rPr>
                    <w:t>47</w:t>
                  </w:r>
                </w:p>
              </w:tc>
              <w:tc>
                <w:tcPr>
                  <w:tcW w:w="817" w:type="dxa"/>
                  <w:vAlign w:val="center"/>
                </w:tcPr>
                <w:p>
                  <w:pPr>
                    <w:jc w:val="center"/>
                    <w:rPr>
                      <w:szCs w:val="21"/>
                    </w:rPr>
                  </w:pPr>
                  <w:r>
                    <w:rPr>
                      <w:rFonts w:hint="eastAsia"/>
                      <w:szCs w:val="21"/>
                    </w:rPr>
                    <w:t>45</w:t>
                  </w:r>
                </w:p>
              </w:tc>
              <w:tc>
                <w:tcPr>
                  <w:tcW w:w="817" w:type="dxa"/>
                  <w:vAlign w:val="center"/>
                </w:tcPr>
                <w:p>
                  <w:pPr>
                    <w:jc w:val="center"/>
                    <w:rPr>
                      <w:szCs w:val="21"/>
                    </w:rPr>
                  </w:pPr>
                  <w:r>
                    <w:rPr>
                      <w:rFonts w:hint="eastAsia"/>
                      <w:szCs w:val="21"/>
                    </w:rPr>
                    <w:t>41.5</w:t>
                  </w:r>
                </w:p>
              </w:tc>
              <w:tc>
                <w:tcPr>
                  <w:tcW w:w="817" w:type="dxa"/>
                  <w:vAlign w:val="center"/>
                </w:tcPr>
                <w:p>
                  <w:pPr>
                    <w:jc w:val="center"/>
                    <w:rPr>
                      <w:szCs w:val="21"/>
                    </w:rPr>
                  </w:pPr>
                  <w:r>
                    <w:rPr>
                      <w:rFonts w:hint="eastAsia"/>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lang w:val="zh-CN"/>
                    </w:rPr>
                  </w:pPr>
                  <w:r>
                    <w:rPr>
                      <w:rFonts w:hint="eastAsia"/>
                      <w:szCs w:val="21"/>
                      <w:lang w:val="zh-CN"/>
                    </w:rPr>
                    <w:t>裁板机</w:t>
                  </w:r>
                </w:p>
              </w:tc>
              <w:tc>
                <w:tcPr>
                  <w:tcW w:w="697" w:type="dxa"/>
                  <w:vAlign w:val="center"/>
                </w:tcPr>
                <w:p>
                  <w:pPr>
                    <w:jc w:val="center"/>
                    <w:rPr>
                      <w:szCs w:val="21"/>
                    </w:rPr>
                  </w:pPr>
                  <w:r>
                    <w:rPr>
                      <w:rFonts w:hint="eastAsia"/>
                      <w:szCs w:val="21"/>
                    </w:rPr>
                    <w:t>66</w:t>
                  </w:r>
                </w:p>
              </w:tc>
              <w:tc>
                <w:tcPr>
                  <w:tcW w:w="699" w:type="dxa"/>
                  <w:vAlign w:val="center"/>
                </w:tcPr>
                <w:p>
                  <w:pPr>
                    <w:jc w:val="center"/>
                    <w:rPr>
                      <w:szCs w:val="21"/>
                    </w:rPr>
                  </w:pPr>
                  <w:r>
                    <w:rPr>
                      <w:rFonts w:hint="eastAsia"/>
                      <w:szCs w:val="21"/>
                    </w:rPr>
                    <w:t>60</w:t>
                  </w:r>
                </w:p>
              </w:tc>
              <w:tc>
                <w:tcPr>
                  <w:tcW w:w="697" w:type="dxa"/>
                  <w:vAlign w:val="center"/>
                </w:tcPr>
                <w:p>
                  <w:pPr>
                    <w:jc w:val="center"/>
                    <w:rPr>
                      <w:szCs w:val="21"/>
                    </w:rPr>
                  </w:pPr>
                  <w:r>
                    <w:rPr>
                      <w:rFonts w:hint="eastAsia"/>
                      <w:szCs w:val="21"/>
                    </w:rPr>
                    <w:t>54</w:t>
                  </w:r>
                </w:p>
              </w:tc>
              <w:tc>
                <w:tcPr>
                  <w:tcW w:w="697" w:type="dxa"/>
                  <w:vAlign w:val="center"/>
                </w:tcPr>
                <w:p>
                  <w:pPr>
                    <w:jc w:val="center"/>
                    <w:rPr>
                      <w:szCs w:val="21"/>
                    </w:rPr>
                  </w:pPr>
                  <w:r>
                    <w:rPr>
                      <w:rFonts w:hint="eastAsia"/>
                      <w:szCs w:val="21"/>
                    </w:rPr>
                    <w:t>50.5</w:t>
                  </w:r>
                </w:p>
              </w:tc>
              <w:tc>
                <w:tcPr>
                  <w:tcW w:w="696" w:type="dxa"/>
                  <w:vAlign w:val="center"/>
                </w:tcPr>
                <w:p>
                  <w:pPr>
                    <w:jc w:val="center"/>
                    <w:rPr>
                      <w:szCs w:val="21"/>
                    </w:rPr>
                  </w:pPr>
                  <w:r>
                    <w:rPr>
                      <w:rFonts w:hint="eastAsia"/>
                      <w:szCs w:val="21"/>
                    </w:rPr>
                    <w:t>48</w:t>
                  </w:r>
                </w:p>
              </w:tc>
              <w:tc>
                <w:tcPr>
                  <w:tcW w:w="696" w:type="dxa"/>
                  <w:vAlign w:val="center"/>
                </w:tcPr>
                <w:p>
                  <w:pPr>
                    <w:jc w:val="center"/>
                    <w:rPr>
                      <w:szCs w:val="21"/>
                    </w:rPr>
                  </w:pPr>
                  <w:r>
                    <w:rPr>
                      <w:rFonts w:hint="eastAsia"/>
                      <w:szCs w:val="21"/>
                    </w:rPr>
                    <w:t>46</w:t>
                  </w:r>
                </w:p>
              </w:tc>
              <w:tc>
                <w:tcPr>
                  <w:tcW w:w="696" w:type="dxa"/>
                  <w:vAlign w:val="center"/>
                </w:tcPr>
                <w:p>
                  <w:pPr>
                    <w:jc w:val="center"/>
                    <w:rPr>
                      <w:szCs w:val="21"/>
                    </w:rPr>
                  </w:pPr>
                  <w:r>
                    <w:rPr>
                      <w:rFonts w:hint="eastAsia"/>
                      <w:szCs w:val="21"/>
                    </w:rPr>
                    <w:t>42</w:t>
                  </w:r>
                </w:p>
              </w:tc>
              <w:tc>
                <w:tcPr>
                  <w:tcW w:w="817" w:type="dxa"/>
                  <w:vAlign w:val="center"/>
                </w:tcPr>
                <w:p>
                  <w:pPr>
                    <w:jc w:val="center"/>
                    <w:rPr>
                      <w:szCs w:val="21"/>
                    </w:rPr>
                  </w:pPr>
                  <w:r>
                    <w:rPr>
                      <w:rFonts w:hint="eastAsia"/>
                      <w:szCs w:val="21"/>
                    </w:rPr>
                    <w:t>40</w:t>
                  </w:r>
                </w:p>
              </w:tc>
              <w:tc>
                <w:tcPr>
                  <w:tcW w:w="817" w:type="dxa"/>
                  <w:vAlign w:val="center"/>
                </w:tcPr>
                <w:p>
                  <w:pPr>
                    <w:jc w:val="center"/>
                    <w:rPr>
                      <w:szCs w:val="21"/>
                    </w:rPr>
                  </w:pPr>
                  <w:r>
                    <w:rPr>
                      <w:rFonts w:hint="eastAsia"/>
                      <w:szCs w:val="21"/>
                    </w:rPr>
                    <w:t>36.5</w:t>
                  </w:r>
                </w:p>
              </w:tc>
              <w:tc>
                <w:tcPr>
                  <w:tcW w:w="817" w:type="dxa"/>
                  <w:vAlign w:val="center"/>
                </w:tcPr>
                <w:p>
                  <w:pPr>
                    <w:jc w:val="center"/>
                    <w:rPr>
                      <w:szCs w:val="21"/>
                    </w:rPr>
                  </w:pPr>
                  <w:r>
                    <w:rPr>
                      <w:rFonts w:hint="eastAsia"/>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lang w:val="zh-CN"/>
                    </w:rPr>
                  </w:pPr>
                  <w:r>
                    <w:rPr>
                      <w:rFonts w:hint="eastAsia"/>
                      <w:szCs w:val="21"/>
                      <w:lang w:val="zh-CN"/>
                    </w:rPr>
                    <w:t>铣榫机</w:t>
                  </w:r>
                </w:p>
              </w:tc>
              <w:tc>
                <w:tcPr>
                  <w:tcW w:w="697" w:type="dxa"/>
                  <w:vAlign w:val="center"/>
                </w:tcPr>
                <w:p>
                  <w:pPr>
                    <w:jc w:val="center"/>
                    <w:rPr>
                      <w:szCs w:val="21"/>
                    </w:rPr>
                  </w:pPr>
                  <w:r>
                    <w:rPr>
                      <w:rFonts w:hint="eastAsia"/>
                      <w:szCs w:val="21"/>
                    </w:rPr>
                    <w:t>66</w:t>
                  </w:r>
                </w:p>
              </w:tc>
              <w:tc>
                <w:tcPr>
                  <w:tcW w:w="699" w:type="dxa"/>
                  <w:vAlign w:val="center"/>
                </w:tcPr>
                <w:p>
                  <w:pPr>
                    <w:jc w:val="center"/>
                    <w:rPr>
                      <w:szCs w:val="21"/>
                    </w:rPr>
                  </w:pPr>
                  <w:r>
                    <w:rPr>
                      <w:rFonts w:hint="eastAsia"/>
                      <w:szCs w:val="21"/>
                    </w:rPr>
                    <w:t>60</w:t>
                  </w:r>
                </w:p>
              </w:tc>
              <w:tc>
                <w:tcPr>
                  <w:tcW w:w="697" w:type="dxa"/>
                  <w:vAlign w:val="center"/>
                </w:tcPr>
                <w:p>
                  <w:pPr>
                    <w:jc w:val="center"/>
                    <w:rPr>
                      <w:szCs w:val="21"/>
                    </w:rPr>
                  </w:pPr>
                  <w:r>
                    <w:rPr>
                      <w:rFonts w:hint="eastAsia"/>
                      <w:szCs w:val="21"/>
                    </w:rPr>
                    <w:t>54</w:t>
                  </w:r>
                </w:p>
              </w:tc>
              <w:tc>
                <w:tcPr>
                  <w:tcW w:w="697" w:type="dxa"/>
                  <w:vAlign w:val="center"/>
                </w:tcPr>
                <w:p>
                  <w:pPr>
                    <w:jc w:val="center"/>
                    <w:rPr>
                      <w:szCs w:val="21"/>
                    </w:rPr>
                  </w:pPr>
                  <w:r>
                    <w:rPr>
                      <w:rFonts w:hint="eastAsia"/>
                      <w:szCs w:val="21"/>
                    </w:rPr>
                    <w:t>50.5</w:t>
                  </w:r>
                </w:p>
              </w:tc>
              <w:tc>
                <w:tcPr>
                  <w:tcW w:w="696" w:type="dxa"/>
                  <w:vAlign w:val="center"/>
                </w:tcPr>
                <w:p>
                  <w:pPr>
                    <w:jc w:val="center"/>
                    <w:rPr>
                      <w:szCs w:val="21"/>
                    </w:rPr>
                  </w:pPr>
                  <w:r>
                    <w:rPr>
                      <w:rFonts w:hint="eastAsia"/>
                      <w:szCs w:val="21"/>
                    </w:rPr>
                    <w:t>48</w:t>
                  </w:r>
                </w:p>
              </w:tc>
              <w:tc>
                <w:tcPr>
                  <w:tcW w:w="696" w:type="dxa"/>
                  <w:vAlign w:val="center"/>
                </w:tcPr>
                <w:p>
                  <w:pPr>
                    <w:jc w:val="center"/>
                    <w:rPr>
                      <w:szCs w:val="21"/>
                    </w:rPr>
                  </w:pPr>
                  <w:r>
                    <w:rPr>
                      <w:rFonts w:hint="eastAsia"/>
                      <w:szCs w:val="21"/>
                    </w:rPr>
                    <w:t>46</w:t>
                  </w:r>
                </w:p>
              </w:tc>
              <w:tc>
                <w:tcPr>
                  <w:tcW w:w="696" w:type="dxa"/>
                  <w:vAlign w:val="center"/>
                </w:tcPr>
                <w:p>
                  <w:pPr>
                    <w:jc w:val="center"/>
                    <w:rPr>
                      <w:szCs w:val="21"/>
                    </w:rPr>
                  </w:pPr>
                  <w:r>
                    <w:rPr>
                      <w:rFonts w:hint="eastAsia"/>
                      <w:szCs w:val="21"/>
                    </w:rPr>
                    <w:t>42</w:t>
                  </w:r>
                </w:p>
              </w:tc>
              <w:tc>
                <w:tcPr>
                  <w:tcW w:w="817" w:type="dxa"/>
                  <w:vAlign w:val="center"/>
                </w:tcPr>
                <w:p>
                  <w:pPr>
                    <w:jc w:val="center"/>
                    <w:rPr>
                      <w:szCs w:val="21"/>
                    </w:rPr>
                  </w:pPr>
                  <w:r>
                    <w:rPr>
                      <w:rFonts w:hint="eastAsia"/>
                      <w:szCs w:val="21"/>
                    </w:rPr>
                    <w:t>40</w:t>
                  </w:r>
                </w:p>
              </w:tc>
              <w:tc>
                <w:tcPr>
                  <w:tcW w:w="817" w:type="dxa"/>
                  <w:vAlign w:val="center"/>
                </w:tcPr>
                <w:p>
                  <w:pPr>
                    <w:jc w:val="center"/>
                    <w:rPr>
                      <w:szCs w:val="21"/>
                    </w:rPr>
                  </w:pPr>
                  <w:r>
                    <w:rPr>
                      <w:rFonts w:hint="eastAsia"/>
                      <w:szCs w:val="21"/>
                    </w:rPr>
                    <w:t>36.5</w:t>
                  </w:r>
                </w:p>
              </w:tc>
              <w:tc>
                <w:tcPr>
                  <w:tcW w:w="817" w:type="dxa"/>
                  <w:vAlign w:val="center"/>
                </w:tcPr>
                <w:p>
                  <w:pPr>
                    <w:jc w:val="center"/>
                    <w:rPr>
                      <w:szCs w:val="21"/>
                    </w:rPr>
                  </w:pPr>
                  <w:r>
                    <w:rPr>
                      <w:rFonts w:hint="eastAsia"/>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lang w:val="zh-CN"/>
                    </w:rPr>
                  </w:pPr>
                  <w:r>
                    <w:rPr>
                      <w:rFonts w:hint="eastAsia"/>
                      <w:szCs w:val="21"/>
                      <w:lang w:val="zh-CN"/>
                    </w:rPr>
                    <w:t>打眼机</w:t>
                  </w:r>
                </w:p>
              </w:tc>
              <w:tc>
                <w:tcPr>
                  <w:tcW w:w="697" w:type="dxa"/>
                  <w:vAlign w:val="center"/>
                </w:tcPr>
                <w:p>
                  <w:pPr>
                    <w:jc w:val="center"/>
                    <w:rPr>
                      <w:szCs w:val="21"/>
                    </w:rPr>
                  </w:pPr>
                  <w:r>
                    <w:rPr>
                      <w:rFonts w:hint="eastAsia"/>
                      <w:szCs w:val="21"/>
                    </w:rPr>
                    <w:t>66</w:t>
                  </w:r>
                </w:p>
              </w:tc>
              <w:tc>
                <w:tcPr>
                  <w:tcW w:w="699" w:type="dxa"/>
                  <w:vAlign w:val="center"/>
                </w:tcPr>
                <w:p>
                  <w:pPr>
                    <w:jc w:val="center"/>
                    <w:rPr>
                      <w:szCs w:val="21"/>
                    </w:rPr>
                  </w:pPr>
                  <w:r>
                    <w:rPr>
                      <w:rFonts w:hint="eastAsia"/>
                      <w:szCs w:val="21"/>
                    </w:rPr>
                    <w:t>60</w:t>
                  </w:r>
                </w:p>
              </w:tc>
              <w:tc>
                <w:tcPr>
                  <w:tcW w:w="697" w:type="dxa"/>
                  <w:vAlign w:val="center"/>
                </w:tcPr>
                <w:p>
                  <w:pPr>
                    <w:jc w:val="center"/>
                    <w:rPr>
                      <w:szCs w:val="21"/>
                    </w:rPr>
                  </w:pPr>
                  <w:r>
                    <w:rPr>
                      <w:rFonts w:hint="eastAsia"/>
                      <w:szCs w:val="21"/>
                    </w:rPr>
                    <w:t>54</w:t>
                  </w:r>
                </w:p>
              </w:tc>
              <w:tc>
                <w:tcPr>
                  <w:tcW w:w="697" w:type="dxa"/>
                  <w:vAlign w:val="center"/>
                </w:tcPr>
                <w:p>
                  <w:pPr>
                    <w:jc w:val="center"/>
                    <w:rPr>
                      <w:szCs w:val="21"/>
                    </w:rPr>
                  </w:pPr>
                  <w:r>
                    <w:rPr>
                      <w:rFonts w:hint="eastAsia"/>
                      <w:szCs w:val="21"/>
                    </w:rPr>
                    <w:t>50.5</w:t>
                  </w:r>
                </w:p>
              </w:tc>
              <w:tc>
                <w:tcPr>
                  <w:tcW w:w="696" w:type="dxa"/>
                  <w:vAlign w:val="center"/>
                </w:tcPr>
                <w:p>
                  <w:pPr>
                    <w:jc w:val="center"/>
                    <w:rPr>
                      <w:szCs w:val="21"/>
                    </w:rPr>
                  </w:pPr>
                  <w:r>
                    <w:rPr>
                      <w:rFonts w:hint="eastAsia"/>
                      <w:szCs w:val="21"/>
                    </w:rPr>
                    <w:t>48</w:t>
                  </w:r>
                </w:p>
              </w:tc>
              <w:tc>
                <w:tcPr>
                  <w:tcW w:w="696" w:type="dxa"/>
                  <w:vAlign w:val="center"/>
                </w:tcPr>
                <w:p>
                  <w:pPr>
                    <w:jc w:val="center"/>
                    <w:rPr>
                      <w:szCs w:val="21"/>
                    </w:rPr>
                  </w:pPr>
                  <w:r>
                    <w:rPr>
                      <w:rFonts w:hint="eastAsia"/>
                      <w:szCs w:val="21"/>
                    </w:rPr>
                    <w:t>46</w:t>
                  </w:r>
                </w:p>
              </w:tc>
              <w:tc>
                <w:tcPr>
                  <w:tcW w:w="696" w:type="dxa"/>
                  <w:vAlign w:val="center"/>
                </w:tcPr>
                <w:p>
                  <w:pPr>
                    <w:jc w:val="center"/>
                    <w:rPr>
                      <w:szCs w:val="21"/>
                    </w:rPr>
                  </w:pPr>
                  <w:r>
                    <w:rPr>
                      <w:rFonts w:hint="eastAsia"/>
                      <w:szCs w:val="21"/>
                    </w:rPr>
                    <w:t>42</w:t>
                  </w:r>
                </w:p>
              </w:tc>
              <w:tc>
                <w:tcPr>
                  <w:tcW w:w="817" w:type="dxa"/>
                  <w:vAlign w:val="center"/>
                </w:tcPr>
                <w:p>
                  <w:pPr>
                    <w:jc w:val="center"/>
                    <w:rPr>
                      <w:szCs w:val="21"/>
                    </w:rPr>
                  </w:pPr>
                  <w:r>
                    <w:rPr>
                      <w:rFonts w:hint="eastAsia"/>
                      <w:szCs w:val="21"/>
                    </w:rPr>
                    <w:t>40</w:t>
                  </w:r>
                </w:p>
              </w:tc>
              <w:tc>
                <w:tcPr>
                  <w:tcW w:w="817" w:type="dxa"/>
                  <w:vAlign w:val="center"/>
                </w:tcPr>
                <w:p>
                  <w:pPr>
                    <w:jc w:val="center"/>
                    <w:rPr>
                      <w:szCs w:val="21"/>
                    </w:rPr>
                  </w:pPr>
                  <w:r>
                    <w:rPr>
                      <w:rFonts w:hint="eastAsia"/>
                      <w:szCs w:val="21"/>
                    </w:rPr>
                    <w:t>36.5</w:t>
                  </w:r>
                </w:p>
              </w:tc>
              <w:tc>
                <w:tcPr>
                  <w:tcW w:w="817" w:type="dxa"/>
                  <w:vAlign w:val="center"/>
                </w:tcPr>
                <w:p>
                  <w:pPr>
                    <w:jc w:val="center"/>
                    <w:rPr>
                      <w:szCs w:val="21"/>
                    </w:rPr>
                  </w:pPr>
                  <w:r>
                    <w:rPr>
                      <w:rFonts w:hint="eastAsia"/>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lang w:val="zh-CN"/>
                    </w:rPr>
                  </w:pPr>
                  <w:r>
                    <w:rPr>
                      <w:rFonts w:hint="eastAsia"/>
                      <w:szCs w:val="21"/>
                      <w:lang w:val="zh-CN"/>
                    </w:rPr>
                    <w:t>镂铣机</w:t>
                  </w:r>
                </w:p>
              </w:tc>
              <w:tc>
                <w:tcPr>
                  <w:tcW w:w="697" w:type="dxa"/>
                  <w:vAlign w:val="center"/>
                </w:tcPr>
                <w:p>
                  <w:pPr>
                    <w:jc w:val="center"/>
                    <w:rPr>
                      <w:szCs w:val="21"/>
                    </w:rPr>
                  </w:pPr>
                  <w:r>
                    <w:rPr>
                      <w:rFonts w:hint="eastAsia"/>
                      <w:szCs w:val="21"/>
                    </w:rPr>
                    <w:t>66</w:t>
                  </w:r>
                </w:p>
              </w:tc>
              <w:tc>
                <w:tcPr>
                  <w:tcW w:w="699" w:type="dxa"/>
                  <w:vAlign w:val="center"/>
                </w:tcPr>
                <w:p>
                  <w:pPr>
                    <w:jc w:val="center"/>
                    <w:rPr>
                      <w:szCs w:val="21"/>
                    </w:rPr>
                  </w:pPr>
                  <w:r>
                    <w:rPr>
                      <w:rFonts w:hint="eastAsia"/>
                      <w:szCs w:val="21"/>
                    </w:rPr>
                    <w:t>60</w:t>
                  </w:r>
                </w:p>
              </w:tc>
              <w:tc>
                <w:tcPr>
                  <w:tcW w:w="697" w:type="dxa"/>
                  <w:vAlign w:val="center"/>
                </w:tcPr>
                <w:p>
                  <w:pPr>
                    <w:jc w:val="center"/>
                    <w:rPr>
                      <w:szCs w:val="21"/>
                    </w:rPr>
                  </w:pPr>
                  <w:r>
                    <w:rPr>
                      <w:rFonts w:hint="eastAsia"/>
                      <w:szCs w:val="21"/>
                    </w:rPr>
                    <w:t>54</w:t>
                  </w:r>
                </w:p>
              </w:tc>
              <w:tc>
                <w:tcPr>
                  <w:tcW w:w="697" w:type="dxa"/>
                  <w:vAlign w:val="center"/>
                </w:tcPr>
                <w:p>
                  <w:pPr>
                    <w:jc w:val="center"/>
                    <w:rPr>
                      <w:szCs w:val="21"/>
                    </w:rPr>
                  </w:pPr>
                  <w:r>
                    <w:rPr>
                      <w:rFonts w:hint="eastAsia"/>
                      <w:szCs w:val="21"/>
                    </w:rPr>
                    <w:t>50.5</w:t>
                  </w:r>
                </w:p>
              </w:tc>
              <w:tc>
                <w:tcPr>
                  <w:tcW w:w="696" w:type="dxa"/>
                  <w:vAlign w:val="center"/>
                </w:tcPr>
                <w:p>
                  <w:pPr>
                    <w:jc w:val="center"/>
                    <w:rPr>
                      <w:szCs w:val="21"/>
                    </w:rPr>
                  </w:pPr>
                  <w:r>
                    <w:rPr>
                      <w:rFonts w:hint="eastAsia"/>
                      <w:szCs w:val="21"/>
                    </w:rPr>
                    <w:t>48</w:t>
                  </w:r>
                </w:p>
              </w:tc>
              <w:tc>
                <w:tcPr>
                  <w:tcW w:w="696" w:type="dxa"/>
                  <w:vAlign w:val="center"/>
                </w:tcPr>
                <w:p>
                  <w:pPr>
                    <w:jc w:val="center"/>
                    <w:rPr>
                      <w:szCs w:val="21"/>
                    </w:rPr>
                  </w:pPr>
                  <w:r>
                    <w:rPr>
                      <w:rFonts w:hint="eastAsia"/>
                      <w:szCs w:val="21"/>
                    </w:rPr>
                    <w:t>46</w:t>
                  </w:r>
                </w:p>
              </w:tc>
              <w:tc>
                <w:tcPr>
                  <w:tcW w:w="696" w:type="dxa"/>
                  <w:vAlign w:val="center"/>
                </w:tcPr>
                <w:p>
                  <w:pPr>
                    <w:jc w:val="center"/>
                    <w:rPr>
                      <w:szCs w:val="21"/>
                    </w:rPr>
                  </w:pPr>
                  <w:r>
                    <w:rPr>
                      <w:rFonts w:hint="eastAsia"/>
                      <w:szCs w:val="21"/>
                    </w:rPr>
                    <w:t>42</w:t>
                  </w:r>
                </w:p>
              </w:tc>
              <w:tc>
                <w:tcPr>
                  <w:tcW w:w="817" w:type="dxa"/>
                  <w:vAlign w:val="center"/>
                </w:tcPr>
                <w:p>
                  <w:pPr>
                    <w:jc w:val="center"/>
                    <w:rPr>
                      <w:szCs w:val="21"/>
                    </w:rPr>
                  </w:pPr>
                  <w:r>
                    <w:rPr>
                      <w:rFonts w:hint="eastAsia"/>
                      <w:szCs w:val="21"/>
                    </w:rPr>
                    <w:t>40</w:t>
                  </w:r>
                </w:p>
              </w:tc>
              <w:tc>
                <w:tcPr>
                  <w:tcW w:w="817" w:type="dxa"/>
                  <w:vAlign w:val="center"/>
                </w:tcPr>
                <w:p>
                  <w:pPr>
                    <w:jc w:val="center"/>
                    <w:rPr>
                      <w:szCs w:val="21"/>
                    </w:rPr>
                  </w:pPr>
                  <w:r>
                    <w:rPr>
                      <w:rFonts w:hint="eastAsia"/>
                      <w:szCs w:val="21"/>
                    </w:rPr>
                    <w:t>36.5</w:t>
                  </w:r>
                </w:p>
              </w:tc>
              <w:tc>
                <w:tcPr>
                  <w:tcW w:w="817" w:type="dxa"/>
                  <w:vAlign w:val="center"/>
                </w:tcPr>
                <w:p>
                  <w:pPr>
                    <w:jc w:val="center"/>
                    <w:rPr>
                      <w:szCs w:val="21"/>
                    </w:rPr>
                  </w:pPr>
                  <w:r>
                    <w:rPr>
                      <w:rFonts w:hint="eastAsia"/>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lang w:val="zh-CN"/>
                    </w:rPr>
                  </w:pPr>
                  <w:r>
                    <w:rPr>
                      <w:rFonts w:hint="eastAsia"/>
                      <w:szCs w:val="21"/>
                      <w:lang w:val="zh-CN"/>
                    </w:rPr>
                    <w:t>锯木机</w:t>
                  </w:r>
                </w:p>
              </w:tc>
              <w:tc>
                <w:tcPr>
                  <w:tcW w:w="697" w:type="dxa"/>
                  <w:vAlign w:val="center"/>
                </w:tcPr>
                <w:p>
                  <w:pPr>
                    <w:jc w:val="center"/>
                    <w:rPr>
                      <w:szCs w:val="21"/>
                    </w:rPr>
                  </w:pPr>
                  <w:r>
                    <w:rPr>
                      <w:rFonts w:hint="eastAsia"/>
                      <w:szCs w:val="21"/>
                    </w:rPr>
                    <w:t>76</w:t>
                  </w:r>
                </w:p>
              </w:tc>
              <w:tc>
                <w:tcPr>
                  <w:tcW w:w="699" w:type="dxa"/>
                  <w:vAlign w:val="center"/>
                </w:tcPr>
                <w:p>
                  <w:pPr>
                    <w:jc w:val="center"/>
                    <w:rPr>
                      <w:szCs w:val="21"/>
                    </w:rPr>
                  </w:pPr>
                  <w:r>
                    <w:rPr>
                      <w:rFonts w:hint="eastAsia"/>
                      <w:szCs w:val="21"/>
                    </w:rPr>
                    <w:t>70</w:t>
                  </w:r>
                </w:p>
              </w:tc>
              <w:tc>
                <w:tcPr>
                  <w:tcW w:w="697" w:type="dxa"/>
                  <w:vAlign w:val="center"/>
                </w:tcPr>
                <w:p>
                  <w:pPr>
                    <w:jc w:val="center"/>
                    <w:rPr>
                      <w:szCs w:val="21"/>
                    </w:rPr>
                  </w:pPr>
                  <w:r>
                    <w:rPr>
                      <w:rFonts w:hint="eastAsia"/>
                      <w:szCs w:val="21"/>
                    </w:rPr>
                    <w:t>64</w:t>
                  </w:r>
                </w:p>
              </w:tc>
              <w:tc>
                <w:tcPr>
                  <w:tcW w:w="697" w:type="dxa"/>
                  <w:vAlign w:val="center"/>
                </w:tcPr>
                <w:p>
                  <w:pPr>
                    <w:jc w:val="center"/>
                    <w:rPr>
                      <w:szCs w:val="21"/>
                    </w:rPr>
                  </w:pPr>
                  <w:r>
                    <w:rPr>
                      <w:rFonts w:hint="eastAsia"/>
                      <w:szCs w:val="21"/>
                    </w:rPr>
                    <w:t>60.5</w:t>
                  </w:r>
                </w:p>
              </w:tc>
              <w:tc>
                <w:tcPr>
                  <w:tcW w:w="696" w:type="dxa"/>
                  <w:vAlign w:val="center"/>
                </w:tcPr>
                <w:p>
                  <w:pPr>
                    <w:jc w:val="center"/>
                    <w:rPr>
                      <w:szCs w:val="21"/>
                    </w:rPr>
                  </w:pPr>
                  <w:r>
                    <w:rPr>
                      <w:rFonts w:hint="eastAsia"/>
                      <w:szCs w:val="21"/>
                    </w:rPr>
                    <w:t>58</w:t>
                  </w:r>
                </w:p>
              </w:tc>
              <w:tc>
                <w:tcPr>
                  <w:tcW w:w="696" w:type="dxa"/>
                  <w:vAlign w:val="center"/>
                </w:tcPr>
                <w:p>
                  <w:pPr>
                    <w:jc w:val="center"/>
                    <w:rPr>
                      <w:szCs w:val="21"/>
                    </w:rPr>
                  </w:pPr>
                  <w:r>
                    <w:rPr>
                      <w:rFonts w:hint="eastAsia"/>
                      <w:szCs w:val="21"/>
                    </w:rPr>
                    <w:t>56</w:t>
                  </w:r>
                </w:p>
              </w:tc>
              <w:tc>
                <w:tcPr>
                  <w:tcW w:w="696" w:type="dxa"/>
                  <w:vAlign w:val="center"/>
                </w:tcPr>
                <w:p>
                  <w:pPr>
                    <w:jc w:val="center"/>
                    <w:rPr>
                      <w:szCs w:val="21"/>
                    </w:rPr>
                  </w:pPr>
                  <w:r>
                    <w:rPr>
                      <w:rFonts w:hint="eastAsia"/>
                      <w:szCs w:val="21"/>
                    </w:rPr>
                    <w:t>52</w:t>
                  </w:r>
                </w:p>
              </w:tc>
              <w:tc>
                <w:tcPr>
                  <w:tcW w:w="817" w:type="dxa"/>
                  <w:vAlign w:val="center"/>
                </w:tcPr>
                <w:p>
                  <w:pPr>
                    <w:jc w:val="center"/>
                    <w:rPr>
                      <w:szCs w:val="21"/>
                    </w:rPr>
                  </w:pPr>
                  <w:r>
                    <w:rPr>
                      <w:rFonts w:hint="eastAsia"/>
                      <w:szCs w:val="21"/>
                    </w:rPr>
                    <w:t>50</w:t>
                  </w:r>
                </w:p>
              </w:tc>
              <w:tc>
                <w:tcPr>
                  <w:tcW w:w="817" w:type="dxa"/>
                  <w:vAlign w:val="center"/>
                </w:tcPr>
                <w:p>
                  <w:pPr>
                    <w:jc w:val="center"/>
                    <w:rPr>
                      <w:szCs w:val="21"/>
                    </w:rPr>
                  </w:pPr>
                  <w:r>
                    <w:rPr>
                      <w:rFonts w:hint="eastAsia"/>
                      <w:szCs w:val="21"/>
                    </w:rPr>
                    <w:t>46.5</w:t>
                  </w:r>
                </w:p>
              </w:tc>
              <w:tc>
                <w:tcPr>
                  <w:tcW w:w="817" w:type="dxa"/>
                  <w:vAlign w:val="center"/>
                </w:tcPr>
                <w:p>
                  <w:pPr>
                    <w:jc w:val="center"/>
                    <w:rPr>
                      <w:szCs w:val="21"/>
                    </w:rPr>
                  </w:pPr>
                  <w:r>
                    <w:rPr>
                      <w:rFonts w:hint="eastAsia"/>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lang w:val="zh-CN"/>
                    </w:rPr>
                  </w:pPr>
                  <w:r>
                    <w:rPr>
                      <w:rFonts w:hint="eastAsia"/>
                      <w:szCs w:val="21"/>
                      <w:lang w:val="zh-CN"/>
                    </w:rPr>
                    <w:t>线木机</w:t>
                  </w:r>
                </w:p>
              </w:tc>
              <w:tc>
                <w:tcPr>
                  <w:tcW w:w="697" w:type="dxa"/>
                  <w:vAlign w:val="center"/>
                </w:tcPr>
                <w:p>
                  <w:pPr>
                    <w:jc w:val="center"/>
                    <w:rPr>
                      <w:szCs w:val="21"/>
                    </w:rPr>
                  </w:pPr>
                  <w:r>
                    <w:rPr>
                      <w:rFonts w:hint="eastAsia"/>
                      <w:szCs w:val="21"/>
                    </w:rPr>
                    <w:t>66</w:t>
                  </w:r>
                </w:p>
              </w:tc>
              <w:tc>
                <w:tcPr>
                  <w:tcW w:w="699" w:type="dxa"/>
                  <w:vAlign w:val="center"/>
                </w:tcPr>
                <w:p>
                  <w:pPr>
                    <w:jc w:val="center"/>
                    <w:rPr>
                      <w:szCs w:val="21"/>
                    </w:rPr>
                  </w:pPr>
                  <w:r>
                    <w:rPr>
                      <w:rFonts w:hint="eastAsia"/>
                      <w:szCs w:val="21"/>
                    </w:rPr>
                    <w:t>60</w:t>
                  </w:r>
                </w:p>
              </w:tc>
              <w:tc>
                <w:tcPr>
                  <w:tcW w:w="697" w:type="dxa"/>
                  <w:vAlign w:val="center"/>
                </w:tcPr>
                <w:p>
                  <w:pPr>
                    <w:jc w:val="center"/>
                    <w:rPr>
                      <w:szCs w:val="21"/>
                    </w:rPr>
                  </w:pPr>
                  <w:r>
                    <w:rPr>
                      <w:rFonts w:hint="eastAsia"/>
                      <w:szCs w:val="21"/>
                    </w:rPr>
                    <w:t>54</w:t>
                  </w:r>
                </w:p>
              </w:tc>
              <w:tc>
                <w:tcPr>
                  <w:tcW w:w="697" w:type="dxa"/>
                  <w:vAlign w:val="center"/>
                </w:tcPr>
                <w:p>
                  <w:pPr>
                    <w:jc w:val="center"/>
                    <w:rPr>
                      <w:szCs w:val="21"/>
                    </w:rPr>
                  </w:pPr>
                  <w:r>
                    <w:rPr>
                      <w:rFonts w:hint="eastAsia"/>
                      <w:szCs w:val="21"/>
                    </w:rPr>
                    <w:t>50.5</w:t>
                  </w:r>
                </w:p>
              </w:tc>
              <w:tc>
                <w:tcPr>
                  <w:tcW w:w="696" w:type="dxa"/>
                  <w:vAlign w:val="center"/>
                </w:tcPr>
                <w:p>
                  <w:pPr>
                    <w:jc w:val="center"/>
                    <w:rPr>
                      <w:szCs w:val="21"/>
                    </w:rPr>
                  </w:pPr>
                  <w:r>
                    <w:rPr>
                      <w:rFonts w:hint="eastAsia"/>
                      <w:szCs w:val="21"/>
                    </w:rPr>
                    <w:t>48</w:t>
                  </w:r>
                </w:p>
              </w:tc>
              <w:tc>
                <w:tcPr>
                  <w:tcW w:w="696" w:type="dxa"/>
                  <w:vAlign w:val="center"/>
                </w:tcPr>
                <w:p>
                  <w:pPr>
                    <w:jc w:val="center"/>
                    <w:rPr>
                      <w:szCs w:val="21"/>
                    </w:rPr>
                  </w:pPr>
                  <w:r>
                    <w:rPr>
                      <w:rFonts w:hint="eastAsia"/>
                      <w:szCs w:val="21"/>
                    </w:rPr>
                    <w:t>46</w:t>
                  </w:r>
                </w:p>
              </w:tc>
              <w:tc>
                <w:tcPr>
                  <w:tcW w:w="696" w:type="dxa"/>
                  <w:vAlign w:val="center"/>
                </w:tcPr>
                <w:p>
                  <w:pPr>
                    <w:jc w:val="center"/>
                    <w:rPr>
                      <w:szCs w:val="21"/>
                    </w:rPr>
                  </w:pPr>
                  <w:r>
                    <w:rPr>
                      <w:rFonts w:hint="eastAsia"/>
                      <w:szCs w:val="21"/>
                    </w:rPr>
                    <w:t>42</w:t>
                  </w:r>
                </w:p>
              </w:tc>
              <w:tc>
                <w:tcPr>
                  <w:tcW w:w="817" w:type="dxa"/>
                  <w:vAlign w:val="center"/>
                </w:tcPr>
                <w:p>
                  <w:pPr>
                    <w:jc w:val="center"/>
                    <w:rPr>
                      <w:szCs w:val="21"/>
                    </w:rPr>
                  </w:pPr>
                  <w:r>
                    <w:rPr>
                      <w:rFonts w:hint="eastAsia"/>
                      <w:szCs w:val="21"/>
                    </w:rPr>
                    <w:t>40</w:t>
                  </w:r>
                </w:p>
              </w:tc>
              <w:tc>
                <w:tcPr>
                  <w:tcW w:w="817" w:type="dxa"/>
                  <w:vAlign w:val="center"/>
                </w:tcPr>
                <w:p>
                  <w:pPr>
                    <w:jc w:val="center"/>
                    <w:rPr>
                      <w:szCs w:val="21"/>
                    </w:rPr>
                  </w:pPr>
                  <w:r>
                    <w:rPr>
                      <w:rFonts w:hint="eastAsia"/>
                      <w:szCs w:val="21"/>
                    </w:rPr>
                    <w:t>36.5</w:t>
                  </w:r>
                </w:p>
              </w:tc>
              <w:tc>
                <w:tcPr>
                  <w:tcW w:w="817" w:type="dxa"/>
                  <w:vAlign w:val="center"/>
                </w:tcPr>
                <w:p>
                  <w:pPr>
                    <w:jc w:val="center"/>
                    <w:rPr>
                      <w:szCs w:val="21"/>
                    </w:rPr>
                  </w:pPr>
                  <w:r>
                    <w:rPr>
                      <w:rFonts w:hint="eastAsia"/>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lang w:val="zh-CN"/>
                    </w:rPr>
                  </w:pPr>
                  <w:r>
                    <w:rPr>
                      <w:rFonts w:hint="eastAsia"/>
                      <w:szCs w:val="21"/>
                      <w:lang w:val="zh-CN"/>
                    </w:rPr>
                    <w:t>砂光机</w:t>
                  </w:r>
                </w:p>
              </w:tc>
              <w:tc>
                <w:tcPr>
                  <w:tcW w:w="697" w:type="dxa"/>
                  <w:vAlign w:val="center"/>
                </w:tcPr>
                <w:p>
                  <w:pPr>
                    <w:jc w:val="center"/>
                    <w:rPr>
                      <w:szCs w:val="21"/>
                    </w:rPr>
                  </w:pPr>
                  <w:r>
                    <w:rPr>
                      <w:rFonts w:hint="eastAsia"/>
                      <w:szCs w:val="21"/>
                    </w:rPr>
                    <w:t>71</w:t>
                  </w:r>
                </w:p>
              </w:tc>
              <w:tc>
                <w:tcPr>
                  <w:tcW w:w="699" w:type="dxa"/>
                  <w:vAlign w:val="center"/>
                </w:tcPr>
                <w:p>
                  <w:pPr>
                    <w:jc w:val="center"/>
                    <w:rPr>
                      <w:szCs w:val="21"/>
                    </w:rPr>
                  </w:pPr>
                  <w:r>
                    <w:rPr>
                      <w:rFonts w:hint="eastAsia"/>
                      <w:szCs w:val="21"/>
                    </w:rPr>
                    <w:t>65</w:t>
                  </w:r>
                </w:p>
              </w:tc>
              <w:tc>
                <w:tcPr>
                  <w:tcW w:w="697" w:type="dxa"/>
                  <w:vAlign w:val="center"/>
                </w:tcPr>
                <w:p>
                  <w:pPr>
                    <w:jc w:val="center"/>
                    <w:rPr>
                      <w:szCs w:val="21"/>
                    </w:rPr>
                  </w:pPr>
                  <w:r>
                    <w:rPr>
                      <w:rFonts w:hint="eastAsia"/>
                      <w:szCs w:val="21"/>
                    </w:rPr>
                    <w:t>59</w:t>
                  </w:r>
                </w:p>
              </w:tc>
              <w:tc>
                <w:tcPr>
                  <w:tcW w:w="697" w:type="dxa"/>
                  <w:vAlign w:val="center"/>
                </w:tcPr>
                <w:p>
                  <w:pPr>
                    <w:jc w:val="center"/>
                    <w:rPr>
                      <w:szCs w:val="21"/>
                    </w:rPr>
                  </w:pPr>
                  <w:r>
                    <w:rPr>
                      <w:rFonts w:hint="eastAsia"/>
                      <w:szCs w:val="21"/>
                    </w:rPr>
                    <w:t>55.5</w:t>
                  </w:r>
                </w:p>
              </w:tc>
              <w:tc>
                <w:tcPr>
                  <w:tcW w:w="696" w:type="dxa"/>
                  <w:vAlign w:val="center"/>
                </w:tcPr>
                <w:p>
                  <w:pPr>
                    <w:jc w:val="center"/>
                    <w:rPr>
                      <w:szCs w:val="21"/>
                    </w:rPr>
                  </w:pPr>
                  <w:r>
                    <w:rPr>
                      <w:rFonts w:hint="eastAsia"/>
                      <w:szCs w:val="21"/>
                    </w:rPr>
                    <w:t>53</w:t>
                  </w:r>
                </w:p>
              </w:tc>
              <w:tc>
                <w:tcPr>
                  <w:tcW w:w="696" w:type="dxa"/>
                  <w:vAlign w:val="center"/>
                </w:tcPr>
                <w:p>
                  <w:pPr>
                    <w:jc w:val="center"/>
                    <w:rPr>
                      <w:szCs w:val="21"/>
                    </w:rPr>
                  </w:pPr>
                  <w:r>
                    <w:rPr>
                      <w:rFonts w:hint="eastAsia"/>
                      <w:szCs w:val="21"/>
                    </w:rPr>
                    <w:t>51</w:t>
                  </w:r>
                </w:p>
              </w:tc>
              <w:tc>
                <w:tcPr>
                  <w:tcW w:w="696" w:type="dxa"/>
                  <w:vAlign w:val="center"/>
                </w:tcPr>
                <w:p>
                  <w:pPr>
                    <w:jc w:val="center"/>
                    <w:rPr>
                      <w:szCs w:val="21"/>
                    </w:rPr>
                  </w:pPr>
                  <w:r>
                    <w:rPr>
                      <w:rFonts w:hint="eastAsia"/>
                      <w:szCs w:val="21"/>
                    </w:rPr>
                    <w:t>47</w:t>
                  </w:r>
                </w:p>
              </w:tc>
              <w:tc>
                <w:tcPr>
                  <w:tcW w:w="817" w:type="dxa"/>
                  <w:vAlign w:val="center"/>
                </w:tcPr>
                <w:p>
                  <w:pPr>
                    <w:jc w:val="center"/>
                    <w:rPr>
                      <w:szCs w:val="21"/>
                    </w:rPr>
                  </w:pPr>
                  <w:r>
                    <w:rPr>
                      <w:rFonts w:hint="eastAsia"/>
                      <w:szCs w:val="21"/>
                    </w:rPr>
                    <w:t>45</w:t>
                  </w:r>
                </w:p>
              </w:tc>
              <w:tc>
                <w:tcPr>
                  <w:tcW w:w="817" w:type="dxa"/>
                  <w:vAlign w:val="center"/>
                </w:tcPr>
                <w:p>
                  <w:pPr>
                    <w:jc w:val="center"/>
                    <w:rPr>
                      <w:szCs w:val="21"/>
                    </w:rPr>
                  </w:pPr>
                  <w:r>
                    <w:rPr>
                      <w:rFonts w:hint="eastAsia"/>
                      <w:szCs w:val="21"/>
                    </w:rPr>
                    <w:t>41.5</w:t>
                  </w:r>
                </w:p>
              </w:tc>
              <w:tc>
                <w:tcPr>
                  <w:tcW w:w="817" w:type="dxa"/>
                  <w:vAlign w:val="center"/>
                </w:tcPr>
                <w:p>
                  <w:pPr>
                    <w:jc w:val="center"/>
                    <w:rPr>
                      <w:szCs w:val="21"/>
                    </w:rPr>
                  </w:pPr>
                  <w:r>
                    <w:rPr>
                      <w:rFonts w:hint="eastAsia"/>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lang w:val="zh-CN"/>
                    </w:rPr>
                  </w:pPr>
                  <w:r>
                    <w:rPr>
                      <w:rFonts w:hint="eastAsia"/>
                      <w:szCs w:val="21"/>
                      <w:lang w:val="zh-CN"/>
                    </w:rPr>
                    <w:t>布袋除尘器</w:t>
                  </w:r>
                </w:p>
              </w:tc>
              <w:tc>
                <w:tcPr>
                  <w:tcW w:w="697" w:type="dxa"/>
                  <w:vAlign w:val="center"/>
                </w:tcPr>
                <w:p>
                  <w:pPr>
                    <w:jc w:val="center"/>
                    <w:rPr>
                      <w:szCs w:val="21"/>
                    </w:rPr>
                  </w:pPr>
                  <w:r>
                    <w:rPr>
                      <w:rFonts w:hint="eastAsia"/>
                      <w:szCs w:val="21"/>
                    </w:rPr>
                    <w:t>66</w:t>
                  </w:r>
                </w:p>
              </w:tc>
              <w:tc>
                <w:tcPr>
                  <w:tcW w:w="699" w:type="dxa"/>
                  <w:vAlign w:val="center"/>
                </w:tcPr>
                <w:p>
                  <w:pPr>
                    <w:jc w:val="center"/>
                    <w:rPr>
                      <w:szCs w:val="21"/>
                    </w:rPr>
                  </w:pPr>
                  <w:r>
                    <w:rPr>
                      <w:rFonts w:hint="eastAsia"/>
                      <w:szCs w:val="21"/>
                    </w:rPr>
                    <w:t>60</w:t>
                  </w:r>
                </w:p>
              </w:tc>
              <w:tc>
                <w:tcPr>
                  <w:tcW w:w="697" w:type="dxa"/>
                  <w:vAlign w:val="center"/>
                </w:tcPr>
                <w:p>
                  <w:pPr>
                    <w:jc w:val="center"/>
                    <w:rPr>
                      <w:szCs w:val="21"/>
                    </w:rPr>
                  </w:pPr>
                  <w:r>
                    <w:rPr>
                      <w:rFonts w:hint="eastAsia"/>
                      <w:szCs w:val="21"/>
                    </w:rPr>
                    <w:t>54</w:t>
                  </w:r>
                </w:p>
              </w:tc>
              <w:tc>
                <w:tcPr>
                  <w:tcW w:w="697" w:type="dxa"/>
                  <w:vAlign w:val="center"/>
                </w:tcPr>
                <w:p>
                  <w:pPr>
                    <w:jc w:val="center"/>
                    <w:rPr>
                      <w:szCs w:val="21"/>
                    </w:rPr>
                  </w:pPr>
                  <w:r>
                    <w:rPr>
                      <w:rFonts w:hint="eastAsia"/>
                      <w:szCs w:val="21"/>
                    </w:rPr>
                    <w:t>50.5</w:t>
                  </w:r>
                </w:p>
              </w:tc>
              <w:tc>
                <w:tcPr>
                  <w:tcW w:w="696" w:type="dxa"/>
                  <w:vAlign w:val="center"/>
                </w:tcPr>
                <w:p>
                  <w:pPr>
                    <w:jc w:val="center"/>
                    <w:rPr>
                      <w:szCs w:val="21"/>
                    </w:rPr>
                  </w:pPr>
                  <w:r>
                    <w:rPr>
                      <w:rFonts w:hint="eastAsia"/>
                      <w:szCs w:val="21"/>
                    </w:rPr>
                    <w:t>48</w:t>
                  </w:r>
                </w:p>
              </w:tc>
              <w:tc>
                <w:tcPr>
                  <w:tcW w:w="696" w:type="dxa"/>
                  <w:vAlign w:val="center"/>
                </w:tcPr>
                <w:p>
                  <w:pPr>
                    <w:jc w:val="center"/>
                    <w:rPr>
                      <w:szCs w:val="21"/>
                    </w:rPr>
                  </w:pPr>
                  <w:r>
                    <w:rPr>
                      <w:rFonts w:hint="eastAsia"/>
                      <w:szCs w:val="21"/>
                    </w:rPr>
                    <w:t>46</w:t>
                  </w:r>
                </w:p>
              </w:tc>
              <w:tc>
                <w:tcPr>
                  <w:tcW w:w="696" w:type="dxa"/>
                  <w:vAlign w:val="center"/>
                </w:tcPr>
                <w:p>
                  <w:pPr>
                    <w:jc w:val="center"/>
                    <w:rPr>
                      <w:szCs w:val="21"/>
                    </w:rPr>
                  </w:pPr>
                  <w:r>
                    <w:rPr>
                      <w:rFonts w:hint="eastAsia"/>
                      <w:szCs w:val="21"/>
                    </w:rPr>
                    <w:t>42</w:t>
                  </w:r>
                </w:p>
              </w:tc>
              <w:tc>
                <w:tcPr>
                  <w:tcW w:w="817" w:type="dxa"/>
                  <w:vAlign w:val="center"/>
                </w:tcPr>
                <w:p>
                  <w:pPr>
                    <w:jc w:val="center"/>
                    <w:rPr>
                      <w:szCs w:val="21"/>
                    </w:rPr>
                  </w:pPr>
                  <w:r>
                    <w:rPr>
                      <w:rFonts w:hint="eastAsia"/>
                      <w:szCs w:val="21"/>
                    </w:rPr>
                    <w:t>40</w:t>
                  </w:r>
                </w:p>
              </w:tc>
              <w:tc>
                <w:tcPr>
                  <w:tcW w:w="817" w:type="dxa"/>
                  <w:vAlign w:val="center"/>
                </w:tcPr>
                <w:p>
                  <w:pPr>
                    <w:jc w:val="center"/>
                    <w:rPr>
                      <w:szCs w:val="21"/>
                    </w:rPr>
                  </w:pPr>
                  <w:r>
                    <w:rPr>
                      <w:rFonts w:hint="eastAsia"/>
                      <w:szCs w:val="21"/>
                    </w:rPr>
                    <w:t>36.5</w:t>
                  </w:r>
                </w:p>
              </w:tc>
              <w:tc>
                <w:tcPr>
                  <w:tcW w:w="817" w:type="dxa"/>
                  <w:vAlign w:val="center"/>
                </w:tcPr>
                <w:p>
                  <w:pPr>
                    <w:jc w:val="center"/>
                    <w:rPr>
                      <w:szCs w:val="21"/>
                    </w:rPr>
                  </w:pPr>
                  <w:r>
                    <w:rPr>
                      <w:rFonts w:hint="eastAsia"/>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lang w:val="zh-CN"/>
                    </w:rPr>
                  </w:pPr>
                  <w:r>
                    <w:rPr>
                      <w:rFonts w:hint="eastAsia"/>
                      <w:szCs w:val="21"/>
                      <w:lang w:val="zh-CN"/>
                    </w:rPr>
                    <w:t>引风机</w:t>
                  </w:r>
                </w:p>
              </w:tc>
              <w:tc>
                <w:tcPr>
                  <w:tcW w:w="697" w:type="dxa"/>
                  <w:vAlign w:val="center"/>
                </w:tcPr>
                <w:p>
                  <w:pPr>
                    <w:jc w:val="center"/>
                    <w:rPr>
                      <w:szCs w:val="21"/>
                    </w:rPr>
                  </w:pPr>
                  <w:r>
                    <w:rPr>
                      <w:rFonts w:hint="eastAsia"/>
                      <w:szCs w:val="21"/>
                    </w:rPr>
                    <w:t>81</w:t>
                  </w:r>
                </w:p>
              </w:tc>
              <w:tc>
                <w:tcPr>
                  <w:tcW w:w="699" w:type="dxa"/>
                  <w:vAlign w:val="center"/>
                </w:tcPr>
                <w:p>
                  <w:pPr>
                    <w:jc w:val="center"/>
                    <w:rPr>
                      <w:szCs w:val="21"/>
                    </w:rPr>
                  </w:pPr>
                  <w:r>
                    <w:rPr>
                      <w:rFonts w:hint="eastAsia"/>
                      <w:szCs w:val="21"/>
                    </w:rPr>
                    <w:t>75</w:t>
                  </w:r>
                </w:p>
              </w:tc>
              <w:tc>
                <w:tcPr>
                  <w:tcW w:w="697" w:type="dxa"/>
                  <w:vAlign w:val="center"/>
                </w:tcPr>
                <w:p>
                  <w:pPr>
                    <w:jc w:val="center"/>
                    <w:rPr>
                      <w:szCs w:val="21"/>
                    </w:rPr>
                  </w:pPr>
                  <w:r>
                    <w:rPr>
                      <w:rFonts w:hint="eastAsia"/>
                      <w:szCs w:val="21"/>
                    </w:rPr>
                    <w:t>69</w:t>
                  </w:r>
                </w:p>
              </w:tc>
              <w:tc>
                <w:tcPr>
                  <w:tcW w:w="697" w:type="dxa"/>
                  <w:vAlign w:val="center"/>
                </w:tcPr>
                <w:p>
                  <w:pPr>
                    <w:jc w:val="center"/>
                    <w:rPr>
                      <w:szCs w:val="21"/>
                    </w:rPr>
                  </w:pPr>
                  <w:r>
                    <w:rPr>
                      <w:rFonts w:hint="eastAsia"/>
                      <w:szCs w:val="21"/>
                    </w:rPr>
                    <w:t>65.5</w:t>
                  </w:r>
                </w:p>
              </w:tc>
              <w:tc>
                <w:tcPr>
                  <w:tcW w:w="696" w:type="dxa"/>
                  <w:vAlign w:val="center"/>
                </w:tcPr>
                <w:p>
                  <w:pPr>
                    <w:jc w:val="center"/>
                    <w:rPr>
                      <w:szCs w:val="21"/>
                    </w:rPr>
                  </w:pPr>
                  <w:r>
                    <w:rPr>
                      <w:rFonts w:hint="eastAsia"/>
                      <w:szCs w:val="21"/>
                    </w:rPr>
                    <w:t>63</w:t>
                  </w:r>
                </w:p>
              </w:tc>
              <w:tc>
                <w:tcPr>
                  <w:tcW w:w="696" w:type="dxa"/>
                  <w:vAlign w:val="center"/>
                </w:tcPr>
                <w:p>
                  <w:pPr>
                    <w:jc w:val="center"/>
                    <w:rPr>
                      <w:szCs w:val="21"/>
                    </w:rPr>
                  </w:pPr>
                  <w:r>
                    <w:rPr>
                      <w:rFonts w:hint="eastAsia"/>
                      <w:szCs w:val="21"/>
                    </w:rPr>
                    <w:t>61</w:t>
                  </w:r>
                </w:p>
              </w:tc>
              <w:tc>
                <w:tcPr>
                  <w:tcW w:w="696" w:type="dxa"/>
                  <w:vAlign w:val="center"/>
                </w:tcPr>
                <w:p>
                  <w:pPr>
                    <w:jc w:val="center"/>
                    <w:rPr>
                      <w:szCs w:val="21"/>
                    </w:rPr>
                  </w:pPr>
                  <w:r>
                    <w:rPr>
                      <w:rFonts w:hint="eastAsia"/>
                      <w:szCs w:val="21"/>
                    </w:rPr>
                    <w:t>57</w:t>
                  </w:r>
                </w:p>
              </w:tc>
              <w:tc>
                <w:tcPr>
                  <w:tcW w:w="817" w:type="dxa"/>
                  <w:vAlign w:val="center"/>
                </w:tcPr>
                <w:p>
                  <w:pPr>
                    <w:jc w:val="center"/>
                    <w:rPr>
                      <w:szCs w:val="21"/>
                    </w:rPr>
                  </w:pPr>
                  <w:r>
                    <w:rPr>
                      <w:rFonts w:hint="eastAsia"/>
                      <w:szCs w:val="21"/>
                    </w:rPr>
                    <w:t>55</w:t>
                  </w:r>
                </w:p>
              </w:tc>
              <w:tc>
                <w:tcPr>
                  <w:tcW w:w="817" w:type="dxa"/>
                  <w:vAlign w:val="center"/>
                </w:tcPr>
                <w:p>
                  <w:pPr>
                    <w:jc w:val="center"/>
                    <w:rPr>
                      <w:szCs w:val="21"/>
                    </w:rPr>
                  </w:pPr>
                  <w:r>
                    <w:rPr>
                      <w:rFonts w:hint="eastAsia"/>
                      <w:szCs w:val="21"/>
                    </w:rPr>
                    <w:t>51.5</w:t>
                  </w:r>
                </w:p>
              </w:tc>
              <w:tc>
                <w:tcPr>
                  <w:tcW w:w="817" w:type="dxa"/>
                  <w:vAlign w:val="center"/>
                </w:tcPr>
                <w:p>
                  <w:pPr>
                    <w:jc w:val="center"/>
                    <w:rPr>
                      <w:szCs w:val="21"/>
                    </w:rPr>
                  </w:pPr>
                  <w:r>
                    <w:rPr>
                      <w:rFonts w:hint="eastAsia"/>
                      <w:szCs w:val="21"/>
                    </w:rPr>
                    <w:t>49</w:t>
                  </w:r>
                </w:p>
              </w:tc>
            </w:tr>
          </w:tbl>
          <w:p>
            <w:pPr>
              <w:spacing w:line="240" w:lineRule="exact"/>
              <w:rPr>
                <w:color w:val="FF0000"/>
                <w:sz w:val="24"/>
              </w:rPr>
            </w:pPr>
          </w:p>
          <w:p>
            <w:pPr>
              <w:spacing w:line="360" w:lineRule="auto"/>
              <w:ind w:firstLine="480" w:firstLineChars="200"/>
              <w:rPr>
                <w:sz w:val="24"/>
              </w:rPr>
            </w:pPr>
            <w:r>
              <w:rPr>
                <w:sz w:val="24"/>
              </w:rPr>
              <w:t>点声源叠加模式：</w:t>
            </w:r>
          </w:p>
          <w:p>
            <w:pPr>
              <w:spacing w:line="360" w:lineRule="auto"/>
              <w:jc w:val="center"/>
              <w:rPr>
                <w:sz w:val="28"/>
                <w:szCs w:val="28"/>
              </w:rPr>
            </w:pPr>
            <w:r>
              <w:rPr>
                <w:sz w:val="28"/>
                <w:szCs w:val="28"/>
              </w:rPr>
              <w:t>L</w:t>
            </w:r>
            <w:r>
              <w:rPr>
                <w:sz w:val="28"/>
                <w:szCs w:val="28"/>
                <w:vertAlign w:val="subscript"/>
              </w:rPr>
              <w:t xml:space="preserve">A </w:t>
            </w:r>
            <w:r>
              <w:rPr>
                <w:sz w:val="28"/>
                <w:szCs w:val="28"/>
              </w:rPr>
              <w:t>=10 Lg (∑</w:t>
            </w:r>
            <w:r>
              <w:rPr>
                <w:sz w:val="28"/>
                <w:szCs w:val="28"/>
                <w:vertAlign w:val="superscript"/>
              </w:rPr>
              <w:t>n</w:t>
            </w:r>
            <w:r>
              <w:rPr>
                <w:sz w:val="28"/>
                <w:szCs w:val="28"/>
                <w:vertAlign w:val="subscript"/>
              </w:rPr>
              <w:t>i=1</w:t>
            </w:r>
            <w:r>
              <w:rPr>
                <w:sz w:val="28"/>
                <w:szCs w:val="28"/>
              </w:rPr>
              <w:t>10</w:t>
            </w:r>
            <w:r>
              <w:rPr>
                <w:sz w:val="28"/>
                <w:szCs w:val="28"/>
                <w:vertAlign w:val="superscript"/>
              </w:rPr>
              <w:t>0.1Li</w:t>
            </w:r>
            <w:r>
              <w:rPr>
                <w:sz w:val="28"/>
                <w:szCs w:val="28"/>
              </w:rPr>
              <w:t>)</w:t>
            </w:r>
          </w:p>
          <w:p>
            <w:pPr>
              <w:spacing w:line="360" w:lineRule="auto"/>
              <w:ind w:firstLine="480" w:firstLineChars="200"/>
              <w:rPr>
                <w:sz w:val="24"/>
              </w:rPr>
            </w:pPr>
            <w:r>
              <w:rPr>
                <w:sz w:val="24"/>
              </w:rPr>
              <w:t>式中：</w:t>
            </w:r>
            <w:bookmarkStart w:id="13" w:name="_Toc239682550"/>
            <w:r>
              <w:rPr>
                <w:sz w:val="24"/>
              </w:rPr>
              <w:t>L</w:t>
            </w:r>
            <w:r>
              <w:rPr>
                <w:sz w:val="24"/>
                <w:vertAlign w:val="subscript"/>
              </w:rPr>
              <w:t>A</w:t>
            </w:r>
            <w:r>
              <w:rPr>
                <w:sz w:val="24"/>
              </w:rPr>
              <w:t>——各点声源叠加后的噪声预测值，dB；</w:t>
            </w:r>
            <w:bookmarkEnd w:id="13"/>
          </w:p>
          <w:p>
            <w:pPr>
              <w:spacing w:line="360" w:lineRule="auto"/>
              <w:ind w:firstLine="1200" w:firstLineChars="500"/>
              <w:rPr>
                <w:sz w:val="24"/>
              </w:rPr>
            </w:pPr>
            <w:r>
              <w:rPr>
                <w:sz w:val="24"/>
              </w:rPr>
              <w:t>L</w:t>
            </w:r>
            <w:r>
              <w:rPr>
                <w:sz w:val="24"/>
                <w:vertAlign w:val="subscript"/>
              </w:rPr>
              <w:t>i</w:t>
            </w:r>
            <w:r>
              <w:rPr>
                <w:sz w:val="24"/>
              </w:rPr>
              <w:t>——各噪声源经距离衰减至预测点处的噪声值，dB；</w:t>
            </w:r>
          </w:p>
          <w:p>
            <w:pPr>
              <w:spacing w:line="360" w:lineRule="auto"/>
              <w:ind w:firstLine="480" w:firstLineChars="200"/>
              <w:rPr>
                <w:sz w:val="24"/>
              </w:rPr>
            </w:pPr>
            <w:r>
              <w:rPr>
                <w:rFonts w:hint="eastAsia"/>
                <w:sz w:val="24"/>
              </w:rPr>
              <w:t>根据表5-6统计，</w:t>
            </w:r>
            <w:r>
              <w:rPr>
                <w:sz w:val="24"/>
              </w:rPr>
              <w:t>项目共有</w:t>
            </w:r>
            <w:r>
              <w:rPr>
                <w:rFonts w:hint="eastAsia"/>
                <w:sz w:val="24"/>
              </w:rPr>
              <w:t>断料机2台，刨木机2台、裁板机1台、铣榫机1台、</w:t>
            </w:r>
            <w:r>
              <w:rPr>
                <w:rFonts w:hint="eastAsia"/>
                <w:sz w:val="24"/>
                <w:lang w:val="zh-CN"/>
              </w:rPr>
              <w:t>打眼机1台</w:t>
            </w:r>
            <w:r>
              <w:rPr>
                <w:sz w:val="24"/>
                <w:lang w:val="zh-CN"/>
              </w:rPr>
              <w:t>、</w:t>
            </w:r>
            <w:r>
              <w:rPr>
                <w:rFonts w:hint="eastAsia"/>
                <w:sz w:val="24"/>
                <w:lang w:val="zh-CN"/>
              </w:rPr>
              <w:t>镂铣机2台、锯木机2台、线木机1台、砂光机2台、双桶布袋吸尘机4套、引风机1台。</w:t>
            </w:r>
            <w:r>
              <w:rPr>
                <w:sz w:val="24"/>
              </w:rPr>
              <w:t>根据上述模式对主要</w:t>
            </w:r>
            <w:r>
              <w:rPr>
                <w:rFonts w:hint="eastAsia"/>
                <w:sz w:val="24"/>
              </w:rPr>
              <w:t>生产</w:t>
            </w:r>
            <w:r>
              <w:rPr>
                <w:sz w:val="24"/>
              </w:rPr>
              <w:t>设备噪声值进行叠加计算，预测项目</w:t>
            </w:r>
            <w:r>
              <w:rPr>
                <w:rFonts w:hint="eastAsia"/>
                <w:sz w:val="24"/>
              </w:rPr>
              <w:t>生产期间</w:t>
            </w:r>
            <w:r>
              <w:rPr>
                <w:sz w:val="24"/>
              </w:rPr>
              <w:t>对厂界声环境的影响</w:t>
            </w:r>
            <w:r>
              <w:rPr>
                <w:rFonts w:hint="eastAsia"/>
                <w:sz w:val="24"/>
              </w:rPr>
              <w:t>见下表：</w:t>
            </w:r>
          </w:p>
          <w:p>
            <w:pPr>
              <w:spacing w:line="360" w:lineRule="auto"/>
              <w:jc w:val="center"/>
              <w:rPr>
                <w:b/>
                <w:sz w:val="24"/>
              </w:rPr>
            </w:pPr>
            <w:r>
              <w:rPr>
                <w:b/>
                <w:sz w:val="24"/>
              </w:rPr>
              <w:t>表7-</w:t>
            </w:r>
            <w:r>
              <w:rPr>
                <w:rFonts w:hint="eastAsia"/>
                <w:b/>
                <w:sz w:val="24"/>
              </w:rPr>
              <w:t>10</w:t>
            </w:r>
            <w:r>
              <w:rPr>
                <w:b/>
                <w:sz w:val="24"/>
              </w:rPr>
              <w:t xml:space="preserve">  经过叠加后噪声</w:t>
            </w:r>
            <w:r>
              <w:rPr>
                <w:rFonts w:hint="eastAsia"/>
                <w:b/>
                <w:sz w:val="24"/>
              </w:rPr>
              <w:t>贡献值</w:t>
            </w:r>
            <w:r>
              <w:rPr>
                <w:b/>
                <w:sz w:val="24"/>
              </w:rPr>
              <w:t>表</w:t>
            </w:r>
          </w:p>
          <w:tbl>
            <w:tblPr>
              <w:tblStyle w:val="2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97"/>
              <w:gridCol w:w="699"/>
              <w:gridCol w:w="697"/>
              <w:gridCol w:w="697"/>
              <w:gridCol w:w="696"/>
              <w:gridCol w:w="696"/>
              <w:gridCol w:w="696"/>
              <w:gridCol w:w="817"/>
              <w:gridCol w:w="8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jc w:val="center"/>
                    <w:rPr>
                      <w:b/>
                      <w:szCs w:val="21"/>
                    </w:rPr>
                  </w:pPr>
                  <w:r>
                    <w:rPr>
                      <w:b/>
                      <w:szCs w:val="21"/>
                    </w:rPr>
                    <w:t>距离</w:t>
                  </w:r>
                  <w:r>
                    <w:rPr>
                      <w:rFonts w:hint="eastAsia"/>
                      <w:b/>
                      <w:szCs w:val="21"/>
                    </w:rPr>
                    <w:t>（</w:t>
                  </w:r>
                  <w:r>
                    <w:rPr>
                      <w:b/>
                      <w:szCs w:val="21"/>
                    </w:rPr>
                    <w:t>m</w:t>
                  </w:r>
                  <w:r>
                    <w:rPr>
                      <w:rFonts w:hint="eastAsia"/>
                      <w:b/>
                      <w:szCs w:val="21"/>
                    </w:rPr>
                    <w:t>）</w:t>
                  </w:r>
                </w:p>
              </w:tc>
              <w:tc>
                <w:tcPr>
                  <w:tcW w:w="697" w:type="dxa"/>
                  <w:vAlign w:val="center"/>
                </w:tcPr>
                <w:p>
                  <w:pPr>
                    <w:jc w:val="center"/>
                    <w:rPr>
                      <w:b/>
                      <w:szCs w:val="21"/>
                    </w:rPr>
                  </w:pPr>
                  <w:r>
                    <w:rPr>
                      <w:rFonts w:hint="eastAsia"/>
                      <w:b/>
                      <w:szCs w:val="21"/>
                    </w:rPr>
                    <w:t>5</w:t>
                  </w:r>
                </w:p>
              </w:tc>
              <w:tc>
                <w:tcPr>
                  <w:tcW w:w="699" w:type="dxa"/>
                  <w:vAlign w:val="center"/>
                </w:tcPr>
                <w:p>
                  <w:pPr>
                    <w:jc w:val="center"/>
                    <w:rPr>
                      <w:b/>
                      <w:szCs w:val="21"/>
                    </w:rPr>
                  </w:pPr>
                  <w:r>
                    <w:rPr>
                      <w:rFonts w:hint="eastAsia"/>
                      <w:b/>
                      <w:szCs w:val="21"/>
                    </w:rPr>
                    <w:t>10</w:t>
                  </w:r>
                </w:p>
              </w:tc>
              <w:tc>
                <w:tcPr>
                  <w:tcW w:w="697" w:type="dxa"/>
                  <w:vAlign w:val="center"/>
                </w:tcPr>
                <w:p>
                  <w:pPr>
                    <w:jc w:val="center"/>
                    <w:rPr>
                      <w:b/>
                      <w:szCs w:val="21"/>
                    </w:rPr>
                  </w:pPr>
                  <w:r>
                    <w:rPr>
                      <w:rFonts w:hint="eastAsia"/>
                      <w:b/>
                      <w:szCs w:val="21"/>
                    </w:rPr>
                    <w:t>20</w:t>
                  </w:r>
                </w:p>
              </w:tc>
              <w:tc>
                <w:tcPr>
                  <w:tcW w:w="697" w:type="dxa"/>
                  <w:vAlign w:val="center"/>
                </w:tcPr>
                <w:p>
                  <w:pPr>
                    <w:jc w:val="center"/>
                    <w:rPr>
                      <w:b/>
                      <w:szCs w:val="21"/>
                    </w:rPr>
                  </w:pPr>
                  <w:r>
                    <w:rPr>
                      <w:rFonts w:hint="eastAsia"/>
                      <w:b/>
                      <w:szCs w:val="21"/>
                    </w:rPr>
                    <w:t>30</w:t>
                  </w:r>
                </w:p>
              </w:tc>
              <w:tc>
                <w:tcPr>
                  <w:tcW w:w="696" w:type="dxa"/>
                  <w:vAlign w:val="center"/>
                </w:tcPr>
                <w:p>
                  <w:pPr>
                    <w:jc w:val="center"/>
                    <w:rPr>
                      <w:b/>
                      <w:szCs w:val="21"/>
                    </w:rPr>
                  </w:pPr>
                  <w:r>
                    <w:rPr>
                      <w:rFonts w:hint="eastAsia"/>
                      <w:b/>
                      <w:szCs w:val="21"/>
                    </w:rPr>
                    <w:t>40</w:t>
                  </w:r>
                </w:p>
              </w:tc>
              <w:tc>
                <w:tcPr>
                  <w:tcW w:w="696" w:type="dxa"/>
                  <w:vAlign w:val="center"/>
                </w:tcPr>
                <w:p>
                  <w:pPr>
                    <w:jc w:val="center"/>
                    <w:rPr>
                      <w:b/>
                      <w:szCs w:val="21"/>
                    </w:rPr>
                  </w:pPr>
                  <w:r>
                    <w:rPr>
                      <w:rFonts w:hint="eastAsia"/>
                      <w:b/>
                      <w:szCs w:val="21"/>
                    </w:rPr>
                    <w:t>50</w:t>
                  </w:r>
                </w:p>
              </w:tc>
              <w:tc>
                <w:tcPr>
                  <w:tcW w:w="696" w:type="dxa"/>
                  <w:vAlign w:val="center"/>
                </w:tcPr>
                <w:p>
                  <w:pPr>
                    <w:jc w:val="center"/>
                    <w:rPr>
                      <w:b/>
                      <w:szCs w:val="21"/>
                    </w:rPr>
                  </w:pPr>
                  <w:r>
                    <w:rPr>
                      <w:rFonts w:hint="eastAsia"/>
                      <w:b/>
                      <w:szCs w:val="21"/>
                    </w:rPr>
                    <w:t>80</w:t>
                  </w:r>
                </w:p>
              </w:tc>
              <w:tc>
                <w:tcPr>
                  <w:tcW w:w="817" w:type="dxa"/>
                  <w:vAlign w:val="center"/>
                </w:tcPr>
                <w:p>
                  <w:pPr>
                    <w:jc w:val="center"/>
                    <w:rPr>
                      <w:b/>
                      <w:szCs w:val="21"/>
                    </w:rPr>
                  </w:pPr>
                  <w:r>
                    <w:rPr>
                      <w:rFonts w:hint="eastAsia"/>
                      <w:b/>
                      <w:szCs w:val="21"/>
                    </w:rPr>
                    <w:t>100</w:t>
                  </w:r>
                </w:p>
              </w:tc>
              <w:tc>
                <w:tcPr>
                  <w:tcW w:w="817" w:type="dxa"/>
                  <w:vAlign w:val="center"/>
                </w:tcPr>
                <w:p>
                  <w:pPr>
                    <w:jc w:val="center"/>
                    <w:rPr>
                      <w:b/>
                      <w:szCs w:val="21"/>
                    </w:rPr>
                  </w:pPr>
                  <w:r>
                    <w:rPr>
                      <w:rFonts w:hint="eastAsia"/>
                      <w:b/>
                      <w:szCs w:val="21"/>
                    </w:rPr>
                    <w:t>150</w:t>
                  </w:r>
                </w:p>
              </w:tc>
              <w:tc>
                <w:tcPr>
                  <w:tcW w:w="817" w:type="dxa"/>
                  <w:vAlign w:val="center"/>
                </w:tcPr>
                <w:p>
                  <w:pPr>
                    <w:jc w:val="center"/>
                    <w:rPr>
                      <w:b/>
                      <w:szCs w:val="21"/>
                    </w:rPr>
                  </w:pPr>
                  <w:r>
                    <w:rPr>
                      <w:rFonts w:hint="eastAsia"/>
                      <w:b/>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rPr>
                  </w:pPr>
                  <w:r>
                    <w:rPr>
                      <w:rFonts w:hint="eastAsia"/>
                      <w:szCs w:val="21"/>
                    </w:rPr>
                    <w:t>L</w:t>
                  </w:r>
                  <w:r>
                    <w:rPr>
                      <w:rFonts w:hint="eastAsia"/>
                      <w:szCs w:val="21"/>
                      <w:vertAlign w:val="subscript"/>
                    </w:rPr>
                    <w:t>A</w:t>
                  </w:r>
                  <w:r>
                    <w:rPr>
                      <w:rFonts w:hint="eastAsia"/>
                      <w:szCs w:val="21"/>
                    </w:rPr>
                    <w:t>dB（A）</w:t>
                  </w:r>
                </w:p>
              </w:tc>
              <w:tc>
                <w:tcPr>
                  <w:tcW w:w="697" w:type="dxa"/>
                  <w:vAlign w:val="center"/>
                </w:tcPr>
                <w:p>
                  <w:pPr>
                    <w:jc w:val="center"/>
                    <w:rPr>
                      <w:szCs w:val="21"/>
                    </w:rPr>
                  </w:pPr>
                  <w:r>
                    <w:rPr>
                      <w:rFonts w:hint="eastAsia"/>
                      <w:szCs w:val="21"/>
                    </w:rPr>
                    <w:t>85.1</w:t>
                  </w:r>
                </w:p>
              </w:tc>
              <w:tc>
                <w:tcPr>
                  <w:tcW w:w="699" w:type="dxa"/>
                  <w:vAlign w:val="center"/>
                </w:tcPr>
                <w:p>
                  <w:pPr>
                    <w:jc w:val="center"/>
                    <w:rPr>
                      <w:szCs w:val="21"/>
                    </w:rPr>
                  </w:pPr>
                  <w:r>
                    <w:rPr>
                      <w:rFonts w:hint="eastAsia"/>
                      <w:szCs w:val="21"/>
                    </w:rPr>
                    <w:t>79.1</w:t>
                  </w:r>
                </w:p>
              </w:tc>
              <w:tc>
                <w:tcPr>
                  <w:tcW w:w="697" w:type="dxa"/>
                  <w:vAlign w:val="center"/>
                </w:tcPr>
                <w:p>
                  <w:pPr>
                    <w:jc w:val="center"/>
                    <w:rPr>
                      <w:szCs w:val="21"/>
                    </w:rPr>
                  </w:pPr>
                  <w:r>
                    <w:rPr>
                      <w:rFonts w:hint="eastAsia"/>
                      <w:szCs w:val="21"/>
                    </w:rPr>
                    <w:t>73.1</w:t>
                  </w:r>
                </w:p>
              </w:tc>
              <w:tc>
                <w:tcPr>
                  <w:tcW w:w="697" w:type="dxa"/>
                  <w:vAlign w:val="center"/>
                </w:tcPr>
                <w:p>
                  <w:pPr>
                    <w:jc w:val="center"/>
                    <w:rPr>
                      <w:szCs w:val="21"/>
                    </w:rPr>
                  </w:pPr>
                  <w:r>
                    <w:rPr>
                      <w:rFonts w:hint="eastAsia"/>
                      <w:szCs w:val="21"/>
                    </w:rPr>
                    <w:t>69.6</w:t>
                  </w:r>
                </w:p>
              </w:tc>
              <w:tc>
                <w:tcPr>
                  <w:tcW w:w="696" w:type="dxa"/>
                  <w:vAlign w:val="center"/>
                </w:tcPr>
                <w:p>
                  <w:pPr>
                    <w:jc w:val="center"/>
                    <w:rPr>
                      <w:szCs w:val="21"/>
                    </w:rPr>
                  </w:pPr>
                  <w:r>
                    <w:rPr>
                      <w:rFonts w:hint="eastAsia"/>
                      <w:szCs w:val="21"/>
                    </w:rPr>
                    <w:t>67.1</w:t>
                  </w:r>
                </w:p>
              </w:tc>
              <w:tc>
                <w:tcPr>
                  <w:tcW w:w="696" w:type="dxa"/>
                  <w:vAlign w:val="center"/>
                </w:tcPr>
                <w:p>
                  <w:pPr>
                    <w:jc w:val="center"/>
                    <w:rPr>
                      <w:szCs w:val="21"/>
                    </w:rPr>
                  </w:pPr>
                  <w:r>
                    <w:rPr>
                      <w:rFonts w:hint="eastAsia"/>
                      <w:szCs w:val="21"/>
                    </w:rPr>
                    <w:t>65.1</w:t>
                  </w:r>
                </w:p>
              </w:tc>
              <w:tc>
                <w:tcPr>
                  <w:tcW w:w="696" w:type="dxa"/>
                  <w:vAlign w:val="center"/>
                </w:tcPr>
                <w:p>
                  <w:pPr>
                    <w:jc w:val="center"/>
                    <w:rPr>
                      <w:szCs w:val="21"/>
                    </w:rPr>
                  </w:pPr>
                  <w:r>
                    <w:rPr>
                      <w:rFonts w:hint="eastAsia"/>
                      <w:szCs w:val="21"/>
                    </w:rPr>
                    <w:t>61.1</w:t>
                  </w:r>
                </w:p>
              </w:tc>
              <w:tc>
                <w:tcPr>
                  <w:tcW w:w="817" w:type="dxa"/>
                  <w:vAlign w:val="center"/>
                </w:tcPr>
                <w:p>
                  <w:pPr>
                    <w:jc w:val="center"/>
                    <w:rPr>
                      <w:color w:val="FF0000"/>
                      <w:szCs w:val="21"/>
                    </w:rPr>
                  </w:pPr>
                  <w:r>
                    <w:rPr>
                      <w:rFonts w:hint="eastAsia"/>
                      <w:szCs w:val="21"/>
                    </w:rPr>
                    <w:t>59.1</w:t>
                  </w:r>
                </w:p>
              </w:tc>
              <w:tc>
                <w:tcPr>
                  <w:tcW w:w="817" w:type="dxa"/>
                  <w:vAlign w:val="center"/>
                </w:tcPr>
                <w:p>
                  <w:pPr>
                    <w:jc w:val="center"/>
                    <w:rPr>
                      <w:color w:val="FF0000"/>
                      <w:szCs w:val="21"/>
                    </w:rPr>
                  </w:pPr>
                  <w:r>
                    <w:rPr>
                      <w:rFonts w:hint="eastAsia"/>
                      <w:szCs w:val="21"/>
                    </w:rPr>
                    <w:t>55.6</w:t>
                  </w:r>
                </w:p>
              </w:tc>
              <w:tc>
                <w:tcPr>
                  <w:tcW w:w="817" w:type="dxa"/>
                  <w:vAlign w:val="center"/>
                </w:tcPr>
                <w:p>
                  <w:pPr>
                    <w:jc w:val="center"/>
                    <w:rPr>
                      <w:color w:val="FF0000"/>
                      <w:szCs w:val="21"/>
                    </w:rPr>
                  </w:pPr>
                  <w:r>
                    <w:rPr>
                      <w:rFonts w:hint="eastAsia"/>
                      <w:szCs w:val="21"/>
                    </w:rPr>
                    <w:t>53.1</w:t>
                  </w:r>
                </w:p>
              </w:tc>
            </w:tr>
          </w:tbl>
          <w:p>
            <w:pPr>
              <w:spacing w:line="240" w:lineRule="exact"/>
              <w:ind w:firstLine="480" w:firstLineChars="200"/>
              <w:rPr>
                <w:color w:val="FF0000"/>
                <w:sz w:val="24"/>
              </w:rPr>
            </w:pPr>
          </w:p>
          <w:p>
            <w:pPr>
              <w:spacing w:line="360" w:lineRule="auto"/>
              <w:ind w:firstLine="480" w:firstLineChars="200"/>
              <w:rPr>
                <w:color w:val="FF0000"/>
                <w:sz w:val="24"/>
              </w:rPr>
            </w:pPr>
            <w:r>
              <w:rPr>
                <w:sz w:val="24"/>
              </w:rPr>
              <w:t>通过表7-</w:t>
            </w:r>
            <w:r>
              <w:rPr>
                <w:rFonts w:hint="eastAsia"/>
                <w:sz w:val="24"/>
              </w:rPr>
              <w:t>9</w:t>
            </w:r>
            <w:r>
              <w:rPr>
                <w:sz w:val="24"/>
              </w:rPr>
              <w:t>和7-</w:t>
            </w:r>
            <w:r>
              <w:rPr>
                <w:rFonts w:hint="eastAsia"/>
                <w:sz w:val="24"/>
              </w:rPr>
              <w:t>10</w:t>
            </w:r>
            <w:r>
              <w:rPr>
                <w:sz w:val="24"/>
              </w:rPr>
              <w:t>表明，生产噪声</w:t>
            </w:r>
            <w:r>
              <w:rPr>
                <w:rFonts w:hint="eastAsia"/>
                <w:sz w:val="24"/>
              </w:rPr>
              <w:t>自然</w:t>
            </w:r>
            <w:r>
              <w:rPr>
                <w:sz w:val="24"/>
              </w:rPr>
              <w:t>衰减至东侧厂界的最高</w:t>
            </w:r>
            <w:r>
              <w:rPr>
                <w:rFonts w:hint="eastAsia"/>
                <w:sz w:val="24"/>
              </w:rPr>
              <w:t>贡献值</w:t>
            </w:r>
            <w:r>
              <w:rPr>
                <w:sz w:val="24"/>
              </w:rPr>
              <w:t>为</w:t>
            </w:r>
            <w:r>
              <w:rPr>
                <w:rFonts w:hint="eastAsia"/>
                <w:sz w:val="24"/>
              </w:rPr>
              <w:t>62.1</w:t>
            </w:r>
            <w:r>
              <w:rPr>
                <w:bCs/>
                <w:sz w:val="24"/>
              </w:rPr>
              <w:t>dB（A），</w:t>
            </w:r>
            <w:r>
              <w:rPr>
                <w:sz w:val="24"/>
              </w:rPr>
              <w:t>衰减至南厂界的最高</w:t>
            </w:r>
            <w:r>
              <w:rPr>
                <w:rFonts w:hint="eastAsia"/>
                <w:sz w:val="24"/>
              </w:rPr>
              <w:t>贡献值</w:t>
            </w:r>
            <w:r>
              <w:rPr>
                <w:sz w:val="24"/>
              </w:rPr>
              <w:t>为</w:t>
            </w:r>
            <w:r>
              <w:rPr>
                <w:rFonts w:hint="eastAsia"/>
                <w:sz w:val="24"/>
              </w:rPr>
              <w:t>64.9</w:t>
            </w:r>
            <w:r>
              <w:rPr>
                <w:bCs/>
                <w:sz w:val="24"/>
              </w:rPr>
              <w:t>dB（A），</w:t>
            </w:r>
            <w:r>
              <w:rPr>
                <w:sz w:val="24"/>
              </w:rPr>
              <w:t>衰减至西厂界的最高</w:t>
            </w:r>
            <w:r>
              <w:rPr>
                <w:rFonts w:hint="eastAsia"/>
                <w:sz w:val="24"/>
              </w:rPr>
              <w:t>贡献值</w:t>
            </w:r>
            <w:r>
              <w:rPr>
                <w:sz w:val="24"/>
              </w:rPr>
              <w:t>为</w:t>
            </w:r>
            <w:r>
              <w:rPr>
                <w:rFonts w:hint="eastAsia"/>
                <w:sz w:val="24"/>
              </w:rPr>
              <w:t>67.8</w:t>
            </w:r>
            <w:r>
              <w:rPr>
                <w:bCs/>
                <w:sz w:val="24"/>
              </w:rPr>
              <w:t>dB（A）</w:t>
            </w:r>
            <w:r>
              <w:rPr>
                <w:sz w:val="24"/>
              </w:rPr>
              <w:t>，衰减至北厂界的最高噪声为</w:t>
            </w:r>
            <w:r>
              <w:rPr>
                <w:rFonts w:hint="eastAsia"/>
                <w:sz w:val="24"/>
              </w:rPr>
              <w:t>57.4</w:t>
            </w:r>
            <w:r>
              <w:rPr>
                <w:bCs/>
                <w:sz w:val="24"/>
              </w:rPr>
              <w:t>dB（A）</w:t>
            </w:r>
            <w:r>
              <w:rPr>
                <w:rFonts w:hint="eastAsia"/>
                <w:bCs/>
                <w:sz w:val="24"/>
              </w:rPr>
              <w:t>。根据预测</w:t>
            </w:r>
            <w:r>
              <w:rPr>
                <w:sz w:val="24"/>
              </w:rPr>
              <w:t>，在不采取降噪措施情况下，</w:t>
            </w:r>
            <w:r>
              <w:rPr>
                <w:rFonts w:hint="eastAsia"/>
                <w:sz w:val="24"/>
              </w:rPr>
              <w:t>西侧</w:t>
            </w:r>
            <w:r>
              <w:rPr>
                <w:sz w:val="24"/>
              </w:rPr>
              <w:t>厂界</w:t>
            </w:r>
            <w:r>
              <w:rPr>
                <w:rFonts w:hint="eastAsia"/>
                <w:sz w:val="24"/>
              </w:rPr>
              <w:t>噪声贡献值达不到《工业企业厂界环境噪声排放标准》（GB12348-2008）3类昼间标准</w:t>
            </w:r>
            <w:r>
              <w:rPr>
                <w:sz w:val="24"/>
              </w:rPr>
              <w:t>。</w:t>
            </w:r>
          </w:p>
          <w:p>
            <w:pPr>
              <w:spacing w:line="360" w:lineRule="auto"/>
              <w:ind w:firstLine="480" w:firstLineChars="200"/>
              <w:rPr>
                <w:sz w:val="24"/>
              </w:rPr>
            </w:pPr>
            <w:r>
              <w:rPr>
                <w:rFonts w:hint="eastAsia"/>
                <w:sz w:val="24"/>
              </w:rPr>
              <w:t>通过采取，选择低噪声设备，设置减振装置、安装减振垫，设备朝向进行合理布局和合理安排安排生产时间的情况下，确保降噪不低于20dB（A）。采取降噪措施后，噪声贡献值见表7-11。</w:t>
            </w:r>
          </w:p>
          <w:p>
            <w:pPr>
              <w:spacing w:line="360" w:lineRule="auto"/>
              <w:jc w:val="center"/>
              <w:rPr>
                <w:b/>
                <w:sz w:val="24"/>
              </w:rPr>
            </w:pPr>
            <w:r>
              <w:rPr>
                <w:rFonts w:hint="eastAsia"/>
                <w:b/>
                <w:sz w:val="24"/>
              </w:rPr>
              <w:t>表7-11 采取降噪措施后噪声贡献值一览表</w:t>
            </w:r>
          </w:p>
          <w:tbl>
            <w:tblPr>
              <w:tblStyle w:val="2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97"/>
              <w:gridCol w:w="699"/>
              <w:gridCol w:w="697"/>
              <w:gridCol w:w="697"/>
              <w:gridCol w:w="696"/>
              <w:gridCol w:w="696"/>
              <w:gridCol w:w="696"/>
              <w:gridCol w:w="817"/>
              <w:gridCol w:w="8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jc w:val="center"/>
                    <w:rPr>
                      <w:b/>
                      <w:szCs w:val="21"/>
                    </w:rPr>
                  </w:pPr>
                  <w:r>
                    <w:rPr>
                      <w:b/>
                      <w:szCs w:val="21"/>
                    </w:rPr>
                    <w:t>距离</w:t>
                  </w:r>
                  <w:r>
                    <w:rPr>
                      <w:rFonts w:hint="eastAsia"/>
                      <w:b/>
                      <w:szCs w:val="21"/>
                    </w:rPr>
                    <w:t>（</w:t>
                  </w:r>
                  <w:r>
                    <w:rPr>
                      <w:b/>
                      <w:szCs w:val="21"/>
                    </w:rPr>
                    <w:t>m</w:t>
                  </w:r>
                  <w:r>
                    <w:rPr>
                      <w:rFonts w:hint="eastAsia"/>
                      <w:b/>
                      <w:szCs w:val="21"/>
                    </w:rPr>
                    <w:t>）</w:t>
                  </w:r>
                </w:p>
              </w:tc>
              <w:tc>
                <w:tcPr>
                  <w:tcW w:w="697" w:type="dxa"/>
                  <w:vAlign w:val="center"/>
                </w:tcPr>
                <w:p>
                  <w:pPr>
                    <w:jc w:val="center"/>
                    <w:rPr>
                      <w:b/>
                      <w:szCs w:val="21"/>
                    </w:rPr>
                  </w:pPr>
                  <w:r>
                    <w:rPr>
                      <w:rFonts w:hint="eastAsia"/>
                      <w:b/>
                      <w:szCs w:val="21"/>
                    </w:rPr>
                    <w:t>5</w:t>
                  </w:r>
                </w:p>
              </w:tc>
              <w:tc>
                <w:tcPr>
                  <w:tcW w:w="699" w:type="dxa"/>
                  <w:vAlign w:val="center"/>
                </w:tcPr>
                <w:p>
                  <w:pPr>
                    <w:jc w:val="center"/>
                    <w:rPr>
                      <w:b/>
                      <w:szCs w:val="21"/>
                    </w:rPr>
                  </w:pPr>
                  <w:r>
                    <w:rPr>
                      <w:rFonts w:hint="eastAsia"/>
                      <w:b/>
                      <w:szCs w:val="21"/>
                    </w:rPr>
                    <w:t>10</w:t>
                  </w:r>
                </w:p>
              </w:tc>
              <w:tc>
                <w:tcPr>
                  <w:tcW w:w="697" w:type="dxa"/>
                  <w:vAlign w:val="center"/>
                </w:tcPr>
                <w:p>
                  <w:pPr>
                    <w:jc w:val="center"/>
                    <w:rPr>
                      <w:b/>
                      <w:szCs w:val="21"/>
                    </w:rPr>
                  </w:pPr>
                  <w:r>
                    <w:rPr>
                      <w:rFonts w:hint="eastAsia"/>
                      <w:b/>
                      <w:szCs w:val="21"/>
                    </w:rPr>
                    <w:t>20</w:t>
                  </w:r>
                </w:p>
              </w:tc>
              <w:tc>
                <w:tcPr>
                  <w:tcW w:w="697" w:type="dxa"/>
                  <w:vAlign w:val="center"/>
                </w:tcPr>
                <w:p>
                  <w:pPr>
                    <w:jc w:val="center"/>
                    <w:rPr>
                      <w:b/>
                      <w:szCs w:val="21"/>
                    </w:rPr>
                  </w:pPr>
                  <w:r>
                    <w:rPr>
                      <w:rFonts w:hint="eastAsia"/>
                      <w:b/>
                      <w:szCs w:val="21"/>
                    </w:rPr>
                    <w:t>30</w:t>
                  </w:r>
                </w:p>
              </w:tc>
              <w:tc>
                <w:tcPr>
                  <w:tcW w:w="696" w:type="dxa"/>
                  <w:vAlign w:val="center"/>
                </w:tcPr>
                <w:p>
                  <w:pPr>
                    <w:jc w:val="center"/>
                    <w:rPr>
                      <w:b/>
                      <w:szCs w:val="21"/>
                    </w:rPr>
                  </w:pPr>
                  <w:r>
                    <w:rPr>
                      <w:rFonts w:hint="eastAsia"/>
                      <w:b/>
                      <w:szCs w:val="21"/>
                    </w:rPr>
                    <w:t>40</w:t>
                  </w:r>
                </w:p>
              </w:tc>
              <w:tc>
                <w:tcPr>
                  <w:tcW w:w="696" w:type="dxa"/>
                  <w:vAlign w:val="center"/>
                </w:tcPr>
                <w:p>
                  <w:pPr>
                    <w:jc w:val="center"/>
                    <w:rPr>
                      <w:b/>
                      <w:szCs w:val="21"/>
                    </w:rPr>
                  </w:pPr>
                  <w:r>
                    <w:rPr>
                      <w:rFonts w:hint="eastAsia"/>
                      <w:b/>
                      <w:szCs w:val="21"/>
                    </w:rPr>
                    <w:t>50</w:t>
                  </w:r>
                </w:p>
              </w:tc>
              <w:tc>
                <w:tcPr>
                  <w:tcW w:w="696" w:type="dxa"/>
                  <w:vAlign w:val="center"/>
                </w:tcPr>
                <w:p>
                  <w:pPr>
                    <w:jc w:val="center"/>
                    <w:rPr>
                      <w:b/>
                      <w:szCs w:val="21"/>
                    </w:rPr>
                  </w:pPr>
                  <w:r>
                    <w:rPr>
                      <w:rFonts w:hint="eastAsia"/>
                      <w:b/>
                      <w:szCs w:val="21"/>
                    </w:rPr>
                    <w:t>80</w:t>
                  </w:r>
                </w:p>
              </w:tc>
              <w:tc>
                <w:tcPr>
                  <w:tcW w:w="817" w:type="dxa"/>
                  <w:vAlign w:val="center"/>
                </w:tcPr>
                <w:p>
                  <w:pPr>
                    <w:jc w:val="center"/>
                    <w:rPr>
                      <w:b/>
                      <w:szCs w:val="21"/>
                    </w:rPr>
                  </w:pPr>
                  <w:r>
                    <w:rPr>
                      <w:rFonts w:hint="eastAsia"/>
                      <w:b/>
                      <w:szCs w:val="21"/>
                    </w:rPr>
                    <w:t>100</w:t>
                  </w:r>
                </w:p>
              </w:tc>
              <w:tc>
                <w:tcPr>
                  <w:tcW w:w="817" w:type="dxa"/>
                  <w:vAlign w:val="center"/>
                </w:tcPr>
                <w:p>
                  <w:pPr>
                    <w:jc w:val="center"/>
                    <w:rPr>
                      <w:b/>
                      <w:szCs w:val="21"/>
                    </w:rPr>
                  </w:pPr>
                  <w:r>
                    <w:rPr>
                      <w:rFonts w:hint="eastAsia"/>
                      <w:b/>
                      <w:szCs w:val="21"/>
                    </w:rPr>
                    <w:t>150</w:t>
                  </w:r>
                </w:p>
              </w:tc>
              <w:tc>
                <w:tcPr>
                  <w:tcW w:w="817" w:type="dxa"/>
                  <w:vAlign w:val="center"/>
                </w:tcPr>
                <w:p>
                  <w:pPr>
                    <w:jc w:val="center"/>
                    <w:rPr>
                      <w:b/>
                      <w:szCs w:val="21"/>
                    </w:rPr>
                  </w:pPr>
                  <w:r>
                    <w:rPr>
                      <w:rFonts w:hint="eastAsia"/>
                      <w:b/>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11" w:type="dxa"/>
                  <w:vAlign w:val="center"/>
                </w:tcPr>
                <w:p>
                  <w:pPr>
                    <w:autoSpaceDE w:val="0"/>
                    <w:autoSpaceDN w:val="0"/>
                    <w:adjustRightInd w:val="0"/>
                    <w:ind w:firstLine="21" w:firstLineChars="10"/>
                    <w:jc w:val="center"/>
                    <w:rPr>
                      <w:szCs w:val="21"/>
                    </w:rPr>
                  </w:pPr>
                  <w:r>
                    <w:rPr>
                      <w:rFonts w:hint="eastAsia"/>
                      <w:szCs w:val="21"/>
                    </w:rPr>
                    <w:t>L</w:t>
                  </w:r>
                  <w:r>
                    <w:rPr>
                      <w:rFonts w:hint="eastAsia"/>
                      <w:szCs w:val="21"/>
                      <w:vertAlign w:val="subscript"/>
                    </w:rPr>
                    <w:t>A</w:t>
                  </w:r>
                  <w:r>
                    <w:rPr>
                      <w:rFonts w:hint="eastAsia"/>
                      <w:szCs w:val="21"/>
                    </w:rPr>
                    <w:t>dB（A）</w:t>
                  </w:r>
                </w:p>
              </w:tc>
              <w:tc>
                <w:tcPr>
                  <w:tcW w:w="697" w:type="dxa"/>
                  <w:vAlign w:val="center"/>
                </w:tcPr>
                <w:p>
                  <w:pPr>
                    <w:jc w:val="center"/>
                    <w:rPr>
                      <w:szCs w:val="21"/>
                    </w:rPr>
                  </w:pPr>
                  <w:r>
                    <w:rPr>
                      <w:rFonts w:hint="eastAsia"/>
                      <w:szCs w:val="21"/>
                    </w:rPr>
                    <w:t>65.1</w:t>
                  </w:r>
                </w:p>
              </w:tc>
              <w:tc>
                <w:tcPr>
                  <w:tcW w:w="699" w:type="dxa"/>
                  <w:vAlign w:val="center"/>
                </w:tcPr>
                <w:p>
                  <w:pPr>
                    <w:jc w:val="center"/>
                    <w:rPr>
                      <w:szCs w:val="21"/>
                    </w:rPr>
                  </w:pPr>
                  <w:r>
                    <w:rPr>
                      <w:rFonts w:hint="eastAsia"/>
                      <w:szCs w:val="21"/>
                    </w:rPr>
                    <w:t>59.1</w:t>
                  </w:r>
                </w:p>
              </w:tc>
              <w:tc>
                <w:tcPr>
                  <w:tcW w:w="697" w:type="dxa"/>
                  <w:vAlign w:val="center"/>
                </w:tcPr>
                <w:p>
                  <w:pPr>
                    <w:jc w:val="center"/>
                    <w:rPr>
                      <w:szCs w:val="21"/>
                    </w:rPr>
                  </w:pPr>
                  <w:r>
                    <w:rPr>
                      <w:rFonts w:hint="eastAsia"/>
                      <w:szCs w:val="21"/>
                    </w:rPr>
                    <w:t>53.1</w:t>
                  </w:r>
                </w:p>
              </w:tc>
              <w:tc>
                <w:tcPr>
                  <w:tcW w:w="697" w:type="dxa"/>
                  <w:vAlign w:val="center"/>
                </w:tcPr>
                <w:p>
                  <w:pPr>
                    <w:jc w:val="center"/>
                    <w:rPr>
                      <w:szCs w:val="21"/>
                    </w:rPr>
                  </w:pPr>
                  <w:r>
                    <w:rPr>
                      <w:rFonts w:hint="eastAsia"/>
                      <w:szCs w:val="21"/>
                    </w:rPr>
                    <w:t>49.6</w:t>
                  </w:r>
                </w:p>
              </w:tc>
              <w:tc>
                <w:tcPr>
                  <w:tcW w:w="696" w:type="dxa"/>
                  <w:vAlign w:val="center"/>
                </w:tcPr>
                <w:p>
                  <w:pPr>
                    <w:jc w:val="center"/>
                    <w:rPr>
                      <w:szCs w:val="21"/>
                    </w:rPr>
                  </w:pPr>
                  <w:r>
                    <w:rPr>
                      <w:rFonts w:hint="eastAsia"/>
                      <w:szCs w:val="21"/>
                    </w:rPr>
                    <w:t>47.1</w:t>
                  </w:r>
                </w:p>
              </w:tc>
              <w:tc>
                <w:tcPr>
                  <w:tcW w:w="696" w:type="dxa"/>
                  <w:vAlign w:val="center"/>
                </w:tcPr>
                <w:p>
                  <w:pPr>
                    <w:jc w:val="center"/>
                    <w:rPr>
                      <w:szCs w:val="21"/>
                    </w:rPr>
                  </w:pPr>
                  <w:r>
                    <w:rPr>
                      <w:rFonts w:hint="eastAsia"/>
                      <w:szCs w:val="21"/>
                    </w:rPr>
                    <w:t>45.1</w:t>
                  </w:r>
                </w:p>
              </w:tc>
              <w:tc>
                <w:tcPr>
                  <w:tcW w:w="696" w:type="dxa"/>
                  <w:vAlign w:val="center"/>
                </w:tcPr>
                <w:p>
                  <w:pPr>
                    <w:jc w:val="center"/>
                    <w:rPr>
                      <w:szCs w:val="21"/>
                    </w:rPr>
                  </w:pPr>
                  <w:r>
                    <w:rPr>
                      <w:rFonts w:hint="eastAsia"/>
                      <w:szCs w:val="21"/>
                    </w:rPr>
                    <w:t>41.1</w:t>
                  </w:r>
                </w:p>
              </w:tc>
              <w:tc>
                <w:tcPr>
                  <w:tcW w:w="817" w:type="dxa"/>
                  <w:vAlign w:val="center"/>
                </w:tcPr>
                <w:p>
                  <w:pPr>
                    <w:jc w:val="center"/>
                    <w:rPr>
                      <w:szCs w:val="21"/>
                    </w:rPr>
                  </w:pPr>
                  <w:r>
                    <w:rPr>
                      <w:rFonts w:hint="eastAsia"/>
                      <w:szCs w:val="21"/>
                    </w:rPr>
                    <w:t>39.1</w:t>
                  </w:r>
                </w:p>
              </w:tc>
              <w:tc>
                <w:tcPr>
                  <w:tcW w:w="817" w:type="dxa"/>
                  <w:vAlign w:val="center"/>
                </w:tcPr>
                <w:p>
                  <w:pPr>
                    <w:jc w:val="center"/>
                    <w:rPr>
                      <w:szCs w:val="21"/>
                    </w:rPr>
                  </w:pPr>
                  <w:r>
                    <w:rPr>
                      <w:rFonts w:hint="eastAsia"/>
                      <w:szCs w:val="21"/>
                    </w:rPr>
                    <w:t>35.6</w:t>
                  </w:r>
                </w:p>
              </w:tc>
              <w:tc>
                <w:tcPr>
                  <w:tcW w:w="817" w:type="dxa"/>
                  <w:vAlign w:val="center"/>
                </w:tcPr>
                <w:p>
                  <w:pPr>
                    <w:jc w:val="center"/>
                    <w:rPr>
                      <w:szCs w:val="21"/>
                    </w:rPr>
                  </w:pPr>
                  <w:r>
                    <w:rPr>
                      <w:rFonts w:hint="eastAsia"/>
                      <w:szCs w:val="21"/>
                    </w:rPr>
                    <w:t>33.1</w:t>
                  </w:r>
                </w:p>
              </w:tc>
            </w:tr>
          </w:tbl>
          <w:p>
            <w:pPr>
              <w:rPr>
                <w:sz w:val="24"/>
              </w:rPr>
            </w:pPr>
          </w:p>
          <w:p>
            <w:pPr>
              <w:spacing w:line="360" w:lineRule="auto"/>
              <w:ind w:firstLine="480" w:firstLineChars="200"/>
              <w:rPr>
                <w:sz w:val="24"/>
              </w:rPr>
            </w:pPr>
            <w:r>
              <w:rPr>
                <w:sz w:val="24"/>
              </w:rPr>
              <w:t>根据表</w:t>
            </w:r>
            <w:r>
              <w:rPr>
                <w:rFonts w:hint="eastAsia"/>
                <w:sz w:val="24"/>
              </w:rPr>
              <w:t>7-11分析，采取降噪措施后，西侧厂界噪声贡献值可达到《工业企业厂界环境噪声排放标准》（GB12348-2008）3类昼间标准（47.8dB（A）</w:t>
            </w:r>
            <w:r>
              <w:rPr>
                <w:rFonts w:hint="eastAsia" w:ascii="宋体" w:hAnsi="宋体"/>
                <w:sz w:val="24"/>
              </w:rPr>
              <w:t>＜</w:t>
            </w:r>
            <w:r>
              <w:rPr>
                <w:rFonts w:hint="eastAsia"/>
                <w:sz w:val="24"/>
              </w:rPr>
              <w:t>65dB（A）），做到达标排放。</w:t>
            </w:r>
          </w:p>
          <w:p>
            <w:pPr>
              <w:spacing w:line="360" w:lineRule="auto"/>
              <w:ind w:firstLine="480" w:firstLineChars="200"/>
              <w:rPr>
                <w:sz w:val="24"/>
              </w:rPr>
            </w:pPr>
            <w:r>
              <w:rPr>
                <w:rFonts w:hint="eastAsia"/>
                <w:sz w:val="24"/>
              </w:rPr>
              <w:t>（2）对厂内的影响</w:t>
            </w:r>
          </w:p>
          <w:p>
            <w:pPr>
              <w:spacing w:line="360" w:lineRule="auto"/>
              <w:ind w:firstLine="480" w:firstLineChars="200"/>
              <w:rPr>
                <w:sz w:val="24"/>
              </w:rPr>
            </w:pPr>
            <w:r>
              <w:rPr>
                <w:rFonts w:hint="eastAsia"/>
                <w:sz w:val="24"/>
              </w:rPr>
              <w:t>办公生活区布置在地块北侧，距离生产设备10m，通过采取降噪措施后，噪声贡献值为59.1dB（A），对厂内职工造成的影响是可以接受的。</w:t>
            </w:r>
          </w:p>
          <w:p>
            <w:pPr>
              <w:spacing w:line="360" w:lineRule="auto"/>
              <w:ind w:firstLine="480" w:firstLineChars="200"/>
              <w:rPr>
                <w:sz w:val="24"/>
              </w:rPr>
            </w:pPr>
            <w:r>
              <w:rPr>
                <w:rFonts w:hint="eastAsia"/>
                <w:sz w:val="24"/>
              </w:rPr>
              <w:t>（3）对周边环境保护目标的影响</w:t>
            </w:r>
          </w:p>
          <w:p>
            <w:pPr>
              <w:spacing w:line="360" w:lineRule="auto"/>
              <w:ind w:firstLine="480" w:firstLineChars="200"/>
              <w:rPr>
                <w:sz w:val="24"/>
              </w:rPr>
            </w:pPr>
            <w:r>
              <w:rPr>
                <w:sz w:val="24"/>
              </w:rPr>
              <w:t>项目</w:t>
            </w:r>
            <w:r>
              <w:rPr>
                <w:rFonts w:hint="eastAsia"/>
                <w:sz w:val="24"/>
              </w:rPr>
              <w:t>厂界200m范围内无居民点，因此项目生产期噪声不会对周边环境保护目标产生不利影响。通过采取降噪措施情况下，厂界处噪声贡献值满足《工业企业厂界环境噪声排放标准》（GB12348-2008）3类昼间标准，对区域声环境质量造成的影响是可以接受的。</w:t>
            </w:r>
          </w:p>
          <w:p>
            <w:pPr>
              <w:spacing w:line="360" w:lineRule="auto"/>
              <w:ind w:firstLine="480" w:firstLineChars="200"/>
              <w:rPr>
                <w:sz w:val="24"/>
              </w:rPr>
            </w:pPr>
            <w:r>
              <w:rPr>
                <w:rFonts w:hint="eastAsia"/>
                <w:sz w:val="24"/>
              </w:rPr>
              <w:t>（4）噪声影响减缓措施</w:t>
            </w:r>
          </w:p>
          <w:p>
            <w:pPr>
              <w:spacing w:line="360" w:lineRule="auto"/>
              <w:ind w:firstLine="480" w:firstLineChars="200"/>
              <w:rPr>
                <w:sz w:val="24"/>
              </w:rPr>
            </w:pPr>
            <w:r>
              <w:rPr>
                <w:rFonts w:hint="eastAsia"/>
                <w:sz w:val="24"/>
              </w:rPr>
              <w:t>为降低噪声对厂界声环境质量的影响以及对厂内员工的影响，采取如下措施：</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选择低噪声设备，从源头控制噪声源强。</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对生产设备</w:t>
            </w:r>
            <w:r>
              <w:rPr>
                <w:sz w:val="24"/>
              </w:rPr>
              <w:t>设置减振</w:t>
            </w:r>
            <w:r>
              <w:rPr>
                <w:rFonts w:hint="eastAsia"/>
                <w:sz w:val="24"/>
              </w:rPr>
              <w:t>装置</w:t>
            </w:r>
            <w:r>
              <w:rPr>
                <w:sz w:val="24"/>
              </w:rPr>
              <w:t>、安装减振垫</w:t>
            </w:r>
            <w:r>
              <w:rPr>
                <w:rFonts w:hint="eastAsia"/>
                <w:sz w:val="24"/>
              </w:rPr>
              <w:t>，并进行封闭。</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布袋除尘器安放于远离办公生活区一侧。</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4 \* GB3</w:instrText>
            </w:r>
            <w:r>
              <w:rPr>
                <w:sz w:val="24"/>
              </w:rPr>
              <w:instrText xml:space="preserve"> </w:instrText>
            </w:r>
            <w:r>
              <w:rPr>
                <w:sz w:val="24"/>
              </w:rPr>
              <w:fldChar w:fldCharType="separate"/>
            </w:r>
            <w:r>
              <w:rPr>
                <w:rFonts w:hint="eastAsia"/>
                <w:sz w:val="24"/>
              </w:rPr>
              <w:t>④</w:t>
            </w:r>
            <w:r>
              <w:rPr>
                <w:sz w:val="24"/>
              </w:rPr>
              <w:fldChar w:fldCharType="end"/>
            </w:r>
            <w:r>
              <w:rPr>
                <w:rFonts w:hint="eastAsia"/>
                <w:sz w:val="24"/>
              </w:rPr>
              <w:t>生产区朝向办公生活区一侧不开设门窗。</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5 \* GB3</w:instrText>
            </w:r>
            <w:r>
              <w:rPr>
                <w:sz w:val="24"/>
              </w:rPr>
              <w:instrText xml:space="preserve"> </w:instrText>
            </w:r>
            <w:r>
              <w:rPr>
                <w:sz w:val="24"/>
              </w:rPr>
              <w:fldChar w:fldCharType="separate"/>
            </w:r>
            <w:r>
              <w:rPr>
                <w:rFonts w:hint="eastAsia"/>
                <w:sz w:val="24"/>
              </w:rPr>
              <w:t>⑤</w:t>
            </w:r>
            <w:r>
              <w:rPr>
                <w:sz w:val="24"/>
              </w:rPr>
              <w:fldChar w:fldCharType="end"/>
            </w:r>
            <w:r>
              <w:rPr>
                <w:sz w:val="24"/>
              </w:rPr>
              <w:t>控制生产时间，在</w:t>
            </w:r>
            <w:r>
              <w:rPr>
                <w:rFonts w:hint="eastAsia"/>
                <w:sz w:val="24"/>
              </w:rPr>
              <w:t>午间（12：00~14：00）减少同时运行设备数量，控制噪声。夜间停产。</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6 \* GB3</w:instrText>
            </w:r>
            <w:r>
              <w:rPr>
                <w:sz w:val="24"/>
              </w:rPr>
              <w:instrText xml:space="preserve"> </w:instrText>
            </w:r>
            <w:r>
              <w:rPr>
                <w:sz w:val="24"/>
              </w:rPr>
              <w:fldChar w:fldCharType="separate"/>
            </w:r>
            <w:r>
              <w:rPr>
                <w:rFonts w:hint="eastAsia"/>
                <w:sz w:val="24"/>
              </w:rPr>
              <w:t>⑥</w:t>
            </w:r>
            <w:r>
              <w:rPr>
                <w:sz w:val="24"/>
              </w:rPr>
              <w:fldChar w:fldCharType="end"/>
            </w:r>
            <w:r>
              <w:rPr>
                <w:sz w:val="24"/>
              </w:rPr>
              <w:t>建议</w:t>
            </w:r>
            <w:r>
              <w:rPr>
                <w:rFonts w:hint="eastAsia"/>
                <w:sz w:val="24"/>
              </w:rPr>
              <w:t>厂界进行绿化。</w:t>
            </w:r>
          </w:p>
          <w:p>
            <w:pPr>
              <w:spacing w:line="360" w:lineRule="auto"/>
              <w:ind w:firstLine="480" w:firstLineChars="200"/>
              <w:rPr>
                <w:sz w:val="24"/>
              </w:rPr>
            </w:pPr>
            <w:r>
              <w:rPr>
                <w:rFonts w:hint="eastAsia"/>
                <w:sz w:val="24"/>
              </w:rPr>
              <w:t>通过采取以上</w:t>
            </w:r>
            <w:r>
              <w:rPr>
                <w:sz w:val="24"/>
              </w:rPr>
              <w:t>等措施，</w:t>
            </w:r>
            <w:r>
              <w:rPr>
                <w:rFonts w:hint="eastAsia"/>
                <w:sz w:val="24"/>
              </w:rPr>
              <w:t>可有效降低噪声污染，噪声</w:t>
            </w:r>
            <w:r>
              <w:rPr>
                <w:sz w:val="24"/>
              </w:rPr>
              <w:t>经过衰减后</w:t>
            </w:r>
            <w:r>
              <w:rPr>
                <w:rFonts w:hint="eastAsia"/>
                <w:sz w:val="24"/>
              </w:rPr>
              <w:t>，生产期</w:t>
            </w:r>
            <w:r>
              <w:rPr>
                <w:sz w:val="24"/>
              </w:rPr>
              <w:t>噪声</w:t>
            </w:r>
            <w:r>
              <w:rPr>
                <w:rFonts w:hint="eastAsia"/>
                <w:sz w:val="24"/>
              </w:rPr>
              <w:t>对厂内造成的影响将大大降低；</w:t>
            </w:r>
            <w:r>
              <w:rPr>
                <w:sz w:val="24"/>
              </w:rPr>
              <w:t>项目</w:t>
            </w:r>
            <w:r>
              <w:rPr>
                <w:rFonts w:hint="eastAsia"/>
                <w:sz w:val="24"/>
              </w:rPr>
              <w:t>200m范围内无居民点，生产噪声不会对声环境敏感点产生影响；通过降噪措施降噪后，生产噪声厂界最高贡献值</w:t>
            </w:r>
            <w:r>
              <w:rPr>
                <w:rFonts w:hint="eastAsia" w:ascii="宋体" w:hAnsi="宋体"/>
                <w:sz w:val="24"/>
              </w:rPr>
              <w:t>〔</w:t>
            </w:r>
            <w:r>
              <w:rPr>
                <w:rFonts w:hint="eastAsia"/>
                <w:sz w:val="24"/>
              </w:rPr>
              <w:t>47.8dB（A）</w:t>
            </w:r>
            <w:r>
              <w:rPr>
                <w:rFonts w:hint="eastAsia" w:ascii="宋体" w:hAnsi="宋体"/>
                <w:sz w:val="24"/>
              </w:rPr>
              <w:t>〕</w:t>
            </w:r>
            <w:r>
              <w:rPr>
                <w:rFonts w:hint="eastAsia"/>
                <w:sz w:val="24"/>
              </w:rPr>
              <w:t>可达到《工业企业厂界环境噪声排放标准》（GB12348-2008）3类昼间标准，对厂址区域周边声环境产生的影响不大。总之，项目生产期噪声对厂内及周边声环境造成的影响较小。</w:t>
            </w:r>
          </w:p>
          <w:p>
            <w:pPr>
              <w:spacing w:line="360" w:lineRule="auto"/>
              <w:ind w:firstLine="482" w:firstLineChars="200"/>
              <w:rPr>
                <w:b/>
                <w:sz w:val="24"/>
              </w:rPr>
            </w:pPr>
            <w:r>
              <w:rPr>
                <w:rFonts w:hint="eastAsia"/>
                <w:b/>
                <w:sz w:val="24"/>
              </w:rPr>
              <w:t>4、</w:t>
            </w:r>
            <w:r>
              <w:rPr>
                <w:b/>
                <w:sz w:val="24"/>
              </w:rPr>
              <w:t>固体废物处置及环境影响简要分析</w:t>
            </w:r>
          </w:p>
          <w:p>
            <w:pPr>
              <w:spacing w:line="360" w:lineRule="auto"/>
              <w:ind w:firstLine="480" w:firstLineChars="200"/>
              <w:rPr>
                <w:color w:val="FF0000"/>
                <w:sz w:val="24"/>
              </w:rPr>
            </w:pPr>
            <w:r>
              <w:rPr>
                <w:sz w:val="24"/>
              </w:rPr>
              <w:t>该项目的固体废物主要来自于</w:t>
            </w:r>
            <w:r>
              <w:rPr>
                <w:rFonts w:hint="eastAsia"/>
                <w:sz w:val="24"/>
              </w:rPr>
              <w:t>木料加工过程产生的废边角料，</w:t>
            </w:r>
            <w:r>
              <w:rPr>
                <w:sz w:val="24"/>
              </w:rPr>
              <w:t>布袋除尘器收集的粉尘</w:t>
            </w:r>
            <w:r>
              <w:rPr>
                <w:rFonts w:hint="eastAsia"/>
                <w:sz w:val="24"/>
              </w:rPr>
              <w:t>，废漆桶、漆渣，过滤池渣，设备维护保养废油</w:t>
            </w:r>
            <w:r>
              <w:rPr>
                <w:sz w:val="24"/>
              </w:rPr>
              <w:t>。另外，职工产生生活垃圾。</w:t>
            </w:r>
          </w:p>
          <w:p>
            <w:pPr>
              <w:spacing w:line="360" w:lineRule="auto"/>
              <w:ind w:firstLine="480" w:firstLineChars="200"/>
              <w:rPr>
                <w:sz w:val="24"/>
              </w:rPr>
            </w:pPr>
            <w:r>
              <w:rPr>
                <w:rFonts w:hint="eastAsia"/>
                <w:sz w:val="24"/>
              </w:rPr>
              <w:t>（1）一般工业固体废物处置及影响分析</w:t>
            </w:r>
          </w:p>
          <w:p>
            <w:pPr>
              <w:spacing w:line="360" w:lineRule="auto"/>
              <w:ind w:firstLine="480" w:firstLineChars="200"/>
              <w:rPr>
                <w:sz w:val="24"/>
              </w:rPr>
            </w:pPr>
            <w:r>
              <w:rPr>
                <w:rFonts w:hint="eastAsia"/>
                <w:sz w:val="24"/>
              </w:rPr>
              <w:t>生产过程废边角料产生量</w:t>
            </w:r>
            <w:r>
              <w:rPr>
                <w:sz w:val="24"/>
              </w:rPr>
              <w:t>约</w:t>
            </w:r>
            <w:r>
              <w:rPr>
                <w:rFonts w:hint="eastAsia"/>
                <w:sz w:val="24"/>
              </w:rPr>
              <w:t>500t/a，主要是废木料，不含有毒有害重金属元素，堆放于废木料堆放场，定期外售综合利用，对环境产生的影响较小。</w:t>
            </w:r>
          </w:p>
          <w:p>
            <w:pPr>
              <w:spacing w:line="360" w:lineRule="auto"/>
              <w:ind w:firstLine="480" w:firstLineChars="200"/>
              <w:rPr>
                <w:sz w:val="24"/>
              </w:rPr>
            </w:pPr>
            <w:r>
              <w:rPr>
                <w:rFonts w:hint="eastAsia"/>
                <w:sz w:val="24"/>
              </w:rPr>
              <w:t>布袋除尘器收集的粉尘约23.5t/a，主要是木料粉尘（锯末），除尘器收集后采用编织袋装盛，同废边角料堆放，定期外售综合利用，对环境产生的影响较小。</w:t>
            </w:r>
          </w:p>
          <w:p>
            <w:pPr>
              <w:spacing w:line="360" w:lineRule="auto"/>
              <w:ind w:firstLine="480" w:firstLineChars="200"/>
              <w:rPr>
                <w:sz w:val="24"/>
              </w:rPr>
            </w:pPr>
            <w:r>
              <w:rPr>
                <w:rFonts w:hint="eastAsia"/>
                <w:sz w:val="24"/>
              </w:rPr>
              <w:t>（2）生活垃圾处置</w:t>
            </w:r>
          </w:p>
          <w:p>
            <w:pPr>
              <w:spacing w:line="360" w:lineRule="auto"/>
              <w:ind w:firstLine="480" w:firstLineChars="200"/>
              <w:rPr>
                <w:sz w:val="24"/>
              </w:rPr>
            </w:pPr>
            <w:r>
              <w:rPr>
                <w:rFonts w:hint="eastAsia"/>
                <w:sz w:val="24"/>
              </w:rPr>
              <w:t>生活垃圾产生量约3.0t/a，采用垃圾收集桶收集，定期清运至铳卡村生活垃圾收集点处置，对环境影响较小。</w:t>
            </w:r>
          </w:p>
          <w:p>
            <w:pPr>
              <w:spacing w:line="360" w:lineRule="auto"/>
              <w:ind w:firstLine="480" w:firstLineChars="200"/>
              <w:rPr>
                <w:sz w:val="24"/>
              </w:rPr>
            </w:pPr>
            <w:r>
              <w:rPr>
                <w:rFonts w:hint="eastAsia"/>
                <w:sz w:val="24"/>
              </w:rPr>
              <w:t>旱厕收集粪便，定期清掏用作周边旱地等施肥，对环境影响不大。</w:t>
            </w:r>
          </w:p>
          <w:p>
            <w:pPr>
              <w:spacing w:line="360" w:lineRule="auto"/>
              <w:ind w:firstLine="480" w:firstLineChars="200"/>
              <w:rPr>
                <w:sz w:val="24"/>
              </w:rPr>
            </w:pPr>
            <w:r>
              <w:rPr>
                <w:rFonts w:hint="eastAsia"/>
                <w:sz w:val="24"/>
              </w:rPr>
              <w:t>（3）危险废物影响分析</w:t>
            </w:r>
          </w:p>
          <w:p>
            <w:pPr>
              <w:spacing w:line="360" w:lineRule="auto"/>
              <w:ind w:firstLine="480" w:firstLineChars="200"/>
              <w:rPr>
                <w:sz w:val="24"/>
              </w:rPr>
            </w:pPr>
            <w:r>
              <w:rPr>
                <w:rFonts w:hint="eastAsia"/>
                <w:sz w:val="24"/>
              </w:rPr>
              <w:t>项目生产期间产生的危险废物主要有4类，为废漆桶（169只/a）、漆渣（129kg/a）、过滤池渣（0.31t/a）和设备维护保养废油（0.05t/a）。</w:t>
            </w:r>
          </w:p>
          <w:p>
            <w:pPr>
              <w:spacing w:line="360" w:lineRule="auto"/>
              <w:ind w:firstLine="480" w:firstLineChars="200"/>
              <w:rPr>
                <w:sz w:val="24"/>
              </w:rPr>
            </w:pPr>
            <w:r>
              <w:rPr>
                <w:rFonts w:hint="eastAsia"/>
                <w:sz w:val="24"/>
              </w:rPr>
              <w:t>产生的危险废物量总体较小，通过分类收集，采用专用容器装盛，暂存于危险废物暂存间，委托有资质的单位处置。</w:t>
            </w:r>
          </w:p>
          <w:p>
            <w:pPr>
              <w:spacing w:line="360" w:lineRule="auto"/>
              <w:ind w:firstLine="480" w:firstLineChars="200"/>
              <w:rPr>
                <w:sz w:val="24"/>
              </w:rPr>
            </w:pPr>
            <w:r>
              <w:rPr>
                <w:rFonts w:hint="eastAsia"/>
                <w:sz w:val="24"/>
              </w:rPr>
              <w:t>危险废物暂存严格按照《</w:t>
            </w:r>
            <w:r>
              <w:rPr>
                <w:sz w:val="24"/>
              </w:rPr>
              <w:t>危险废物贮存污染控制标准》（</w:t>
            </w:r>
            <w:r>
              <w:rPr>
                <w:rFonts w:hint="eastAsia"/>
                <w:sz w:val="24"/>
              </w:rPr>
              <w:t>GB18597-2001</w:t>
            </w:r>
            <w:r>
              <w:rPr>
                <w:sz w:val="24"/>
              </w:rPr>
              <w:t>）以及修改内容进行妥善处置，</w:t>
            </w:r>
            <w:r>
              <w:rPr>
                <w:rFonts w:hint="eastAsia"/>
                <w:sz w:val="24"/>
              </w:rPr>
              <w:t>则</w:t>
            </w:r>
            <w:r>
              <w:rPr>
                <w:sz w:val="24"/>
              </w:rPr>
              <w:t>不会对周边环境产生明显不利影响。</w:t>
            </w:r>
          </w:p>
          <w:p>
            <w:pPr>
              <w:spacing w:line="360" w:lineRule="auto"/>
              <w:ind w:firstLine="480" w:firstLineChars="200"/>
              <w:rPr>
                <w:sz w:val="24"/>
              </w:rPr>
            </w:pPr>
            <w:r>
              <w:rPr>
                <w:sz w:val="24"/>
              </w:rPr>
              <w:t>综上所述，项目营运期固废均得到妥善处置，处置率达100%，对环境影响不大。</w:t>
            </w:r>
          </w:p>
          <w:p>
            <w:pPr>
              <w:spacing w:line="360" w:lineRule="auto"/>
              <w:rPr>
                <w:b/>
                <w:sz w:val="28"/>
              </w:rPr>
            </w:pPr>
            <w:r>
              <w:rPr>
                <w:rFonts w:hint="eastAsia"/>
                <w:b/>
                <w:sz w:val="28"/>
              </w:rPr>
              <w:t>三、环境风险分析和防范措施</w:t>
            </w:r>
          </w:p>
          <w:p>
            <w:pPr>
              <w:pStyle w:val="56"/>
              <w:spacing w:line="360" w:lineRule="auto"/>
              <w:ind w:firstLine="480" w:firstLineChars="200"/>
              <w:jc w:val="both"/>
              <w:rPr>
                <w:rFonts w:ascii="Times New Roman" w:cs="Times New Roman"/>
                <w:color w:val="auto"/>
                <w:szCs w:val="23"/>
              </w:rPr>
            </w:pPr>
            <w:r>
              <w:rPr>
                <w:rFonts w:hint="eastAsia" w:ascii="Times New Roman" w:cs="Times New Roman"/>
                <w:color w:val="auto"/>
                <w:szCs w:val="23"/>
              </w:rPr>
              <w:t>本项目环境风险根据《建设项目环境风险评价技术导则》（HJ169-2018）进行分析。</w:t>
            </w:r>
          </w:p>
          <w:p>
            <w:pPr>
              <w:pStyle w:val="56"/>
              <w:spacing w:line="360" w:lineRule="auto"/>
              <w:ind w:firstLine="482" w:firstLineChars="200"/>
              <w:jc w:val="both"/>
              <w:rPr>
                <w:rFonts w:ascii="Times New Roman" w:cs="Times New Roman"/>
                <w:b/>
                <w:color w:val="auto"/>
                <w:szCs w:val="23"/>
              </w:rPr>
            </w:pPr>
            <w:r>
              <w:rPr>
                <w:rFonts w:hint="eastAsia" w:ascii="Times New Roman" w:cs="Times New Roman"/>
                <w:b/>
                <w:color w:val="auto"/>
                <w:szCs w:val="23"/>
              </w:rPr>
              <w:t>1、</w:t>
            </w:r>
            <w:r>
              <w:rPr>
                <w:rFonts w:ascii="Times New Roman" w:cs="Times New Roman"/>
                <w:b/>
                <w:color w:val="auto"/>
                <w:szCs w:val="23"/>
              </w:rPr>
              <w:t>风险</w:t>
            </w:r>
            <w:r>
              <w:rPr>
                <w:rFonts w:hint="eastAsia" w:ascii="Times New Roman" w:cs="Times New Roman"/>
                <w:b/>
                <w:color w:val="auto"/>
                <w:szCs w:val="23"/>
              </w:rPr>
              <w:t>调查</w:t>
            </w:r>
            <w:r>
              <w:rPr>
                <w:rFonts w:ascii="Times New Roman" w:cs="Times New Roman"/>
                <w:b/>
                <w:color w:val="auto"/>
                <w:szCs w:val="23"/>
              </w:rPr>
              <w:t xml:space="preserve"> </w:t>
            </w:r>
          </w:p>
          <w:p>
            <w:pPr>
              <w:widowControl/>
              <w:spacing w:line="360" w:lineRule="auto"/>
              <w:ind w:firstLine="480" w:firstLineChars="200"/>
              <w:rPr>
                <w:sz w:val="24"/>
                <w:szCs w:val="28"/>
              </w:rPr>
            </w:pPr>
            <w:r>
              <w:rPr>
                <w:rFonts w:hint="eastAsia"/>
                <w:sz w:val="24"/>
                <w:szCs w:val="28"/>
              </w:rPr>
              <w:t>（1）风险源调查</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1 \* GB3</w:instrText>
            </w:r>
            <w:r>
              <w:rPr>
                <w:sz w:val="24"/>
                <w:szCs w:val="28"/>
              </w:rPr>
              <w:instrText xml:space="preserve"> </w:instrText>
            </w:r>
            <w:r>
              <w:rPr>
                <w:sz w:val="24"/>
                <w:szCs w:val="28"/>
              </w:rPr>
              <w:fldChar w:fldCharType="separate"/>
            </w:r>
            <w:r>
              <w:rPr>
                <w:rFonts w:hint="eastAsia"/>
                <w:sz w:val="24"/>
                <w:szCs w:val="28"/>
              </w:rPr>
              <w:t>①</w:t>
            </w:r>
            <w:r>
              <w:rPr>
                <w:sz w:val="24"/>
                <w:szCs w:val="28"/>
              </w:rPr>
              <w:fldChar w:fldCharType="end"/>
            </w:r>
            <w:r>
              <w:rPr>
                <w:rFonts w:hint="eastAsia"/>
                <w:sz w:val="24"/>
                <w:szCs w:val="28"/>
              </w:rPr>
              <w:t>危险物质</w:t>
            </w:r>
          </w:p>
          <w:p>
            <w:pPr>
              <w:widowControl/>
              <w:spacing w:line="360" w:lineRule="auto"/>
              <w:ind w:firstLine="480" w:firstLineChars="200"/>
              <w:rPr>
                <w:sz w:val="24"/>
                <w:szCs w:val="28"/>
              </w:rPr>
            </w:pPr>
            <w:r>
              <w:rPr>
                <w:rFonts w:hint="eastAsia"/>
                <w:sz w:val="24"/>
                <w:szCs w:val="28"/>
              </w:rPr>
              <w:t>根据本项目原辅材料一览表，主要危险物质为：木料，储存于原料仓库，厂内最大储存量100m</w:t>
            </w:r>
            <w:r>
              <w:rPr>
                <w:rFonts w:hint="eastAsia"/>
                <w:sz w:val="24"/>
                <w:szCs w:val="28"/>
                <w:vertAlign w:val="superscript"/>
              </w:rPr>
              <w:t>3</w:t>
            </w:r>
            <w:r>
              <w:rPr>
                <w:rFonts w:hint="eastAsia"/>
                <w:sz w:val="24"/>
                <w:szCs w:val="28"/>
              </w:rPr>
              <w:t>（约50t），位于厂区东部；底漆，储存于漆工房内，最大储存量10桶（约0.25t），位于厂区东部；面漆，储存于漆工房内，最大储存量15桶（约0.3t），位于厂区东部；固化剂，储存于漆工房内，最大储存量5桶（约0.1t），位于厂区东部；稀释剂，储存于漆工房内，最大储存量10桶（约0.5t），位于厂区东部；包装材料（纸板），储存于成品仓库内，最大储存量约0.1t，位于厂区南部。</w:t>
            </w:r>
          </w:p>
          <w:p>
            <w:pPr>
              <w:widowControl/>
              <w:spacing w:line="360" w:lineRule="auto"/>
              <w:ind w:firstLine="480" w:firstLineChars="200"/>
              <w:rPr>
                <w:sz w:val="24"/>
                <w:szCs w:val="28"/>
              </w:rPr>
            </w:pPr>
            <w:r>
              <w:rPr>
                <w:rFonts w:hint="eastAsia"/>
                <w:sz w:val="24"/>
                <w:szCs w:val="28"/>
              </w:rPr>
              <w:t>生产过程中危险物质为半成品家具（主要为木料），生产线内最大存在量40m</w:t>
            </w:r>
            <w:r>
              <w:rPr>
                <w:rFonts w:hint="eastAsia"/>
                <w:sz w:val="24"/>
                <w:szCs w:val="28"/>
                <w:vertAlign w:val="superscript"/>
              </w:rPr>
              <w:t>3</w:t>
            </w:r>
            <w:r>
              <w:rPr>
                <w:rFonts w:hint="eastAsia"/>
                <w:sz w:val="24"/>
                <w:szCs w:val="28"/>
              </w:rPr>
              <w:t>（约20t），存在于加工车间内。</w:t>
            </w:r>
          </w:p>
          <w:p>
            <w:pPr>
              <w:widowControl/>
              <w:spacing w:line="360" w:lineRule="auto"/>
              <w:ind w:firstLine="480" w:firstLineChars="200"/>
              <w:rPr>
                <w:sz w:val="24"/>
                <w:szCs w:val="28"/>
              </w:rPr>
            </w:pPr>
            <w:r>
              <w:rPr>
                <w:rFonts w:hint="eastAsia"/>
                <w:sz w:val="24"/>
                <w:szCs w:val="28"/>
              </w:rPr>
              <w:t>产品为各类成型家具，储存于成品仓库，最大储存量约200m</w:t>
            </w:r>
            <w:r>
              <w:rPr>
                <w:rFonts w:hint="eastAsia"/>
                <w:sz w:val="24"/>
                <w:szCs w:val="28"/>
                <w:vertAlign w:val="superscript"/>
              </w:rPr>
              <w:t>3</w:t>
            </w:r>
            <w:r>
              <w:rPr>
                <w:rFonts w:hint="eastAsia"/>
                <w:sz w:val="24"/>
                <w:szCs w:val="28"/>
              </w:rPr>
              <w:t>（100t），位于厂区南部。</w:t>
            </w:r>
          </w:p>
          <w:p>
            <w:pPr>
              <w:widowControl/>
              <w:spacing w:line="360" w:lineRule="auto"/>
              <w:ind w:firstLine="480" w:firstLineChars="200"/>
              <w:rPr>
                <w:sz w:val="24"/>
                <w:szCs w:val="28"/>
              </w:rPr>
            </w:pPr>
            <w:r>
              <w:rPr>
                <w:rFonts w:hint="eastAsia"/>
                <w:sz w:val="24"/>
                <w:szCs w:val="28"/>
              </w:rPr>
              <w:t>生产废物中危险物质为：废边角料（主要为木料）、锯末（粉尘），最大储存量10m</w:t>
            </w:r>
            <w:r>
              <w:rPr>
                <w:rFonts w:hint="eastAsia"/>
                <w:sz w:val="24"/>
                <w:szCs w:val="28"/>
                <w:vertAlign w:val="superscript"/>
              </w:rPr>
              <w:t>3</w:t>
            </w:r>
            <w:r>
              <w:rPr>
                <w:rFonts w:hint="eastAsia"/>
                <w:sz w:val="24"/>
                <w:szCs w:val="28"/>
              </w:rPr>
              <w:t>，约5t，储存于废料堆放间，厂区西北部；漆渣等危险废物，最大储存量约0.25t，暂存于危险废物暂存间，厂区北部；废气主要是非甲烷总烃10.05g/h、甲苯5.03g/h、二甲苯4.03g/h，废气处理设施位于厂区东部；废水为漆工房有机废气过滤废水6.4m</w:t>
            </w:r>
            <w:r>
              <w:rPr>
                <w:rFonts w:hint="eastAsia"/>
                <w:sz w:val="24"/>
                <w:szCs w:val="28"/>
                <w:vertAlign w:val="superscript"/>
              </w:rPr>
              <w:t>3</w:t>
            </w:r>
            <w:r>
              <w:rPr>
                <w:rFonts w:hint="eastAsia"/>
                <w:sz w:val="24"/>
                <w:szCs w:val="28"/>
              </w:rPr>
              <w:t>，过滤池位于漆工房内，厂区东部。</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2 \* GB3</w:instrText>
            </w:r>
            <w:r>
              <w:rPr>
                <w:sz w:val="24"/>
                <w:szCs w:val="28"/>
              </w:rPr>
              <w:instrText xml:space="preserve"> </w:instrText>
            </w:r>
            <w:r>
              <w:rPr>
                <w:sz w:val="24"/>
                <w:szCs w:val="28"/>
              </w:rPr>
              <w:fldChar w:fldCharType="separate"/>
            </w:r>
            <w:r>
              <w:rPr>
                <w:rFonts w:hint="eastAsia"/>
                <w:sz w:val="24"/>
                <w:szCs w:val="28"/>
              </w:rPr>
              <w:t>②</w:t>
            </w:r>
            <w:r>
              <w:rPr>
                <w:sz w:val="24"/>
                <w:szCs w:val="28"/>
              </w:rPr>
              <w:fldChar w:fldCharType="end"/>
            </w:r>
            <w:r>
              <w:rPr>
                <w:rFonts w:hint="eastAsia"/>
                <w:sz w:val="24"/>
                <w:szCs w:val="28"/>
              </w:rPr>
              <w:t>生产及环保工艺设备</w:t>
            </w:r>
          </w:p>
          <w:p>
            <w:pPr>
              <w:widowControl/>
              <w:spacing w:line="360" w:lineRule="auto"/>
              <w:ind w:firstLine="480" w:firstLineChars="200"/>
              <w:rPr>
                <w:sz w:val="24"/>
                <w:szCs w:val="28"/>
              </w:rPr>
            </w:pPr>
            <w:r>
              <w:rPr>
                <w:rFonts w:hint="eastAsia"/>
                <w:sz w:val="24"/>
                <w:szCs w:val="28"/>
              </w:rPr>
              <w:t>本项目为常用家具生产工艺和设备。</w:t>
            </w:r>
          </w:p>
          <w:p>
            <w:pPr>
              <w:widowControl/>
              <w:spacing w:line="360" w:lineRule="auto"/>
              <w:ind w:firstLine="480" w:firstLineChars="200"/>
              <w:rPr>
                <w:sz w:val="24"/>
                <w:szCs w:val="28"/>
              </w:rPr>
            </w:pPr>
            <w:r>
              <w:rPr>
                <w:rFonts w:hint="eastAsia"/>
                <w:sz w:val="24"/>
                <w:szCs w:val="28"/>
              </w:rPr>
              <w:t>废气采用“过滤池+UV光解装置”处理。</w:t>
            </w:r>
          </w:p>
          <w:p>
            <w:pPr>
              <w:widowControl/>
              <w:spacing w:line="360" w:lineRule="auto"/>
              <w:ind w:firstLine="480" w:firstLineChars="200"/>
              <w:rPr>
                <w:sz w:val="24"/>
                <w:szCs w:val="28"/>
              </w:rPr>
            </w:pPr>
            <w:r>
              <w:rPr>
                <w:rFonts w:hint="eastAsia"/>
                <w:sz w:val="24"/>
                <w:szCs w:val="28"/>
              </w:rPr>
              <w:t>过滤池产生的过滤废水采用沉淀池处理。</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3 \* GB3</w:instrText>
            </w:r>
            <w:r>
              <w:rPr>
                <w:sz w:val="24"/>
                <w:szCs w:val="28"/>
              </w:rPr>
              <w:instrText xml:space="preserve"> </w:instrText>
            </w:r>
            <w:r>
              <w:rPr>
                <w:sz w:val="24"/>
                <w:szCs w:val="28"/>
              </w:rPr>
              <w:fldChar w:fldCharType="separate"/>
            </w:r>
            <w:r>
              <w:rPr>
                <w:rFonts w:hint="eastAsia"/>
                <w:sz w:val="24"/>
                <w:szCs w:val="28"/>
              </w:rPr>
              <w:t>③</w:t>
            </w:r>
            <w:r>
              <w:rPr>
                <w:sz w:val="24"/>
                <w:szCs w:val="28"/>
              </w:rPr>
              <w:fldChar w:fldCharType="end"/>
            </w:r>
            <w:r>
              <w:rPr>
                <w:rFonts w:hint="eastAsia"/>
                <w:sz w:val="24"/>
                <w:szCs w:val="28"/>
              </w:rPr>
              <w:t>火灾伴生/次生污染物</w:t>
            </w:r>
          </w:p>
          <w:p>
            <w:pPr>
              <w:widowControl/>
              <w:spacing w:line="360" w:lineRule="auto"/>
              <w:ind w:firstLine="480" w:firstLineChars="200"/>
              <w:rPr>
                <w:sz w:val="24"/>
                <w:szCs w:val="28"/>
              </w:rPr>
            </w:pPr>
            <w:r>
              <w:rPr>
                <w:rFonts w:hint="eastAsia"/>
                <w:sz w:val="24"/>
                <w:szCs w:val="28"/>
              </w:rPr>
              <w:t>本项目发生火灾主要伴生/次生污染物为CO、二氧化硫。</w:t>
            </w:r>
          </w:p>
          <w:p>
            <w:pPr>
              <w:widowControl/>
              <w:spacing w:line="360" w:lineRule="auto"/>
              <w:ind w:firstLine="480" w:firstLineChars="200"/>
              <w:rPr>
                <w:sz w:val="24"/>
                <w:szCs w:val="28"/>
              </w:rPr>
            </w:pPr>
            <w:r>
              <w:rPr>
                <w:rFonts w:hint="eastAsia"/>
                <w:sz w:val="24"/>
                <w:szCs w:val="28"/>
              </w:rPr>
              <w:t>（2）环境敏感目标调查</w:t>
            </w:r>
          </w:p>
          <w:p>
            <w:pPr>
              <w:widowControl/>
              <w:spacing w:line="360" w:lineRule="auto"/>
              <w:ind w:firstLine="480" w:firstLineChars="200"/>
              <w:rPr>
                <w:sz w:val="24"/>
                <w:szCs w:val="28"/>
              </w:rPr>
            </w:pPr>
            <w:r>
              <w:rPr>
                <w:rFonts w:hint="eastAsia"/>
                <w:sz w:val="24"/>
                <w:szCs w:val="28"/>
              </w:rPr>
              <w:t>本项目主要环境风险事故类型为火灾、过滤废水泄漏、废气非正常排放，主要影响途径为大气扩散，可能受影响的主要敏感目标见表7-12及附图3。</w:t>
            </w:r>
          </w:p>
          <w:p>
            <w:pPr>
              <w:widowControl/>
              <w:spacing w:line="360" w:lineRule="auto"/>
              <w:ind w:firstLine="482" w:firstLineChars="200"/>
              <w:rPr>
                <w:b/>
                <w:sz w:val="24"/>
                <w:szCs w:val="28"/>
              </w:rPr>
            </w:pPr>
            <w:r>
              <w:rPr>
                <w:rFonts w:hint="eastAsia"/>
                <w:b/>
                <w:sz w:val="24"/>
                <w:szCs w:val="28"/>
              </w:rPr>
              <w:t>2、环境风险潜势初判</w:t>
            </w:r>
          </w:p>
          <w:p>
            <w:pPr>
              <w:widowControl/>
              <w:spacing w:line="360" w:lineRule="auto"/>
              <w:ind w:firstLine="480" w:firstLineChars="200"/>
              <w:rPr>
                <w:sz w:val="24"/>
                <w:szCs w:val="28"/>
              </w:rPr>
            </w:pPr>
            <w:r>
              <w:rPr>
                <w:rFonts w:hint="eastAsia"/>
                <w:sz w:val="24"/>
                <w:szCs w:val="28"/>
              </w:rPr>
              <w:t>（1）环境风险潜势划分</w:t>
            </w:r>
          </w:p>
          <w:p>
            <w:pPr>
              <w:widowControl/>
              <w:spacing w:line="360" w:lineRule="auto"/>
              <w:ind w:firstLine="480" w:firstLineChars="200"/>
              <w:rPr>
                <w:sz w:val="24"/>
                <w:szCs w:val="28"/>
              </w:rPr>
            </w:pPr>
            <w:r>
              <w:rPr>
                <w:rFonts w:hint="eastAsia"/>
                <w:sz w:val="24"/>
                <w:szCs w:val="28"/>
              </w:rPr>
              <w:t>建设项目环境风险潜势划分为I、II、III、IV/IV</w:t>
            </w:r>
            <w:r>
              <w:rPr>
                <w:rFonts w:hint="eastAsia"/>
                <w:sz w:val="24"/>
                <w:szCs w:val="28"/>
                <w:vertAlign w:val="superscript"/>
              </w:rPr>
              <w:t>+</w:t>
            </w:r>
            <w:r>
              <w:rPr>
                <w:rFonts w:hint="eastAsia"/>
                <w:sz w:val="24"/>
                <w:szCs w:val="28"/>
              </w:rPr>
              <w:t>级。根据项目涉及的物质和工艺系统的危险性及其所在地的环境敏感程度，结合事故情形下环境影响途径，对项目潜在环境危害程度进行概化分析，按照导则表2确定环境风险潜势，具体如下：</w:t>
            </w:r>
          </w:p>
          <w:p>
            <w:pPr>
              <w:widowControl/>
              <w:spacing w:line="360" w:lineRule="auto"/>
              <w:rPr>
                <w:sz w:val="24"/>
                <w:szCs w:val="28"/>
              </w:rPr>
            </w:pPr>
          </w:p>
          <w:p>
            <w:pPr>
              <w:widowControl/>
              <w:spacing w:line="360" w:lineRule="auto"/>
              <w:rPr>
                <w:sz w:val="24"/>
                <w:szCs w:val="28"/>
              </w:rPr>
            </w:pPr>
          </w:p>
          <w:p>
            <w:pPr>
              <w:widowControl/>
              <w:spacing w:line="360" w:lineRule="auto"/>
              <w:jc w:val="center"/>
              <w:rPr>
                <w:b/>
                <w:sz w:val="24"/>
                <w:szCs w:val="28"/>
              </w:rPr>
            </w:pPr>
            <w:r>
              <w:rPr>
                <w:rFonts w:hint="eastAsia"/>
                <w:b/>
                <w:sz w:val="24"/>
                <w:szCs w:val="28"/>
              </w:rPr>
              <w:t>表7-13 本项目环境风险潜势划分</w:t>
            </w:r>
          </w:p>
          <w:tbl>
            <w:tblPr>
              <w:tblStyle w:val="21"/>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843"/>
              <w:gridCol w:w="1843"/>
              <w:gridCol w:w="1843"/>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58" w:type="dxa"/>
                  <w:vMerge w:val="restart"/>
                  <w:vAlign w:val="center"/>
                </w:tcPr>
                <w:p>
                  <w:pPr>
                    <w:widowControl/>
                    <w:jc w:val="center"/>
                    <w:rPr>
                      <w:b/>
                      <w:szCs w:val="28"/>
                    </w:rPr>
                  </w:pPr>
                  <w:r>
                    <w:rPr>
                      <w:rFonts w:hint="eastAsia"/>
                      <w:b/>
                      <w:szCs w:val="28"/>
                    </w:rPr>
                    <w:t>环境敏感程度（E）</w:t>
                  </w:r>
                </w:p>
              </w:tc>
              <w:tc>
                <w:tcPr>
                  <w:tcW w:w="7260" w:type="dxa"/>
                  <w:gridSpan w:val="4"/>
                  <w:vAlign w:val="center"/>
                </w:tcPr>
                <w:p>
                  <w:pPr>
                    <w:widowControl/>
                    <w:jc w:val="center"/>
                    <w:rPr>
                      <w:b/>
                      <w:szCs w:val="28"/>
                    </w:rPr>
                  </w:pPr>
                  <w:r>
                    <w:rPr>
                      <w:rFonts w:hint="eastAsia"/>
                      <w:b/>
                      <w:szCs w:val="28"/>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58" w:type="dxa"/>
                  <w:vMerge w:val="continue"/>
                  <w:vAlign w:val="center"/>
                </w:tcPr>
                <w:p>
                  <w:pPr>
                    <w:widowControl/>
                    <w:jc w:val="center"/>
                    <w:rPr>
                      <w:b/>
                      <w:szCs w:val="28"/>
                    </w:rPr>
                  </w:pPr>
                </w:p>
              </w:tc>
              <w:tc>
                <w:tcPr>
                  <w:tcW w:w="1843" w:type="dxa"/>
                  <w:vAlign w:val="center"/>
                </w:tcPr>
                <w:p>
                  <w:pPr>
                    <w:widowControl/>
                    <w:jc w:val="center"/>
                    <w:rPr>
                      <w:b/>
                      <w:szCs w:val="28"/>
                    </w:rPr>
                  </w:pPr>
                  <w:r>
                    <w:rPr>
                      <w:rFonts w:hint="eastAsia"/>
                      <w:b/>
                      <w:szCs w:val="28"/>
                    </w:rPr>
                    <w:t>极高危害（P1）</w:t>
                  </w:r>
                </w:p>
              </w:tc>
              <w:tc>
                <w:tcPr>
                  <w:tcW w:w="1843" w:type="dxa"/>
                  <w:vAlign w:val="center"/>
                </w:tcPr>
                <w:p>
                  <w:pPr>
                    <w:widowControl/>
                    <w:jc w:val="center"/>
                    <w:rPr>
                      <w:b/>
                      <w:szCs w:val="28"/>
                    </w:rPr>
                  </w:pPr>
                  <w:r>
                    <w:rPr>
                      <w:rFonts w:hint="eastAsia"/>
                      <w:b/>
                      <w:szCs w:val="28"/>
                    </w:rPr>
                    <w:t>高度危害（P2）</w:t>
                  </w:r>
                </w:p>
              </w:tc>
              <w:tc>
                <w:tcPr>
                  <w:tcW w:w="1843" w:type="dxa"/>
                  <w:vAlign w:val="center"/>
                </w:tcPr>
                <w:p>
                  <w:pPr>
                    <w:widowControl/>
                    <w:jc w:val="center"/>
                    <w:rPr>
                      <w:b/>
                      <w:szCs w:val="28"/>
                    </w:rPr>
                  </w:pPr>
                  <w:r>
                    <w:rPr>
                      <w:rFonts w:hint="eastAsia"/>
                      <w:b/>
                      <w:szCs w:val="28"/>
                    </w:rPr>
                    <w:t>中度危害（P3）</w:t>
                  </w:r>
                </w:p>
              </w:tc>
              <w:tc>
                <w:tcPr>
                  <w:tcW w:w="1731" w:type="dxa"/>
                  <w:vAlign w:val="center"/>
                </w:tcPr>
                <w:p>
                  <w:pPr>
                    <w:widowControl/>
                    <w:jc w:val="center"/>
                    <w:rPr>
                      <w:b/>
                      <w:szCs w:val="28"/>
                    </w:rPr>
                  </w:pPr>
                  <w:r>
                    <w:rPr>
                      <w:rFonts w:hint="eastAsia"/>
                      <w:b/>
                      <w:szCs w:val="28"/>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58" w:type="dxa"/>
                  <w:vAlign w:val="center"/>
                </w:tcPr>
                <w:p>
                  <w:pPr>
                    <w:widowControl/>
                    <w:jc w:val="center"/>
                    <w:rPr>
                      <w:szCs w:val="28"/>
                    </w:rPr>
                  </w:pPr>
                  <w:r>
                    <w:rPr>
                      <w:rFonts w:hint="eastAsia"/>
                      <w:szCs w:val="28"/>
                    </w:rPr>
                    <w:t>环境高度敏感区（E1）</w:t>
                  </w:r>
                </w:p>
              </w:tc>
              <w:tc>
                <w:tcPr>
                  <w:tcW w:w="1843" w:type="dxa"/>
                  <w:vAlign w:val="center"/>
                </w:tcPr>
                <w:p>
                  <w:pPr>
                    <w:widowControl/>
                    <w:jc w:val="center"/>
                    <w:rPr>
                      <w:szCs w:val="28"/>
                    </w:rPr>
                  </w:pPr>
                  <w:r>
                    <w:rPr>
                      <w:rFonts w:hint="eastAsia"/>
                      <w:szCs w:val="28"/>
                    </w:rPr>
                    <w:t>IV</w:t>
                  </w:r>
                  <w:r>
                    <w:rPr>
                      <w:rFonts w:hint="eastAsia"/>
                      <w:szCs w:val="28"/>
                      <w:vertAlign w:val="superscript"/>
                    </w:rPr>
                    <w:t>+</w:t>
                  </w:r>
                </w:p>
              </w:tc>
              <w:tc>
                <w:tcPr>
                  <w:tcW w:w="1843" w:type="dxa"/>
                  <w:vAlign w:val="center"/>
                </w:tcPr>
                <w:p>
                  <w:pPr>
                    <w:widowControl/>
                    <w:jc w:val="center"/>
                    <w:rPr>
                      <w:szCs w:val="28"/>
                    </w:rPr>
                  </w:pPr>
                  <w:r>
                    <w:rPr>
                      <w:rFonts w:hint="eastAsia"/>
                      <w:szCs w:val="28"/>
                    </w:rPr>
                    <w:t>IV</w:t>
                  </w:r>
                </w:p>
              </w:tc>
              <w:tc>
                <w:tcPr>
                  <w:tcW w:w="1843" w:type="dxa"/>
                  <w:vAlign w:val="center"/>
                </w:tcPr>
                <w:p>
                  <w:pPr>
                    <w:widowControl/>
                    <w:jc w:val="center"/>
                    <w:rPr>
                      <w:szCs w:val="28"/>
                    </w:rPr>
                  </w:pPr>
                  <w:r>
                    <w:rPr>
                      <w:rFonts w:hint="eastAsia"/>
                      <w:szCs w:val="28"/>
                    </w:rPr>
                    <w:t>III</w:t>
                  </w:r>
                </w:p>
              </w:tc>
              <w:tc>
                <w:tcPr>
                  <w:tcW w:w="1731" w:type="dxa"/>
                  <w:vAlign w:val="center"/>
                </w:tcPr>
                <w:p>
                  <w:pPr>
                    <w:widowControl/>
                    <w:jc w:val="center"/>
                    <w:rPr>
                      <w:szCs w:val="28"/>
                    </w:rPr>
                  </w:pPr>
                  <w:r>
                    <w:rPr>
                      <w:rFonts w:hint="eastAsia"/>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58" w:type="dxa"/>
                  <w:vAlign w:val="center"/>
                </w:tcPr>
                <w:p>
                  <w:pPr>
                    <w:widowControl/>
                    <w:jc w:val="center"/>
                    <w:rPr>
                      <w:szCs w:val="28"/>
                    </w:rPr>
                  </w:pPr>
                  <w:r>
                    <w:rPr>
                      <w:rFonts w:hint="eastAsia"/>
                      <w:szCs w:val="28"/>
                    </w:rPr>
                    <w:t>环境中度敏感区（E2）</w:t>
                  </w:r>
                </w:p>
              </w:tc>
              <w:tc>
                <w:tcPr>
                  <w:tcW w:w="1843" w:type="dxa"/>
                  <w:vAlign w:val="center"/>
                </w:tcPr>
                <w:p>
                  <w:pPr>
                    <w:widowControl/>
                    <w:jc w:val="center"/>
                    <w:rPr>
                      <w:szCs w:val="28"/>
                    </w:rPr>
                  </w:pPr>
                  <w:r>
                    <w:rPr>
                      <w:rFonts w:hint="eastAsia"/>
                      <w:szCs w:val="28"/>
                    </w:rPr>
                    <w:t>IV</w:t>
                  </w:r>
                </w:p>
              </w:tc>
              <w:tc>
                <w:tcPr>
                  <w:tcW w:w="1843" w:type="dxa"/>
                  <w:vAlign w:val="center"/>
                </w:tcPr>
                <w:p>
                  <w:pPr>
                    <w:widowControl/>
                    <w:jc w:val="center"/>
                    <w:rPr>
                      <w:szCs w:val="28"/>
                    </w:rPr>
                  </w:pPr>
                  <w:r>
                    <w:rPr>
                      <w:rFonts w:hint="eastAsia"/>
                      <w:szCs w:val="28"/>
                    </w:rPr>
                    <w:t>III</w:t>
                  </w:r>
                </w:p>
              </w:tc>
              <w:tc>
                <w:tcPr>
                  <w:tcW w:w="1843" w:type="dxa"/>
                  <w:vAlign w:val="center"/>
                </w:tcPr>
                <w:p>
                  <w:pPr>
                    <w:widowControl/>
                    <w:jc w:val="center"/>
                    <w:rPr>
                      <w:szCs w:val="28"/>
                    </w:rPr>
                  </w:pPr>
                  <w:r>
                    <w:rPr>
                      <w:rFonts w:hint="eastAsia"/>
                      <w:szCs w:val="28"/>
                    </w:rPr>
                    <w:t>III</w:t>
                  </w:r>
                </w:p>
              </w:tc>
              <w:tc>
                <w:tcPr>
                  <w:tcW w:w="1731" w:type="dxa"/>
                  <w:vAlign w:val="center"/>
                </w:tcPr>
                <w:p>
                  <w:pPr>
                    <w:widowControl/>
                    <w:jc w:val="center"/>
                    <w:rPr>
                      <w:szCs w:val="28"/>
                    </w:rPr>
                  </w:pPr>
                  <w:r>
                    <w:rPr>
                      <w:rFonts w:hint="eastAsia"/>
                      <w:szCs w:val="28"/>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58" w:type="dxa"/>
                  <w:vAlign w:val="center"/>
                </w:tcPr>
                <w:p>
                  <w:pPr>
                    <w:widowControl/>
                    <w:jc w:val="center"/>
                    <w:rPr>
                      <w:szCs w:val="28"/>
                    </w:rPr>
                  </w:pPr>
                  <w:r>
                    <w:rPr>
                      <w:rFonts w:hint="eastAsia"/>
                      <w:szCs w:val="28"/>
                    </w:rPr>
                    <w:t>环境低度敏感区（E3）</w:t>
                  </w:r>
                </w:p>
              </w:tc>
              <w:tc>
                <w:tcPr>
                  <w:tcW w:w="1843" w:type="dxa"/>
                  <w:vAlign w:val="center"/>
                </w:tcPr>
                <w:p>
                  <w:pPr>
                    <w:widowControl/>
                    <w:jc w:val="center"/>
                    <w:rPr>
                      <w:szCs w:val="28"/>
                    </w:rPr>
                  </w:pPr>
                  <w:r>
                    <w:rPr>
                      <w:rFonts w:hint="eastAsia"/>
                      <w:szCs w:val="28"/>
                    </w:rPr>
                    <w:t>III</w:t>
                  </w:r>
                </w:p>
              </w:tc>
              <w:tc>
                <w:tcPr>
                  <w:tcW w:w="1843" w:type="dxa"/>
                  <w:vAlign w:val="center"/>
                </w:tcPr>
                <w:p>
                  <w:pPr>
                    <w:widowControl/>
                    <w:jc w:val="center"/>
                    <w:rPr>
                      <w:szCs w:val="28"/>
                    </w:rPr>
                  </w:pPr>
                  <w:r>
                    <w:rPr>
                      <w:rFonts w:hint="eastAsia"/>
                      <w:szCs w:val="28"/>
                    </w:rPr>
                    <w:t>III</w:t>
                  </w:r>
                </w:p>
              </w:tc>
              <w:tc>
                <w:tcPr>
                  <w:tcW w:w="1843" w:type="dxa"/>
                  <w:vAlign w:val="center"/>
                </w:tcPr>
                <w:p>
                  <w:pPr>
                    <w:widowControl/>
                    <w:jc w:val="center"/>
                    <w:rPr>
                      <w:szCs w:val="28"/>
                    </w:rPr>
                  </w:pPr>
                  <w:r>
                    <w:rPr>
                      <w:rFonts w:hint="eastAsia"/>
                      <w:szCs w:val="28"/>
                    </w:rPr>
                    <w:t>II</w:t>
                  </w:r>
                </w:p>
              </w:tc>
              <w:tc>
                <w:tcPr>
                  <w:tcW w:w="1731" w:type="dxa"/>
                  <w:vAlign w:val="center"/>
                </w:tcPr>
                <w:p>
                  <w:pPr>
                    <w:widowControl/>
                    <w:jc w:val="center"/>
                    <w:rPr>
                      <w:szCs w:val="28"/>
                    </w:rPr>
                  </w:pPr>
                  <w:r>
                    <w:rPr>
                      <w:rFonts w:hint="eastAsia"/>
                      <w:szCs w:val="28"/>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8" w:type="dxa"/>
                  <w:gridSpan w:val="5"/>
                  <w:vAlign w:val="center"/>
                </w:tcPr>
                <w:p>
                  <w:pPr>
                    <w:widowControl/>
                    <w:rPr>
                      <w:szCs w:val="28"/>
                    </w:rPr>
                  </w:pPr>
                  <w:r>
                    <w:rPr>
                      <w:rFonts w:hint="eastAsia"/>
                      <w:szCs w:val="28"/>
                    </w:rPr>
                    <w:t>注：IV</w:t>
                  </w:r>
                  <w:r>
                    <w:rPr>
                      <w:rFonts w:hint="eastAsia"/>
                      <w:szCs w:val="28"/>
                      <w:vertAlign w:val="superscript"/>
                    </w:rPr>
                    <w:t>+</w:t>
                  </w:r>
                  <w:r>
                    <w:rPr>
                      <w:rFonts w:hint="eastAsia"/>
                      <w:szCs w:val="28"/>
                    </w:rPr>
                    <w:t>为极高环境风险。</w:t>
                  </w:r>
                </w:p>
              </w:tc>
            </w:tr>
          </w:tbl>
          <w:p>
            <w:pPr>
              <w:widowControl/>
              <w:spacing w:line="360" w:lineRule="auto"/>
              <w:ind w:firstLine="480" w:firstLineChars="200"/>
              <w:rPr>
                <w:sz w:val="24"/>
                <w:szCs w:val="28"/>
              </w:rPr>
            </w:pPr>
            <w:r>
              <w:rPr>
                <w:rFonts w:hint="eastAsia"/>
                <w:sz w:val="24"/>
                <w:szCs w:val="28"/>
              </w:rPr>
              <w:t>（2）P的分级确定</w:t>
            </w:r>
          </w:p>
          <w:p>
            <w:pPr>
              <w:widowControl/>
              <w:spacing w:line="360" w:lineRule="auto"/>
              <w:ind w:firstLine="480" w:firstLineChars="200"/>
              <w:rPr>
                <w:sz w:val="24"/>
                <w:szCs w:val="28"/>
              </w:rPr>
            </w:pPr>
            <w:r>
              <w:rPr>
                <w:rFonts w:hint="eastAsia"/>
                <w:sz w:val="24"/>
                <w:szCs w:val="28"/>
              </w:rPr>
              <w:t>P即项目危险物质及工艺系统危险性分级，根据导则附录C表C.2危险物质数量与临界量比值（</w:t>
            </w:r>
            <w:r>
              <w:rPr>
                <w:rFonts w:hint="eastAsia"/>
                <w:i/>
                <w:sz w:val="24"/>
                <w:szCs w:val="28"/>
              </w:rPr>
              <w:t>Q</w:t>
            </w:r>
            <w:r>
              <w:rPr>
                <w:rFonts w:hint="eastAsia"/>
                <w:sz w:val="24"/>
                <w:szCs w:val="28"/>
              </w:rPr>
              <w:t>）和行业及生产工艺（M）进行确定，具体如下：</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1 \* GB3</w:instrText>
            </w:r>
            <w:r>
              <w:rPr>
                <w:sz w:val="24"/>
                <w:szCs w:val="28"/>
              </w:rPr>
              <w:instrText xml:space="preserve"> </w:instrText>
            </w:r>
            <w:r>
              <w:rPr>
                <w:sz w:val="24"/>
                <w:szCs w:val="28"/>
              </w:rPr>
              <w:fldChar w:fldCharType="separate"/>
            </w:r>
            <w:r>
              <w:rPr>
                <w:rFonts w:hint="eastAsia"/>
                <w:sz w:val="24"/>
                <w:szCs w:val="28"/>
              </w:rPr>
              <w:t>①</w:t>
            </w:r>
            <w:r>
              <w:rPr>
                <w:sz w:val="24"/>
                <w:szCs w:val="28"/>
              </w:rPr>
              <w:fldChar w:fldCharType="end"/>
            </w:r>
            <w:r>
              <w:rPr>
                <w:rFonts w:hint="eastAsia"/>
                <w:sz w:val="24"/>
                <w:szCs w:val="28"/>
              </w:rPr>
              <w:t>危险物质数量与临界量比值（</w:t>
            </w:r>
            <w:r>
              <w:rPr>
                <w:rFonts w:hint="eastAsia"/>
                <w:i/>
                <w:sz w:val="24"/>
                <w:szCs w:val="28"/>
              </w:rPr>
              <w:t>Q</w:t>
            </w:r>
            <w:r>
              <w:rPr>
                <w:rFonts w:hint="eastAsia"/>
                <w:sz w:val="24"/>
                <w:szCs w:val="28"/>
              </w:rPr>
              <w:t>）</w:t>
            </w:r>
          </w:p>
          <w:p>
            <w:pPr>
              <w:widowControl/>
              <w:spacing w:line="360" w:lineRule="auto"/>
              <w:ind w:firstLine="480" w:firstLineChars="200"/>
              <w:rPr>
                <w:sz w:val="24"/>
                <w:szCs w:val="28"/>
              </w:rPr>
            </w:pPr>
            <w:r>
              <w:rPr>
                <w:rFonts w:hint="eastAsia"/>
                <w:sz w:val="24"/>
                <w:szCs w:val="28"/>
              </w:rPr>
              <w:t>根据项目危险物质在厂界内的最大存在总量与其在导则附录B中对应临界量的比值即为</w:t>
            </w:r>
            <w:r>
              <w:rPr>
                <w:rFonts w:hint="eastAsia"/>
                <w:i/>
                <w:sz w:val="24"/>
                <w:szCs w:val="28"/>
              </w:rPr>
              <w:t>Q</w:t>
            </w:r>
            <w:r>
              <w:rPr>
                <w:rFonts w:hint="eastAsia"/>
                <w:sz w:val="24"/>
                <w:szCs w:val="28"/>
              </w:rPr>
              <w:t>，采用下式计算：</w:t>
            </w:r>
          </w:p>
          <w:p>
            <w:pPr>
              <w:widowControl/>
              <w:spacing w:line="360" w:lineRule="auto"/>
              <w:ind w:firstLine="480" w:firstLineChars="200"/>
              <w:jc w:val="center"/>
              <w:rPr>
                <w:sz w:val="24"/>
                <w:szCs w:val="28"/>
              </w:rPr>
            </w:pPr>
            <w:r>
              <w:rPr>
                <w:rFonts w:hint="eastAsia"/>
                <w:i/>
                <w:sz w:val="24"/>
                <w:szCs w:val="28"/>
              </w:rPr>
              <w:t xml:space="preserve">Q </w:t>
            </w:r>
            <w:r>
              <w:rPr>
                <w:rFonts w:hint="eastAsia"/>
                <w:sz w:val="24"/>
                <w:szCs w:val="28"/>
              </w:rPr>
              <w:t xml:space="preserve">= </w:t>
            </w:r>
            <w:r>
              <w:rPr>
                <w:rFonts w:hint="eastAsia"/>
                <w:i/>
                <w:sz w:val="24"/>
                <w:szCs w:val="28"/>
              </w:rPr>
              <w:t>q</w:t>
            </w:r>
            <w:r>
              <w:rPr>
                <w:rFonts w:hint="eastAsia"/>
                <w:sz w:val="24"/>
                <w:szCs w:val="28"/>
                <w:vertAlign w:val="subscript"/>
              </w:rPr>
              <w:t>1</w:t>
            </w:r>
            <w:r>
              <w:rPr>
                <w:rFonts w:hint="eastAsia"/>
                <w:sz w:val="24"/>
                <w:szCs w:val="28"/>
              </w:rPr>
              <w:t>/</w:t>
            </w:r>
            <w:r>
              <w:rPr>
                <w:rFonts w:hint="eastAsia"/>
                <w:i/>
                <w:sz w:val="24"/>
                <w:szCs w:val="28"/>
              </w:rPr>
              <w:t>Q</w:t>
            </w:r>
            <w:r>
              <w:rPr>
                <w:rFonts w:hint="eastAsia"/>
                <w:sz w:val="24"/>
                <w:szCs w:val="28"/>
                <w:vertAlign w:val="subscript"/>
              </w:rPr>
              <w:t>1</w:t>
            </w:r>
            <w:r>
              <w:rPr>
                <w:rFonts w:hint="eastAsia"/>
                <w:sz w:val="24"/>
                <w:szCs w:val="28"/>
              </w:rPr>
              <w:t xml:space="preserve"> + </w:t>
            </w:r>
            <w:r>
              <w:rPr>
                <w:rFonts w:hint="eastAsia"/>
                <w:i/>
                <w:sz w:val="24"/>
                <w:szCs w:val="28"/>
              </w:rPr>
              <w:t>q</w:t>
            </w:r>
            <w:r>
              <w:rPr>
                <w:rFonts w:hint="eastAsia"/>
                <w:sz w:val="24"/>
                <w:szCs w:val="28"/>
                <w:vertAlign w:val="subscript"/>
              </w:rPr>
              <w:t>2</w:t>
            </w:r>
            <w:r>
              <w:rPr>
                <w:rFonts w:hint="eastAsia"/>
                <w:sz w:val="24"/>
                <w:szCs w:val="28"/>
              </w:rPr>
              <w:t>/</w:t>
            </w:r>
            <w:r>
              <w:rPr>
                <w:rFonts w:hint="eastAsia"/>
                <w:i/>
                <w:sz w:val="24"/>
                <w:szCs w:val="28"/>
              </w:rPr>
              <w:t>Q</w:t>
            </w:r>
            <w:r>
              <w:rPr>
                <w:rFonts w:hint="eastAsia"/>
                <w:sz w:val="24"/>
                <w:szCs w:val="28"/>
                <w:vertAlign w:val="subscript"/>
              </w:rPr>
              <w:t>2</w:t>
            </w:r>
            <w:r>
              <w:rPr>
                <w:rFonts w:hint="eastAsia"/>
                <w:sz w:val="24"/>
                <w:szCs w:val="28"/>
              </w:rPr>
              <w:t xml:space="preserve"> + </w:t>
            </w:r>
            <w:r>
              <w:rPr>
                <w:rFonts w:hint="eastAsia"/>
                <w:i/>
                <w:sz w:val="24"/>
                <w:szCs w:val="28"/>
              </w:rPr>
              <w:t>q</w:t>
            </w:r>
            <w:r>
              <w:rPr>
                <w:rFonts w:hint="eastAsia"/>
                <w:sz w:val="24"/>
                <w:szCs w:val="28"/>
                <w:vertAlign w:val="subscript"/>
              </w:rPr>
              <w:t>3</w:t>
            </w:r>
            <w:r>
              <w:rPr>
                <w:rFonts w:hint="eastAsia"/>
                <w:sz w:val="24"/>
                <w:szCs w:val="28"/>
              </w:rPr>
              <w:t>/</w:t>
            </w:r>
            <w:r>
              <w:rPr>
                <w:rFonts w:hint="eastAsia"/>
                <w:i/>
                <w:sz w:val="24"/>
                <w:szCs w:val="28"/>
              </w:rPr>
              <w:t>Q</w:t>
            </w:r>
            <w:r>
              <w:rPr>
                <w:rFonts w:hint="eastAsia"/>
                <w:sz w:val="24"/>
                <w:szCs w:val="28"/>
                <w:vertAlign w:val="subscript"/>
              </w:rPr>
              <w:t>3</w:t>
            </w:r>
            <w:r>
              <w:rPr>
                <w:rFonts w:hint="eastAsia"/>
                <w:sz w:val="24"/>
                <w:szCs w:val="28"/>
              </w:rPr>
              <w:t xml:space="preserve"> +……</w:t>
            </w:r>
            <w:r>
              <w:rPr>
                <w:rFonts w:hint="eastAsia"/>
                <w:i/>
                <w:sz w:val="24"/>
                <w:szCs w:val="28"/>
              </w:rPr>
              <w:t>q</w:t>
            </w:r>
            <w:r>
              <w:rPr>
                <w:rFonts w:hint="eastAsia"/>
                <w:i/>
                <w:sz w:val="24"/>
                <w:szCs w:val="28"/>
                <w:vertAlign w:val="subscript"/>
              </w:rPr>
              <w:t>n</w:t>
            </w:r>
            <w:r>
              <w:rPr>
                <w:rFonts w:hint="eastAsia"/>
                <w:sz w:val="24"/>
                <w:szCs w:val="28"/>
              </w:rPr>
              <w:t>/</w:t>
            </w:r>
            <w:r>
              <w:rPr>
                <w:rFonts w:hint="eastAsia"/>
                <w:i/>
                <w:sz w:val="24"/>
                <w:szCs w:val="28"/>
              </w:rPr>
              <w:t>Q</w:t>
            </w:r>
            <w:r>
              <w:rPr>
                <w:rFonts w:hint="eastAsia"/>
                <w:i/>
                <w:sz w:val="24"/>
                <w:szCs w:val="28"/>
                <w:vertAlign w:val="subscript"/>
              </w:rPr>
              <w:t>n</w:t>
            </w:r>
          </w:p>
          <w:p>
            <w:pPr>
              <w:widowControl/>
              <w:spacing w:line="360" w:lineRule="auto"/>
              <w:ind w:firstLine="480" w:firstLineChars="200"/>
              <w:rPr>
                <w:sz w:val="24"/>
                <w:szCs w:val="28"/>
              </w:rPr>
            </w:pPr>
            <w:r>
              <w:rPr>
                <w:rFonts w:hint="eastAsia"/>
                <w:sz w:val="24"/>
                <w:szCs w:val="28"/>
              </w:rPr>
              <w:t>式中：</w:t>
            </w:r>
            <w:r>
              <w:rPr>
                <w:rFonts w:hint="eastAsia"/>
                <w:i/>
                <w:sz w:val="24"/>
                <w:szCs w:val="28"/>
              </w:rPr>
              <w:t>q</w:t>
            </w:r>
            <w:r>
              <w:rPr>
                <w:rFonts w:hint="eastAsia"/>
                <w:sz w:val="24"/>
                <w:szCs w:val="28"/>
                <w:vertAlign w:val="subscript"/>
              </w:rPr>
              <w:t>1</w:t>
            </w:r>
            <w:r>
              <w:rPr>
                <w:rFonts w:hint="eastAsia"/>
                <w:sz w:val="24"/>
                <w:szCs w:val="28"/>
              </w:rPr>
              <w:t>，</w:t>
            </w:r>
            <w:r>
              <w:rPr>
                <w:rFonts w:hint="eastAsia"/>
                <w:i/>
                <w:sz w:val="24"/>
                <w:szCs w:val="28"/>
              </w:rPr>
              <w:t>q</w:t>
            </w:r>
            <w:r>
              <w:rPr>
                <w:rFonts w:hint="eastAsia"/>
                <w:sz w:val="24"/>
                <w:szCs w:val="28"/>
                <w:vertAlign w:val="subscript"/>
              </w:rPr>
              <w:t>2</w:t>
            </w:r>
            <w:r>
              <w:rPr>
                <w:rFonts w:hint="eastAsia"/>
                <w:sz w:val="24"/>
                <w:szCs w:val="28"/>
              </w:rPr>
              <w:t>，……</w:t>
            </w:r>
            <w:r>
              <w:rPr>
                <w:rFonts w:hint="eastAsia"/>
                <w:i/>
                <w:sz w:val="24"/>
                <w:szCs w:val="28"/>
              </w:rPr>
              <w:t>q</w:t>
            </w:r>
            <w:r>
              <w:rPr>
                <w:rFonts w:hint="eastAsia"/>
                <w:i/>
                <w:sz w:val="24"/>
                <w:szCs w:val="28"/>
                <w:vertAlign w:val="subscript"/>
              </w:rPr>
              <w:t>n</w:t>
            </w:r>
            <w:r>
              <w:rPr>
                <w:rFonts w:hint="eastAsia"/>
                <w:sz w:val="24"/>
                <w:szCs w:val="28"/>
              </w:rPr>
              <w:t>——每种危险物质的最大存在总量，t；</w:t>
            </w:r>
          </w:p>
          <w:p>
            <w:pPr>
              <w:widowControl/>
              <w:spacing w:line="360" w:lineRule="auto"/>
              <w:ind w:firstLine="480" w:firstLineChars="200"/>
              <w:rPr>
                <w:sz w:val="24"/>
                <w:szCs w:val="28"/>
              </w:rPr>
            </w:pPr>
            <w:r>
              <w:rPr>
                <w:rFonts w:hint="eastAsia"/>
                <w:sz w:val="24"/>
                <w:szCs w:val="28"/>
              </w:rPr>
              <w:t xml:space="preserve">      </w:t>
            </w:r>
            <w:r>
              <w:rPr>
                <w:rFonts w:hint="eastAsia"/>
                <w:i/>
                <w:sz w:val="24"/>
                <w:szCs w:val="28"/>
              </w:rPr>
              <w:t>Q</w:t>
            </w:r>
            <w:r>
              <w:rPr>
                <w:rFonts w:hint="eastAsia"/>
                <w:sz w:val="24"/>
                <w:szCs w:val="28"/>
                <w:vertAlign w:val="subscript"/>
              </w:rPr>
              <w:t>1</w:t>
            </w:r>
            <w:r>
              <w:rPr>
                <w:rFonts w:hint="eastAsia"/>
                <w:sz w:val="24"/>
                <w:szCs w:val="28"/>
              </w:rPr>
              <w:t>，</w:t>
            </w:r>
            <w:r>
              <w:rPr>
                <w:rFonts w:hint="eastAsia"/>
                <w:i/>
                <w:sz w:val="24"/>
                <w:szCs w:val="28"/>
              </w:rPr>
              <w:t>Q</w:t>
            </w:r>
            <w:r>
              <w:rPr>
                <w:rFonts w:hint="eastAsia"/>
                <w:sz w:val="24"/>
                <w:szCs w:val="28"/>
                <w:vertAlign w:val="subscript"/>
              </w:rPr>
              <w:t>2</w:t>
            </w:r>
            <w:r>
              <w:rPr>
                <w:rFonts w:hint="eastAsia"/>
                <w:sz w:val="24"/>
                <w:szCs w:val="28"/>
              </w:rPr>
              <w:t>，……</w:t>
            </w:r>
            <w:r>
              <w:rPr>
                <w:rFonts w:hint="eastAsia"/>
                <w:i/>
                <w:sz w:val="24"/>
                <w:szCs w:val="28"/>
              </w:rPr>
              <w:t>Q</w:t>
            </w:r>
            <w:r>
              <w:rPr>
                <w:rFonts w:hint="eastAsia"/>
                <w:i/>
                <w:sz w:val="24"/>
                <w:szCs w:val="28"/>
                <w:vertAlign w:val="subscript"/>
              </w:rPr>
              <w:t>n</w:t>
            </w:r>
            <w:r>
              <w:rPr>
                <w:rFonts w:hint="eastAsia"/>
                <w:sz w:val="24"/>
                <w:szCs w:val="28"/>
              </w:rPr>
              <w:t>——每种危险物质的临界量，t。</w:t>
            </w:r>
          </w:p>
          <w:p>
            <w:pPr>
              <w:widowControl/>
              <w:spacing w:line="360" w:lineRule="auto"/>
              <w:ind w:firstLine="1200" w:firstLineChars="500"/>
              <w:rPr>
                <w:sz w:val="24"/>
                <w:szCs w:val="28"/>
              </w:rPr>
            </w:pPr>
            <w:r>
              <w:rPr>
                <w:rFonts w:hint="eastAsia"/>
                <w:sz w:val="24"/>
                <w:szCs w:val="28"/>
              </w:rPr>
              <w:t>当</w:t>
            </w:r>
            <w:r>
              <w:rPr>
                <w:rFonts w:hint="eastAsia"/>
                <w:i/>
                <w:sz w:val="24"/>
                <w:szCs w:val="28"/>
              </w:rPr>
              <w:t>Q</w:t>
            </w:r>
            <w:r>
              <w:rPr>
                <w:rFonts w:hint="eastAsia" w:ascii="宋体" w:hAnsi="宋体"/>
                <w:sz w:val="24"/>
                <w:szCs w:val="28"/>
              </w:rPr>
              <w:t>＜</w:t>
            </w:r>
            <w:r>
              <w:rPr>
                <w:rFonts w:hint="eastAsia"/>
                <w:sz w:val="24"/>
                <w:szCs w:val="28"/>
              </w:rPr>
              <w:t>1时，该项目环境风险潜势为I。</w:t>
            </w:r>
          </w:p>
          <w:p>
            <w:pPr>
              <w:widowControl/>
              <w:spacing w:line="360" w:lineRule="auto"/>
              <w:ind w:firstLine="1200" w:firstLineChars="500"/>
              <w:rPr>
                <w:sz w:val="24"/>
                <w:szCs w:val="28"/>
              </w:rPr>
            </w:pPr>
            <w:r>
              <w:rPr>
                <w:rFonts w:hint="eastAsia"/>
                <w:sz w:val="24"/>
                <w:szCs w:val="28"/>
              </w:rPr>
              <w:t>当</w:t>
            </w:r>
            <w:r>
              <w:rPr>
                <w:rFonts w:hint="eastAsia"/>
                <w:i/>
                <w:sz w:val="24"/>
                <w:szCs w:val="28"/>
              </w:rPr>
              <w:t>Q</w:t>
            </w:r>
            <w:r>
              <w:rPr>
                <w:rFonts w:hint="eastAsia" w:ascii="宋体" w:hAnsi="宋体"/>
                <w:sz w:val="24"/>
                <w:szCs w:val="28"/>
              </w:rPr>
              <w:t>≥</w:t>
            </w:r>
            <w:r>
              <w:rPr>
                <w:sz w:val="24"/>
                <w:szCs w:val="28"/>
              </w:rPr>
              <w:t>1</w:t>
            </w:r>
            <w:r>
              <w:rPr>
                <w:rFonts w:hint="eastAsia" w:ascii="宋体" w:hAnsi="宋体"/>
                <w:sz w:val="24"/>
                <w:szCs w:val="28"/>
              </w:rPr>
              <w:t>时，</w:t>
            </w:r>
            <w:r>
              <w:rPr>
                <w:sz w:val="24"/>
                <w:szCs w:val="28"/>
              </w:rPr>
              <w:t>将</w:t>
            </w:r>
            <w:r>
              <w:rPr>
                <w:i/>
                <w:sz w:val="24"/>
                <w:szCs w:val="28"/>
              </w:rPr>
              <w:t>Q</w:t>
            </w:r>
            <w:r>
              <w:rPr>
                <w:sz w:val="24"/>
                <w:szCs w:val="28"/>
              </w:rPr>
              <w:t>值</w:t>
            </w:r>
            <w:r>
              <w:rPr>
                <w:rFonts w:hint="eastAsia"/>
                <w:sz w:val="24"/>
                <w:szCs w:val="28"/>
              </w:rPr>
              <w:t>划分为：（1）1</w:t>
            </w:r>
            <w:r>
              <w:rPr>
                <w:rFonts w:hint="eastAsia" w:ascii="宋体" w:hAnsi="宋体"/>
                <w:sz w:val="24"/>
                <w:szCs w:val="28"/>
              </w:rPr>
              <w:t>≤</w:t>
            </w:r>
            <w:r>
              <w:rPr>
                <w:rFonts w:hint="eastAsia"/>
                <w:i/>
                <w:sz w:val="24"/>
                <w:szCs w:val="28"/>
              </w:rPr>
              <w:t>Q</w:t>
            </w:r>
            <w:r>
              <w:rPr>
                <w:rFonts w:hint="eastAsia" w:ascii="宋体" w:hAnsi="宋体"/>
                <w:sz w:val="24"/>
                <w:szCs w:val="28"/>
              </w:rPr>
              <w:t>＜</w:t>
            </w:r>
            <w:r>
              <w:rPr>
                <w:rFonts w:hint="eastAsia"/>
                <w:sz w:val="24"/>
                <w:szCs w:val="28"/>
              </w:rPr>
              <w:t>10；（2）10</w:t>
            </w:r>
            <w:r>
              <w:rPr>
                <w:rFonts w:hint="eastAsia" w:ascii="宋体" w:hAnsi="宋体"/>
                <w:sz w:val="24"/>
                <w:szCs w:val="28"/>
              </w:rPr>
              <w:t>≤</w:t>
            </w:r>
            <w:r>
              <w:rPr>
                <w:rFonts w:hint="eastAsia"/>
                <w:i/>
                <w:sz w:val="24"/>
                <w:szCs w:val="28"/>
              </w:rPr>
              <w:t>Q</w:t>
            </w:r>
            <w:r>
              <w:rPr>
                <w:rFonts w:hint="eastAsia" w:ascii="宋体" w:hAnsi="宋体"/>
                <w:sz w:val="24"/>
                <w:szCs w:val="28"/>
              </w:rPr>
              <w:t>＜</w:t>
            </w:r>
            <w:r>
              <w:rPr>
                <w:rFonts w:hint="eastAsia"/>
                <w:sz w:val="24"/>
                <w:szCs w:val="28"/>
              </w:rPr>
              <w:t>100；（3）</w:t>
            </w:r>
            <w:r>
              <w:rPr>
                <w:rFonts w:hint="eastAsia"/>
                <w:i/>
                <w:sz w:val="24"/>
                <w:szCs w:val="28"/>
              </w:rPr>
              <w:t>Q</w:t>
            </w:r>
            <w:r>
              <w:rPr>
                <w:rFonts w:hint="eastAsia" w:ascii="宋体" w:hAnsi="宋体"/>
                <w:sz w:val="24"/>
                <w:szCs w:val="28"/>
              </w:rPr>
              <w:t>≥</w:t>
            </w:r>
            <w:r>
              <w:rPr>
                <w:sz w:val="24"/>
                <w:szCs w:val="28"/>
              </w:rPr>
              <w:t>100</w:t>
            </w:r>
            <w:r>
              <w:rPr>
                <w:rFonts w:hint="eastAsia"/>
                <w:sz w:val="24"/>
                <w:szCs w:val="28"/>
              </w:rPr>
              <w:t>。</w:t>
            </w:r>
          </w:p>
          <w:p>
            <w:pPr>
              <w:widowControl/>
              <w:spacing w:line="360" w:lineRule="auto"/>
              <w:ind w:firstLine="480" w:firstLineChars="200"/>
              <w:rPr>
                <w:sz w:val="24"/>
                <w:szCs w:val="28"/>
              </w:rPr>
            </w:pPr>
            <w:r>
              <w:rPr>
                <w:rFonts w:hint="eastAsia"/>
                <w:sz w:val="24"/>
                <w:szCs w:val="28"/>
              </w:rPr>
              <w:t>根据本项目存在的危险物质和导则附录B，确定本项目</w:t>
            </w:r>
            <w:r>
              <w:rPr>
                <w:rFonts w:hint="eastAsia"/>
                <w:i/>
                <w:sz w:val="24"/>
                <w:szCs w:val="28"/>
              </w:rPr>
              <w:t>Q</w:t>
            </w:r>
            <w:r>
              <w:rPr>
                <w:rFonts w:hint="eastAsia"/>
                <w:sz w:val="24"/>
                <w:szCs w:val="28"/>
              </w:rPr>
              <w:t>值见表7-14。</w:t>
            </w:r>
          </w:p>
          <w:p>
            <w:pPr>
              <w:widowControl/>
              <w:spacing w:line="360" w:lineRule="auto"/>
              <w:jc w:val="center"/>
              <w:rPr>
                <w:b/>
                <w:sz w:val="24"/>
                <w:szCs w:val="28"/>
              </w:rPr>
            </w:pPr>
            <w:r>
              <w:rPr>
                <w:rFonts w:hint="eastAsia"/>
                <w:b/>
                <w:sz w:val="24"/>
                <w:szCs w:val="28"/>
              </w:rPr>
              <w:t>表7-14 本项目</w:t>
            </w:r>
            <w:r>
              <w:rPr>
                <w:rFonts w:hint="eastAsia"/>
                <w:b/>
                <w:i/>
                <w:sz w:val="24"/>
                <w:szCs w:val="28"/>
              </w:rPr>
              <w:t>Q</w:t>
            </w:r>
            <w:r>
              <w:rPr>
                <w:rFonts w:hint="eastAsia"/>
                <w:b/>
                <w:sz w:val="24"/>
                <w:szCs w:val="28"/>
              </w:rPr>
              <w:t>值确定表</w:t>
            </w:r>
          </w:p>
          <w:tbl>
            <w:tblPr>
              <w:tblStyle w:val="21"/>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22"/>
              <w:gridCol w:w="1063"/>
              <w:gridCol w:w="1701"/>
              <w:gridCol w:w="1984"/>
              <w:gridCol w:w="127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Align w:val="center"/>
                </w:tcPr>
                <w:p>
                  <w:pPr>
                    <w:widowControl/>
                    <w:jc w:val="center"/>
                    <w:rPr>
                      <w:b/>
                      <w:szCs w:val="28"/>
                    </w:rPr>
                  </w:pPr>
                  <w:r>
                    <w:rPr>
                      <w:rFonts w:hint="eastAsia"/>
                      <w:b/>
                      <w:szCs w:val="28"/>
                    </w:rPr>
                    <w:t>序号</w:t>
                  </w:r>
                </w:p>
              </w:tc>
              <w:tc>
                <w:tcPr>
                  <w:tcW w:w="1985" w:type="dxa"/>
                  <w:gridSpan w:val="2"/>
                  <w:vAlign w:val="center"/>
                </w:tcPr>
                <w:p>
                  <w:pPr>
                    <w:widowControl/>
                    <w:jc w:val="center"/>
                    <w:rPr>
                      <w:b/>
                      <w:szCs w:val="28"/>
                    </w:rPr>
                  </w:pPr>
                  <w:r>
                    <w:rPr>
                      <w:rFonts w:hint="eastAsia"/>
                      <w:b/>
                      <w:szCs w:val="28"/>
                    </w:rPr>
                    <w:t>危险物质名称</w:t>
                  </w:r>
                </w:p>
              </w:tc>
              <w:tc>
                <w:tcPr>
                  <w:tcW w:w="1701" w:type="dxa"/>
                  <w:vAlign w:val="center"/>
                </w:tcPr>
                <w:p>
                  <w:pPr>
                    <w:widowControl/>
                    <w:jc w:val="center"/>
                    <w:rPr>
                      <w:b/>
                      <w:szCs w:val="28"/>
                    </w:rPr>
                  </w:pPr>
                  <w:r>
                    <w:rPr>
                      <w:rFonts w:hint="eastAsia"/>
                      <w:b/>
                      <w:szCs w:val="28"/>
                    </w:rPr>
                    <w:t>CAS号</w:t>
                  </w:r>
                </w:p>
              </w:tc>
              <w:tc>
                <w:tcPr>
                  <w:tcW w:w="1984" w:type="dxa"/>
                  <w:vAlign w:val="center"/>
                </w:tcPr>
                <w:p>
                  <w:pPr>
                    <w:widowControl/>
                    <w:jc w:val="center"/>
                    <w:rPr>
                      <w:b/>
                      <w:szCs w:val="28"/>
                    </w:rPr>
                  </w:pPr>
                  <w:r>
                    <w:rPr>
                      <w:rFonts w:hint="eastAsia"/>
                      <w:b/>
                      <w:szCs w:val="28"/>
                    </w:rPr>
                    <w:t>最大存在总量</w:t>
                  </w:r>
                  <w:r>
                    <w:rPr>
                      <w:rFonts w:hint="eastAsia"/>
                      <w:b/>
                      <w:i/>
                      <w:szCs w:val="28"/>
                    </w:rPr>
                    <w:t>q</w:t>
                  </w:r>
                  <w:r>
                    <w:rPr>
                      <w:rFonts w:hint="eastAsia"/>
                      <w:b/>
                      <w:i/>
                      <w:szCs w:val="28"/>
                      <w:vertAlign w:val="subscript"/>
                    </w:rPr>
                    <w:t>n</w:t>
                  </w:r>
                  <w:r>
                    <w:rPr>
                      <w:rFonts w:hint="eastAsia"/>
                      <w:b/>
                      <w:szCs w:val="28"/>
                    </w:rPr>
                    <w:t>/t</w:t>
                  </w:r>
                </w:p>
              </w:tc>
              <w:tc>
                <w:tcPr>
                  <w:tcW w:w="1276" w:type="dxa"/>
                  <w:vAlign w:val="center"/>
                </w:tcPr>
                <w:p>
                  <w:pPr>
                    <w:widowControl/>
                    <w:jc w:val="center"/>
                    <w:rPr>
                      <w:b/>
                      <w:szCs w:val="28"/>
                    </w:rPr>
                  </w:pPr>
                  <w:r>
                    <w:rPr>
                      <w:rFonts w:hint="eastAsia"/>
                      <w:b/>
                      <w:szCs w:val="28"/>
                    </w:rPr>
                    <w:t>临界量</w:t>
                  </w:r>
                  <w:r>
                    <w:rPr>
                      <w:rFonts w:hint="eastAsia"/>
                      <w:b/>
                      <w:i/>
                      <w:szCs w:val="28"/>
                    </w:rPr>
                    <w:t>Q</w:t>
                  </w:r>
                  <w:r>
                    <w:rPr>
                      <w:rFonts w:hint="eastAsia"/>
                      <w:b/>
                      <w:i/>
                      <w:szCs w:val="28"/>
                      <w:vertAlign w:val="subscript"/>
                    </w:rPr>
                    <w:t>n</w:t>
                  </w:r>
                  <w:r>
                    <w:rPr>
                      <w:rFonts w:hint="eastAsia"/>
                      <w:b/>
                      <w:szCs w:val="28"/>
                    </w:rPr>
                    <w:t>/t</w:t>
                  </w:r>
                </w:p>
              </w:tc>
              <w:tc>
                <w:tcPr>
                  <w:tcW w:w="2015" w:type="dxa"/>
                  <w:vAlign w:val="center"/>
                </w:tcPr>
                <w:p>
                  <w:pPr>
                    <w:widowControl/>
                    <w:jc w:val="center"/>
                    <w:rPr>
                      <w:b/>
                      <w:szCs w:val="28"/>
                    </w:rPr>
                  </w:pPr>
                  <w:r>
                    <w:rPr>
                      <w:rFonts w:hint="eastAsia"/>
                      <w:b/>
                      <w:szCs w:val="28"/>
                    </w:rPr>
                    <w:t>该种危险物质</w:t>
                  </w:r>
                  <w:r>
                    <w:rPr>
                      <w:rFonts w:hint="eastAsia"/>
                      <w:b/>
                      <w:i/>
                      <w:szCs w:val="28"/>
                    </w:rPr>
                    <w:t>Q</w:t>
                  </w:r>
                  <w:r>
                    <w:rPr>
                      <w:rFonts w:hint="eastAsia"/>
                      <w:b/>
                      <w:szCs w:val="28"/>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Align w:val="center"/>
                </w:tcPr>
                <w:p>
                  <w:pPr>
                    <w:widowControl/>
                    <w:jc w:val="center"/>
                    <w:rPr>
                      <w:szCs w:val="28"/>
                    </w:rPr>
                  </w:pPr>
                  <w:r>
                    <w:rPr>
                      <w:rFonts w:hint="eastAsia"/>
                      <w:szCs w:val="28"/>
                    </w:rPr>
                    <w:t>1</w:t>
                  </w:r>
                </w:p>
              </w:tc>
              <w:tc>
                <w:tcPr>
                  <w:tcW w:w="1985" w:type="dxa"/>
                  <w:gridSpan w:val="2"/>
                  <w:vAlign w:val="center"/>
                </w:tcPr>
                <w:p>
                  <w:pPr>
                    <w:widowControl/>
                    <w:jc w:val="center"/>
                    <w:rPr>
                      <w:szCs w:val="28"/>
                    </w:rPr>
                  </w:pPr>
                  <w:r>
                    <w:rPr>
                      <w:rFonts w:hint="eastAsia"/>
                      <w:szCs w:val="28"/>
                    </w:rPr>
                    <w:t>木料</w:t>
                  </w:r>
                </w:p>
              </w:tc>
              <w:tc>
                <w:tcPr>
                  <w:tcW w:w="1701" w:type="dxa"/>
                  <w:vAlign w:val="center"/>
                </w:tcPr>
                <w:p>
                  <w:pPr>
                    <w:widowControl/>
                    <w:jc w:val="center"/>
                    <w:rPr>
                      <w:szCs w:val="28"/>
                    </w:rPr>
                  </w:pPr>
                  <w:r>
                    <w:rPr>
                      <w:rFonts w:hint="eastAsia"/>
                      <w:szCs w:val="28"/>
                    </w:rPr>
                    <w:t>/</w:t>
                  </w:r>
                </w:p>
              </w:tc>
              <w:tc>
                <w:tcPr>
                  <w:tcW w:w="1984" w:type="dxa"/>
                  <w:vAlign w:val="center"/>
                </w:tcPr>
                <w:p>
                  <w:pPr>
                    <w:widowControl/>
                    <w:jc w:val="center"/>
                    <w:rPr>
                      <w:szCs w:val="28"/>
                    </w:rPr>
                  </w:pPr>
                  <w:r>
                    <w:rPr>
                      <w:rFonts w:hint="eastAsia"/>
                      <w:szCs w:val="28"/>
                    </w:rPr>
                    <w:t>180</w:t>
                  </w:r>
                </w:p>
              </w:tc>
              <w:tc>
                <w:tcPr>
                  <w:tcW w:w="1276" w:type="dxa"/>
                  <w:vAlign w:val="center"/>
                </w:tcPr>
                <w:p>
                  <w:pPr>
                    <w:widowControl/>
                    <w:jc w:val="center"/>
                    <w:rPr>
                      <w:szCs w:val="28"/>
                    </w:rPr>
                  </w:pPr>
                  <w:r>
                    <w:rPr>
                      <w:rFonts w:hint="eastAsia"/>
                      <w:szCs w:val="28"/>
                    </w:rPr>
                    <w:t>2500</w:t>
                  </w:r>
                </w:p>
              </w:tc>
              <w:tc>
                <w:tcPr>
                  <w:tcW w:w="2015" w:type="dxa"/>
                  <w:vAlign w:val="center"/>
                </w:tcPr>
                <w:p>
                  <w:pPr>
                    <w:widowControl/>
                    <w:jc w:val="center"/>
                    <w:rPr>
                      <w:szCs w:val="28"/>
                    </w:rPr>
                  </w:pPr>
                  <w:r>
                    <w:rPr>
                      <w:rFonts w:hint="eastAsia"/>
                      <w:szCs w:val="28"/>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restart"/>
                  <w:vAlign w:val="center"/>
                </w:tcPr>
                <w:p>
                  <w:pPr>
                    <w:widowControl/>
                    <w:jc w:val="center"/>
                    <w:rPr>
                      <w:szCs w:val="28"/>
                    </w:rPr>
                  </w:pPr>
                  <w:r>
                    <w:rPr>
                      <w:rFonts w:hint="eastAsia"/>
                      <w:szCs w:val="28"/>
                    </w:rPr>
                    <w:t>2</w:t>
                  </w:r>
                </w:p>
              </w:tc>
              <w:tc>
                <w:tcPr>
                  <w:tcW w:w="922" w:type="dxa"/>
                  <w:vMerge w:val="restart"/>
                  <w:vAlign w:val="center"/>
                </w:tcPr>
                <w:p>
                  <w:pPr>
                    <w:widowControl/>
                    <w:jc w:val="center"/>
                    <w:rPr>
                      <w:szCs w:val="28"/>
                    </w:rPr>
                  </w:pPr>
                  <w:r>
                    <w:rPr>
                      <w:rFonts w:hint="eastAsia"/>
                      <w:szCs w:val="28"/>
                    </w:rPr>
                    <w:t>底漆</w:t>
                  </w:r>
                </w:p>
              </w:tc>
              <w:tc>
                <w:tcPr>
                  <w:tcW w:w="1063" w:type="dxa"/>
                  <w:vAlign w:val="center"/>
                </w:tcPr>
                <w:p>
                  <w:pPr>
                    <w:widowControl/>
                    <w:jc w:val="center"/>
                    <w:rPr>
                      <w:szCs w:val="28"/>
                    </w:rPr>
                  </w:pPr>
                  <w:r>
                    <w:rPr>
                      <w:rFonts w:hint="eastAsia"/>
                      <w:szCs w:val="28"/>
                    </w:rPr>
                    <w:t>甲苯</w:t>
                  </w:r>
                </w:p>
              </w:tc>
              <w:tc>
                <w:tcPr>
                  <w:tcW w:w="1701" w:type="dxa"/>
                  <w:vAlign w:val="center"/>
                </w:tcPr>
                <w:p>
                  <w:pPr>
                    <w:widowControl/>
                    <w:jc w:val="center"/>
                    <w:rPr>
                      <w:szCs w:val="28"/>
                    </w:rPr>
                  </w:pPr>
                  <w:r>
                    <w:rPr>
                      <w:rFonts w:hint="eastAsia"/>
                      <w:szCs w:val="28"/>
                    </w:rPr>
                    <w:t>108-88-3</w:t>
                  </w:r>
                </w:p>
              </w:tc>
              <w:tc>
                <w:tcPr>
                  <w:tcW w:w="1984" w:type="dxa"/>
                  <w:vAlign w:val="center"/>
                </w:tcPr>
                <w:p>
                  <w:pPr>
                    <w:widowControl/>
                    <w:jc w:val="center"/>
                    <w:rPr>
                      <w:szCs w:val="28"/>
                    </w:rPr>
                  </w:pPr>
                  <w:r>
                    <w:rPr>
                      <w:rFonts w:hint="eastAsia"/>
                      <w:szCs w:val="28"/>
                    </w:rPr>
                    <w:t>0.025</w:t>
                  </w:r>
                </w:p>
              </w:tc>
              <w:tc>
                <w:tcPr>
                  <w:tcW w:w="1276" w:type="dxa"/>
                  <w:vAlign w:val="center"/>
                </w:tcPr>
                <w:p>
                  <w:pPr>
                    <w:widowControl/>
                    <w:jc w:val="center"/>
                    <w:rPr>
                      <w:szCs w:val="28"/>
                    </w:rPr>
                  </w:pPr>
                  <w:r>
                    <w:rPr>
                      <w:rFonts w:hint="eastAsia"/>
                      <w:szCs w:val="28"/>
                    </w:rPr>
                    <w:t>10</w:t>
                  </w:r>
                </w:p>
              </w:tc>
              <w:tc>
                <w:tcPr>
                  <w:tcW w:w="2015" w:type="dxa"/>
                  <w:vAlign w:val="center"/>
                </w:tcPr>
                <w:p>
                  <w:pPr>
                    <w:widowControl/>
                    <w:jc w:val="center"/>
                    <w:rPr>
                      <w:szCs w:val="28"/>
                    </w:rPr>
                  </w:pPr>
                  <w:r>
                    <w:rPr>
                      <w:rFonts w:hint="eastAsia"/>
                      <w:szCs w:val="28"/>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continue"/>
                  <w:vAlign w:val="center"/>
                </w:tcPr>
                <w:p>
                  <w:pPr>
                    <w:widowControl/>
                    <w:jc w:val="center"/>
                    <w:rPr>
                      <w:szCs w:val="28"/>
                    </w:rPr>
                  </w:pPr>
                </w:p>
              </w:tc>
              <w:tc>
                <w:tcPr>
                  <w:tcW w:w="922" w:type="dxa"/>
                  <w:vMerge w:val="continue"/>
                  <w:vAlign w:val="center"/>
                </w:tcPr>
                <w:p>
                  <w:pPr>
                    <w:widowControl/>
                    <w:jc w:val="center"/>
                    <w:rPr>
                      <w:szCs w:val="28"/>
                    </w:rPr>
                  </w:pPr>
                </w:p>
              </w:tc>
              <w:tc>
                <w:tcPr>
                  <w:tcW w:w="1063" w:type="dxa"/>
                  <w:vAlign w:val="center"/>
                </w:tcPr>
                <w:p>
                  <w:pPr>
                    <w:widowControl/>
                    <w:jc w:val="center"/>
                    <w:rPr>
                      <w:szCs w:val="28"/>
                    </w:rPr>
                  </w:pPr>
                  <w:r>
                    <w:rPr>
                      <w:rFonts w:hint="eastAsia"/>
                      <w:szCs w:val="28"/>
                    </w:rPr>
                    <w:t>二甲苯</w:t>
                  </w:r>
                </w:p>
              </w:tc>
              <w:tc>
                <w:tcPr>
                  <w:tcW w:w="1701" w:type="dxa"/>
                  <w:vAlign w:val="center"/>
                </w:tcPr>
                <w:p>
                  <w:pPr>
                    <w:widowControl/>
                    <w:jc w:val="center"/>
                    <w:rPr>
                      <w:szCs w:val="28"/>
                    </w:rPr>
                  </w:pPr>
                  <w:r>
                    <w:rPr>
                      <w:rFonts w:hint="eastAsia"/>
                      <w:szCs w:val="28"/>
                    </w:rPr>
                    <w:t>1330-20-7</w:t>
                  </w:r>
                </w:p>
              </w:tc>
              <w:tc>
                <w:tcPr>
                  <w:tcW w:w="1984" w:type="dxa"/>
                  <w:vAlign w:val="center"/>
                </w:tcPr>
                <w:p>
                  <w:pPr>
                    <w:widowControl/>
                    <w:jc w:val="center"/>
                    <w:rPr>
                      <w:szCs w:val="28"/>
                    </w:rPr>
                  </w:pPr>
                  <w:r>
                    <w:rPr>
                      <w:rFonts w:hint="eastAsia"/>
                      <w:szCs w:val="28"/>
                    </w:rPr>
                    <w:t>0.1125</w:t>
                  </w:r>
                </w:p>
              </w:tc>
              <w:tc>
                <w:tcPr>
                  <w:tcW w:w="1276" w:type="dxa"/>
                  <w:vAlign w:val="center"/>
                </w:tcPr>
                <w:p>
                  <w:pPr>
                    <w:widowControl/>
                    <w:jc w:val="center"/>
                    <w:rPr>
                      <w:szCs w:val="28"/>
                    </w:rPr>
                  </w:pPr>
                  <w:r>
                    <w:rPr>
                      <w:rFonts w:hint="eastAsia"/>
                      <w:szCs w:val="28"/>
                    </w:rPr>
                    <w:t>10</w:t>
                  </w:r>
                </w:p>
              </w:tc>
              <w:tc>
                <w:tcPr>
                  <w:tcW w:w="2015" w:type="dxa"/>
                  <w:vAlign w:val="center"/>
                </w:tcPr>
                <w:p>
                  <w:pPr>
                    <w:widowControl/>
                    <w:jc w:val="center"/>
                    <w:rPr>
                      <w:szCs w:val="28"/>
                    </w:rPr>
                  </w:pPr>
                  <w:r>
                    <w:rPr>
                      <w:rFonts w:hint="eastAsia"/>
                      <w:szCs w:val="28"/>
                    </w:rPr>
                    <w:t>0.01125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restart"/>
                  <w:vAlign w:val="center"/>
                </w:tcPr>
                <w:p>
                  <w:pPr>
                    <w:widowControl/>
                    <w:jc w:val="center"/>
                    <w:rPr>
                      <w:szCs w:val="28"/>
                    </w:rPr>
                  </w:pPr>
                  <w:r>
                    <w:rPr>
                      <w:rFonts w:hint="eastAsia"/>
                      <w:szCs w:val="28"/>
                    </w:rPr>
                    <w:t>3</w:t>
                  </w:r>
                </w:p>
              </w:tc>
              <w:tc>
                <w:tcPr>
                  <w:tcW w:w="922" w:type="dxa"/>
                  <w:vMerge w:val="restart"/>
                  <w:vAlign w:val="center"/>
                </w:tcPr>
                <w:p>
                  <w:pPr>
                    <w:widowControl/>
                    <w:jc w:val="center"/>
                    <w:rPr>
                      <w:szCs w:val="28"/>
                    </w:rPr>
                  </w:pPr>
                  <w:r>
                    <w:rPr>
                      <w:rFonts w:hint="eastAsia"/>
                      <w:szCs w:val="28"/>
                    </w:rPr>
                    <w:t>面漆</w:t>
                  </w:r>
                </w:p>
              </w:tc>
              <w:tc>
                <w:tcPr>
                  <w:tcW w:w="1063" w:type="dxa"/>
                  <w:vAlign w:val="center"/>
                </w:tcPr>
                <w:p>
                  <w:pPr>
                    <w:widowControl/>
                    <w:jc w:val="center"/>
                    <w:rPr>
                      <w:szCs w:val="28"/>
                    </w:rPr>
                  </w:pPr>
                  <w:r>
                    <w:rPr>
                      <w:rFonts w:hint="eastAsia"/>
                      <w:szCs w:val="28"/>
                    </w:rPr>
                    <w:t>甲苯</w:t>
                  </w:r>
                </w:p>
              </w:tc>
              <w:tc>
                <w:tcPr>
                  <w:tcW w:w="1701" w:type="dxa"/>
                  <w:vAlign w:val="center"/>
                </w:tcPr>
                <w:p>
                  <w:pPr>
                    <w:widowControl/>
                    <w:jc w:val="center"/>
                    <w:rPr>
                      <w:szCs w:val="28"/>
                    </w:rPr>
                  </w:pPr>
                  <w:r>
                    <w:rPr>
                      <w:rFonts w:hint="eastAsia"/>
                      <w:szCs w:val="28"/>
                    </w:rPr>
                    <w:t>108-88-3</w:t>
                  </w:r>
                </w:p>
              </w:tc>
              <w:tc>
                <w:tcPr>
                  <w:tcW w:w="1984" w:type="dxa"/>
                  <w:vAlign w:val="center"/>
                </w:tcPr>
                <w:p>
                  <w:pPr>
                    <w:widowControl/>
                    <w:jc w:val="center"/>
                    <w:rPr>
                      <w:szCs w:val="28"/>
                    </w:rPr>
                  </w:pPr>
                  <w:r>
                    <w:rPr>
                      <w:rFonts w:hint="eastAsia"/>
                      <w:szCs w:val="28"/>
                    </w:rPr>
                    <w:t>0.036</w:t>
                  </w:r>
                </w:p>
              </w:tc>
              <w:tc>
                <w:tcPr>
                  <w:tcW w:w="1276" w:type="dxa"/>
                  <w:vAlign w:val="center"/>
                </w:tcPr>
                <w:p>
                  <w:pPr>
                    <w:widowControl/>
                    <w:jc w:val="center"/>
                    <w:rPr>
                      <w:szCs w:val="28"/>
                    </w:rPr>
                  </w:pPr>
                  <w:r>
                    <w:rPr>
                      <w:rFonts w:hint="eastAsia"/>
                      <w:szCs w:val="28"/>
                    </w:rPr>
                    <w:t>10</w:t>
                  </w:r>
                </w:p>
              </w:tc>
              <w:tc>
                <w:tcPr>
                  <w:tcW w:w="2015" w:type="dxa"/>
                  <w:vAlign w:val="center"/>
                </w:tcPr>
                <w:p>
                  <w:pPr>
                    <w:widowControl/>
                    <w:jc w:val="center"/>
                    <w:rPr>
                      <w:szCs w:val="28"/>
                    </w:rPr>
                  </w:pPr>
                  <w:r>
                    <w:rPr>
                      <w:rFonts w:hint="eastAsia"/>
                      <w:szCs w:val="28"/>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continue"/>
                  <w:vAlign w:val="center"/>
                </w:tcPr>
                <w:p>
                  <w:pPr>
                    <w:widowControl/>
                    <w:jc w:val="center"/>
                    <w:rPr>
                      <w:szCs w:val="28"/>
                    </w:rPr>
                  </w:pPr>
                </w:p>
              </w:tc>
              <w:tc>
                <w:tcPr>
                  <w:tcW w:w="922" w:type="dxa"/>
                  <w:vMerge w:val="continue"/>
                  <w:vAlign w:val="center"/>
                </w:tcPr>
                <w:p>
                  <w:pPr>
                    <w:widowControl/>
                    <w:jc w:val="center"/>
                    <w:rPr>
                      <w:szCs w:val="28"/>
                    </w:rPr>
                  </w:pPr>
                </w:p>
              </w:tc>
              <w:tc>
                <w:tcPr>
                  <w:tcW w:w="1063" w:type="dxa"/>
                  <w:vAlign w:val="center"/>
                </w:tcPr>
                <w:p>
                  <w:pPr>
                    <w:widowControl/>
                    <w:jc w:val="center"/>
                    <w:rPr>
                      <w:szCs w:val="28"/>
                    </w:rPr>
                  </w:pPr>
                  <w:r>
                    <w:rPr>
                      <w:rFonts w:hint="eastAsia"/>
                      <w:szCs w:val="28"/>
                    </w:rPr>
                    <w:t>二甲苯</w:t>
                  </w:r>
                </w:p>
              </w:tc>
              <w:tc>
                <w:tcPr>
                  <w:tcW w:w="1701" w:type="dxa"/>
                  <w:vAlign w:val="center"/>
                </w:tcPr>
                <w:p>
                  <w:pPr>
                    <w:widowControl/>
                    <w:jc w:val="center"/>
                    <w:rPr>
                      <w:szCs w:val="28"/>
                    </w:rPr>
                  </w:pPr>
                  <w:r>
                    <w:rPr>
                      <w:rFonts w:hint="eastAsia"/>
                      <w:szCs w:val="28"/>
                    </w:rPr>
                    <w:t>1330-20-7</w:t>
                  </w:r>
                </w:p>
              </w:tc>
              <w:tc>
                <w:tcPr>
                  <w:tcW w:w="1984" w:type="dxa"/>
                  <w:vAlign w:val="center"/>
                </w:tcPr>
                <w:p>
                  <w:pPr>
                    <w:widowControl/>
                    <w:jc w:val="center"/>
                    <w:rPr>
                      <w:szCs w:val="28"/>
                    </w:rPr>
                  </w:pPr>
                  <w:r>
                    <w:rPr>
                      <w:rFonts w:hint="eastAsia"/>
                      <w:szCs w:val="28"/>
                    </w:rPr>
                    <w:t>0.039</w:t>
                  </w:r>
                </w:p>
              </w:tc>
              <w:tc>
                <w:tcPr>
                  <w:tcW w:w="1276" w:type="dxa"/>
                  <w:vAlign w:val="center"/>
                </w:tcPr>
                <w:p>
                  <w:pPr>
                    <w:widowControl/>
                    <w:jc w:val="center"/>
                    <w:rPr>
                      <w:szCs w:val="28"/>
                    </w:rPr>
                  </w:pPr>
                  <w:r>
                    <w:rPr>
                      <w:rFonts w:hint="eastAsia"/>
                      <w:szCs w:val="28"/>
                    </w:rPr>
                    <w:t>10</w:t>
                  </w:r>
                </w:p>
              </w:tc>
              <w:tc>
                <w:tcPr>
                  <w:tcW w:w="2015" w:type="dxa"/>
                  <w:vAlign w:val="center"/>
                </w:tcPr>
                <w:p>
                  <w:pPr>
                    <w:widowControl/>
                    <w:jc w:val="center"/>
                    <w:rPr>
                      <w:szCs w:val="28"/>
                    </w:rPr>
                  </w:pPr>
                  <w:r>
                    <w:rPr>
                      <w:rFonts w:hint="eastAsia"/>
                      <w:szCs w:val="28"/>
                    </w:rPr>
                    <w:t>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restart"/>
                  <w:vAlign w:val="center"/>
                </w:tcPr>
                <w:p>
                  <w:pPr>
                    <w:widowControl/>
                    <w:jc w:val="center"/>
                    <w:rPr>
                      <w:szCs w:val="28"/>
                    </w:rPr>
                  </w:pPr>
                  <w:r>
                    <w:rPr>
                      <w:rFonts w:hint="eastAsia"/>
                      <w:szCs w:val="28"/>
                    </w:rPr>
                    <w:t>4</w:t>
                  </w:r>
                </w:p>
              </w:tc>
              <w:tc>
                <w:tcPr>
                  <w:tcW w:w="922" w:type="dxa"/>
                  <w:vMerge w:val="restart"/>
                  <w:vAlign w:val="center"/>
                </w:tcPr>
                <w:p>
                  <w:pPr>
                    <w:widowControl/>
                    <w:jc w:val="center"/>
                    <w:rPr>
                      <w:szCs w:val="28"/>
                    </w:rPr>
                  </w:pPr>
                  <w:r>
                    <w:rPr>
                      <w:rFonts w:hint="eastAsia"/>
                      <w:szCs w:val="28"/>
                    </w:rPr>
                    <w:t>固化剂</w:t>
                  </w:r>
                </w:p>
              </w:tc>
              <w:tc>
                <w:tcPr>
                  <w:tcW w:w="1063" w:type="dxa"/>
                  <w:vAlign w:val="center"/>
                </w:tcPr>
                <w:p>
                  <w:pPr>
                    <w:widowControl/>
                    <w:jc w:val="center"/>
                    <w:rPr>
                      <w:szCs w:val="28"/>
                    </w:rPr>
                  </w:pPr>
                  <w:r>
                    <w:rPr>
                      <w:rFonts w:hint="eastAsia"/>
                      <w:szCs w:val="28"/>
                    </w:rPr>
                    <w:t>甲苯</w:t>
                  </w:r>
                </w:p>
              </w:tc>
              <w:tc>
                <w:tcPr>
                  <w:tcW w:w="1701" w:type="dxa"/>
                  <w:vAlign w:val="center"/>
                </w:tcPr>
                <w:p>
                  <w:pPr>
                    <w:widowControl/>
                    <w:jc w:val="center"/>
                    <w:rPr>
                      <w:szCs w:val="28"/>
                    </w:rPr>
                  </w:pPr>
                  <w:r>
                    <w:rPr>
                      <w:rFonts w:hint="eastAsia"/>
                      <w:szCs w:val="28"/>
                    </w:rPr>
                    <w:t>108-88-3</w:t>
                  </w:r>
                </w:p>
              </w:tc>
              <w:tc>
                <w:tcPr>
                  <w:tcW w:w="1984" w:type="dxa"/>
                  <w:vAlign w:val="center"/>
                </w:tcPr>
                <w:p>
                  <w:pPr>
                    <w:widowControl/>
                    <w:jc w:val="center"/>
                    <w:rPr>
                      <w:szCs w:val="28"/>
                    </w:rPr>
                  </w:pPr>
                  <w:r>
                    <w:rPr>
                      <w:rFonts w:hint="eastAsia"/>
                      <w:szCs w:val="28"/>
                    </w:rPr>
                    <w:t>0.007</w:t>
                  </w:r>
                </w:p>
              </w:tc>
              <w:tc>
                <w:tcPr>
                  <w:tcW w:w="1276" w:type="dxa"/>
                  <w:vAlign w:val="center"/>
                </w:tcPr>
                <w:p>
                  <w:pPr>
                    <w:widowControl/>
                    <w:jc w:val="center"/>
                    <w:rPr>
                      <w:szCs w:val="28"/>
                    </w:rPr>
                  </w:pPr>
                  <w:r>
                    <w:rPr>
                      <w:rFonts w:hint="eastAsia"/>
                      <w:szCs w:val="28"/>
                    </w:rPr>
                    <w:t>10</w:t>
                  </w:r>
                </w:p>
              </w:tc>
              <w:tc>
                <w:tcPr>
                  <w:tcW w:w="2015" w:type="dxa"/>
                  <w:vAlign w:val="center"/>
                </w:tcPr>
                <w:p>
                  <w:pPr>
                    <w:widowControl/>
                    <w:jc w:val="center"/>
                    <w:rPr>
                      <w:szCs w:val="28"/>
                    </w:rPr>
                  </w:pPr>
                  <w:r>
                    <w:rPr>
                      <w:rFonts w:hint="eastAsia"/>
                      <w:szCs w:val="28"/>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continue"/>
                  <w:vAlign w:val="center"/>
                </w:tcPr>
                <w:p>
                  <w:pPr>
                    <w:widowControl/>
                    <w:jc w:val="center"/>
                    <w:rPr>
                      <w:szCs w:val="28"/>
                    </w:rPr>
                  </w:pPr>
                </w:p>
              </w:tc>
              <w:tc>
                <w:tcPr>
                  <w:tcW w:w="922" w:type="dxa"/>
                  <w:vMerge w:val="continue"/>
                  <w:vAlign w:val="center"/>
                </w:tcPr>
                <w:p>
                  <w:pPr>
                    <w:widowControl/>
                    <w:jc w:val="center"/>
                    <w:rPr>
                      <w:szCs w:val="28"/>
                    </w:rPr>
                  </w:pPr>
                </w:p>
              </w:tc>
              <w:tc>
                <w:tcPr>
                  <w:tcW w:w="1063" w:type="dxa"/>
                  <w:vAlign w:val="center"/>
                </w:tcPr>
                <w:p>
                  <w:pPr>
                    <w:widowControl/>
                    <w:jc w:val="center"/>
                    <w:rPr>
                      <w:szCs w:val="28"/>
                    </w:rPr>
                  </w:pPr>
                  <w:r>
                    <w:rPr>
                      <w:rFonts w:hint="eastAsia"/>
                      <w:szCs w:val="28"/>
                    </w:rPr>
                    <w:t>二甲苯</w:t>
                  </w:r>
                </w:p>
              </w:tc>
              <w:tc>
                <w:tcPr>
                  <w:tcW w:w="1701" w:type="dxa"/>
                  <w:vAlign w:val="center"/>
                </w:tcPr>
                <w:p>
                  <w:pPr>
                    <w:widowControl/>
                    <w:jc w:val="center"/>
                    <w:rPr>
                      <w:szCs w:val="28"/>
                    </w:rPr>
                  </w:pPr>
                  <w:r>
                    <w:rPr>
                      <w:rFonts w:hint="eastAsia"/>
                      <w:szCs w:val="28"/>
                    </w:rPr>
                    <w:t>1330-20-7</w:t>
                  </w:r>
                </w:p>
              </w:tc>
              <w:tc>
                <w:tcPr>
                  <w:tcW w:w="1984" w:type="dxa"/>
                  <w:vAlign w:val="center"/>
                </w:tcPr>
                <w:p>
                  <w:pPr>
                    <w:widowControl/>
                    <w:jc w:val="center"/>
                    <w:rPr>
                      <w:szCs w:val="28"/>
                    </w:rPr>
                  </w:pPr>
                  <w:r>
                    <w:rPr>
                      <w:rFonts w:hint="eastAsia"/>
                      <w:szCs w:val="28"/>
                    </w:rPr>
                    <w:t>0.008</w:t>
                  </w:r>
                </w:p>
              </w:tc>
              <w:tc>
                <w:tcPr>
                  <w:tcW w:w="1276" w:type="dxa"/>
                  <w:vAlign w:val="center"/>
                </w:tcPr>
                <w:p>
                  <w:pPr>
                    <w:widowControl/>
                    <w:jc w:val="center"/>
                    <w:rPr>
                      <w:szCs w:val="28"/>
                    </w:rPr>
                  </w:pPr>
                  <w:r>
                    <w:rPr>
                      <w:rFonts w:hint="eastAsia"/>
                      <w:szCs w:val="28"/>
                    </w:rPr>
                    <w:t>10</w:t>
                  </w:r>
                </w:p>
              </w:tc>
              <w:tc>
                <w:tcPr>
                  <w:tcW w:w="2015" w:type="dxa"/>
                  <w:vAlign w:val="center"/>
                </w:tcPr>
                <w:p>
                  <w:pPr>
                    <w:widowControl/>
                    <w:jc w:val="center"/>
                    <w:rPr>
                      <w:szCs w:val="28"/>
                    </w:rPr>
                  </w:pPr>
                  <w:r>
                    <w:rPr>
                      <w:rFonts w:hint="eastAsia"/>
                      <w:szCs w:val="28"/>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restart"/>
                  <w:vAlign w:val="center"/>
                </w:tcPr>
                <w:p>
                  <w:pPr>
                    <w:widowControl/>
                    <w:jc w:val="center"/>
                    <w:rPr>
                      <w:szCs w:val="28"/>
                    </w:rPr>
                  </w:pPr>
                  <w:r>
                    <w:rPr>
                      <w:rFonts w:hint="eastAsia"/>
                      <w:szCs w:val="28"/>
                    </w:rPr>
                    <w:t>5</w:t>
                  </w:r>
                </w:p>
              </w:tc>
              <w:tc>
                <w:tcPr>
                  <w:tcW w:w="922" w:type="dxa"/>
                  <w:vMerge w:val="restart"/>
                  <w:vAlign w:val="center"/>
                </w:tcPr>
                <w:p>
                  <w:pPr>
                    <w:widowControl/>
                    <w:jc w:val="center"/>
                    <w:rPr>
                      <w:szCs w:val="28"/>
                    </w:rPr>
                  </w:pPr>
                  <w:r>
                    <w:rPr>
                      <w:rFonts w:hint="eastAsia"/>
                      <w:szCs w:val="28"/>
                    </w:rPr>
                    <w:t>稀释剂</w:t>
                  </w:r>
                </w:p>
              </w:tc>
              <w:tc>
                <w:tcPr>
                  <w:tcW w:w="1063" w:type="dxa"/>
                  <w:vAlign w:val="center"/>
                </w:tcPr>
                <w:p>
                  <w:pPr>
                    <w:widowControl/>
                    <w:jc w:val="center"/>
                    <w:rPr>
                      <w:szCs w:val="28"/>
                    </w:rPr>
                  </w:pPr>
                  <w:r>
                    <w:rPr>
                      <w:rFonts w:hint="eastAsia"/>
                      <w:szCs w:val="28"/>
                    </w:rPr>
                    <w:t>甲苯</w:t>
                  </w:r>
                </w:p>
              </w:tc>
              <w:tc>
                <w:tcPr>
                  <w:tcW w:w="1701" w:type="dxa"/>
                  <w:vAlign w:val="center"/>
                </w:tcPr>
                <w:p>
                  <w:pPr>
                    <w:widowControl/>
                    <w:jc w:val="center"/>
                    <w:rPr>
                      <w:szCs w:val="28"/>
                    </w:rPr>
                  </w:pPr>
                  <w:r>
                    <w:rPr>
                      <w:rFonts w:hint="eastAsia"/>
                      <w:szCs w:val="28"/>
                    </w:rPr>
                    <w:t>108-88-3</w:t>
                  </w:r>
                </w:p>
              </w:tc>
              <w:tc>
                <w:tcPr>
                  <w:tcW w:w="1984" w:type="dxa"/>
                  <w:vAlign w:val="center"/>
                </w:tcPr>
                <w:p>
                  <w:pPr>
                    <w:widowControl/>
                    <w:jc w:val="center"/>
                    <w:rPr>
                      <w:szCs w:val="28"/>
                    </w:rPr>
                  </w:pPr>
                  <w:r>
                    <w:rPr>
                      <w:rFonts w:hint="eastAsia"/>
                      <w:szCs w:val="28"/>
                    </w:rPr>
                    <w:t>0.105</w:t>
                  </w:r>
                </w:p>
              </w:tc>
              <w:tc>
                <w:tcPr>
                  <w:tcW w:w="1276" w:type="dxa"/>
                  <w:vAlign w:val="center"/>
                </w:tcPr>
                <w:p>
                  <w:pPr>
                    <w:widowControl/>
                    <w:jc w:val="center"/>
                    <w:rPr>
                      <w:szCs w:val="28"/>
                    </w:rPr>
                  </w:pPr>
                  <w:r>
                    <w:rPr>
                      <w:rFonts w:hint="eastAsia"/>
                      <w:szCs w:val="28"/>
                    </w:rPr>
                    <w:t>10</w:t>
                  </w:r>
                </w:p>
              </w:tc>
              <w:tc>
                <w:tcPr>
                  <w:tcW w:w="2015" w:type="dxa"/>
                  <w:vAlign w:val="center"/>
                </w:tcPr>
                <w:p>
                  <w:pPr>
                    <w:widowControl/>
                    <w:jc w:val="center"/>
                    <w:rPr>
                      <w:szCs w:val="28"/>
                    </w:rPr>
                  </w:pPr>
                  <w:r>
                    <w:rPr>
                      <w:rFonts w:hint="eastAsia"/>
                      <w:szCs w:val="28"/>
                    </w:rPr>
                    <w:t>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continue"/>
                  <w:vAlign w:val="center"/>
                </w:tcPr>
                <w:p>
                  <w:pPr>
                    <w:widowControl/>
                    <w:jc w:val="center"/>
                    <w:rPr>
                      <w:szCs w:val="28"/>
                    </w:rPr>
                  </w:pPr>
                </w:p>
              </w:tc>
              <w:tc>
                <w:tcPr>
                  <w:tcW w:w="922" w:type="dxa"/>
                  <w:vMerge w:val="continue"/>
                  <w:vAlign w:val="center"/>
                </w:tcPr>
                <w:p>
                  <w:pPr>
                    <w:widowControl/>
                    <w:jc w:val="center"/>
                    <w:rPr>
                      <w:szCs w:val="28"/>
                    </w:rPr>
                  </w:pPr>
                </w:p>
              </w:tc>
              <w:tc>
                <w:tcPr>
                  <w:tcW w:w="1063" w:type="dxa"/>
                  <w:vAlign w:val="center"/>
                </w:tcPr>
                <w:p>
                  <w:pPr>
                    <w:widowControl/>
                    <w:jc w:val="center"/>
                    <w:rPr>
                      <w:szCs w:val="28"/>
                    </w:rPr>
                  </w:pPr>
                  <w:r>
                    <w:rPr>
                      <w:rFonts w:hint="eastAsia"/>
                      <w:szCs w:val="28"/>
                    </w:rPr>
                    <w:t>二甲苯</w:t>
                  </w:r>
                </w:p>
              </w:tc>
              <w:tc>
                <w:tcPr>
                  <w:tcW w:w="1701" w:type="dxa"/>
                  <w:vAlign w:val="center"/>
                </w:tcPr>
                <w:p>
                  <w:pPr>
                    <w:widowControl/>
                    <w:jc w:val="center"/>
                    <w:rPr>
                      <w:szCs w:val="28"/>
                    </w:rPr>
                  </w:pPr>
                  <w:r>
                    <w:rPr>
                      <w:rFonts w:hint="eastAsia"/>
                      <w:szCs w:val="28"/>
                    </w:rPr>
                    <w:t>1330-20-7</w:t>
                  </w:r>
                </w:p>
              </w:tc>
              <w:tc>
                <w:tcPr>
                  <w:tcW w:w="1984" w:type="dxa"/>
                  <w:vAlign w:val="center"/>
                </w:tcPr>
                <w:p>
                  <w:pPr>
                    <w:widowControl/>
                    <w:jc w:val="center"/>
                    <w:rPr>
                      <w:szCs w:val="28"/>
                    </w:rPr>
                  </w:pPr>
                  <w:r>
                    <w:rPr>
                      <w:rFonts w:hint="eastAsia"/>
                      <w:szCs w:val="28"/>
                    </w:rPr>
                    <w:t>0.025</w:t>
                  </w:r>
                </w:p>
              </w:tc>
              <w:tc>
                <w:tcPr>
                  <w:tcW w:w="1276" w:type="dxa"/>
                  <w:vAlign w:val="center"/>
                </w:tcPr>
                <w:p>
                  <w:pPr>
                    <w:widowControl/>
                    <w:jc w:val="center"/>
                    <w:rPr>
                      <w:szCs w:val="28"/>
                    </w:rPr>
                  </w:pPr>
                  <w:r>
                    <w:rPr>
                      <w:rFonts w:hint="eastAsia"/>
                      <w:szCs w:val="28"/>
                    </w:rPr>
                    <w:t>10</w:t>
                  </w:r>
                </w:p>
              </w:tc>
              <w:tc>
                <w:tcPr>
                  <w:tcW w:w="2015" w:type="dxa"/>
                  <w:vAlign w:val="center"/>
                </w:tcPr>
                <w:p>
                  <w:pPr>
                    <w:widowControl/>
                    <w:jc w:val="center"/>
                    <w:rPr>
                      <w:szCs w:val="28"/>
                    </w:rPr>
                  </w:pPr>
                  <w:r>
                    <w:rPr>
                      <w:rFonts w:hint="eastAsia"/>
                      <w:szCs w:val="28"/>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Align w:val="center"/>
                </w:tcPr>
                <w:p>
                  <w:pPr>
                    <w:widowControl/>
                    <w:jc w:val="center"/>
                    <w:rPr>
                      <w:szCs w:val="28"/>
                    </w:rPr>
                  </w:pPr>
                  <w:r>
                    <w:rPr>
                      <w:rFonts w:hint="eastAsia"/>
                      <w:szCs w:val="28"/>
                    </w:rPr>
                    <w:t>6</w:t>
                  </w:r>
                </w:p>
              </w:tc>
              <w:tc>
                <w:tcPr>
                  <w:tcW w:w="1985" w:type="dxa"/>
                  <w:gridSpan w:val="2"/>
                  <w:vAlign w:val="center"/>
                </w:tcPr>
                <w:p>
                  <w:pPr>
                    <w:widowControl/>
                    <w:jc w:val="center"/>
                    <w:rPr>
                      <w:szCs w:val="28"/>
                    </w:rPr>
                  </w:pPr>
                  <w:r>
                    <w:rPr>
                      <w:rFonts w:hint="eastAsia"/>
                      <w:szCs w:val="28"/>
                    </w:rPr>
                    <w:t>漆渣</w:t>
                  </w:r>
                </w:p>
              </w:tc>
              <w:tc>
                <w:tcPr>
                  <w:tcW w:w="1701" w:type="dxa"/>
                  <w:vAlign w:val="center"/>
                </w:tcPr>
                <w:p>
                  <w:pPr>
                    <w:widowControl/>
                    <w:jc w:val="center"/>
                    <w:rPr>
                      <w:szCs w:val="28"/>
                    </w:rPr>
                  </w:pPr>
                  <w:r>
                    <w:rPr>
                      <w:rFonts w:hint="eastAsia"/>
                      <w:szCs w:val="28"/>
                    </w:rPr>
                    <w:t>/</w:t>
                  </w:r>
                </w:p>
              </w:tc>
              <w:tc>
                <w:tcPr>
                  <w:tcW w:w="1984" w:type="dxa"/>
                  <w:vAlign w:val="center"/>
                </w:tcPr>
                <w:p>
                  <w:pPr>
                    <w:widowControl/>
                    <w:jc w:val="center"/>
                    <w:rPr>
                      <w:szCs w:val="28"/>
                    </w:rPr>
                  </w:pPr>
                  <w:r>
                    <w:rPr>
                      <w:rFonts w:hint="eastAsia"/>
                      <w:szCs w:val="28"/>
                    </w:rPr>
                    <w:t>0.25</w:t>
                  </w:r>
                </w:p>
              </w:tc>
              <w:tc>
                <w:tcPr>
                  <w:tcW w:w="1276" w:type="dxa"/>
                  <w:vAlign w:val="center"/>
                </w:tcPr>
                <w:p>
                  <w:pPr>
                    <w:widowControl/>
                    <w:jc w:val="center"/>
                    <w:rPr>
                      <w:szCs w:val="28"/>
                    </w:rPr>
                  </w:pPr>
                  <w:r>
                    <w:rPr>
                      <w:rFonts w:hint="eastAsia"/>
                      <w:szCs w:val="28"/>
                    </w:rPr>
                    <w:t>100</w:t>
                  </w:r>
                </w:p>
              </w:tc>
              <w:tc>
                <w:tcPr>
                  <w:tcW w:w="2015" w:type="dxa"/>
                  <w:vAlign w:val="center"/>
                </w:tcPr>
                <w:p>
                  <w:pPr>
                    <w:widowControl/>
                    <w:jc w:val="center"/>
                    <w:rPr>
                      <w:szCs w:val="28"/>
                    </w:rPr>
                  </w:pPr>
                  <w:r>
                    <w:rPr>
                      <w:rFonts w:hint="eastAsia"/>
                      <w:szCs w:val="28"/>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3" w:type="dxa"/>
                  <w:gridSpan w:val="6"/>
                  <w:vAlign w:val="center"/>
                </w:tcPr>
                <w:p>
                  <w:pPr>
                    <w:widowControl/>
                    <w:jc w:val="center"/>
                    <w:rPr>
                      <w:szCs w:val="28"/>
                    </w:rPr>
                  </w:pPr>
                  <w:r>
                    <w:rPr>
                      <w:rFonts w:hint="eastAsia"/>
                      <w:szCs w:val="28"/>
                    </w:rPr>
                    <w:t>项目</w:t>
                  </w:r>
                  <w:r>
                    <w:rPr>
                      <w:rFonts w:hint="eastAsia"/>
                      <w:i/>
                      <w:szCs w:val="28"/>
                    </w:rPr>
                    <w:t>Q</w:t>
                  </w:r>
                  <w:r>
                    <w:rPr>
                      <w:rFonts w:hint="eastAsia"/>
                      <w:szCs w:val="28"/>
                    </w:rPr>
                    <w:t>值</w:t>
                  </w:r>
                  <w:r>
                    <w:rPr>
                      <w:szCs w:val="28"/>
                    </w:rPr>
                    <w:t>∑</w:t>
                  </w:r>
                </w:p>
              </w:tc>
              <w:tc>
                <w:tcPr>
                  <w:tcW w:w="2015" w:type="dxa"/>
                  <w:vAlign w:val="center"/>
                </w:tcPr>
                <w:p>
                  <w:pPr>
                    <w:widowControl/>
                    <w:jc w:val="center"/>
                    <w:rPr>
                      <w:szCs w:val="28"/>
                    </w:rPr>
                  </w:pPr>
                  <w:r>
                    <w:rPr>
                      <w:rFonts w:hint="eastAsia"/>
                      <w:szCs w:val="28"/>
                    </w:rPr>
                    <w:t>0.11025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8" w:type="dxa"/>
                  <w:gridSpan w:val="7"/>
                  <w:vAlign w:val="center"/>
                </w:tcPr>
                <w:p>
                  <w:pPr>
                    <w:widowControl/>
                    <w:rPr>
                      <w:szCs w:val="28"/>
                    </w:rPr>
                  </w:pPr>
                  <w:r>
                    <w:rPr>
                      <w:rFonts w:hint="eastAsia"/>
                      <w:szCs w:val="28"/>
                    </w:rPr>
                    <w:t>注：木材未收录与附录B中，其为可燃物，参考附录中（油类物质）确定其临界量；</w:t>
                  </w:r>
                </w:p>
                <w:p>
                  <w:pPr>
                    <w:widowControl/>
                    <w:ind w:firstLine="420" w:firstLineChars="200"/>
                    <w:rPr>
                      <w:szCs w:val="28"/>
                    </w:rPr>
                  </w:pPr>
                  <w:r>
                    <w:rPr>
                      <w:rFonts w:hint="eastAsia"/>
                      <w:szCs w:val="28"/>
                    </w:rPr>
                    <w:t>漆渣主要危害水环境，临界量按100t计算。</w:t>
                  </w:r>
                </w:p>
              </w:tc>
            </w:tr>
          </w:tbl>
          <w:p>
            <w:pPr>
              <w:widowControl/>
              <w:spacing w:line="276" w:lineRule="auto"/>
              <w:ind w:firstLine="480" w:firstLineChars="200"/>
              <w:rPr>
                <w:sz w:val="24"/>
                <w:szCs w:val="28"/>
              </w:rPr>
            </w:pPr>
            <w:r>
              <w:rPr>
                <w:rFonts w:hint="eastAsia"/>
                <w:sz w:val="24"/>
                <w:szCs w:val="28"/>
              </w:rPr>
              <w:t>根据上表，本项目</w:t>
            </w:r>
            <w:r>
              <w:rPr>
                <w:rFonts w:hint="eastAsia"/>
                <w:i/>
                <w:sz w:val="24"/>
                <w:szCs w:val="28"/>
              </w:rPr>
              <w:t>Q</w:t>
            </w:r>
            <w:r>
              <w:rPr>
                <w:rFonts w:hint="eastAsia"/>
                <w:sz w:val="24"/>
                <w:szCs w:val="28"/>
              </w:rPr>
              <w:t>值总和为0.11025</w:t>
            </w:r>
            <w:r>
              <w:rPr>
                <w:rFonts w:hint="eastAsia" w:ascii="宋体" w:hAnsi="宋体"/>
                <w:sz w:val="24"/>
                <w:szCs w:val="28"/>
              </w:rPr>
              <w:t>＜</w:t>
            </w:r>
            <w:r>
              <w:rPr>
                <w:rFonts w:hint="eastAsia"/>
                <w:sz w:val="24"/>
                <w:szCs w:val="28"/>
              </w:rPr>
              <w:t>1，则本项目环境风险潜势为I。</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2 \* GB3</w:instrText>
            </w:r>
            <w:r>
              <w:rPr>
                <w:sz w:val="24"/>
                <w:szCs w:val="28"/>
              </w:rPr>
              <w:instrText xml:space="preserve"> </w:instrText>
            </w:r>
            <w:r>
              <w:rPr>
                <w:sz w:val="24"/>
                <w:szCs w:val="28"/>
              </w:rPr>
              <w:fldChar w:fldCharType="separate"/>
            </w:r>
            <w:r>
              <w:rPr>
                <w:rFonts w:hint="eastAsia"/>
                <w:sz w:val="24"/>
                <w:szCs w:val="28"/>
              </w:rPr>
              <w:t>②</w:t>
            </w:r>
            <w:r>
              <w:rPr>
                <w:sz w:val="24"/>
                <w:szCs w:val="28"/>
              </w:rPr>
              <w:fldChar w:fldCharType="end"/>
            </w:r>
            <w:r>
              <w:rPr>
                <w:rFonts w:hint="eastAsia"/>
                <w:sz w:val="24"/>
                <w:szCs w:val="28"/>
              </w:rPr>
              <w:t>行业及生产工艺（M）</w:t>
            </w:r>
          </w:p>
          <w:p>
            <w:pPr>
              <w:widowControl/>
              <w:spacing w:line="360" w:lineRule="auto"/>
              <w:ind w:firstLine="480" w:firstLineChars="200"/>
              <w:rPr>
                <w:sz w:val="24"/>
                <w:szCs w:val="28"/>
              </w:rPr>
            </w:pPr>
            <w:r>
              <w:rPr>
                <w:rFonts w:hint="eastAsia"/>
                <w:sz w:val="24"/>
                <w:szCs w:val="28"/>
              </w:rPr>
              <w:t>根据导则，本项目</w:t>
            </w:r>
            <w:r>
              <w:rPr>
                <w:rFonts w:hint="eastAsia"/>
                <w:i/>
                <w:sz w:val="24"/>
                <w:szCs w:val="28"/>
              </w:rPr>
              <w:t>Q</w:t>
            </w:r>
            <w:r>
              <w:rPr>
                <w:rFonts w:hint="eastAsia"/>
                <w:sz w:val="24"/>
                <w:szCs w:val="28"/>
              </w:rPr>
              <w:t>值</w:t>
            </w:r>
            <w:r>
              <w:rPr>
                <w:rFonts w:hint="eastAsia" w:ascii="宋体" w:hAnsi="宋体"/>
                <w:sz w:val="24"/>
                <w:szCs w:val="28"/>
              </w:rPr>
              <w:t>＜</w:t>
            </w:r>
            <w:r>
              <w:rPr>
                <w:rFonts w:hint="eastAsia"/>
                <w:sz w:val="24"/>
                <w:szCs w:val="28"/>
              </w:rPr>
              <w:t>1，环境风险潜势为I，无需进一步判定M值。</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3 \* GB3</w:instrText>
            </w:r>
            <w:r>
              <w:rPr>
                <w:sz w:val="24"/>
                <w:szCs w:val="28"/>
              </w:rPr>
              <w:instrText xml:space="preserve"> </w:instrText>
            </w:r>
            <w:r>
              <w:rPr>
                <w:sz w:val="24"/>
                <w:szCs w:val="28"/>
              </w:rPr>
              <w:fldChar w:fldCharType="separate"/>
            </w:r>
            <w:r>
              <w:rPr>
                <w:rFonts w:hint="eastAsia"/>
                <w:sz w:val="24"/>
                <w:szCs w:val="28"/>
              </w:rPr>
              <w:t>③</w:t>
            </w:r>
            <w:r>
              <w:rPr>
                <w:sz w:val="24"/>
                <w:szCs w:val="28"/>
              </w:rPr>
              <w:fldChar w:fldCharType="end"/>
            </w:r>
            <w:r>
              <w:rPr>
                <w:rFonts w:hint="eastAsia"/>
                <w:sz w:val="24"/>
                <w:szCs w:val="28"/>
              </w:rPr>
              <w:t>环境敏感程度（E）</w:t>
            </w:r>
          </w:p>
          <w:p>
            <w:pPr>
              <w:widowControl/>
              <w:spacing w:line="360" w:lineRule="auto"/>
              <w:ind w:firstLine="480" w:firstLineChars="200"/>
              <w:rPr>
                <w:sz w:val="24"/>
                <w:szCs w:val="28"/>
              </w:rPr>
            </w:pPr>
            <w:r>
              <w:rPr>
                <w:rFonts w:hint="eastAsia"/>
                <w:sz w:val="24"/>
                <w:szCs w:val="28"/>
              </w:rPr>
              <w:t>A、大气环境</w:t>
            </w:r>
          </w:p>
          <w:p>
            <w:pPr>
              <w:widowControl/>
              <w:spacing w:line="360" w:lineRule="auto"/>
              <w:ind w:firstLine="480" w:firstLineChars="200"/>
              <w:rPr>
                <w:sz w:val="24"/>
                <w:szCs w:val="28"/>
              </w:rPr>
            </w:pPr>
            <w:r>
              <w:rPr>
                <w:rFonts w:hint="eastAsia"/>
                <w:sz w:val="24"/>
                <w:szCs w:val="28"/>
              </w:rPr>
              <w:t>根据导则表D.1结合项目区域大气环境敏感性，确定本项目大气环境E</w:t>
            </w:r>
            <w:r>
              <w:rPr>
                <w:rFonts w:hint="eastAsia"/>
                <w:sz w:val="24"/>
                <w:szCs w:val="28"/>
                <w:vertAlign w:val="subscript"/>
              </w:rPr>
              <w:t>大气</w:t>
            </w:r>
            <w:r>
              <w:rPr>
                <w:rFonts w:hint="eastAsia"/>
                <w:sz w:val="24"/>
                <w:szCs w:val="28"/>
              </w:rPr>
              <w:t>如下：</w:t>
            </w:r>
          </w:p>
          <w:p>
            <w:pPr>
              <w:widowControl/>
              <w:spacing w:line="360" w:lineRule="auto"/>
              <w:jc w:val="center"/>
              <w:rPr>
                <w:b/>
                <w:sz w:val="24"/>
                <w:szCs w:val="28"/>
              </w:rPr>
            </w:pPr>
            <w:r>
              <w:rPr>
                <w:rFonts w:hint="eastAsia"/>
                <w:b/>
                <w:sz w:val="24"/>
                <w:szCs w:val="28"/>
              </w:rPr>
              <w:t>表7-15 本大气环境敏感程度分级表</w:t>
            </w:r>
          </w:p>
          <w:tbl>
            <w:tblPr>
              <w:tblStyle w:val="21"/>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6379"/>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6" w:type="dxa"/>
                  <w:vAlign w:val="center"/>
                </w:tcPr>
                <w:p>
                  <w:pPr>
                    <w:widowControl/>
                    <w:jc w:val="center"/>
                    <w:rPr>
                      <w:b/>
                      <w:szCs w:val="28"/>
                    </w:rPr>
                  </w:pPr>
                  <w:r>
                    <w:rPr>
                      <w:rFonts w:hint="eastAsia"/>
                      <w:b/>
                      <w:szCs w:val="28"/>
                    </w:rPr>
                    <w:t>分级</w:t>
                  </w:r>
                </w:p>
              </w:tc>
              <w:tc>
                <w:tcPr>
                  <w:tcW w:w="6379" w:type="dxa"/>
                  <w:vAlign w:val="center"/>
                </w:tcPr>
                <w:p>
                  <w:pPr>
                    <w:widowControl/>
                    <w:jc w:val="center"/>
                    <w:rPr>
                      <w:b/>
                      <w:szCs w:val="28"/>
                    </w:rPr>
                  </w:pPr>
                  <w:r>
                    <w:rPr>
                      <w:rFonts w:hint="eastAsia"/>
                      <w:b/>
                      <w:szCs w:val="28"/>
                    </w:rPr>
                    <w:t>大气环境敏感性</w:t>
                  </w:r>
                </w:p>
              </w:tc>
              <w:tc>
                <w:tcPr>
                  <w:tcW w:w="1873" w:type="dxa"/>
                  <w:vAlign w:val="center"/>
                </w:tcPr>
                <w:p>
                  <w:pPr>
                    <w:widowControl/>
                    <w:jc w:val="center"/>
                    <w:rPr>
                      <w:b/>
                      <w:szCs w:val="28"/>
                    </w:rPr>
                  </w:pPr>
                  <w:r>
                    <w:rPr>
                      <w:rFonts w:hint="eastAsia"/>
                      <w:b/>
                      <w:szCs w:val="28"/>
                    </w:rPr>
                    <w:t>本项目敏感目标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6" w:type="dxa"/>
                  <w:vAlign w:val="center"/>
                </w:tcPr>
                <w:p>
                  <w:pPr>
                    <w:widowControl/>
                    <w:jc w:val="center"/>
                    <w:rPr>
                      <w:szCs w:val="28"/>
                    </w:rPr>
                  </w:pPr>
                  <w:r>
                    <w:rPr>
                      <w:rFonts w:hint="eastAsia"/>
                      <w:szCs w:val="28"/>
                    </w:rPr>
                    <w:t>E1</w:t>
                  </w:r>
                </w:p>
              </w:tc>
              <w:tc>
                <w:tcPr>
                  <w:tcW w:w="6379" w:type="dxa"/>
                  <w:vAlign w:val="center"/>
                </w:tcPr>
                <w:p>
                  <w:pPr>
                    <w:widowControl/>
                    <w:rPr>
                      <w:szCs w:val="28"/>
                    </w:rPr>
                  </w:pPr>
                  <w:r>
                    <w:rPr>
                      <w:rFonts w:hint="eastAsia"/>
                      <w:szCs w:val="28"/>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c>
                <w:tcPr>
                  <w:tcW w:w="1873" w:type="dxa"/>
                  <w:vMerge w:val="restart"/>
                  <w:vAlign w:val="center"/>
                </w:tcPr>
                <w:p>
                  <w:pPr>
                    <w:widowControl/>
                    <w:jc w:val="center"/>
                    <w:rPr>
                      <w:szCs w:val="28"/>
                    </w:rPr>
                  </w:pPr>
                  <w:r>
                    <w:rPr>
                      <w:rFonts w:hint="eastAsia"/>
                      <w:szCs w:val="28"/>
                    </w:rPr>
                    <w:t>本项目500m范围内无居民点，500m范围内人口总数小于500人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6" w:type="dxa"/>
                  <w:vAlign w:val="center"/>
                </w:tcPr>
                <w:p>
                  <w:pPr>
                    <w:widowControl/>
                    <w:jc w:val="center"/>
                    <w:rPr>
                      <w:szCs w:val="28"/>
                    </w:rPr>
                  </w:pPr>
                  <w:r>
                    <w:rPr>
                      <w:rFonts w:hint="eastAsia"/>
                      <w:szCs w:val="28"/>
                    </w:rPr>
                    <w:t>E2</w:t>
                  </w:r>
                </w:p>
              </w:tc>
              <w:tc>
                <w:tcPr>
                  <w:tcW w:w="6379" w:type="dxa"/>
                  <w:vAlign w:val="center"/>
                </w:tcPr>
                <w:p>
                  <w:pPr>
                    <w:widowControl/>
                    <w:rPr>
                      <w:szCs w:val="28"/>
                    </w:rPr>
                  </w:pPr>
                  <w:r>
                    <w:rPr>
                      <w:rFonts w:hint="eastAsia"/>
                      <w:szCs w:val="28"/>
                    </w:rPr>
                    <w:t>周边5km范围内居住区、医疗卫生、文化教育、科研、行政办公等机构人口总数大于1万人，小于5万人；或周边500m范围内人口总数大于500人，小于1000人；油气、化学品输送管线管段周边200m范围内，每千米管段人口数大于100人，小于200人。</w:t>
                  </w:r>
                </w:p>
              </w:tc>
              <w:tc>
                <w:tcPr>
                  <w:tcW w:w="1873" w:type="dxa"/>
                  <w:vMerge w:val="continue"/>
                  <w:vAlign w:val="center"/>
                </w:tcPr>
                <w:p>
                  <w:pPr>
                    <w:widowControl/>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6" w:type="dxa"/>
                  <w:vAlign w:val="center"/>
                </w:tcPr>
                <w:p>
                  <w:pPr>
                    <w:widowControl/>
                    <w:jc w:val="center"/>
                    <w:rPr>
                      <w:szCs w:val="28"/>
                    </w:rPr>
                  </w:pPr>
                  <w:r>
                    <w:rPr>
                      <w:rFonts w:hint="eastAsia"/>
                      <w:szCs w:val="28"/>
                    </w:rPr>
                    <w:t>E3</w:t>
                  </w:r>
                </w:p>
              </w:tc>
              <w:tc>
                <w:tcPr>
                  <w:tcW w:w="6379" w:type="dxa"/>
                  <w:vAlign w:val="center"/>
                </w:tcPr>
                <w:p>
                  <w:pPr>
                    <w:widowControl/>
                    <w:rPr>
                      <w:szCs w:val="28"/>
                    </w:rPr>
                  </w:pPr>
                  <w:r>
                    <w:rPr>
                      <w:rFonts w:hint="eastAsia"/>
                      <w:szCs w:val="28"/>
                    </w:rPr>
                    <w:t>周边5km范围内居住区、医疗卫生、文化教育、科研、行政办公等机构人口总数小于1万人；或周边500m范围内人口总数小于500人；油气、化学品输送管线管段周边200m范围内，每千米管段人口数小于100人。</w:t>
                  </w:r>
                </w:p>
              </w:tc>
              <w:tc>
                <w:tcPr>
                  <w:tcW w:w="1873" w:type="dxa"/>
                  <w:vMerge w:val="continue"/>
                  <w:vAlign w:val="center"/>
                </w:tcPr>
                <w:p>
                  <w:pPr>
                    <w:widowControl/>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45" w:type="dxa"/>
                  <w:gridSpan w:val="2"/>
                  <w:vAlign w:val="center"/>
                </w:tcPr>
                <w:p>
                  <w:pPr>
                    <w:widowControl/>
                    <w:jc w:val="center"/>
                    <w:rPr>
                      <w:szCs w:val="28"/>
                    </w:rPr>
                  </w:pPr>
                  <w:r>
                    <w:rPr>
                      <w:rFonts w:hint="eastAsia"/>
                      <w:szCs w:val="28"/>
                    </w:rPr>
                    <w:t>大气环境敏感程度E判定为</w:t>
                  </w:r>
                </w:p>
              </w:tc>
              <w:tc>
                <w:tcPr>
                  <w:tcW w:w="1873" w:type="dxa"/>
                  <w:vAlign w:val="center"/>
                </w:tcPr>
                <w:p>
                  <w:pPr>
                    <w:widowControl/>
                    <w:jc w:val="center"/>
                    <w:rPr>
                      <w:szCs w:val="28"/>
                    </w:rPr>
                  </w:pPr>
                  <w:r>
                    <w:rPr>
                      <w:rFonts w:hint="eastAsia"/>
                      <w:szCs w:val="28"/>
                    </w:rPr>
                    <w:t>E3</w:t>
                  </w:r>
                </w:p>
              </w:tc>
            </w:tr>
          </w:tbl>
          <w:p>
            <w:pPr>
              <w:widowControl/>
              <w:rPr>
                <w:color w:val="FF0000"/>
                <w:sz w:val="24"/>
                <w:szCs w:val="28"/>
              </w:rPr>
            </w:pPr>
          </w:p>
          <w:p>
            <w:pPr>
              <w:widowControl/>
              <w:spacing w:line="360" w:lineRule="auto"/>
              <w:ind w:firstLine="480" w:firstLineChars="200"/>
              <w:rPr>
                <w:sz w:val="24"/>
                <w:szCs w:val="28"/>
              </w:rPr>
            </w:pPr>
            <w:r>
              <w:rPr>
                <w:rFonts w:hint="eastAsia"/>
                <w:sz w:val="24"/>
                <w:szCs w:val="28"/>
              </w:rPr>
              <w:t>B、地表水环境</w:t>
            </w:r>
          </w:p>
          <w:p>
            <w:pPr>
              <w:widowControl/>
              <w:spacing w:line="360" w:lineRule="auto"/>
              <w:ind w:firstLine="480" w:firstLineChars="200"/>
              <w:rPr>
                <w:sz w:val="24"/>
                <w:szCs w:val="28"/>
              </w:rPr>
            </w:pPr>
            <w:r>
              <w:rPr>
                <w:rFonts w:hint="eastAsia"/>
                <w:sz w:val="24"/>
                <w:szCs w:val="28"/>
              </w:rPr>
              <w:t>本项目厂址所在区域无明显地表河流，不涉及饮用水源保护区、自然保护区、重要湿地等环境敏感区，判定地表水环境敏感程度为E3。</w:t>
            </w:r>
          </w:p>
          <w:p>
            <w:pPr>
              <w:widowControl/>
              <w:spacing w:line="360" w:lineRule="auto"/>
              <w:ind w:firstLine="480" w:firstLineChars="200"/>
              <w:rPr>
                <w:sz w:val="24"/>
                <w:szCs w:val="28"/>
              </w:rPr>
            </w:pPr>
            <w:r>
              <w:rPr>
                <w:rFonts w:hint="eastAsia"/>
                <w:sz w:val="24"/>
                <w:szCs w:val="28"/>
              </w:rPr>
              <w:t>C、地下水环境</w:t>
            </w:r>
          </w:p>
          <w:p>
            <w:pPr>
              <w:widowControl/>
              <w:spacing w:line="360" w:lineRule="auto"/>
              <w:ind w:firstLine="480" w:firstLineChars="200"/>
              <w:rPr>
                <w:sz w:val="24"/>
                <w:szCs w:val="28"/>
              </w:rPr>
            </w:pPr>
            <w:r>
              <w:rPr>
                <w:rFonts w:hint="eastAsia"/>
                <w:sz w:val="24"/>
                <w:szCs w:val="28"/>
              </w:rPr>
              <w:t>根据导则表D.6、D.7，本项目不涉及地下水功能敏感区，属于G3分区；岩土层单层厚度大于1m，且分布连续、稳定，包气带防污性能判定为D3。地下水环境敏感程度为E3。</w:t>
            </w:r>
          </w:p>
          <w:p>
            <w:pPr>
              <w:widowControl/>
              <w:spacing w:line="360" w:lineRule="auto"/>
              <w:ind w:firstLine="480" w:firstLineChars="200"/>
              <w:rPr>
                <w:sz w:val="24"/>
                <w:szCs w:val="28"/>
              </w:rPr>
            </w:pPr>
            <w:r>
              <w:rPr>
                <w:rFonts w:hint="eastAsia"/>
                <w:sz w:val="24"/>
                <w:szCs w:val="28"/>
              </w:rPr>
              <w:t>（3）环境风险潜势判定</w:t>
            </w:r>
          </w:p>
          <w:p>
            <w:pPr>
              <w:widowControl/>
              <w:spacing w:line="360" w:lineRule="auto"/>
              <w:ind w:firstLine="480" w:firstLineChars="200"/>
              <w:rPr>
                <w:sz w:val="24"/>
                <w:szCs w:val="28"/>
              </w:rPr>
            </w:pPr>
            <w:r>
              <w:rPr>
                <w:rFonts w:hint="eastAsia"/>
                <w:sz w:val="24"/>
                <w:szCs w:val="28"/>
              </w:rPr>
              <w:t>综上所述，本项目P值确定过程中</w:t>
            </w:r>
            <w:r>
              <w:rPr>
                <w:rFonts w:hint="eastAsia"/>
                <w:i/>
                <w:sz w:val="24"/>
                <w:szCs w:val="28"/>
              </w:rPr>
              <w:t>Q</w:t>
            </w:r>
            <w:r>
              <w:rPr>
                <w:rFonts w:hint="eastAsia"/>
                <w:sz w:val="24"/>
                <w:szCs w:val="28"/>
              </w:rPr>
              <w:t>值</w:t>
            </w:r>
            <w:r>
              <w:rPr>
                <w:rFonts w:hint="eastAsia" w:ascii="宋体" w:hAnsi="宋体"/>
                <w:sz w:val="24"/>
                <w:szCs w:val="28"/>
              </w:rPr>
              <w:t>＜</w:t>
            </w:r>
            <w:r>
              <w:rPr>
                <w:rFonts w:hint="eastAsia"/>
                <w:sz w:val="24"/>
                <w:szCs w:val="28"/>
              </w:rPr>
              <w:t>1，则本项目环境风险潜势为I；大气、地表水、地下水环境敏感程度E值均判定为E3，判定本项目环境风险潜势等级为I级。</w:t>
            </w:r>
          </w:p>
          <w:p>
            <w:pPr>
              <w:widowControl/>
              <w:spacing w:line="360" w:lineRule="auto"/>
              <w:ind w:firstLine="482" w:firstLineChars="200"/>
              <w:rPr>
                <w:b/>
                <w:sz w:val="24"/>
                <w:szCs w:val="28"/>
              </w:rPr>
            </w:pPr>
            <w:r>
              <w:rPr>
                <w:rFonts w:hint="eastAsia"/>
                <w:b/>
                <w:sz w:val="24"/>
                <w:szCs w:val="28"/>
              </w:rPr>
              <w:t>3、评价等级和内容</w:t>
            </w:r>
          </w:p>
          <w:p>
            <w:pPr>
              <w:widowControl/>
              <w:spacing w:line="360" w:lineRule="auto"/>
              <w:ind w:firstLine="480" w:firstLineChars="200"/>
              <w:rPr>
                <w:sz w:val="24"/>
                <w:szCs w:val="28"/>
              </w:rPr>
            </w:pPr>
            <w:r>
              <w:rPr>
                <w:rFonts w:hint="eastAsia"/>
                <w:sz w:val="24"/>
                <w:szCs w:val="28"/>
              </w:rPr>
              <w:t>根据导则，本项目环境风险潜势等级为I级，可不设评价等级，进行简单分析。</w:t>
            </w:r>
          </w:p>
          <w:p>
            <w:pPr>
              <w:widowControl/>
              <w:spacing w:line="360" w:lineRule="auto"/>
              <w:ind w:firstLine="482" w:firstLineChars="200"/>
              <w:rPr>
                <w:b/>
                <w:sz w:val="24"/>
                <w:szCs w:val="28"/>
              </w:rPr>
            </w:pPr>
            <w:r>
              <w:rPr>
                <w:rFonts w:hint="eastAsia"/>
                <w:b/>
                <w:sz w:val="24"/>
                <w:szCs w:val="28"/>
              </w:rPr>
              <w:t>4、环境风险影响简单分析</w:t>
            </w:r>
          </w:p>
          <w:p>
            <w:pPr>
              <w:widowControl/>
              <w:spacing w:line="360" w:lineRule="auto"/>
              <w:ind w:firstLine="480" w:firstLineChars="200"/>
              <w:rPr>
                <w:sz w:val="24"/>
                <w:szCs w:val="28"/>
              </w:rPr>
            </w:pPr>
            <w:r>
              <w:rPr>
                <w:rFonts w:hint="eastAsia"/>
                <w:sz w:val="24"/>
                <w:szCs w:val="28"/>
              </w:rPr>
              <w:t>分析内容包括：风险识别、风险事故情形及风险管理。</w:t>
            </w:r>
          </w:p>
          <w:p>
            <w:pPr>
              <w:widowControl/>
              <w:spacing w:line="360" w:lineRule="auto"/>
              <w:ind w:firstLine="480" w:firstLineChars="200"/>
              <w:rPr>
                <w:sz w:val="24"/>
                <w:szCs w:val="28"/>
              </w:rPr>
            </w:pPr>
            <w:r>
              <w:rPr>
                <w:rFonts w:hint="eastAsia"/>
                <w:sz w:val="24"/>
                <w:szCs w:val="28"/>
              </w:rPr>
              <w:t>（1）环境风险识别</w:t>
            </w:r>
          </w:p>
          <w:p>
            <w:pPr>
              <w:widowControl/>
              <w:spacing w:line="360" w:lineRule="auto"/>
              <w:ind w:firstLine="480" w:firstLineChars="200"/>
              <w:rPr>
                <w:sz w:val="24"/>
                <w:szCs w:val="28"/>
              </w:rPr>
            </w:pPr>
            <w:r>
              <w:rPr>
                <w:rFonts w:hint="eastAsia"/>
                <w:sz w:val="24"/>
                <w:szCs w:val="28"/>
              </w:rPr>
              <w:t>通过以上分析内容，本项目主要环境风险物质为木料、各类油漆等。</w:t>
            </w:r>
          </w:p>
          <w:p>
            <w:pPr>
              <w:widowControl/>
              <w:spacing w:line="360" w:lineRule="auto"/>
              <w:ind w:firstLine="480" w:firstLineChars="200"/>
              <w:rPr>
                <w:sz w:val="24"/>
                <w:szCs w:val="28"/>
              </w:rPr>
            </w:pPr>
            <w:r>
              <w:rPr>
                <w:rFonts w:hint="eastAsia"/>
                <w:sz w:val="24"/>
                <w:szCs w:val="28"/>
              </w:rPr>
              <w:t>（2）风险事故情形分析</w:t>
            </w:r>
          </w:p>
          <w:p>
            <w:pPr>
              <w:widowControl/>
              <w:spacing w:line="360" w:lineRule="auto"/>
              <w:ind w:firstLine="480" w:firstLineChars="200"/>
              <w:rPr>
                <w:sz w:val="24"/>
                <w:szCs w:val="28"/>
              </w:rPr>
            </w:pPr>
            <w:r>
              <w:rPr>
                <w:rFonts w:hint="eastAsia"/>
                <w:sz w:val="24"/>
                <w:szCs w:val="28"/>
              </w:rPr>
              <w:t>本项目主要环境风险类型为火灾。通过加强对原料、产品及各类油漆的管理，发生火灾风险事故的概率很低。</w:t>
            </w:r>
          </w:p>
          <w:p>
            <w:pPr>
              <w:widowControl/>
              <w:spacing w:line="360" w:lineRule="auto"/>
              <w:ind w:firstLine="480" w:firstLineChars="200"/>
              <w:rPr>
                <w:sz w:val="24"/>
                <w:szCs w:val="28"/>
              </w:rPr>
            </w:pPr>
            <w:r>
              <w:rPr>
                <w:rFonts w:hint="eastAsia"/>
                <w:sz w:val="24"/>
                <w:szCs w:val="28"/>
              </w:rPr>
              <w:t>其次为</w:t>
            </w:r>
            <w:r>
              <w:rPr>
                <w:rFonts w:hint="eastAsia"/>
                <w:sz w:val="24"/>
                <w:szCs w:val="23"/>
              </w:rPr>
              <w:t>布袋除尘器故障，导致粉尘得不到有效处理，粉尘超标排放；</w:t>
            </w:r>
            <w:r>
              <w:rPr>
                <w:sz w:val="24"/>
                <w:szCs w:val="23"/>
              </w:rPr>
              <w:t>未做好雨污分流，</w:t>
            </w:r>
            <w:r>
              <w:rPr>
                <w:rFonts w:hint="eastAsia"/>
                <w:sz w:val="24"/>
                <w:szCs w:val="23"/>
              </w:rPr>
              <w:t>汛期大量雨水进入沉淀池、生活污水收集池等，造成污水池溢池，导致事故性排放。</w:t>
            </w:r>
          </w:p>
          <w:p>
            <w:pPr>
              <w:spacing w:line="360" w:lineRule="auto"/>
              <w:ind w:firstLine="480" w:firstLineChars="200"/>
              <w:rPr>
                <w:sz w:val="24"/>
                <w:szCs w:val="23"/>
              </w:rPr>
            </w:pPr>
            <w:r>
              <w:rPr>
                <w:rFonts w:hint="eastAsia"/>
                <w:sz w:val="24"/>
                <w:szCs w:val="23"/>
              </w:rPr>
              <w:t>上述事故发生后，会对环境空气和水环境产生一定影响。因此，应加强管理，尽可能杜绝事故性排放的发生。只要设备运行正常，做好雨污分流，保障各污水池有效容积，一般而言，可避免出现事故性排放问题。</w:t>
            </w:r>
          </w:p>
          <w:p>
            <w:pPr>
              <w:pStyle w:val="56"/>
              <w:spacing w:line="360" w:lineRule="auto"/>
              <w:ind w:firstLine="480" w:firstLineChars="200"/>
              <w:jc w:val="both"/>
              <w:rPr>
                <w:color w:val="auto"/>
                <w:szCs w:val="23"/>
              </w:rPr>
            </w:pPr>
            <w:r>
              <w:rPr>
                <w:rFonts w:hint="eastAsia"/>
                <w:color w:val="auto"/>
                <w:szCs w:val="23"/>
              </w:rPr>
              <w:t>一旦发生事故性排放，本项目应采取以下应急对策：</w:t>
            </w:r>
            <w:r>
              <w:rPr>
                <w:color w:val="auto"/>
                <w:szCs w:val="23"/>
              </w:rPr>
              <w:t xml:space="preserve"> </w:t>
            </w:r>
          </w:p>
          <w:p>
            <w:pPr>
              <w:pStyle w:val="56"/>
              <w:spacing w:line="360" w:lineRule="auto"/>
              <w:ind w:firstLine="480" w:firstLineChars="200"/>
              <w:jc w:val="both"/>
              <w:rPr>
                <w:rFonts w:ascii="Times New Roman" w:cs="Times New Roman"/>
                <w:color w:val="auto"/>
                <w:szCs w:val="23"/>
              </w:rPr>
            </w:pPr>
            <w:r>
              <w:rPr>
                <w:rFonts w:ascii="Times New Roman" w:cs="Times New Roman"/>
                <w:color w:val="auto"/>
                <w:szCs w:val="23"/>
              </w:rPr>
              <w:fldChar w:fldCharType="begin"/>
            </w:r>
            <w:r>
              <w:rPr>
                <w:rFonts w:ascii="Times New Roman" w:cs="Times New Roman"/>
                <w:color w:val="auto"/>
                <w:szCs w:val="23"/>
              </w:rPr>
              <w:instrText xml:space="preserve"> </w:instrText>
            </w:r>
            <w:r>
              <w:rPr>
                <w:rFonts w:hint="eastAsia" w:ascii="Times New Roman" w:cs="Times New Roman"/>
                <w:color w:val="auto"/>
                <w:szCs w:val="23"/>
              </w:rPr>
              <w:instrText xml:space="preserve">= 1 \* GB3</w:instrText>
            </w:r>
            <w:r>
              <w:rPr>
                <w:rFonts w:ascii="Times New Roman" w:cs="Times New Roman"/>
                <w:color w:val="auto"/>
                <w:szCs w:val="23"/>
              </w:rPr>
              <w:instrText xml:space="preserve"> </w:instrText>
            </w:r>
            <w:r>
              <w:rPr>
                <w:rFonts w:ascii="Times New Roman" w:cs="Times New Roman"/>
                <w:color w:val="auto"/>
                <w:szCs w:val="23"/>
              </w:rPr>
              <w:fldChar w:fldCharType="separate"/>
            </w:r>
            <w:r>
              <w:rPr>
                <w:rFonts w:hint="eastAsia" w:ascii="Times New Roman" w:cs="Times New Roman"/>
                <w:color w:val="auto"/>
                <w:szCs w:val="23"/>
              </w:rPr>
              <w:t>①</w:t>
            </w:r>
            <w:r>
              <w:rPr>
                <w:rFonts w:ascii="Times New Roman" w:cs="Times New Roman"/>
                <w:color w:val="auto"/>
                <w:szCs w:val="23"/>
              </w:rPr>
              <w:fldChar w:fldCharType="end"/>
            </w:r>
            <w:r>
              <w:rPr>
                <w:rFonts w:ascii="Times New Roman" w:cs="Times New Roman"/>
                <w:color w:val="auto"/>
                <w:szCs w:val="23"/>
              </w:rPr>
              <w:t>立即报告公司领导，组成事故应急小组，查明事故原因，分工负责，协调处理事故。</w:t>
            </w:r>
          </w:p>
          <w:p>
            <w:pPr>
              <w:pStyle w:val="56"/>
              <w:spacing w:line="360" w:lineRule="auto"/>
              <w:ind w:firstLine="480" w:firstLineChars="200"/>
              <w:jc w:val="both"/>
              <w:rPr>
                <w:rFonts w:ascii="Times New Roman" w:cs="Times New Roman"/>
                <w:color w:val="auto"/>
                <w:szCs w:val="23"/>
              </w:rPr>
            </w:pPr>
            <w:r>
              <w:rPr>
                <w:rFonts w:ascii="Times New Roman" w:cs="Times New Roman"/>
                <w:color w:val="auto"/>
                <w:szCs w:val="23"/>
              </w:rPr>
              <w:fldChar w:fldCharType="begin"/>
            </w:r>
            <w:r>
              <w:rPr>
                <w:rFonts w:ascii="Times New Roman" w:cs="Times New Roman"/>
                <w:color w:val="auto"/>
                <w:szCs w:val="23"/>
              </w:rPr>
              <w:instrText xml:space="preserve"> </w:instrText>
            </w:r>
            <w:r>
              <w:rPr>
                <w:rFonts w:hint="eastAsia" w:ascii="Times New Roman" w:cs="Times New Roman"/>
                <w:color w:val="auto"/>
                <w:szCs w:val="23"/>
              </w:rPr>
              <w:instrText xml:space="preserve">= 2 \* GB3</w:instrText>
            </w:r>
            <w:r>
              <w:rPr>
                <w:rFonts w:ascii="Times New Roman" w:cs="Times New Roman"/>
                <w:color w:val="auto"/>
                <w:szCs w:val="23"/>
              </w:rPr>
              <w:instrText xml:space="preserve"> </w:instrText>
            </w:r>
            <w:r>
              <w:rPr>
                <w:rFonts w:ascii="Times New Roman" w:cs="Times New Roman"/>
                <w:color w:val="auto"/>
                <w:szCs w:val="23"/>
              </w:rPr>
              <w:fldChar w:fldCharType="separate"/>
            </w:r>
            <w:r>
              <w:rPr>
                <w:rFonts w:hint="eastAsia" w:ascii="Times New Roman" w:cs="Times New Roman"/>
                <w:color w:val="auto"/>
                <w:szCs w:val="23"/>
              </w:rPr>
              <w:t>②</w:t>
            </w:r>
            <w:r>
              <w:rPr>
                <w:rFonts w:ascii="Times New Roman" w:cs="Times New Roman"/>
                <w:color w:val="auto"/>
                <w:szCs w:val="23"/>
              </w:rPr>
              <w:fldChar w:fldCharType="end"/>
            </w:r>
            <w:r>
              <w:rPr>
                <w:rFonts w:ascii="Times New Roman" w:cs="Times New Roman"/>
                <w:color w:val="auto"/>
                <w:szCs w:val="23"/>
              </w:rPr>
              <w:t>废气处理设施发生停运事故时，应停止</w:t>
            </w:r>
            <w:r>
              <w:rPr>
                <w:rFonts w:hint="eastAsia" w:ascii="Times New Roman" w:cs="Times New Roman"/>
                <w:color w:val="auto"/>
                <w:szCs w:val="23"/>
              </w:rPr>
              <w:t>木料加工</w:t>
            </w:r>
            <w:r>
              <w:rPr>
                <w:rFonts w:ascii="Times New Roman" w:cs="Times New Roman"/>
                <w:color w:val="auto"/>
                <w:szCs w:val="23"/>
              </w:rPr>
              <w:t>，防止粉尘超标排放。</w:t>
            </w:r>
          </w:p>
          <w:p>
            <w:pPr>
              <w:pStyle w:val="56"/>
              <w:spacing w:line="360" w:lineRule="auto"/>
              <w:ind w:firstLine="480" w:firstLineChars="200"/>
              <w:jc w:val="both"/>
              <w:rPr>
                <w:rFonts w:ascii="Times New Roman" w:cs="Times New Roman"/>
                <w:color w:val="auto"/>
                <w:szCs w:val="23"/>
              </w:rPr>
            </w:pPr>
            <w:r>
              <w:rPr>
                <w:rFonts w:ascii="Times New Roman" w:cs="Times New Roman"/>
                <w:color w:val="auto"/>
                <w:szCs w:val="23"/>
              </w:rPr>
              <w:fldChar w:fldCharType="begin"/>
            </w:r>
            <w:r>
              <w:rPr>
                <w:rFonts w:ascii="Times New Roman" w:cs="Times New Roman"/>
                <w:color w:val="auto"/>
                <w:szCs w:val="23"/>
              </w:rPr>
              <w:instrText xml:space="preserve"> </w:instrText>
            </w:r>
            <w:r>
              <w:rPr>
                <w:rFonts w:hint="eastAsia" w:ascii="Times New Roman" w:cs="Times New Roman"/>
                <w:color w:val="auto"/>
                <w:szCs w:val="23"/>
              </w:rPr>
              <w:instrText xml:space="preserve">= 3 \* GB3</w:instrText>
            </w:r>
            <w:r>
              <w:rPr>
                <w:rFonts w:ascii="Times New Roman" w:cs="Times New Roman"/>
                <w:color w:val="auto"/>
                <w:szCs w:val="23"/>
              </w:rPr>
              <w:instrText xml:space="preserve"> </w:instrText>
            </w:r>
            <w:r>
              <w:rPr>
                <w:rFonts w:ascii="Times New Roman" w:cs="Times New Roman"/>
                <w:color w:val="auto"/>
                <w:szCs w:val="23"/>
              </w:rPr>
              <w:fldChar w:fldCharType="separate"/>
            </w:r>
            <w:r>
              <w:rPr>
                <w:rFonts w:hint="eastAsia" w:ascii="Times New Roman" w:cs="Times New Roman"/>
                <w:color w:val="auto"/>
                <w:szCs w:val="23"/>
              </w:rPr>
              <w:t>③</w:t>
            </w:r>
            <w:r>
              <w:rPr>
                <w:rFonts w:ascii="Times New Roman" w:cs="Times New Roman"/>
                <w:color w:val="auto"/>
                <w:szCs w:val="23"/>
              </w:rPr>
              <w:fldChar w:fldCharType="end"/>
            </w:r>
            <w:r>
              <w:rPr>
                <w:rFonts w:ascii="Times New Roman" w:cs="Times New Roman"/>
                <w:color w:val="auto"/>
                <w:szCs w:val="23"/>
              </w:rPr>
              <w:t>组织抢修，迅速排除故障，恢复废气处理系统正常运行。</w:t>
            </w:r>
          </w:p>
          <w:p>
            <w:pPr>
              <w:pStyle w:val="56"/>
              <w:spacing w:line="360" w:lineRule="auto"/>
              <w:ind w:firstLine="480" w:firstLineChars="200"/>
              <w:jc w:val="both"/>
              <w:rPr>
                <w:rFonts w:ascii="Times New Roman" w:cs="Times New Roman"/>
                <w:color w:val="auto"/>
                <w:szCs w:val="23"/>
              </w:rPr>
            </w:pPr>
            <w:r>
              <w:rPr>
                <w:rFonts w:ascii="Times New Roman" w:cs="Times New Roman"/>
                <w:color w:val="auto"/>
                <w:szCs w:val="23"/>
              </w:rPr>
              <w:fldChar w:fldCharType="begin"/>
            </w:r>
            <w:r>
              <w:rPr>
                <w:rFonts w:ascii="Times New Roman" w:cs="Times New Roman"/>
                <w:color w:val="auto"/>
                <w:szCs w:val="23"/>
              </w:rPr>
              <w:instrText xml:space="preserve"> </w:instrText>
            </w:r>
            <w:r>
              <w:rPr>
                <w:rFonts w:hint="eastAsia" w:ascii="Times New Roman" w:cs="Times New Roman"/>
                <w:color w:val="auto"/>
                <w:szCs w:val="23"/>
              </w:rPr>
              <w:instrText xml:space="preserve">= 4 \* GB3</w:instrText>
            </w:r>
            <w:r>
              <w:rPr>
                <w:rFonts w:ascii="Times New Roman" w:cs="Times New Roman"/>
                <w:color w:val="auto"/>
                <w:szCs w:val="23"/>
              </w:rPr>
              <w:instrText xml:space="preserve"> </w:instrText>
            </w:r>
            <w:r>
              <w:rPr>
                <w:rFonts w:ascii="Times New Roman" w:cs="Times New Roman"/>
                <w:color w:val="auto"/>
                <w:szCs w:val="23"/>
              </w:rPr>
              <w:fldChar w:fldCharType="separate"/>
            </w:r>
            <w:r>
              <w:rPr>
                <w:rFonts w:hint="eastAsia" w:ascii="Times New Roman" w:cs="Times New Roman"/>
                <w:color w:val="auto"/>
                <w:szCs w:val="23"/>
              </w:rPr>
              <w:t>④</w:t>
            </w:r>
            <w:r>
              <w:rPr>
                <w:rFonts w:ascii="Times New Roman" w:cs="Times New Roman"/>
                <w:color w:val="auto"/>
                <w:szCs w:val="23"/>
              </w:rPr>
              <w:fldChar w:fldCharType="end"/>
            </w:r>
            <w:r>
              <w:rPr>
                <w:rFonts w:ascii="Times New Roman" w:cs="Times New Roman"/>
                <w:color w:val="auto"/>
                <w:szCs w:val="23"/>
              </w:rPr>
              <w:t>加强设备的维护与管理，提高设施的完好率，关键设备应留足备件，电源应采取双回路供电。</w:t>
            </w:r>
          </w:p>
          <w:p>
            <w:pPr>
              <w:pStyle w:val="56"/>
              <w:spacing w:line="360" w:lineRule="auto"/>
              <w:ind w:firstLine="480" w:firstLineChars="200"/>
              <w:jc w:val="both"/>
              <w:rPr>
                <w:rFonts w:ascii="Times New Roman" w:cs="Times New Roman"/>
                <w:color w:val="auto"/>
                <w:szCs w:val="23"/>
              </w:rPr>
            </w:pPr>
            <w:r>
              <w:rPr>
                <w:rFonts w:ascii="Times New Roman" w:cs="Times New Roman"/>
                <w:color w:val="auto"/>
                <w:szCs w:val="23"/>
              </w:rPr>
              <w:fldChar w:fldCharType="begin"/>
            </w:r>
            <w:r>
              <w:rPr>
                <w:rFonts w:ascii="Times New Roman" w:cs="Times New Roman"/>
                <w:color w:val="auto"/>
                <w:szCs w:val="23"/>
              </w:rPr>
              <w:instrText xml:space="preserve"> </w:instrText>
            </w:r>
            <w:r>
              <w:rPr>
                <w:rFonts w:hint="eastAsia" w:ascii="Times New Roman" w:cs="Times New Roman"/>
                <w:color w:val="auto"/>
                <w:szCs w:val="23"/>
              </w:rPr>
              <w:instrText xml:space="preserve">= 5 \* GB3</w:instrText>
            </w:r>
            <w:r>
              <w:rPr>
                <w:rFonts w:ascii="Times New Roman" w:cs="Times New Roman"/>
                <w:color w:val="auto"/>
                <w:szCs w:val="23"/>
              </w:rPr>
              <w:instrText xml:space="preserve"> </w:instrText>
            </w:r>
            <w:r>
              <w:rPr>
                <w:rFonts w:ascii="Times New Roman" w:cs="Times New Roman"/>
                <w:color w:val="auto"/>
                <w:szCs w:val="23"/>
              </w:rPr>
              <w:fldChar w:fldCharType="separate"/>
            </w:r>
            <w:r>
              <w:rPr>
                <w:rFonts w:hint="eastAsia" w:ascii="Times New Roman" w:cs="Times New Roman"/>
                <w:color w:val="auto"/>
                <w:szCs w:val="23"/>
              </w:rPr>
              <w:t>⑤</w:t>
            </w:r>
            <w:r>
              <w:rPr>
                <w:rFonts w:ascii="Times New Roman" w:cs="Times New Roman"/>
                <w:color w:val="auto"/>
                <w:szCs w:val="23"/>
              </w:rPr>
              <w:fldChar w:fldCharType="end"/>
            </w:r>
            <w:r>
              <w:rPr>
                <w:rFonts w:ascii="Times New Roman" w:cs="Times New Roman"/>
                <w:color w:val="auto"/>
                <w:szCs w:val="23"/>
              </w:rPr>
              <w:t xml:space="preserve">加强职工操作技能培训，建立和严格执行各部门的运行管理制度和操作责任制度，杜绝操作事故隐患。 </w:t>
            </w:r>
          </w:p>
          <w:p>
            <w:pPr>
              <w:pStyle w:val="56"/>
              <w:spacing w:line="360" w:lineRule="auto"/>
              <w:ind w:firstLine="480" w:firstLineChars="200"/>
              <w:jc w:val="both"/>
              <w:rPr>
                <w:rFonts w:ascii="Times New Roman" w:cs="Times New Roman"/>
                <w:color w:val="auto"/>
                <w:szCs w:val="23"/>
              </w:rPr>
            </w:pPr>
            <w:r>
              <w:rPr>
                <w:rFonts w:ascii="Times New Roman" w:cs="Times New Roman"/>
                <w:color w:val="auto"/>
                <w:szCs w:val="23"/>
              </w:rPr>
              <w:fldChar w:fldCharType="begin"/>
            </w:r>
            <w:r>
              <w:rPr>
                <w:rFonts w:ascii="Times New Roman" w:cs="Times New Roman"/>
                <w:color w:val="auto"/>
                <w:szCs w:val="23"/>
              </w:rPr>
              <w:instrText xml:space="preserve"> </w:instrText>
            </w:r>
            <w:r>
              <w:rPr>
                <w:rFonts w:hint="eastAsia" w:ascii="Times New Roman" w:cs="Times New Roman"/>
                <w:color w:val="auto"/>
                <w:szCs w:val="23"/>
              </w:rPr>
              <w:instrText xml:space="preserve">= 6 \* GB3</w:instrText>
            </w:r>
            <w:r>
              <w:rPr>
                <w:rFonts w:ascii="Times New Roman" w:cs="Times New Roman"/>
                <w:color w:val="auto"/>
                <w:szCs w:val="23"/>
              </w:rPr>
              <w:instrText xml:space="preserve"> </w:instrText>
            </w:r>
            <w:r>
              <w:rPr>
                <w:rFonts w:ascii="Times New Roman" w:cs="Times New Roman"/>
                <w:color w:val="auto"/>
                <w:szCs w:val="23"/>
              </w:rPr>
              <w:fldChar w:fldCharType="separate"/>
            </w:r>
            <w:r>
              <w:rPr>
                <w:rFonts w:hint="eastAsia" w:ascii="Times New Roman" w:cs="Times New Roman"/>
                <w:color w:val="auto"/>
                <w:szCs w:val="23"/>
              </w:rPr>
              <w:t>⑥</w:t>
            </w:r>
            <w:r>
              <w:rPr>
                <w:rFonts w:ascii="Times New Roman" w:cs="Times New Roman"/>
                <w:color w:val="auto"/>
                <w:szCs w:val="23"/>
              </w:rPr>
              <w:fldChar w:fldCharType="end"/>
            </w:r>
            <w:r>
              <w:rPr>
                <w:rFonts w:ascii="Times New Roman" w:cs="Times New Roman"/>
                <w:color w:val="auto"/>
                <w:szCs w:val="23"/>
              </w:rPr>
              <w:t>严格执行雨污分流排水制度，配套必要的截</w:t>
            </w:r>
            <w:r>
              <w:rPr>
                <w:rFonts w:hint="eastAsia" w:ascii="Times New Roman" w:cs="Times New Roman"/>
                <w:color w:val="auto"/>
                <w:szCs w:val="23"/>
              </w:rPr>
              <w:t>、防</w:t>
            </w:r>
            <w:r>
              <w:rPr>
                <w:rFonts w:ascii="Times New Roman" w:cs="Times New Roman"/>
                <w:color w:val="auto"/>
                <w:szCs w:val="23"/>
              </w:rPr>
              <w:t>雨设施，严防汛期发生溢池。</w:t>
            </w:r>
          </w:p>
          <w:p>
            <w:pPr>
              <w:pStyle w:val="56"/>
              <w:spacing w:line="360" w:lineRule="auto"/>
              <w:ind w:firstLine="480" w:firstLineChars="200"/>
              <w:jc w:val="both"/>
              <w:rPr>
                <w:rFonts w:ascii="Times New Roman" w:cs="Times New Roman"/>
                <w:color w:val="auto"/>
                <w:szCs w:val="23"/>
              </w:rPr>
            </w:pPr>
            <w:r>
              <w:rPr>
                <w:rFonts w:ascii="Times New Roman" w:cs="Times New Roman"/>
                <w:color w:val="auto"/>
                <w:szCs w:val="23"/>
              </w:rPr>
              <w:fldChar w:fldCharType="begin"/>
            </w:r>
            <w:r>
              <w:rPr>
                <w:rFonts w:ascii="Times New Roman" w:cs="Times New Roman"/>
                <w:color w:val="auto"/>
                <w:szCs w:val="23"/>
              </w:rPr>
              <w:instrText xml:space="preserve"> </w:instrText>
            </w:r>
            <w:r>
              <w:rPr>
                <w:rFonts w:hint="eastAsia" w:ascii="Times New Roman" w:cs="Times New Roman"/>
                <w:color w:val="auto"/>
                <w:szCs w:val="23"/>
              </w:rPr>
              <w:instrText xml:space="preserve">= 7 \* GB3</w:instrText>
            </w:r>
            <w:r>
              <w:rPr>
                <w:rFonts w:ascii="Times New Roman" w:cs="Times New Roman"/>
                <w:color w:val="auto"/>
                <w:szCs w:val="23"/>
              </w:rPr>
              <w:instrText xml:space="preserve"> </w:instrText>
            </w:r>
            <w:r>
              <w:rPr>
                <w:rFonts w:ascii="Times New Roman" w:cs="Times New Roman"/>
                <w:color w:val="auto"/>
                <w:szCs w:val="23"/>
              </w:rPr>
              <w:fldChar w:fldCharType="separate"/>
            </w:r>
            <w:r>
              <w:rPr>
                <w:rFonts w:hint="eastAsia" w:ascii="Times New Roman" w:cs="Times New Roman"/>
                <w:color w:val="auto"/>
                <w:szCs w:val="23"/>
              </w:rPr>
              <w:t>⑦</w:t>
            </w:r>
            <w:r>
              <w:rPr>
                <w:rFonts w:ascii="Times New Roman" w:cs="Times New Roman"/>
                <w:color w:val="auto"/>
                <w:szCs w:val="23"/>
              </w:rPr>
              <w:fldChar w:fldCharType="end"/>
            </w:r>
            <w:r>
              <w:rPr>
                <w:rFonts w:ascii="Times New Roman" w:cs="Times New Roman"/>
                <w:color w:val="auto"/>
                <w:szCs w:val="23"/>
              </w:rPr>
              <w:t>日常生产过程中，保障各水池有效容积，防止发生溢池。</w:t>
            </w:r>
          </w:p>
          <w:p>
            <w:pPr>
              <w:pStyle w:val="56"/>
              <w:spacing w:line="360" w:lineRule="auto"/>
              <w:ind w:firstLine="480" w:firstLineChars="200"/>
              <w:jc w:val="both"/>
              <w:rPr>
                <w:rFonts w:ascii="Times New Roman" w:cs="Times New Roman"/>
                <w:color w:val="auto"/>
                <w:szCs w:val="23"/>
              </w:rPr>
            </w:pPr>
            <w:r>
              <w:rPr>
                <w:rFonts w:hint="eastAsia" w:ascii="Times New Roman" w:cs="Times New Roman"/>
                <w:color w:val="auto"/>
                <w:szCs w:val="23"/>
              </w:rPr>
              <w:t>（3）风险管理</w:t>
            </w:r>
          </w:p>
          <w:p>
            <w:pPr>
              <w:pStyle w:val="56"/>
              <w:spacing w:line="360" w:lineRule="auto"/>
              <w:ind w:firstLine="480" w:firstLineChars="200"/>
              <w:jc w:val="both"/>
              <w:rPr>
                <w:rFonts w:ascii="Times New Roman" w:cs="Times New Roman"/>
                <w:color w:val="auto"/>
                <w:szCs w:val="23"/>
              </w:rPr>
            </w:pPr>
            <w:r>
              <w:rPr>
                <w:rFonts w:ascii="Times New Roman" w:cs="Times New Roman"/>
                <w:color w:val="auto"/>
                <w:szCs w:val="23"/>
              </w:rPr>
              <w:fldChar w:fldCharType="begin"/>
            </w:r>
            <w:r>
              <w:rPr>
                <w:rFonts w:ascii="Times New Roman" w:cs="Times New Roman"/>
                <w:color w:val="auto"/>
                <w:szCs w:val="23"/>
              </w:rPr>
              <w:instrText xml:space="preserve"> </w:instrText>
            </w:r>
            <w:r>
              <w:rPr>
                <w:rFonts w:hint="eastAsia" w:ascii="Times New Roman" w:cs="Times New Roman"/>
                <w:color w:val="auto"/>
                <w:szCs w:val="23"/>
              </w:rPr>
              <w:instrText xml:space="preserve">= 1 \* GB3</w:instrText>
            </w:r>
            <w:r>
              <w:rPr>
                <w:rFonts w:ascii="Times New Roman" w:cs="Times New Roman"/>
                <w:color w:val="auto"/>
                <w:szCs w:val="23"/>
              </w:rPr>
              <w:instrText xml:space="preserve"> </w:instrText>
            </w:r>
            <w:r>
              <w:rPr>
                <w:rFonts w:ascii="Times New Roman" w:cs="Times New Roman"/>
                <w:color w:val="auto"/>
                <w:szCs w:val="23"/>
              </w:rPr>
              <w:fldChar w:fldCharType="separate"/>
            </w:r>
            <w:r>
              <w:rPr>
                <w:rFonts w:hint="eastAsia" w:ascii="Times New Roman" w:cs="Times New Roman"/>
                <w:color w:val="auto"/>
                <w:szCs w:val="23"/>
              </w:rPr>
              <w:t>①</w:t>
            </w:r>
            <w:r>
              <w:rPr>
                <w:rFonts w:ascii="Times New Roman" w:cs="Times New Roman"/>
                <w:color w:val="auto"/>
                <w:szCs w:val="23"/>
              </w:rPr>
              <w:fldChar w:fldCharType="end"/>
            </w:r>
            <w:r>
              <w:rPr>
                <w:rFonts w:hint="eastAsia" w:ascii="Times New Roman" w:cs="Times New Roman"/>
                <w:color w:val="auto"/>
                <w:szCs w:val="23"/>
              </w:rPr>
              <w:t>制定</w:t>
            </w:r>
            <w:r>
              <w:rPr>
                <w:rFonts w:ascii="Times New Roman" w:cs="Times New Roman"/>
                <w:color w:val="auto"/>
                <w:szCs w:val="23"/>
              </w:rPr>
              <w:t>环境风险事故应急预案</w:t>
            </w:r>
          </w:p>
          <w:p>
            <w:pPr>
              <w:pStyle w:val="56"/>
              <w:spacing w:line="360" w:lineRule="auto"/>
              <w:ind w:firstLine="480" w:firstLineChars="200"/>
              <w:jc w:val="both"/>
              <w:rPr>
                <w:rFonts w:ascii="Times New Roman" w:cs="Times New Roman"/>
                <w:color w:val="auto"/>
                <w:szCs w:val="23"/>
              </w:rPr>
            </w:pPr>
            <w:r>
              <w:rPr>
                <w:rFonts w:ascii="Times New Roman" w:cs="Times New Roman"/>
                <w:color w:val="auto"/>
                <w:szCs w:val="23"/>
              </w:rPr>
              <w:t>为了在发生突发环境事件时，能够及时、有序、高效地实施抢险救援工作，最大限度地减少人员伤亡和财产损失，尽快恢复正常工作秩序，建设单位应按照《建设项目环境风险评价技术导则》和《云南省突发环境事件应急预案编制导则（试行）（企业事业单位版）》的要求编制</w:t>
            </w:r>
            <w:r>
              <w:rPr>
                <w:rFonts w:hint="eastAsia" w:ascii="Times New Roman" w:cs="Times New Roman"/>
                <w:color w:val="auto"/>
                <w:szCs w:val="23"/>
              </w:rPr>
              <w:t>本项目</w:t>
            </w:r>
            <w:r>
              <w:rPr>
                <w:rFonts w:ascii="Times New Roman" w:cs="Times New Roman"/>
                <w:color w:val="auto"/>
                <w:szCs w:val="23"/>
              </w:rPr>
              <w:t>突发环境事件应急预案，应急预案具体内容见表</w:t>
            </w:r>
            <w:r>
              <w:rPr>
                <w:rFonts w:hint="eastAsia" w:ascii="Times New Roman" w:cs="Times New Roman"/>
                <w:color w:val="auto"/>
                <w:szCs w:val="23"/>
              </w:rPr>
              <w:t>7</w:t>
            </w:r>
            <w:r>
              <w:rPr>
                <w:rFonts w:ascii="Times New Roman" w:cs="Times New Roman"/>
                <w:color w:val="auto"/>
                <w:szCs w:val="23"/>
              </w:rPr>
              <w:t>-1</w:t>
            </w:r>
            <w:r>
              <w:rPr>
                <w:rFonts w:hint="eastAsia" w:ascii="Times New Roman" w:cs="Times New Roman"/>
                <w:color w:val="auto"/>
                <w:szCs w:val="23"/>
              </w:rPr>
              <w:t>6</w:t>
            </w:r>
            <w:r>
              <w:rPr>
                <w:rFonts w:ascii="Times New Roman" w:cs="Times New Roman"/>
                <w:color w:val="auto"/>
                <w:szCs w:val="23"/>
              </w:rPr>
              <w:t>。</w:t>
            </w:r>
          </w:p>
          <w:p>
            <w:pPr>
              <w:pStyle w:val="56"/>
              <w:spacing w:line="360" w:lineRule="auto"/>
              <w:jc w:val="both"/>
              <w:rPr>
                <w:rFonts w:ascii="Times New Roman" w:cs="Times New Roman"/>
                <w:color w:val="auto"/>
                <w:szCs w:val="23"/>
              </w:rPr>
            </w:pPr>
          </w:p>
          <w:p>
            <w:pPr>
              <w:pStyle w:val="56"/>
              <w:spacing w:line="360" w:lineRule="auto"/>
              <w:jc w:val="both"/>
              <w:rPr>
                <w:rFonts w:ascii="Times New Roman" w:cs="Times New Roman"/>
                <w:color w:val="auto"/>
                <w:szCs w:val="23"/>
              </w:rPr>
            </w:pPr>
          </w:p>
          <w:p>
            <w:pPr>
              <w:pStyle w:val="56"/>
              <w:spacing w:line="360" w:lineRule="auto"/>
              <w:jc w:val="both"/>
              <w:rPr>
                <w:rFonts w:ascii="Times New Roman" w:cs="Times New Roman"/>
                <w:color w:val="auto"/>
                <w:szCs w:val="23"/>
              </w:rPr>
            </w:pPr>
          </w:p>
          <w:p>
            <w:pPr>
              <w:pStyle w:val="56"/>
              <w:spacing w:line="360" w:lineRule="auto"/>
              <w:jc w:val="center"/>
              <w:rPr>
                <w:rFonts w:ascii="Times New Roman" w:cs="Times New Roman"/>
                <w:b/>
                <w:color w:val="auto"/>
              </w:rPr>
            </w:pPr>
            <w:r>
              <w:rPr>
                <w:rFonts w:hint="eastAsia" w:ascii="Times New Roman" w:cs="Times New Roman"/>
                <w:b/>
                <w:color w:val="auto"/>
              </w:rPr>
              <w:t>表7-16 应急预案内容</w:t>
            </w:r>
          </w:p>
          <w:tbl>
            <w:tblPr>
              <w:tblStyle w:val="2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698"/>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724" w:type="dxa"/>
                  <w:tcMar>
                    <w:left w:w="57" w:type="dxa"/>
                    <w:right w:w="57" w:type="dxa"/>
                  </w:tcMar>
                  <w:vAlign w:val="center"/>
                </w:tcPr>
                <w:p>
                  <w:pPr>
                    <w:adjustRightInd w:val="0"/>
                    <w:jc w:val="center"/>
                    <w:rPr>
                      <w:rFonts w:eastAsiaTheme="minorEastAsia"/>
                      <w:b/>
                      <w:kern w:val="0"/>
                      <w:szCs w:val="21"/>
                    </w:rPr>
                  </w:pPr>
                  <w:r>
                    <w:rPr>
                      <w:rFonts w:eastAsiaTheme="minorEastAsia"/>
                      <w:b/>
                      <w:kern w:val="0"/>
                      <w:szCs w:val="21"/>
                    </w:rPr>
                    <w:t>序号</w:t>
                  </w:r>
                </w:p>
              </w:tc>
              <w:tc>
                <w:tcPr>
                  <w:tcW w:w="1698" w:type="dxa"/>
                  <w:tcMar>
                    <w:left w:w="57" w:type="dxa"/>
                    <w:right w:w="57" w:type="dxa"/>
                  </w:tcMar>
                  <w:vAlign w:val="center"/>
                </w:tcPr>
                <w:p>
                  <w:pPr>
                    <w:adjustRightInd w:val="0"/>
                    <w:jc w:val="center"/>
                    <w:rPr>
                      <w:rFonts w:eastAsiaTheme="minorEastAsia"/>
                      <w:b/>
                      <w:kern w:val="0"/>
                      <w:szCs w:val="21"/>
                    </w:rPr>
                  </w:pPr>
                  <w:r>
                    <w:rPr>
                      <w:rFonts w:eastAsiaTheme="minorEastAsia"/>
                      <w:b/>
                      <w:kern w:val="0"/>
                      <w:szCs w:val="21"/>
                    </w:rPr>
                    <w:t>项目</w:t>
                  </w:r>
                </w:p>
              </w:tc>
              <w:tc>
                <w:tcPr>
                  <w:tcW w:w="6718" w:type="dxa"/>
                  <w:tcMar>
                    <w:left w:w="57" w:type="dxa"/>
                    <w:right w:w="57" w:type="dxa"/>
                  </w:tcMar>
                  <w:vAlign w:val="center"/>
                </w:tcPr>
                <w:p>
                  <w:pPr>
                    <w:adjustRightInd w:val="0"/>
                    <w:jc w:val="center"/>
                    <w:rPr>
                      <w:rFonts w:eastAsiaTheme="minorEastAsia"/>
                      <w:b/>
                      <w:kern w:val="0"/>
                      <w:szCs w:val="21"/>
                    </w:rPr>
                  </w:pPr>
                  <w:r>
                    <w:rPr>
                      <w:rFonts w:eastAsiaTheme="minorEastAsia"/>
                      <w:b/>
                      <w:kern w:val="0"/>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总则</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明确编制目的、编制依据、适用范围、工作原则等。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2</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危险源概况</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环境风险源基本情况、周边环境状况及环境保护目标调查结果。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3</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应急计划区</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危险目标：各废气处理工段、污水池、</w:t>
                  </w:r>
                  <w:r>
                    <w:rPr>
                      <w:rFonts w:hint="eastAsia" w:eastAsiaTheme="minorEastAsia"/>
                      <w:kern w:val="0"/>
                      <w:szCs w:val="21"/>
                    </w:rPr>
                    <w:t>地表水体</w:t>
                  </w:r>
                  <w:r>
                    <w:rPr>
                      <w:rFonts w:eastAsiaTheme="minorEastAsia"/>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4</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组织机构及职责</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依据企业的规模大小和突发环境事件危害程度的级别，设置分级应急救援的组织机构。并明确各组及人员职责。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5</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预防与预警</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明确事件预警的条件、方式、方法。报警、通讯联络方式等。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6</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信息报告与通报</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明确信息报告时限和发布的程序、内容和方式。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7</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应急响应与措施</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规定预案的级别和相应的分级响应程序，明确应急措施、应急监测相关内容、应急终止响应条件等，并考虑与区域应急预案的衔接。</w:t>
                  </w:r>
                </w:p>
                <w:p>
                  <w:pPr>
                    <w:adjustRightInd w:val="0"/>
                    <w:jc w:val="center"/>
                    <w:rPr>
                      <w:rFonts w:eastAsiaTheme="minorEastAsia"/>
                      <w:kern w:val="0"/>
                      <w:szCs w:val="21"/>
                    </w:rPr>
                  </w:pPr>
                  <w:r>
                    <w:rPr>
                      <w:rFonts w:eastAsiaTheme="minorEastAsia"/>
                      <w:kern w:val="0"/>
                      <w:szCs w:val="21"/>
                    </w:rPr>
                    <w:t>一级——污染治理设施单元</w:t>
                  </w:r>
                </w:p>
                <w:p>
                  <w:pPr>
                    <w:adjustRightInd w:val="0"/>
                    <w:jc w:val="center"/>
                    <w:rPr>
                      <w:rFonts w:eastAsiaTheme="minorEastAsia"/>
                      <w:kern w:val="0"/>
                      <w:szCs w:val="21"/>
                    </w:rPr>
                  </w:pPr>
                  <w:r>
                    <w:rPr>
                      <w:rFonts w:eastAsiaTheme="minorEastAsia"/>
                      <w:kern w:val="0"/>
                      <w:szCs w:val="21"/>
                    </w:rPr>
                    <w:t>二级——全</w:t>
                  </w:r>
                  <w:r>
                    <w:rPr>
                      <w:rFonts w:hint="eastAsia" w:eastAsiaTheme="minorEastAsia"/>
                      <w:kern w:val="0"/>
                      <w:szCs w:val="21"/>
                    </w:rPr>
                    <w:t>厂方解石生产线</w:t>
                  </w:r>
                </w:p>
                <w:p>
                  <w:pPr>
                    <w:adjustRightInd w:val="0"/>
                    <w:jc w:val="center"/>
                    <w:rPr>
                      <w:rFonts w:eastAsiaTheme="minorEastAsia"/>
                      <w:kern w:val="0"/>
                      <w:szCs w:val="21"/>
                    </w:rPr>
                  </w:pPr>
                  <w:r>
                    <w:rPr>
                      <w:rFonts w:eastAsiaTheme="minorEastAsia"/>
                      <w:kern w:val="0"/>
                      <w:szCs w:val="21"/>
                    </w:rPr>
                    <w:t>三级——社会（</w:t>
                  </w:r>
                  <w:r>
                    <w:rPr>
                      <w:rFonts w:hint="eastAsia" w:eastAsiaTheme="minorEastAsia"/>
                      <w:kern w:val="0"/>
                      <w:szCs w:val="21"/>
                    </w:rPr>
                    <w:t>砚山工业园区铳卡片区</w:t>
                  </w:r>
                  <w:r>
                    <w:rPr>
                      <w:rFonts w:eastAsiaTheme="minorEastAsia"/>
                      <w:kern w:val="0"/>
                      <w:szCs w:val="21"/>
                    </w:rPr>
                    <w:t>、砚山县）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8</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应急救援保障</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应急设施、设备与器材等</w:t>
                  </w:r>
                </w:p>
                <w:p>
                  <w:pPr>
                    <w:adjustRightInd w:val="0"/>
                    <w:jc w:val="center"/>
                    <w:rPr>
                      <w:rFonts w:eastAsiaTheme="minorEastAsia"/>
                      <w:kern w:val="0"/>
                      <w:szCs w:val="21"/>
                    </w:rPr>
                  </w:pPr>
                  <w:r>
                    <w:rPr>
                      <w:rFonts w:eastAsiaTheme="minorEastAsia"/>
                      <w:kern w:val="0"/>
                      <w:szCs w:val="21"/>
                    </w:rPr>
                    <w:t>生产装置：</w:t>
                  </w:r>
                </w:p>
                <w:p>
                  <w:pPr>
                    <w:adjustRightInd w:val="0"/>
                    <w:jc w:val="center"/>
                    <w:rPr>
                      <w:rFonts w:eastAsiaTheme="minorEastAsia"/>
                      <w:kern w:val="0"/>
                      <w:szCs w:val="21"/>
                    </w:rPr>
                  </w:pPr>
                  <w:r>
                    <w:rPr>
                      <w:rFonts w:eastAsiaTheme="minorEastAsia"/>
                      <w:kern w:val="0"/>
                      <w:szCs w:val="21"/>
                    </w:rPr>
                    <w:t>（1）防溢池事故应急设施、设备与材料，主要为保障各水池有效容积</w:t>
                  </w:r>
                </w:p>
                <w:p>
                  <w:pPr>
                    <w:adjustRightInd w:val="0"/>
                    <w:jc w:val="center"/>
                    <w:rPr>
                      <w:rFonts w:eastAsiaTheme="minorEastAsia"/>
                      <w:kern w:val="0"/>
                      <w:szCs w:val="21"/>
                    </w:rPr>
                  </w:pPr>
                  <w:r>
                    <w:rPr>
                      <w:rFonts w:eastAsiaTheme="minorEastAsia"/>
                      <w:kern w:val="0"/>
                      <w:szCs w:val="21"/>
                    </w:rPr>
                    <w:t>（2）防粉尘超标排放，主要靠</w:t>
                  </w:r>
                  <w:r>
                    <w:rPr>
                      <w:rFonts w:hint="eastAsia" w:eastAsiaTheme="minorEastAsia"/>
                      <w:kern w:val="0"/>
                      <w:szCs w:val="21"/>
                    </w:rPr>
                    <w:t>布袋</w:t>
                  </w:r>
                  <w:r>
                    <w:rPr>
                      <w:rFonts w:eastAsiaTheme="minorEastAsia"/>
                      <w:kern w:val="0"/>
                      <w:szCs w:val="21"/>
                    </w:rPr>
                    <w:t>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9</w:t>
                  </w:r>
                </w:p>
              </w:tc>
              <w:tc>
                <w:tcPr>
                  <w:tcW w:w="1698" w:type="dxa"/>
                  <w:tcMar>
                    <w:left w:w="57" w:type="dxa"/>
                    <w:right w:w="57" w:type="dxa"/>
                  </w:tcMar>
                  <w:vAlign w:val="center"/>
                </w:tcPr>
                <w:p>
                  <w:pPr>
                    <w:adjustRightInd w:val="0"/>
                    <w:jc w:val="center"/>
                    <w:rPr>
                      <w:rFonts w:eastAsiaTheme="minorEastAsia"/>
                      <w:kern w:val="0"/>
                      <w:szCs w:val="21"/>
                    </w:rPr>
                  </w:pPr>
                  <w:bookmarkStart w:id="14" w:name="_Toc225244071"/>
                  <w:r>
                    <w:rPr>
                      <w:rFonts w:eastAsiaTheme="minorEastAsia"/>
                      <w:kern w:val="0"/>
                      <w:szCs w:val="21"/>
                    </w:rPr>
                    <w:t>后期处置</w:t>
                  </w:r>
                  <w:bookmarkEnd w:id="14"/>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组织专家对突发环境事件中长期环境影响进行评估，明确修复方案。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10</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应急培训和演练</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对全站及临近地区开展公众教育、培训和发布有关信息。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11</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奖惩</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明确突发环境事件应急救援工作中奖励和处罚的条件和内容。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12</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保障措施</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明确应急专项经费、应急救援需要使用的应急物资及装备、应急队伍的组成、通信与信息保障等内容。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13</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附件</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与应急事故有关的多种附件材料的准备和形成。</w:t>
                  </w:r>
                </w:p>
              </w:tc>
            </w:tr>
          </w:tbl>
          <w:p>
            <w:pPr>
              <w:pStyle w:val="56"/>
              <w:jc w:val="both"/>
              <w:rPr>
                <w:rFonts w:ascii="Times New Roman" w:cs="Times New Roman"/>
                <w:color w:val="auto"/>
                <w:szCs w:val="23"/>
              </w:rPr>
            </w:pPr>
          </w:p>
          <w:p>
            <w:pPr>
              <w:widowControl/>
              <w:spacing w:line="360" w:lineRule="auto"/>
              <w:ind w:firstLine="480" w:firstLineChars="200"/>
              <w:rPr>
                <w:color w:val="FF0000"/>
                <w:sz w:val="24"/>
                <w:szCs w:val="28"/>
              </w:rPr>
            </w:pPr>
            <w:r>
              <w:rPr>
                <w:sz w:val="24"/>
                <w:szCs w:val="28"/>
              </w:rPr>
              <w:fldChar w:fldCharType="begin"/>
            </w:r>
            <w:r>
              <w:rPr>
                <w:sz w:val="24"/>
                <w:szCs w:val="28"/>
              </w:rPr>
              <w:instrText xml:space="preserve"> </w:instrText>
            </w:r>
            <w:r>
              <w:rPr>
                <w:rFonts w:hint="eastAsia"/>
                <w:sz w:val="24"/>
                <w:szCs w:val="28"/>
              </w:rPr>
              <w:instrText xml:space="preserve">= 2 \* GB3</w:instrText>
            </w:r>
            <w:r>
              <w:rPr>
                <w:sz w:val="24"/>
                <w:szCs w:val="28"/>
              </w:rPr>
              <w:instrText xml:space="preserve"> </w:instrText>
            </w:r>
            <w:r>
              <w:rPr>
                <w:sz w:val="24"/>
                <w:szCs w:val="28"/>
              </w:rPr>
              <w:fldChar w:fldCharType="separate"/>
            </w:r>
            <w:r>
              <w:rPr>
                <w:rFonts w:hint="eastAsia"/>
                <w:sz w:val="24"/>
                <w:szCs w:val="28"/>
              </w:rPr>
              <w:t>②</w:t>
            </w:r>
            <w:r>
              <w:rPr>
                <w:sz w:val="24"/>
                <w:szCs w:val="28"/>
              </w:rPr>
              <w:fldChar w:fldCharType="end"/>
            </w:r>
            <w:r>
              <w:rPr>
                <w:sz w:val="24"/>
                <w:szCs w:val="28"/>
              </w:rPr>
              <w:t>事故风险应急措施</w:t>
            </w:r>
          </w:p>
          <w:p>
            <w:pPr>
              <w:pStyle w:val="56"/>
              <w:spacing w:line="360" w:lineRule="auto"/>
              <w:ind w:firstLine="480" w:firstLineChars="200"/>
              <w:jc w:val="both"/>
              <w:rPr>
                <w:color w:val="auto"/>
                <w:szCs w:val="23"/>
              </w:rPr>
            </w:pPr>
            <w:r>
              <w:rPr>
                <w:rFonts w:hint="eastAsia"/>
                <w:color w:val="auto"/>
                <w:szCs w:val="23"/>
              </w:rPr>
              <w:t>事故风险的应急和防治措施如下：</w:t>
            </w:r>
            <w:r>
              <w:rPr>
                <w:color w:val="auto"/>
                <w:szCs w:val="23"/>
              </w:rPr>
              <w:t xml:space="preserve"> </w:t>
            </w:r>
          </w:p>
          <w:p>
            <w:pPr>
              <w:pStyle w:val="56"/>
              <w:spacing w:line="360" w:lineRule="auto"/>
              <w:ind w:firstLine="480" w:firstLineChars="200"/>
              <w:jc w:val="both"/>
              <w:rPr>
                <w:color w:val="auto"/>
                <w:szCs w:val="23"/>
              </w:rPr>
            </w:pPr>
            <w:r>
              <w:rPr>
                <w:rFonts w:hint="eastAsia" w:ascii="Times New Roman" w:cs="Times New Roman"/>
                <w:color w:val="auto"/>
                <w:szCs w:val="23"/>
              </w:rPr>
              <w:t>A、</w:t>
            </w:r>
            <w:r>
              <w:rPr>
                <w:rFonts w:hint="eastAsia"/>
                <w:color w:val="auto"/>
                <w:szCs w:val="23"/>
              </w:rPr>
              <w:t>人为因素往往是事故发生的主要原因，因此严格管理，做好人的工作是预防事故发生的重要环节，建设单位应加强管理、检查，同时加强对职工的思想教育，以提高工作人员的责任心和工作主动性。</w:t>
            </w:r>
            <w:r>
              <w:rPr>
                <w:color w:val="auto"/>
                <w:szCs w:val="23"/>
              </w:rPr>
              <w:t xml:space="preserve"> </w:t>
            </w:r>
          </w:p>
          <w:p>
            <w:pPr>
              <w:pStyle w:val="56"/>
              <w:spacing w:line="360" w:lineRule="auto"/>
              <w:ind w:firstLine="480" w:firstLineChars="200"/>
              <w:jc w:val="both"/>
              <w:rPr>
                <w:color w:val="auto"/>
                <w:sz w:val="23"/>
                <w:szCs w:val="23"/>
              </w:rPr>
            </w:pPr>
            <w:r>
              <w:rPr>
                <w:rFonts w:hint="eastAsia" w:ascii="Times New Roman" w:cs="Times New Roman"/>
                <w:color w:val="auto"/>
                <w:szCs w:val="23"/>
              </w:rPr>
              <w:t>B、</w:t>
            </w:r>
            <w:r>
              <w:rPr>
                <w:rFonts w:hint="eastAsia"/>
                <w:color w:val="auto"/>
                <w:szCs w:val="23"/>
              </w:rPr>
              <w:t>一旦发生事故，及时采取有效处理措施，最大限度降低对周围环境及财产造成的危害。</w:t>
            </w:r>
            <w:r>
              <w:rPr>
                <w:color w:val="auto"/>
                <w:szCs w:val="23"/>
              </w:rPr>
              <w:t xml:space="preserve"> 危害较大时，应及时向政府相关部门（环保等）等报告，以便采取必要的控制措施。</w:t>
            </w:r>
          </w:p>
          <w:p>
            <w:pPr>
              <w:pStyle w:val="56"/>
              <w:spacing w:line="360" w:lineRule="auto"/>
              <w:ind w:firstLine="480" w:firstLineChars="200"/>
              <w:jc w:val="both"/>
              <w:rPr>
                <w:color w:val="auto"/>
                <w:szCs w:val="23"/>
              </w:rPr>
            </w:pPr>
            <w:r>
              <w:rPr>
                <w:rFonts w:hint="eastAsia" w:ascii="Times New Roman" w:cs="Times New Roman"/>
                <w:color w:val="auto"/>
                <w:szCs w:val="23"/>
              </w:rPr>
              <w:t>C、厂区生产用电</w:t>
            </w:r>
            <w:r>
              <w:rPr>
                <w:rFonts w:hint="eastAsia"/>
                <w:color w:val="auto"/>
                <w:szCs w:val="23"/>
              </w:rPr>
              <w:t>建议配备发电机应急。机械设备应采用性能可靠的优质产品。为使在事故状态下仪表等设备正常运转，必须选择质量优良、事故率低、便于维修的产品。关键设备应有备用，易损部件也要有备用，在事故出现时做到及时更换。</w:t>
            </w:r>
          </w:p>
          <w:p>
            <w:pPr>
              <w:pStyle w:val="56"/>
              <w:spacing w:line="360" w:lineRule="auto"/>
              <w:ind w:firstLine="480" w:firstLineChars="200"/>
              <w:jc w:val="both"/>
              <w:rPr>
                <w:rFonts w:ascii="Times New Roman" w:cs="Times New Roman"/>
                <w:color w:val="auto"/>
                <w:szCs w:val="23"/>
              </w:rPr>
            </w:pPr>
            <w:r>
              <w:rPr>
                <w:rFonts w:hint="eastAsia" w:ascii="Times New Roman" w:cs="Times New Roman"/>
                <w:color w:val="auto"/>
                <w:szCs w:val="23"/>
              </w:rPr>
              <w:t>D、</w:t>
            </w:r>
            <w:r>
              <w:rPr>
                <w:rFonts w:ascii="Times New Roman" w:cs="Times New Roman"/>
                <w:color w:val="auto"/>
                <w:szCs w:val="23"/>
              </w:rPr>
              <w:t>废气治理设施</w:t>
            </w:r>
            <w:r>
              <w:rPr>
                <w:rFonts w:hint="eastAsia" w:ascii="Times New Roman" w:cs="Times New Roman"/>
                <w:color w:val="auto"/>
                <w:szCs w:val="23"/>
              </w:rPr>
              <w:t>（布袋除尘器）</w:t>
            </w:r>
            <w:r>
              <w:rPr>
                <w:rFonts w:ascii="Times New Roman" w:cs="Times New Roman"/>
                <w:color w:val="auto"/>
                <w:szCs w:val="23"/>
              </w:rPr>
              <w:t>定期进行维护保养，使设备处于正常、高效运转。</w:t>
            </w:r>
          </w:p>
          <w:p>
            <w:pPr>
              <w:pStyle w:val="56"/>
              <w:spacing w:line="360" w:lineRule="auto"/>
              <w:ind w:firstLine="480" w:firstLineChars="200"/>
              <w:jc w:val="both"/>
              <w:rPr>
                <w:rFonts w:ascii="Times New Roman" w:cs="Times New Roman"/>
                <w:color w:val="auto"/>
                <w:szCs w:val="23"/>
              </w:rPr>
            </w:pPr>
            <w:r>
              <w:rPr>
                <w:rFonts w:hint="eastAsia" w:ascii="Times New Roman" w:cs="Times New Roman"/>
                <w:color w:val="auto"/>
                <w:szCs w:val="23"/>
              </w:rPr>
              <w:t>E、各水池定期进行巡查，检查水位，及时发现问题，防止发生溢池。</w:t>
            </w:r>
          </w:p>
          <w:p>
            <w:pPr>
              <w:pStyle w:val="56"/>
              <w:spacing w:line="360" w:lineRule="auto"/>
              <w:ind w:firstLine="480" w:firstLineChars="200"/>
              <w:jc w:val="both"/>
              <w:rPr>
                <w:color w:val="auto"/>
                <w:szCs w:val="23"/>
              </w:rPr>
            </w:pPr>
            <w:r>
              <w:rPr>
                <w:rFonts w:hint="eastAsia" w:ascii="Times New Roman" w:cs="Times New Roman"/>
                <w:color w:val="auto"/>
                <w:szCs w:val="23"/>
              </w:rPr>
              <w:t>F、</w:t>
            </w:r>
            <w:r>
              <w:rPr>
                <w:color w:val="auto"/>
                <w:szCs w:val="23"/>
              </w:rPr>
              <w:t>严格落实雨污分流排水制度，采取一定的遮盖措施，防止雨水进入各污水池。</w:t>
            </w:r>
          </w:p>
          <w:p>
            <w:pPr>
              <w:pStyle w:val="56"/>
              <w:spacing w:line="360" w:lineRule="auto"/>
              <w:ind w:firstLine="480" w:firstLineChars="200"/>
              <w:jc w:val="both"/>
              <w:rPr>
                <w:color w:val="auto"/>
                <w:szCs w:val="23"/>
              </w:rPr>
            </w:pPr>
            <w:r>
              <w:rPr>
                <w:rFonts w:eastAsiaTheme="minorEastAsia"/>
                <w:color w:val="auto"/>
              </w:rPr>
              <w:t>综上所述，通过风险防范措施的设立和应急预案的建立，可以较为有效的最大限度</w:t>
            </w:r>
            <w:r>
              <w:rPr>
                <w:rFonts w:hint="eastAsia" w:eastAsiaTheme="minorEastAsia"/>
                <w:color w:val="auto"/>
              </w:rPr>
              <w:t>的</w:t>
            </w:r>
            <w:r>
              <w:rPr>
                <w:rFonts w:eastAsiaTheme="minorEastAsia"/>
                <w:color w:val="auto"/>
              </w:rPr>
              <w:t>防治风险事故的发生和有效处置，并结合公司在下一步设计、运营过程中不断制定和完善的风险防范措施和应急预案。在落实风险管理的前提下，采取事故预防管理措施和实施有效的事故应急处理预案的前提下，事故的环境风险较小。从环境风险角度分析，项目建设是可行的。</w:t>
            </w:r>
          </w:p>
          <w:p>
            <w:pPr>
              <w:spacing w:line="360" w:lineRule="auto"/>
              <w:rPr>
                <w:b/>
                <w:sz w:val="28"/>
                <w:szCs w:val="28"/>
              </w:rPr>
            </w:pPr>
            <w:r>
              <w:rPr>
                <w:rFonts w:hint="eastAsia"/>
                <w:b/>
                <w:sz w:val="28"/>
                <w:szCs w:val="28"/>
              </w:rPr>
              <w:t>四</w:t>
            </w:r>
            <w:r>
              <w:rPr>
                <w:b/>
                <w:sz w:val="28"/>
                <w:szCs w:val="28"/>
              </w:rPr>
              <w:t>、</w:t>
            </w:r>
            <w:r>
              <w:rPr>
                <w:rFonts w:hint="eastAsia" w:ascii="宋体" w:hAnsi="宋体"/>
                <w:b/>
                <w:sz w:val="28"/>
                <w:szCs w:val="28"/>
              </w:rPr>
              <w:t>污染物治理措施及可行性分析</w:t>
            </w:r>
          </w:p>
          <w:p>
            <w:pPr>
              <w:spacing w:line="360" w:lineRule="auto"/>
              <w:ind w:firstLine="480" w:firstLineChars="200"/>
              <w:rPr>
                <w:rFonts w:hAnsi="宋体"/>
                <w:sz w:val="24"/>
              </w:rPr>
            </w:pPr>
            <w:r>
              <w:rPr>
                <w:rFonts w:hint="eastAsia" w:hAnsi="宋体"/>
                <w:sz w:val="24"/>
              </w:rPr>
              <w:t>本项目总投资600万元，通过以上影响分析，本项目拟采取的环保措施及投资为26.8万元，占总投资的4.47%，环保措施投资具体见表7-17。</w:t>
            </w:r>
          </w:p>
          <w:p>
            <w:pPr>
              <w:spacing w:line="360" w:lineRule="auto"/>
              <w:jc w:val="center"/>
              <w:rPr>
                <w:b/>
                <w:sz w:val="24"/>
              </w:rPr>
            </w:pPr>
            <w:r>
              <w:rPr>
                <w:rFonts w:hint="eastAsia"/>
                <w:b/>
                <w:sz w:val="24"/>
              </w:rPr>
              <w:t>表7-17 本项目</w:t>
            </w:r>
            <w:r>
              <w:rPr>
                <w:b/>
                <w:sz w:val="24"/>
              </w:rPr>
              <w:t>环保投资估算一览表（单位：</w:t>
            </w:r>
            <w:r>
              <w:rPr>
                <w:rFonts w:hint="eastAsia"/>
                <w:b/>
                <w:sz w:val="24"/>
              </w:rPr>
              <w:t>万</w:t>
            </w:r>
            <w:r>
              <w:rPr>
                <w:b/>
                <w:sz w:val="24"/>
              </w:rPr>
              <w:t>元）</w:t>
            </w:r>
          </w:p>
          <w:tbl>
            <w:tblPr>
              <w:tblStyle w:val="2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656"/>
              <w:gridCol w:w="49"/>
              <w:gridCol w:w="925"/>
              <w:gridCol w:w="15"/>
              <w:gridCol w:w="996"/>
              <w:gridCol w:w="1612"/>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1" w:type="dxa"/>
                  <w:vAlign w:val="center"/>
                </w:tcPr>
                <w:p>
                  <w:pPr>
                    <w:jc w:val="center"/>
                    <w:rPr>
                      <w:b/>
                      <w:szCs w:val="21"/>
                    </w:rPr>
                  </w:pPr>
                  <w:r>
                    <w:rPr>
                      <w:b/>
                      <w:szCs w:val="21"/>
                    </w:rPr>
                    <w:t>序号</w:t>
                  </w:r>
                </w:p>
              </w:tc>
              <w:tc>
                <w:tcPr>
                  <w:tcW w:w="2705" w:type="dxa"/>
                  <w:gridSpan w:val="2"/>
                  <w:vAlign w:val="center"/>
                </w:tcPr>
                <w:p>
                  <w:pPr>
                    <w:jc w:val="center"/>
                    <w:rPr>
                      <w:b/>
                      <w:szCs w:val="21"/>
                    </w:rPr>
                  </w:pPr>
                  <w:r>
                    <w:rPr>
                      <w:b/>
                      <w:szCs w:val="21"/>
                    </w:rPr>
                    <w:t>环保项目</w:t>
                  </w:r>
                </w:p>
              </w:tc>
              <w:tc>
                <w:tcPr>
                  <w:tcW w:w="940" w:type="dxa"/>
                  <w:gridSpan w:val="2"/>
                  <w:vAlign w:val="center"/>
                </w:tcPr>
                <w:p>
                  <w:pPr>
                    <w:jc w:val="center"/>
                    <w:rPr>
                      <w:b/>
                      <w:szCs w:val="21"/>
                    </w:rPr>
                  </w:pPr>
                  <w:r>
                    <w:rPr>
                      <w:rFonts w:hint="eastAsia"/>
                      <w:b/>
                      <w:szCs w:val="21"/>
                    </w:rPr>
                    <w:t>规模</w:t>
                  </w:r>
                </w:p>
              </w:tc>
              <w:tc>
                <w:tcPr>
                  <w:tcW w:w="996" w:type="dxa"/>
                  <w:vAlign w:val="center"/>
                </w:tcPr>
                <w:p>
                  <w:pPr>
                    <w:jc w:val="center"/>
                    <w:rPr>
                      <w:b/>
                      <w:szCs w:val="21"/>
                    </w:rPr>
                  </w:pPr>
                  <w:r>
                    <w:rPr>
                      <w:rFonts w:hint="eastAsia"/>
                      <w:b/>
                      <w:szCs w:val="21"/>
                    </w:rPr>
                    <w:t>数量</w:t>
                  </w:r>
                </w:p>
              </w:tc>
              <w:tc>
                <w:tcPr>
                  <w:tcW w:w="1612" w:type="dxa"/>
                  <w:vAlign w:val="center"/>
                </w:tcPr>
                <w:p>
                  <w:pPr>
                    <w:jc w:val="center"/>
                    <w:rPr>
                      <w:b/>
                      <w:szCs w:val="21"/>
                    </w:rPr>
                  </w:pPr>
                  <w:r>
                    <w:rPr>
                      <w:b/>
                      <w:szCs w:val="21"/>
                    </w:rPr>
                    <w:t>环保投资</w:t>
                  </w:r>
                </w:p>
              </w:tc>
              <w:tc>
                <w:tcPr>
                  <w:tcW w:w="2016" w:type="dxa"/>
                  <w:vAlign w:val="center"/>
                </w:tcPr>
                <w:p>
                  <w:pPr>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1" w:type="dxa"/>
                  <w:vAlign w:val="center"/>
                </w:tcPr>
                <w:p>
                  <w:pPr>
                    <w:rPr>
                      <w:b/>
                      <w:szCs w:val="21"/>
                    </w:rPr>
                  </w:pPr>
                  <w:r>
                    <w:rPr>
                      <w:rFonts w:hint="eastAsia"/>
                      <w:b/>
                      <w:szCs w:val="21"/>
                    </w:rPr>
                    <w:t>1</w:t>
                  </w:r>
                </w:p>
              </w:tc>
              <w:tc>
                <w:tcPr>
                  <w:tcW w:w="4641" w:type="dxa"/>
                  <w:gridSpan w:val="5"/>
                  <w:vAlign w:val="center"/>
                </w:tcPr>
                <w:p>
                  <w:pPr>
                    <w:jc w:val="center"/>
                    <w:rPr>
                      <w:b/>
                      <w:szCs w:val="21"/>
                    </w:rPr>
                  </w:pPr>
                  <w:r>
                    <w:rPr>
                      <w:rFonts w:hint="eastAsia"/>
                      <w:b/>
                      <w:szCs w:val="21"/>
                    </w:rPr>
                    <w:t>施工期环保投资</w:t>
                  </w:r>
                </w:p>
              </w:tc>
              <w:tc>
                <w:tcPr>
                  <w:tcW w:w="1612" w:type="dxa"/>
                  <w:vAlign w:val="center"/>
                </w:tcPr>
                <w:p>
                  <w:pPr>
                    <w:jc w:val="center"/>
                    <w:rPr>
                      <w:b/>
                      <w:szCs w:val="21"/>
                    </w:rPr>
                  </w:pPr>
                  <w:r>
                    <w:rPr>
                      <w:rFonts w:hint="eastAsia"/>
                      <w:b/>
                      <w:szCs w:val="21"/>
                    </w:rPr>
                    <w:t>0.6</w:t>
                  </w:r>
                </w:p>
              </w:tc>
              <w:tc>
                <w:tcPr>
                  <w:tcW w:w="2016"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1.1</w:t>
                  </w:r>
                </w:p>
              </w:tc>
              <w:tc>
                <w:tcPr>
                  <w:tcW w:w="2705" w:type="dxa"/>
                  <w:gridSpan w:val="2"/>
                  <w:vAlign w:val="center"/>
                </w:tcPr>
                <w:p>
                  <w:pPr>
                    <w:jc w:val="center"/>
                    <w:rPr>
                      <w:szCs w:val="21"/>
                    </w:rPr>
                  </w:pPr>
                  <w:r>
                    <w:rPr>
                      <w:rFonts w:hint="eastAsia"/>
                      <w:szCs w:val="21"/>
                    </w:rPr>
                    <w:t>施工期废气污染防治费</w:t>
                  </w:r>
                </w:p>
              </w:tc>
              <w:tc>
                <w:tcPr>
                  <w:tcW w:w="940" w:type="dxa"/>
                  <w:gridSpan w:val="2"/>
                  <w:vAlign w:val="center"/>
                </w:tcPr>
                <w:p>
                  <w:pPr>
                    <w:jc w:val="center"/>
                    <w:rPr>
                      <w:szCs w:val="21"/>
                    </w:rPr>
                  </w:pPr>
                  <w:r>
                    <w:rPr>
                      <w:rFonts w:hint="eastAsia"/>
                      <w:szCs w:val="21"/>
                    </w:rPr>
                    <w:t>—</w:t>
                  </w:r>
                </w:p>
              </w:tc>
              <w:tc>
                <w:tcPr>
                  <w:tcW w:w="996" w:type="dxa"/>
                  <w:vAlign w:val="center"/>
                </w:tcPr>
                <w:p>
                  <w:pPr>
                    <w:jc w:val="center"/>
                    <w:rPr>
                      <w:szCs w:val="21"/>
                    </w:rPr>
                  </w:pPr>
                  <w:r>
                    <w:rPr>
                      <w:rFonts w:hint="eastAsia"/>
                      <w:szCs w:val="21"/>
                    </w:rPr>
                    <w:t>—</w:t>
                  </w:r>
                </w:p>
              </w:tc>
              <w:tc>
                <w:tcPr>
                  <w:tcW w:w="1612" w:type="dxa"/>
                  <w:vAlign w:val="center"/>
                </w:tcPr>
                <w:p>
                  <w:pPr>
                    <w:jc w:val="center"/>
                    <w:rPr>
                      <w:szCs w:val="21"/>
                    </w:rPr>
                  </w:pPr>
                  <w:r>
                    <w:rPr>
                      <w:rFonts w:hint="eastAsia"/>
                      <w:szCs w:val="21"/>
                    </w:rPr>
                    <w:t>0.3</w:t>
                  </w:r>
                </w:p>
              </w:tc>
              <w:tc>
                <w:tcPr>
                  <w:tcW w:w="2016" w:type="dxa"/>
                  <w:vAlign w:val="center"/>
                </w:tcPr>
                <w:p>
                  <w:pPr>
                    <w:jc w:val="center"/>
                    <w:rPr>
                      <w:szCs w:val="21"/>
                    </w:rPr>
                  </w:pPr>
                  <w:r>
                    <w:rPr>
                      <w:rFonts w:hint="eastAsia"/>
                      <w:szCs w:val="21"/>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1.2</w:t>
                  </w:r>
                </w:p>
              </w:tc>
              <w:tc>
                <w:tcPr>
                  <w:tcW w:w="2705" w:type="dxa"/>
                  <w:gridSpan w:val="2"/>
                  <w:vAlign w:val="center"/>
                </w:tcPr>
                <w:p>
                  <w:pPr>
                    <w:jc w:val="center"/>
                    <w:rPr>
                      <w:szCs w:val="21"/>
                    </w:rPr>
                  </w:pPr>
                  <w:r>
                    <w:rPr>
                      <w:rFonts w:hint="eastAsia"/>
                      <w:szCs w:val="21"/>
                    </w:rPr>
                    <w:t>施工期废水污染防治费</w:t>
                  </w:r>
                </w:p>
              </w:tc>
              <w:tc>
                <w:tcPr>
                  <w:tcW w:w="940" w:type="dxa"/>
                  <w:gridSpan w:val="2"/>
                  <w:vAlign w:val="center"/>
                </w:tcPr>
                <w:p>
                  <w:pPr>
                    <w:jc w:val="center"/>
                    <w:rPr>
                      <w:szCs w:val="21"/>
                    </w:rPr>
                  </w:pPr>
                  <w:r>
                    <w:rPr>
                      <w:rFonts w:hint="eastAsia"/>
                      <w:szCs w:val="21"/>
                    </w:rPr>
                    <w:t>—</w:t>
                  </w:r>
                </w:p>
              </w:tc>
              <w:tc>
                <w:tcPr>
                  <w:tcW w:w="996" w:type="dxa"/>
                  <w:vAlign w:val="center"/>
                </w:tcPr>
                <w:p>
                  <w:pPr>
                    <w:jc w:val="center"/>
                    <w:rPr>
                      <w:szCs w:val="21"/>
                    </w:rPr>
                  </w:pPr>
                  <w:r>
                    <w:rPr>
                      <w:rFonts w:hint="eastAsia"/>
                      <w:szCs w:val="21"/>
                    </w:rPr>
                    <w:t>—</w:t>
                  </w:r>
                </w:p>
              </w:tc>
              <w:tc>
                <w:tcPr>
                  <w:tcW w:w="1612" w:type="dxa"/>
                  <w:vAlign w:val="center"/>
                </w:tcPr>
                <w:p>
                  <w:pPr>
                    <w:jc w:val="center"/>
                    <w:rPr>
                      <w:szCs w:val="21"/>
                    </w:rPr>
                  </w:pPr>
                  <w:r>
                    <w:rPr>
                      <w:rFonts w:hint="eastAsia"/>
                      <w:szCs w:val="21"/>
                    </w:rPr>
                    <w:t>0.1</w:t>
                  </w:r>
                </w:p>
              </w:tc>
              <w:tc>
                <w:tcPr>
                  <w:tcW w:w="2016" w:type="dxa"/>
                  <w:vAlign w:val="center"/>
                </w:tcPr>
                <w:p>
                  <w:pPr>
                    <w:jc w:val="center"/>
                    <w:rPr>
                      <w:szCs w:val="21"/>
                    </w:rPr>
                  </w:pPr>
                  <w:r>
                    <w:rPr>
                      <w:rFonts w:hint="eastAsia"/>
                      <w:szCs w:val="21"/>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1.3</w:t>
                  </w:r>
                </w:p>
              </w:tc>
              <w:tc>
                <w:tcPr>
                  <w:tcW w:w="2705" w:type="dxa"/>
                  <w:gridSpan w:val="2"/>
                  <w:vAlign w:val="center"/>
                </w:tcPr>
                <w:p>
                  <w:pPr>
                    <w:jc w:val="center"/>
                    <w:rPr>
                      <w:szCs w:val="21"/>
                    </w:rPr>
                  </w:pPr>
                  <w:r>
                    <w:rPr>
                      <w:rFonts w:hint="eastAsia"/>
                      <w:szCs w:val="21"/>
                    </w:rPr>
                    <w:t>施工期固体废物处置费</w:t>
                  </w:r>
                </w:p>
              </w:tc>
              <w:tc>
                <w:tcPr>
                  <w:tcW w:w="940" w:type="dxa"/>
                  <w:gridSpan w:val="2"/>
                  <w:vAlign w:val="center"/>
                </w:tcPr>
                <w:p>
                  <w:pPr>
                    <w:jc w:val="center"/>
                    <w:rPr>
                      <w:szCs w:val="21"/>
                    </w:rPr>
                  </w:pPr>
                  <w:r>
                    <w:rPr>
                      <w:rFonts w:hint="eastAsia"/>
                      <w:szCs w:val="21"/>
                    </w:rPr>
                    <w:t>—</w:t>
                  </w:r>
                </w:p>
              </w:tc>
              <w:tc>
                <w:tcPr>
                  <w:tcW w:w="996" w:type="dxa"/>
                  <w:vAlign w:val="center"/>
                </w:tcPr>
                <w:p>
                  <w:pPr>
                    <w:jc w:val="center"/>
                    <w:rPr>
                      <w:szCs w:val="21"/>
                    </w:rPr>
                  </w:pPr>
                  <w:r>
                    <w:rPr>
                      <w:rFonts w:hint="eastAsia"/>
                      <w:szCs w:val="21"/>
                    </w:rPr>
                    <w:t>—</w:t>
                  </w:r>
                </w:p>
              </w:tc>
              <w:tc>
                <w:tcPr>
                  <w:tcW w:w="1612" w:type="dxa"/>
                  <w:vAlign w:val="center"/>
                </w:tcPr>
                <w:p>
                  <w:pPr>
                    <w:jc w:val="center"/>
                    <w:rPr>
                      <w:szCs w:val="21"/>
                    </w:rPr>
                  </w:pPr>
                  <w:r>
                    <w:rPr>
                      <w:rFonts w:hint="eastAsia"/>
                      <w:szCs w:val="21"/>
                    </w:rPr>
                    <w:t>0.2</w:t>
                  </w:r>
                </w:p>
              </w:tc>
              <w:tc>
                <w:tcPr>
                  <w:tcW w:w="2016" w:type="dxa"/>
                  <w:vAlign w:val="center"/>
                </w:tcPr>
                <w:p>
                  <w:pPr>
                    <w:jc w:val="center"/>
                    <w:rPr>
                      <w:szCs w:val="21"/>
                    </w:rPr>
                  </w:pPr>
                  <w:r>
                    <w:rPr>
                      <w:rFonts w:hint="eastAsia"/>
                      <w:szCs w:val="21"/>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1" w:type="dxa"/>
                  <w:vAlign w:val="center"/>
                </w:tcPr>
                <w:p>
                  <w:pPr>
                    <w:rPr>
                      <w:b/>
                      <w:szCs w:val="21"/>
                    </w:rPr>
                  </w:pPr>
                  <w:r>
                    <w:rPr>
                      <w:rFonts w:hint="eastAsia"/>
                      <w:b/>
                      <w:szCs w:val="21"/>
                    </w:rPr>
                    <w:t>2</w:t>
                  </w:r>
                </w:p>
              </w:tc>
              <w:tc>
                <w:tcPr>
                  <w:tcW w:w="4641" w:type="dxa"/>
                  <w:gridSpan w:val="5"/>
                  <w:vAlign w:val="center"/>
                </w:tcPr>
                <w:p>
                  <w:pPr>
                    <w:jc w:val="center"/>
                    <w:rPr>
                      <w:b/>
                      <w:szCs w:val="21"/>
                    </w:rPr>
                  </w:pPr>
                  <w:r>
                    <w:rPr>
                      <w:rFonts w:hint="eastAsia"/>
                      <w:b/>
                      <w:szCs w:val="21"/>
                    </w:rPr>
                    <w:t>营运期环境保护投资</w:t>
                  </w:r>
                </w:p>
              </w:tc>
              <w:tc>
                <w:tcPr>
                  <w:tcW w:w="1612" w:type="dxa"/>
                  <w:vAlign w:val="center"/>
                </w:tcPr>
                <w:p>
                  <w:pPr>
                    <w:jc w:val="center"/>
                    <w:rPr>
                      <w:b/>
                      <w:szCs w:val="21"/>
                    </w:rPr>
                  </w:pPr>
                  <w:r>
                    <w:rPr>
                      <w:rFonts w:hint="eastAsia"/>
                      <w:b/>
                      <w:szCs w:val="21"/>
                    </w:rPr>
                    <w:t>26.2</w:t>
                  </w:r>
                </w:p>
              </w:tc>
              <w:tc>
                <w:tcPr>
                  <w:tcW w:w="2016"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1" w:type="dxa"/>
                  <w:vAlign w:val="center"/>
                </w:tcPr>
                <w:p>
                  <w:pPr>
                    <w:rPr>
                      <w:szCs w:val="21"/>
                    </w:rPr>
                  </w:pPr>
                  <w:r>
                    <w:rPr>
                      <w:rFonts w:hint="eastAsia"/>
                      <w:szCs w:val="21"/>
                    </w:rPr>
                    <w:t>2.1</w:t>
                  </w:r>
                </w:p>
              </w:tc>
              <w:tc>
                <w:tcPr>
                  <w:tcW w:w="4641" w:type="dxa"/>
                  <w:gridSpan w:val="5"/>
                  <w:vAlign w:val="center"/>
                </w:tcPr>
                <w:p>
                  <w:pPr>
                    <w:jc w:val="center"/>
                    <w:rPr>
                      <w:szCs w:val="21"/>
                    </w:rPr>
                  </w:pPr>
                  <w:r>
                    <w:rPr>
                      <w:rFonts w:hint="eastAsia"/>
                      <w:szCs w:val="21"/>
                    </w:rPr>
                    <w:t>水环境保护投资</w:t>
                  </w:r>
                </w:p>
              </w:tc>
              <w:tc>
                <w:tcPr>
                  <w:tcW w:w="1612" w:type="dxa"/>
                  <w:vAlign w:val="center"/>
                </w:tcPr>
                <w:p>
                  <w:pPr>
                    <w:jc w:val="center"/>
                    <w:rPr>
                      <w:b/>
                      <w:szCs w:val="21"/>
                    </w:rPr>
                  </w:pPr>
                  <w:r>
                    <w:rPr>
                      <w:rFonts w:hint="eastAsia"/>
                      <w:b/>
                      <w:szCs w:val="21"/>
                    </w:rPr>
                    <w:t>4.3</w:t>
                  </w:r>
                </w:p>
              </w:tc>
              <w:tc>
                <w:tcPr>
                  <w:tcW w:w="20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1" w:type="dxa"/>
                  <w:vAlign w:val="center"/>
                </w:tcPr>
                <w:p>
                  <w:pPr>
                    <w:jc w:val="center"/>
                    <w:rPr>
                      <w:szCs w:val="21"/>
                    </w:rPr>
                  </w:pPr>
                  <w:r>
                    <w:rPr>
                      <w:rFonts w:hint="eastAsia"/>
                      <w:szCs w:val="21"/>
                    </w:rPr>
                    <w:t>2.1.1</w:t>
                  </w:r>
                </w:p>
              </w:tc>
              <w:tc>
                <w:tcPr>
                  <w:tcW w:w="2705" w:type="dxa"/>
                  <w:gridSpan w:val="2"/>
                  <w:vAlign w:val="center"/>
                </w:tcPr>
                <w:p>
                  <w:pPr>
                    <w:jc w:val="center"/>
                    <w:rPr>
                      <w:szCs w:val="21"/>
                    </w:rPr>
                  </w:pPr>
                  <w:r>
                    <w:rPr>
                      <w:rFonts w:hint="eastAsia"/>
                      <w:szCs w:val="21"/>
                    </w:rPr>
                    <w:t>漆工房过滤池</w:t>
                  </w:r>
                </w:p>
              </w:tc>
              <w:tc>
                <w:tcPr>
                  <w:tcW w:w="940" w:type="dxa"/>
                  <w:gridSpan w:val="2"/>
                  <w:vAlign w:val="center"/>
                </w:tcPr>
                <w:p>
                  <w:pPr>
                    <w:jc w:val="center"/>
                    <w:rPr>
                      <w:szCs w:val="21"/>
                    </w:rPr>
                  </w:pPr>
                  <w:r>
                    <w:rPr>
                      <w:rFonts w:hint="eastAsia"/>
                      <w:szCs w:val="21"/>
                    </w:rPr>
                    <w:t>8m</w:t>
                  </w:r>
                  <w:r>
                    <w:rPr>
                      <w:rFonts w:hint="eastAsia"/>
                      <w:szCs w:val="21"/>
                      <w:vertAlign w:val="superscript"/>
                    </w:rPr>
                    <w:t>3</w:t>
                  </w:r>
                </w:p>
              </w:tc>
              <w:tc>
                <w:tcPr>
                  <w:tcW w:w="996" w:type="dxa"/>
                  <w:vAlign w:val="center"/>
                </w:tcPr>
                <w:p>
                  <w:pPr>
                    <w:jc w:val="center"/>
                    <w:rPr>
                      <w:szCs w:val="21"/>
                    </w:rPr>
                  </w:pPr>
                  <w:r>
                    <w:rPr>
                      <w:rFonts w:hint="eastAsia"/>
                      <w:szCs w:val="21"/>
                    </w:rPr>
                    <w:t>1个</w:t>
                  </w:r>
                </w:p>
              </w:tc>
              <w:tc>
                <w:tcPr>
                  <w:tcW w:w="1612" w:type="dxa"/>
                  <w:vAlign w:val="center"/>
                </w:tcPr>
                <w:p>
                  <w:pPr>
                    <w:jc w:val="center"/>
                    <w:rPr>
                      <w:szCs w:val="21"/>
                    </w:rPr>
                  </w:pPr>
                  <w:r>
                    <w:rPr>
                      <w:rFonts w:hint="eastAsia"/>
                      <w:szCs w:val="21"/>
                    </w:rPr>
                    <w:t>0.3</w:t>
                  </w:r>
                </w:p>
              </w:tc>
              <w:tc>
                <w:tcPr>
                  <w:tcW w:w="2016" w:type="dxa"/>
                  <w:vAlign w:val="center"/>
                </w:tcPr>
                <w:p>
                  <w:pPr>
                    <w:jc w:val="center"/>
                    <w:rPr>
                      <w:szCs w:val="21"/>
                    </w:rPr>
                  </w:pPr>
                  <w:r>
                    <w:rPr>
                      <w:rFonts w:hint="eastAsia"/>
                      <w:szCs w:val="21"/>
                    </w:rPr>
                    <w:t>已有</w:t>
                  </w:r>
                  <w:r>
                    <w:rPr>
                      <w:szCs w:val="21"/>
                    </w:rPr>
                    <w:t>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1" w:type="dxa"/>
                  <w:vAlign w:val="center"/>
                </w:tcPr>
                <w:p>
                  <w:pPr>
                    <w:jc w:val="center"/>
                    <w:rPr>
                      <w:szCs w:val="21"/>
                    </w:rPr>
                  </w:pPr>
                  <w:r>
                    <w:rPr>
                      <w:rFonts w:hint="eastAsia"/>
                      <w:szCs w:val="21"/>
                    </w:rPr>
                    <w:t>2.1.2</w:t>
                  </w:r>
                </w:p>
              </w:tc>
              <w:tc>
                <w:tcPr>
                  <w:tcW w:w="2705" w:type="dxa"/>
                  <w:gridSpan w:val="2"/>
                  <w:vAlign w:val="center"/>
                </w:tcPr>
                <w:p>
                  <w:pPr>
                    <w:jc w:val="center"/>
                    <w:rPr>
                      <w:szCs w:val="21"/>
                    </w:rPr>
                  </w:pPr>
                  <w:r>
                    <w:rPr>
                      <w:szCs w:val="21"/>
                    </w:rPr>
                    <w:t>沉淀池</w:t>
                  </w:r>
                </w:p>
              </w:tc>
              <w:tc>
                <w:tcPr>
                  <w:tcW w:w="940" w:type="dxa"/>
                  <w:gridSpan w:val="2"/>
                  <w:vAlign w:val="center"/>
                </w:tcPr>
                <w:p>
                  <w:pPr>
                    <w:jc w:val="center"/>
                    <w:rPr>
                      <w:szCs w:val="21"/>
                    </w:rPr>
                  </w:pPr>
                  <w:r>
                    <w:rPr>
                      <w:rFonts w:hint="eastAsia"/>
                      <w:szCs w:val="21"/>
                    </w:rPr>
                    <w:t>10m</w:t>
                  </w:r>
                  <w:r>
                    <w:rPr>
                      <w:rFonts w:hint="eastAsia"/>
                      <w:szCs w:val="21"/>
                      <w:vertAlign w:val="superscript"/>
                    </w:rPr>
                    <w:t>3</w:t>
                  </w:r>
                </w:p>
              </w:tc>
              <w:tc>
                <w:tcPr>
                  <w:tcW w:w="996" w:type="dxa"/>
                  <w:vAlign w:val="center"/>
                </w:tcPr>
                <w:p>
                  <w:pPr>
                    <w:jc w:val="center"/>
                    <w:rPr>
                      <w:szCs w:val="21"/>
                    </w:rPr>
                  </w:pPr>
                  <w:r>
                    <w:rPr>
                      <w:rFonts w:hint="eastAsia"/>
                      <w:szCs w:val="21"/>
                    </w:rPr>
                    <w:t>1个</w:t>
                  </w:r>
                </w:p>
              </w:tc>
              <w:tc>
                <w:tcPr>
                  <w:tcW w:w="1612" w:type="dxa"/>
                  <w:vAlign w:val="center"/>
                </w:tcPr>
                <w:p>
                  <w:pPr>
                    <w:jc w:val="center"/>
                    <w:rPr>
                      <w:szCs w:val="21"/>
                    </w:rPr>
                  </w:pPr>
                  <w:r>
                    <w:rPr>
                      <w:rFonts w:hint="eastAsia"/>
                      <w:szCs w:val="21"/>
                    </w:rPr>
                    <w:t>0.5</w:t>
                  </w:r>
                </w:p>
              </w:tc>
              <w:tc>
                <w:tcPr>
                  <w:tcW w:w="2016" w:type="dxa"/>
                  <w:vAlign w:val="center"/>
                </w:tcPr>
                <w:p>
                  <w:pPr>
                    <w:jc w:val="center"/>
                    <w:rPr>
                      <w:szCs w:val="21"/>
                    </w:rPr>
                  </w:pPr>
                  <w:r>
                    <w:rPr>
                      <w:rFonts w:hint="eastAsia"/>
                      <w:szCs w:val="21"/>
                    </w:rPr>
                    <w:t>已有</w:t>
                  </w:r>
                  <w:r>
                    <w:rPr>
                      <w:szCs w:val="21"/>
                    </w:rPr>
                    <w:t>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1" w:type="dxa"/>
                  <w:vAlign w:val="center"/>
                </w:tcPr>
                <w:p>
                  <w:pPr>
                    <w:jc w:val="center"/>
                    <w:rPr>
                      <w:szCs w:val="21"/>
                    </w:rPr>
                  </w:pPr>
                  <w:r>
                    <w:rPr>
                      <w:rFonts w:hint="eastAsia"/>
                      <w:szCs w:val="21"/>
                    </w:rPr>
                    <w:t>2.1.3</w:t>
                  </w:r>
                </w:p>
              </w:tc>
              <w:tc>
                <w:tcPr>
                  <w:tcW w:w="2705" w:type="dxa"/>
                  <w:gridSpan w:val="2"/>
                  <w:vAlign w:val="center"/>
                </w:tcPr>
                <w:p>
                  <w:pPr>
                    <w:jc w:val="center"/>
                    <w:rPr>
                      <w:szCs w:val="21"/>
                    </w:rPr>
                  </w:pPr>
                  <w:r>
                    <w:rPr>
                      <w:rFonts w:hint="eastAsia"/>
                      <w:szCs w:val="21"/>
                    </w:rPr>
                    <w:t>雨水、污水管网</w:t>
                  </w:r>
                </w:p>
              </w:tc>
              <w:tc>
                <w:tcPr>
                  <w:tcW w:w="940" w:type="dxa"/>
                  <w:gridSpan w:val="2"/>
                  <w:vAlign w:val="center"/>
                </w:tcPr>
                <w:p>
                  <w:pPr>
                    <w:jc w:val="center"/>
                    <w:rPr>
                      <w:szCs w:val="21"/>
                    </w:rPr>
                  </w:pPr>
                  <w:r>
                    <w:rPr>
                      <w:rFonts w:hint="eastAsia"/>
                      <w:szCs w:val="21"/>
                    </w:rPr>
                    <w:t>—</w:t>
                  </w:r>
                </w:p>
              </w:tc>
              <w:tc>
                <w:tcPr>
                  <w:tcW w:w="996" w:type="dxa"/>
                  <w:vAlign w:val="center"/>
                </w:tcPr>
                <w:p>
                  <w:pPr>
                    <w:jc w:val="center"/>
                    <w:rPr>
                      <w:szCs w:val="21"/>
                    </w:rPr>
                  </w:pPr>
                  <w:r>
                    <w:rPr>
                      <w:rFonts w:hint="eastAsia"/>
                      <w:szCs w:val="21"/>
                    </w:rPr>
                    <w:t>—</w:t>
                  </w:r>
                </w:p>
              </w:tc>
              <w:tc>
                <w:tcPr>
                  <w:tcW w:w="1612" w:type="dxa"/>
                  <w:vAlign w:val="center"/>
                </w:tcPr>
                <w:p>
                  <w:pPr>
                    <w:jc w:val="center"/>
                    <w:rPr>
                      <w:szCs w:val="21"/>
                    </w:rPr>
                  </w:pPr>
                  <w:r>
                    <w:rPr>
                      <w:rFonts w:hint="eastAsia"/>
                      <w:szCs w:val="21"/>
                    </w:rPr>
                    <w:t>3.0</w:t>
                  </w:r>
                </w:p>
              </w:tc>
              <w:tc>
                <w:tcPr>
                  <w:tcW w:w="2016" w:type="dxa"/>
                  <w:vAlign w:val="center"/>
                </w:tcPr>
                <w:p>
                  <w:pPr>
                    <w:jc w:val="center"/>
                    <w:rPr>
                      <w:szCs w:val="21"/>
                    </w:rPr>
                  </w:pPr>
                  <w:r>
                    <w:rPr>
                      <w:rFonts w:hint="eastAsia"/>
                      <w:szCs w:val="21"/>
                    </w:rPr>
                    <w:t>已有</w:t>
                  </w:r>
                  <w:r>
                    <w:rPr>
                      <w:szCs w:val="21"/>
                    </w:rPr>
                    <w:t>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71" w:type="dxa"/>
                  <w:vAlign w:val="center"/>
                </w:tcPr>
                <w:p>
                  <w:pPr>
                    <w:jc w:val="center"/>
                    <w:rPr>
                      <w:szCs w:val="21"/>
                    </w:rPr>
                  </w:pPr>
                  <w:r>
                    <w:rPr>
                      <w:rFonts w:hint="eastAsia"/>
                      <w:szCs w:val="21"/>
                    </w:rPr>
                    <w:t>2.1.4</w:t>
                  </w:r>
                </w:p>
              </w:tc>
              <w:tc>
                <w:tcPr>
                  <w:tcW w:w="2705" w:type="dxa"/>
                  <w:gridSpan w:val="2"/>
                  <w:vAlign w:val="center"/>
                </w:tcPr>
                <w:p>
                  <w:pPr>
                    <w:jc w:val="center"/>
                    <w:rPr>
                      <w:szCs w:val="21"/>
                    </w:rPr>
                  </w:pPr>
                  <w:r>
                    <w:rPr>
                      <w:szCs w:val="21"/>
                    </w:rPr>
                    <w:t>生活污水收集池</w:t>
                  </w:r>
                </w:p>
              </w:tc>
              <w:tc>
                <w:tcPr>
                  <w:tcW w:w="940" w:type="dxa"/>
                  <w:gridSpan w:val="2"/>
                  <w:vAlign w:val="center"/>
                </w:tcPr>
                <w:p>
                  <w:pPr>
                    <w:jc w:val="center"/>
                    <w:rPr>
                      <w:szCs w:val="21"/>
                    </w:rPr>
                  </w:pPr>
                  <w:r>
                    <w:rPr>
                      <w:rFonts w:hint="eastAsia"/>
                      <w:szCs w:val="21"/>
                    </w:rPr>
                    <w:t>10m</w:t>
                  </w:r>
                  <w:r>
                    <w:rPr>
                      <w:rFonts w:hint="eastAsia"/>
                      <w:szCs w:val="21"/>
                      <w:vertAlign w:val="superscript"/>
                    </w:rPr>
                    <w:t>3</w:t>
                  </w:r>
                </w:p>
              </w:tc>
              <w:tc>
                <w:tcPr>
                  <w:tcW w:w="996" w:type="dxa"/>
                  <w:vAlign w:val="center"/>
                </w:tcPr>
                <w:p>
                  <w:pPr>
                    <w:jc w:val="center"/>
                    <w:rPr>
                      <w:szCs w:val="21"/>
                    </w:rPr>
                  </w:pPr>
                  <w:r>
                    <w:rPr>
                      <w:rFonts w:hint="eastAsia"/>
                      <w:szCs w:val="21"/>
                    </w:rPr>
                    <w:t>1个</w:t>
                  </w:r>
                </w:p>
              </w:tc>
              <w:tc>
                <w:tcPr>
                  <w:tcW w:w="1612" w:type="dxa"/>
                  <w:vAlign w:val="center"/>
                </w:tcPr>
                <w:p>
                  <w:pPr>
                    <w:jc w:val="center"/>
                    <w:rPr>
                      <w:szCs w:val="21"/>
                    </w:rPr>
                  </w:pPr>
                  <w:r>
                    <w:rPr>
                      <w:rFonts w:hint="eastAsia"/>
                      <w:szCs w:val="21"/>
                    </w:rPr>
                    <w:t>0.5</w:t>
                  </w:r>
                </w:p>
              </w:tc>
              <w:tc>
                <w:tcPr>
                  <w:tcW w:w="2016" w:type="dxa"/>
                  <w:vAlign w:val="center"/>
                </w:tcPr>
                <w:p>
                  <w:pPr>
                    <w:jc w:val="center"/>
                    <w:rPr>
                      <w:szCs w:val="21"/>
                    </w:rPr>
                  </w:pPr>
                  <w:r>
                    <w:rPr>
                      <w:szCs w:val="21"/>
                    </w:rPr>
                    <w:t>环评</w:t>
                  </w:r>
                  <w:r>
                    <w:rPr>
                      <w:rFonts w:hint="eastAsia"/>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rPr>
                      <w:szCs w:val="21"/>
                    </w:rPr>
                  </w:pPr>
                  <w:r>
                    <w:rPr>
                      <w:rFonts w:hint="eastAsia"/>
                      <w:szCs w:val="21"/>
                    </w:rPr>
                    <w:t>2.2</w:t>
                  </w:r>
                </w:p>
              </w:tc>
              <w:tc>
                <w:tcPr>
                  <w:tcW w:w="4641" w:type="dxa"/>
                  <w:gridSpan w:val="5"/>
                  <w:vAlign w:val="center"/>
                </w:tcPr>
                <w:p>
                  <w:pPr>
                    <w:jc w:val="center"/>
                    <w:rPr>
                      <w:szCs w:val="21"/>
                    </w:rPr>
                  </w:pPr>
                  <w:r>
                    <w:rPr>
                      <w:rFonts w:hint="eastAsia"/>
                      <w:szCs w:val="21"/>
                    </w:rPr>
                    <w:t>环境空气环境保护投资</w:t>
                  </w:r>
                </w:p>
              </w:tc>
              <w:tc>
                <w:tcPr>
                  <w:tcW w:w="1612" w:type="dxa"/>
                  <w:vAlign w:val="center"/>
                </w:tcPr>
                <w:p>
                  <w:pPr>
                    <w:jc w:val="center"/>
                    <w:rPr>
                      <w:b/>
                      <w:szCs w:val="21"/>
                    </w:rPr>
                  </w:pPr>
                  <w:r>
                    <w:rPr>
                      <w:rFonts w:hint="eastAsia"/>
                      <w:b/>
                      <w:szCs w:val="21"/>
                    </w:rPr>
                    <w:t>11.0</w:t>
                  </w:r>
                </w:p>
              </w:tc>
              <w:tc>
                <w:tcPr>
                  <w:tcW w:w="20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2.2.1</w:t>
                  </w:r>
                </w:p>
              </w:tc>
              <w:tc>
                <w:tcPr>
                  <w:tcW w:w="2705" w:type="dxa"/>
                  <w:gridSpan w:val="2"/>
                  <w:vAlign w:val="center"/>
                </w:tcPr>
                <w:p>
                  <w:pPr>
                    <w:jc w:val="center"/>
                    <w:rPr>
                      <w:szCs w:val="21"/>
                    </w:rPr>
                  </w:pPr>
                  <w:r>
                    <w:rPr>
                      <w:rFonts w:hint="eastAsia"/>
                      <w:szCs w:val="21"/>
                    </w:rPr>
                    <w:t>双桶布袋吸尘机</w:t>
                  </w:r>
                </w:p>
              </w:tc>
              <w:tc>
                <w:tcPr>
                  <w:tcW w:w="940" w:type="dxa"/>
                  <w:gridSpan w:val="2"/>
                  <w:vAlign w:val="center"/>
                </w:tcPr>
                <w:p>
                  <w:pPr>
                    <w:jc w:val="center"/>
                    <w:rPr>
                      <w:szCs w:val="21"/>
                    </w:rPr>
                  </w:pPr>
                  <w:r>
                    <w:rPr>
                      <w:rFonts w:hint="eastAsia"/>
                      <w:szCs w:val="21"/>
                    </w:rPr>
                    <w:t>/</w:t>
                  </w:r>
                </w:p>
              </w:tc>
              <w:tc>
                <w:tcPr>
                  <w:tcW w:w="996" w:type="dxa"/>
                  <w:vAlign w:val="center"/>
                </w:tcPr>
                <w:p>
                  <w:pPr>
                    <w:jc w:val="center"/>
                    <w:rPr>
                      <w:szCs w:val="21"/>
                    </w:rPr>
                  </w:pPr>
                  <w:r>
                    <w:rPr>
                      <w:rFonts w:hint="eastAsia"/>
                      <w:szCs w:val="21"/>
                    </w:rPr>
                    <w:t>4套</w:t>
                  </w:r>
                </w:p>
              </w:tc>
              <w:tc>
                <w:tcPr>
                  <w:tcW w:w="1612" w:type="dxa"/>
                  <w:vAlign w:val="center"/>
                </w:tcPr>
                <w:p>
                  <w:pPr>
                    <w:jc w:val="center"/>
                    <w:rPr>
                      <w:szCs w:val="21"/>
                    </w:rPr>
                  </w:pPr>
                  <w:r>
                    <w:rPr>
                      <w:rFonts w:hint="eastAsia"/>
                      <w:szCs w:val="21"/>
                    </w:rPr>
                    <w:t>4.0</w:t>
                  </w:r>
                </w:p>
              </w:tc>
              <w:tc>
                <w:tcPr>
                  <w:tcW w:w="2016" w:type="dxa"/>
                  <w:vAlign w:val="center"/>
                </w:tcPr>
                <w:p>
                  <w:pPr>
                    <w:jc w:val="center"/>
                    <w:rPr>
                      <w:szCs w:val="21"/>
                    </w:rPr>
                  </w:pPr>
                  <w:r>
                    <w:rPr>
                      <w:rFonts w:hint="eastAsia"/>
                      <w:szCs w:val="21"/>
                    </w:rPr>
                    <w:t>已有</w:t>
                  </w:r>
                  <w:r>
                    <w:rPr>
                      <w:szCs w:val="21"/>
                    </w:rPr>
                    <w:t>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2.2.2</w:t>
                  </w:r>
                </w:p>
              </w:tc>
              <w:tc>
                <w:tcPr>
                  <w:tcW w:w="2705" w:type="dxa"/>
                  <w:gridSpan w:val="2"/>
                  <w:vAlign w:val="center"/>
                </w:tcPr>
                <w:p>
                  <w:pPr>
                    <w:jc w:val="center"/>
                    <w:rPr>
                      <w:szCs w:val="21"/>
                    </w:rPr>
                  </w:pPr>
                  <w:r>
                    <w:rPr>
                      <w:rFonts w:hint="eastAsia"/>
                      <w:szCs w:val="21"/>
                    </w:rPr>
                    <w:t>废气排气筒</w:t>
                  </w:r>
                </w:p>
              </w:tc>
              <w:tc>
                <w:tcPr>
                  <w:tcW w:w="940" w:type="dxa"/>
                  <w:gridSpan w:val="2"/>
                  <w:vAlign w:val="center"/>
                </w:tcPr>
                <w:p>
                  <w:pPr>
                    <w:jc w:val="center"/>
                    <w:rPr>
                      <w:szCs w:val="21"/>
                    </w:rPr>
                  </w:pPr>
                  <w:r>
                    <w:rPr>
                      <w:rFonts w:hint="eastAsia"/>
                      <w:szCs w:val="21"/>
                    </w:rPr>
                    <w:t>/</w:t>
                  </w:r>
                </w:p>
              </w:tc>
              <w:tc>
                <w:tcPr>
                  <w:tcW w:w="996" w:type="dxa"/>
                  <w:vAlign w:val="center"/>
                </w:tcPr>
                <w:p>
                  <w:pPr>
                    <w:jc w:val="center"/>
                    <w:rPr>
                      <w:szCs w:val="21"/>
                    </w:rPr>
                  </w:pPr>
                  <w:r>
                    <w:rPr>
                      <w:rFonts w:hint="eastAsia"/>
                      <w:szCs w:val="21"/>
                    </w:rPr>
                    <w:t>3套</w:t>
                  </w:r>
                </w:p>
              </w:tc>
              <w:tc>
                <w:tcPr>
                  <w:tcW w:w="1612" w:type="dxa"/>
                  <w:vAlign w:val="center"/>
                </w:tcPr>
                <w:p>
                  <w:pPr>
                    <w:jc w:val="center"/>
                    <w:rPr>
                      <w:szCs w:val="21"/>
                    </w:rPr>
                  </w:pPr>
                  <w:r>
                    <w:rPr>
                      <w:rFonts w:hint="eastAsia"/>
                      <w:szCs w:val="21"/>
                    </w:rPr>
                    <w:t>1.5</w:t>
                  </w:r>
                </w:p>
              </w:tc>
              <w:tc>
                <w:tcPr>
                  <w:tcW w:w="2016" w:type="dxa"/>
                  <w:vAlign w:val="center"/>
                </w:tcPr>
                <w:p>
                  <w:pPr>
                    <w:jc w:val="center"/>
                    <w:rPr>
                      <w:szCs w:val="21"/>
                    </w:rPr>
                  </w:pPr>
                  <w:r>
                    <w:rPr>
                      <w:rFonts w:hint="eastAsia"/>
                      <w:szCs w:val="21"/>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2.2.3</w:t>
                  </w:r>
                </w:p>
              </w:tc>
              <w:tc>
                <w:tcPr>
                  <w:tcW w:w="2705" w:type="dxa"/>
                  <w:gridSpan w:val="2"/>
                  <w:vAlign w:val="center"/>
                </w:tcPr>
                <w:p>
                  <w:pPr>
                    <w:jc w:val="center"/>
                    <w:rPr>
                      <w:szCs w:val="21"/>
                    </w:rPr>
                  </w:pPr>
                  <w:r>
                    <w:rPr>
                      <w:rFonts w:hint="eastAsia"/>
                      <w:szCs w:val="21"/>
                    </w:rPr>
                    <w:t>UV光解装置</w:t>
                  </w:r>
                </w:p>
              </w:tc>
              <w:tc>
                <w:tcPr>
                  <w:tcW w:w="940" w:type="dxa"/>
                  <w:gridSpan w:val="2"/>
                  <w:vAlign w:val="center"/>
                </w:tcPr>
                <w:p>
                  <w:pPr>
                    <w:jc w:val="center"/>
                    <w:rPr>
                      <w:szCs w:val="21"/>
                    </w:rPr>
                  </w:pPr>
                  <w:r>
                    <w:rPr>
                      <w:rFonts w:hint="eastAsia"/>
                      <w:szCs w:val="21"/>
                    </w:rPr>
                    <w:t>—</w:t>
                  </w:r>
                </w:p>
              </w:tc>
              <w:tc>
                <w:tcPr>
                  <w:tcW w:w="996" w:type="dxa"/>
                  <w:vAlign w:val="center"/>
                </w:tcPr>
                <w:p>
                  <w:pPr>
                    <w:jc w:val="center"/>
                    <w:rPr>
                      <w:szCs w:val="21"/>
                    </w:rPr>
                  </w:pPr>
                  <w:r>
                    <w:rPr>
                      <w:rFonts w:hint="eastAsia"/>
                      <w:szCs w:val="21"/>
                    </w:rPr>
                    <w:t>1套</w:t>
                  </w:r>
                </w:p>
              </w:tc>
              <w:tc>
                <w:tcPr>
                  <w:tcW w:w="1612" w:type="dxa"/>
                  <w:vAlign w:val="center"/>
                </w:tcPr>
                <w:p>
                  <w:pPr>
                    <w:jc w:val="center"/>
                    <w:rPr>
                      <w:szCs w:val="21"/>
                    </w:rPr>
                  </w:pPr>
                  <w:r>
                    <w:rPr>
                      <w:rFonts w:hint="eastAsia"/>
                      <w:szCs w:val="21"/>
                    </w:rPr>
                    <w:t>5.0</w:t>
                  </w:r>
                </w:p>
              </w:tc>
              <w:tc>
                <w:tcPr>
                  <w:tcW w:w="2016" w:type="dxa"/>
                  <w:vAlign w:val="center"/>
                </w:tcPr>
                <w:p>
                  <w:pPr>
                    <w:jc w:val="center"/>
                    <w:rPr>
                      <w:szCs w:val="21"/>
                    </w:rPr>
                  </w:pPr>
                  <w:r>
                    <w:rPr>
                      <w:rFonts w:hint="eastAsia"/>
                      <w:szCs w:val="21"/>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2.2.4</w:t>
                  </w:r>
                </w:p>
              </w:tc>
              <w:tc>
                <w:tcPr>
                  <w:tcW w:w="2705" w:type="dxa"/>
                  <w:gridSpan w:val="2"/>
                  <w:vAlign w:val="center"/>
                </w:tcPr>
                <w:p>
                  <w:pPr>
                    <w:jc w:val="center"/>
                    <w:rPr>
                      <w:szCs w:val="21"/>
                    </w:rPr>
                  </w:pPr>
                  <w:r>
                    <w:rPr>
                      <w:rFonts w:hint="eastAsia"/>
                      <w:szCs w:val="21"/>
                    </w:rPr>
                    <w:t>抽油烟机</w:t>
                  </w:r>
                </w:p>
              </w:tc>
              <w:tc>
                <w:tcPr>
                  <w:tcW w:w="940" w:type="dxa"/>
                  <w:gridSpan w:val="2"/>
                  <w:vAlign w:val="center"/>
                </w:tcPr>
                <w:p>
                  <w:pPr>
                    <w:jc w:val="center"/>
                    <w:rPr>
                      <w:szCs w:val="21"/>
                    </w:rPr>
                  </w:pPr>
                  <w:r>
                    <w:rPr>
                      <w:rFonts w:hint="eastAsia"/>
                      <w:szCs w:val="21"/>
                    </w:rPr>
                    <w:t>—</w:t>
                  </w:r>
                </w:p>
              </w:tc>
              <w:tc>
                <w:tcPr>
                  <w:tcW w:w="996" w:type="dxa"/>
                  <w:vAlign w:val="center"/>
                </w:tcPr>
                <w:p>
                  <w:pPr>
                    <w:jc w:val="center"/>
                    <w:rPr>
                      <w:szCs w:val="21"/>
                    </w:rPr>
                  </w:pPr>
                  <w:r>
                    <w:rPr>
                      <w:rFonts w:hint="eastAsia"/>
                      <w:szCs w:val="21"/>
                    </w:rPr>
                    <w:t>1套</w:t>
                  </w:r>
                </w:p>
              </w:tc>
              <w:tc>
                <w:tcPr>
                  <w:tcW w:w="1612" w:type="dxa"/>
                  <w:vAlign w:val="center"/>
                </w:tcPr>
                <w:p>
                  <w:pPr>
                    <w:jc w:val="center"/>
                    <w:rPr>
                      <w:szCs w:val="21"/>
                    </w:rPr>
                  </w:pPr>
                  <w:r>
                    <w:rPr>
                      <w:rFonts w:hint="eastAsia"/>
                      <w:szCs w:val="21"/>
                    </w:rPr>
                    <w:t>0.5</w:t>
                  </w:r>
                </w:p>
              </w:tc>
              <w:tc>
                <w:tcPr>
                  <w:tcW w:w="2016" w:type="dxa"/>
                  <w:vAlign w:val="center"/>
                </w:tcPr>
                <w:p>
                  <w:pPr>
                    <w:jc w:val="center"/>
                    <w:rPr>
                      <w:szCs w:val="21"/>
                    </w:rPr>
                  </w:pPr>
                  <w:r>
                    <w:rPr>
                      <w:rFonts w:hint="eastAsia"/>
                      <w:szCs w:val="21"/>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rPr>
                      <w:szCs w:val="21"/>
                    </w:rPr>
                  </w:pPr>
                  <w:r>
                    <w:rPr>
                      <w:rFonts w:hint="eastAsia"/>
                      <w:szCs w:val="21"/>
                    </w:rPr>
                    <w:t>2.3</w:t>
                  </w:r>
                </w:p>
              </w:tc>
              <w:tc>
                <w:tcPr>
                  <w:tcW w:w="4641" w:type="dxa"/>
                  <w:gridSpan w:val="5"/>
                  <w:vAlign w:val="center"/>
                </w:tcPr>
                <w:p>
                  <w:pPr>
                    <w:jc w:val="center"/>
                    <w:rPr>
                      <w:szCs w:val="21"/>
                    </w:rPr>
                  </w:pPr>
                  <w:r>
                    <w:rPr>
                      <w:rFonts w:hint="eastAsia"/>
                      <w:szCs w:val="21"/>
                    </w:rPr>
                    <w:t>固体废物处置投资</w:t>
                  </w:r>
                </w:p>
              </w:tc>
              <w:tc>
                <w:tcPr>
                  <w:tcW w:w="1612" w:type="dxa"/>
                  <w:vAlign w:val="center"/>
                </w:tcPr>
                <w:p>
                  <w:pPr>
                    <w:jc w:val="center"/>
                    <w:rPr>
                      <w:b/>
                      <w:szCs w:val="21"/>
                    </w:rPr>
                  </w:pPr>
                  <w:r>
                    <w:rPr>
                      <w:rFonts w:hint="eastAsia"/>
                      <w:b/>
                      <w:szCs w:val="21"/>
                    </w:rPr>
                    <w:t>1.1</w:t>
                  </w:r>
                </w:p>
              </w:tc>
              <w:tc>
                <w:tcPr>
                  <w:tcW w:w="20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2.3.1</w:t>
                  </w:r>
                </w:p>
              </w:tc>
              <w:tc>
                <w:tcPr>
                  <w:tcW w:w="2705" w:type="dxa"/>
                  <w:gridSpan w:val="2"/>
                  <w:vAlign w:val="center"/>
                </w:tcPr>
                <w:p>
                  <w:pPr>
                    <w:jc w:val="center"/>
                    <w:rPr>
                      <w:szCs w:val="21"/>
                    </w:rPr>
                  </w:pPr>
                  <w:r>
                    <w:rPr>
                      <w:rFonts w:hint="eastAsia"/>
                      <w:szCs w:val="21"/>
                    </w:rPr>
                    <w:t>垃圾收集桶</w:t>
                  </w:r>
                </w:p>
              </w:tc>
              <w:tc>
                <w:tcPr>
                  <w:tcW w:w="940" w:type="dxa"/>
                  <w:gridSpan w:val="2"/>
                  <w:vAlign w:val="center"/>
                </w:tcPr>
                <w:p>
                  <w:pPr>
                    <w:jc w:val="center"/>
                    <w:rPr>
                      <w:szCs w:val="21"/>
                    </w:rPr>
                  </w:pPr>
                  <w:r>
                    <w:rPr>
                      <w:rFonts w:hint="eastAsia"/>
                      <w:szCs w:val="21"/>
                    </w:rPr>
                    <w:t>—</w:t>
                  </w:r>
                </w:p>
              </w:tc>
              <w:tc>
                <w:tcPr>
                  <w:tcW w:w="996" w:type="dxa"/>
                  <w:vAlign w:val="center"/>
                </w:tcPr>
                <w:p>
                  <w:pPr>
                    <w:jc w:val="center"/>
                    <w:rPr>
                      <w:szCs w:val="21"/>
                    </w:rPr>
                  </w:pPr>
                  <w:r>
                    <w:rPr>
                      <w:rFonts w:hint="eastAsia"/>
                      <w:szCs w:val="21"/>
                    </w:rPr>
                    <w:t>4个</w:t>
                  </w:r>
                </w:p>
              </w:tc>
              <w:tc>
                <w:tcPr>
                  <w:tcW w:w="1612" w:type="dxa"/>
                  <w:vAlign w:val="center"/>
                </w:tcPr>
                <w:p>
                  <w:pPr>
                    <w:jc w:val="center"/>
                    <w:rPr>
                      <w:szCs w:val="21"/>
                    </w:rPr>
                  </w:pPr>
                  <w:r>
                    <w:rPr>
                      <w:rFonts w:hint="eastAsia"/>
                      <w:szCs w:val="21"/>
                    </w:rPr>
                    <w:t>0.1</w:t>
                  </w:r>
                </w:p>
              </w:tc>
              <w:tc>
                <w:tcPr>
                  <w:tcW w:w="2016" w:type="dxa"/>
                  <w:vAlign w:val="center"/>
                </w:tcPr>
                <w:p>
                  <w:pPr>
                    <w:jc w:val="center"/>
                    <w:rPr>
                      <w:szCs w:val="21"/>
                    </w:rPr>
                  </w:pPr>
                  <w:r>
                    <w:rPr>
                      <w:rFonts w:hint="eastAsia"/>
                      <w:szCs w:val="21"/>
                    </w:rPr>
                    <w:t>已有</w:t>
                  </w:r>
                  <w:r>
                    <w:rPr>
                      <w:szCs w:val="21"/>
                    </w:rPr>
                    <w:t>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2.3.2</w:t>
                  </w:r>
                </w:p>
              </w:tc>
              <w:tc>
                <w:tcPr>
                  <w:tcW w:w="2705" w:type="dxa"/>
                  <w:gridSpan w:val="2"/>
                  <w:vAlign w:val="center"/>
                </w:tcPr>
                <w:p>
                  <w:pPr>
                    <w:jc w:val="center"/>
                    <w:rPr>
                      <w:szCs w:val="21"/>
                    </w:rPr>
                  </w:pPr>
                  <w:r>
                    <w:rPr>
                      <w:rFonts w:hint="eastAsia"/>
                      <w:szCs w:val="21"/>
                    </w:rPr>
                    <w:t>肥料堆放间</w:t>
                  </w:r>
                </w:p>
              </w:tc>
              <w:tc>
                <w:tcPr>
                  <w:tcW w:w="940" w:type="dxa"/>
                  <w:gridSpan w:val="2"/>
                  <w:vAlign w:val="center"/>
                </w:tcPr>
                <w:p>
                  <w:pPr>
                    <w:jc w:val="center"/>
                    <w:rPr>
                      <w:szCs w:val="21"/>
                    </w:rPr>
                  </w:pPr>
                  <w:r>
                    <w:rPr>
                      <w:rFonts w:hint="eastAsia"/>
                      <w:szCs w:val="21"/>
                    </w:rPr>
                    <w:t>10m</w:t>
                  </w:r>
                  <w:r>
                    <w:rPr>
                      <w:rFonts w:hint="eastAsia"/>
                      <w:szCs w:val="21"/>
                      <w:vertAlign w:val="superscript"/>
                    </w:rPr>
                    <w:t>2</w:t>
                  </w:r>
                </w:p>
              </w:tc>
              <w:tc>
                <w:tcPr>
                  <w:tcW w:w="996" w:type="dxa"/>
                  <w:vAlign w:val="center"/>
                </w:tcPr>
                <w:p>
                  <w:pPr>
                    <w:jc w:val="center"/>
                    <w:rPr>
                      <w:szCs w:val="21"/>
                    </w:rPr>
                  </w:pPr>
                  <w:r>
                    <w:rPr>
                      <w:rFonts w:hint="eastAsia"/>
                      <w:szCs w:val="21"/>
                    </w:rPr>
                    <w:t>1间</w:t>
                  </w:r>
                </w:p>
              </w:tc>
              <w:tc>
                <w:tcPr>
                  <w:tcW w:w="1612" w:type="dxa"/>
                  <w:vAlign w:val="center"/>
                </w:tcPr>
                <w:p>
                  <w:pPr>
                    <w:jc w:val="center"/>
                    <w:rPr>
                      <w:szCs w:val="21"/>
                    </w:rPr>
                  </w:pPr>
                  <w:r>
                    <w:rPr>
                      <w:rFonts w:hint="eastAsia"/>
                      <w:szCs w:val="21"/>
                    </w:rPr>
                    <w:t>0.5</w:t>
                  </w:r>
                </w:p>
              </w:tc>
              <w:tc>
                <w:tcPr>
                  <w:tcW w:w="2016" w:type="dxa"/>
                  <w:vAlign w:val="center"/>
                </w:tcPr>
                <w:p>
                  <w:pPr>
                    <w:jc w:val="center"/>
                    <w:rPr>
                      <w:szCs w:val="21"/>
                    </w:rPr>
                  </w:pPr>
                  <w:r>
                    <w:rPr>
                      <w:rFonts w:hint="eastAsia"/>
                      <w:szCs w:val="21"/>
                    </w:rPr>
                    <w:t>已有估算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2.3.3</w:t>
                  </w:r>
                </w:p>
              </w:tc>
              <w:tc>
                <w:tcPr>
                  <w:tcW w:w="2705" w:type="dxa"/>
                  <w:gridSpan w:val="2"/>
                  <w:vAlign w:val="center"/>
                </w:tcPr>
                <w:p>
                  <w:pPr>
                    <w:jc w:val="center"/>
                    <w:rPr>
                      <w:szCs w:val="21"/>
                    </w:rPr>
                  </w:pPr>
                  <w:r>
                    <w:rPr>
                      <w:rFonts w:hint="eastAsia"/>
                      <w:szCs w:val="21"/>
                    </w:rPr>
                    <w:t>危废暂存间</w:t>
                  </w:r>
                </w:p>
              </w:tc>
              <w:tc>
                <w:tcPr>
                  <w:tcW w:w="940" w:type="dxa"/>
                  <w:gridSpan w:val="2"/>
                  <w:vAlign w:val="center"/>
                </w:tcPr>
                <w:p>
                  <w:pPr>
                    <w:jc w:val="center"/>
                    <w:rPr>
                      <w:szCs w:val="21"/>
                    </w:rPr>
                  </w:pPr>
                  <w:r>
                    <w:rPr>
                      <w:rFonts w:hint="eastAsia"/>
                      <w:szCs w:val="21"/>
                    </w:rPr>
                    <w:t>5m</w:t>
                  </w:r>
                  <w:r>
                    <w:rPr>
                      <w:rFonts w:hint="eastAsia"/>
                      <w:szCs w:val="21"/>
                      <w:vertAlign w:val="superscript"/>
                    </w:rPr>
                    <w:t>2</w:t>
                  </w:r>
                </w:p>
              </w:tc>
              <w:tc>
                <w:tcPr>
                  <w:tcW w:w="996" w:type="dxa"/>
                  <w:vAlign w:val="center"/>
                </w:tcPr>
                <w:p>
                  <w:pPr>
                    <w:jc w:val="center"/>
                    <w:rPr>
                      <w:szCs w:val="21"/>
                    </w:rPr>
                  </w:pPr>
                  <w:r>
                    <w:rPr>
                      <w:rFonts w:hint="eastAsia"/>
                      <w:szCs w:val="21"/>
                    </w:rPr>
                    <w:t>1间</w:t>
                  </w:r>
                </w:p>
              </w:tc>
              <w:tc>
                <w:tcPr>
                  <w:tcW w:w="1612" w:type="dxa"/>
                  <w:vAlign w:val="center"/>
                </w:tcPr>
                <w:p>
                  <w:pPr>
                    <w:jc w:val="center"/>
                    <w:rPr>
                      <w:szCs w:val="21"/>
                    </w:rPr>
                  </w:pPr>
                  <w:r>
                    <w:rPr>
                      <w:rFonts w:hint="eastAsia"/>
                      <w:szCs w:val="21"/>
                    </w:rPr>
                    <w:t>0.5</w:t>
                  </w:r>
                </w:p>
              </w:tc>
              <w:tc>
                <w:tcPr>
                  <w:tcW w:w="2016" w:type="dxa"/>
                  <w:vAlign w:val="center"/>
                </w:tcPr>
                <w:p>
                  <w:pPr>
                    <w:jc w:val="center"/>
                    <w:rPr>
                      <w:szCs w:val="21"/>
                    </w:rPr>
                  </w:pPr>
                  <w:r>
                    <w:rPr>
                      <w:szCs w:val="21"/>
                    </w:rPr>
                    <w:t>环评</w:t>
                  </w:r>
                  <w:r>
                    <w:rPr>
                      <w:rFonts w:hint="eastAsia"/>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rPr>
                      <w:szCs w:val="21"/>
                    </w:rPr>
                  </w:pPr>
                  <w:r>
                    <w:rPr>
                      <w:rFonts w:hint="eastAsia"/>
                      <w:szCs w:val="21"/>
                    </w:rPr>
                    <w:t>2.4</w:t>
                  </w:r>
                </w:p>
              </w:tc>
              <w:tc>
                <w:tcPr>
                  <w:tcW w:w="4641" w:type="dxa"/>
                  <w:gridSpan w:val="5"/>
                  <w:vAlign w:val="center"/>
                </w:tcPr>
                <w:p>
                  <w:pPr>
                    <w:jc w:val="center"/>
                    <w:rPr>
                      <w:szCs w:val="21"/>
                    </w:rPr>
                  </w:pPr>
                  <w:r>
                    <w:rPr>
                      <w:rFonts w:hint="eastAsia"/>
                      <w:szCs w:val="21"/>
                    </w:rPr>
                    <w:t>声环境保护投资</w:t>
                  </w:r>
                </w:p>
              </w:tc>
              <w:tc>
                <w:tcPr>
                  <w:tcW w:w="1612" w:type="dxa"/>
                  <w:vAlign w:val="center"/>
                </w:tcPr>
                <w:p>
                  <w:pPr>
                    <w:jc w:val="center"/>
                    <w:rPr>
                      <w:b/>
                      <w:szCs w:val="21"/>
                    </w:rPr>
                  </w:pPr>
                  <w:r>
                    <w:rPr>
                      <w:rFonts w:hint="eastAsia"/>
                      <w:b/>
                      <w:szCs w:val="21"/>
                    </w:rPr>
                    <w:t>5.0</w:t>
                  </w:r>
                </w:p>
              </w:tc>
              <w:tc>
                <w:tcPr>
                  <w:tcW w:w="2016" w:type="dxa"/>
                  <w:vAlign w:val="center"/>
                </w:tcPr>
                <w:p>
                  <w:pPr>
                    <w:jc w:val="center"/>
                    <w:rPr>
                      <w:szCs w:val="21"/>
                    </w:rPr>
                  </w:pPr>
                  <w:r>
                    <w:rPr>
                      <w:rFonts w:hint="eastAsia"/>
                      <w:szCs w:val="21"/>
                    </w:rPr>
                    <w:t>已有估算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rPr>
                      <w:szCs w:val="21"/>
                    </w:rPr>
                  </w:pPr>
                  <w:r>
                    <w:rPr>
                      <w:rFonts w:hint="eastAsia"/>
                      <w:szCs w:val="21"/>
                    </w:rPr>
                    <w:t>2.5</w:t>
                  </w:r>
                </w:p>
              </w:tc>
              <w:tc>
                <w:tcPr>
                  <w:tcW w:w="4641" w:type="dxa"/>
                  <w:gridSpan w:val="5"/>
                  <w:vAlign w:val="center"/>
                </w:tcPr>
                <w:p>
                  <w:pPr>
                    <w:jc w:val="center"/>
                    <w:rPr>
                      <w:szCs w:val="21"/>
                    </w:rPr>
                  </w:pPr>
                  <w:r>
                    <w:rPr>
                      <w:rFonts w:hint="eastAsia"/>
                      <w:szCs w:val="21"/>
                    </w:rPr>
                    <w:t>其他环保投资</w:t>
                  </w:r>
                </w:p>
              </w:tc>
              <w:tc>
                <w:tcPr>
                  <w:tcW w:w="1612" w:type="dxa"/>
                  <w:vAlign w:val="center"/>
                </w:tcPr>
                <w:p>
                  <w:pPr>
                    <w:jc w:val="center"/>
                    <w:rPr>
                      <w:b/>
                      <w:szCs w:val="21"/>
                    </w:rPr>
                  </w:pPr>
                  <w:r>
                    <w:rPr>
                      <w:rFonts w:hint="eastAsia"/>
                      <w:b/>
                      <w:szCs w:val="21"/>
                    </w:rPr>
                    <w:t>4.8</w:t>
                  </w:r>
                </w:p>
              </w:tc>
              <w:tc>
                <w:tcPr>
                  <w:tcW w:w="20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2.5.1</w:t>
                  </w:r>
                </w:p>
              </w:tc>
              <w:tc>
                <w:tcPr>
                  <w:tcW w:w="2656" w:type="dxa"/>
                  <w:vAlign w:val="center"/>
                </w:tcPr>
                <w:p>
                  <w:pPr>
                    <w:jc w:val="center"/>
                    <w:rPr>
                      <w:szCs w:val="21"/>
                    </w:rPr>
                  </w:pPr>
                  <w:r>
                    <w:rPr>
                      <w:rFonts w:hint="eastAsia"/>
                      <w:szCs w:val="21"/>
                    </w:rPr>
                    <w:t>环境影响评价</w:t>
                  </w:r>
                </w:p>
              </w:tc>
              <w:tc>
                <w:tcPr>
                  <w:tcW w:w="974" w:type="dxa"/>
                  <w:gridSpan w:val="2"/>
                  <w:vAlign w:val="center"/>
                </w:tcPr>
                <w:p>
                  <w:pPr>
                    <w:jc w:val="center"/>
                    <w:rPr>
                      <w:szCs w:val="21"/>
                    </w:rPr>
                  </w:pPr>
                  <w:r>
                    <w:rPr>
                      <w:rFonts w:hint="eastAsia"/>
                      <w:szCs w:val="21"/>
                    </w:rPr>
                    <w:t>/</w:t>
                  </w:r>
                </w:p>
              </w:tc>
              <w:tc>
                <w:tcPr>
                  <w:tcW w:w="1011" w:type="dxa"/>
                  <w:gridSpan w:val="2"/>
                  <w:vAlign w:val="center"/>
                </w:tcPr>
                <w:p>
                  <w:pPr>
                    <w:jc w:val="center"/>
                    <w:rPr>
                      <w:szCs w:val="21"/>
                    </w:rPr>
                  </w:pPr>
                  <w:r>
                    <w:rPr>
                      <w:rFonts w:hint="eastAsia"/>
                      <w:szCs w:val="21"/>
                    </w:rPr>
                    <w:t>/</w:t>
                  </w:r>
                </w:p>
              </w:tc>
              <w:tc>
                <w:tcPr>
                  <w:tcW w:w="1612" w:type="dxa"/>
                  <w:vAlign w:val="center"/>
                </w:tcPr>
                <w:p>
                  <w:pPr>
                    <w:jc w:val="center"/>
                    <w:rPr>
                      <w:szCs w:val="21"/>
                    </w:rPr>
                  </w:pPr>
                  <w:r>
                    <w:rPr>
                      <w:rFonts w:hint="eastAsia"/>
                      <w:szCs w:val="21"/>
                    </w:rPr>
                    <w:t>1.8</w:t>
                  </w:r>
                </w:p>
              </w:tc>
              <w:tc>
                <w:tcPr>
                  <w:tcW w:w="2016"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1" w:type="dxa"/>
                  <w:vAlign w:val="center"/>
                </w:tcPr>
                <w:p>
                  <w:pPr>
                    <w:jc w:val="center"/>
                    <w:rPr>
                      <w:szCs w:val="21"/>
                    </w:rPr>
                  </w:pPr>
                  <w:r>
                    <w:rPr>
                      <w:rFonts w:hint="eastAsia"/>
                      <w:szCs w:val="21"/>
                    </w:rPr>
                    <w:t>2.5.2</w:t>
                  </w:r>
                </w:p>
              </w:tc>
              <w:tc>
                <w:tcPr>
                  <w:tcW w:w="2656" w:type="dxa"/>
                  <w:vAlign w:val="center"/>
                </w:tcPr>
                <w:p>
                  <w:pPr>
                    <w:jc w:val="center"/>
                    <w:rPr>
                      <w:szCs w:val="21"/>
                    </w:rPr>
                  </w:pPr>
                  <w:r>
                    <w:rPr>
                      <w:rFonts w:hint="eastAsia"/>
                      <w:szCs w:val="21"/>
                    </w:rPr>
                    <w:t>竣工环境保护监测</w:t>
                  </w:r>
                </w:p>
              </w:tc>
              <w:tc>
                <w:tcPr>
                  <w:tcW w:w="974" w:type="dxa"/>
                  <w:gridSpan w:val="2"/>
                  <w:vAlign w:val="center"/>
                </w:tcPr>
                <w:p>
                  <w:pPr>
                    <w:jc w:val="center"/>
                    <w:rPr>
                      <w:szCs w:val="21"/>
                    </w:rPr>
                  </w:pPr>
                  <w:r>
                    <w:rPr>
                      <w:rFonts w:hint="eastAsia"/>
                      <w:szCs w:val="21"/>
                    </w:rPr>
                    <w:t>/</w:t>
                  </w:r>
                </w:p>
              </w:tc>
              <w:tc>
                <w:tcPr>
                  <w:tcW w:w="1011" w:type="dxa"/>
                  <w:gridSpan w:val="2"/>
                  <w:vAlign w:val="center"/>
                </w:tcPr>
                <w:p>
                  <w:pPr>
                    <w:jc w:val="center"/>
                    <w:rPr>
                      <w:szCs w:val="21"/>
                    </w:rPr>
                  </w:pPr>
                  <w:r>
                    <w:rPr>
                      <w:rFonts w:hint="eastAsia"/>
                      <w:szCs w:val="21"/>
                    </w:rPr>
                    <w:t>/</w:t>
                  </w:r>
                </w:p>
              </w:tc>
              <w:tc>
                <w:tcPr>
                  <w:tcW w:w="1612" w:type="dxa"/>
                  <w:vAlign w:val="center"/>
                </w:tcPr>
                <w:p>
                  <w:pPr>
                    <w:jc w:val="center"/>
                    <w:rPr>
                      <w:szCs w:val="21"/>
                    </w:rPr>
                  </w:pPr>
                  <w:r>
                    <w:rPr>
                      <w:rFonts w:hint="eastAsia"/>
                      <w:szCs w:val="21"/>
                    </w:rPr>
                    <w:t>3.0</w:t>
                  </w:r>
                </w:p>
              </w:tc>
              <w:tc>
                <w:tcPr>
                  <w:tcW w:w="2016" w:type="dxa"/>
                  <w:vAlign w:val="center"/>
                </w:tcPr>
                <w:p>
                  <w:pPr>
                    <w:jc w:val="center"/>
                    <w:rPr>
                      <w:szCs w:val="21"/>
                    </w:rPr>
                  </w:pPr>
                  <w:r>
                    <w:rPr>
                      <w:szCs w:val="21"/>
                    </w:rPr>
                    <w:t>环评</w:t>
                  </w:r>
                  <w:r>
                    <w:rPr>
                      <w:rFonts w:hint="eastAsia"/>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512" w:type="dxa"/>
                  <w:gridSpan w:val="6"/>
                  <w:vAlign w:val="center"/>
                </w:tcPr>
                <w:p>
                  <w:pPr>
                    <w:jc w:val="center"/>
                    <w:rPr>
                      <w:b/>
                      <w:szCs w:val="21"/>
                    </w:rPr>
                  </w:pPr>
                  <w:r>
                    <w:rPr>
                      <w:rFonts w:hint="eastAsia"/>
                      <w:b/>
                      <w:szCs w:val="21"/>
                    </w:rPr>
                    <w:t>环保投资合计</w:t>
                  </w:r>
                </w:p>
              </w:tc>
              <w:tc>
                <w:tcPr>
                  <w:tcW w:w="1612" w:type="dxa"/>
                  <w:vAlign w:val="center"/>
                </w:tcPr>
                <w:p>
                  <w:pPr>
                    <w:jc w:val="center"/>
                    <w:rPr>
                      <w:b/>
                      <w:szCs w:val="21"/>
                    </w:rPr>
                  </w:pPr>
                  <w:r>
                    <w:rPr>
                      <w:rFonts w:hint="eastAsia"/>
                      <w:b/>
                      <w:szCs w:val="21"/>
                    </w:rPr>
                    <w:t>26.8</w:t>
                  </w:r>
                </w:p>
              </w:tc>
              <w:tc>
                <w:tcPr>
                  <w:tcW w:w="2016" w:type="dxa"/>
                  <w:vAlign w:val="center"/>
                </w:tcPr>
                <w:p>
                  <w:pPr>
                    <w:jc w:val="center"/>
                    <w:rPr>
                      <w:b/>
                      <w:szCs w:val="21"/>
                    </w:rPr>
                  </w:pPr>
                </w:p>
              </w:tc>
            </w:tr>
          </w:tbl>
          <w:p>
            <w:pPr>
              <w:spacing w:line="360" w:lineRule="auto"/>
              <w:ind w:firstLine="480" w:firstLineChars="200"/>
              <w:rPr>
                <w:rFonts w:hAnsi="宋体"/>
                <w:sz w:val="24"/>
              </w:rPr>
            </w:pPr>
            <w:r>
              <w:rPr>
                <w:rFonts w:hint="eastAsia"/>
                <w:kern w:val="0"/>
                <w:sz w:val="24"/>
              </w:rPr>
              <w:t>根据表7-17分析，</w:t>
            </w:r>
            <w:r>
              <w:rPr>
                <w:kern w:val="0"/>
                <w:sz w:val="24"/>
              </w:rPr>
              <w:t>项目环保投资共计</w:t>
            </w:r>
            <w:r>
              <w:rPr>
                <w:rFonts w:hint="eastAsia"/>
                <w:kern w:val="0"/>
                <w:sz w:val="24"/>
              </w:rPr>
              <w:t>26.8万</w:t>
            </w:r>
            <w:r>
              <w:rPr>
                <w:kern w:val="0"/>
                <w:sz w:val="24"/>
              </w:rPr>
              <w:t>元，占项目总投资</w:t>
            </w:r>
            <w:r>
              <w:rPr>
                <w:rFonts w:hint="eastAsia"/>
                <w:kern w:val="0"/>
                <w:sz w:val="24"/>
              </w:rPr>
              <w:t>4.47</w:t>
            </w:r>
            <w:r>
              <w:rPr>
                <w:kern w:val="0"/>
                <w:sz w:val="24"/>
              </w:rPr>
              <w:t>%</w:t>
            </w:r>
            <w:r>
              <w:rPr>
                <w:rFonts w:hint="eastAsia"/>
                <w:kern w:val="0"/>
                <w:sz w:val="24"/>
              </w:rPr>
              <w:t>。空气环境保护投资11.0万元，是环保投资重点，必须保证环保投入。</w:t>
            </w:r>
          </w:p>
          <w:p>
            <w:pPr>
              <w:spacing w:line="360" w:lineRule="auto"/>
              <w:ind w:firstLine="480" w:firstLineChars="200"/>
              <w:rPr>
                <w:sz w:val="24"/>
              </w:rPr>
            </w:pPr>
            <w:r>
              <w:rPr>
                <w:rFonts w:hint="eastAsia"/>
                <w:sz w:val="24"/>
              </w:rPr>
              <w:t>本项目采取的环保措施成熟易行，生产期间生产废水可实现不外排，提高水资源利用率；废气通过措施治理后可达标排放，不改变区域环境空气质量，对环境空气影响较小；采取降噪措施，不会对声环境造成明显不利影响；固体废物得到分类、妥善处置。因此，环保投资具有较好的经济和环境效益。</w:t>
            </w:r>
          </w:p>
          <w:p>
            <w:pPr>
              <w:spacing w:line="360" w:lineRule="auto"/>
              <w:ind w:firstLine="480" w:firstLineChars="200"/>
              <w:rPr>
                <w:sz w:val="24"/>
              </w:rPr>
            </w:pPr>
            <w:r>
              <w:rPr>
                <w:rFonts w:hint="eastAsia"/>
                <w:sz w:val="24"/>
              </w:rPr>
              <w:t>综合分析，本项目采取的各项环保措施是可行的。</w:t>
            </w:r>
          </w:p>
          <w:p>
            <w:pPr>
              <w:pStyle w:val="12"/>
              <w:spacing w:line="360" w:lineRule="auto"/>
              <w:rPr>
                <w:b/>
                <w:sz w:val="28"/>
                <w:szCs w:val="24"/>
              </w:rPr>
            </w:pPr>
            <w:r>
              <w:rPr>
                <w:b/>
                <w:sz w:val="28"/>
                <w:szCs w:val="24"/>
              </w:rPr>
              <w:t>六、产业政策符合性评述</w:t>
            </w:r>
          </w:p>
          <w:p>
            <w:pPr>
              <w:spacing w:line="360" w:lineRule="auto"/>
              <w:ind w:firstLine="480" w:firstLineChars="200"/>
              <w:rPr>
                <w:sz w:val="24"/>
              </w:rPr>
            </w:pPr>
            <w:r>
              <w:rPr>
                <w:sz w:val="24"/>
              </w:rPr>
              <w:t>本项目为</w:t>
            </w:r>
            <w:r>
              <w:rPr>
                <w:rFonts w:hint="eastAsia"/>
                <w:sz w:val="24"/>
              </w:rPr>
              <w:t>家具产品</w:t>
            </w:r>
            <w:r>
              <w:rPr>
                <w:sz w:val="24"/>
              </w:rPr>
              <w:t>生产项目，查阅《产业结构调整指导目录</w:t>
            </w:r>
            <w:r>
              <w:rPr>
                <w:rFonts w:hint="eastAsia"/>
                <w:sz w:val="24"/>
              </w:rPr>
              <w:t>（</w:t>
            </w:r>
            <w:r>
              <w:rPr>
                <w:sz w:val="24"/>
              </w:rPr>
              <w:t>2011年本</w:t>
            </w:r>
            <w:r>
              <w:rPr>
                <w:rFonts w:hint="eastAsia"/>
                <w:sz w:val="24"/>
              </w:rPr>
              <w:t>）</w:t>
            </w:r>
            <w:r>
              <w:rPr>
                <w:sz w:val="24"/>
              </w:rPr>
              <w:t>》（2013年修正）中的相关规定，项目不属于规定的</w:t>
            </w:r>
            <w:r>
              <w:rPr>
                <w:rFonts w:hint="eastAsia"/>
                <w:sz w:val="24"/>
              </w:rPr>
              <w:t>鼓励类、</w:t>
            </w:r>
            <w:r>
              <w:rPr>
                <w:sz w:val="24"/>
              </w:rPr>
              <w:t>限制类、淘汰类生产项目，</w:t>
            </w:r>
            <w:r>
              <w:rPr>
                <w:rFonts w:hint="eastAsia"/>
                <w:sz w:val="24"/>
              </w:rPr>
              <w:t>允许建设，</w:t>
            </w:r>
            <w:r>
              <w:rPr>
                <w:sz w:val="24"/>
              </w:rPr>
              <w:t>符合国家产业政策。</w:t>
            </w:r>
          </w:p>
          <w:p>
            <w:pPr>
              <w:spacing w:line="360" w:lineRule="auto"/>
              <w:ind w:firstLine="480" w:firstLineChars="200"/>
              <w:rPr>
                <w:sz w:val="24"/>
              </w:rPr>
            </w:pPr>
            <w:r>
              <w:rPr>
                <w:sz w:val="24"/>
              </w:rPr>
              <w:t>本项目在砚山县发展和改革局备案，项目代码为</w:t>
            </w:r>
            <w:r>
              <w:rPr>
                <w:rFonts w:hint="eastAsia"/>
                <w:sz w:val="24"/>
              </w:rPr>
              <w:t>2018-532622-21-03-047024（具体见附件2），因此符合当地的要求。</w:t>
            </w:r>
          </w:p>
          <w:p>
            <w:pPr>
              <w:spacing w:line="360" w:lineRule="auto"/>
              <w:rPr>
                <w:b/>
                <w:bCs/>
                <w:sz w:val="28"/>
              </w:rPr>
            </w:pPr>
            <w:r>
              <w:rPr>
                <w:b/>
                <w:bCs/>
                <w:sz w:val="28"/>
              </w:rPr>
              <w:t>七、选址合理性分析</w:t>
            </w:r>
          </w:p>
          <w:p>
            <w:pPr>
              <w:spacing w:line="420" w:lineRule="exact"/>
              <w:ind w:firstLine="482" w:firstLineChars="200"/>
              <w:rPr>
                <w:b/>
                <w:sz w:val="24"/>
              </w:rPr>
            </w:pPr>
            <w:r>
              <w:rPr>
                <w:rFonts w:hint="eastAsia"/>
                <w:b/>
                <w:sz w:val="24"/>
              </w:rPr>
              <w:t>1、建设条件合理性分析</w:t>
            </w:r>
          </w:p>
          <w:p>
            <w:pPr>
              <w:spacing w:line="360" w:lineRule="auto"/>
              <w:ind w:firstLine="480" w:firstLineChars="200"/>
              <w:rPr>
                <w:sz w:val="24"/>
              </w:rPr>
            </w:pPr>
            <w:r>
              <w:rPr>
                <w:sz w:val="24"/>
              </w:rPr>
              <w:t>项目</w:t>
            </w:r>
            <w:r>
              <w:rPr>
                <w:rFonts w:hint="eastAsia"/>
                <w:sz w:val="24"/>
              </w:rPr>
              <w:t>位于</w:t>
            </w:r>
            <w:r>
              <w:rPr>
                <w:rFonts w:hint="eastAsia" w:ascii="宋体" w:hAnsi="宋体"/>
                <w:sz w:val="24"/>
                <w:szCs w:val="28"/>
              </w:rPr>
              <w:t>砚山县铳卡农场集训队</w:t>
            </w:r>
            <w:r>
              <w:rPr>
                <w:sz w:val="24"/>
              </w:rPr>
              <w:t>，</w:t>
            </w:r>
            <w:r>
              <w:rPr>
                <w:rFonts w:hint="eastAsia" w:ascii="宋体" w:hAnsi="宋体"/>
                <w:sz w:val="24"/>
                <w:szCs w:val="28"/>
              </w:rPr>
              <w:t>区域已规划为砚山工业园区铳卡片区，</w:t>
            </w:r>
            <w:r>
              <w:rPr>
                <w:sz w:val="24"/>
              </w:rPr>
              <w:t>用地为租用，</w:t>
            </w:r>
            <w:r>
              <w:rPr>
                <w:rFonts w:hint="eastAsia"/>
                <w:sz w:val="24"/>
              </w:rPr>
              <w:t>不改变用地的性质；项目为</w:t>
            </w:r>
            <w:r>
              <w:rPr>
                <w:rFonts w:hint="eastAsia" w:ascii="宋体" w:hAnsi="宋体"/>
                <w:sz w:val="24"/>
                <w:szCs w:val="28"/>
              </w:rPr>
              <w:t>砚山县十八子家居有限责任公司</w:t>
            </w:r>
            <w:r>
              <w:rPr>
                <w:rFonts w:hint="eastAsia"/>
                <w:sz w:val="24"/>
              </w:rPr>
              <w:t>承建，周边有园区道路，可通过园区道路与G323国道相连，交通运输较方便；供电、供水由园区集中供应。</w:t>
            </w:r>
            <w:r>
              <w:rPr>
                <w:sz w:val="24"/>
              </w:rPr>
              <w:t>从建设条件角度分析项目选址是合理的。</w:t>
            </w:r>
          </w:p>
          <w:p>
            <w:pPr>
              <w:spacing w:line="360" w:lineRule="auto"/>
              <w:ind w:firstLine="482" w:firstLineChars="200"/>
              <w:rPr>
                <w:b/>
                <w:kern w:val="0"/>
                <w:sz w:val="24"/>
              </w:rPr>
            </w:pPr>
            <w:r>
              <w:rPr>
                <w:rFonts w:hint="eastAsia"/>
                <w:b/>
                <w:sz w:val="24"/>
              </w:rPr>
              <w:t>2、环境影响合理性分析</w:t>
            </w:r>
          </w:p>
          <w:p>
            <w:pPr>
              <w:spacing w:line="360" w:lineRule="auto"/>
              <w:ind w:firstLine="480" w:firstLineChars="200"/>
              <w:rPr>
                <w:sz w:val="24"/>
              </w:rPr>
            </w:pPr>
            <w:r>
              <w:rPr>
                <w:sz w:val="24"/>
              </w:rPr>
              <w:t>项目</w:t>
            </w:r>
            <w:r>
              <w:rPr>
                <w:rFonts w:hint="eastAsia"/>
                <w:sz w:val="24"/>
              </w:rPr>
              <w:t>生产</w:t>
            </w:r>
            <w:r>
              <w:rPr>
                <w:sz w:val="24"/>
              </w:rPr>
              <w:t>期污染物主要为粉尘</w:t>
            </w:r>
            <w:r>
              <w:rPr>
                <w:rFonts w:hint="eastAsia"/>
                <w:sz w:val="24"/>
              </w:rPr>
              <w:t>和有机废气（非甲烷总烃）</w:t>
            </w:r>
            <w:r>
              <w:rPr>
                <w:sz w:val="24"/>
              </w:rPr>
              <w:t>。</w:t>
            </w:r>
            <w:r>
              <w:rPr>
                <w:rFonts w:hint="eastAsia"/>
                <w:sz w:val="24"/>
              </w:rPr>
              <w:t>粉尘</w:t>
            </w:r>
            <w:r>
              <w:rPr>
                <w:sz w:val="24"/>
              </w:rPr>
              <w:t>通过</w:t>
            </w:r>
            <w:r>
              <w:rPr>
                <w:rFonts w:hint="eastAsia"/>
                <w:sz w:val="24"/>
              </w:rPr>
              <w:t>布袋除尘器</w:t>
            </w:r>
            <w:r>
              <w:rPr>
                <w:sz w:val="24"/>
              </w:rPr>
              <w:t>处理，</w:t>
            </w:r>
            <w:r>
              <w:rPr>
                <w:rFonts w:hint="eastAsia"/>
                <w:sz w:val="24"/>
              </w:rPr>
              <w:t>有机废气通过“过滤+UV光解”处理后，</w:t>
            </w:r>
            <w:r>
              <w:rPr>
                <w:sz w:val="24"/>
              </w:rPr>
              <w:t>废气可达标排放；噪声设备</w:t>
            </w:r>
            <w:r>
              <w:rPr>
                <w:rFonts w:hint="eastAsia"/>
                <w:sz w:val="24"/>
              </w:rPr>
              <w:t>设置了减振装置等</w:t>
            </w:r>
            <w:r>
              <w:rPr>
                <w:sz w:val="24"/>
              </w:rPr>
              <w:t>，</w:t>
            </w:r>
            <w:r>
              <w:rPr>
                <w:rFonts w:hint="eastAsia"/>
                <w:sz w:val="24"/>
              </w:rPr>
              <w:t>可</w:t>
            </w:r>
            <w:r>
              <w:rPr>
                <w:sz w:val="24"/>
              </w:rPr>
              <w:t>有效降低了噪声的源强</w:t>
            </w:r>
            <w:r>
              <w:rPr>
                <w:rFonts w:hint="eastAsia"/>
                <w:sz w:val="24"/>
              </w:rPr>
              <w:t>；项目废水分类收集，尽可能充分回收利用，不外排；固体废物处置率100%。项目污染物</w:t>
            </w:r>
            <w:r>
              <w:rPr>
                <w:sz w:val="24"/>
              </w:rPr>
              <w:t>对周围环境影响</w:t>
            </w:r>
            <w:r>
              <w:rPr>
                <w:rFonts w:hint="eastAsia"/>
                <w:sz w:val="24"/>
              </w:rPr>
              <w:t>较小</w:t>
            </w:r>
            <w:r>
              <w:rPr>
                <w:sz w:val="24"/>
              </w:rPr>
              <w:t>。</w:t>
            </w:r>
          </w:p>
          <w:p>
            <w:pPr>
              <w:spacing w:line="420" w:lineRule="exact"/>
              <w:ind w:firstLine="482" w:firstLineChars="200"/>
              <w:rPr>
                <w:b/>
                <w:sz w:val="24"/>
              </w:rPr>
            </w:pPr>
            <w:r>
              <w:rPr>
                <w:rFonts w:hint="eastAsia"/>
                <w:b/>
                <w:sz w:val="24"/>
              </w:rPr>
              <w:t>3、选址与当地要求符合性分析</w:t>
            </w:r>
          </w:p>
          <w:p>
            <w:pPr>
              <w:spacing w:line="360" w:lineRule="auto"/>
              <w:ind w:firstLine="480" w:firstLineChars="200"/>
              <w:rPr>
                <w:bCs/>
                <w:sz w:val="24"/>
              </w:rPr>
            </w:pPr>
            <w:r>
              <w:rPr>
                <w:rFonts w:hint="eastAsia"/>
                <w:bCs/>
                <w:sz w:val="24"/>
              </w:rPr>
              <w:t>本项目建设地址拟选在</w:t>
            </w:r>
            <w:r>
              <w:rPr>
                <w:rFonts w:hint="eastAsia" w:ascii="宋体" w:hAnsi="宋体"/>
                <w:sz w:val="24"/>
                <w:szCs w:val="28"/>
              </w:rPr>
              <w:t>砚山县铳卡农场集训队</w:t>
            </w:r>
            <w:r>
              <w:rPr>
                <w:rFonts w:hint="eastAsia"/>
                <w:sz w:val="24"/>
              </w:rPr>
              <w:t>（属于砚山工业园区铳卡片区）</w:t>
            </w:r>
            <w:r>
              <w:rPr>
                <w:rFonts w:hint="eastAsia"/>
                <w:bCs/>
                <w:sz w:val="24"/>
              </w:rPr>
              <w:t>。</w:t>
            </w:r>
            <w:r>
              <w:rPr>
                <w:rFonts w:hint="eastAsia"/>
                <w:sz w:val="24"/>
              </w:rPr>
              <w:t>本项目选址经砚山县工业园区管理委员会、砚山县发展和改革局、砚山县国土资源局、砚山县工信商务局、林业局、住建局等部门共同参与，同意项目选址于</w:t>
            </w:r>
            <w:r>
              <w:rPr>
                <w:rFonts w:hint="eastAsia" w:ascii="宋体" w:hAnsi="宋体"/>
                <w:sz w:val="24"/>
                <w:szCs w:val="28"/>
              </w:rPr>
              <w:t>铳卡农场集训队</w:t>
            </w:r>
            <w:r>
              <w:rPr>
                <w:rFonts w:hint="eastAsia"/>
                <w:sz w:val="24"/>
              </w:rPr>
              <w:t>，项目选址并联审批表（具体见附件3），因此项目选址符合当地相关要求。</w:t>
            </w:r>
          </w:p>
          <w:p>
            <w:pPr>
              <w:spacing w:line="420" w:lineRule="exact"/>
              <w:ind w:firstLine="480" w:firstLineChars="200"/>
              <w:rPr>
                <w:sz w:val="24"/>
              </w:rPr>
            </w:pPr>
            <w:r>
              <w:rPr>
                <w:rFonts w:hint="eastAsia"/>
                <w:sz w:val="24"/>
              </w:rPr>
              <w:t>综上，从用地、交通运输、对周边环境的影响以及当地选址相关要求等方面分析，</w:t>
            </w:r>
            <w:r>
              <w:rPr>
                <w:sz w:val="24"/>
              </w:rPr>
              <w:t>项目选址是合理的。</w:t>
            </w:r>
          </w:p>
          <w:p>
            <w:pPr>
              <w:spacing w:line="360" w:lineRule="auto"/>
              <w:rPr>
                <w:b/>
                <w:sz w:val="28"/>
              </w:rPr>
            </w:pPr>
            <w:r>
              <w:rPr>
                <w:b/>
                <w:sz w:val="28"/>
              </w:rPr>
              <w:t>八、平面布局合理性分析</w:t>
            </w:r>
          </w:p>
          <w:p>
            <w:pPr>
              <w:spacing w:line="360" w:lineRule="auto"/>
              <w:ind w:firstLine="480" w:firstLineChars="200"/>
              <w:rPr>
                <w:rFonts w:hAnsi="宋体"/>
                <w:sz w:val="24"/>
              </w:rPr>
            </w:pPr>
            <w:r>
              <w:rPr>
                <w:rFonts w:hint="eastAsia"/>
                <w:sz w:val="24"/>
              </w:rPr>
              <w:t>本</w:t>
            </w:r>
            <w:r>
              <w:rPr>
                <w:sz w:val="24"/>
              </w:rPr>
              <w:t>项目按生产工艺流程</w:t>
            </w:r>
            <w:r>
              <w:rPr>
                <w:rFonts w:hint="eastAsia"/>
                <w:sz w:val="24"/>
              </w:rPr>
              <w:t>主要包括原料仓库、家具加工、喷漆等环节</w:t>
            </w:r>
            <w:r>
              <w:rPr>
                <w:sz w:val="24"/>
              </w:rPr>
              <w:t>。</w:t>
            </w:r>
            <w:r>
              <w:rPr>
                <w:rFonts w:hAnsi="宋体"/>
                <w:sz w:val="24"/>
              </w:rPr>
              <w:t>总平面布置分为</w:t>
            </w:r>
            <w:r>
              <w:rPr>
                <w:rFonts w:hint="eastAsia" w:hAnsi="宋体"/>
                <w:sz w:val="24"/>
              </w:rPr>
              <w:t>生产加工</w:t>
            </w:r>
            <w:r>
              <w:rPr>
                <w:rFonts w:hAnsi="宋体"/>
                <w:sz w:val="24"/>
              </w:rPr>
              <w:t>区，</w:t>
            </w:r>
            <w:r>
              <w:rPr>
                <w:rFonts w:hint="eastAsia" w:hAnsi="宋体"/>
                <w:sz w:val="24"/>
              </w:rPr>
              <w:t>包括：加工车间、打磨车间、油漆间、包装间</w:t>
            </w:r>
            <w:r>
              <w:rPr>
                <w:rFonts w:hAnsi="宋体"/>
                <w:sz w:val="24"/>
              </w:rPr>
              <w:t>，</w:t>
            </w:r>
            <w:r>
              <w:rPr>
                <w:rFonts w:hint="eastAsia" w:hAnsi="宋体"/>
                <w:sz w:val="24"/>
              </w:rPr>
              <w:t>仓库区，办公生活区等。生产加工区由西向东布置，办公生活区布置于西北侧，厂区中部为绿化设施</w:t>
            </w:r>
            <w:r>
              <w:rPr>
                <w:rFonts w:hAnsi="宋体"/>
                <w:sz w:val="24"/>
              </w:rPr>
              <w:t>。</w:t>
            </w:r>
          </w:p>
          <w:p>
            <w:pPr>
              <w:spacing w:line="420" w:lineRule="exact"/>
              <w:ind w:firstLine="480" w:firstLineChars="200"/>
              <w:rPr>
                <w:color w:val="FF0000"/>
                <w:sz w:val="24"/>
              </w:rPr>
            </w:pPr>
            <w:r>
              <w:rPr>
                <w:sz w:val="24"/>
              </w:rPr>
              <w:t>由总平面图来看（见附图</w:t>
            </w:r>
            <w:r>
              <w:rPr>
                <w:rFonts w:hint="eastAsia"/>
                <w:sz w:val="24"/>
              </w:rPr>
              <w:t>2</w:t>
            </w:r>
            <w:r>
              <w:rPr>
                <w:sz w:val="24"/>
              </w:rPr>
              <w:t>）</w:t>
            </w:r>
            <w:r>
              <w:rPr>
                <w:rFonts w:hAnsi="宋体"/>
                <w:sz w:val="24"/>
              </w:rPr>
              <w:t>，</w:t>
            </w:r>
            <w:r>
              <w:rPr>
                <w:rFonts w:hint="eastAsia" w:hAnsi="宋体"/>
                <w:sz w:val="24"/>
              </w:rPr>
              <w:t>加工车间、打磨车间、油漆间、包装间与办公生活区错开布置，最大程度降低生产过程废气对办公生活区的影响。生产区由西向东布置，形成流水线</w:t>
            </w:r>
            <w:r>
              <w:rPr>
                <w:rFonts w:hAnsi="宋体"/>
                <w:sz w:val="24"/>
              </w:rPr>
              <w:t>，</w:t>
            </w:r>
            <w:r>
              <w:rPr>
                <w:rFonts w:hint="eastAsia" w:hAnsi="宋体"/>
                <w:sz w:val="24"/>
              </w:rPr>
              <w:t>便于生产。</w:t>
            </w:r>
          </w:p>
          <w:p>
            <w:pPr>
              <w:spacing w:line="360" w:lineRule="auto"/>
              <w:ind w:firstLine="480" w:firstLineChars="200"/>
              <w:rPr>
                <w:sz w:val="24"/>
              </w:rPr>
            </w:pPr>
            <w:r>
              <w:rPr>
                <w:rFonts w:hAnsi="宋体"/>
                <w:sz w:val="24"/>
              </w:rPr>
              <w:t>办公生活区布置于</w:t>
            </w:r>
            <w:r>
              <w:rPr>
                <w:rFonts w:hint="eastAsia" w:hAnsi="宋体"/>
                <w:sz w:val="24"/>
              </w:rPr>
              <w:t>西北</w:t>
            </w:r>
            <w:r>
              <w:rPr>
                <w:rFonts w:hAnsi="宋体"/>
                <w:sz w:val="24"/>
              </w:rPr>
              <w:t>侧，</w:t>
            </w:r>
            <w:r>
              <w:rPr>
                <w:rFonts w:hint="eastAsia" w:hAnsi="宋体"/>
                <w:sz w:val="24"/>
              </w:rPr>
              <w:t>砚山县</w:t>
            </w:r>
            <w:r>
              <w:rPr>
                <w:rFonts w:hAnsi="宋体"/>
                <w:sz w:val="24"/>
              </w:rPr>
              <w:t>主导风向</w:t>
            </w:r>
            <w:r>
              <w:rPr>
                <w:rFonts w:hint="eastAsia" w:hAnsi="宋体"/>
                <w:sz w:val="24"/>
              </w:rPr>
              <w:t>下</w:t>
            </w:r>
            <w:r>
              <w:rPr>
                <w:rFonts w:hAnsi="宋体"/>
                <w:sz w:val="24"/>
              </w:rPr>
              <w:t>风向，</w:t>
            </w:r>
            <w:r>
              <w:rPr>
                <w:rFonts w:hint="eastAsia" w:hAnsi="宋体"/>
                <w:sz w:val="24"/>
              </w:rPr>
              <w:t>生产过程废气对办公生活区有一定影响</w:t>
            </w:r>
            <w:r>
              <w:rPr>
                <w:rFonts w:hAnsi="宋体"/>
                <w:sz w:val="24"/>
              </w:rPr>
              <w:t>。</w:t>
            </w:r>
          </w:p>
          <w:p>
            <w:pPr>
              <w:spacing w:line="360" w:lineRule="auto"/>
              <w:ind w:firstLine="480" w:firstLineChars="200"/>
              <w:rPr>
                <w:sz w:val="24"/>
              </w:rPr>
            </w:pPr>
            <w:r>
              <w:rPr>
                <w:rFonts w:hint="eastAsia" w:hAnsi="宋体"/>
                <w:sz w:val="24"/>
              </w:rPr>
              <w:t>本项目周边500m范围内无居民点（村庄），区域环境不敏感，项目生产期对周边环境产生的影响较小。</w:t>
            </w:r>
          </w:p>
          <w:p>
            <w:pPr>
              <w:spacing w:line="360" w:lineRule="auto"/>
              <w:ind w:firstLine="480" w:firstLineChars="200"/>
              <w:rPr>
                <w:sz w:val="24"/>
              </w:rPr>
            </w:pPr>
            <w:r>
              <w:rPr>
                <w:sz w:val="24"/>
              </w:rPr>
              <w:t>从环保的角度</w:t>
            </w:r>
            <w:r>
              <w:rPr>
                <w:rFonts w:hint="eastAsia"/>
                <w:sz w:val="24"/>
              </w:rPr>
              <w:t>分析</w:t>
            </w:r>
            <w:r>
              <w:rPr>
                <w:sz w:val="24"/>
              </w:rPr>
              <w:t>，</w:t>
            </w:r>
            <w:r>
              <w:rPr>
                <w:rFonts w:hint="eastAsia"/>
                <w:sz w:val="24"/>
              </w:rPr>
              <w:t>项目平面布局基本合理，对项目内部以及周边的环境影响较小</w:t>
            </w:r>
            <w:r>
              <w:rPr>
                <w:sz w:val="24"/>
              </w:rPr>
              <w:t>。</w:t>
            </w:r>
          </w:p>
          <w:p>
            <w:pPr>
              <w:spacing w:line="360" w:lineRule="auto"/>
              <w:rPr>
                <w:b/>
                <w:color w:val="FF0000"/>
                <w:sz w:val="28"/>
              </w:rPr>
            </w:pPr>
          </w:p>
          <w:p>
            <w:pPr>
              <w:spacing w:line="360" w:lineRule="auto"/>
              <w:rPr>
                <w:b/>
                <w:color w:val="FF0000"/>
                <w:sz w:val="28"/>
              </w:rPr>
            </w:pPr>
          </w:p>
          <w:p>
            <w:pPr>
              <w:spacing w:line="360" w:lineRule="auto"/>
              <w:rPr>
                <w:b/>
                <w:color w:val="FF0000"/>
                <w:sz w:val="28"/>
              </w:rPr>
            </w:pPr>
          </w:p>
          <w:p>
            <w:pPr>
              <w:spacing w:line="360" w:lineRule="auto"/>
              <w:rPr>
                <w:b/>
                <w:color w:val="FF0000"/>
                <w:sz w:val="28"/>
              </w:rPr>
            </w:pPr>
          </w:p>
          <w:p>
            <w:pPr>
              <w:spacing w:line="360" w:lineRule="auto"/>
              <w:rPr>
                <w:b/>
                <w:color w:val="FF0000"/>
                <w:sz w:val="28"/>
              </w:rPr>
            </w:pPr>
          </w:p>
          <w:p>
            <w:pPr>
              <w:spacing w:line="360" w:lineRule="auto"/>
              <w:rPr>
                <w:b/>
                <w:color w:val="FF0000"/>
                <w:sz w:val="28"/>
              </w:rPr>
            </w:pPr>
          </w:p>
          <w:p>
            <w:pPr>
              <w:spacing w:line="360" w:lineRule="auto"/>
              <w:rPr>
                <w:bCs/>
                <w:color w:val="FF0000"/>
                <w:sz w:val="24"/>
              </w:rPr>
            </w:pPr>
          </w:p>
          <w:p>
            <w:pPr>
              <w:spacing w:line="360" w:lineRule="auto"/>
              <w:rPr>
                <w:color w:val="FF0000"/>
                <w:sz w:val="24"/>
              </w:rPr>
            </w:pPr>
          </w:p>
        </w:tc>
      </w:tr>
    </w:tbl>
    <w:p>
      <w:pPr>
        <w:pStyle w:val="2"/>
        <w:spacing w:before="0" w:after="0" w:line="360" w:lineRule="auto"/>
        <w:rPr>
          <w:rFonts w:ascii="Times New Roman" w:hAnsi="Times New Roman"/>
          <w:color w:val="FF0000"/>
        </w:rPr>
      </w:pPr>
      <w:r>
        <w:rPr>
          <w:rFonts w:ascii="Times New Roman" w:hAnsi="Times New Roman"/>
          <w:color w:val="FF0000"/>
        </w:rPr>
        <w:br w:type="page"/>
      </w:r>
      <w:r>
        <w:rPr>
          <w:rFonts w:ascii="宋体" w:hAnsi="宋体" w:eastAsia="宋体"/>
          <w:sz w:val="30"/>
          <w:szCs w:val="30"/>
        </w:rPr>
        <w:t>表八、建设项目拟采取的防治措施及预期治理效果</w:t>
      </w:r>
    </w:p>
    <w:tbl>
      <w:tblPr>
        <w:tblStyle w:val="20"/>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6"/>
        <w:gridCol w:w="477"/>
        <w:gridCol w:w="1292"/>
        <w:gridCol w:w="1924"/>
        <w:gridCol w:w="2835"/>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853" w:type="dxa"/>
            <w:gridSpan w:val="2"/>
            <w:tcBorders>
              <w:tl2br w:val="single" w:color="auto" w:sz="4" w:space="0"/>
            </w:tcBorders>
            <w:tcMar>
              <w:left w:w="28" w:type="dxa"/>
              <w:right w:w="28" w:type="dxa"/>
            </w:tcMar>
            <w:vAlign w:val="center"/>
          </w:tcPr>
          <w:p>
            <w:pPr>
              <w:spacing w:line="360" w:lineRule="auto"/>
              <w:ind w:right="-107" w:rightChars="-51"/>
              <w:jc w:val="center"/>
              <w:rPr>
                <w:b/>
                <w:szCs w:val="21"/>
              </w:rPr>
            </w:pPr>
            <w:r>
              <w:rPr>
                <w:b/>
                <w:szCs w:val="21"/>
              </w:rPr>
              <w:t>内容</w:t>
            </w:r>
          </w:p>
          <w:p>
            <w:pPr>
              <w:spacing w:line="360" w:lineRule="auto"/>
              <w:ind w:right="-107" w:rightChars="-51"/>
              <w:rPr>
                <w:b/>
                <w:szCs w:val="21"/>
              </w:rPr>
            </w:pPr>
            <w:r>
              <w:rPr>
                <w:b/>
                <w:szCs w:val="21"/>
              </w:rPr>
              <w:t>类型</w:t>
            </w:r>
          </w:p>
        </w:tc>
        <w:tc>
          <w:tcPr>
            <w:tcW w:w="1292" w:type="dxa"/>
            <w:tcMar>
              <w:left w:w="28" w:type="dxa"/>
              <w:right w:w="28" w:type="dxa"/>
            </w:tcMar>
            <w:vAlign w:val="center"/>
          </w:tcPr>
          <w:p>
            <w:pPr>
              <w:spacing w:line="360" w:lineRule="auto"/>
              <w:jc w:val="center"/>
              <w:rPr>
                <w:b/>
                <w:szCs w:val="21"/>
              </w:rPr>
            </w:pPr>
            <w:r>
              <w:rPr>
                <w:b/>
                <w:szCs w:val="21"/>
              </w:rPr>
              <w:t>排放源</w:t>
            </w:r>
          </w:p>
        </w:tc>
        <w:tc>
          <w:tcPr>
            <w:tcW w:w="1924" w:type="dxa"/>
            <w:vAlign w:val="center"/>
          </w:tcPr>
          <w:p>
            <w:pPr>
              <w:spacing w:line="360" w:lineRule="auto"/>
              <w:jc w:val="center"/>
              <w:rPr>
                <w:b/>
                <w:szCs w:val="21"/>
              </w:rPr>
            </w:pPr>
            <w:r>
              <w:rPr>
                <w:b/>
                <w:szCs w:val="21"/>
              </w:rPr>
              <w:t>污染物名称</w:t>
            </w:r>
          </w:p>
        </w:tc>
        <w:tc>
          <w:tcPr>
            <w:tcW w:w="2835" w:type="dxa"/>
            <w:vAlign w:val="center"/>
          </w:tcPr>
          <w:p>
            <w:pPr>
              <w:spacing w:line="360" w:lineRule="auto"/>
              <w:jc w:val="center"/>
              <w:rPr>
                <w:b/>
                <w:szCs w:val="21"/>
              </w:rPr>
            </w:pPr>
            <w:r>
              <w:rPr>
                <w:b/>
                <w:szCs w:val="21"/>
              </w:rPr>
              <w:t>防治措施</w:t>
            </w:r>
          </w:p>
        </w:tc>
        <w:tc>
          <w:tcPr>
            <w:tcW w:w="2452" w:type="dxa"/>
            <w:vAlign w:val="center"/>
          </w:tcPr>
          <w:p>
            <w:pPr>
              <w:spacing w:line="360" w:lineRule="auto"/>
              <w:jc w:val="center"/>
              <w:rPr>
                <w:b/>
                <w:szCs w:val="21"/>
              </w:rPr>
            </w:pPr>
            <w:r>
              <w:rPr>
                <w:b/>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6" w:type="dxa"/>
            <w:vMerge w:val="restart"/>
            <w:vAlign w:val="center"/>
          </w:tcPr>
          <w:p>
            <w:pPr>
              <w:snapToGrid w:val="0"/>
              <w:spacing w:line="360" w:lineRule="auto"/>
              <w:jc w:val="center"/>
              <w:rPr>
                <w:b/>
                <w:sz w:val="24"/>
                <w:szCs w:val="21"/>
              </w:rPr>
            </w:pPr>
            <w:r>
              <w:rPr>
                <w:b/>
                <w:sz w:val="24"/>
                <w:szCs w:val="21"/>
              </w:rPr>
              <w:t>大</w:t>
            </w:r>
          </w:p>
          <w:p>
            <w:pPr>
              <w:snapToGrid w:val="0"/>
              <w:spacing w:line="360" w:lineRule="auto"/>
              <w:jc w:val="center"/>
              <w:rPr>
                <w:b/>
                <w:sz w:val="24"/>
                <w:szCs w:val="21"/>
              </w:rPr>
            </w:pPr>
            <w:r>
              <w:rPr>
                <w:b/>
                <w:sz w:val="24"/>
                <w:szCs w:val="21"/>
              </w:rPr>
              <w:t>气</w:t>
            </w:r>
          </w:p>
          <w:p>
            <w:pPr>
              <w:snapToGrid w:val="0"/>
              <w:spacing w:line="360" w:lineRule="auto"/>
              <w:jc w:val="center"/>
              <w:rPr>
                <w:b/>
                <w:sz w:val="24"/>
                <w:szCs w:val="21"/>
              </w:rPr>
            </w:pPr>
            <w:r>
              <w:rPr>
                <w:b/>
                <w:sz w:val="24"/>
                <w:szCs w:val="21"/>
              </w:rPr>
              <w:t>污</w:t>
            </w:r>
          </w:p>
          <w:p>
            <w:pPr>
              <w:snapToGrid w:val="0"/>
              <w:spacing w:line="360" w:lineRule="auto"/>
              <w:jc w:val="center"/>
              <w:rPr>
                <w:b/>
                <w:sz w:val="24"/>
                <w:szCs w:val="21"/>
              </w:rPr>
            </w:pPr>
            <w:r>
              <w:rPr>
                <w:b/>
                <w:sz w:val="24"/>
                <w:szCs w:val="21"/>
              </w:rPr>
              <w:t>染</w:t>
            </w:r>
          </w:p>
          <w:p>
            <w:pPr>
              <w:snapToGrid w:val="0"/>
              <w:spacing w:line="360" w:lineRule="auto"/>
              <w:jc w:val="center"/>
              <w:rPr>
                <w:color w:val="FF0000"/>
                <w:szCs w:val="21"/>
              </w:rPr>
            </w:pPr>
            <w:r>
              <w:rPr>
                <w:b/>
                <w:sz w:val="24"/>
                <w:szCs w:val="21"/>
              </w:rPr>
              <w:t>物</w:t>
            </w:r>
          </w:p>
        </w:tc>
        <w:tc>
          <w:tcPr>
            <w:tcW w:w="477" w:type="dxa"/>
            <w:vAlign w:val="center"/>
          </w:tcPr>
          <w:p>
            <w:pPr>
              <w:snapToGrid w:val="0"/>
              <w:spacing w:line="360" w:lineRule="auto"/>
              <w:jc w:val="center"/>
              <w:rPr>
                <w:szCs w:val="21"/>
              </w:rPr>
            </w:pPr>
            <w:r>
              <w:rPr>
                <w:rFonts w:hint="eastAsia"/>
                <w:szCs w:val="21"/>
              </w:rPr>
              <w:t>施</w:t>
            </w:r>
          </w:p>
          <w:p>
            <w:pPr>
              <w:snapToGrid w:val="0"/>
              <w:spacing w:line="360" w:lineRule="auto"/>
              <w:jc w:val="center"/>
              <w:rPr>
                <w:szCs w:val="21"/>
              </w:rPr>
            </w:pPr>
            <w:r>
              <w:rPr>
                <w:rFonts w:hint="eastAsia"/>
                <w:szCs w:val="21"/>
              </w:rPr>
              <w:t>工</w:t>
            </w:r>
          </w:p>
          <w:p>
            <w:pPr>
              <w:snapToGrid w:val="0"/>
              <w:spacing w:line="360" w:lineRule="auto"/>
              <w:jc w:val="center"/>
              <w:rPr>
                <w:szCs w:val="21"/>
              </w:rPr>
            </w:pPr>
            <w:r>
              <w:rPr>
                <w:rFonts w:hint="eastAsia"/>
                <w:szCs w:val="21"/>
              </w:rPr>
              <w:t>期</w:t>
            </w:r>
          </w:p>
        </w:tc>
        <w:tc>
          <w:tcPr>
            <w:tcW w:w="1292" w:type="dxa"/>
            <w:vAlign w:val="center"/>
          </w:tcPr>
          <w:p>
            <w:pPr>
              <w:spacing w:line="360" w:lineRule="auto"/>
              <w:jc w:val="center"/>
              <w:rPr>
                <w:szCs w:val="21"/>
              </w:rPr>
            </w:pPr>
            <w:r>
              <w:rPr>
                <w:rFonts w:hint="eastAsia"/>
                <w:szCs w:val="21"/>
              </w:rPr>
              <w:t>施工</w:t>
            </w:r>
          </w:p>
        </w:tc>
        <w:tc>
          <w:tcPr>
            <w:tcW w:w="1924" w:type="dxa"/>
            <w:vAlign w:val="center"/>
          </w:tcPr>
          <w:p>
            <w:pPr>
              <w:spacing w:line="360" w:lineRule="auto"/>
              <w:jc w:val="center"/>
              <w:rPr>
                <w:szCs w:val="21"/>
              </w:rPr>
            </w:pPr>
            <w:r>
              <w:rPr>
                <w:rFonts w:hint="eastAsia"/>
                <w:szCs w:val="21"/>
              </w:rPr>
              <w:t>扬尘等</w:t>
            </w:r>
          </w:p>
        </w:tc>
        <w:tc>
          <w:tcPr>
            <w:tcW w:w="2835" w:type="dxa"/>
          </w:tcPr>
          <w:p>
            <w:pPr>
              <w:spacing w:line="276" w:lineRule="auto"/>
              <w:rPr>
                <w:szCs w:val="21"/>
              </w:rPr>
            </w:pPr>
            <w:r>
              <w:rPr>
                <w:rFonts w:hint="eastAsia"/>
                <w:szCs w:val="21"/>
              </w:rPr>
              <w:t>①避免大风干燥气候进行施工，控制扬尘量。</w:t>
            </w:r>
          </w:p>
          <w:p>
            <w:pPr>
              <w:spacing w:line="276" w:lineRule="auto"/>
              <w:rPr>
                <w:szCs w:val="21"/>
              </w:rPr>
            </w:pPr>
            <w:r>
              <w:rPr>
                <w:rFonts w:hint="eastAsia"/>
                <w:szCs w:val="21"/>
              </w:rPr>
              <w:t>②洒水降尘：气候干燥时，通过增加洒水次数，增加地面湿度降低扬尘产生。</w:t>
            </w:r>
          </w:p>
          <w:p>
            <w:pPr>
              <w:spacing w:line="276" w:lineRule="auto"/>
              <w:rPr>
                <w:szCs w:val="21"/>
              </w:rPr>
            </w:pPr>
            <w:r>
              <w:rPr>
                <w:rFonts w:hint="eastAsia"/>
                <w:szCs w:val="21"/>
              </w:rPr>
              <w:t>③减少场地裸露，减少扬尘量。</w:t>
            </w:r>
          </w:p>
          <w:p>
            <w:pPr>
              <w:spacing w:line="276" w:lineRule="auto"/>
              <w:rPr>
                <w:szCs w:val="21"/>
              </w:rPr>
            </w:pPr>
            <w:r>
              <w:rPr>
                <w:rFonts w:hint="eastAsia"/>
                <w:szCs w:val="21"/>
              </w:rPr>
              <w:t>④混凝土拌制过程中采取措施严格控制扬尘；建筑材料应进行遮盖；建筑材料运输亦应进行遮盖，减少运输过程洒落。</w:t>
            </w:r>
          </w:p>
          <w:p>
            <w:pPr>
              <w:spacing w:line="276" w:lineRule="auto"/>
              <w:rPr>
                <w:szCs w:val="21"/>
              </w:rPr>
            </w:pPr>
            <w:r>
              <w:rPr>
                <w:szCs w:val="21"/>
              </w:rPr>
              <w:fldChar w:fldCharType="begin"/>
            </w:r>
            <w:r>
              <w:rPr>
                <w:szCs w:val="21"/>
              </w:rPr>
              <w:instrText xml:space="preserve"> </w:instrText>
            </w:r>
            <w:r>
              <w:rPr>
                <w:rFonts w:hint="eastAsia"/>
                <w:szCs w:val="21"/>
              </w:rPr>
              <w:instrText xml:space="preserve">= 5 \* GB3</w:instrText>
            </w:r>
            <w:r>
              <w:rPr>
                <w:szCs w:val="21"/>
              </w:rPr>
              <w:instrText xml:space="preserve"> </w:instrText>
            </w:r>
            <w:r>
              <w:rPr>
                <w:szCs w:val="21"/>
              </w:rPr>
              <w:fldChar w:fldCharType="separate"/>
            </w:r>
            <w:r>
              <w:rPr>
                <w:rFonts w:hint="eastAsia"/>
                <w:szCs w:val="21"/>
              </w:rPr>
              <w:t>⑤</w:t>
            </w:r>
            <w:r>
              <w:rPr>
                <w:szCs w:val="21"/>
              </w:rPr>
              <w:fldChar w:fldCharType="end"/>
            </w:r>
            <w:r>
              <w:rPr>
                <w:rFonts w:hint="eastAsia"/>
                <w:szCs w:val="21"/>
              </w:rPr>
              <w:t>使用环保材料进行装修。</w:t>
            </w:r>
          </w:p>
          <w:p>
            <w:pPr>
              <w:spacing w:line="276" w:lineRule="auto"/>
              <w:rPr>
                <w:szCs w:val="21"/>
              </w:rPr>
            </w:pPr>
            <w:r>
              <w:rPr>
                <w:szCs w:val="21"/>
              </w:rPr>
              <w:fldChar w:fldCharType="begin"/>
            </w:r>
            <w:r>
              <w:rPr>
                <w:szCs w:val="21"/>
              </w:rPr>
              <w:instrText xml:space="preserve"> </w:instrText>
            </w:r>
            <w:r>
              <w:rPr>
                <w:rFonts w:hint="eastAsia"/>
                <w:szCs w:val="21"/>
              </w:rPr>
              <w:instrText xml:space="preserve">= 6 \* GB3</w:instrText>
            </w:r>
            <w:r>
              <w:rPr>
                <w:szCs w:val="21"/>
              </w:rPr>
              <w:instrText xml:space="preserve"> </w:instrText>
            </w:r>
            <w:r>
              <w:rPr>
                <w:szCs w:val="21"/>
              </w:rPr>
              <w:fldChar w:fldCharType="separate"/>
            </w:r>
            <w:r>
              <w:rPr>
                <w:rFonts w:hint="eastAsia"/>
                <w:szCs w:val="21"/>
              </w:rPr>
              <w:t>⑥</w:t>
            </w:r>
            <w:r>
              <w:rPr>
                <w:szCs w:val="21"/>
              </w:rPr>
              <w:fldChar w:fldCharType="end"/>
            </w:r>
            <w:r>
              <w:rPr>
                <w:rFonts w:hint="eastAsia"/>
                <w:szCs w:val="21"/>
              </w:rPr>
              <w:t>保证机械正常运转，合理安排建材等的运输。</w:t>
            </w:r>
          </w:p>
        </w:tc>
        <w:tc>
          <w:tcPr>
            <w:tcW w:w="2452" w:type="dxa"/>
            <w:vAlign w:val="center"/>
          </w:tcPr>
          <w:p>
            <w:pPr>
              <w:jc w:val="center"/>
              <w:rPr>
                <w:szCs w:val="21"/>
              </w:rPr>
            </w:pPr>
            <w:r>
              <w:rPr>
                <w:rFonts w:hint="eastAsia"/>
                <w:szCs w:val="21"/>
              </w:rPr>
              <w:t>对环境影响较小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restart"/>
            <w:vAlign w:val="center"/>
          </w:tcPr>
          <w:p>
            <w:pPr>
              <w:snapToGrid w:val="0"/>
              <w:spacing w:line="360" w:lineRule="auto"/>
              <w:jc w:val="center"/>
              <w:rPr>
                <w:szCs w:val="21"/>
              </w:rPr>
            </w:pPr>
            <w:r>
              <w:rPr>
                <w:rFonts w:hint="eastAsia"/>
                <w:szCs w:val="21"/>
              </w:rPr>
              <w:t>生</w:t>
            </w:r>
          </w:p>
          <w:p>
            <w:pPr>
              <w:snapToGrid w:val="0"/>
              <w:spacing w:line="360" w:lineRule="auto"/>
              <w:jc w:val="center"/>
              <w:rPr>
                <w:szCs w:val="21"/>
              </w:rPr>
            </w:pPr>
            <w:r>
              <w:rPr>
                <w:rFonts w:hint="eastAsia"/>
                <w:szCs w:val="21"/>
              </w:rPr>
              <w:t>产</w:t>
            </w:r>
          </w:p>
          <w:p>
            <w:pPr>
              <w:snapToGrid w:val="0"/>
              <w:spacing w:line="360" w:lineRule="auto"/>
              <w:jc w:val="center"/>
              <w:rPr>
                <w:color w:val="FF0000"/>
                <w:szCs w:val="21"/>
              </w:rPr>
            </w:pPr>
            <w:r>
              <w:rPr>
                <w:szCs w:val="21"/>
              </w:rPr>
              <w:t>期</w:t>
            </w:r>
          </w:p>
        </w:tc>
        <w:tc>
          <w:tcPr>
            <w:tcW w:w="1292" w:type="dxa"/>
            <w:vAlign w:val="center"/>
          </w:tcPr>
          <w:p>
            <w:pPr>
              <w:jc w:val="center"/>
              <w:rPr>
                <w:szCs w:val="21"/>
              </w:rPr>
            </w:pPr>
            <w:r>
              <w:rPr>
                <w:rFonts w:hint="eastAsia"/>
                <w:szCs w:val="21"/>
              </w:rPr>
              <w:t>木材加工</w:t>
            </w:r>
          </w:p>
        </w:tc>
        <w:tc>
          <w:tcPr>
            <w:tcW w:w="1924" w:type="dxa"/>
            <w:vAlign w:val="center"/>
          </w:tcPr>
          <w:p>
            <w:pPr>
              <w:jc w:val="center"/>
              <w:rPr>
                <w:szCs w:val="21"/>
              </w:rPr>
            </w:pPr>
            <w:r>
              <w:rPr>
                <w:szCs w:val="21"/>
              </w:rPr>
              <w:t>粉尘</w:t>
            </w:r>
          </w:p>
        </w:tc>
        <w:tc>
          <w:tcPr>
            <w:tcW w:w="2835" w:type="dxa"/>
          </w:tcPr>
          <w:p>
            <w:pPr>
              <w:rPr>
                <w:szCs w:val="21"/>
              </w:rPr>
            </w:pPr>
            <w:r>
              <w:rPr>
                <w:rFonts w:hint="eastAsia"/>
              </w:rPr>
              <w:t>①</w:t>
            </w:r>
            <w:r>
              <w:rPr>
                <w:rFonts w:hint="eastAsia"/>
                <w:szCs w:val="21"/>
              </w:rPr>
              <w:t>采用布袋除尘器收集处理，共设置4套；</w:t>
            </w:r>
          </w:p>
          <w:p>
            <w:pPr>
              <w:rPr>
                <w:szCs w:val="21"/>
              </w:rPr>
            </w:pPr>
            <w:r>
              <w:rPr>
                <w:rFonts w:hint="eastAsia"/>
                <w:szCs w:val="21"/>
              </w:rPr>
              <w:t>②加工车间设置1根排气筒，高度不低于15m（编号Q1）；</w:t>
            </w:r>
          </w:p>
          <w:p>
            <w:pPr>
              <w:rPr>
                <w:szCs w:val="21"/>
              </w:rPr>
            </w:pPr>
            <w:r>
              <w:rPr>
                <w:rFonts w:hint="eastAsia"/>
                <w:szCs w:val="21"/>
              </w:rPr>
              <w:t>③打磨车间设置1根排气筒，高度不低于15m（编号Q2）；</w:t>
            </w:r>
          </w:p>
          <w:p>
            <w:pPr>
              <w:rPr>
                <w:szCs w:val="21"/>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szCs w:val="21"/>
              </w:rPr>
              <w:t>生产时车间门尽可能关闭，厂内定期清扫；</w:t>
            </w:r>
          </w:p>
          <w:p>
            <w:pPr>
              <w:rPr>
                <w:szCs w:val="21"/>
              </w:rPr>
            </w:pPr>
            <w:r>
              <w:rPr>
                <w:szCs w:val="21"/>
              </w:rPr>
              <w:fldChar w:fldCharType="begin"/>
            </w:r>
            <w:r>
              <w:rPr>
                <w:szCs w:val="21"/>
              </w:rPr>
              <w:instrText xml:space="preserve"> </w:instrText>
            </w:r>
            <w:r>
              <w:rPr>
                <w:rFonts w:hint="eastAsia"/>
                <w:szCs w:val="21"/>
              </w:rPr>
              <w:instrText xml:space="preserve">= 5 \* GB3</w:instrText>
            </w:r>
            <w:r>
              <w:rPr>
                <w:szCs w:val="21"/>
              </w:rPr>
              <w:instrText xml:space="preserve"> </w:instrText>
            </w:r>
            <w:r>
              <w:rPr>
                <w:szCs w:val="21"/>
              </w:rPr>
              <w:fldChar w:fldCharType="separate"/>
            </w:r>
            <w:r>
              <w:rPr>
                <w:rFonts w:hint="eastAsia"/>
                <w:szCs w:val="21"/>
              </w:rPr>
              <w:t>⑤</w:t>
            </w:r>
            <w:r>
              <w:rPr>
                <w:szCs w:val="21"/>
              </w:rPr>
              <w:fldChar w:fldCharType="end"/>
            </w:r>
            <w:r>
              <w:rPr>
                <w:rFonts w:hint="eastAsia"/>
                <w:szCs w:val="21"/>
              </w:rPr>
              <w:t>设置50m卫生防护距离。</w:t>
            </w:r>
          </w:p>
        </w:tc>
        <w:tc>
          <w:tcPr>
            <w:tcW w:w="2452" w:type="dxa"/>
            <w:vAlign w:val="center"/>
          </w:tcPr>
          <w:p>
            <w:pPr>
              <w:jc w:val="center"/>
              <w:rPr>
                <w:szCs w:val="21"/>
              </w:rPr>
            </w:pPr>
            <w:r>
              <w:rPr>
                <w:szCs w:val="21"/>
              </w:rPr>
              <w:t>达到GB</w:t>
            </w:r>
            <w:r>
              <w:rPr>
                <w:rFonts w:hint="eastAsia"/>
                <w:szCs w:val="21"/>
              </w:rPr>
              <w:t>16297</w:t>
            </w:r>
            <w:r>
              <w:rPr>
                <w:szCs w:val="21"/>
              </w:rPr>
              <w:t>-</w:t>
            </w:r>
            <w:r>
              <w:rPr>
                <w:rFonts w:hint="eastAsia"/>
                <w:szCs w:val="21"/>
              </w:rPr>
              <w:t>1996</w:t>
            </w:r>
            <w:r>
              <w:rPr>
                <w:szCs w:val="21"/>
              </w:rPr>
              <w:t>《大气污染物</w:t>
            </w:r>
            <w:r>
              <w:rPr>
                <w:rFonts w:hint="eastAsia"/>
                <w:szCs w:val="21"/>
              </w:rPr>
              <w:t>综合</w:t>
            </w:r>
            <w:r>
              <w:rPr>
                <w:szCs w:val="21"/>
              </w:rPr>
              <w:t>排放标准》颗粒物排放监控浓度限值：有组织</w:t>
            </w:r>
            <w:r>
              <w:rPr>
                <w:rFonts w:ascii="宋体" w:hAnsi="宋体"/>
                <w:szCs w:val="21"/>
              </w:rPr>
              <w:t>≤</w:t>
            </w:r>
            <w:r>
              <w:rPr>
                <w:rFonts w:hint="eastAsia" w:ascii="宋体" w:hAnsi="宋体"/>
                <w:szCs w:val="21"/>
              </w:rPr>
              <w:t>1</w:t>
            </w:r>
            <w:r>
              <w:rPr>
                <w:rFonts w:hint="eastAsia"/>
                <w:szCs w:val="21"/>
              </w:rPr>
              <w:t>2</w:t>
            </w:r>
            <w:r>
              <w:rPr>
                <w:szCs w:val="21"/>
              </w:rPr>
              <w:t>0mg/m</w:t>
            </w:r>
            <w:r>
              <w:rPr>
                <w:szCs w:val="21"/>
                <w:vertAlign w:val="superscript"/>
              </w:rPr>
              <w:t>3</w:t>
            </w:r>
            <w:r>
              <w:rPr>
                <w:szCs w:val="21"/>
              </w:rPr>
              <w:t>。</w:t>
            </w:r>
          </w:p>
          <w:p>
            <w:pPr>
              <w:jc w:val="center"/>
              <w:rPr>
                <w:szCs w:val="21"/>
              </w:rPr>
            </w:pPr>
            <w:r>
              <w:rPr>
                <w:szCs w:val="21"/>
              </w:rPr>
              <w:t>无组织浓度最高点</w:t>
            </w:r>
            <w:r>
              <w:rPr>
                <w:rFonts w:ascii="宋体" w:hAnsi="宋体"/>
                <w:szCs w:val="21"/>
              </w:rPr>
              <w:t>≤</w:t>
            </w:r>
            <w:r>
              <w:rPr>
                <w:rFonts w:hint="eastAsia"/>
                <w:szCs w:val="21"/>
              </w:rPr>
              <w:t>1.0</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snapToGrid w:val="0"/>
              <w:spacing w:line="360" w:lineRule="auto"/>
              <w:jc w:val="center"/>
              <w:rPr>
                <w:color w:val="FF0000"/>
                <w:szCs w:val="21"/>
              </w:rPr>
            </w:pPr>
          </w:p>
        </w:tc>
        <w:tc>
          <w:tcPr>
            <w:tcW w:w="1292" w:type="dxa"/>
            <w:vAlign w:val="center"/>
          </w:tcPr>
          <w:p>
            <w:pPr>
              <w:jc w:val="center"/>
              <w:rPr>
                <w:szCs w:val="21"/>
              </w:rPr>
            </w:pPr>
            <w:r>
              <w:rPr>
                <w:rFonts w:hint="eastAsia"/>
                <w:szCs w:val="21"/>
              </w:rPr>
              <w:t>喷漆</w:t>
            </w:r>
          </w:p>
        </w:tc>
        <w:tc>
          <w:tcPr>
            <w:tcW w:w="1924" w:type="dxa"/>
            <w:vAlign w:val="center"/>
          </w:tcPr>
          <w:p>
            <w:pPr>
              <w:jc w:val="center"/>
              <w:rPr>
                <w:szCs w:val="21"/>
              </w:rPr>
            </w:pPr>
            <w:r>
              <w:rPr>
                <w:rFonts w:hint="eastAsia"/>
                <w:szCs w:val="21"/>
              </w:rPr>
              <w:t>有机废气</w:t>
            </w:r>
          </w:p>
        </w:tc>
        <w:tc>
          <w:tcPr>
            <w:tcW w:w="2835" w:type="dxa"/>
            <w:vAlign w:val="center"/>
          </w:tcPr>
          <w:p>
            <w:pPr>
              <w:spacing w:line="276" w:lineRule="auto"/>
              <w:rPr>
                <w:szCs w:val="21"/>
              </w:rPr>
            </w:pPr>
            <w:r>
              <w:rPr>
                <w:rFonts w:hint="eastAsia"/>
              </w:rPr>
              <w:t>①</w:t>
            </w:r>
            <w:r>
              <w:rPr>
                <w:rFonts w:hint="eastAsia"/>
                <w:szCs w:val="21"/>
              </w:rPr>
              <w:t>采用“过滤+UV光解装置”处理有机废气；</w:t>
            </w:r>
          </w:p>
          <w:p>
            <w:pPr>
              <w:spacing w:line="276" w:lineRule="auto"/>
              <w:rPr>
                <w:szCs w:val="21"/>
              </w:rPr>
            </w:pPr>
            <w:r>
              <w:rPr>
                <w:rFonts w:hint="eastAsia"/>
                <w:szCs w:val="21"/>
              </w:rPr>
              <w:t>②设置1根排气筒，高度不低于15m（编号Q3）。</w:t>
            </w:r>
          </w:p>
        </w:tc>
        <w:tc>
          <w:tcPr>
            <w:tcW w:w="2452" w:type="dxa"/>
            <w:vAlign w:val="center"/>
          </w:tcPr>
          <w:p>
            <w:pPr>
              <w:jc w:val="center"/>
              <w:rPr>
                <w:szCs w:val="21"/>
              </w:rPr>
            </w:pPr>
            <w:r>
              <w:rPr>
                <w:rFonts w:hint="eastAsia"/>
                <w:szCs w:val="21"/>
              </w:rPr>
              <w:t>达到</w:t>
            </w:r>
            <w:r>
              <w:rPr>
                <w:szCs w:val="21"/>
              </w:rPr>
              <w:t>GB</w:t>
            </w:r>
            <w:r>
              <w:rPr>
                <w:rFonts w:hint="eastAsia"/>
                <w:szCs w:val="21"/>
              </w:rPr>
              <w:t>16297</w:t>
            </w:r>
            <w:r>
              <w:rPr>
                <w:szCs w:val="21"/>
              </w:rPr>
              <w:t>-</w:t>
            </w:r>
            <w:r>
              <w:rPr>
                <w:rFonts w:hint="eastAsia"/>
                <w:szCs w:val="21"/>
              </w:rPr>
              <w:t>1996</w:t>
            </w:r>
            <w:r>
              <w:rPr>
                <w:szCs w:val="21"/>
              </w:rPr>
              <w:t>《大气污染物</w:t>
            </w:r>
            <w:r>
              <w:rPr>
                <w:rFonts w:hint="eastAsia"/>
                <w:szCs w:val="21"/>
              </w:rPr>
              <w:t>综合</w:t>
            </w:r>
            <w:r>
              <w:rPr>
                <w:szCs w:val="21"/>
              </w:rPr>
              <w:t>排放标准》</w:t>
            </w:r>
            <w:r>
              <w:rPr>
                <w:rFonts w:hint="eastAsia"/>
                <w:szCs w:val="21"/>
              </w:rPr>
              <w:t>非甲烷总烃、甲苯、二甲苯排放要求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snapToGrid w:val="0"/>
              <w:spacing w:line="360" w:lineRule="auto"/>
              <w:jc w:val="center"/>
              <w:rPr>
                <w:color w:val="FF0000"/>
                <w:szCs w:val="21"/>
              </w:rPr>
            </w:pPr>
          </w:p>
        </w:tc>
        <w:tc>
          <w:tcPr>
            <w:tcW w:w="1292" w:type="dxa"/>
            <w:vAlign w:val="center"/>
          </w:tcPr>
          <w:p>
            <w:pPr>
              <w:jc w:val="center"/>
              <w:rPr>
                <w:szCs w:val="21"/>
              </w:rPr>
            </w:pPr>
            <w:r>
              <w:rPr>
                <w:szCs w:val="21"/>
              </w:rPr>
              <w:t>厨房</w:t>
            </w:r>
          </w:p>
        </w:tc>
        <w:tc>
          <w:tcPr>
            <w:tcW w:w="1924" w:type="dxa"/>
            <w:vAlign w:val="center"/>
          </w:tcPr>
          <w:p>
            <w:pPr>
              <w:jc w:val="center"/>
              <w:rPr>
                <w:szCs w:val="21"/>
              </w:rPr>
            </w:pPr>
            <w:r>
              <w:rPr>
                <w:szCs w:val="21"/>
              </w:rPr>
              <w:t>油烟</w:t>
            </w:r>
          </w:p>
        </w:tc>
        <w:tc>
          <w:tcPr>
            <w:tcW w:w="2835" w:type="dxa"/>
            <w:vAlign w:val="center"/>
          </w:tcPr>
          <w:p>
            <w:pPr>
              <w:rPr>
                <w:szCs w:val="21"/>
              </w:rPr>
            </w:pPr>
            <w:r>
              <w:rPr>
                <w:rFonts w:hint="eastAsia"/>
                <w:szCs w:val="21"/>
              </w:rPr>
              <w:t>使用液化石油气作为燃料，安装抽油烟机。</w:t>
            </w:r>
          </w:p>
        </w:tc>
        <w:tc>
          <w:tcPr>
            <w:tcW w:w="2452" w:type="dxa"/>
            <w:vAlign w:val="center"/>
          </w:tcPr>
          <w:p>
            <w:pPr>
              <w:jc w:val="center"/>
              <w:rPr>
                <w:szCs w:val="21"/>
              </w:rPr>
            </w:pPr>
            <w:r>
              <w:rPr>
                <w:rFonts w:hint="eastAsia"/>
                <w:szCs w:val="21"/>
              </w:rPr>
              <w:t>对环境空气影响较小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snapToGrid w:val="0"/>
              <w:spacing w:line="360" w:lineRule="auto"/>
              <w:jc w:val="center"/>
              <w:rPr>
                <w:color w:val="FF0000"/>
                <w:szCs w:val="21"/>
              </w:rPr>
            </w:pPr>
          </w:p>
        </w:tc>
        <w:tc>
          <w:tcPr>
            <w:tcW w:w="1292" w:type="dxa"/>
            <w:vAlign w:val="center"/>
          </w:tcPr>
          <w:p>
            <w:pPr>
              <w:adjustRightInd w:val="0"/>
              <w:jc w:val="center"/>
              <w:rPr>
                <w:bCs/>
                <w:szCs w:val="21"/>
              </w:rPr>
            </w:pPr>
            <w:r>
              <w:rPr>
                <w:bCs/>
                <w:szCs w:val="21"/>
              </w:rPr>
              <w:t>垃圾收集</w:t>
            </w:r>
            <w:r>
              <w:rPr>
                <w:rFonts w:hint="eastAsia"/>
                <w:bCs/>
                <w:szCs w:val="21"/>
              </w:rPr>
              <w:t>桶</w:t>
            </w:r>
            <w:r>
              <w:rPr>
                <w:bCs/>
                <w:szCs w:val="21"/>
              </w:rPr>
              <w:t>和</w:t>
            </w:r>
            <w:r>
              <w:rPr>
                <w:rFonts w:hint="eastAsia"/>
                <w:bCs/>
                <w:szCs w:val="21"/>
              </w:rPr>
              <w:t>旱厕</w:t>
            </w:r>
          </w:p>
        </w:tc>
        <w:tc>
          <w:tcPr>
            <w:tcW w:w="1924" w:type="dxa"/>
            <w:vAlign w:val="center"/>
          </w:tcPr>
          <w:p>
            <w:pPr>
              <w:adjustRightInd w:val="0"/>
              <w:jc w:val="center"/>
              <w:rPr>
                <w:bCs/>
                <w:szCs w:val="21"/>
              </w:rPr>
            </w:pPr>
            <w:r>
              <w:rPr>
                <w:bCs/>
                <w:szCs w:val="21"/>
              </w:rPr>
              <w:t>恶臭气体</w:t>
            </w:r>
          </w:p>
        </w:tc>
        <w:tc>
          <w:tcPr>
            <w:tcW w:w="2835" w:type="dxa"/>
            <w:vAlign w:val="center"/>
          </w:tcPr>
          <w:p>
            <w:pPr>
              <w:pStyle w:val="9"/>
              <w:adjustRightInd w:val="0"/>
              <w:jc w:val="both"/>
              <w:rPr>
                <w:sz w:val="21"/>
                <w:szCs w:val="21"/>
              </w:rPr>
            </w:pPr>
            <w:r>
              <w:rPr>
                <w:rFonts w:hint="eastAsia"/>
                <w:sz w:val="21"/>
              </w:rPr>
              <w:t>建议加强厂区绿化等。</w:t>
            </w:r>
          </w:p>
        </w:tc>
        <w:tc>
          <w:tcPr>
            <w:tcW w:w="2452" w:type="dxa"/>
            <w:vAlign w:val="center"/>
          </w:tcPr>
          <w:p>
            <w:pPr>
              <w:pStyle w:val="9"/>
              <w:adjustRightInd w:val="0"/>
              <w:snapToGrid w:val="0"/>
              <w:jc w:val="center"/>
              <w:rPr>
                <w:sz w:val="21"/>
                <w:szCs w:val="21"/>
              </w:rPr>
            </w:pPr>
            <w:r>
              <w:rPr>
                <w:sz w:val="21"/>
                <w:szCs w:val="21"/>
              </w:rPr>
              <w:t>对环境空气影响小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60" w:hRule="atLeast"/>
          <w:jc w:val="center"/>
        </w:trPr>
        <w:tc>
          <w:tcPr>
            <w:tcW w:w="376" w:type="dxa"/>
            <w:vMerge w:val="restart"/>
            <w:vAlign w:val="center"/>
          </w:tcPr>
          <w:p>
            <w:pPr>
              <w:snapToGrid w:val="0"/>
              <w:spacing w:line="360" w:lineRule="auto"/>
              <w:jc w:val="center"/>
              <w:rPr>
                <w:b/>
                <w:sz w:val="24"/>
                <w:szCs w:val="21"/>
              </w:rPr>
            </w:pPr>
            <w:r>
              <w:rPr>
                <w:b/>
                <w:sz w:val="24"/>
                <w:szCs w:val="21"/>
              </w:rPr>
              <w:t>水</w:t>
            </w:r>
          </w:p>
          <w:p>
            <w:pPr>
              <w:snapToGrid w:val="0"/>
              <w:spacing w:line="360" w:lineRule="auto"/>
              <w:jc w:val="center"/>
              <w:rPr>
                <w:b/>
                <w:sz w:val="24"/>
                <w:szCs w:val="21"/>
              </w:rPr>
            </w:pPr>
            <w:r>
              <w:rPr>
                <w:b/>
                <w:sz w:val="24"/>
                <w:szCs w:val="21"/>
              </w:rPr>
              <w:t>污</w:t>
            </w:r>
          </w:p>
          <w:p>
            <w:pPr>
              <w:snapToGrid w:val="0"/>
              <w:spacing w:line="360" w:lineRule="auto"/>
              <w:jc w:val="center"/>
              <w:rPr>
                <w:b/>
                <w:sz w:val="24"/>
                <w:szCs w:val="21"/>
              </w:rPr>
            </w:pPr>
            <w:r>
              <w:rPr>
                <w:b/>
                <w:sz w:val="24"/>
                <w:szCs w:val="21"/>
              </w:rPr>
              <w:t>染</w:t>
            </w:r>
          </w:p>
          <w:p>
            <w:pPr>
              <w:snapToGrid w:val="0"/>
              <w:spacing w:line="360" w:lineRule="auto"/>
              <w:jc w:val="center"/>
              <w:rPr>
                <w:color w:val="FF0000"/>
                <w:szCs w:val="21"/>
              </w:rPr>
            </w:pPr>
            <w:r>
              <w:rPr>
                <w:b/>
                <w:sz w:val="24"/>
                <w:szCs w:val="21"/>
              </w:rPr>
              <w:t>物</w:t>
            </w:r>
          </w:p>
        </w:tc>
        <w:tc>
          <w:tcPr>
            <w:tcW w:w="477" w:type="dxa"/>
            <w:vAlign w:val="center"/>
          </w:tcPr>
          <w:p>
            <w:pPr>
              <w:jc w:val="center"/>
              <w:rPr>
                <w:szCs w:val="21"/>
              </w:rPr>
            </w:pPr>
            <w:r>
              <w:rPr>
                <w:rFonts w:hint="eastAsia"/>
                <w:szCs w:val="21"/>
              </w:rPr>
              <w:t>施</w:t>
            </w:r>
          </w:p>
          <w:p>
            <w:pPr>
              <w:jc w:val="center"/>
              <w:rPr>
                <w:szCs w:val="21"/>
              </w:rPr>
            </w:pPr>
            <w:r>
              <w:rPr>
                <w:rFonts w:hint="eastAsia"/>
                <w:szCs w:val="21"/>
              </w:rPr>
              <w:t>工</w:t>
            </w:r>
          </w:p>
          <w:p>
            <w:pPr>
              <w:jc w:val="center"/>
              <w:rPr>
                <w:szCs w:val="21"/>
              </w:rPr>
            </w:pPr>
            <w:r>
              <w:rPr>
                <w:rFonts w:hint="eastAsia"/>
                <w:szCs w:val="21"/>
              </w:rPr>
              <w:t>期</w:t>
            </w:r>
          </w:p>
        </w:tc>
        <w:tc>
          <w:tcPr>
            <w:tcW w:w="1292" w:type="dxa"/>
            <w:vAlign w:val="center"/>
          </w:tcPr>
          <w:p>
            <w:pPr>
              <w:jc w:val="center"/>
              <w:rPr>
                <w:szCs w:val="21"/>
              </w:rPr>
            </w:pPr>
            <w:r>
              <w:rPr>
                <w:rFonts w:hint="eastAsia"/>
                <w:szCs w:val="21"/>
              </w:rPr>
              <w:t>施工以及施工人员</w:t>
            </w:r>
          </w:p>
        </w:tc>
        <w:tc>
          <w:tcPr>
            <w:tcW w:w="1924" w:type="dxa"/>
            <w:shd w:val="clear" w:color="auto" w:fill="auto"/>
            <w:vAlign w:val="center"/>
          </w:tcPr>
          <w:p>
            <w:pPr>
              <w:jc w:val="center"/>
              <w:rPr>
                <w:szCs w:val="21"/>
              </w:rPr>
            </w:pPr>
            <w:r>
              <w:rPr>
                <w:rFonts w:hint="eastAsia"/>
                <w:szCs w:val="21"/>
              </w:rPr>
              <w:t>施工废水和施工人员生活污水等</w:t>
            </w:r>
          </w:p>
        </w:tc>
        <w:tc>
          <w:tcPr>
            <w:tcW w:w="2835" w:type="dxa"/>
            <w:shd w:val="clear" w:color="auto" w:fill="auto"/>
          </w:tcPr>
          <w:p>
            <w:r>
              <w:rPr>
                <w:rFonts w:hint="eastAsia"/>
              </w:rPr>
              <w:t>①</w:t>
            </w:r>
            <w:r>
              <w:rPr>
                <w:rFonts w:hint="eastAsia" w:hAnsi="宋体"/>
              </w:rPr>
              <w:t>应统一设定</w:t>
            </w:r>
            <w:r>
              <w:rPr>
                <w:rFonts w:hAnsi="宋体"/>
              </w:rPr>
              <w:t>搅拌场地</w:t>
            </w:r>
            <w:r>
              <w:rPr>
                <w:rFonts w:hint="eastAsia" w:hAnsi="宋体"/>
              </w:rPr>
              <w:t>，并</w:t>
            </w:r>
            <w:r>
              <w:rPr>
                <w:rFonts w:hAnsi="宋体"/>
              </w:rPr>
              <w:t>修建临时沉淀池收集搅拌过程产生的废水，通过沉淀后返回混凝土搅拌，继续使用。</w:t>
            </w:r>
            <w:r>
              <w:rPr>
                <w:rFonts w:hint="eastAsia" w:hAnsi="宋体"/>
              </w:rPr>
              <w:t>建议使用商品混凝土。</w:t>
            </w:r>
          </w:p>
          <w:p>
            <w:pPr>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szCs w:val="21"/>
              </w:rPr>
              <w:t>废水收集后用于</w:t>
            </w:r>
            <w:r>
              <w:rPr>
                <w:rFonts w:hint="eastAsia"/>
                <w:szCs w:val="21"/>
              </w:rPr>
              <w:t>施工等</w:t>
            </w:r>
            <w:r>
              <w:rPr>
                <w:szCs w:val="21"/>
              </w:rPr>
              <w:t>。</w:t>
            </w:r>
          </w:p>
        </w:tc>
        <w:tc>
          <w:tcPr>
            <w:tcW w:w="2452" w:type="dxa"/>
            <w:tcMar>
              <w:left w:w="108" w:type="dxa"/>
              <w:right w:w="108" w:type="dxa"/>
            </w:tcMar>
            <w:vAlign w:val="center"/>
          </w:tcPr>
          <w:p>
            <w:pPr>
              <w:jc w:val="center"/>
              <w:rPr>
                <w:szCs w:val="21"/>
              </w:rPr>
            </w:pPr>
            <w:r>
              <w:rPr>
                <w:rFonts w:hint="eastAsia"/>
                <w:szCs w:val="21"/>
              </w:rPr>
              <w:t>废水不外排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6" w:type="dxa"/>
            <w:vMerge w:val="continue"/>
            <w:vAlign w:val="center"/>
          </w:tcPr>
          <w:p>
            <w:pPr>
              <w:snapToGrid w:val="0"/>
              <w:spacing w:line="360" w:lineRule="auto"/>
              <w:jc w:val="center"/>
              <w:rPr>
                <w:color w:val="FF0000"/>
                <w:szCs w:val="21"/>
              </w:rPr>
            </w:pPr>
          </w:p>
        </w:tc>
        <w:tc>
          <w:tcPr>
            <w:tcW w:w="477" w:type="dxa"/>
            <w:vAlign w:val="center"/>
          </w:tcPr>
          <w:p>
            <w:pPr>
              <w:spacing w:line="276" w:lineRule="auto"/>
              <w:jc w:val="center"/>
              <w:rPr>
                <w:szCs w:val="21"/>
              </w:rPr>
            </w:pPr>
            <w:r>
              <w:rPr>
                <w:rFonts w:hint="eastAsia"/>
                <w:szCs w:val="21"/>
              </w:rPr>
              <w:t>生</w:t>
            </w:r>
          </w:p>
          <w:p>
            <w:pPr>
              <w:spacing w:line="276" w:lineRule="auto"/>
              <w:jc w:val="center"/>
              <w:rPr>
                <w:szCs w:val="21"/>
              </w:rPr>
            </w:pPr>
            <w:r>
              <w:rPr>
                <w:rFonts w:hint="eastAsia"/>
                <w:szCs w:val="21"/>
              </w:rPr>
              <w:t>产</w:t>
            </w:r>
          </w:p>
          <w:p>
            <w:pPr>
              <w:spacing w:line="276" w:lineRule="auto"/>
              <w:jc w:val="center"/>
              <w:rPr>
                <w:color w:val="FF0000"/>
                <w:szCs w:val="21"/>
              </w:rPr>
            </w:pPr>
            <w:r>
              <w:rPr>
                <w:szCs w:val="21"/>
              </w:rPr>
              <w:t>期</w:t>
            </w:r>
          </w:p>
        </w:tc>
        <w:tc>
          <w:tcPr>
            <w:tcW w:w="1292" w:type="dxa"/>
            <w:vAlign w:val="center"/>
          </w:tcPr>
          <w:p>
            <w:pPr>
              <w:jc w:val="center"/>
              <w:rPr>
                <w:szCs w:val="21"/>
              </w:rPr>
            </w:pPr>
            <w:r>
              <w:rPr>
                <w:szCs w:val="21"/>
              </w:rPr>
              <w:t>生产、生活等</w:t>
            </w:r>
          </w:p>
        </w:tc>
        <w:tc>
          <w:tcPr>
            <w:tcW w:w="1924" w:type="dxa"/>
            <w:shd w:val="clear" w:color="auto" w:fill="auto"/>
            <w:vAlign w:val="center"/>
          </w:tcPr>
          <w:p>
            <w:pPr>
              <w:jc w:val="center"/>
              <w:rPr>
                <w:szCs w:val="21"/>
              </w:rPr>
            </w:pPr>
            <w:r>
              <w:rPr>
                <w:rFonts w:hint="eastAsia"/>
                <w:szCs w:val="21"/>
              </w:rPr>
              <w:t>生产废水、</w:t>
            </w:r>
            <w:r>
              <w:rPr>
                <w:szCs w:val="21"/>
              </w:rPr>
              <w:t>生活污水等</w:t>
            </w:r>
          </w:p>
        </w:tc>
        <w:tc>
          <w:tcPr>
            <w:tcW w:w="2835" w:type="dxa"/>
            <w:shd w:val="clear" w:color="auto" w:fill="auto"/>
          </w:tcPr>
          <w:p>
            <w:pPr>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szCs w:val="21"/>
              </w:rPr>
              <w:t>厂内排水实行雨、污分流。</w:t>
            </w:r>
          </w:p>
          <w:p>
            <w:pPr>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漆工房有机废气过滤废水排入沉淀池（容积10m</w:t>
            </w:r>
            <w:r>
              <w:rPr>
                <w:rFonts w:hint="eastAsia"/>
                <w:szCs w:val="21"/>
                <w:vertAlign w:val="superscript"/>
              </w:rPr>
              <w:t>3</w:t>
            </w:r>
            <w:r>
              <w:rPr>
                <w:rFonts w:hint="eastAsia"/>
                <w:szCs w:val="21"/>
              </w:rPr>
              <w:t>），经沉淀后循环使用，不外排</w:t>
            </w:r>
            <w:r>
              <w:rPr>
                <w:szCs w:val="21"/>
              </w:rPr>
              <w:t>。</w:t>
            </w:r>
          </w:p>
          <w:p>
            <w:pPr>
              <w:spacing w:line="300" w:lineRule="exact"/>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生活污水分类收集处理，综合回用，不外排。</w:t>
            </w:r>
          </w:p>
          <w:p>
            <w:pPr>
              <w:spacing w:line="300" w:lineRule="exact"/>
              <w:rPr>
                <w:szCs w:val="21"/>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szCs w:val="21"/>
              </w:rPr>
              <w:t>各水池采取防渗漏、防措施。</w:t>
            </w:r>
          </w:p>
          <w:p>
            <w:pPr>
              <w:spacing w:line="300" w:lineRule="exact"/>
              <w:rPr>
                <w:szCs w:val="21"/>
              </w:rPr>
            </w:pPr>
            <w:r>
              <w:rPr>
                <w:szCs w:val="21"/>
              </w:rPr>
              <w:fldChar w:fldCharType="begin"/>
            </w:r>
            <w:r>
              <w:rPr>
                <w:szCs w:val="21"/>
              </w:rPr>
              <w:instrText xml:space="preserve"> </w:instrText>
            </w:r>
            <w:r>
              <w:rPr>
                <w:rFonts w:hint="eastAsia"/>
                <w:szCs w:val="21"/>
              </w:rPr>
              <w:instrText xml:space="preserve">= 5 \* GB3</w:instrText>
            </w:r>
            <w:r>
              <w:rPr>
                <w:szCs w:val="21"/>
              </w:rPr>
              <w:instrText xml:space="preserve"> </w:instrText>
            </w:r>
            <w:r>
              <w:rPr>
                <w:szCs w:val="21"/>
              </w:rPr>
              <w:fldChar w:fldCharType="separate"/>
            </w:r>
            <w:r>
              <w:rPr>
                <w:rFonts w:hint="eastAsia"/>
                <w:szCs w:val="21"/>
              </w:rPr>
              <w:t>⑤</w:t>
            </w:r>
            <w:r>
              <w:rPr>
                <w:szCs w:val="21"/>
              </w:rPr>
              <w:fldChar w:fldCharType="end"/>
            </w:r>
            <w:r>
              <w:rPr>
                <w:szCs w:val="21"/>
              </w:rPr>
              <w:t>定期进行检查。</w:t>
            </w:r>
          </w:p>
        </w:tc>
        <w:tc>
          <w:tcPr>
            <w:tcW w:w="2452" w:type="dxa"/>
            <w:tcMar>
              <w:left w:w="108" w:type="dxa"/>
              <w:right w:w="108" w:type="dxa"/>
            </w:tcMar>
            <w:vAlign w:val="center"/>
          </w:tcPr>
          <w:p>
            <w:pPr>
              <w:jc w:val="center"/>
              <w:rPr>
                <w:szCs w:val="21"/>
              </w:rPr>
            </w:pPr>
            <w:r>
              <w:rPr>
                <w:szCs w:val="21"/>
              </w:rPr>
              <w:t>项目废水不外排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76" w:type="dxa"/>
            <w:vMerge w:val="restart"/>
            <w:vAlign w:val="center"/>
          </w:tcPr>
          <w:p>
            <w:pPr>
              <w:snapToGrid w:val="0"/>
              <w:spacing w:line="360" w:lineRule="auto"/>
              <w:jc w:val="center"/>
              <w:rPr>
                <w:b/>
                <w:sz w:val="24"/>
                <w:szCs w:val="21"/>
              </w:rPr>
            </w:pPr>
            <w:r>
              <w:rPr>
                <w:b/>
                <w:sz w:val="24"/>
                <w:szCs w:val="21"/>
              </w:rPr>
              <w:t>固</w:t>
            </w:r>
          </w:p>
          <w:p>
            <w:pPr>
              <w:snapToGrid w:val="0"/>
              <w:spacing w:line="360" w:lineRule="auto"/>
              <w:jc w:val="center"/>
              <w:rPr>
                <w:b/>
                <w:sz w:val="24"/>
                <w:szCs w:val="21"/>
              </w:rPr>
            </w:pPr>
            <w:r>
              <w:rPr>
                <w:b/>
                <w:sz w:val="24"/>
                <w:szCs w:val="21"/>
              </w:rPr>
              <w:t>体</w:t>
            </w:r>
          </w:p>
          <w:p>
            <w:pPr>
              <w:snapToGrid w:val="0"/>
              <w:spacing w:line="360" w:lineRule="auto"/>
              <w:jc w:val="center"/>
              <w:rPr>
                <w:b/>
                <w:sz w:val="24"/>
                <w:szCs w:val="21"/>
              </w:rPr>
            </w:pPr>
            <w:r>
              <w:rPr>
                <w:b/>
                <w:sz w:val="24"/>
                <w:szCs w:val="21"/>
              </w:rPr>
              <w:t>废</w:t>
            </w:r>
          </w:p>
          <w:p>
            <w:pPr>
              <w:snapToGrid w:val="0"/>
              <w:spacing w:line="360" w:lineRule="auto"/>
              <w:jc w:val="center"/>
              <w:rPr>
                <w:b/>
                <w:sz w:val="24"/>
                <w:szCs w:val="21"/>
              </w:rPr>
            </w:pPr>
            <w:r>
              <w:rPr>
                <w:b/>
                <w:sz w:val="24"/>
                <w:szCs w:val="21"/>
              </w:rPr>
              <w:t>弃</w:t>
            </w:r>
          </w:p>
          <w:p>
            <w:pPr>
              <w:snapToGrid w:val="0"/>
              <w:spacing w:line="360" w:lineRule="auto"/>
              <w:jc w:val="center"/>
              <w:rPr>
                <w:color w:val="FF0000"/>
                <w:szCs w:val="21"/>
              </w:rPr>
            </w:pPr>
            <w:r>
              <w:rPr>
                <w:b/>
                <w:sz w:val="24"/>
                <w:szCs w:val="21"/>
              </w:rPr>
              <w:t>物</w:t>
            </w:r>
          </w:p>
        </w:tc>
        <w:tc>
          <w:tcPr>
            <w:tcW w:w="477" w:type="dxa"/>
            <w:vMerge w:val="restart"/>
            <w:vAlign w:val="center"/>
          </w:tcPr>
          <w:p>
            <w:pPr>
              <w:jc w:val="center"/>
              <w:rPr>
                <w:szCs w:val="21"/>
              </w:rPr>
            </w:pPr>
            <w:r>
              <w:rPr>
                <w:rFonts w:hint="eastAsia"/>
                <w:szCs w:val="21"/>
              </w:rPr>
              <w:t>施</w:t>
            </w:r>
          </w:p>
          <w:p>
            <w:pPr>
              <w:jc w:val="center"/>
              <w:rPr>
                <w:szCs w:val="21"/>
              </w:rPr>
            </w:pPr>
            <w:r>
              <w:rPr>
                <w:rFonts w:hint="eastAsia"/>
                <w:szCs w:val="21"/>
              </w:rPr>
              <w:t>工</w:t>
            </w:r>
          </w:p>
          <w:p>
            <w:pPr>
              <w:jc w:val="center"/>
              <w:rPr>
                <w:szCs w:val="21"/>
              </w:rPr>
            </w:pPr>
            <w:r>
              <w:rPr>
                <w:rFonts w:hint="eastAsia"/>
                <w:szCs w:val="21"/>
              </w:rPr>
              <w:t>期</w:t>
            </w:r>
          </w:p>
        </w:tc>
        <w:tc>
          <w:tcPr>
            <w:tcW w:w="1292" w:type="dxa"/>
            <w:vAlign w:val="center"/>
          </w:tcPr>
          <w:p>
            <w:pPr>
              <w:jc w:val="center"/>
              <w:rPr>
                <w:szCs w:val="21"/>
              </w:rPr>
            </w:pPr>
            <w:r>
              <w:rPr>
                <w:rFonts w:hint="eastAsia"/>
                <w:szCs w:val="21"/>
              </w:rPr>
              <w:t>施工过程</w:t>
            </w:r>
          </w:p>
        </w:tc>
        <w:tc>
          <w:tcPr>
            <w:tcW w:w="1924" w:type="dxa"/>
            <w:tcMar>
              <w:left w:w="11" w:type="dxa"/>
              <w:right w:w="11" w:type="dxa"/>
            </w:tcMar>
            <w:vAlign w:val="center"/>
          </w:tcPr>
          <w:p>
            <w:pPr>
              <w:jc w:val="center"/>
              <w:rPr>
                <w:spacing w:val="-6"/>
                <w:szCs w:val="21"/>
              </w:rPr>
            </w:pPr>
            <w:r>
              <w:rPr>
                <w:rFonts w:hint="eastAsia"/>
                <w:spacing w:val="-6"/>
                <w:szCs w:val="21"/>
              </w:rPr>
              <w:t>建筑垃圾</w:t>
            </w:r>
          </w:p>
        </w:tc>
        <w:tc>
          <w:tcPr>
            <w:tcW w:w="2835" w:type="dxa"/>
            <w:vAlign w:val="center"/>
          </w:tcPr>
          <w:p>
            <w:pPr>
              <w:rPr>
                <w:szCs w:val="21"/>
              </w:rPr>
            </w:pPr>
            <w:r>
              <w:rPr>
                <w:rFonts w:hint="eastAsia"/>
                <w:szCs w:val="21"/>
              </w:rPr>
              <w:t>分类收集，可回收的回收利用，不可回收的按主管部门要求清运处置，严禁随意丢弃、倾倒。</w:t>
            </w:r>
          </w:p>
        </w:tc>
        <w:tc>
          <w:tcPr>
            <w:tcW w:w="2452" w:type="dxa"/>
            <w:vMerge w:val="restart"/>
            <w:vAlign w:val="center"/>
          </w:tcPr>
          <w:p>
            <w:pPr>
              <w:jc w:val="center"/>
              <w:rPr>
                <w:color w:val="FF0000"/>
                <w:szCs w:val="21"/>
              </w:rPr>
            </w:pPr>
            <w:r>
              <w:rPr>
                <w:rFonts w:hint="eastAsia"/>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jc w:val="center"/>
              <w:rPr>
                <w:szCs w:val="21"/>
              </w:rPr>
            </w:pPr>
          </w:p>
        </w:tc>
        <w:tc>
          <w:tcPr>
            <w:tcW w:w="1292" w:type="dxa"/>
            <w:vMerge w:val="restart"/>
            <w:vAlign w:val="center"/>
          </w:tcPr>
          <w:p>
            <w:pPr>
              <w:jc w:val="center"/>
              <w:rPr>
                <w:szCs w:val="21"/>
              </w:rPr>
            </w:pPr>
            <w:r>
              <w:rPr>
                <w:szCs w:val="21"/>
              </w:rPr>
              <w:t>施工人员</w:t>
            </w:r>
          </w:p>
        </w:tc>
        <w:tc>
          <w:tcPr>
            <w:tcW w:w="1924" w:type="dxa"/>
            <w:tcBorders>
              <w:bottom w:val="single" w:color="auto" w:sz="4" w:space="0"/>
            </w:tcBorders>
            <w:tcMar>
              <w:left w:w="11" w:type="dxa"/>
              <w:right w:w="11" w:type="dxa"/>
            </w:tcMar>
            <w:vAlign w:val="center"/>
          </w:tcPr>
          <w:p>
            <w:pPr>
              <w:jc w:val="center"/>
              <w:rPr>
                <w:spacing w:val="-6"/>
                <w:szCs w:val="21"/>
              </w:rPr>
            </w:pPr>
            <w:r>
              <w:rPr>
                <w:rFonts w:hint="eastAsia"/>
                <w:spacing w:val="-6"/>
                <w:szCs w:val="21"/>
              </w:rPr>
              <w:t>生活垃圾</w:t>
            </w:r>
          </w:p>
        </w:tc>
        <w:tc>
          <w:tcPr>
            <w:tcW w:w="2835" w:type="dxa"/>
          </w:tcPr>
          <w:p>
            <w:pPr>
              <w:rPr>
                <w:szCs w:val="21"/>
              </w:rPr>
            </w:pPr>
            <w:r>
              <w:rPr>
                <w:rFonts w:hint="eastAsia"/>
                <w:szCs w:val="21"/>
              </w:rPr>
              <w:t>定期清运至铳卡村生活垃圾收集点处置，严禁用于回填。</w:t>
            </w:r>
          </w:p>
        </w:tc>
        <w:tc>
          <w:tcPr>
            <w:tcW w:w="2452" w:type="dxa"/>
            <w:vMerge w:val="continue"/>
            <w:vAlign w:val="center"/>
          </w:tcPr>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jc w:val="center"/>
              <w:rPr>
                <w:szCs w:val="21"/>
              </w:rPr>
            </w:pPr>
          </w:p>
        </w:tc>
        <w:tc>
          <w:tcPr>
            <w:tcW w:w="1292" w:type="dxa"/>
            <w:vMerge w:val="continue"/>
            <w:tcBorders>
              <w:bottom w:val="single" w:color="auto" w:sz="4" w:space="0"/>
            </w:tcBorders>
            <w:vAlign w:val="center"/>
          </w:tcPr>
          <w:p>
            <w:pPr>
              <w:jc w:val="center"/>
              <w:rPr>
                <w:szCs w:val="21"/>
              </w:rPr>
            </w:pPr>
          </w:p>
        </w:tc>
        <w:tc>
          <w:tcPr>
            <w:tcW w:w="1924" w:type="dxa"/>
            <w:tcBorders>
              <w:bottom w:val="single" w:color="auto" w:sz="4" w:space="0"/>
            </w:tcBorders>
            <w:tcMar>
              <w:left w:w="11" w:type="dxa"/>
              <w:right w:w="11" w:type="dxa"/>
            </w:tcMar>
            <w:vAlign w:val="center"/>
          </w:tcPr>
          <w:p>
            <w:pPr>
              <w:jc w:val="center"/>
              <w:rPr>
                <w:spacing w:val="-6"/>
                <w:szCs w:val="21"/>
              </w:rPr>
            </w:pPr>
            <w:r>
              <w:rPr>
                <w:rFonts w:hint="eastAsia"/>
                <w:spacing w:val="-6"/>
                <w:szCs w:val="21"/>
              </w:rPr>
              <w:t>职工粪便</w:t>
            </w:r>
          </w:p>
        </w:tc>
        <w:tc>
          <w:tcPr>
            <w:tcW w:w="2835" w:type="dxa"/>
            <w:tcBorders>
              <w:bottom w:val="single" w:color="auto" w:sz="4" w:space="0"/>
            </w:tcBorders>
          </w:tcPr>
          <w:p>
            <w:pPr>
              <w:rPr>
                <w:szCs w:val="21"/>
              </w:rPr>
            </w:pPr>
            <w:r>
              <w:rPr>
                <w:rFonts w:hint="eastAsia"/>
                <w:szCs w:val="21"/>
              </w:rPr>
              <w:t>旱厕收集职工粪便，定期清掏用作肥料。</w:t>
            </w:r>
          </w:p>
        </w:tc>
        <w:tc>
          <w:tcPr>
            <w:tcW w:w="2452" w:type="dxa"/>
            <w:vMerge w:val="continue"/>
            <w:vAlign w:val="center"/>
          </w:tcPr>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restart"/>
            <w:vAlign w:val="center"/>
          </w:tcPr>
          <w:p>
            <w:pPr>
              <w:spacing w:line="360" w:lineRule="auto"/>
              <w:jc w:val="center"/>
              <w:rPr>
                <w:szCs w:val="21"/>
              </w:rPr>
            </w:pPr>
            <w:r>
              <w:rPr>
                <w:rFonts w:hint="eastAsia"/>
                <w:szCs w:val="21"/>
              </w:rPr>
              <w:t>生</w:t>
            </w:r>
          </w:p>
          <w:p>
            <w:pPr>
              <w:spacing w:line="360" w:lineRule="auto"/>
              <w:jc w:val="center"/>
              <w:rPr>
                <w:szCs w:val="21"/>
              </w:rPr>
            </w:pPr>
            <w:r>
              <w:rPr>
                <w:rFonts w:hint="eastAsia"/>
                <w:szCs w:val="21"/>
              </w:rPr>
              <w:t>产</w:t>
            </w:r>
          </w:p>
          <w:p>
            <w:pPr>
              <w:spacing w:line="360" w:lineRule="auto"/>
              <w:jc w:val="center"/>
              <w:rPr>
                <w:szCs w:val="21"/>
              </w:rPr>
            </w:pPr>
            <w:r>
              <w:rPr>
                <w:szCs w:val="21"/>
              </w:rPr>
              <w:t>期</w:t>
            </w:r>
          </w:p>
        </w:tc>
        <w:tc>
          <w:tcPr>
            <w:tcW w:w="1292" w:type="dxa"/>
            <w:tcBorders>
              <w:bottom w:val="single" w:color="auto" w:sz="4" w:space="0"/>
            </w:tcBorders>
            <w:vAlign w:val="center"/>
          </w:tcPr>
          <w:p>
            <w:pPr>
              <w:ind w:right="-107" w:rightChars="-51"/>
              <w:jc w:val="center"/>
              <w:rPr>
                <w:szCs w:val="21"/>
              </w:rPr>
            </w:pPr>
            <w:r>
              <w:rPr>
                <w:szCs w:val="21"/>
              </w:rPr>
              <w:t>生产</w:t>
            </w:r>
            <w:r>
              <w:rPr>
                <w:rFonts w:hint="eastAsia"/>
                <w:szCs w:val="21"/>
              </w:rPr>
              <w:t>过程</w:t>
            </w:r>
          </w:p>
        </w:tc>
        <w:tc>
          <w:tcPr>
            <w:tcW w:w="1924" w:type="dxa"/>
            <w:tcBorders>
              <w:bottom w:val="single" w:color="auto" w:sz="4" w:space="0"/>
            </w:tcBorders>
            <w:tcMar>
              <w:left w:w="11" w:type="dxa"/>
              <w:right w:w="11" w:type="dxa"/>
            </w:tcMar>
            <w:vAlign w:val="center"/>
          </w:tcPr>
          <w:p>
            <w:pPr>
              <w:jc w:val="center"/>
              <w:rPr>
                <w:spacing w:val="-6"/>
                <w:szCs w:val="21"/>
              </w:rPr>
            </w:pPr>
            <w:r>
              <w:rPr>
                <w:rFonts w:hint="eastAsia"/>
                <w:spacing w:val="-6"/>
                <w:szCs w:val="21"/>
              </w:rPr>
              <w:t>一般</w:t>
            </w:r>
            <w:r>
              <w:rPr>
                <w:spacing w:val="-6"/>
                <w:szCs w:val="21"/>
              </w:rPr>
              <w:t>固废</w:t>
            </w:r>
          </w:p>
        </w:tc>
        <w:tc>
          <w:tcPr>
            <w:tcW w:w="2835" w:type="dxa"/>
            <w:tcBorders>
              <w:bottom w:val="single" w:color="auto" w:sz="4" w:space="0"/>
            </w:tcBorders>
            <w:vAlign w:val="center"/>
          </w:tcPr>
          <w:p>
            <w:pPr>
              <w:spacing w:line="320" w:lineRule="exact"/>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废木料等堆放于废木料堆放场，定期外售综合利用；</w:t>
            </w:r>
          </w:p>
          <w:p>
            <w:pPr>
              <w:spacing w:line="320" w:lineRule="exac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布袋除尘器收集的粉尘装袋同废木料等处置；</w:t>
            </w:r>
          </w:p>
        </w:tc>
        <w:tc>
          <w:tcPr>
            <w:tcW w:w="2452" w:type="dxa"/>
            <w:vMerge w:val="restart"/>
            <w:vAlign w:val="center"/>
          </w:tcPr>
          <w:p>
            <w:pPr>
              <w:jc w:val="center"/>
              <w:rPr>
                <w:color w:val="FF0000"/>
                <w:szCs w:val="21"/>
              </w:rPr>
            </w:pPr>
            <w:r>
              <w:rPr>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jc w:val="center"/>
        </w:trPr>
        <w:tc>
          <w:tcPr>
            <w:tcW w:w="376" w:type="dxa"/>
            <w:vMerge w:val="continue"/>
            <w:vAlign w:val="center"/>
          </w:tcPr>
          <w:p>
            <w:pPr>
              <w:snapToGrid w:val="0"/>
              <w:spacing w:line="360" w:lineRule="auto"/>
              <w:ind w:right="-107" w:rightChars="-51"/>
              <w:jc w:val="center"/>
              <w:rPr>
                <w:color w:val="FF0000"/>
                <w:szCs w:val="21"/>
              </w:rPr>
            </w:pPr>
          </w:p>
        </w:tc>
        <w:tc>
          <w:tcPr>
            <w:tcW w:w="477" w:type="dxa"/>
            <w:vMerge w:val="continue"/>
            <w:vAlign w:val="center"/>
          </w:tcPr>
          <w:p>
            <w:pPr>
              <w:snapToGrid w:val="0"/>
              <w:spacing w:line="360" w:lineRule="auto"/>
              <w:ind w:right="-107" w:rightChars="-51"/>
              <w:jc w:val="center"/>
              <w:rPr>
                <w:szCs w:val="21"/>
              </w:rPr>
            </w:pPr>
          </w:p>
        </w:tc>
        <w:tc>
          <w:tcPr>
            <w:tcW w:w="1292" w:type="dxa"/>
            <w:vAlign w:val="center"/>
          </w:tcPr>
          <w:p>
            <w:pPr>
              <w:jc w:val="center"/>
              <w:rPr>
                <w:szCs w:val="21"/>
              </w:rPr>
            </w:pPr>
            <w:r>
              <w:rPr>
                <w:szCs w:val="21"/>
              </w:rPr>
              <w:t>生活</w:t>
            </w:r>
          </w:p>
        </w:tc>
        <w:tc>
          <w:tcPr>
            <w:tcW w:w="1924" w:type="dxa"/>
            <w:vAlign w:val="center"/>
          </w:tcPr>
          <w:p>
            <w:pPr>
              <w:jc w:val="center"/>
              <w:rPr>
                <w:szCs w:val="21"/>
              </w:rPr>
            </w:pPr>
            <w:r>
              <w:rPr>
                <w:szCs w:val="21"/>
              </w:rPr>
              <w:t>生活垃圾</w:t>
            </w:r>
            <w:r>
              <w:rPr>
                <w:rFonts w:hint="eastAsia"/>
                <w:szCs w:val="21"/>
              </w:rPr>
              <w:t>等</w:t>
            </w:r>
          </w:p>
        </w:tc>
        <w:tc>
          <w:tcPr>
            <w:tcW w:w="2835" w:type="dxa"/>
          </w:tcPr>
          <w:p>
            <w:pPr>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szCs w:val="21"/>
              </w:rPr>
              <w:t>生活垃圾采用垃圾收集</w:t>
            </w:r>
            <w:r>
              <w:rPr>
                <w:rFonts w:hint="eastAsia"/>
                <w:szCs w:val="21"/>
              </w:rPr>
              <w:t>桶</w:t>
            </w:r>
            <w:r>
              <w:rPr>
                <w:szCs w:val="21"/>
              </w:rPr>
              <w:t>收集，定期清运到</w:t>
            </w:r>
            <w:r>
              <w:rPr>
                <w:rFonts w:hint="eastAsia"/>
                <w:szCs w:val="21"/>
              </w:rPr>
              <w:t>铳卡村</w:t>
            </w:r>
            <w:r>
              <w:rPr>
                <w:szCs w:val="21"/>
              </w:rPr>
              <w:t>生活垃圾收集点处置</w:t>
            </w:r>
            <w:r>
              <w:rPr>
                <w:rFonts w:hint="eastAsia"/>
                <w:szCs w:val="21"/>
              </w:rPr>
              <w:t>。</w:t>
            </w:r>
          </w:p>
          <w:p>
            <w:pPr>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旱厕定期清掏，用作肥料。</w:t>
            </w:r>
          </w:p>
        </w:tc>
        <w:tc>
          <w:tcPr>
            <w:tcW w:w="2452" w:type="dxa"/>
            <w:vMerge w:val="continue"/>
            <w:vAlign w:val="center"/>
          </w:tcPr>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jc w:val="center"/>
        </w:trPr>
        <w:tc>
          <w:tcPr>
            <w:tcW w:w="376" w:type="dxa"/>
            <w:vMerge w:val="continue"/>
            <w:vAlign w:val="center"/>
          </w:tcPr>
          <w:p>
            <w:pPr>
              <w:snapToGrid w:val="0"/>
              <w:spacing w:line="360" w:lineRule="auto"/>
              <w:ind w:right="-107" w:rightChars="-51"/>
              <w:jc w:val="center"/>
              <w:rPr>
                <w:color w:val="FF0000"/>
                <w:szCs w:val="21"/>
              </w:rPr>
            </w:pPr>
          </w:p>
        </w:tc>
        <w:tc>
          <w:tcPr>
            <w:tcW w:w="477" w:type="dxa"/>
            <w:vMerge w:val="continue"/>
            <w:vAlign w:val="center"/>
          </w:tcPr>
          <w:p>
            <w:pPr>
              <w:snapToGrid w:val="0"/>
              <w:spacing w:line="360" w:lineRule="auto"/>
              <w:ind w:right="-107" w:rightChars="-51"/>
              <w:jc w:val="center"/>
              <w:rPr>
                <w:szCs w:val="21"/>
              </w:rPr>
            </w:pPr>
          </w:p>
        </w:tc>
        <w:tc>
          <w:tcPr>
            <w:tcW w:w="1292" w:type="dxa"/>
            <w:vAlign w:val="center"/>
          </w:tcPr>
          <w:p>
            <w:pPr>
              <w:ind w:right="-107" w:rightChars="-51"/>
              <w:jc w:val="center"/>
              <w:rPr>
                <w:szCs w:val="21"/>
              </w:rPr>
            </w:pPr>
            <w:r>
              <w:rPr>
                <w:rFonts w:hint="eastAsia"/>
                <w:szCs w:val="21"/>
              </w:rPr>
              <w:t>生产过程</w:t>
            </w:r>
          </w:p>
        </w:tc>
        <w:tc>
          <w:tcPr>
            <w:tcW w:w="1924" w:type="dxa"/>
            <w:vAlign w:val="center"/>
          </w:tcPr>
          <w:p>
            <w:pPr>
              <w:jc w:val="center"/>
              <w:rPr>
                <w:szCs w:val="21"/>
              </w:rPr>
            </w:pPr>
            <w:r>
              <w:rPr>
                <w:rFonts w:hint="eastAsia"/>
                <w:szCs w:val="21"/>
              </w:rPr>
              <w:t>危险废物</w:t>
            </w:r>
          </w:p>
        </w:tc>
        <w:tc>
          <w:tcPr>
            <w:tcW w:w="2835" w:type="dxa"/>
          </w:tcPr>
          <w:p>
            <w:pPr>
              <w:rPr>
                <w:szCs w:val="21"/>
              </w:rPr>
            </w:pPr>
            <w:r>
              <w:rPr>
                <w:rFonts w:hint="eastAsia"/>
                <w:szCs w:val="21"/>
              </w:rPr>
              <w:t>设置危险废物暂存间</w:t>
            </w:r>
            <w:r>
              <w:rPr>
                <w:szCs w:val="21"/>
              </w:rPr>
              <w:t>，</w:t>
            </w:r>
            <w:r>
              <w:rPr>
                <w:rFonts w:hint="eastAsia"/>
                <w:szCs w:val="21"/>
              </w:rPr>
              <w:t>贮存于废油暂存间，</w:t>
            </w:r>
            <w:r>
              <w:rPr>
                <w:szCs w:val="21"/>
              </w:rPr>
              <w:t>委托有资质的单位处置；严格按照《危险废物贮存污染控制标准》及修改内容进行妥善处置。</w:t>
            </w:r>
          </w:p>
        </w:tc>
        <w:tc>
          <w:tcPr>
            <w:tcW w:w="2452" w:type="dxa"/>
            <w:vMerge w:val="continue"/>
            <w:vAlign w:val="center"/>
          </w:tcPr>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6" w:type="dxa"/>
            <w:vMerge w:val="restart"/>
            <w:vAlign w:val="center"/>
          </w:tcPr>
          <w:p>
            <w:pPr>
              <w:snapToGrid w:val="0"/>
              <w:spacing w:line="360" w:lineRule="auto"/>
              <w:jc w:val="center"/>
              <w:rPr>
                <w:b/>
                <w:sz w:val="24"/>
                <w:szCs w:val="21"/>
              </w:rPr>
            </w:pPr>
            <w:r>
              <w:rPr>
                <w:b/>
                <w:sz w:val="24"/>
                <w:szCs w:val="21"/>
              </w:rPr>
              <w:t>噪</w:t>
            </w:r>
          </w:p>
          <w:p>
            <w:pPr>
              <w:snapToGrid w:val="0"/>
              <w:spacing w:line="360" w:lineRule="auto"/>
              <w:jc w:val="center"/>
              <w:rPr>
                <w:color w:val="FF0000"/>
                <w:szCs w:val="21"/>
              </w:rPr>
            </w:pPr>
            <w:r>
              <w:rPr>
                <w:b/>
                <w:sz w:val="24"/>
                <w:szCs w:val="21"/>
              </w:rPr>
              <w:t>声</w:t>
            </w:r>
          </w:p>
        </w:tc>
        <w:tc>
          <w:tcPr>
            <w:tcW w:w="477" w:type="dxa"/>
            <w:vAlign w:val="center"/>
          </w:tcPr>
          <w:p>
            <w:pPr>
              <w:snapToGrid w:val="0"/>
              <w:spacing w:line="360" w:lineRule="auto"/>
              <w:jc w:val="center"/>
              <w:rPr>
                <w:szCs w:val="21"/>
              </w:rPr>
            </w:pPr>
            <w:r>
              <w:rPr>
                <w:rFonts w:hint="eastAsia"/>
                <w:szCs w:val="21"/>
              </w:rPr>
              <w:t>施</w:t>
            </w:r>
          </w:p>
          <w:p>
            <w:pPr>
              <w:snapToGrid w:val="0"/>
              <w:spacing w:line="360" w:lineRule="auto"/>
              <w:jc w:val="center"/>
              <w:rPr>
                <w:szCs w:val="21"/>
              </w:rPr>
            </w:pPr>
            <w:r>
              <w:rPr>
                <w:rFonts w:hint="eastAsia"/>
                <w:szCs w:val="21"/>
              </w:rPr>
              <w:t>工</w:t>
            </w:r>
          </w:p>
          <w:p>
            <w:pPr>
              <w:snapToGrid w:val="0"/>
              <w:spacing w:line="360" w:lineRule="auto"/>
              <w:jc w:val="center"/>
              <w:rPr>
                <w:szCs w:val="21"/>
              </w:rPr>
            </w:pPr>
            <w:r>
              <w:rPr>
                <w:rFonts w:hint="eastAsia"/>
                <w:szCs w:val="21"/>
              </w:rPr>
              <w:t>期</w:t>
            </w:r>
          </w:p>
        </w:tc>
        <w:tc>
          <w:tcPr>
            <w:tcW w:w="1292" w:type="dxa"/>
            <w:vAlign w:val="center"/>
          </w:tcPr>
          <w:p>
            <w:pPr>
              <w:snapToGrid w:val="0"/>
              <w:spacing w:line="360" w:lineRule="auto"/>
              <w:ind w:firstLine="93" w:firstLineChars="50"/>
              <w:jc w:val="center"/>
              <w:rPr>
                <w:spacing w:val="-12"/>
                <w:szCs w:val="21"/>
              </w:rPr>
            </w:pPr>
            <w:r>
              <w:rPr>
                <w:rFonts w:hint="eastAsia"/>
                <w:spacing w:val="-12"/>
                <w:szCs w:val="21"/>
              </w:rPr>
              <w:t>施工过程</w:t>
            </w:r>
          </w:p>
        </w:tc>
        <w:tc>
          <w:tcPr>
            <w:tcW w:w="1924" w:type="dxa"/>
            <w:vAlign w:val="center"/>
          </w:tcPr>
          <w:p>
            <w:pPr>
              <w:snapToGrid w:val="0"/>
              <w:spacing w:line="360" w:lineRule="auto"/>
              <w:jc w:val="center"/>
              <w:rPr>
                <w:szCs w:val="21"/>
              </w:rPr>
            </w:pPr>
            <w:r>
              <w:rPr>
                <w:rFonts w:hint="eastAsia"/>
                <w:szCs w:val="21"/>
              </w:rPr>
              <w:t>设备噪声</w:t>
            </w:r>
          </w:p>
        </w:tc>
        <w:tc>
          <w:tcPr>
            <w:tcW w:w="2835" w:type="dxa"/>
          </w:tcPr>
          <w:p>
            <w:pPr>
              <w:rPr>
                <w:szCs w:val="21"/>
              </w:rPr>
            </w:pPr>
            <w:r>
              <w:rPr>
                <w:rFonts w:hint="eastAsia"/>
                <w:szCs w:val="21"/>
              </w:rPr>
              <w:t>①合理安排施工进度，夜间（22:00~次日6:00）停止施工。</w:t>
            </w:r>
          </w:p>
          <w:p>
            <w:pPr>
              <w:rPr>
                <w:szCs w:val="21"/>
              </w:rPr>
            </w:pPr>
            <w:r>
              <w:rPr>
                <w:rFonts w:hint="eastAsia"/>
                <w:szCs w:val="21"/>
              </w:rPr>
              <w:t>②尽可能选择低噪声施工机械，保证施工机械运行正常，减小机械运行噪声。</w:t>
            </w:r>
          </w:p>
          <w:p>
            <w:pPr>
              <w:rPr>
                <w:szCs w:val="21"/>
              </w:rPr>
            </w:pPr>
            <w:r>
              <w:rPr>
                <w:rFonts w:hint="eastAsia"/>
                <w:szCs w:val="21"/>
              </w:rPr>
              <w:t>③选择合适的时间进行材料运输；夜间停止建筑材料运输，减少对运输沿线的影响。</w:t>
            </w:r>
          </w:p>
        </w:tc>
        <w:tc>
          <w:tcPr>
            <w:tcW w:w="2452" w:type="dxa"/>
            <w:vAlign w:val="center"/>
          </w:tcPr>
          <w:p>
            <w:pPr>
              <w:jc w:val="center"/>
              <w:rPr>
                <w:szCs w:val="21"/>
              </w:rPr>
            </w:pPr>
            <w:r>
              <w:rPr>
                <w:rFonts w:hint="eastAsia"/>
                <w:szCs w:val="21"/>
              </w:rPr>
              <w:t>达到GB12523-2011《建筑施工场界环境噪声排放标准》规定，对环境影响小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6" w:type="dxa"/>
            <w:vMerge w:val="continue"/>
            <w:vAlign w:val="center"/>
          </w:tcPr>
          <w:p>
            <w:pPr>
              <w:snapToGrid w:val="0"/>
              <w:spacing w:line="360" w:lineRule="auto"/>
              <w:jc w:val="center"/>
              <w:rPr>
                <w:color w:val="FF0000"/>
                <w:szCs w:val="21"/>
              </w:rPr>
            </w:pPr>
          </w:p>
        </w:tc>
        <w:tc>
          <w:tcPr>
            <w:tcW w:w="477" w:type="dxa"/>
            <w:vAlign w:val="center"/>
          </w:tcPr>
          <w:p>
            <w:pPr>
              <w:jc w:val="center"/>
              <w:rPr>
                <w:szCs w:val="21"/>
              </w:rPr>
            </w:pPr>
            <w:r>
              <w:rPr>
                <w:rFonts w:hint="eastAsia"/>
                <w:szCs w:val="21"/>
              </w:rPr>
              <w:t>生</w:t>
            </w:r>
          </w:p>
          <w:p>
            <w:pPr>
              <w:jc w:val="center"/>
              <w:rPr>
                <w:szCs w:val="21"/>
              </w:rPr>
            </w:pPr>
            <w:r>
              <w:rPr>
                <w:rFonts w:hint="eastAsia"/>
                <w:szCs w:val="21"/>
              </w:rPr>
              <w:t>产</w:t>
            </w:r>
          </w:p>
          <w:p>
            <w:pPr>
              <w:jc w:val="center"/>
              <w:rPr>
                <w:szCs w:val="21"/>
              </w:rPr>
            </w:pPr>
            <w:r>
              <w:rPr>
                <w:szCs w:val="21"/>
              </w:rPr>
              <w:t>期</w:t>
            </w:r>
          </w:p>
        </w:tc>
        <w:tc>
          <w:tcPr>
            <w:tcW w:w="1292" w:type="dxa"/>
            <w:vAlign w:val="center"/>
          </w:tcPr>
          <w:p>
            <w:pPr>
              <w:ind w:firstLine="93" w:firstLineChars="50"/>
              <w:jc w:val="center"/>
              <w:rPr>
                <w:spacing w:val="-12"/>
                <w:szCs w:val="21"/>
              </w:rPr>
            </w:pPr>
            <w:r>
              <w:rPr>
                <w:spacing w:val="-12"/>
                <w:szCs w:val="21"/>
              </w:rPr>
              <w:t>生产过程</w:t>
            </w:r>
          </w:p>
        </w:tc>
        <w:tc>
          <w:tcPr>
            <w:tcW w:w="1924" w:type="dxa"/>
            <w:vAlign w:val="center"/>
          </w:tcPr>
          <w:p>
            <w:pPr>
              <w:jc w:val="center"/>
              <w:rPr>
                <w:szCs w:val="21"/>
              </w:rPr>
            </w:pPr>
            <w:r>
              <w:rPr>
                <w:szCs w:val="21"/>
              </w:rPr>
              <w:t>设备噪声</w:t>
            </w:r>
          </w:p>
        </w:tc>
        <w:tc>
          <w:tcPr>
            <w:tcW w:w="2835" w:type="dxa"/>
          </w:tcPr>
          <w:p>
            <w:pPr>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选择低噪声设备。</w:t>
            </w:r>
          </w:p>
          <w:p>
            <w:pPr>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各生产设备设置减振设施。</w:t>
            </w:r>
          </w:p>
          <w:p>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rPr>
              <w:t>布袋除尘器安放于远离办公生活区一侧。</w:t>
            </w:r>
          </w:p>
          <w:p>
            <w:pPr>
              <w:rPr>
                <w:szCs w:val="21"/>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rPr>
              <w:t>生产区朝向办公生活区一侧不开设门窗。</w:t>
            </w:r>
          </w:p>
          <w:p>
            <w:pPr>
              <w:rPr>
                <w:szCs w:val="21"/>
              </w:rPr>
            </w:pPr>
            <w:r>
              <w:rPr>
                <w:szCs w:val="21"/>
              </w:rPr>
              <w:fldChar w:fldCharType="begin"/>
            </w:r>
            <w:r>
              <w:rPr>
                <w:szCs w:val="21"/>
              </w:rPr>
              <w:instrText xml:space="preserve"> </w:instrText>
            </w:r>
            <w:r>
              <w:rPr>
                <w:rFonts w:hint="eastAsia"/>
                <w:szCs w:val="21"/>
              </w:rPr>
              <w:instrText xml:space="preserve">= 5 \* GB3</w:instrText>
            </w:r>
            <w:r>
              <w:rPr>
                <w:szCs w:val="21"/>
              </w:rPr>
              <w:instrText xml:space="preserve"> </w:instrText>
            </w:r>
            <w:r>
              <w:rPr>
                <w:szCs w:val="21"/>
              </w:rPr>
              <w:fldChar w:fldCharType="separate"/>
            </w:r>
            <w:r>
              <w:rPr>
                <w:rFonts w:hint="eastAsia"/>
                <w:szCs w:val="21"/>
              </w:rPr>
              <w:t>⑤</w:t>
            </w:r>
            <w:r>
              <w:rPr>
                <w:szCs w:val="21"/>
              </w:rPr>
              <w:fldChar w:fldCharType="end"/>
            </w:r>
            <w:r>
              <w:rPr>
                <w:rFonts w:hint="eastAsia"/>
                <w:szCs w:val="21"/>
              </w:rPr>
              <w:t>控制生产时间。</w:t>
            </w:r>
          </w:p>
          <w:p>
            <w:pPr>
              <w:rPr>
                <w:szCs w:val="21"/>
              </w:rPr>
            </w:pPr>
            <w:r>
              <w:rPr>
                <w:szCs w:val="21"/>
              </w:rPr>
              <w:fldChar w:fldCharType="begin"/>
            </w:r>
            <w:r>
              <w:rPr>
                <w:szCs w:val="21"/>
              </w:rPr>
              <w:instrText xml:space="preserve"> </w:instrText>
            </w:r>
            <w:r>
              <w:rPr>
                <w:rFonts w:hint="eastAsia"/>
                <w:szCs w:val="21"/>
              </w:rPr>
              <w:instrText xml:space="preserve">= 6 \* GB3</w:instrText>
            </w:r>
            <w:r>
              <w:rPr>
                <w:szCs w:val="21"/>
              </w:rPr>
              <w:instrText xml:space="preserve"> </w:instrText>
            </w:r>
            <w:r>
              <w:rPr>
                <w:szCs w:val="21"/>
              </w:rPr>
              <w:fldChar w:fldCharType="separate"/>
            </w:r>
            <w:r>
              <w:rPr>
                <w:rFonts w:hint="eastAsia"/>
                <w:szCs w:val="21"/>
              </w:rPr>
              <w:t>⑥</w:t>
            </w:r>
            <w:r>
              <w:rPr>
                <w:szCs w:val="21"/>
              </w:rPr>
              <w:fldChar w:fldCharType="end"/>
            </w:r>
            <w:r>
              <w:rPr>
                <w:rFonts w:hint="eastAsia"/>
                <w:szCs w:val="21"/>
              </w:rPr>
              <w:t>建议厂界加强绿化。</w:t>
            </w:r>
          </w:p>
        </w:tc>
        <w:tc>
          <w:tcPr>
            <w:tcW w:w="2452" w:type="dxa"/>
            <w:vAlign w:val="center"/>
          </w:tcPr>
          <w:p>
            <w:pPr>
              <w:jc w:val="center"/>
              <w:rPr>
                <w:szCs w:val="21"/>
              </w:rPr>
            </w:pPr>
            <w:r>
              <w:rPr>
                <w:szCs w:val="21"/>
              </w:rPr>
              <w:t>厂界达到GB12348-2008《工业企业厂界环境噪声排放标准》</w:t>
            </w:r>
            <w:r>
              <w:rPr>
                <w:rFonts w:hint="eastAsia"/>
                <w:szCs w:val="21"/>
              </w:rPr>
              <w:t>3</w:t>
            </w:r>
            <w:r>
              <w:rPr>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53" w:type="dxa"/>
            <w:gridSpan w:val="2"/>
            <w:vAlign w:val="center"/>
          </w:tcPr>
          <w:p>
            <w:pPr>
              <w:spacing w:line="360" w:lineRule="auto"/>
              <w:jc w:val="center"/>
              <w:rPr>
                <w:szCs w:val="21"/>
              </w:rPr>
            </w:pPr>
            <w:r>
              <w:rPr>
                <w:szCs w:val="21"/>
              </w:rPr>
              <w:t>其他</w:t>
            </w:r>
          </w:p>
        </w:tc>
        <w:tc>
          <w:tcPr>
            <w:tcW w:w="8503" w:type="dxa"/>
            <w:gridSpan w:val="4"/>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9356" w:type="dxa"/>
            <w:gridSpan w:val="6"/>
          </w:tcPr>
          <w:p>
            <w:pPr>
              <w:pStyle w:val="9"/>
              <w:spacing w:line="360" w:lineRule="auto"/>
              <w:jc w:val="both"/>
              <w:rPr>
                <w:sz w:val="28"/>
                <w:szCs w:val="28"/>
              </w:rPr>
            </w:pPr>
            <w:r>
              <w:rPr>
                <w:b/>
                <w:sz w:val="28"/>
                <w:szCs w:val="28"/>
              </w:rPr>
              <w:t>生态保护措施及预期效果：</w:t>
            </w:r>
          </w:p>
          <w:p>
            <w:pPr>
              <w:spacing w:line="360" w:lineRule="auto"/>
              <w:ind w:firstLine="480"/>
              <w:rPr>
                <w:b/>
                <w:sz w:val="24"/>
              </w:rPr>
            </w:pPr>
            <w:r>
              <w:rPr>
                <w:rFonts w:hint="eastAsia"/>
                <w:b/>
                <w:sz w:val="24"/>
              </w:rPr>
              <w:t>1、施工期环保措施及预期效果</w:t>
            </w:r>
          </w:p>
          <w:p>
            <w:pPr>
              <w:spacing w:line="360" w:lineRule="auto"/>
              <w:ind w:firstLine="480" w:firstLineChars="200"/>
              <w:rPr>
                <w:sz w:val="24"/>
              </w:rPr>
            </w:pPr>
            <w:r>
              <w:rPr>
                <w:rFonts w:hint="eastAsia"/>
                <w:sz w:val="24"/>
              </w:rPr>
              <w:t>（1）场地施工期间明确施工边界区域，于场地内施工，不破坏场地外区域。</w:t>
            </w:r>
          </w:p>
          <w:p>
            <w:pPr>
              <w:spacing w:line="360" w:lineRule="auto"/>
              <w:ind w:firstLine="480" w:firstLineChars="200"/>
              <w:rPr>
                <w:sz w:val="24"/>
              </w:rPr>
            </w:pPr>
            <w:r>
              <w:rPr>
                <w:rFonts w:hint="eastAsia"/>
                <w:sz w:val="24"/>
              </w:rPr>
              <w:t>（2）建筑垃圾严禁随意丢弃，破坏周边生态环境。</w:t>
            </w:r>
          </w:p>
          <w:p>
            <w:pPr>
              <w:spacing w:line="360" w:lineRule="auto"/>
              <w:ind w:firstLine="480" w:firstLineChars="200"/>
              <w:rPr>
                <w:sz w:val="24"/>
              </w:rPr>
            </w:pPr>
            <w:r>
              <w:rPr>
                <w:rFonts w:hint="eastAsia"/>
                <w:sz w:val="24"/>
              </w:rPr>
              <w:t>（3）施工结束后及时进行植被恢复。</w:t>
            </w:r>
          </w:p>
          <w:p>
            <w:pPr>
              <w:spacing w:line="360" w:lineRule="auto"/>
              <w:ind w:firstLine="480" w:firstLineChars="200"/>
              <w:rPr>
                <w:sz w:val="24"/>
              </w:rPr>
            </w:pPr>
            <w:r>
              <w:rPr>
                <w:rFonts w:hint="eastAsia"/>
                <w:sz w:val="24"/>
              </w:rPr>
              <w:t>通过采取上述措施，项目施工期间对生态环境造成的影响很小。</w:t>
            </w:r>
          </w:p>
          <w:p>
            <w:pPr>
              <w:spacing w:line="360" w:lineRule="auto"/>
              <w:ind w:firstLine="482" w:firstLineChars="200"/>
              <w:rPr>
                <w:b/>
                <w:sz w:val="24"/>
              </w:rPr>
            </w:pPr>
            <w:r>
              <w:rPr>
                <w:rFonts w:hint="eastAsia"/>
                <w:b/>
                <w:sz w:val="24"/>
              </w:rPr>
              <w:t>2、营运期环保措施及预期效果</w:t>
            </w:r>
          </w:p>
          <w:p>
            <w:pPr>
              <w:spacing w:line="360" w:lineRule="auto"/>
              <w:ind w:firstLine="480" w:firstLineChars="200"/>
              <w:rPr>
                <w:sz w:val="24"/>
              </w:rPr>
            </w:pPr>
            <w:r>
              <w:rPr>
                <w:rFonts w:hint="eastAsia"/>
                <w:sz w:val="24"/>
              </w:rPr>
              <w:t>（1）建议厂内加强绿化，通过绿化可对项目生产过程中产生的粉尘、有机废气、恶臭气体等有吸附净化效果。有利于改善厂区环境。</w:t>
            </w:r>
          </w:p>
          <w:p>
            <w:pPr>
              <w:spacing w:line="360" w:lineRule="auto"/>
              <w:ind w:firstLine="480" w:firstLineChars="200"/>
              <w:rPr>
                <w:sz w:val="24"/>
              </w:rPr>
            </w:pPr>
            <w:r>
              <w:rPr>
                <w:rFonts w:hint="eastAsia"/>
                <w:sz w:val="24"/>
              </w:rPr>
              <w:t>（2）</w:t>
            </w:r>
            <w:r>
              <w:rPr>
                <w:sz w:val="24"/>
              </w:rPr>
              <w:t>建设</w:t>
            </w:r>
            <w:r>
              <w:rPr>
                <w:rFonts w:hint="eastAsia"/>
                <w:sz w:val="24"/>
              </w:rPr>
              <w:t>单位生产过程中</w:t>
            </w:r>
            <w:r>
              <w:rPr>
                <w:sz w:val="24"/>
              </w:rPr>
              <w:t>，加强管理，</w:t>
            </w:r>
            <w:r>
              <w:rPr>
                <w:rFonts w:hint="eastAsia"/>
                <w:sz w:val="24"/>
              </w:rPr>
              <w:t>确保设备的正常运转，同时合理安排生产、运输计划，降低污染物的排放量。</w:t>
            </w:r>
            <w:r>
              <w:rPr>
                <w:sz w:val="24"/>
              </w:rPr>
              <w:t xml:space="preserve"> </w:t>
            </w:r>
          </w:p>
          <w:p>
            <w:pPr>
              <w:spacing w:line="360" w:lineRule="auto"/>
              <w:ind w:firstLine="480" w:firstLineChars="200"/>
              <w:rPr>
                <w:sz w:val="24"/>
              </w:rPr>
            </w:pPr>
            <w:r>
              <w:rPr>
                <w:rFonts w:hint="eastAsia"/>
                <w:sz w:val="24"/>
              </w:rPr>
              <w:t>（3）生产废水回收利用，生活污水经分类后进行综合利用；废水防止渗漏，避免污染地下水。</w:t>
            </w:r>
          </w:p>
          <w:p>
            <w:pPr>
              <w:spacing w:line="360" w:lineRule="auto"/>
              <w:ind w:firstLine="480" w:firstLineChars="200"/>
              <w:rPr>
                <w:sz w:val="24"/>
              </w:rPr>
            </w:pPr>
            <w:r>
              <w:rPr>
                <w:rFonts w:hint="eastAsia"/>
                <w:sz w:val="24"/>
              </w:rPr>
              <w:t>采取以上措施，有利于改善厂区内部环境，降低污染物排放，减轻对周边环境造成的影响。</w:t>
            </w: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tc>
      </w:tr>
    </w:tbl>
    <w:p>
      <w:pPr>
        <w:pStyle w:val="2"/>
        <w:spacing w:before="0" w:after="0" w:line="360" w:lineRule="auto"/>
        <w:rPr>
          <w:rFonts w:ascii="Times New Roman" w:hAnsi="Times New Roman" w:eastAsia="宋体"/>
          <w:color w:val="FF0000"/>
        </w:rPr>
      </w:pPr>
      <w:r>
        <w:rPr>
          <w:rFonts w:ascii="Times New Roman" w:hAnsi="Times New Roman" w:eastAsia="宋体"/>
          <w:color w:val="FF0000"/>
        </w:rPr>
        <w:br w:type="page"/>
      </w:r>
      <w:r>
        <w:rPr>
          <w:rFonts w:ascii="宋体" w:hAnsi="宋体" w:eastAsia="宋体"/>
          <w:sz w:val="30"/>
          <w:szCs w:val="30"/>
        </w:rPr>
        <w:t>表九、结论与建议</w:t>
      </w:r>
    </w:p>
    <w:tbl>
      <w:tblPr>
        <w:tblStyle w:val="20"/>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6" w:type="dxa"/>
            <w:shd w:val="clear" w:color="auto" w:fill="auto"/>
            <w:vAlign w:val="center"/>
          </w:tcPr>
          <w:p>
            <w:pPr>
              <w:spacing w:line="360" w:lineRule="auto"/>
              <w:rPr>
                <w:b/>
                <w:sz w:val="28"/>
              </w:rPr>
            </w:pPr>
            <w:r>
              <w:rPr>
                <w:b/>
                <w:sz w:val="28"/>
              </w:rPr>
              <w:t>一、结论</w:t>
            </w:r>
          </w:p>
          <w:p>
            <w:pPr>
              <w:pStyle w:val="12"/>
              <w:spacing w:line="360" w:lineRule="auto"/>
              <w:ind w:firstLine="480" w:firstLineChars="200"/>
            </w:pPr>
            <w:r>
              <w:rPr>
                <w:rFonts w:hint="eastAsia"/>
              </w:rPr>
              <w:t>通过对该项目所在区域的环境质量现状评价以及对项目工程分析；各时段的环境影响分析；拟采取的对策措施分析。本评价得出以下结论：</w:t>
            </w:r>
          </w:p>
          <w:p>
            <w:pPr>
              <w:pStyle w:val="12"/>
              <w:spacing w:line="360" w:lineRule="auto"/>
              <w:ind w:firstLine="482" w:firstLineChars="200"/>
              <w:rPr>
                <w:b/>
                <w:szCs w:val="24"/>
              </w:rPr>
            </w:pPr>
            <w:r>
              <w:rPr>
                <w:b/>
                <w:szCs w:val="24"/>
              </w:rPr>
              <w:t>1、产业政策符合性评述</w:t>
            </w:r>
          </w:p>
          <w:p>
            <w:pPr>
              <w:spacing w:line="360" w:lineRule="auto"/>
              <w:ind w:firstLine="480" w:firstLineChars="200"/>
              <w:rPr>
                <w:sz w:val="24"/>
              </w:rPr>
            </w:pPr>
            <w:r>
              <w:rPr>
                <w:sz w:val="24"/>
              </w:rPr>
              <w:t>本项目为</w:t>
            </w:r>
            <w:r>
              <w:rPr>
                <w:rFonts w:hint="eastAsia"/>
                <w:sz w:val="24"/>
              </w:rPr>
              <w:t>家具产品</w:t>
            </w:r>
            <w:r>
              <w:rPr>
                <w:sz w:val="24"/>
              </w:rPr>
              <w:t>生产项目，查阅《产业结构调整指导目录</w:t>
            </w:r>
            <w:r>
              <w:rPr>
                <w:rFonts w:hint="eastAsia"/>
                <w:sz w:val="24"/>
              </w:rPr>
              <w:t>（</w:t>
            </w:r>
            <w:r>
              <w:rPr>
                <w:sz w:val="24"/>
              </w:rPr>
              <w:t>2011年本</w:t>
            </w:r>
            <w:r>
              <w:rPr>
                <w:rFonts w:hint="eastAsia"/>
                <w:sz w:val="24"/>
              </w:rPr>
              <w:t>）</w:t>
            </w:r>
            <w:r>
              <w:rPr>
                <w:sz w:val="24"/>
              </w:rPr>
              <w:t>》（2013年修正）中的相关规定，项目不属于规定的</w:t>
            </w:r>
            <w:r>
              <w:rPr>
                <w:rFonts w:hint="eastAsia"/>
                <w:sz w:val="24"/>
              </w:rPr>
              <w:t>鼓励类、</w:t>
            </w:r>
            <w:r>
              <w:rPr>
                <w:sz w:val="24"/>
              </w:rPr>
              <w:t>限制类、淘汰类生产项目</w:t>
            </w:r>
            <w:r>
              <w:rPr>
                <w:rFonts w:hint="eastAsia"/>
                <w:sz w:val="24"/>
              </w:rPr>
              <w:t>，允许建设</w:t>
            </w:r>
            <w:r>
              <w:rPr>
                <w:sz w:val="24"/>
              </w:rPr>
              <w:t>。另外，本项目在砚山县发展和改革局备案</w:t>
            </w:r>
            <w:r>
              <w:rPr>
                <w:rFonts w:hint="eastAsia"/>
                <w:sz w:val="24"/>
              </w:rPr>
              <w:t>，因此符合国家及当地的产业政策。</w:t>
            </w:r>
          </w:p>
          <w:p>
            <w:pPr>
              <w:pStyle w:val="5"/>
              <w:tabs>
                <w:tab w:val="left" w:pos="6880"/>
              </w:tabs>
              <w:spacing w:line="360" w:lineRule="auto"/>
              <w:ind w:firstLine="482" w:firstLineChars="200"/>
              <w:rPr>
                <w:b/>
                <w:szCs w:val="24"/>
              </w:rPr>
            </w:pPr>
            <w:r>
              <w:rPr>
                <w:b/>
                <w:szCs w:val="24"/>
              </w:rPr>
              <w:t>2、项目选址</w:t>
            </w:r>
            <w:r>
              <w:rPr>
                <w:rFonts w:hint="eastAsia"/>
                <w:b/>
                <w:szCs w:val="24"/>
              </w:rPr>
              <w:t>和</w:t>
            </w:r>
            <w:r>
              <w:rPr>
                <w:b/>
                <w:szCs w:val="24"/>
              </w:rPr>
              <w:t>平面布局合理性分析结论</w:t>
            </w:r>
          </w:p>
          <w:p>
            <w:pPr>
              <w:spacing w:line="360" w:lineRule="auto"/>
              <w:ind w:firstLine="480" w:firstLineChars="200"/>
              <w:rPr>
                <w:sz w:val="24"/>
              </w:rPr>
            </w:pPr>
            <w:r>
              <w:rPr>
                <w:sz w:val="24"/>
              </w:rPr>
              <w:t>项目</w:t>
            </w:r>
            <w:r>
              <w:rPr>
                <w:rFonts w:hint="eastAsia"/>
                <w:sz w:val="24"/>
              </w:rPr>
              <w:t>位于</w:t>
            </w:r>
            <w:r>
              <w:rPr>
                <w:rFonts w:hint="eastAsia" w:ascii="宋体" w:hAnsi="宋体"/>
                <w:sz w:val="24"/>
                <w:szCs w:val="28"/>
              </w:rPr>
              <w:t>砚山县铳卡农场集训队</w:t>
            </w:r>
            <w:r>
              <w:rPr>
                <w:sz w:val="24"/>
              </w:rPr>
              <w:t>，</w:t>
            </w:r>
            <w:r>
              <w:rPr>
                <w:rFonts w:hint="eastAsia" w:ascii="宋体" w:hAnsi="宋体"/>
                <w:sz w:val="24"/>
                <w:szCs w:val="28"/>
              </w:rPr>
              <w:t>区域已规划为砚山工业园区铳卡片区，</w:t>
            </w:r>
            <w:r>
              <w:rPr>
                <w:sz w:val="24"/>
              </w:rPr>
              <w:t>用地为租用，</w:t>
            </w:r>
            <w:r>
              <w:rPr>
                <w:rFonts w:hint="eastAsia"/>
                <w:sz w:val="24"/>
              </w:rPr>
              <w:t>不改变用地的性质</w:t>
            </w:r>
            <w:r>
              <w:rPr>
                <w:sz w:val="24"/>
              </w:rPr>
              <w:t>。</w:t>
            </w:r>
            <w:r>
              <w:rPr>
                <w:rFonts w:hint="eastAsia"/>
                <w:sz w:val="24"/>
              </w:rPr>
              <w:t>项目周边交通便利，有利于原辅材料以及成品的运输；项目采取各项环保措施，污染物达标排放，对周边环境的影响小</w:t>
            </w:r>
            <w:r>
              <w:rPr>
                <w:sz w:val="24"/>
              </w:rPr>
              <w:t>。</w:t>
            </w:r>
            <w:r>
              <w:rPr>
                <w:rFonts w:hint="eastAsia"/>
                <w:sz w:val="24"/>
              </w:rPr>
              <w:t>项目选址是合理的。</w:t>
            </w:r>
          </w:p>
          <w:p>
            <w:pPr>
              <w:spacing w:line="360" w:lineRule="auto"/>
              <w:ind w:firstLine="480" w:firstLineChars="200"/>
              <w:rPr>
                <w:color w:val="FF0000"/>
                <w:sz w:val="24"/>
              </w:rPr>
            </w:pPr>
            <w:r>
              <w:rPr>
                <w:sz w:val="24"/>
              </w:rPr>
              <w:t>由总平面图来看</w:t>
            </w:r>
            <w:r>
              <w:rPr>
                <w:rFonts w:hAnsi="宋体"/>
                <w:sz w:val="24"/>
              </w:rPr>
              <w:t>，</w:t>
            </w:r>
            <w:r>
              <w:rPr>
                <w:rFonts w:hint="eastAsia" w:hAnsi="宋体"/>
                <w:sz w:val="24"/>
              </w:rPr>
              <w:t>加工车间、打磨车间、油漆间、包装间与办公生活区错开布置，最大程度降低生产过程废气对办公生活区的影响。生产区由西向东布置，形成流水线</w:t>
            </w:r>
            <w:r>
              <w:rPr>
                <w:rFonts w:hAnsi="宋体"/>
                <w:sz w:val="24"/>
              </w:rPr>
              <w:t>，</w:t>
            </w:r>
            <w:r>
              <w:rPr>
                <w:rFonts w:hint="eastAsia" w:hAnsi="宋体"/>
                <w:sz w:val="24"/>
              </w:rPr>
              <w:t>便于生产。项目周边500m范围内无居民点（村庄），区域环境不敏感。</w:t>
            </w:r>
            <w:r>
              <w:rPr>
                <w:rFonts w:hAnsi="宋体"/>
                <w:sz w:val="24"/>
              </w:rPr>
              <w:t>办公生活区布置于</w:t>
            </w:r>
            <w:r>
              <w:rPr>
                <w:rFonts w:hint="eastAsia" w:hAnsi="宋体"/>
                <w:sz w:val="24"/>
              </w:rPr>
              <w:t>西北</w:t>
            </w:r>
            <w:r>
              <w:rPr>
                <w:rFonts w:hAnsi="宋体"/>
                <w:sz w:val="24"/>
              </w:rPr>
              <w:t>侧，</w:t>
            </w:r>
            <w:r>
              <w:rPr>
                <w:rFonts w:hint="eastAsia" w:hAnsi="宋体"/>
                <w:sz w:val="24"/>
              </w:rPr>
              <w:t>砚山县</w:t>
            </w:r>
            <w:r>
              <w:rPr>
                <w:rFonts w:hAnsi="宋体"/>
                <w:sz w:val="24"/>
              </w:rPr>
              <w:t>主导风向</w:t>
            </w:r>
            <w:r>
              <w:rPr>
                <w:rFonts w:hint="eastAsia" w:hAnsi="宋体"/>
                <w:sz w:val="24"/>
              </w:rPr>
              <w:t>下</w:t>
            </w:r>
            <w:r>
              <w:rPr>
                <w:rFonts w:hAnsi="宋体"/>
                <w:sz w:val="24"/>
              </w:rPr>
              <w:t>风向，</w:t>
            </w:r>
            <w:r>
              <w:rPr>
                <w:rFonts w:hint="eastAsia" w:hAnsi="宋体"/>
                <w:sz w:val="24"/>
              </w:rPr>
              <w:t>生产过程废气对办公生活区有一定影响</w:t>
            </w:r>
            <w:r>
              <w:rPr>
                <w:rFonts w:hAnsi="宋体"/>
                <w:sz w:val="24"/>
              </w:rPr>
              <w:t>。</w:t>
            </w:r>
            <w:r>
              <w:rPr>
                <w:sz w:val="24"/>
              </w:rPr>
              <w:t>从环保的角度</w:t>
            </w:r>
            <w:r>
              <w:rPr>
                <w:rFonts w:hint="eastAsia"/>
                <w:sz w:val="24"/>
              </w:rPr>
              <w:t>分析</w:t>
            </w:r>
            <w:r>
              <w:rPr>
                <w:sz w:val="24"/>
              </w:rPr>
              <w:t>，</w:t>
            </w:r>
            <w:r>
              <w:rPr>
                <w:rFonts w:hint="eastAsia"/>
                <w:sz w:val="24"/>
              </w:rPr>
              <w:t>项目平面布局基本合理，对项目内部以及周边的环境影响较小</w:t>
            </w:r>
            <w:r>
              <w:rPr>
                <w:sz w:val="24"/>
              </w:rPr>
              <w:t>。</w:t>
            </w:r>
          </w:p>
          <w:p>
            <w:pPr>
              <w:spacing w:line="360" w:lineRule="auto"/>
              <w:ind w:firstLine="482" w:firstLineChars="200"/>
              <w:rPr>
                <w:b/>
                <w:sz w:val="24"/>
              </w:rPr>
            </w:pPr>
            <w:r>
              <w:rPr>
                <w:rFonts w:hint="eastAsia"/>
                <w:b/>
                <w:sz w:val="24"/>
              </w:rPr>
              <w:t>3、环境风险分析结论</w:t>
            </w:r>
          </w:p>
          <w:p>
            <w:pPr>
              <w:spacing w:line="360" w:lineRule="auto"/>
              <w:ind w:firstLine="480" w:firstLineChars="200"/>
              <w:rPr>
                <w:sz w:val="32"/>
                <w:szCs w:val="28"/>
              </w:rPr>
            </w:pPr>
            <w:r>
              <w:rPr>
                <w:rFonts w:eastAsiaTheme="minorEastAsia"/>
                <w:sz w:val="24"/>
              </w:rPr>
              <w:t>本项目为</w:t>
            </w:r>
            <w:r>
              <w:rPr>
                <w:rFonts w:hint="eastAsia"/>
                <w:sz w:val="24"/>
              </w:rPr>
              <w:t>家具产品生产</w:t>
            </w:r>
            <w:r>
              <w:rPr>
                <w:rFonts w:eastAsiaTheme="minorEastAsia"/>
                <w:sz w:val="24"/>
              </w:rPr>
              <w:t>，通过风险防范措施的设立和应急预案的建立，可以较为有效的最大限度</w:t>
            </w:r>
            <w:r>
              <w:rPr>
                <w:rFonts w:hint="eastAsia" w:eastAsiaTheme="minorEastAsia"/>
                <w:sz w:val="24"/>
              </w:rPr>
              <w:t>的</w:t>
            </w:r>
            <w:r>
              <w:rPr>
                <w:rFonts w:eastAsiaTheme="minorEastAsia"/>
                <w:sz w:val="24"/>
              </w:rPr>
              <w:t>防治风险事故的发生和有效处置，并结合公司在下一步设计、运营过程中不断制定和完善的风险防范措施和应急预案。在落实风险管理的前提下，采取事故预防管理措施和实施有效的事故应急处理预案的前提下，事故的环境风险较小。</w:t>
            </w:r>
          </w:p>
          <w:p>
            <w:pPr>
              <w:pStyle w:val="5"/>
              <w:tabs>
                <w:tab w:val="left" w:pos="6880"/>
              </w:tabs>
              <w:spacing w:line="360" w:lineRule="auto"/>
              <w:ind w:firstLine="482" w:firstLineChars="200"/>
              <w:rPr>
                <w:b/>
                <w:szCs w:val="24"/>
              </w:rPr>
            </w:pPr>
            <w:r>
              <w:rPr>
                <w:rFonts w:hint="eastAsia"/>
                <w:b/>
                <w:szCs w:val="24"/>
              </w:rPr>
              <w:t>4、达标排放</w:t>
            </w:r>
          </w:p>
          <w:p>
            <w:pPr>
              <w:spacing w:line="360" w:lineRule="auto"/>
              <w:ind w:firstLine="480" w:firstLineChars="200"/>
              <w:rPr>
                <w:sz w:val="24"/>
              </w:rPr>
            </w:pPr>
            <w:r>
              <w:rPr>
                <w:rFonts w:hint="eastAsia"/>
                <w:sz w:val="24"/>
              </w:rPr>
              <w:t>本项目采取的环保措施成熟易行，环保投资不大。营运期间生产废水可实现不外排，提高水资源利用率；废气通过措施治理后可达标排放，不改变区域环境空气质量，对环境空气影响较小；采取降噪措施，不会对声环境造成明显不利影响；固体废物得到分类、妥善处置。</w:t>
            </w:r>
            <w:r>
              <w:rPr>
                <w:kern w:val="0"/>
                <w:sz w:val="24"/>
              </w:rPr>
              <w:t>项目环保投资共计</w:t>
            </w:r>
            <w:r>
              <w:rPr>
                <w:rFonts w:hint="eastAsia"/>
                <w:kern w:val="0"/>
                <w:sz w:val="24"/>
              </w:rPr>
              <w:t>26.8万</w:t>
            </w:r>
            <w:r>
              <w:rPr>
                <w:kern w:val="0"/>
                <w:sz w:val="24"/>
              </w:rPr>
              <w:t>元，占项目总投资</w:t>
            </w:r>
            <w:r>
              <w:rPr>
                <w:rFonts w:hint="eastAsia"/>
                <w:kern w:val="0"/>
                <w:sz w:val="24"/>
              </w:rPr>
              <w:t>4.47</w:t>
            </w:r>
            <w:r>
              <w:rPr>
                <w:kern w:val="0"/>
                <w:sz w:val="24"/>
              </w:rPr>
              <w:t>%</w:t>
            </w:r>
            <w:r>
              <w:rPr>
                <w:rFonts w:hint="eastAsia"/>
                <w:sz w:val="24"/>
              </w:rPr>
              <w:t>，环保投资具有较好的经济和环境效益。综合分析，本项目采取的各项环保措施是可行的。</w:t>
            </w:r>
          </w:p>
          <w:p>
            <w:pPr>
              <w:pStyle w:val="5"/>
              <w:tabs>
                <w:tab w:val="left" w:pos="6880"/>
              </w:tabs>
              <w:spacing w:line="360" w:lineRule="auto"/>
              <w:ind w:firstLine="482" w:firstLineChars="200"/>
              <w:rPr>
                <w:b/>
                <w:szCs w:val="24"/>
              </w:rPr>
            </w:pPr>
            <w:r>
              <w:rPr>
                <w:rFonts w:hint="eastAsia"/>
                <w:b/>
                <w:szCs w:val="24"/>
              </w:rPr>
              <w:t>5、总量控制</w:t>
            </w:r>
          </w:p>
          <w:p>
            <w:pPr>
              <w:pStyle w:val="32"/>
              <w:tabs>
                <w:tab w:val="center" w:pos="4153"/>
                <w:tab w:val="right" w:pos="8306"/>
              </w:tabs>
              <w:ind w:firstLine="480" w:firstLineChars="200"/>
              <w:rPr>
                <w:rFonts w:ascii="Times New Roman" w:hAnsi="Times New Roman" w:cs="Times New Roman"/>
                <w:b w:val="0"/>
              </w:rPr>
            </w:pPr>
            <w:r>
              <w:rPr>
                <w:rFonts w:hint="eastAsia" w:ascii="Times New Roman" w:hAnsi="Times New Roman" w:cs="Times New Roman"/>
                <w:b w:val="0"/>
              </w:rPr>
              <w:t>废气：营运期间废气主要为加工废气和喷漆废气，主要污染物为</w:t>
            </w:r>
            <w:r>
              <w:rPr>
                <w:rFonts w:hint="eastAsia"/>
                <w:b w:val="0"/>
              </w:rPr>
              <w:t>颗粒物</w:t>
            </w:r>
            <w:r>
              <w:rPr>
                <w:b w:val="0"/>
              </w:rPr>
              <w:t>、</w:t>
            </w:r>
            <w:r>
              <w:rPr>
                <w:rFonts w:hint="eastAsia"/>
                <w:b w:val="0"/>
              </w:rPr>
              <w:t>有机废气</w:t>
            </w:r>
            <w:r>
              <w:rPr>
                <w:rFonts w:hint="eastAsia" w:ascii="Times New Roman" w:hAnsi="Times New Roman" w:cs="Times New Roman"/>
                <w:b w:val="0"/>
              </w:rPr>
              <w:t>，不属于总量控制指标因子，给出排放情况如下：废气量12480万m</w:t>
            </w:r>
            <w:r>
              <w:rPr>
                <w:rFonts w:hint="eastAsia" w:ascii="Times New Roman" w:hAnsi="Times New Roman" w:cs="Times New Roman"/>
                <w:b w:val="0"/>
                <w:vertAlign w:val="superscript"/>
              </w:rPr>
              <w:t>3</w:t>
            </w:r>
            <w:r>
              <w:rPr>
                <w:rFonts w:hint="eastAsia" w:ascii="Times New Roman" w:hAnsi="Times New Roman" w:cs="Times New Roman"/>
                <w:b w:val="0"/>
              </w:rPr>
              <w:t>/a，颗粒物排放量2.89t/a，非甲烷总烃排放量0.048t/a，甲苯排放量0.024t/a，二甲苯排放量0.019t/a。</w:t>
            </w:r>
          </w:p>
          <w:p>
            <w:pPr>
              <w:pStyle w:val="32"/>
              <w:tabs>
                <w:tab w:val="center" w:pos="4153"/>
                <w:tab w:val="right" w:pos="8306"/>
              </w:tabs>
              <w:ind w:firstLine="480" w:firstLineChars="200"/>
              <w:rPr>
                <w:rFonts w:ascii="Times New Roman" w:hAnsi="Times New Roman" w:cs="Times New Roman"/>
                <w:b w:val="0"/>
              </w:rPr>
            </w:pPr>
            <w:r>
              <w:rPr>
                <w:rFonts w:hint="eastAsia" w:ascii="Times New Roman" w:hAnsi="Times New Roman" w:cs="Times New Roman"/>
                <w:b w:val="0"/>
              </w:rPr>
              <w:t>废水：项目营运期生产废水沉淀后循环使用，不外排；生活污水分类处理综合利用不外排。不设总量控制指标。</w:t>
            </w:r>
          </w:p>
          <w:p>
            <w:pPr>
              <w:pStyle w:val="32"/>
              <w:tabs>
                <w:tab w:val="center" w:pos="4153"/>
                <w:tab w:val="right" w:pos="8306"/>
              </w:tabs>
              <w:ind w:firstLine="480" w:firstLineChars="200"/>
              <w:rPr>
                <w:rFonts w:ascii="Times New Roman" w:hAnsi="Times New Roman" w:cs="Times New Roman"/>
                <w:b w:val="0"/>
              </w:rPr>
            </w:pPr>
            <w:r>
              <w:rPr>
                <w:rFonts w:hint="eastAsia" w:ascii="Times New Roman" w:hAnsi="Times New Roman" w:cs="Times New Roman"/>
                <w:b w:val="0"/>
              </w:rPr>
              <w:t>固废：分类处置，一般固体废物收集后外售综合利用；生活垃圾3.0t/a，清运至铳卡村生活垃圾收集点处置；危险废物委托有资质的单位处置</w:t>
            </w:r>
            <w:r>
              <w:rPr>
                <w:rFonts w:ascii="Times New Roman" w:hAnsi="Times New Roman" w:cs="Times New Roman"/>
                <w:b w:val="0"/>
              </w:rPr>
              <w:t>；固体废物处置率100%。</w:t>
            </w:r>
            <w:r>
              <w:rPr>
                <w:rFonts w:hint="eastAsia" w:ascii="Times New Roman" w:hAnsi="Times New Roman" w:cs="Times New Roman"/>
                <w:b w:val="0"/>
              </w:rPr>
              <w:t>不外设总量控制指标。</w:t>
            </w:r>
          </w:p>
          <w:p>
            <w:pPr>
              <w:pStyle w:val="5"/>
              <w:tabs>
                <w:tab w:val="left" w:pos="6880"/>
              </w:tabs>
              <w:spacing w:line="360" w:lineRule="auto"/>
              <w:ind w:firstLine="482" w:firstLineChars="200"/>
              <w:rPr>
                <w:b/>
                <w:spacing w:val="6"/>
                <w:szCs w:val="24"/>
              </w:rPr>
            </w:pPr>
            <w:r>
              <w:rPr>
                <w:rFonts w:hint="eastAsia"/>
                <w:b/>
                <w:szCs w:val="24"/>
              </w:rPr>
              <w:t>6</w:t>
            </w:r>
            <w:r>
              <w:rPr>
                <w:b/>
                <w:szCs w:val="24"/>
              </w:rPr>
              <w:t>、项目环境影响分析结论</w:t>
            </w:r>
          </w:p>
          <w:p>
            <w:pPr>
              <w:autoSpaceDE w:val="0"/>
              <w:autoSpaceDN w:val="0"/>
              <w:adjustRightInd w:val="0"/>
              <w:spacing w:line="360" w:lineRule="auto"/>
              <w:ind w:firstLine="480" w:firstLineChars="200"/>
              <w:rPr>
                <w:sz w:val="24"/>
              </w:rPr>
            </w:pPr>
            <w:r>
              <w:rPr>
                <w:rFonts w:hint="eastAsia"/>
                <w:sz w:val="24"/>
              </w:rPr>
              <w:t>（1）施工期环境影响</w:t>
            </w:r>
          </w:p>
          <w:p>
            <w:pPr>
              <w:autoSpaceDE w:val="0"/>
              <w:autoSpaceDN w:val="0"/>
              <w:adjustRightInd w:val="0"/>
              <w:spacing w:line="360" w:lineRule="auto"/>
              <w:ind w:firstLine="480" w:firstLineChars="200"/>
              <w:rPr>
                <w:rFonts w:hAnsi="宋体"/>
                <w:kern w:val="0"/>
                <w:sz w:val="24"/>
              </w:rPr>
            </w:pPr>
            <w:r>
              <w:rPr>
                <w:rFonts w:hAnsi="宋体"/>
                <w:kern w:val="0"/>
                <w:sz w:val="24"/>
              </w:rPr>
              <w:t>本项目施工期</w:t>
            </w:r>
            <w:r>
              <w:rPr>
                <w:rFonts w:hint="eastAsia" w:hAnsi="宋体"/>
                <w:kern w:val="0"/>
                <w:sz w:val="24"/>
              </w:rPr>
              <w:t>通过采取污染防治措施后，施工期对环境造成的影响较小，且该影响随施工的结束逐渐减弱或者消失。</w:t>
            </w:r>
          </w:p>
          <w:p>
            <w:pPr>
              <w:autoSpaceDE w:val="0"/>
              <w:autoSpaceDN w:val="0"/>
              <w:adjustRightInd w:val="0"/>
              <w:spacing w:line="360" w:lineRule="auto"/>
              <w:ind w:firstLine="480" w:firstLineChars="200"/>
              <w:rPr>
                <w:sz w:val="24"/>
              </w:rPr>
            </w:pPr>
            <w:r>
              <w:rPr>
                <w:rFonts w:hint="eastAsia" w:hAnsi="宋体"/>
                <w:kern w:val="0"/>
                <w:sz w:val="24"/>
              </w:rPr>
              <w:t>（2）营运期环境影响</w:t>
            </w:r>
          </w:p>
          <w:p>
            <w:pPr>
              <w:spacing w:line="360" w:lineRule="auto"/>
              <w:ind w:firstLine="480" w:firstLineChars="200"/>
              <w:rPr>
                <w:sz w:val="24"/>
              </w:rPr>
            </w:pPr>
            <w:r>
              <w:rPr>
                <w:rFonts w:hint="eastAsia"/>
                <w:sz w:val="24"/>
              </w:rPr>
              <w:t>本</w:t>
            </w:r>
            <w:r>
              <w:rPr>
                <w:sz w:val="24"/>
              </w:rPr>
              <w:t>项目在各项污染治理措施实施，确保全部污染物达标排放的前提下，不会对</w:t>
            </w:r>
            <w:r>
              <w:rPr>
                <w:rFonts w:hint="eastAsia"/>
                <w:sz w:val="24"/>
              </w:rPr>
              <w:t>项目区域</w:t>
            </w:r>
            <w:r>
              <w:rPr>
                <w:sz w:val="24"/>
              </w:rPr>
              <w:t>地表水、环境空气、声环境产生明显</w:t>
            </w:r>
            <w:r>
              <w:rPr>
                <w:rFonts w:hint="eastAsia"/>
                <w:sz w:val="24"/>
              </w:rPr>
              <w:t>不利</w:t>
            </w:r>
            <w:r>
              <w:rPr>
                <w:sz w:val="24"/>
              </w:rPr>
              <w:t>影响，能维持当地环境功能要求。</w:t>
            </w:r>
          </w:p>
          <w:p>
            <w:pPr>
              <w:spacing w:line="360" w:lineRule="auto"/>
              <w:ind w:firstLine="482" w:firstLineChars="200"/>
              <w:rPr>
                <w:b/>
                <w:sz w:val="24"/>
              </w:rPr>
            </w:pPr>
            <w:r>
              <w:rPr>
                <w:rFonts w:hint="eastAsia"/>
                <w:b/>
                <w:sz w:val="24"/>
              </w:rPr>
              <w:t>7</w:t>
            </w:r>
            <w:r>
              <w:rPr>
                <w:b/>
                <w:sz w:val="24"/>
              </w:rPr>
              <w:t>、污染治理措施的有效性</w:t>
            </w:r>
          </w:p>
          <w:p>
            <w:pPr>
              <w:spacing w:line="360" w:lineRule="auto"/>
              <w:ind w:firstLine="480" w:firstLineChars="200"/>
              <w:rPr>
                <w:sz w:val="24"/>
              </w:rPr>
            </w:pPr>
            <w:r>
              <w:rPr>
                <w:rFonts w:hint="eastAsia"/>
                <w:sz w:val="24"/>
              </w:rPr>
              <w:t>本</w:t>
            </w:r>
            <w:r>
              <w:rPr>
                <w:sz w:val="24"/>
              </w:rPr>
              <w:t>项目产生的废水、废气、固体废物和噪声，均采取有效措施进行治理，通过对本项目各项污染防治措施的分析表明，各项污染治理措施经济技术可行，污染治理措施有效。</w:t>
            </w:r>
          </w:p>
          <w:p>
            <w:pPr>
              <w:pStyle w:val="5"/>
              <w:tabs>
                <w:tab w:val="left" w:pos="6880"/>
              </w:tabs>
              <w:spacing w:line="360" w:lineRule="auto"/>
              <w:ind w:firstLine="0"/>
              <w:rPr>
                <w:b/>
                <w:bCs/>
                <w:sz w:val="28"/>
                <w:szCs w:val="28"/>
              </w:rPr>
            </w:pPr>
            <w:r>
              <w:rPr>
                <w:rFonts w:hint="eastAsia"/>
                <w:b/>
                <w:bCs/>
                <w:sz w:val="28"/>
                <w:szCs w:val="28"/>
              </w:rPr>
              <w:t>二</w:t>
            </w:r>
            <w:r>
              <w:rPr>
                <w:b/>
                <w:bCs/>
                <w:sz w:val="28"/>
                <w:szCs w:val="28"/>
              </w:rPr>
              <w:t>、建议</w:t>
            </w:r>
          </w:p>
          <w:p>
            <w:pPr>
              <w:spacing w:line="360" w:lineRule="auto"/>
              <w:ind w:firstLine="480" w:firstLineChars="200"/>
              <w:rPr>
                <w:b/>
                <w:sz w:val="24"/>
              </w:rPr>
            </w:pPr>
            <w:r>
              <w:rPr>
                <w:sz w:val="24"/>
              </w:rPr>
              <w:t>1、应全面实施节约用水，加强生产、生活用水的管理。</w:t>
            </w:r>
          </w:p>
          <w:p>
            <w:pPr>
              <w:spacing w:line="360" w:lineRule="auto"/>
              <w:ind w:firstLine="480" w:firstLineChars="200"/>
              <w:rPr>
                <w:sz w:val="24"/>
              </w:rPr>
            </w:pPr>
            <w:r>
              <w:rPr>
                <w:sz w:val="24"/>
              </w:rPr>
              <w:t>2、建立环保岗位，有专人负责环保工作，保证环保设施正常运转。</w:t>
            </w:r>
          </w:p>
          <w:p>
            <w:pPr>
              <w:spacing w:line="360" w:lineRule="auto"/>
              <w:ind w:firstLine="480" w:firstLineChars="200"/>
              <w:rPr>
                <w:sz w:val="24"/>
              </w:rPr>
            </w:pPr>
            <w:r>
              <w:rPr>
                <w:sz w:val="24"/>
              </w:rPr>
              <w:t>3、在制定企业各项管理制度时，要将环境保护作为一项重要内容列入，在研究生产发展时，应首先考虑环境污染问题。</w:t>
            </w:r>
          </w:p>
          <w:p>
            <w:pPr>
              <w:spacing w:line="360" w:lineRule="auto"/>
              <w:ind w:firstLine="480" w:firstLineChars="200"/>
              <w:rPr>
                <w:sz w:val="24"/>
              </w:rPr>
            </w:pPr>
            <w:r>
              <w:rPr>
                <w:sz w:val="24"/>
              </w:rPr>
              <w:t>4、加强厂区绿化，减少和降低粉尘和噪声对外环境的影响。</w:t>
            </w:r>
          </w:p>
          <w:p>
            <w:pPr>
              <w:spacing w:line="360" w:lineRule="auto"/>
              <w:rPr>
                <w:b/>
                <w:sz w:val="32"/>
                <w:szCs w:val="28"/>
              </w:rPr>
            </w:pPr>
            <w:r>
              <w:rPr>
                <w:rFonts w:hint="eastAsia"/>
                <w:b/>
                <w:bCs/>
                <w:sz w:val="28"/>
              </w:rPr>
              <w:t>三</w:t>
            </w:r>
            <w:r>
              <w:rPr>
                <w:b/>
                <w:bCs/>
                <w:sz w:val="28"/>
              </w:rPr>
              <w:t>、</w:t>
            </w:r>
            <w:r>
              <w:rPr>
                <w:b/>
                <w:sz w:val="28"/>
              </w:rPr>
              <w:t>总结论</w:t>
            </w:r>
          </w:p>
          <w:p>
            <w:pPr>
              <w:spacing w:line="360" w:lineRule="auto"/>
              <w:ind w:firstLine="480" w:firstLineChars="200"/>
              <w:rPr>
                <w:rFonts w:ascii="宋体" w:hAnsi="宋体"/>
                <w:sz w:val="24"/>
              </w:rPr>
            </w:pPr>
            <w:r>
              <w:rPr>
                <w:sz w:val="24"/>
              </w:rPr>
              <w:t>该项目的建设符合国家及地方产业政策，选址环境可行性合理，平面布局</w:t>
            </w:r>
            <w:r>
              <w:rPr>
                <w:rFonts w:hint="eastAsia"/>
                <w:sz w:val="24"/>
              </w:rPr>
              <w:t>基本合理</w:t>
            </w:r>
            <w:r>
              <w:rPr>
                <w:sz w:val="24"/>
              </w:rPr>
              <w:t>。</w:t>
            </w:r>
            <w:r>
              <w:rPr>
                <w:rFonts w:ascii="宋体" w:hAnsi="宋体"/>
                <w:sz w:val="24"/>
              </w:rPr>
              <w:t>产生的污染物经采取相关的治理措施后对当地的环境影响不大，环境质量仍能维持现状。因此，建设单位只要严格执行“三同时”规定，确保各项环保投资落实到位，在切实落实各项环保措施后，从环境保护的角度分析，本项目的建设可行。</w:t>
            </w:r>
          </w:p>
          <w:p>
            <w:pPr>
              <w:spacing w:line="360" w:lineRule="auto"/>
              <w:rPr>
                <w:rFonts w:ascii="宋体" w:hAnsi="宋体"/>
                <w:b/>
                <w:sz w:val="28"/>
              </w:rPr>
            </w:pPr>
            <w:r>
              <w:rPr>
                <w:rFonts w:hint="eastAsia" w:ascii="宋体" w:hAnsi="宋体"/>
                <w:b/>
                <w:sz w:val="28"/>
              </w:rPr>
              <w:t>四、环境监测</w:t>
            </w:r>
          </w:p>
          <w:p>
            <w:pPr>
              <w:spacing w:line="360" w:lineRule="auto"/>
              <w:ind w:firstLine="480" w:firstLineChars="200"/>
              <w:rPr>
                <w:sz w:val="24"/>
              </w:rPr>
            </w:pPr>
            <w:r>
              <w:rPr>
                <w:sz w:val="24"/>
              </w:rPr>
              <w:t>根据项目污染特征，以及项目评价范围内环境保护敏感目标的分布情况，</w:t>
            </w:r>
            <w:r>
              <w:rPr>
                <w:rFonts w:hint="eastAsia"/>
                <w:sz w:val="24"/>
              </w:rPr>
              <w:t>生产</w:t>
            </w:r>
            <w:r>
              <w:rPr>
                <w:sz w:val="24"/>
              </w:rPr>
              <w:t>期的环境监测计划见表9-1。</w:t>
            </w:r>
          </w:p>
          <w:p>
            <w:pPr>
              <w:spacing w:line="360" w:lineRule="auto"/>
              <w:jc w:val="center"/>
              <w:rPr>
                <w:b/>
                <w:szCs w:val="21"/>
              </w:rPr>
            </w:pPr>
            <w:r>
              <w:rPr>
                <w:b/>
                <w:sz w:val="24"/>
              </w:rPr>
              <w:t>表9-</w:t>
            </w:r>
            <w:r>
              <w:rPr>
                <w:rFonts w:hint="eastAsia"/>
                <w:b/>
                <w:sz w:val="24"/>
              </w:rPr>
              <w:t>1</w:t>
            </w:r>
            <w:r>
              <w:rPr>
                <w:b/>
                <w:sz w:val="24"/>
              </w:rPr>
              <w:t xml:space="preserve">  </w:t>
            </w:r>
            <w:r>
              <w:rPr>
                <w:kern w:val="0"/>
                <w:sz w:val="24"/>
              </w:rPr>
              <w:t> </w:t>
            </w:r>
            <w:r>
              <w:rPr>
                <w:rFonts w:hint="eastAsia"/>
                <w:b/>
                <w:sz w:val="24"/>
              </w:rPr>
              <w:t>生产</w:t>
            </w:r>
            <w:r>
              <w:rPr>
                <w:b/>
                <w:sz w:val="24"/>
              </w:rPr>
              <w:t>期环境监测计划表</w:t>
            </w:r>
          </w:p>
          <w:tbl>
            <w:tblPr>
              <w:tblStyle w:val="2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78"/>
              <w:gridCol w:w="1720"/>
              <w:gridCol w:w="2127"/>
              <w:gridCol w:w="1223"/>
              <w:gridCol w:w="108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6" w:type="dxa"/>
                  <w:shd w:val="clear" w:color="auto" w:fill="auto"/>
                  <w:vAlign w:val="center"/>
                </w:tcPr>
                <w:p>
                  <w:pPr>
                    <w:widowControl/>
                    <w:jc w:val="center"/>
                    <w:rPr>
                      <w:b/>
                      <w:kern w:val="0"/>
                      <w:szCs w:val="21"/>
                    </w:rPr>
                  </w:pPr>
                  <w:r>
                    <w:rPr>
                      <w:b/>
                      <w:kern w:val="0"/>
                      <w:szCs w:val="21"/>
                    </w:rPr>
                    <w:t>要</w:t>
                  </w:r>
                </w:p>
                <w:p>
                  <w:pPr>
                    <w:widowControl/>
                    <w:jc w:val="center"/>
                    <w:rPr>
                      <w:b/>
                      <w:kern w:val="0"/>
                      <w:szCs w:val="21"/>
                    </w:rPr>
                  </w:pPr>
                  <w:r>
                    <w:rPr>
                      <w:b/>
                      <w:kern w:val="0"/>
                      <w:szCs w:val="21"/>
                    </w:rPr>
                    <w:t>素</w:t>
                  </w:r>
                </w:p>
              </w:tc>
              <w:tc>
                <w:tcPr>
                  <w:tcW w:w="1178" w:type="dxa"/>
                  <w:shd w:val="clear" w:color="auto" w:fill="auto"/>
                  <w:vAlign w:val="center"/>
                </w:tcPr>
                <w:p>
                  <w:pPr>
                    <w:widowControl/>
                    <w:jc w:val="center"/>
                    <w:rPr>
                      <w:b/>
                      <w:kern w:val="0"/>
                      <w:szCs w:val="21"/>
                    </w:rPr>
                  </w:pPr>
                  <w:r>
                    <w:rPr>
                      <w:b/>
                      <w:kern w:val="0"/>
                      <w:szCs w:val="21"/>
                    </w:rPr>
                    <w:t>监测点位</w:t>
                  </w:r>
                </w:p>
              </w:tc>
              <w:tc>
                <w:tcPr>
                  <w:tcW w:w="1720" w:type="dxa"/>
                  <w:shd w:val="clear" w:color="auto" w:fill="auto"/>
                  <w:vAlign w:val="center"/>
                </w:tcPr>
                <w:p>
                  <w:pPr>
                    <w:widowControl/>
                    <w:jc w:val="center"/>
                    <w:rPr>
                      <w:b/>
                      <w:kern w:val="0"/>
                      <w:szCs w:val="21"/>
                    </w:rPr>
                  </w:pPr>
                  <w:r>
                    <w:rPr>
                      <w:b/>
                      <w:kern w:val="0"/>
                      <w:szCs w:val="21"/>
                    </w:rPr>
                    <w:t>监测项目</w:t>
                  </w:r>
                </w:p>
              </w:tc>
              <w:tc>
                <w:tcPr>
                  <w:tcW w:w="2127" w:type="dxa"/>
                  <w:shd w:val="clear" w:color="auto" w:fill="auto"/>
                  <w:vAlign w:val="center"/>
                </w:tcPr>
                <w:p>
                  <w:pPr>
                    <w:widowControl/>
                    <w:jc w:val="center"/>
                    <w:rPr>
                      <w:b/>
                      <w:kern w:val="0"/>
                      <w:szCs w:val="21"/>
                    </w:rPr>
                  </w:pPr>
                  <w:r>
                    <w:rPr>
                      <w:b/>
                      <w:kern w:val="0"/>
                      <w:szCs w:val="21"/>
                    </w:rPr>
                    <w:t>监测频率</w:t>
                  </w:r>
                </w:p>
              </w:tc>
              <w:tc>
                <w:tcPr>
                  <w:tcW w:w="1223" w:type="dxa"/>
                  <w:shd w:val="clear" w:color="auto" w:fill="auto"/>
                  <w:vAlign w:val="center"/>
                </w:tcPr>
                <w:p>
                  <w:pPr>
                    <w:widowControl/>
                    <w:jc w:val="center"/>
                    <w:rPr>
                      <w:b/>
                      <w:kern w:val="0"/>
                      <w:szCs w:val="21"/>
                    </w:rPr>
                  </w:pPr>
                  <w:r>
                    <w:rPr>
                      <w:b/>
                      <w:kern w:val="0"/>
                      <w:szCs w:val="21"/>
                    </w:rPr>
                    <w:t>监测机构</w:t>
                  </w:r>
                </w:p>
              </w:tc>
              <w:tc>
                <w:tcPr>
                  <w:tcW w:w="1086" w:type="dxa"/>
                  <w:shd w:val="clear" w:color="auto" w:fill="auto"/>
                  <w:vAlign w:val="center"/>
                </w:tcPr>
                <w:p>
                  <w:pPr>
                    <w:widowControl/>
                    <w:jc w:val="center"/>
                    <w:rPr>
                      <w:b/>
                      <w:kern w:val="0"/>
                      <w:szCs w:val="21"/>
                    </w:rPr>
                  </w:pPr>
                  <w:r>
                    <w:rPr>
                      <w:b/>
                      <w:kern w:val="0"/>
                      <w:szCs w:val="21"/>
                    </w:rPr>
                    <w:t>负责机构</w:t>
                  </w:r>
                </w:p>
              </w:tc>
              <w:tc>
                <w:tcPr>
                  <w:tcW w:w="1220" w:type="dxa"/>
                  <w:shd w:val="clear" w:color="auto" w:fill="auto"/>
                  <w:vAlign w:val="center"/>
                </w:tcPr>
                <w:p>
                  <w:pPr>
                    <w:widowControl/>
                    <w:jc w:val="center"/>
                    <w:rPr>
                      <w:b/>
                      <w:kern w:val="0"/>
                      <w:szCs w:val="21"/>
                    </w:rPr>
                  </w:pPr>
                  <w:r>
                    <w:rPr>
                      <w:b/>
                      <w:kern w:val="0"/>
                      <w:szCs w:val="21"/>
                    </w:rPr>
                    <w:t>监督机构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6" w:type="dxa"/>
                  <w:vMerge w:val="restart"/>
                  <w:shd w:val="clear" w:color="auto" w:fill="auto"/>
                  <w:vAlign w:val="center"/>
                </w:tcPr>
                <w:p>
                  <w:pPr>
                    <w:widowControl/>
                    <w:jc w:val="center"/>
                    <w:rPr>
                      <w:kern w:val="0"/>
                      <w:szCs w:val="21"/>
                    </w:rPr>
                  </w:pPr>
                  <w:r>
                    <w:rPr>
                      <w:kern w:val="0"/>
                      <w:szCs w:val="21"/>
                    </w:rPr>
                    <w:t>废气</w:t>
                  </w:r>
                </w:p>
              </w:tc>
              <w:tc>
                <w:tcPr>
                  <w:tcW w:w="1178" w:type="dxa"/>
                  <w:shd w:val="clear" w:color="auto" w:fill="auto"/>
                  <w:vAlign w:val="center"/>
                </w:tcPr>
                <w:p>
                  <w:pPr>
                    <w:widowControl/>
                    <w:jc w:val="center"/>
                    <w:rPr>
                      <w:kern w:val="0"/>
                      <w:szCs w:val="21"/>
                    </w:rPr>
                  </w:pPr>
                  <w:r>
                    <w:rPr>
                      <w:rFonts w:hint="eastAsia"/>
                      <w:kern w:val="0"/>
                      <w:szCs w:val="21"/>
                    </w:rPr>
                    <w:t>布袋除尘器</w:t>
                  </w:r>
                  <w:r>
                    <w:rPr>
                      <w:kern w:val="0"/>
                      <w:szCs w:val="21"/>
                    </w:rPr>
                    <w:t>排气筒</w:t>
                  </w:r>
                </w:p>
                <w:p>
                  <w:pPr>
                    <w:widowControl/>
                    <w:jc w:val="center"/>
                    <w:rPr>
                      <w:kern w:val="0"/>
                      <w:szCs w:val="21"/>
                    </w:rPr>
                  </w:pPr>
                  <w:r>
                    <w:rPr>
                      <w:rFonts w:hint="eastAsia"/>
                      <w:kern w:val="0"/>
                      <w:szCs w:val="21"/>
                    </w:rPr>
                    <w:t>（Q1、Q2）进出口</w:t>
                  </w:r>
                </w:p>
              </w:tc>
              <w:tc>
                <w:tcPr>
                  <w:tcW w:w="1720" w:type="dxa"/>
                  <w:shd w:val="clear" w:color="auto" w:fill="auto"/>
                  <w:vAlign w:val="center"/>
                </w:tcPr>
                <w:p>
                  <w:pPr>
                    <w:widowControl/>
                    <w:jc w:val="center"/>
                    <w:rPr>
                      <w:kern w:val="0"/>
                      <w:szCs w:val="21"/>
                    </w:rPr>
                  </w:pPr>
                  <w:r>
                    <w:rPr>
                      <w:rFonts w:hint="eastAsia"/>
                      <w:kern w:val="0"/>
                      <w:szCs w:val="21"/>
                    </w:rPr>
                    <w:t>颗粒物</w:t>
                  </w:r>
                </w:p>
              </w:tc>
              <w:tc>
                <w:tcPr>
                  <w:tcW w:w="2127" w:type="dxa"/>
                  <w:vMerge w:val="restart"/>
                  <w:shd w:val="clear" w:color="auto" w:fill="auto"/>
                  <w:vAlign w:val="center"/>
                </w:tcPr>
                <w:p>
                  <w:pPr>
                    <w:widowControl/>
                    <w:jc w:val="left"/>
                    <w:rPr>
                      <w:kern w:val="0"/>
                      <w:szCs w:val="21"/>
                    </w:rPr>
                  </w:pPr>
                  <w:r>
                    <w:rPr>
                      <w:kern w:val="0"/>
                      <w:szCs w:val="21"/>
                    </w:rPr>
                    <w:t>按监测规范要求进行</w:t>
                  </w:r>
                </w:p>
              </w:tc>
              <w:tc>
                <w:tcPr>
                  <w:tcW w:w="1223" w:type="dxa"/>
                  <w:vMerge w:val="restart"/>
                  <w:shd w:val="clear" w:color="auto" w:fill="auto"/>
                  <w:vAlign w:val="center"/>
                </w:tcPr>
                <w:p>
                  <w:pPr>
                    <w:widowControl/>
                    <w:jc w:val="center"/>
                    <w:rPr>
                      <w:kern w:val="0"/>
                      <w:szCs w:val="21"/>
                    </w:rPr>
                  </w:pPr>
                  <w:r>
                    <w:rPr>
                      <w:kern w:val="0"/>
                      <w:szCs w:val="21"/>
                    </w:rPr>
                    <w:t>有资质的监测部门</w:t>
                  </w:r>
                </w:p>
              </w:tc>
              <w:tc>
                <w:tcPr>
                  <w:tcW w:w="1086" w:type="dxa"/>
                  <w:vMerge w:val="restart"/>
                  <w:shd w:val="clear" w:color="auto" w:fill="auto"/>
                  <w:vAlign w:val="center"/>
                </w:tcPr>
                <w:p>
                  <w:pPr>
                    <w:widowControl/>
                    <w:jc w:val="center"/>
                    <w:rPr>
                      <w:kern w:val="0"/>
                      <w:szCs w:val="21"/>
                    </w:rPr>
                  </w:pPr>
                  <w:r>
                    <w:rPr>
                      <w:kern w:val="0"/>
                      <w:szCs w:val="21"/>
                    </w:rPr>
                    <w:t>建设单位</w:t>
                  </w:r>
                </w:p>
              </w:tc>
              <w:tc>
                <w:tcPr>
                  <w:tcW w:w="1220" w:type="dxa"/>
                  <w:vMerge w:val="restart"/>
                  <w:shd w:val="clear" w:color="auto" w:fill="auto"/>
                  <w:vAlign w:val="center"/>
                </w:tcPr>
                <w:p>
                  <w:pPr>
                    <w:jc w:val="center"/>
                    <w:rPr>
                      <w:szCs w:val="21"/>
                    </w:rPr>
                  </w:pPr>
                  <w:r>
                    <w:rPr>
                      <w:kern w:val="0"/>
                      <w:szCs w:val="21"/>
                    </w:rPr>
                    <w:t>当地环保局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6" w:type="dxa"/>
                  <w:vMerge w:val="continue"/>
                  <w:shd w:val="clear" w:color="auto" w:fill="auto"/>
                  <w:vAlign w:val="center"/>
                </w:tcPr>
                <w:p>
                  <w:pPr>
                    <w:widowControl/>
                    <w:jc w:val="center"/>
                    <w:rPr>
                      <w:kern w:val="0"/>
                      <w:szCs w:val="21"/>
                    </w:rPr>
                  </w:pPr>
                </w:p>
              </w:tc>
              <w:tc>
                <w:tcPr>
                  <w:tcW w:w="1178" w:type="dxa"/>
                  <w:shd w:val="clear" w:color="auto" w:fill="auto"/>
                  <w:vAlign w:val="center"/>
                </w:tcPr>
                <w:p>
                  <w:pPr>
                    <w:widowControl/>
                    <w:jc w:val="center"/>
                    <w:rPr>
                      <w:kern w:val="0"/>
                      <w:szCs w:val="21"/>
                    </w:rPr>
                  </w:pPr>
                  <w:r>
                    <w:rPr>
                      <w:rFonts w:hint="eastAsia"/>
                      <w:kern w:val="0"/>
                      <w:szCs w:val="21"/>
                    </w:rPr>
                    <w:t>漆工房排气筒（Q3）进出口</w:t>
                  </w:r>
                </w:p>
              </w:tc>
              <w:tc>
                <w:tcPr>
                  <w:tcW w:w="1720" w:type="dxa"/>
                  <w:shd w:val="clear" w:color="auto" w:fill="auto"/>
                  <w:vAlign w:val="center"/>
                </w:tcPr>
                <w:p>
                  <w:pPr>
                    <w:widowControl/>
                    <w:jc w:val="center"/>
                    <w:rPr>
                      <w:kern w:val="0"/>
                      <w:szCs w:val="21"/>
                    </w:rPr>
                  </w:pPr>
                  <w:r>
                    <w:rPr>
                      <w:rFonts w:hint="eastAsia"/>
                      <w:kern w:val="0"/>
                      <w:szCs w:val="21"/>
                    </w:rPr>
                    <w:t>非甲烷总烃、甲苯、二甲苯</w:t>
                  </w:r>
                </w:p>
              </w:tc>
              <w:tc>
                <w:tcPr>
                  <w:tcW w:w="2127" w:type="dxa"/>
                  <w:vMerge w:val="continue"/>
                  <w:shd w:val="clear" w:color="auto" w:fill="auto"/>
                  <w:vAlign w:val="center"/>
                </w:tcPr>
                <w:p>
                  <w:pPr>
                    <w:widowControl/>
                    <w:jc w:val="left"/>
                    <w:rPr>
                      <w:kern w:val="0"/>
                      <w:szCs w:val="21"/>
                    </w:rPr>
                  </w:pPr>
                </w:p>
              </w:tc>
              <w:tc>
                <w:tcPr>
                  <w:tcW w:w="1223" w:type="dxa"/>
                  <w:vMerge w:val="continue"/>
                  <w:shd w:val="clear" w:color="auto" w:fill="auto"/>
                  <w:vAlign w:val="center"/>
                </w:tcPr>
                <w:p>
                  <w:pPr>
                    <w:widowControl/>
                    <w:jc w:val="center"/>
                    <w:rPr>
                      <w:kern w:val="0"/>
                      <w:szCs w:val="21"/>
                    </w:rPr>
                  </w:pPr>
                </w:p>
              </w:tc>
              <w:tc>
                <w:tcPr>
                  <w:tcW w:w="1086" w:type="dxa"/>
                  <w:vMerge w:val="continue"/>
                  <w:shd w:val="clear" w:color="auto" w:fill="auto"/>
                  <w:vAlign w:val="center"/>
                </w:tcPr>
                <w:p>
                  <w:pPr>
                    <w:widowControl/>
                    <w:jc w:val="center"/>
                    <w:rPr>
                      <w:kern w:val="0"/>
                      <w:szCs w:val="21"/>
                    </w:rPr>
                  </w:pPr>
                </w:p>
              </w:tc>
              <w:tc>
                <w:tcPr>
                  <w:tcW w:w="1220" w:type="dxa"/>
                  <w:vMerge w:val="continue"/>
                  <w:shd w:val="clear" w:color="auto" w:fill="auto"/>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6" w:type="dxa"/>
                  <w:vMerge w:val="continue"/>
                  <w:shd w:val="clear" w:color="auto" w:fill="auto"/>
                  <w:vAlign w:val="center"/>
                </w:tcPr>
                <w:p>
                  <w:pPr>
                    <w:jc w:val="center"/>
                    <w:rPr>
                      <w:kern w:val="0"/>
                      <w:szCs w:val="21"/>
                    </w:rPr>
                  </w:pPr>
                </w:p>
              </w:tc>
              <w:tc>
                <w:tcPr>
                  <w:tcW w:w="1178" w:type="dxa"/>
                  <w:shd w:val="clear" w:color="auto" w:fill="auto"/>
                  <w:vAlign w:val="center"/>
                </w:tcPr>
                <w:p>
                  <w:pPr>
                    <w:jc w:val="center"/>
                    <w:rPr>
                      <w:kern w:val="0"/>
                      <w:szCs w:val="21"/>
                    </w:rPr>
                  </w:pPr>
                  <w:r>
                    <w:rPr>
                      <w:kern w:val="0"/>
                      <w:szCs w:val="21"/>
                    </w:rPr>
                    <w:t>厂界</w:t>
                  </w:r>
                </w:p>
              </w:tc>
              <w:tc>
                <w:tcPr>
                  <w:tcW w:w="1720" w:type="dxa"/>
                  <w:shd w:val="clear" w:color="auto" w:fill="auto"/>
                  <w:vAlign w:val="center"/>
                </w:tcPr>
                <w:p>
                  <w:pPr>
                    <w:jc w:val="center"/>
                    <w:rPr>
                      <w:kern w:val="0"/>
                      <w:szCs w:val="21"/>
                    </w:rPr>
                  </w:pPr>
                  <w:r>
                    <w:rPr>
                      <w:kern w:val="0"/>
                      <w:szCs w:val="21"/>
                    </w:rPr>
                    <w:t>颗粒物</w:t>
                  </w:r>
                </w:p>
              </w:tc>
              <w:tc>
                <w:tcPr>
                  <w:tcW w:w="2127" w:type="dxa"/>
                  <w:vMerge w:val="continue"/>
                  <w:shd w:val="clear" w:color="auto" w:fill="auto"/>
                  <w:vAlign w:val="center"/>
                </w:tcPr>
                <w:p>
                  <w:pPr>
                    <w:jc w:val="center"/>
                    <w:rPr>
                      <w:kern w:val="0"/>
                      <w:szCs w:val="21"/>
                    </w:rPr>
                  </w:pPr>
                </w:p>
              </w:tc>
              <w:tc>
                <w:tcPr>
                  <w:tcW w:w="1223" w:type="dxa"/>
                  <w:vMerge w:val="continue"/>
                  <w:shd w:val="clear" w:color="auto" w:fill="auto"/>
                  <w:vAlign w:val="center"/>
                </w:tcPr>
                <w:p>
                  <w:pPr>
                    <w:widowControl/>
                    <w:jc w:val="center"/>
                    <w:rPr>
                      <w:kern w:val="0"/>
                      <w:szCs w:val="21"/>
                    </w:rPr>
                  </w:pPr>
                </w:p>
              </w:tc>
              <w:tc>
                <w:tcPr>
                  <w:tcW w:w="1086" w:type="dxa"/>
                  <w:vMerge w:val="continue"/>
                  <w:shd w:val="clear" w:color="auto" w:fill="auto"/>
                  <w:vAlign w:val="center"/>
                </w:tcPr>
                <w:p>
                  <w:pPr>
                    <w:widowControl/>
                    <w:jc w:val="center"/>
                    <w:rPr>
                      <w:kern w:val="0"/>
                      <w:szCs w:val="21"/>
                    </w:rPr>
                  </w:pPr>
                </w:p>
              </w:tc>
              <w:tc>
                <w:tcPr>
                  <w:tcW w:w="1220" w:type="dxa"/>
                  <w:vMerge w:val="continue"/>
                  <w:shd w:val="clear" w:color="auto" w:fill="auto"/>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6" w:type="dxa"/>
                  <w:shd w:val="clear" w:color="auto" w:fill="auto"/>
                  <w:vAlign w:val="center"/>
                </w:tcPr>
                <w:p>
                  <w:pPr>
                    <w:jc w:val="center"/>
                    <w:rPr>
                      <w:kern w:val="0"/>
                      <w:szCs w:val="21"/>
                    </w:rPr>
                  </w:pPr>
                  <w:r>
                    <w:rPr>
                      <w:kern w:val="0"/>
                      <w:szCs w:val="21"/>
                    </w:rPr>
                    <w:t>噪声</w:t>
                  </w:r>
                </w:p>
              </w:tc>
              <w:tc>
                <w:tcPr>
                  <w:tcW w:w="1178" w:type="dxa"/>
                  <w:shd w:val="clear" w:color="auto" w:fill="auto"/>
                  <w:vAlign w:val="center"/>
                </w:tcPr>
                <w:p>
                  <w:pPr>
                    <w:jc w:val="center"/>
                    <w:rPr>
                      <w:kern w:val="0"/>
                      <w:szCs w:val="21"/>
                    </w:rPr>
                  </w:pPr>
                  <w:r>
                    <w:rPr>
                      <w:kern w:val="0"/>
                      <w:szCs w:val="21"/>
                    </w:rPr>
                    <w:t>拟建厂界</w:t>
                  </w:r>
                </w:p>
              </w:tc>
              <w:tc>
                <w:tcPr>
                  <w:tcW w:w="1720" w:type="dxa"/>
                  <w:shd w:val="clear" w:color="auto" w:fill="auto"/>
                  <w:vAlign w:val="center"/>
                </w:tcPr>
                <w:p>
                  <w:pPr>
                    <w:jc w:val="center"/>
                    <w:rPr>
                      <w:kern w:val="0"/>
                      <w:szCs w:val="21"/>
                    </w:rPr>
                  </w:pPr>
                  <w:r>
                    <w:rPr>
                      <w:szCs w:val="21"/>
                    </w:rPr>
                    <w:t>等效声级Leq</w:t>
                  </w:r>
                </w:p>
              </w:tc>
              <w:tc>
                <w:tcPr>
                  <w:tcW w:w="2127" w:type="dxa"/>
                  <w:vMerge w:val="continue"/>
                  <w:shd w:val="clear" w:color="auto" w:fill="auto"/>
                  <w:vAlign w:val="center"/>
                </w:tcPr>
                <w:p>
                  <w:pPr>
                    <w:jc w:val="center"/>
                    <w:rPr>
                      <w:kern w:val="0"/>
                      <w:szCs w:val="21"/>
                    </w:rPr>
                  </w:pPr>
                </w:p>
              </w:tc>
              <w:tc>
                <w:tcPr>
                  <w:tcW w:w="1223" w:type="dxa"/>
                  <w:vMerge w:val="continue"/>
                  <w:shd w:val="clear" w:color="auto" w:fill="auto"/>
                  <w:vAlign w:val="center"/>
                </w:tcPr>
                <w:p>
                  <w:pPr>
                    <w:widowControl/>
                    <w:jc w:val="center"/>
                    <w:rPr>
                      <w:kern w:val="0"/>
                      <w:szCs w:val="21"/>
                    </w:rPr>
                  </w:pPr>
                </w:p>
              </w:tc>
              <w:tc>
                <w:tcPr>
                  <w:tcW w:w="1086" w:type="dxa"/>
                  <w:vMerge w:val="continue"/>
                  <w:shd w:val="clear" w:color="auto" w:fill="auto"/>
                  <w:vAlign w:val="center"/>
                </w:tcPr>
                <w:p>
                  <w:pPr>
                    <w:widowControl/>
                    <w:jc w:val="center"/>
                    <w:rPr>
                      <w:kern w:val="0"/>
                      <w:szCs w:val="21"/>
                    </w:rPr>
                  </w:pPr>
                </w:p>
              </w:tc>
              <w:tc>
                <w:tcPr>
                  <w:tcW w:w="1220" w:type="dxa"/>
                  <w:vMerge w:val="continue"/>
                  <w:shd w:val="clear" w:color="auto" w:fill="auto"/>
                  <w:vAlign w:val="center"/>
                </w:tcPr>
                <w:p>
                  <w:pPr>
                    <w:jc w:val="center"/>
                    <w:rPr>
                      <w:kern w:val="0"/>
                      <w:szCs w:val="21"/>
                    </w:rPr>
                  </w:pPr>
                </w:p>
              </w:tc>
            </w:tr>
          </w:tbl>
          <w:p>
            <w:pPr>
              <w:rPr>
                <w:color w:val="FF0000"/>
                <w:sz w:val="24"/>
              </w:rPr>
            </w:pPr>
          </w:p>
          <w:p>
            <w:pPr>
              <w:adjustRightInd w:val="0"/>
              <w:spacing w:line="360" w:lineRule="auto"/>
              <w:rPr>
                <w:b/>
                <w:sz w:val="28"/>
              </w:rPr>
            </w:pPr>
            <w:r>
              <w:rPr>
                <w:b/>
                <w:sz w:val="28"/>
                <w:szCs w:val="20"/>
              </w:rPr>
              <w:t>五、</w:t>
            </w:r>
            <w:r>
              <w:rPr>
                <w:b/>
                <w:sz w:val="28"/>
              </w:rPr>
              <w:t>环境保护竣工验收</w:t>
            </w:r>
          </w:p>
          <w:p>
            <w:pPr>
              <w:spacing w:line="360" w:lineRule="auto"/>
              <w:ind w:firstLine="480" w:firstLineChars="200"/>
              <w:rPr>
                <w:sz w:val="24"/>
              </w:rPr>
            </w:pPr>
            <w:r>
              <w:rPr>
                <w:sz w:val="24"/>
              </w:rPr>
              <w:t>项目所有环保设施均应与主体工程同时设计、同时施工、同时投产，按《建设项目竣工环境保护验收暂行办法》，项目完工后建设单位应自行组织该建设项目竣工环境保护验收，竣工验收完成后，向环境保护主管部门</w:t>
            </w:r>
            <w:r>
              <w:rPr>
                <w:rFonts w:hint="eastAsia"/>
                <w:sz w:val="24"/>
              </w:rPr>
              <w:t>报送相关信息</w:t>
            </w:r>
            <w:r>
              <w:rPr>
                <w:sz w:val="24"/>
              </w:rPr>
              <w:t>后，建设单位方可投产运行。</w:t>
            </w:r>
          </w:p>
          <w:p>
            <w:pPr>
              <w:adjustRightInd w:val="0"/>
              <w:spacing w:line="360" w:lineRule="auto"/>
              <w:ind w:firstLine="480" w:firstLineChars="200"/>
              <w:rPr>
                <w:sz w:val="24"/>
              </w:rPr>
            </w:pPr>
            <w:r>
              <w:rPr>
                <w:sz w:val="24"/>
              </w:rPr>
              <w:t>本项目竣工环境保护验收一览表见表9-</w:t>
            </w:r>
            <w:r>
              <w:rPr>
                <w:rFonts w:hint="eastAsia"/>
                <w:sz w:val="24"/>
              </w:rPr>
              <w:t>2</w:t>
            </w:r>
            <w:r>
              <w:rPr>
                <w:sz w:val="24"/>
              </w:rPr>
              <w:t>。</w:t>
            </w:r>
          </w:p>
          <w:p>
            <w:pPr>
              <w:pStyle w:val="6"/>
              <w:spacing w:line="480" w:lineRule="auto"/>
              <w:jc w:val="center"/>
              <w:rPr>
                <w:rFonts w:ascii="Times New Roman" w:hAnsi="Times New Roman" w:eastAsia="宋体"/>
                <w:b/>
                <w:bCs/>
                <w:sz w:val="24"/>
                <w:szCs w:val="24"/>
              </w:rPr>
            </w:pPr>
            <w:r>
              <w:rPr>
                <w:rFonts w:ascii="Times New Roman" w:hAnsi="Times New Roman" w:eastAsia="宋体"/>
                <w:b/>
                <w:bCs/>
                <w:sz w:val="24"/>
                <w:szCs w:val="24"/>
              </w:rPr>
              <w:t>表9-</w:t>
            </w:r>
            <w:r>
              <w:rPr>
                <w:rFonts w:hint="eastAsia" w:ascii="Times New Roman" w:hAnsi="Times New Roman" w:eastAsia="宋体"/>
                <w:b/>
                <w:bCs/>
                <w:sz w:val="24"/>
                <w:szCs w:val="24"/>
              </w:rPr>
              <w:t>2</w:t>
            </w:r>
            <w:r>
              <w:rPr>
                <w:rFonts w:ascii="Times New Roman" w:hAnsi="Times New Roman" w:eastAsia="宋体"/>
                <w:b/>
                <w:bCs/>
                <w:sz w:val="24"/>
                <w:szCs w:val="24"/>
              </w:rPr>
              <w:t xml:space="preserve"> 项目竣工环境保护验收一览表</w:t>
            </w:r>
          </w:p>
          <w:tbl>
            <w:tblPr>
              <w:tblStyle w:val="20"/>
              <w:tblW w:w="913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1"/>
              <w:gridCol w:w="1560"/>
              <w:gridCol w:w="2976"/>
              <w:gridCol w:w="36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81" w:type="dxa"/>
                  <w:vAlign w:val="center"/>
                </w:tcPr>
                <w:p>
                  <w:pPr>
                    <w:jc w:val="center"/>
                    <w:rPr>
                      <w:b/>
                      <w:szCs w:val="21"/>
                    </w:rPr>
                  </w:pPr>
                  <w:r>
                    <w:rPr>
                      <w:rFonts w:hint="eastAsia"/>
                      <w:b/>
                      <w:szCs w:val="21"/>
                    </w:rPr>
                    <w:t>类别</w:t>
                  </w:r>
                </w:p>
              </w:tc>
              <w:tc>
                <w:tcPr>
                  <w:tcW w:w="1560" w:type="dxa"/>
                  <w:vAlign w:val="center"/>
                </w:tcPr>
                <w:p>
                  <w:pPr>
                    <w:pStyle w:val="4"/>
                    <w:rPr>
                      <w:b/>
                      <w:szCs w:val="21"/>
                    </w:rPr>
                  </w:pPr>
                  <w:r>
                    <w:rPr>
                      <w:b/>
                      <w:szCs w:val="21"/>
                    </w:rPr>
                    <w:t>环保设施名称</w:t>
                  </w:r>
                </w:p>
              </w:tc>
              <w:tc>
                <w:tcPr>
                  <w:tcW w:w="2976" w:type="dxa"/>
                  <w:vAlign w:val="center"/>
                </w:tcPr>
                <w:p>
                  <w:pPr>
                    <w:jc w:val="center"/>
                    <w:rPr>
                      <w:b/>
                      <w:szCs w:val="21"/>
                    </w:rPr>
                  </w:pPr>
                  <w:r>
                    <w:rPr>
                      <w:b/>
                      <w:szCs w:val="21"/>
                    </w:rPr>
                    <w:t>治理工艺技术</w:t>
                  </w:r>
                </w:p>
              </w:tc>
              <w:tc>
                <w:tcPr>
                  <w:tcW w:w="3617" w:type="dxa"/>
                  <w:vAlign w:val="center"/>
                </w:tcPr>
                <w:p>
                  <w:pPr>
                    <w:jc w:val="center"/>
                    <w:rPr>
                      <w:b/>
                      <w:szCs w:val="21"/>
                    </w:rPr>
                  </w:pPr>
                  <w:r>
                    <w:rPr>
                      <w:b/>
                      <w:szCs w:val="21"/>
                    </w:rPr>
                    <w:t>治理效果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38" w:hRule="atLeast"/>
                <w:jc w:val="center"/>
              </w:trPr>
              <w:tc>
                <w:tcPr>
                  <w:tcW w:w="981" w:type="dxa"/>
                  <w:vAlign w:val="center"/>
                </w:tcPr>
                <w:p>
                  <w:pPr>
                    <w:jc w:val="center"/>
                    <w:rPr>
                      <w:szCs w:val="21"/>
                    </w:rPr>
                  </w:pPr>
                  <w:r>
                    <w:rPr>
                      <w:rFonts w:hint="eastAsia"/>
                      <w:szCs w:val="21"/>
                    </w:rPr>
                    <w:t>废水</w:t>
                  </w:r>
                </w:p>
              </w:tc>
              <w:tc>
                <w:tcPr>
                  <w:tcW w:w="1560" w:type="dxa"/>
                  <w:vAlign w:val="center"/>
                </w:tcPr>
                <w:p>
                  <w:pPr>
                    <w:pStyle w:val="35"/>
                    <w:rPr>
                      <w:szCs w:val="21"/>
                    </w:rPr>
                  </w:pPr>
                  <w:r>
                    <w:rPr>
                      <w:sz w:val="21"/>
                      <w:szCs w:val="21"/>
                    </w:rPr>
                    <w:t>沉淀池、</w:t>
                  </w:r>
                  <w:r>
                    <w:rPr>
                      <w:rFonts w:hint="eastAsia"/>
                      <w:sz w:val="21"/>
                      <w:szCs w:val="21"/>
                    </w:rPr>
                    <w:t>生活污水</w:t>
                  </w:r>
                  <w:r>
                    <w:rPr>
                      <w:sz w:val="21"/>
                      <w:szCs w:val="21"/>
                    </w:rPr>
                    <w:t>收集池、</w:t>
                  </w:r>
                  <w:r>
                    <w:rPr>
                      <w:rFonts w:hint="eastAsia"/>
                      <w:sz w:val="21"/>
                      <w:szCs w:val="21"/>
                    </w:rPr>
                    <w:t>旱厕</w:t>
                  </w:r>
                  <w:r>
                    <w:rPr>
                      <w:sz w:val="21"/>
                      <w:szCs w:val="21"/>
                    </w:rPr>
                    <w:t>等</w:t>
                  </w:r>
                </w:p>
              </w:tc>
              <w:tc>
                <w:tcPr>
                  <w:tcW w:w="2976" w:type="dxa"/>
                  <w:vAlign w:val="center"/>
                </w:tcPr>
                <w:p>
                  <w:pPr>
                    <w:spacing w:line="276" w:lineRule="auto"/>
                    <w:rPr>
                      <w:bCs/>
                      <w:szCs w:val="21"/>
                    </w:rPr>
                  </w:pPr>
                  <w:r>
                    <w:rPr>
                      <w:rFonts w:hint="eastAsia"/>
                      <w:bCs/>
                      <w:szCs w:val="21"/>
                    </w:rPr>
                    <w:t>沉淀池：1</w:t>
                  </w:r>
                  <w:r>
                    <w:rPr>
                      <w:bCs/>
                      <w:szCs w:val="21"/>
                    </w:rPr>
                    <w:t>×</w:t>
                  </w:r>
                  <w:r>
                    <w:rPr>
                      <w:rFonts w:hint="eastAsia"/>
                      <w:bCs/>
                      <w:szCs w:val="21"/>
                    </w:rPr>
                    <w:t>10</w:t>
                  </w:r>
                  <w:r>
                    <w:rPr>
                      <w:bCs/>
                      <w:szCs w:val="21"/>
                    </w:rPr>
                    <w:t>m</w:t>
                  </w:r>
                  <w:r>
                    <w:rPr>
                      <w:bCs/>
                      <w:szCs w:val="21"/>
                      <w:vertAlign w:val="superscript"/>
                    </w:rPr>
                    <w:t>3</w:t>
                  </w:r>
                </w:p>
                <w:p>
                  <w:pPr>
                    <w:spacing w:line="276" w:lineRule="auto"/>
                    <w:rPr>
                      <w:bCs/>
                      <w:szCs w:val="21"/>
                    </w:rPr>
                  </w:pPr>
                  <w:r>
                    <w:rPr>
                      <w:rFonts w:hint="eastAsia"/>
                      <w:bCs/>
                      <w:szCs w:val="21"/>
                    </w:rPr>
                    <w:t>旱厕</w:t>
                  </w:r>
                  <w:r>
                    <w:rPr>
                      <w:bCs/>
                      <w:szCs w:val="21"/>
                    </w:rPr>
                    <w:t>：</w:t>
                  </w:r>
                  <w:r>
                    <w:rPr>
                      <w:rFonts w:hint="eastAsia"/>
                      <w:bCs/>
                      <w:szCs w:val="21"/>
                    </w:rPr>
                    <w:t>1个</w:t>
                  </w:r>
                </w:p>
                <w:p>
                  <w:pPr>
                    <w:spacing w:line="276" w:lineRule="auto"/>
                    <w:rPr>
                      <w:szCs w:val="21"/>
                    </w:rPr>
                  </w:pPr>
                  <w:r>
                    <w:rPr>
                      <w:rFonts w:hint="eastAsia"/>
                      <w:szCs w:val="21"/>
                    </w:rPr>
                    <w:t>生活污水收集池：1</w:t>
                  </w:r>
                  <w:r>
                    <w:rPr>
                      <w:bCs/>
                      <w:szCs w:val="21"/>
                    </w:rPr>
                    <w:t>×</w:t>
                  </w:r>
                  <w:r>
                    <w:rPr>
                      <w:rFonts w:hint="eastAsia"/>
                      <w:bCs/>
                      <w:szCs w:val="21"/>
                    </w:rPr>
                    <w:t>10</w:t>
                  </w:r>
                  <w:r>
                    <w:rPr>
                      <w:bCs/>
                      <w:szCs w:val="21"/>
                    </w:rPr>
                    <w:t>m</w:t>
                  </w:r>
                  <w:r>
                    <w:rPr>
                      <w:bCs/>
                      <w:szCs w:val="21"/>
                      <w:vertAlign w:val="superscript"/>
                    </w:rPr>
                    <w:t>3</w:t>
                  </w:r>
                </w:p>
              </w:tc>
              <w:tc>
                <w:tcPr>
                  <w:tcW w:w="3617" w:type="dxa"/>
                  <w:vAlign w:val="center"/>
                </w:tcPr>
                <w:p>
                  <w:pPr>
                    <w:rPr>
                      <w:szCs w:val="21"/>
                    </w:rPr>
                  </w:pPr>
                  <w:r>
                    <w:rPr>
                      <w:szCs w:val="21"/>
                    </w:rPr>
                    <w:t>生活污水分类收集处理，综合利用，不外排；生产废水沉淀后回用于生产，不外排。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81" w:type="dxa"/>
                  <w:vAlign w:val="center"/>
                </w:tcPr>
                <w:p>
                  <w:pPr>
                    <w:jc w:val="center"/>
                    <w:rPr>
                      <w:szCs w:val="21"/>
                    </w:rPr>
                  </w:pPr>
                  <w:r>
                    <w:rPr>
                      <w:rFonts w:hint="eastAsia"/>
                      <w:szCs w:val="21"/>
                    </w:rPr>
                    <w:t>噪声</w:t>
                  </w:r>
                </w:p>
              </w:tc>
              <w:tc>
                <w:tcPr>
                  <w:tcW w:w="1560" w:type="dxa"/>
                  <w:vAlign w:val="center"/>
                </w:tcPr>
                <w:p>
                  <w:pPr>
                    <w:pStyle w:val="35"/>
                    <w:rPr>
                      <w:sz w:val="21"/>
                      <w:szCs w:val="21"/>
                    </w:rPr>
                  </w:pPr>
                  <w:r>
                    <w:rPr>
                      <w:sz w:val="21"/>
                      <w:szCs w:val="21"/>
                    </w:rPr>
                    <w:t>噪声治理</w:t>
                  </w:r>
                </w:p>
              </w:tc>
              <w:tc>
                <w:tcPr>
                  <w:tcW w:w="2976" w:type="dxa"/>
                </w:tcPr>
                <w:p>
                  <w:pPr>
                    <w:spacing w:line="276" w:lineRule="auto"/>
                    <w:rPr>
                      <w:szCs w:val="21"/>
                    </w:rPr>
                  </w:pPr>
                  <w:r>
                    <w:rPr>
                      <w:rFonts w:hint="eastAsia"/>
                      <w:szCs w:val="21"/>
                    </w:rPr>
                    <w:t>主要生产</w:t>
                  </w:r>
                  <w:r>
                    <w:rPr>
                      <w:szCs w:val="21"/>
                    </w:rPr>
                    <w:t>设备设置减振基础、安装减振垫</w:t>
                  </w:r>
                  <w:r>
                    <w:rPr>
                      <w:rFonts w:hint="eastAsia"/>
                      <w:szCs w:val="21"/>
                    </w:rPr>
                    <w:t>；生产车间</w:t>
                  </w:r>
                  <w:r>
                    <w:rPr>
                      <w:szCs w:val="21"/>
                    </w:rPr>
                    <w:t>封闭，项目周围设置围墙；</w:t>
                  </w:r>
                </w:p>
              </w:tc>
              <w:tc>
                <w:tcPr>
                  <w:tcW w:w="3617" w:type="dxa"/>
                  <w:vAlign w:val="center"/>
                </w:tcPr>
                <w:p>
                  <w:pPr>
                    <w:jc w:val="center"/>
                    <w:rPr>
                      <w:szCs w:val="21"/>
                    </w:rPr>
                  </w:pPr>
                  <w:r>
                    <w:rPr>
                      <w:szCs w:val="21"/>
                    </w:rPr>
                    <w:t>噪声达到GB12348-2008</w:t>
                  </w:r>
                  <w:r>
                    <w:rPr>
                      <w:szCs w:val="21"/>
                      <w:lang w:val="zh-CN"/>
                    </w:rPr>
                    <w:t>《工业企业厂界环境噪声排放标准》中</w:t>
                  </w:r>
                  <w:r>
                    <w:rPr>
                      <w:rFonts w:hint="eastAsia"/>
                      <w:szCs w:val="21"/>
                      <w:lang w:val="zh-CN"/>
                    </w:rPr>
                    <w:t>3</w:t>
                  </w:r>
                  <w:r>
                    <w:rPr>
                      <w:szCs w:val="21"/>
                      <w:lang w:val="zh-CN"/>
                    </w:rPr>
                    <w:t>类标准</w:t>
                  </w:r>
                </w:p>
              </w:tc>
            </w:tr>
          </w:tbl>
          <w:p>
            <w:pPr>
              <w:rPr>
                <w:color w:val="FF0000"/>
                <w:sz w:val="24"/>
              </w:rPr>
            </w:pPr>
          </w:p>
          <w:p>
            <w:pPr>
              <w:spacing w:line="360" w:lineRule="auto"/>
              <w:rPr>
                <w:color w:val="FF0000"/>
                <w:sz w:val="24"/>
              </w:rPr>
            </w:pPr>
          </w:p>
          <w:p>
            <w:pPr>
              <w:pStyle w:val="6"/>
              <w:spacing w:line="276" w:lineRule="auto"/>
              <w:jc w:val="center"/>
              <w:rPr>
                <w:rFonts w:ascii="Times New Roman" w:hAnsi="Times New Roman" w:eastAsia="宋体"/>
                <w:b/>
                <w:bCs/>
                <w:sz w:val="24"/>
                <w:szCs w:val="24"/>
              </w:rPr>
            </w:pPr>
            <w:r>
              <w:rPr>
                <w:rFonts w:hint="eastAsia" w:ascii="Times New Roman" w:hAnsi="Times New Roman" w:eastAsia="宋体"/>
                <w:b/>
                <w:bCs/>
                <w:sz w:val="24"/>
                <w:szCs w:val="24"/>
              </w:rPr>
              <w:t>续</w:t>
            </w:r>
            <w:r>
              <w:rPr>
                <w:rFonts w:ascii="Times New Roman" w:hAnsi="Times New Roman" w:eastAsia="宋体"/>
                <w:b/>
                <w:bCs/>
                <w:sz w:val="24"/>
                <w:szCs w:val="24"/>
              </w:rPr>
              <w:t>表9-</w:t>
            </w:r>
            <w:r>
              <w:rPr>
                <w:rFonts w:hint="eastAsia" w:ascii="Times New Roman" w:hAnsi="Times New Roman" w:eastAsia="宋体"/>
                <w:b/>
                <w:bCs/>
                <w:sz w:val="24"/>
                <w:szCs w:val="24"/>
              </w:rPr>
              <w:t>2</w:t>
            </w:r>
            <w:r>
              <w:rPr>
                <w:rFonts w:ascii="Times New Roman" w:hAnsi="Times New Roman" w:eastAsia="宋体"/>
                <w:b/>
                <w:bCs/>
                <w:sz w:val="24"/>
                <w:szCs w:val="24"/>
              </w:rPr>
              <w:t xml:space="preserve"> 项目竣工环境保护验收一览表</w:t>
            </w:r>
          </w:p>
          <w:tbl>
            <w:tblPr>
              <w:tblStyle w:val="20"/>
              <w:tblW w:w="913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1"/>
              <w:gridCol w:w="1560"/>
              <w:gridCol w:w="2976"/>
              <w:gridCol w:w="36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81" w:type="dxa"/>
                  <w:vAlign w:val="center"/>
                </w:tcPr>
                <w:p>
                  <w:pPr>
                    <w:jc w:val="center"/>
                    <w:rPr>
                      <w:b/>
                      <w:szCs w:val="21"/>
                    </w:rPr>
                  </w:pPr>
                  <w:r>
                    <w:rPr>
                      <w:rFonts w:hint="eastAsia"/>
                      <w:b/>
                      <w:szCs w:val="21"/>
                    </w:rPr>
                    <w:t>类别</w:t>
                  </w:r>
                </w:p>
              </w:tc>
              <w:tc>
                <w:tcPr>
                  <w:tcW w:w="1560" w:type="dxa"/>
                  <w:vAlign w:val="center"/>
                </w:tcPr>
                <w:p>
                  <w:pPr>
                    <w:pStyle w:val="4"/>
                    <w:rPr>
                      <w:b/>
                      <w:szCs w:val="21"/>
                    </w:rPr>
                  </w:pPr>
                  <w:r>
                    <w:rPr>
                      <w:b/>
                      <w:szCs w:val="21"/>
                    </w:rPr>
                    <w:t>环保设施名称</w:t>
                  </w:r>
                </w:p>
              </w:tc>
              <w:tc>
                <w:tcPr>
                  <w:tcW w:w="2976" w:type="dxa"/>
                  <w:vAlign w:val="center"/>
                </w:tcPr>
                <w:p>
                  <w:pPr>
                    <w:jc w:val="center"/>
                    <w:rPr>
                      <w:b/>
                      <w:szCs w:val="21"/>
                    </w:rPr>
                  </w:pPr>
                  <w:r>
                    <w:rPr>
                      <w:b/>
                      <w:szCs w:val="21"/>
                    </w:rPr>
                    <w:t>治理工艺技术</w:t>
                  </w:r>
                </w:p>
              </w:tc>
              <w:tc>
                <w:tcPr>
                  <w:tcW w:w="3617" w:type="dxa"/>
                  <w:vAlign w:val="center"/>
                </w:tcPr>
                <w:p>
                  <w:pPr>
                    <w:jc w:val="center"/>
                    <w:rPr>
                      <w:b/>
                      <w:szCs w:val="21"/>
                    </w:rPr>
                  </w:pPr>
                  <w:r>
                    <w:rPr>
                      <w:b/>
                      <w:szCs w:val="21"/>
                    </w:rPr>
                    <w:t>治理效果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48" w:hRule="atLeast"/>
                <w:jc w:val="center"/>
              </w:trPr>
              <w:tc>
                <w:tcPr>
                  <w:tcW w:w="981" w:type="dxa"/>
                  <w:vMerge w:val="restart"/>
                  <w:vAlign w:val="center"/>
                </w:tcPr>
                <w:p>
                  <w:pPr>
                    <w:jc w:val="center"/>
                    <w:rPr>
                      <w:szCs w:val="21"/>
                    </w:rPr>
                  </w:pPr>
                  <w:r>
                    <w:rPr>
                      <w:rFonts w:hint="eastAsia"/>
                      <w:szCs w:val="21"/>
                    </w:rPr>
                    <w:t>废气</w:t>
                  </w:r>
                </w:p>
              </w:tc>
              <w:tc>
                <w:tcPr>
                  <w:tcW w:w="1560" w:type="dxa"/>
                  <w:vAlign w:val="center"/>
                </w:tcPr>
                <w:p>
                  <w:pPr>
                    <w:pStyle w:val="35"/>
                    <w:rPr>
                      <w:sz w:val="21"/>
                      <w:szCs w:val="21"/>
                    </w:rPr>
                  </w:pPr>
                  <w:r>
                    <w:rPr>
                      <w:rFonts w:hint="eastAsia"/>
                      <w:sz w:val="21"/>
                      <w:szCs w:val="21"/>
                    </w:rPr>
                    <w:t>布袋</w:t>
                  </w:r>
                  <w:r>
                    <w:rPr>
                      <w:sz w:val="21"/>
                      <w:szCs w:val="21"/>
                    </w:rPr>
                    <w:t>除尘器</w:t>
                  </w:r>
                </w:p>
              </w:tc>
              <w:tc>
                <w:tcPr>
                  <w:tcW w:w="2976" w:type="dxa"/>
                  <w:vAlign w:val="center"/>
                </w:tcPr>
                <w:p>
                  <w:pPr>
                    <w:rPr>
                      <w:szCs w:val="21"/>
                    </w:rPr>
                  </w:pPr>
                  <w:r>
                    <w:rPr>
                      <w:rFonts w:hint="eastAsia"/>
                      <w:szCs w:val="21"/>
                    </w:rPr>
                    <w:t>4套布袋</w:t>
                  </w:r>
                  <w:r>
                    <w:rPr>
                      <w:szCs w:val="21"/>
                    </w:rPr>
                    <w:t>除尘器</w:t>
                  </w:r>
                  <w:r>
                    <w:rPr>
                      <w:rFonts w:hint="eastAsia"/>
                      <w:szCs w:val="21"/>
                    </w:rPr>
                    <w:t>：</w:t>
                  </w:r>
                </w:p>
                <w:p>
                  <w:pPr>
                    <w:rPr>
                      <w:szCs w:val="21"/>
                    </w:rPr>
                  </w:pPr>
                  <w:r>
                    <w:rPr>
                      <w:rFonts w:hint="eastAsia"/>
                      <w:szCs w:val="21"/>
                    </w:rPr>
                    <w:t>加工车间布置3套，设置1根排气筒（编号Q1），高度不低于15m；</w:t>
                  </w:r>
                </w:p>
                <w:p>
                  <w:pPr>
                    <w:rPr>
                      <w:szCs w:val="21"/>
                    </w:rPr>
                  </w:pPr>
                  <w:r>
                    <w:rPr>
                      <w:rFonts w:hint="eastAsia"/>
                      <w:szCs w:val="21"/>
                    </w:rPr>
                    <w:t>打磨车间布置1套，设置1根排气筒（编号Q2），高度不低于15m。</w:t>
                  </w:r>
                </w:p>
              </w:tc>
              <w:tc>
                <w:tcPr>
                  <w:tcW w:w="3617" w:type="dxa"/>
                  <w:vAlign w:val="center"/>
                </w:tcPr>
                <w:p>
                  <w:pPr>
                    <w:jc w:val="center"/>
                    <w:rPr>
                      <w:szCs w:val="21"/>
                    </w:rPr>
                  </w:pPr>
                  <w:r>
                    <w:rPr>
                      <w:rFonts w:hint="eastAsia"/>
                      <w:szCs w:val="21"/>
                    </w:rPr>
                    <w:t>颗粒物</w:t>
                  </w:r>
                  <w:r>
                    <w:rPr>
                      <w:szCs w:val="21"/>
                    </w:rPr>
                    <w:t>排放GB</w:t>
                  </w:r>
                  <w:r>
                    <w:rPr>
                      <w:rFonts w:hint="eastAsia"/>
                      <w:szCs w:val="21"/>
                    </w:rPr>
                    <w:t>16297</w:t>
                  </w:r>
                  <w:r>
                    <w:rPr>
                      <w:szCs w:val="21"/>
                    </w:rPr>
                    <w:t>-</w:t>
                  </w:r>
                  <w:r>
                    <w:rPr>
                      <w:rFonts w:hint="eastAsia"/>
                      <w:szCs w:val="21"/>
                    </w:rPr>
                    <w:t>1996</w:t>
                  </w:r>
                  <w:r>
                    <w:rPr>
                      <w:szCs w:val="21"/>
                    </w:rPr>
                    <w:t>《大气污染物</w:t>
                  </w:r>
                  <w:r>
                    <w:rPr>
                      <w:rFonts w:hint="eastAsia"/>
                      <w:szCs w:val="21"/>
                    </w:rPr>
                    <w:t>综合</w:t>
                  </w:r>
                  <w:r>
                    <w:rPr>
                      <w:szCs w:val="21"/>
                    </w:rPr>
                    <w:t>排放标准》</w:t>
                  </w:r>
                  <w:r>
                    <w:rPr>
                      <w:rFonts w:hint="eastAsia"/>
                      <w:szCs w:val="21"/>
                    </w:rPr>
                    <w:t>有组织排放浓度限值≤120mg/m</w:t>
                  </w:r>
                  <w:r>
                    <w:rPr>
                      <w:rFonts w:hint="eastAsia"/>
                      <w:szCs w:val="21"/>
                      <w:vertAlign w:val="superscript"/>
                    </w:rPr>
                    <w:t>3</w:t>
                  </w:r>
                  <w:r>
                    <w:rPr>
                      <w:rFonts w:hint="eastAsia"/>
                      <w:szCs w:val="21"/>
                    </w:rPr>
                    <w:t>，厂界无组织监控浓度限值≤1.0mg/m</w:t>
                  </w:r>
                  <w:r>
                    <w:rPr>
                      <w:rFonts w:hint="eastAsia"/>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szCs w:val="21"/>
                    </w:rPr>
                  </w:pPr>
                </w:p>
              </w:tc>
              <w:tc>
                <w:tcPr>
                  <w:tcW w:w="1560" w:type="dxa"/>
                  <w:vAlign w:val="center"/>
                </w:tcPr>
                <w:p>
                  <w:pPr>
                    <w:pStyle w:val="35"/>
                    <w:rPr>
                      <w:sz w:val="21"/>
                      <w:szCs w:val="21"/>
                    </w:rPr>
                  </w:pPr>
                  <w:r>
                    <w:rPr>
                      <w:rFonts w:hint="eastAsia"/>
                      <w:sz w:val="21"/>
                      <w:szCs w:val="21"/>
                    </w:rPr>
                    <w:t>漆工房</w:t>
                  </w:r>
                </w:p>
              </w:tc>
              <w:tc>
                <w:tcPr>
                  <w:tcW w:w="2976" w:type="dxa"/>
                  <w:vAlign w:val="center"/>
                </w:tcPr>
                <w:p>
                  <w:pPr>
                    <w:spacing w:line="276" w:lineRule="auto"/>
                    <w:rPr>
                      <w:szCs w:val="21"/>
                    </w:rPr>
                  </w:pPr>
                  <w:r>
                    <w:rPr>
                      <w:rFonts w:hint="eastAsia"/>
                      <w:szCs w:val="21"/>
                    </w:rPr>
                    <w:t>采用1套“过滤+UV光解”装置处理，设置1根排气筒（编号Q3），高度不低于15m。</w:t>
                  </w:r>
                </w:p>
              </w:tc>
              <w:tc>
                <w:tcPr>
                  <w:tcW w:w="3617" w:type="dxa"/>
                  <w:vAlign w:val="center"/>
                </w:tcPr>
                <w:p>
                  <w:pPr>
                    <w:jc w:val="center"/>
                    <w:rPr>
                      <w:szCs w:val="21"/>
                    </w:rPr>
                  </w:pPr>
                  <w:r>
                    <w:rPr>
                      <w:rFonts w:hint="eastAsia"/>
                      <w:szCs w:val="21"/>
                    </w:rPr>
                    <w:t>非甲烷总烃、甲苯、二甲苯</w:t>
                  </w:r>
                  <w:r>
                    <w:rPr>
                      <w:szCs w:val="21"/>
                    </w:rPr>
                    <w:t>排放</w:t>
                  </w:r>
                  <w:r>
                    <w:rPr>
                      <w:rFonts w:hint="eastAsia"/>
                      <w:szCs w:val="21"/>
                    </w:rPr>
                    <w:t>达到</w:t>
                  </w:r>
                  <w:r>
                    <w:rPr>
                      <w:szCs w:val="21"/>
                    </w:rPr>
                    <w:t>GB</w:t>
                  </w:r>
                  <w:r>
                    <w:rPr>
                      <w:rFonts w:hint="eastAsia"/>
                      <w:szCs w:val="21"/>
                    </w:rPr>
                    <w:t>16297</w:t>
                  </w:r>
                  <w:r>
                    <w:rPr>
                      <w:szCs w:val="21"/>
                    </w:rPr>
                    <w:t>-</w:t>
                  </w:r>
                  <w:r>
                    <w:rPr>
                      <w:rFonts w:hint="eastAsia"/>
                      <w:szCs w:val="21"/>
                    </w:rPr>
                    <w:t>1996</w:t>
                  </w:r>
                  <w:r>
                    <w:rPr>
                      <w:szCs w:val="21"/>
                    </w:rPr>
                    <w:t>《大气污染物</w:t>
                  </w:r>
                  <w:r>
                    <w:rPr>
                      <w:rFonts w:hint="eastAsia"/>
                      <w:szCs w:val="21"/>
                    </w:rPr>
                    <w:t>综合</w:t>
                  </w:r>
                  <w:r>
                    <w:rPr>
                      <w:szCs w:val="21"/>
                    </w:rPr>
                    <w:t>排放标准》</w:t>
                  </w:r>
                  <w:r>
                    <w:rPr>
                      <w:rFonts w:hint="eastAsia"/>
                      <w:szCs w:val="21"/>
                    </w:rPr>
                    <w:t>表2排放限值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81" w:type="dxa"/>
                  <w:vMerge w:val="restart"/>
                  <w:vAlign w:val="center"/>
                </w:tcPr>
                <w:p>
                  <w:pPr>
                    <w:jc w:val="center"/>
                    <w:rPr>
                      <w:szCs w:val="21"/>
                    </w:rPr>
                  </w:pPr>
                  <w:r>
                    <w:rPr>
                      <w:rFonts w:hint="eastAsia"/>
                      <w:szCs w:val="21"/>
                    </w:rPr>
                    <w:t>固体废弃物</w:t>
                  </w:r>
                </w:p>
              </w:tc>
              <w:tc>
                <w:tcPr>
                  <w:tcW w:w="1560" w:type="dxa"/>
                  <w:vAlign w:val="center"/>
                </w:tcPr>
                <w:p>
                  <w:pPr>
                    <w:pStyle w:val="35"/>
                    <w:rPr>
                      <w:sz w:val="21"/>
                      <w:szCs w:val="21"/>
                    </w:rPr>
                  </w:pPr>
                  <w:r>
                    <w:rPr>
                      <w:sz w:val="21"/>
                      <w:szCs w:val="21"/>
                    </w:rPr>
                    <w:t>垃圾</w:t>
                  </w:r>
                  <w:r>
                    <w:rPr>
                      <w:rFonts w:hint="eastAsia"/>
                      <w:sz w:val="21"/>
                      <w:szCs w:val="21"/>
                    </w:rPr>
                    <w:t>桶</w:t>
                  </w:r>
                </w:p>
              </w:tc>
              <w:tc>
                <w:tcPr>
                  <w:tcW w:w="2976" w:type="dxa"/>
                  <w:vAlign w:val="center"/>
                </w:tcPr>
                <w:p>
                  <w:pPr>
                    <w:jc w:val="center"/>
                    <w:rPr>
                      <w:szCs w:val="21"/>
                    </w:rPr>
                  </w:pPr>
                  <w:r>
                    <w:rPr>
                      <w:rFonts w:hint="eastAsia"/>
                      <w:szCs w:val="21"/>
                    </w:rPr>
                    <w:t>垃圾定期清运</w:t>
                  </w:r>
                </w:p>
              </w:tc>
              <w:tc>
                <w:tcPr>
                  <w:tcW w:w="3617" w:type="dxa"/>
                  <w:vAlign w:val="center"/>
                </w:tcPr>
                <w:p>
                  <w:pPr>
                    <w:rPr>
                      <w:szCs w:val="21"/>
                    </w:rPr>
                  </w:pPr>
                  <w:r>
                    <w:rPr>
                      <w:szCs w:val="21"/>
                    </w:rPr>
                    <w:t>定期运往</w:t>
                  </w:r>
                  <w:r>
                    <w:rPr>
                      <w:rFonts w:hint="eastAsia"/>
                      <w:szCs w:val="21"/>
                    </w:rPr>
                    <w:t>铳卡村</w:t>
                  </w:r>
                  <w:r>
                    <w:rPr>
                      <w:szCs w:val="21"/>
                    </w:rPr>
                    <w:t>生活垃圾收集点处置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81" w:type="dxa"/>
                  <w:vMerge w:val="continue"/>
                  <w:vAlign w:val="center"/>
                </w:tcPr>
                <w:p>
                  <w:pPr>
                    <w:jc w:val="center"/>
                    <w:rPr>
                      <w:szCs w:val="21"/>
                    </w:rPr>
                  </w:pPr>
                </w:p>
              </w:tc>
              <w:tc>
                <w:tcPr>
                  <w:tcW w:w="1560" w:type="dxa"/>
                  <w:vAlign w:val="center"/>
                </w:tcPr>
                <w:p>
                  <w:pPr>
                    <w:pStyle w:val="35"/>
                    <w:rPr>
                      <w:sz w:val="21"/>
                      <w:szCs w:val="21"/>
                    </w:rPr>
                  </w:pPr>
                  <w:r>
                    <w:rPr>
                      <w:rFonts w:hint="eastAsia"/>
                      <w:sz w:val="21"/>
                      <w:szCs w:val="21"/>
                    </w:rPr>
                    <w:t>废木料堆放间</w:t>
                  </w:r>
                </w:p>
              </w:tc>
              <w:tc>
                <w:tcPr>
                  <w:tcW w:w="2976" w:type="dxa"/>
                  <w:vAlign w:val="center"/>
                </w:tcPr>
                <w:p>
                  <w:pPr>
                    <w:jc w:val="center"/>
                    <w:rPr>
                      <w:szCs w:val="21"/>
                    </w:rPr>
                  </w:pPr>
                  <w:r>
                    <w:rPr>
                      <w:rFonts w:hint="eastAsia"/>
                      <w:szCs w:val="21"/>
                    </w:rPr>
                    <w:t>10m</w:t>
                  </w:r>
                  <w:r>
                    <w:rPr>
                      <w:rFonts w:hint="eastAsia"/>
                      <w:szCs w:val="21"/>
                      <w:vertAlign w:val="superscript"/>
                    </w:rPr>
                    <w:t>2</w:t>
                  </w:r>
                  <w:r>
                    <w:rPr>
                      <w:rFonts w:hint="eastAsia"/>
                      <w:szCs w:val="21"/>
                    </w:rPr>
                    <w:t>，堆放废木料等</w:t>
                  </w:r>
                </w:p>
              </w:tc>
              <w:tc>
                <w:tcPr>
                  <w:tcW w:w="3617" w:type="dxa"/>
                  <w:vAlign w:val="center"/>
                </w:tcPr>
                <w:p>
                  <w:pPr>
                    <w:rPr>
                      <w:szCs w:val="21"/>
                    </w:rPr>
                  </w:pPr>
                  <w:r>
                    <w:rPr>
                      <w:rFonts w:hint="eastAsia"/>
                      <w:szCs w:val="21"/>
                    </w:rPr>
                    <w:t>集中堆放产生的废木料等。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81" w:type="dxa"/>
                  <w:vMerge w:val="continue"/>
                  <w:vAlign w:val="center"/>
                </w:tcPr>
                <w:p>
                  <w:pPr>
                    <w:jc w:val="center"/>
                    <w:rPr>
                      <w:szCs w:val="21"/>
                    </w:rPr>
                  </w:pPr>
                </w:p>
              </w:tc>
              <w:tc>
                <w:tcPr>
                  <w:tcW w:w="1560" w:type="dxa"/>
                  <w:vAlign w:val="center"/>
                </w:tcPr>
                <w:p>
                  <w:pPr>
                    <w:pStyle w:val="35"/>
                    <w:rPr>
                      <w:sz w:val="21"/>
                      <w:szCs w:val="21"/>
                    </w:rPr>
                  </w:pPr>
                  <w:r>
                    <w:rPr>
                      <w:rFonts w:hint="eastAsia"/>
                      <w:sz w:val="21"/>
                      <w:szCs w:val="21"/>
                    </w:rPr>
                    <w:t>危废暂存间</w:t>
                  </w:r>
                </w:p>
              </w:tc>
              <w:tc>
                <w:tcPr>
                  <w:tcW w:w="2976" w:type="dxa"/>
                  <w:vAlign w:val="center"/>
                </w:tcPr>
                <w:p>
                  <w:pPr>
                    <w:jc w:val="center"/>
                    <w:rPr>
                      <w:szCs w:val="21"/>
                    </w:rPr>
                  </w:pPr>
                  <w:r>
                    <w:rPr>
                      <w:rFonts w:hint="eastAsia"/>
                      <w:szCs w:val="21"/>
                    </w:rPr>
                    <w:t>5m</w:t>
                  </w:r>
                  <w:r>
                    <w:rPr>
                      <w:rFonts w:hint="eastAsia"/>
                      <w:szCs w:val="21"/>
                      <w:vertAlign w:val="superscript"/>
                    </w:rPr>
                    <w:t>2</w:t>
                  </w:r>
                  <w:r>
                    <w:rPr>
                      <w:rFonts w:hint="eastAsia"/>
                      <w:szCs w:val="21"/>
                    </w:rPr>
                    <w:t>，收集贮存危险废物</w:t>
                  </w:r>
                </w:p>
              </w:tc>
              <w:tc>
                <w:tcPr>
                  <w:tcW w:w="3617" w:type="dxa"/>
                  <w:vAlign w:val="center"/>
                </w:tcPr>
                <w:p>
                  <w:pPr>
                    <w:rPr>
                      <w:szCs w:val="21"/>
                    </w:rPr>
                  </w:pPr>
                  <w:r>
                    <w:rPr>
                      <w:rFonts w:hint="eastAsia"/>
                    </w:rPr>
                    <w:t>达到</w:t>
                  </w:r>
                  <w:r>
                    <w:t>《危险废物贮存污染控制标准》（</w:t>
                  </w:r>
                  <w:r>
                    <w:rPr>
                      <w:rFonts w:hint="eastAsia"/>
                    </w:rPr>
                    <w:t>GB18597-2001</w:t>
                  </w:r>
                  <w:r>
                    <w:t>）</w:t>
                  </w:r>
                  <w:r>
                    <w:rPr>
                      <w:rFonts w:hint="eastAsia"/>
                    </w:rPr>
                    <w:t>及修改单要求。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81" w:type="dxa"/>
                  <w:vMerge w:val="continue"/>
                  <w:vAlign w:val="center"/>
                </w:tcPr>
                <w:p>
                  <w:pPr>
                    <w:jc w:val="center"/>
                    <w:rPr>
                      <w:szCs w:val="21"/>
                    </w:rPr>
                  </w:pPr>
                </w:p>
              </w:tc>
              <w:tc>
                <w:tcPr>
                  <w:tcW w:w="1560" w:type="dxa"/>
                  <w:vAlign w:val="center"/>
                </w:tcPr>
                <w:p>
                  <w:pPr>
                    <w:pStyle w:val="35"/>
                    <w:rPr>
                      <w:sz w:val="21"/>
                      <w:szCs w:val="21"/>
                    </w:rPr>
                  </w:pPr>
                  <w:r>
                    <w:rPr>
                      <w:rFonts w:hint="eastAsia"/>
                      <w:sz w:val="21"/>
                      <w:szCs w:val="21"/>
                    </w:rPr>
                    <w:t>旱厕</w:t>
                  </w:r>
                </w:p>
              </w:tc>
              <w:tc>
                <w:tcPr>
                  <w:tcW w:w="2976" w:type="dxa"/>
                  <w:vAlign w:val="center"/>
                </w:tcPr>
                <w:p>
                  <w:pPr>
                    <w:jc w:val="center"/>
                    <w:rPr>
                      <w:szCs w:val="21"/>
                    </w:rPr>
                  </w:pPr>
                  <w:r>
                    <w:rPr>
                      <w:rFonts w:hint="eastAsia"/>
                      <w:szCs w:val="21"/>
                    </w:rPr>
                    <w:t>定期清掏</w:t>
                  </w:r>
                </w:p>
              </w:tc>
              <w:tc>
                <w:tcPr>
                  <w:tcW w:w="3617" w:type="dxa"/>
                  <w:vAlign w:val="center"/>
                </w:tcPr>
                <w:p>
                  <w:pPr>
                    <w:rPr>
                      <w:szCs w:val="21"/>
                    </w:rPr>
                  </w:pPr>
                  <w:r>
                    <w:rPr>
                      <w:rFonts w:hint="eastAsia"/>
                      <w:szCs w:val="21"/>
                    </w:rPr>
                    <w:t>用作肥料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81" w:type="dxa"/>
                  <w:vAlign w:val="center"/>
                </w:tcPr>
                <w:p>
                  <w:pPr>
                    <w:jc w:val="center"/>
                    <w:rPr>
                      <w:szCs w:val="21"/>
                    </w:rPr>
                  </w:pPr>
                  <w:r>
                    <w:rPr>
                      <w:rFonts w:hint="eastAsia"/>
                      <w:szCs w:val="21"/>
                    </w:rPr>
                    <w:t>其他</w:t>
                  </w:r>
                </w:p>
              </w:tc>
              <w:tc>
                <w:tcPr>
                  <w:tcW w:w="1560" w:type="dxa"/>
                  <w:vAlign w:val="center"/>
                </w:tcPr>
                <w:p>
                  <w:pPr>
                    <w:pStyle w:val="35"/>
                    <w:rPr>
                      <w:sz w:val="21"/>
                      <w:szCs w:val="21"/>
                    </w:rPr>
                  </w:pPr>
                  <w:r>
                    <w:rPr>
                      <w:sz w:val="21"/>
                      <w:szCs w:val="21"/>
                    </w:rPr>
                    <w:t>绿化</w:t>
                  </w:r>
                </w:p>
              </w:tc>
              <w:tc>
                <w:tcPr>
                  <w:tcW w:w="6593" w:type="dxa"/>
                  <w:gridSpan w:val="2"/>
                  <w:vAlign w:val="center"/>
                </w:tcPr>
                <w:p>
                  <w:pPr>
                    <w:jc w:val="center"/>
                    <w:rPr>
                      <w:szCs w:val="21"/>
                    </w:rPr>
                  </w:pPr>
                  <w:r>
                    <w:rPr>
                      <w:szCs w:val="21"/>
                    </w:rPr>
                    <w:t>建议厂区积极开展绿化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541" w:type="dxa"/>
                  <w:gridSpan w:val="2"/>
                  <w:vAlign w:val="center"/>
                </w:tcPr>
                <w:p>
                  <w:pPr>
                    <w:pStyle w:val="35"/>
                    <w:rPr>
                      <w:sz w:val="21"/>
                      <w:szCs w:val="21"/>
                    </w:rPr>
                  </w:pPr>
                  <w:r>
                    <w:rPr>
                      <w:rFonts w:hint="eastAsia"/>
                      <w:sz w:val="21"/>
                      <w:szCs w:val="21"/>
                    </w:rPr>
                    <w:t>环境管理</w:t>
                  </w:r>
                </w:p>
              </w:tc>
              <w:tc>
                <w:tcPr>
                  <w:tcW w:w="6593" w:type="dxa"/>
                  <w:gridSpan w:val="2"/>
                  <w:vAlign w:val="center"/>
                </w:tcPr>
                <w:p>
                  <w:pPr>
                    <w:rPr>
                      <w:szCs w:val="21"/>
                    </w:rPr>
                  </w:pPr>
                  <w:r>
                    <w:rPr>
                      <w:rFonts w:hint="eastAsia"/>
                      <w:szCs w:val="21"/>
                    </w:rPr>
                    <w:t>1、加强环保设备设施的日常维护及监控工作。</w:t>
                  </w:r>
                </w:p>
                <w:p>
                  <w:pPr>
                    <w:rPr>
                      <w:szCs w:val="21"/>
                    </w:rPr>
                  </w:pPr>
                  <w:r>
                    <w:rPr>
                      <w:rFonts w:hint="eastAsia"/>
                      <w:szCs w:val="21"/>
                    </w:rPr>
                    <w:t>2、加强环保设施的维护检修，保障环保设施的处理效率。</w:t>
                  </w:r>
                </w:p>
                <w:p>
                  <w:pPr>
                    <w:rPr>
                      <w:szCs w:val="21"/>
                    </w:rPr>
                  </w:pPr>
                  <w:r>
                    <w:rPr>
                      <w:rFonts w:hint="eastAsia"/>
                      <w:szCs w:val="21"/>
                    </w:rPr>
                    <w:t>3、建立、健全环保规章制度。</w:t>
                  </w:r>
                </w:p>
              </w:tc>
            </w:tr>
          </w:tbl>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jc w:val="center"/>
        </w:trPr>
        <w:tc>
          <w:tcPr>
            <w:tcW w:w="9356" w:type="dxa"/>
            <w:shd w:val="clear" w:color="auto" w:fill="auto"/>
          </w:tcPr>
          <w:p>
            <w:pPr>
              <w:pStyle w:val="9"/>
              <w:spacing w:line="360" w:lineRule="auto"/>
              <w:jc w:val="both"/>
              <w:rPr>
                <w:b/>
                <w:sz w:val="28"/>
              </w:rPr>
            </w:pPr>
            <w:r>
              <w:rPr>
                <w:b/>
                <w:sz w:val="28"/>
              </w:rPr>
              <w:t>预审意见：</w:t>
            </w:r>
          </w:p>
          <w:p>
            <w:pPr>
              <w:pStyle w:val="9"/>
              <w:rPr>
                <w:sz w:val="28"/>
              </w:rPr>
            </w:pPr>
          </w:p>
          <w:p>
            <w:pPr>
              <w:pStyle w:val="9"/>
              <w:rPr>
                <w:sz w:val="28"/>
              </w:rPr>
            </w:pPr>
          </w:p>
          <w:p>
            <w:pPr>
              <w:pStyle w:val="9"/>
              <w:rPr>
                <w:sz w:val="28"/>
              </w:rPr>
            </w:pPr>
          </w:p>
          <w:p>
            <w:pPr>
              <w:pStyle w:val="9"/>
              <w:rPr>
                <w:sz w:val="28"/>
              </w:rPr>
            </w:pPr>
          </w:p>
          <w:p>
            <w:pPr>
              <w:pStyle w:val="9"/>
              <w:rPr>
                <w:sz w:val="28"/>
              </w:rPr>
            </w:pPr>
          </w:p>
          <w:p>
            <w:pPr>
              <w:pStyle w:val="9"/>
              <w:rPr>
                <w:sz w:val="28"/>
              </w:rPr>
            </w:pPr>
          </w:p>
          <w:p>
            <w:pPr>
              <w:pStyle w:val="9"/>
              <w:rPr>
                <w:b/>
                <w:sz w:val="28"/>
              </w:rPr>
            </w:pPr>
          </w:p>
          <w:p>
            <w:pPr>
              <w:pStyle w:val="9"/>
              <w:rPr>
                <w:b/>
                <w:sz w:val="28"/>
              </w:rPr>
            </w:pPr>
            <w:r>
              <w:rPr>
                <w:b/>
                <w:sz w:val="28"/>
              </w:rPr>
              <w:t xml:space="preserve">                                              公 </w:t>
            </w:r>
            <w:r>
              <w:rPr>
                <w:rFonts w:hint="eastAsia"/>
                <w:b/>
                <w:sz w:val="28"/>
              </w:rPr>
              <w:t xml:space="preserve"> </w:t>
            </w:r>
            <w:r>
              <w:rPr>
                <w:b/>
                <w:sz w:val="28"/>
              </w:rPr>
              <w:t xml:space="preserve"> 章</w:t>
            </w:r>
          </w:p>
          <w:p>
            <w:pPr>
              <w:pStyle w:val="9"/>
              <w:rPr>
                <w:b/>
                <w:sz w:val="28"/>
              </w:rPr>
            </w:pPr>
          </w:p>
          <w:p>
            <w:pPr>
              <w:pStyle w:val="9"/>
              <w:rPr>
                <w:color w:val="FF0000"/>
                <w:sz w:val="28"/>
              </w:rPr>
            </w:pPr>
            <w:r>
              <w:rPr>
                <w:b/>
                <w:sz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356" w:type="dxa"/>
            <w:shd w:val="clear" w:color="auto" w:fill="auto"/>
          </w:tcPr>
          <w:p>
            <w:pPr>
              <w:pStyle w:val="9"/>
              <w:jc w:val="both"/>
              <w:rPr>
                <w:b/>
                <w:sz w:val="28"/>
              </w:rPr>
            </w:pPr>
            <w:r>
              <w:rPr>
                <w:b/>
                <w:sz w:val="28"/>
              </w:rPr>
              <w:t>下一级环境保护行政主管部门审查意见：</w:t>
            </w:r>
          </w:p>
          <w:p>
            <w:pPr>
              <w:pStyle w:val="9"/>
              <w:rPr>
                <w:sz w:val="28"/>
              </w:rPr>
            </w:pPr>
          </w:p>
          <w:p>
            <w:pPr>
              <w:pStyle w:val="9"/>
              <w:rPr>
                <w:sz w:val="28"/>
              </w:rPr>
            </w:pPr>
          </w:p>
          <w:p>
            <w:pPr>
              <w:pStyle w:val="9"/>
              <w:rPr>
                <w:sz w:val="28"/>
              </w:rPr>
            </w:pPr>
          </w:p>
          <w:p>
            <w:pPr>
              <w:pStyle w:val="9"/>
              <w:rPr>
                <w:sz w:val="28"/>
              </w:rPr>
            </w:pPr>
          </w:p>
          <w:p>
            <w:pPr>
              <w:pStyle w:val="9"/>
              <w:rPr>
                <w:sz w:val="28"/>
              </w:rPr>
            </w:pPr>
          </w:p>
          <w:p>
            <w:pPr>
              <w:pStyle w:val="9"/>
              <w:rPr>
                <w:sz w:val="28"/>
              </w:rPr>
            </w:pPr>
          </w:p>
          <w:p>
            <w:pPr>
              <w:pStyle w:val="9"/>
              <w:jc w:val="both"/>
              <w:rPr>
                <w:b/>
                <w:sz w:val="28"/>
              </w:rPr>
            </w:pPr>
            <w:r>
              <w:rPr>
                <w:sz w:val="28"/>
              </w:rPr>
              <w:t xml:space="preserve">                                      </w:t>
            </w:r>
            <w:r>
              <w:rPr>
                <w:b/>
                <w:sz w:val="28"/>
              </w:rPr>
              <w:t xml:space="preserve">        公 </w:t>
            </w:r>
            <w:r>
              <w:rPr>
                <w:rFonts w:hint="eastAsia"/>
                <w:b/>
                <w:sz w:val="28"/>
              </w:rPr>
              <w:t xml:space="preserve"> </w:t>
            </w:r>
            <w:r>
              <w:rPr>
                <w:b/>
                <w:sz w:val="28"/>
              </w:rPr>
              <w:t xml:space="preserve"> </w:t>
            </w:r>
            <w:r>
              <w:rPr>
                <w:rFonts w:hint="eastAsia"/>
                <w:b/>
                <w:sz w:val="28"/>
              </w:rPr>
              <w:t xml:space="preserve"> </w:t>
            </w:r>
            <w:r>
              <w:rPr>
                <w:b/>
                <w:sz w:val="28"/>
              </w:rPr>
              <w:t>章</w:t>
            </w:r>
          </w:p>
          <w:p>
            <w:pPr>
              <w:pStyle w:val="9"/>
              <w:jc w:val="both"/>
              <w:rPr>
                <w:b/>
                <w:sz w:val="28"/>
              </w:rPr>
            </w:pPr>
          </w:p>
          <w:p>
            <w:pPr>
              <w:pStyle w:val="9"/>
              <w:jc w:val="both"/>
              <w:rPr>
                <w:b/>
                <w:sz w:val="28"/>
              </w:rPr>
            </w:pPr>
          </w:p>
          <w:p>
            <w:pPr>
              <w:pStyle w:val="9"/>
              <w:jc w:val="both"/>
              <w:rPr>
                <w:color w:val="FF0000"/>
                <w:sz w:val="28"/>
              </w:rPr>
            </w:pPr>
            <w:r>
              <w:rPr>
                <w:b/>
                <w:sz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356" w:type="dxa"/>
            <w:shd w:val="clear" w:color="auto" w:fill="auto"/>
          </w:tcPr>
          <w:p>
            <w:pPr>
              <w:pStyle w:val="14"/>
              <w:snapToGrid/>
              <w:spacing w:line="360" w:lineRule="auto"/>
              <w:jc w:val="both"/>
              <w:rPr>
                <w:b/>
                <w:sz w:val="28"/>
              </w:rPr>
            </w:pPr>
            <w:r>
              <w:rPr>
                <w:b/>
                <w:sz w:val="28"/>
              </w:rPr>
              <w:t>审批意见：</w:t>
            </w:r>
          </w:p>
          <w:p>
            <w:pPr>
              <w:spacing w:line="360" w:lineRule="auto"/>
              <w:ind w:firstLine="640" w:firstLineChars="200"/>
              <w:rPr>
                <w:b/>
                <w:bCs/>
                <w:sz w:val="28"/>
                <w:szCs w:val="28"/>
              </w:rPr>
            </w:pPr>
            <w:r>
              <w:rPr>
                <w:rFonts w:hint="eastAsia" w:ascii="仿宋" w:hAnsi="仿宋" w:eastAsia="仿宋"/>
                <w:sz w:val="32"/>
                <w:szCs w:val="28"/>
              </w:rPr>
              <w:t>经我局研究，同意《报告表》通过审批，请严格按照《报告表》及砚环审〔</w:t>
            </w:r>
            <w:r>
              <w:rPr>
                <w:rFonts w:eastAsia="仿宋"/>
                <w:sz w:val="32"/>
                <w:szCs w:val="28"/>
              </w:rPr>
              <w:t>201</w:t>
            </w:r>
            <w:r>
              <w:rPr>
                <w:rFonts w:hint="eastAsia" w:eastAsia="仿宋"/>
                <w:sz w:val="32"/>
                <w:szCs w:val="28"/>
              </w:rPr>
              <w:t>9</w:t>
            </w:r>
            <w:r>
              <w:rPr>
                <w:rFonts w:hint="eastAsia" w:ascii="仿宋" w:hAnsi="仿宋" w:eastAsia="仿宋"/>
                <w:sz w:val="32"/>
                <w:szCs w:val="28"/>
              </w:rPr>
              <w:t>〕</w:t>
            </w:r>
            <w:r>
              <w:rPr>
                <w:rFonts w:ascii="仿宋" w:hAnsi="仿宋" w:eastAsia="仿宋"/>
                <w:sz w:val="32"/>
                <w:szCs w:val="28"/>
              </w:rPr>
              <w:t xml:space="preserve">     </w:t>
            </w:r>
            <w:r>
              <w:rPr>
                <w:rFonts w:hint="eastAsia" w:ascii="仿宋" w:hAnsi="仿宋" w:eastAsia="仿宋"/>
                <w:sz w:val="32"/>
                <w:szCs w:val="28"/>
              </w:rPr>
              <w:t>号文件批复要求，做好环境保护工作。</w:t>
            </w: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snapToGrid/>
              <w:rPr>
                <w:b/>
                <w:sz w:val="28"/>
              </w:rPr>
            </w:pPr>
          </w:p>
          <w:p>
            <w:pPr>
              <w:pStyle w:val="14"/>
              <w:snapToGrid/>
              <w:rPr>
                <w:b/>
                <w:sz w:val="28"/>
              </w:rPr>
            </w:pPr>
          </w:p>
          <w:p>
            <w:pPr>
              <w:pStyle w:val="14"/>
              <w:snapToGrid/>
              <w:rPr>
                <w:b/>
                <w:sz w:val="28"/>
              </w:rPr>
            </w:pPr>
          </w:p>
          <w:p>
            <w:pPr>
              <w:pStyle w:val="14"/>
              <w:snapToGrid/>
              <w:ind w:firstLine="6465" w:firstLineChars="2300"/>
              <w:jc w:val="both"/>
              <w:rPr>
                <w:b/>
                <w:sz w:val="28"/>
              </w:rPr>
            </w:pPr>
            <w:r>
              <w:rPr>
                <w:b/>
                <w:sz w:val="28"/>
              </w:rPr>
              <w:t xml:space="preserve">公  </w:t>
            </w:r>
            <w:r>
              <w:rPr>
                <w:rFonts w:hint="eastAsia"/>
                <w:b/>
                <w:sz w:val="28"/>
              </w:rPr>
              <w:t xml:space="preserve">   </w:t>
            </w:r>
            <w:r>
              <w:rPr>
                <w:b/>
                <w:sz w:val="28"/>
              </w:rPr>
              <w:t>章</w:t>
            </w:r>
          </w:p>
          <w:p>
            <w:pPr>
              <w:pStyle w:val="14"/>
              <w:snapToGrid/>
              <w:jc w:val="both"/>
              <w:rPr>
                <w:b/>
                <w:sz w:val="28"/>
              </w:rPr>
            </w:pPr>
          </w:p>
          <w:p>
            <w:pPr>
              <w:pStyle w:val="14"/>
              <w:snapToGrid/>
              <w:jc w:val="both"/>
              <w:rPr>
                <w:b/>
                <w:sz w:val="28"/>
              </w:rPr>
            </w:pPr>
            <w:r>
              <w:rPr>
                <w:b/>
                <w:sz w:val="28"/>
              </w:rPr>
              <w:t>经办人：                                 年      月      日</w:t>
            </w:r>
          </w:p>
          <w:p>
            <w:pPr>
              <w:pStyle w:val="14"/>
              <w:snapToGrid/>
              <w:jc w:val="both"/>
              <w:rPr>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356" w:type="dxa"/>
            <w:shd w:val="clear" w:color="auto" w:fill="auto"/>
          </w:tcPr>
          <w:p>
            <w:pPr>
              <w:jc w:val="center"/>
              <w:rPr>
                <w:b/>
                <w:sz w:val="32"/>
                <w:szCs w:val="32"/>
              </w:rPr>
            </w:pPr>
            <w:r>
              <w:rPr>
                <w:rFonts w:hint="eastAsia"/>
                <w:b/>
                <w:sz w:val="32"/>
                <w:szCs w:val="32"/>
              </w:rPr>
              <w:t>注      释</w:t>
            </w:r>
          </w:p>
          <w:p>
            <w:pPr>
              <w:spacing w:line="360" w:lineRule="auto"/>
              <w:rPr>
                <w:b/>
                <w:sz w:val="24"/>
              </w:rPr>
            </w:pPr>
            <w:r>
              <w:rPr>
                <w:rFonts w:hint="eastAsia"/>
                <w:b/>
                <w:sz w:val="24"/>
              </w:rPr>
              <w:t>一、本报告表应附以下附表、附件、附图：</w:t>
            </w:r>
          </w:p>
          <w:p>
            <w:pPr>
              <w:spacing w:line="360" w:lineRule="auto"/>
              <w:ind w:firstLine="480" w:firstLineChars="200"/>
              <w:rPr>
                <w:sz w:val="24"/>
              </w:rPr>
            </w:pPr>
            <w:r>
              <w:rPr>
                <w:rFonts w:hint="eastAsia"/>
                <w:sz w:val="24"/>
              </w:rPr>
              <w:t>附表：建设项目环评审批基础信息表</w:t>
            </w:r>
          </w:p>
          <w:p>
            <w:pPr>
              <w:spacing w:line="360" w:lineRule="auto"/>
              <w:ind w:firstLine="480" w:firstLineChars="200"/>
              <w:rPr>
                <w:sz w:val="24"/>
              </w:rPr>
            </w:pPr>
            <w:r>
              <w:rPr>
                <w:rFonts w:hint="eastAsia"/>
                <w:sz w:val="24"/>
              </w:rPr>
              <w:t>附件1：建设项目环境影响评价委托书</w:t>
            </w:r>
          </w:p>
          <w:p>
            <w:pPr>
              <w:spacing w:line="360" w:lineRule="auto"/>
              <w:ind w:firstLine="480" w:firstLineChars="200"/>
              <w:rPr>
                <w:sz w:val="24"/>
              </w:rPr>
            </w:pPr>
            <w:r>
              <w:rPr>
                <w:rFonts w:hint="eastAsia"/>
                <w:sz w:val="24"/>
              </w:rPr>
              <w:t>附件2：建设项目投资备案证</w:t>
            </w:r>
          </w:p>
          <w:p>
            <w:pPr>
              <w:spacing w:line="360" w:lineRule="auto"/>
              <w:ind w:firstLine="480" w:firstLineChars="200"/>
              <w:rPr>
                <w:sz w:val="24"/>
              </w:rPr>
            </w:pPr>
            <w:r>
              <w:rPr>
                <w:rFonts w:hint="eastAsia"/>
                <w:sz w:val="24"/>
              </w:rPr>
              <w:t>附件3：建设项目选址并联审批表</w:t>
            </w:r>
          </w:p>
          <w:p>
            <w:pPr>
              <w:spacing w:line="360" w:lineRule="auto"/>
              <w:ind w:firstLine="480" w:firstLineChars="200"/>
              <w:rPr>
                <w:sz w:val="24"/>
              </w:rPr>
            </w:pPr>
            <w:r>
              <w:rPr>
                <w:rFonts w:hint="eastAsia"/>
                <w:sz w:val="24"/>
              </w:rPr>
              <w:t>附件4：建设单位营业执照</w:t>
            </w:r>
          </w:p>
          <w:p>
            <w:pPr>
              <w:spacing w:line="360" w:lineRule="auto"/>
              <w:ind w:firstLine="480" w:firstLineChars="200"/>
              <w:rPr>
                <w:sz w:val="24"/>
              </w:rPr>
            </w:pPr>
            <w:r>
              <w:rPr>
                <w:rFonts w:hint="eastAsia"/>
                <w:sz w:val="24"/>
              </w:rPr>
              <w:t>附件5：场地租赁协议</w:t>
            </w:r>
          </w:p>
          <w:p>
            <w:pPr>
              <w:spacing w:line="360" w:lineRule="auto"/>
              <w:ind w:firstLine="480" w:firstLineChars="200"/>
              <w:rPr>
                <w:sz w:val="24"/>
              </w:rPr>
            </w:pPr>
            <w:r>
              <w:rPr>
                <w:rFonts w:hint="eastAsia"/>
                <w:sz w:val="24"/>
              </w:rPr>
              <w:t>附图1：建设项目地理位置图</w:t>
            </w:r>
          </w:p>
          <w:p>
            <w:pPr>
              <w:spacing w:line="360" w:lineRule="auto"/>
              <w:ind w:firstLine="480" w:firstLineChars="200"/>
              <w:rPr>
                <w:sz w:val="24"/>
              </w:rPr>
            </w:pPr>
            <w:r>
              <w:rPr>
                <w:rFonts w:hint="eastAsia"/>
                <w:sz w:val="24"/>
              </w:rPr>
              <w:t>附图2：建设项目总平面及环保措施布置图</w:t>
            </w:r>
          </w:p>
          <w:p>
            <w:pPr>
              <w:spacing w:line="360" w:lineRule="auto"/>
              <w:ind w:firstLine="480" w:firstLineChars="200"/>
              <w:rPr>
                <w:sz w:val="24"/>
              </w:rPr>
            </w:pPr>
            <w:r>
              <w:rPr>
                <w:rFonts w:hint="eastAsia"/>
                <w:sz w:val="24"/>
              </w:rPr>
              <w:t>附图3：建设项目外环境关系示意图</w:t>
            </w:r>
          </w:p>
          <w:p>
            <w:pPr>
              <w:spacing w:line="400" w:lineRule="exact"/>
              <w:rPr>
                <w:sz w:val="24"/>
              </w:rPr>
            </w:pPr>
          </w:p>
          <w:p>
            <w:pPr>
              <w:spacing w:line="400" w:lineRule="exact"/>
              <w:rPr>
                <w:sz w:val="24"/>
              </w:rPr>
            </w:pPr>
          </w:p>
          <w:p>
            <w:pPr>
              <w:spacing w:line="360" w:lineRule="auto"/>
              <w:rPr>
                <w:sz w:val="24"/>
              </w:rPr>
            </w:pPr>
          </w:p>
          <w:p>
            <w:pPr>
              <w:spacing w:line="360" w:lineRule="auto"/>
              <w:rPr>
                <w:b/>
                <w:sz w:val="24"/>
              </w:rPr>
            </w:pPr>
            <w:r>
              <w:rPr>
                <w:rFonts w:hint="eastAsia"/>
                <w:b/>
                <w:sz w:val="24"/>
              </w:rPr>
              <w:t>二、如果本报告表不能说明项目产生的污染及对环境造成的影响，应进行专项评价。根据建设项目的特点和当地环境特征，应选下列1—2项进行专项评价。</w:t>
            </w:r>
          </w:p>
          <w:p>
            <w:pPr>
              <w:spacing w:line="360" w:lineRule="auto"/>
              <w:ind w:firstLine="480" w:firstLineChars="200"/>
              <w:rPr>
                <w:sz w:val="24"/>
              </w:rPr>
            </w:pPr>
            <w:r>
              <w:rPr>
                <w:rFonts w:hint="eastAsia"/>
                <w:sz w:val="24"/>
              </w:rPr>
              <w:t>1、大气环境影响专项评价</w:t>
            </w:r>
          </w:p>
          <w:p>
            <w:pPr>
              <w:spacing w:line="360" w:lineRule="auto"/>
              <w:ind w:firstLine="480" w:firstLineChars="200"/>
              <w:rPr>
                <w:sz w:val="24"/>
              </w:rPr>
            </w:pPr>
            <w:r>
              <w:rPr>
                <w:rFonts w:hint="eastAsia"/>
                <w:sz w:val="24"/>
              </w:rPr>
              <w:t>2、水环境影响专项评价（包括地表水和地下水）</w:t>
            </w:r>
          </w:p>
          <w:p>
            <w:pPr>
              <w:spacing w:line="360" w:lineRule="auto"/>
              <w:ind w:firstLine="480" w:firstLineChars="200"/>
              <w:rPr>
                <w:sz w:val="24"/>
              </w:rPr>
            </w:pPr>
            <w:r>
              <w:rPr>
                <w:rFonts w:hint="eastAsia"/>
                <w:sz w:val="24"/>
              </w:rPr>
              <w:t>3、生态影响专项评价</w:t>
            </w:r>
          </w:p>
          <w:p>
            <w:pPr>
              <w:spacing w:line="360" w:lineRule="auto"/>
              <w:ind w:firstLine="480" w:firstLineChars="200"/>
              <w:rPr>
                <w:sz w:val="24"/>
              </w:rPr>
            </w:pPr>
            <w:r>
              <w:rPr>
                <w:rFonts w:hint="eastAsia"/>
                <w:sz w:val="24"/>
              </w:rPr>
              <w:t xml:space="preserve">4、声影响专项评价 </w:t>
            </w:r>
          </w:p>
          <w:p>
            <w:pPr>
              <w:spacing w:line="360" w:lineRule="auto"/>
              <w:ind w:firstLine="480" w:firstLineChars="200"/>
              <w:rPr>
                <w:sz w:val="24"/>
              </w:rPr>
            </w:pPr>
            <w:r>
              <w:rPr>
                <w:rFonts w:hint="eastAsia"/>
                <w:sz w:val="24"/>
              </w:rPr>
              <w:t>5、土壤影响专项评价</w:t>
            </w:r>
          </w:p>
          <w:p>
            <w:pPr>
              <w:spacing w:line="360" w:lineRule="auto"/>
              <w:ind w:firstLine="480" w:firstLineChars="200"/>
              <w:rPr>
                <w:sz w:val="24"/>
              </w:rPr>
            </w:pPr>
            <w:r>
              <w:rPr>
                <w:rFonts w:hint="eastAsia"/>
                <w:sz w:val="24"/>
              </w:rPr>
              <w:t>6、固体废弃物影响专项评价</w:t>
            </w:r>
          </w:p>
          <w:p>
            <w:pPr>
              <w:spacing w:line="360" w:lineRule="auto"/>
              <w:ind w:firstLine="480" w:firstLineChars="200"/>
              <w:rPr>
                <w:sz w:val="24"/>
              </w:rPr>
            </w:pPr>
            <w:r>
              <w:rPr>
                <w:rFonts w:hint="eastAsia"/>
                <w:sz w:val="24"/>
              </w:rPr>
              <w:t>以上专项评价未包括的可另列专项，专项评价按照《环境影响评价技术导则》中的要求进行。</w:t>
            </w:r>
          </w:p>
          <w:p>
            <w:pPr>
              <w:pStyle w:val="14"/>
              <w:snapToGrid/>
              <w:jc w:val="both"/>
              <w:rPr>
                <w:b/>
                <w:color w:val="FF0000"/>
                <w:sz w:val="24"/>
                <w:szCs w:val="24"/>
              </w:rPr>
            </w:pPr>
          </w:p>
          <w:p>
            <w:pPr>
              <w:pStyle w:val="14"/>
              <w:snapToGrid/>
              <w:jc w:val="both"/>
              <w:rPr>
                <w:b/>
                <w:color w:val="FF0000"/>
                <w:sz w:val="24"/>
                <w:szCs w:val="24"/>
              </w:rPr>
            </w:pPr>
          </w:p>
          <w:p>
            <w:pPr>
              <w:pStyle w:val="14"/>
              <w:snapToGrid/>
              <w:jc w:val="both"/>
              <w:rPr>
                <w:b/>
                <w:color w:val="FF0000"/>
                <w:sz w:val="24"/>
                <w:szCs w:val="24"/>
              </w:rPr>
            </w:pPr>
          </w:p>
          <w:p>
            <w:pPr>
              <w:pStyle w:val="14"/>
              <w:snapToGrid/>
              <w:jc w:val="both"/>
              <w:rPr>
                <w:b/>
                <w:color w:val="FF0000"/>
                <w:sz w:val="24"/>
                <w:szCs w:val="24"/>
              </w:rPr>
            </w:pPr>
          </w:p>
          <w:p>
            <w:pPr>
              <w:pStyle w:val="14"/>
              <w:snapToGrid/>
              <w:jc w:val="both"/>
              <w:rPr>
                <w:b/>
                <w:color w:val="FF0000"/>
                <w:sz w:val="24"/>
                <w:szCs w:val="24"/>
              </w:rPr>
            </w:pPr>
          </w:p>
          <w:p>
            <w:pPr>
              <w:pStyle w:val="14"/>
              <w:snapToGrid/>
              <w:jc w:val="both"/>
              <w:rPr>
                <w:b/>
                <w:color w:val="FF0000"/>
                <w:sz w:val="24"/>
                <w:szCs w:val="24"/>
              </w:rPr>
            </w:pPr>
          </w:p>
        </w:tc>
      </w:tr>
    </w:tbl>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auto"/>
    <w:pitch w:val="default"/>
    <w:sig w:usb0="00000000" w:usb1="00000000" w:usb2="00000000" w:usb3="00000000" w:csb0="FFFFFF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sz w:val="21"/>
        <w:szCs w:val="21"/>
      </w:rPr>
    </w:pPr>
    <w:r>
      <w:rPr>
        <w:rStyle w:val="24"/>
        <w:sz w:val="21"/>
        <w:szCs w:val="21"/>
      </w:rPr>
      <w:fldChar w:fldCharType="begin"/>
    </w:r>
    <w:r>
      <w:rPr>
        <w:rStyle w:val="24"/>
        <w:sz w:val="21"/>
        <w:szCs w:val="21"/>
      </w:rPr>
      <w:instrText xml:space="preserve">PAGE  </w:instrText>
    </w:r>
    <w:r>
      <w:rPr>
        <w:rStyle w:val="24"/>
        <w:sz w:val="21"/>
        <w:szCs w:val="21"/>
      </w:rPr>
      <w:fldChar w:fldCharType="separate"/>
    </w:r>
    <w:r>
      <w:rPr>
        <w:rStyle w:val="24"/>
        <w:sz w:val="21"/>
        <w:szCs w:val="21"/>
      </w:rPr>
      <w:t>67</w:t>
    </w:r>
    <w:r>
      <w:rPr>
        <w:rStyle w:val="24"/>
        <w:sz w:val="21"/>
        <w:szCs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jc w:val="both"/>
      <w:rPr>
        <w:sz w:val="21"/>
        <w:szCs w:val="21"/>
      </w:rPr>
    </w:pPr>
    <w:r>
      <w:rPr>
        <w:sz w:val="21"/>
        <w:szCs w:val="28"/>
      </w:rPr>
      <w:t>砚山县</w:t>
    </w:r>
    <w:r>
      <w:rPr>
        <w:rFonts w:hint="eastAsia"/>
        <w:sz w:val="21"/>
        <w:szCs w:val="28"/>
      </w:rPr>
      <w:t>2万方/a</w:t>
    </w:r>
    <w:r>
      <w:rPr>
        <w:rFonts w:hint="eastAsia"/>
        <w:sz w:val="21"/>
        <w:szCs w:val="28"/>
        <w:lang w:eastAsia="zh-CN"/>
      </w:rPr>
      <w:t>家具</w:t>
    </w:r>
    <w:r>
      <w:rPr>
        <w:rFonts w:hint="eastAsia"/>
        <w:sz w:val="21"/>
        <w:szCs w:val="28"/>
      </w:rPr>
      <w:t>加工生产线建设</w:t>
    </w:r>
    <w:r>
      <w:rPr>
        <w:sz w:val="21"/>
        <w:szCs w:val="28"/>
      </w:rPr>
      <w:t>项目</w:t>
    </w:r>
    <w:r>
      <w:rPr>
        <w:rFonts w:hint="eastAsia"/>
        <w:sz w:val="21"/>
        <w:szCs w:val="21"/>
      </w:rPr>
      <w:t>环境影响报告表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A0"/>
    <w:rsid w:val="00000D97"/>
    <w:rsid w:val="00003E75"/>
    <w:rsid w:val="00004134"/>
    <w:rsid w:val="000051BF"/>
    <w:rsid w:val="0000549D"/>
    <w:rsid w:val="000066CD"/>
    <w:rsid w:val="00007AE3"/>
    <w:rsid w:val="000111F3"/>
    <w:rsid w:val="00012010"/>
    <w:rsid w:val="00012063"/>
    <w:rsid w:val="000151AA"/>
    <w:rsid w:val="00015330"/>
    <w:rsid w:val="0001533F"/>
    <w:rsid w:val="0001556A"/>
    <w:rsid w:val="000201A8"/>
    <w:rsid w:val="00021663"/>
    <w:rsid w:val="0002277D"/>
    <w:rsid w:val="00023444"/>
    <w:rsid w:val="00024F72"/>
    <w:rsid w:val="00024FB4"/>
    <w:rsid w:val="00025ABF"/>
    <w:rsid w:val="000279FD"/>
    <w:rsid w:val="00027E08"/>
    <w:rsid w:val="000314CF"/>
    <w:rsid w:val="0003158E"/>
    <w:rsid w:val="00032648"/>
    <w:rsid w:val="000335E2"/>
    <w:rsid w:val="0003364D"/>
    <w:rsid w:val="000341DD"/>
    <w:rsid w:val="00034AA8"/>
    <w:rsid w:val="00034BA8"/>
    <w:rsid w:val="000350CF"/>
    <w:rsid w:val="0003550C"/>
    <w:rsid w:val="000355C8"/>
    <w:rsid w:val="00035DFB"/>
    <w:rsid w:val="00037CB1"/>
    <w:rsid w:val="00040021"/>
    <w:rsid w:val="00040A02"/>
    <w:rsid w:val="00040F96"/>
    <w:rsid w:val="00041196"/>
    <w:rsid w:val="0004200C"/>
    <w:rsid w:val="00042931"/>
    <w:rsid w:val="00042D4C"/>
    <w:rsid w:val="00042F3B"/>
    <w:rsid w:val="00043135"/>
    <w:rsid w:val="00043192"/>
    <w:rsid w:val="000437C6"/>
    <w:rsid w:val="00043B04"/>
    <w:rsid w:val="00043D50"/>
    <w:rsid w:val="00043ED3"/>
    <w:rsid w:val="0004407C"/>
    <w:rsid w:val="00044598"/>
    <w:rsid w:val="000446E8"/>
    <w:rsid w:val="00044A1D"/>
    <w:rsid w:val="00044A24"/>
    <w:rsid w:val="00044E66"/>
    <w:rsid w:val="00045A5D"/>
    <w:rsid w:val="00045BB7"/>
    <w:rsid w:val="00045D87"/>
    <w:rsid w:val="00046E08"/>
    <w:rsid w:val="000470E7"/>
    <w:rsid w:val="000475B8"/>
    <w:rsid w:val="00047AAF"/>
    <w:rsid w:val="00050097"/>
    <w:rsid w:val="0005150B"/>
    <w:rsid w:val="00054100"/>
    <w:rsid w:val="00054455"/>
    <w:rsid w:val="00054CF7"/>
    <w:rsid w:val="0005518E"/>
    <w:rsid w:val="00055667"/>
    <w:rsid w:val="000573AA"/>
    <w:rsid w:val="000602DE"/>
    <w:rsid w:val="0006118A"/>
    <w:rsid w:val="00062016"/>
    <w:rsid w:val="000626E9"/>
    <w:rsid w:val="00064FBF"/>
    <w:rsid w:val="00065979"/>
    <w:rsid w:val="00066290"/>
    <w:rsid w:val="00070582"/>
    <w:rsid w:val="00070C82"/>
    <w:rsid w:val="000712F0"/>
    <w:rsid w:val="00071432"/>
    <w:rsid w:val="0007198E"/>
    <w:rsid w:val="000719CD"/>
    <w:rsid w:val="00071FED"/>
    <w:rsid w:val="000720A2"/>
    <w:rsid w:val="00072C63"/>
    <w:rsid w:val="00073F52"/>
    <w:rsid w:val="00074F2F"/>
    <w:rsid w:val="000750AF"/>
    <w:rsid w:val="000753E0"/>
    <w:rsid w:val="0007566A"/>
    <w:rsid w:val="00075BBA"/>
    <w:rsid w:val="00076342"/>
    <w:rsid w:val="000764DD"/>
    <w:rsid w:val="00076760"/>
    <w:rsid w:val="00076CCD"/>
    <w:rsid w:val="00076FFD"/>
    <w:rsid w:val="00077402"/>
    <w:rsid w:val="00077CCE"/>
    <w:rsid w:val="00077D8C"/>
    <w:rsid w:val="00077F35"/>
    <w:rsid w:val="0008024D"/>
    <w:rsid w:val="000837B3"/>
    <w:rsid w:val="00083996"/>
    <w:rsid w:val="00084502"/>
    <w:rsid w:val="00085E7D"/>
    <w:rsid w:val="00087E25"/>
    <w:rsid w:val="0009021E"/>
    <w:rsid w:val="0009036B"/>
    <w:rsid w:val="00090867"/>
    <w:rsid w:val="00090E73"/>
    <w:rsid w:val="0009125E"/>
    <w:rsid w:val="00091A7C"/>
    <w:rsid w:val="000930AB"/>
    <w:rsid w:val="000930C3"/>
    <w:rsid w:val="000935AA"/>
    <w:rsid w:val="000935E2"/>
    <w:rsid w:val="00093ACA"/>
    <w:rsid w:val="000947EA"/>
    <w:rsid w:val="00094D80"/>
    <w:rsid w:val="00094EC6"/>
    <w:rsid w:val="00095288"/>
    <w:rsid w:val="000954B6"/>
    <w:rsid w:val="000969F0"/>
    <w:rsid w:val="00096DB7"/>
    <w:rsid w:val="0009790C"/>
    <w:rsid w:val="00097B14"/>
    <w:rsid w:val="00097F44"/>
    <w:rsid w:val="000A013D"/>
    <w:rsid w:val="000A09F6"/>
    <w:rsid w:val="000A0B44"/>
    <w:rsid w:val="000A2CD9"/>
    <w:rsid w:val="000A3849"/>
    <w:rsid w:val="000A3AB2"/>
    <w:rsid w:val="000A4433"/>
    <w:rsid w:val="000A4451"/>
    <w:rsid w:val="000A51FC"/>
    <w:rsid w:val="000A63D9"/>
    <w:rsid w:val="000A6507"/>
    <w:rsid w:val="000A68BE"/>
    <w:rsid w:val="000A68FC"/>
    <w:rsid w:val="000A75A5"/>
    <w:rsid w:val="000A7F1A"/>
    <w:rsid w:val="000B08A5"/>
    <w:rsid w:val="000B2822"/>
    <w:rsid w:val="000B35D1"/>
    <w:rsid w:val="000B44AD"/>
    <w:rsid w:val="000B516A"/>
    <w:rsid w:val="000B6014"/>
    <w:rsid w:val="000B711A"/>
    <w:rsid w:val="000B747E"/>
    <w:rsid w:val="000B76C9"/>
    <w:rsid w:val="000B7A99"/>
    <w:rsid w:val="000C18DF"/>
    <w:rsid w:val="000C1A76"/>
    <w:rsid w:val="000C313B"/>
    <w:rsid w:val="000C3A7F"/>
    <w:rsid w:val="000C4024"/>
    <w:rsid w:val="000C4A19"/>
    <w:rsid w:val="000C4C20"/>
    <w:rsid w:val="000C504F"/>
    <w:rsid w:val="000C5BF3"/>
    <w:rsid w:val="000C5E23"/>
    <w:rsid w:val="000C63E9"/>
    <w:rsid w:val="000C68A0"/>
    <w:rsid w:val="000C6FDD"/>
    <w:rsid w:val="000C715D"/>
    <w:rsid w:val="000C7D0D"/>
    <w:rsid w:val="000D12C5"/>
    <w:rsid w:val="000D1A0E"/>
    <w:rsid w:val="000D219F"/>
    <w:rsid w:val="000D2766"/>
    <w:rsid w:val="000D2B42"/>
    <w:rsid w:val="000D2F94"/>
    <w:rsid w:val="000D32CE"/>
    <w:rsid w:val="000D3C50"/>
    <w:rsid w:val="000D5538"/>
    <w:rsid w:val="000D56D7"/>
    <w:rsid w:val="000D6018"/>
    <w:rsid w:val="000D60ED"/>
    <w:rsid w:val="000D618A"/>
    <w:rsid w:val="000D61C9"/>
    <w:rsid w:val="000D685B"/>
    <w:rsid w:val="000D6DDC"/>
    <w:rsid w:val="000D7A06"/>
    <w:rsid w:val="000D7AEF"/>
    <w:rsid w:val="000E015A"/>
    <w:rsid w:val="000E028C"/>
    <w:rsid w:val="000E13FC"/>
    <w:rsid w:val="000E163E"/>
    <w:rsid w:val="000E2029"/>
    <w:rsid w:val="000E2C24"/>
    <w:rsid w:val="000E4950"/>
    <w:rsid w:val="000E58DD"/>
    <w:rsid w:val="000E6FDC"/>
    <w:rsid w:val="000E7F23"/>
    <w:rsid w:val="000F0782"/>
    <w:rsid w:val="000F19B3"/>
    <w:rsid w:val="000F1A97"/>
    <w:rsid w:val="000F20F9"/>
    <w:rsid w:val="000F2193"/>
    <w:rsid w:val="000F385B"/>
    <w:rsid w:val="000F3973"/>
    <w:rsid w:val="000F4205"/>
    <w:rsid w:val="000F42C4"/>
    <w:rsid w:val="000F49AD"/>
    <w:rsid w:val="000F53DD"/>
    <w:rsid w:val="000F5514"/>
    <w:rsid w:val="000F5B4F"/>
    <w:rsid w:val="000F5BB6"/>
    <w:rsid w:val="000F5DD0"/>
    <w:rsid w:val="000F6154"/>
    <w:rsid w:val="000F66E6"/>
    <w:rsid w:val="000F799C"/>
    <w:rsid w:val="001002F5"/>
    <w:rsid w:val="00100452"/>
    <w:rsid w:val="0010076B"/>
    <w:rsid w:val="00100E28"/>
    <w:rsid w:val="0010371D"/>
    <w:rsid w:val="00103C9F"/>
    <w:rsid w:val="0010429D"/>
    <w:rsid w:val="00106594"/>
    <w:rsid w:val="00106D30"/>
    <w:rsid w:val="00107AAF"/>
    <w:rsid w:val="00107BF8"/>
    <w:rsid w:val="001109AA"/>
    <w:rsid w:val="00110CC5"/>
    <w:rsid w:val="00110DE9"/>
    <w:rsid w:val="0011190E"/>
    <w:rsid w:val="00112215"/>
    <w:rsid w:val="00112905"/>
    <w:rsid w:val="0011350F"/>
    <w:rsid w:val="0011410B"/>
    <w:rsid w:val="0011491D"/>
    <w:rsid w:val="00114BE8"/>
    <w:rsid w:val="001159E3"/>
    <w:rsid w:val="00116357"/>
    <w:rsid w:val="00116BAB"/>
    <w:rsid w:val="00117842"/>
    <w:rsid w:val="00117B40"/>
    <w:rsid w:val="0012052A"/>
    <w:rsid w:val="0012176C"/>
    <w:rsid w:val="00121825"/>
    <w:rsid w:val="00121887"/>
    <w:rsid w:val="001219C1"/>
    <w:rsid w:val="00121C58"/>
    <w:rsid w:val="00122287"/>
    <w:rsid w:val="001233DA"/>
    <w:rsid w:val="0012359D"/>
    <w:rsid w:val="00127D9B"/>
    <w:rsid w:val="00131F60"/>
    <w:rsid w:val="00132A04"/>
    <w:rsid w:val="00133458"/>
    <w:rsid w:val="0013453B"/>
    <w:rsid w:val="00137B66"/>
    <w:rsid w:val="0014008A"/>
    <w:rsid w:val="001400E5"/>
    <w:rsid w:val="0014016F"/>
    <w:rsid w:val="00140818"/>
    <w:rsid w:val="00142ED3"/>
    <w:rsid w:val="001435FD"/>
    <w:rsid w:val="0014367B"/>
    <w:rsid w:val="00144B06"/>
    <w:rsid w:val="0014585F"/>
    <w:rsid w:val="00145C53"/>
    <w:rsid w:val="00145FAF"/>
    <w:rsid w:val="00150168"/>
    <w:rsid w:val="0015276E"/>
    <w:rsid w:val="0015280A"/>
    <w:rsid w:val="001528C9"/>
    <w:rsid w:val="001538B3"/>
    <w:rsid w:val="00154523"/>
    <w:rsid w:val="00155AD3"/>
    <w:rsid w:val="00156400"/>
    <w:rsid w:val="001566AC"/>
    <w:rsid w:val="00157296"/>
    <w:rsid w:val="00157A89"/>
    <w:rsid w:val="00160BA5"/>
    <w:rsid w:val="00162775"/>
    <w:rsid w:val="00163254"/>
    <w:rsid w:val="00163684"/>
    <w:rsid w:val="00163D1A"/>
    <w:rsid w:val="00165154"/>
    <w:rsid w:val="001651A1"/>
    <w:rsid w:val="0016599D"/>
    <w:rsid w:val="00166017"/>
    <w:rsid w:val="00166781"/>
    <w:rsid w:val="00166D4D"/>
    <w:rsid w:val="00167B5B"/>
    <w:rsid w:val="00172581"/>
    <w:rsid w:val="00172D69"/>
    <w:rsid w:val="00172DF9"/>
    <w:rsid w:val="00173036"/>
    <w:rsid w:val="00173807"/>
    <w:rsid w:val="00173A88"/>
    <w:rsid w:val="00173F21"/>
    <w:rsid w:val="0017451C"/>
    <w:rsid w:val="00174BD4"/>
    <w:rsid w:val="00174CF2"/>
    <w:rsid w:val="00175993"/>
    <w:rsid w:val="00180BC0"/>
    <w:rsid w:val="001829B7"/>
    <w:rsid w:val="00183863"/>
    <w:rsid w:val="00183AB8"/>
    <w:rsid w:val="00183B81"/>
    <w:rsid w:val="00183B8E"/>
    <w:rsid w:val="001841DF"/>
    <w:rsid w:val="0018588D"/>
    <w:rsid w:val="00185DAF"/>
    <w:rsid w:val="00185DB4"/>
    <w:rsid w:val="00186583"/>
    <w:rsid w:val="00186B2E"/>
    <w:rsid w:val="00186B3A"/>
    <w:rsid w:val="001907FD"/>
    <w:rsid w:val="00190B99"/>
    <w:rsid w:val="00190BC3"/>
    <w:rsid w:val="0019101B"/>
    <w:rsid w:val="0019121E"/>
    <w:rsid w:val="001914A3"/>
    <w:rsid w:val="00191C30"/>
    <w:rsid w:val="001922C1"/>
    <w:rsid w:val="0019300D"/>
    <w:rsid w:val="00193591"/>
    <w:rsid w:val="0019366B"/>
    <w:rsid w:val="0019385B"/>
    <w:rsid w:val="00193B63"/>
    <w:rsid w:val="0019411F"/>
    <w:rsid w:val="0019447D"/>
    <w:rsid w:val="00194731"/>
    <w:rsid w:val="00194A1E"/>
    <w:rsid w:val="00194FA6"/>
    <w:rsid w:val="001953B4"/>
    <w:rsid w:val="00195483"/>
    <w:rsid w:val="0019630E"/>
    <w:rsid w:val="001963F5"/>
    <w:rsid w:val="00196441"/>
    <w:rsid w:val="00196695"/>
    <w:rsid w:val="0019766F"/>
    <w:rsid w:val="00197759"/>
    <w:rsid w:val="001A0839"/>
    <w:rsid w:val="001A30DD"/>
    <w:rsid w:val="001A3419"/>
    <w:rsid w:val="001A685C"/>
    <w:rsid w:val="001A72F8"/>
    <w:rsid w:val="001A7495"/>
    <w:rsid w:val="001B02EA"/>
    <w:rsid w:val="001B0936"/>
    <w:rsid w:val="001B26E0"/>
    <w:rsid w:val="001B2765"/>
    <w:rsid w:val="001B2C23"/>
    <w:rsid w:val="001B30C2"/>
    <w:rsid w:val="001B3448"/>
    <w:rsid w:val="001B44A5"/>
    <w:rsid w:val="001B5251"/>
    <w:rsid w:val="001B6B57"/>
    <w:rsid w:val="001C01D3"/>
    <w:rsid w:val="001C01D7"/>
    <w:rsid w:val="001C11B4"/>
    <w:rsid w:val="001C18A5"/>
    <w:rsid w:val="001C1A7E"/>
    <w:rsid w:val="001C1F1D"/>
    <w:rsid w:val="001C2148"/>
    <w:rsid w:val="001C2227"/>
    <w:rsid w:val="001C3F50"/>
    <w:rsid w:val="001C5C5A"/>
    <w:rsid w:val="001C6365"/>
    <w:rsid w:val="001C640B"/>
    <w:rsid w:val="001C6E3F"/>
    <w:rsid w:val="001C788A"/>
    <w:rsid w:val="001D0792"/>
    <w:rsid w:val="001D09F8"/>
    <w:rsid w:val="001D126B"/>
    <w:rsid w:val="001D26EC"/>
    <w:rsid w:val="001D3A61"/>
    <w:rsid w:val="001D40C1"/>
    <w:rsid w:val="001D52F8"/>
    <w:rsid w:val="001D6949"/>
    <w:rsid w:val="001D6C42"/>
    <w:rsid w:val="001D75FB"/>
    <w:rsid w:val="001D7AE8"/>
    <w:rsid w:val="001E0316"/>
    <w:rsid w:val="001E1C8C"/>
    <w:rsid w:val="001E1F4C"/>
    <w:rsid w:val="001E20A8"/>
    <w:rsid w:val="001E2A57"/>
    <w:rsid w:val="001E30B4"/>
    <w:rsid w:val="001E337A"/>
    <w:rsid w:val="001E3567"/>
    <w:rsid w:val="001E6512"/>
    <w:rsid w:val="001E68E7"/>
    <w:rsid w:val="001E72D4"/>
    <w:rsid w:val="001E73EB"/>
    <w:rsid w:val="001E7C14"/>
    <w:rsid w:val="001F03D2"/>
    <w:rsid w:val="001F048F"/>
    <w:rsid w:val="001F06C3"/>
    <w:rsid w:val="001F082A"/>
    <w:rsid w:val="001F2439"/>
    <w:rsid w:val="001F2658"/>
    <w:rsid w:val="001F2C29"/>
    <w:rsid w:val="001F468F"/>
    <w:rsid w:val="001F62AC"/>
    <w:rsid w:val="001F67AA"/>
    <w:rsid w:val="001F7E9C"/>
    <w:rsid w:val="0020052A"/>
    <w:rsid w:val="00200D8B"/>
    <w:rsid w:val="0020136D"/>
    <w:rsid w:val="00201536"/>
    <w:rsid w:val="00204080"/>
    <w:rsid w:val="002040C8"/>
    <w:rsid w:val="00204A55"/>
    <w:rsid w:val="002075D5"/>
    <w:rsid w:val="00207A34"/>
    <w:rsid w:val="00210817"/>
    <w:rsid w:val="00210852"/>
    <w:rsid w:val="00210AF2"/>
    <w:rsid w:val="00212E9C"/>
    <w:rsid w:val="00214349"/>
    <w:rsid w:val="00215046"/>
    <w:rsid w:val="00215990"/>
    <w:rsid w:val="00215FBE"/>
    <w:rsid w:val="00220DEA"/>
    <w:rsid w:val="00224495"/>
    <w:rsid w:val="00224FF9"/>
    <w:rsid w:val="00225297"/>
    <w:rsid w:val="00225BA5"/>
    <w:rsid w:val="00225DE7"/>
    <w:rsid w:val="002260B1"/>
    <w:rsid w:val="0022668A"/>
    <w:rsid w:val="00226D7A"/>
    <w:rsid w:val="00227C10"/>
    <w:rsid w:val="00231D5F"/>
    <w:rsid w:val="00232021"/>
    <w:rsid w:val="002322AF"/>
    <w:rsid w:val="002326C7"/>
    <w:rsid w:val="00232B39"/>
    <w:rsid w:val="002334AB"/>
    <w:rsid w:val="00234F49"/>
    <w:rsid w:val="002350AE"/>
    <w:rsid w:val="00235893"/>
    <w:rsid w:val="002361E8"/>
    <w:rsid w:val="0023636D"/>
    <w:rsid w:val="002379AF"/>
    <w:rsid w:val="00237F14"/>
    <w:rsid w:val="00237F37"/>
    <w:rsid w:val="0024199A"/>
    <w:rsid w:val="00241CEE"/>
    <w:rsid w:val="002432FF"/>
    <w:rsid w:val="00244495"/>
    <w:rsid w:val="0024452D"/>
    <w:rsid w:val="00244AD4"/>
    <w:rsid w:val="00245C9B"/>
    <w:rsid w:val="002462CF"/>
    <w:rsid w:val="00246C48"/>
    <w:rsid w:val="00250BFD"/>
    <w:rsid w:val="002521DC"/>
    <w:rsid w:val="00253770"/>
    <w:rsid w:val="00254739"/>
    <w:rsid w:val="002550F8"/>
    <w:rsid w:val="002554C5"/>
    <w:rsid w:val="00255B27"/>
    <w:rsid w:val="00257913"/>
    <w:rsid w:val="0026095B"/>
    <w:rsid w:val="0026130F"/>
    <w:rsid w:val="0026161D"/>
    <w:rsid w:val="00262FE3"/>
    <w:rsid w:val="0026366D"/>
    <w:rsid w:val="00264C04"/>
    <w:rsid w:val="002651FA"/>
    <w:rsid w:val="002652AD"/>
    <w:rsid w:val="00265796"/>
    <w:rsid w:val="002659F8"/>
    <w:rsid w:val="0026617E"/>
    <w:rsid w:val="002671E6"/>
    <w:rsid w:val="002671F3"/>
    <w:rsid w:val="0026724A"/>
    <w:rsid w:val="0026799E"/>
    <w:rsid w:val="0027049F"/>
    <w:rsid w:val="00270DD6"/>
    <w:rsid w:val="002713FE"/>
    <w:rsid w:val="00272748"/>
    <w:rsid w:val="002727B2"/>
    <w:rsid w:val="00273166"/>
    <w:rsid w:val="0027360E"/>
    <w:rsid w:val="00273925"/>
    <w:rsid w:val="00273BD0"/>
    <w:rsid w:val="00273C5E"/>
    <w:rsid w:val="00273E2E"/>
    <w:rsid w:val="002744E4"/>
    <w:rsid w:val="00274A29"/>
    <w:rsid w:val="0027536C"/>
    <w:rsid w:val="002753CC"/>
    <w:rsid w:val="00280021"/>
    <w:rsid w:val="00281222"/>
    <w:rsid w:val="00281887"/>
    <w:rsid w:val="002819B9"/>
    <w:rsid w:val="00281EE8"/>
    <w:rsid w:val="00282CC2"/>
    <w:rsid w:val="00283A1C"/>
    <w:rsid w:val="00284DDD"/>
    <w:rsid w:val="00285CD0"/>
    <w:rsid w:val="00285EE9"/>
    <w:rsid w:val="00286BC1"/>
    <w:rsid w:val="00286DEF"/>
    <w:rsid w:val="0028712A"/>
    <w:rsid w:val="0028751F"/>
    <w:rsid w:val="00287C72"/>
    <w:rsid w:val="00287ECF"/>
    <w:rsid w:val="002902ED"/>
    <w:rsid w:val="0029051A"/>
    <w:rsid w:val="00291571"/>
    <w:rsid w:val="00291771"/>
    <w:rsid w:val="002926AA"/>
    <w:rsid w:val="002928C6"/>
    <w:rsid w:val="00293266"/>
    <w:rsid w:val="0029390C"/>
    <w:rsid w:val="00293DF1"/>
    <w:rsid w:val="00294305"/>
    <w:rsid w:val="00294675"/>
    <w:rsid w:val="00295B62"/>
    <w:rsid w:val="00295F55"/>
    <w:rsid w:val="002963F0"/>
    <w:rsid w:val="0029669C"/>
    <w:rsid w:val="00296748"/>
    <w:rsid w:val="00296BC8"/>
    <w:rsid w:val="002A0439"/>
    <w:rsid w:val="002A12EC"/>
    <w:rsid w:val="002A1C3E"/>
    <w:rsid w:val="002A32E1"/>
    <w:rsid w:val="002A382C"/>
    <w:rsid w:val="002A3D55"/>
    <w:rsid w:val="002A427F"/>
    <w:rsid w:val="002A4553"/>
    <w:rsid w:val="002A5E01"/>
    <w:rsid w:val="002A6105"/>
    <w:rsid w:val="002A63E3"/>
    <w:rsid w:val="002A6AA0"/>
    <w:rsid w:val="002B0110"/>
    <w:rsid w:val="002B05EA"/>
    <w:rsid w:val="002B0877"/>
    <w:rsid w:val="002B09CF"/>
    <w:rsid w:val="002B0A72"/>
    <w:rsid w:val="002B13CE"/>
    <w:rsid w:val="002B2EE5"/>
    <w:rsid w:val="002B3ED6"/>
    <w:rsid w:val="002B45BA"/>
    <w:rsid w:val="002B46CA"/>
    <w:rsid w:val="002B57CE"/>
    <w:rsid w:val="002B736A"/>
    <w:rsid w:val="002B765F"/>
    <w:rsid w:val="002B7E11"/>
    <w:rsid w:val="002C018A"/>
    <w:rsid w:val="002C01A1"/>
    <w:rsid w:val="002C1B95"/>
    <w:rsid w:val="002C21AD"/>
    <w:rsid w:val="002C21E4"/>
    <w:rsid w:val="002C2DED"/>
    <w:rsid w:val="002C388D"/>
    <w:rsid w:val="002C4E6C"/>
    <w:rsid w:val="002C57AA"/>
    <w:rsid w:val="002C5D8D"/>
    <w:rsid w:val="002C5FB5"/>
    <w:rsid w:val="002D033E"/>
    <w:rsid w:val="002D068F"/>
    <w:rsid w:val="002D09F0"/>
    <w:rsid w:val="002D101A"/>
    <w:rsid w:val="002D1752"/>
    <w:rsid w:val="002D226B"/>
    <w:rsid w:val="002D23CC"/>
    <w:rsid w:val="002D50B2"/>
    <w:rsid w:val="002D54EB"/>
    <w:rsid w:val="002D5D92"/>
    <w:rsid w:val="002D6C9F"/>
    <w:rsid w:val="002D7036"/>
    <w:rsid w:val="002E059A"/>
    <w:rsid w:val="002E13E9"/>
    <w:rsid w:val="002E24D8"/>
    <w:rsid w:val="002E3131"/>
    <w:rsid w:val="002E3250"/>
    <w:rsid w:val="002E3D04"/>
    <w:rsid w:val="002E49C7"/>
    <w:rsid w:val="002E554D"/>
    <w:rsid w:val="002E5AAB"/>
    <w:rsid w:val="002E688E"/>
    <w:rsid w:val="002E7A67"/>
    <w:rsid w:val="002F1BD0"/>
    <w:rsid w:val="002F202F"/>
    <w:rsid w:val="002F339B"/>
    <w:rsid w:val="002F4232"/>
    <w:rsid w:val="002F4DE2"/>
    <w:rsid w:val="002F517A"/>
    <w:rsid w:val="002F5D7C"/>
    <w:rsid w:val="002F60DB"/>
    <w:rsid w:val="002F7280"/>
    <w:rsid w:val="002F7868"/>
    <w:rsid w:val="00300871"/>
    <w:rsid w:val="00302318"/>
    <w:rsid w:val="003043E0"/>
    <w:rsid w:val="00304667"/>
    <w:rsid w:val="00304822"/>
    <w:rsid w:val="00304B2B"/>
    <w:rsid w:val="00305DF3"/>
    <w:rsid w:val="003066E6"/>
    <w:rsid w:val="00307177"/>
    <w:rsid w:val="0030752E"/>
    <w:rsid w:val="00307731"/>
    <w:rsid w:val="00307ACE"/>
    <w:rsid w:val="00307B80"/>
    <w:rsid w:val="00307DF8"/>
    <w:rsid w:val="00310526"/>
    <w:rsid w:val="003108F5"/>
    <w:rsid w:val="00311127"/>
    <w:rsid w:val="003113BD"/>
    <w:rsid w:val="00311859"/>
    <w:rsid w:val="00312A28"/>
    <w:rsid w:val="0031410C"/>
    <w:rsid w:val="003142F3"/>
    <w:rsid w:val="00314AEE"/>
    <w:rsid w:val="003153A3"/>
    <w:rsid w:val="00315D87"/>
    <w:rsid w:val="0031626B"/>
    <w:rsid w:val="00316E5D"/>
    <w:rsid w:val="00317A40"/>
    <w:rsid w:val="00320033"/>
    <w:rsid w:val="00321EFA"/>
    <w:rsid w:val="00322349"/>
    <w:rsid w:val="00322410"/>
    <w:rsid w:val="003230B2"/>
    <w:rsid w:val="003246A6"/>
    <w:rsid w:val="0032532C"/>
    <w:rsid w:val="00325339"/>
    <w:rsid w:val="00325AE0"/>
    <w:rsid w:val="00326BC9"/>
    <w:rsid w:val="00327116"/>
    <w:rsid w:val="003306E9"/>
    <w:rsid w:val="0033141E"/>
    <w:rsid w:val="00332470"/>
    <w:rsid w:val="003327EC"/>
    <w:rsid w:val="003340D3"/>
    <w:rsid w:val="00334581"/>
    <w:rsid w:val="00336197"/>
    <w:rsid w:val="0033724E"/>
    <w:rsid w:val="00340353"/>
    <w:rsid w:val="00340E06"/>
    <w:rsid w:val="00342450"/>
    <w:rsid w:val="003440BB"/>
    <w:rsid w:val="003448DA"/>
    <w:rsid w:val="0034561F"/>
    <w:rsid w:val="00345C02"/>
    <w:rsid w:val="00345FC7"/>
    <w:rsid w:val="00346636"/>
    <w:rsid w:val="00346A0F"/>
    <w:rsid w:val="00346F91"/>
    <w:rsid w:val="00347894"/>
    <w:rsid w:val="003505FD"/>
    <w:rsid w:val="00350692"/>
    <w:rsid w:val="00351A1A"/>
    <w:rsid w:val="003521FA"/>
    <w:rsid w:val="00352819"/>
    <w:rsid w:val="00353C8C"/>
    <w:rsid w:val="00353F42"/>
    <w:rsid w:val="003546E1"/>
    <w:rsid w:val="00354702"/>
    <w:rsid w:val="00355F5D"/>
    <w:rsid w:val="0035644E"/>
    <w:rsid w:val="00356D93"/>
    <w:rsid w:val="003573E8"/>
    <w:rsid w:val="003574BB"/>
    <w:rsid w:val="00360345"/>
    <w:rsid w:val="00360A9E"/>
    <w:rsid w:val="0036159D"/>
    <w:rsid w:val="003619C9"/>
    <w:rsid w:val="00361BC3"/>
    <w:rsid w:val="00361E98"/>
    <w:rsid w:val="00362541"/>
    <w:rsid w:val="00362809"/>
    <w:rsid w:val="00362BD2"/>
    <w:rsid w:val="003635F1"/>
    <w:rsid w:val="00363AAA"/>
    <w:rsid w:val="003643C7"/>
    <w:rsid w:val="003657EF"/>
    <w:rsid w:val="00365B86"/>
    <w:rsid w:val="00365C73"/>
    <w:rsid w:val="0036633A"/>
    <w:rsid w:val="0036643E"/>
    <w:rsid w:val="003707B1"/>
    <w:rsid w:val="003716AE"/>
    <w:rsid w:val="00371722"/>
    <w:rsid w:val="0037238D"/>
    <w:rsid w:val="003726BA"/>
    <w:rsid w:val="0037300D"/>
    <w:rsid w:val="00373315"/>
    <w:rsid w:val="003738C9"/>
    <w:rsid w:val="00374955"/>
    <w:rsid w:val="00376134"/>
    <w:rsid w:val="003776EE"/>
    <w:rsid w:val="003777BA"/>
    <w:rsid w:val="00377D6F"/>
    <w:rsid w:val="00377FE3"/>
    <w:rsid w:val="00381063"/>
    <w:rsid w:val="003818EE"/>
    <w:rsid w:val="00382056"/>
    <w:rsid w:val="00382121"/>
    <w:rsid w:val="00382E43"/>
    <w:rsid w:val="00382E7C"/>
    <w:rsid w:val="0038338A"/>
    <w:rsid w:val="003836F2"/>
    <w:rsid w:val="00383941"/>
    <w:rsid w:val="00383BA3"/>
    <w:rsid w:val="00384573"/>
    <w:rsid w:val="003848E3"/>
    <w:rsid w:val="00384991"/>
    <w:rsid w:val="00385746"/>
    <w:rsid w:val="0038586C"/>
    <w:rsid w:val="0039026B"/>
    <w:rsid w:val="0039026C"/>
    <w:rsid w:val="00390422"/>
    <w:rsid w:val="003906FB"/>
    <w:rsid w:val="00391528"/>
    <w:rsid w:val="0039231C"/>
    <w:rsid w:val="00392CCD"/>
    <w:rsid w:val="00394937"/>
    <w:rsid w:val="00394A97"/>
    <w:rsid w:val="003959BA"/>
    <w:rsid w:val="00395A13"/>
    <w:rsid w:val="00395A5A"/>
    <w:rsid w:val="00395E8B"/>
    <w:rsid w:val="00396682"/>
    <w:rsid w:val="003A09EC"/>
    <w:rsid w:val="003A1865"/>
    <w:rsid w:val="003A25C4"/>
    <w:rsid w:val="003A3789"/>
    <w:rsid w:val="003A3C3F"/>
    <w:rsid w:val="003A3F00"/>
    <w:rsid w:val="003A4B8A"/>
    <w:rsid w:val="003A53F7"/>
    <w:rsid w:val="003A6070"/>
    <w:rsid w:val="003A6FAF"/>
    <w:rsid w:val="003B051E"/>
    <w:rsid w:val="003B0C56"/>
    <w:rsid w:val="003B1D8E"/>
    <w:rsid w:val="003B255E"/>
    <w:rsid w:val="003B29EE"/>
    <w:rsid w:val="003B2B05"/>
    <w:rsid w:val="003B494F"/>
    <w:rsid w:val="003B4B7F"/>
    <w:rsid w:val="003B4F01"/>
    <w:rsid w:val="003B5941"/>
    <w:rsid w:val="003B59F6"/>
    <w:rsid w:val="003B5CE4"/>
    <w:rsid w:val="003B5F0B"/>
    <w:rsid w:val="003B63FF"/>
    <w:rsid w:val="003B73C8"/>
    <w:rsid w:val="003C0A20"/>
    <w:rsid w:val="003C0DC5"/>
    <w:rsid w:val="003C0DD1"/>
    <w:rsid w:val="003C1AB7"/>
    <w:rsid w:val="003C23D0"/>
    <w:rsid w:val="003C244E"/>
    <w:rsid w:val="003C401A"/>
    <w:rsid w:val="003C4B27"/>
    <w:rsid w:val="003C55F5"/>
    <w:rsid w:val="003C5E2A"/>
    <w:rsid w:val="003D063A"/>
    <w:rsid w:val="003D0E2D"/>
    <w:rsid w:val="003D0F5D"/>
    <w:rsid w:val="003D1DBE"/>
    <w:rsid w:val="003D2D70"/>
    <w:rsid w:val="003D2FBB"/>
    <w:rsid w:val="003D3ED3"/>
    <w:rsid w:val="003D3F77"/>
    <w:rsid w:val="003D5578"/>
    <w:rsid w:val="003D5BCF"/>
    <w:rsid w:val="003D69A1"/>
    <w:rsid w:val="003D73CC"/>
    <w:rsid w:val="003D76F6"/>
    <w:rsid w:val="003E06B3"/>
    <w:rsid w:val="003E0988"/>
    <w:rsid w:val="003E3695"/>
    <w:rsid w:val="003E4219"/>
    <w:rsid w:val="003E42AA"/>
    <w:rsid w:val="003E4DC8"/>
    <w:rsid w:val="003E531E"/>
    <w:rsid w:val="003E552C"/>
    <w:rsid w:val="003E5628"/>
    <w:rsid w:val="003E649A"/>
    <w:rsid w:val="003E7DA3"/>
    <w:rsid w:val="003F128A"/>
    <w:rsid w:val="003F1500"/>
    <w:rsid w:val="003F181D"/>
    <w:rsid w:val="003F2505"/>
    <w:rsid w:val="003F3A63"/>
    <w:rsid w:val="003F42F6"/>
    <w:rsid w:val="003F7994"/>
    <w:rsid w:val="003F7AE2"/>
    <w:rsid w:val="00400025"/>
    <w:rsid w:val="004000A3"/>
    <w:rsid w:val="004004EA"/>
    <w:rsid w:val="00400D3E"/>
    <w:rsid w:val="0040308E"/>
    <w:rsid w:val="0040327F"/>
    <w:rsid w:val="00403DB1"/>
    <w:rsid w:val="00405E6E"/>
    <w:rsid w:val="00406189"/>
    <w:rsid w:val="0040658B"/>
    <w:rsid w:val="0040709D"/>
    <w:rsid w:val="004070CE"/>
    <w:rsid w:val="0040755E"/>
    <w:rsid w:val="004110AB"/>
    <w:rsid w:val="00411D41"/>
    <w:rsid w:val="00411FD3"/>
    <w:rsid w:val="00412F4F"/>
    <w:rsid w:val="0041470F"/>
    <w:rsid w:val="004147F1"/>
    <w:rsid w:val="00414FE5"/>
    <w:rsid w:val="00415612"/>
    <w:rsid w:val="00415AB1"/>
    <w:rsid w:val="00415BB7"/>
    <w:rsid w:val="00416508"/>
    <w:rsid w:val="004165BE"/>
    <w:rsid w:val="00416B39"/>
    <w:rsid w:val="00416C23"/>
    <w:rsid w:val="00420143"/>
    <w:rsid w:val="00420CF4"/>
    <w:rsid w:val="00420F4D"/>
    <w:rsid w:val="004221F8"/>
    <w:rsid w:val="00422AC8"/>
    <w:rsid w:val="00422DF6"/>
    <w:rsid w:val="00422F44"/>
    <w:rsid w:val="004230EE"/>
    <w:rsid w:val="004232CB"/>
    <w:rsid w:val="00423691"/>
    <w:rsid w:val="004249CC"/>
    <w:rsid w:val="00424CBB"/>
    <w:rsid w:val="004258A6"/>
    <w:rsid w:val="00425F85"/>
    <w:rsid w:val="004265ED"/>
    <w:rsid w:val="00426D2D"/>
    <w:rsid w:val="004276D0"/>
    <w:rsid w:val="00430F2D"/>
    <w:rsid w:val="00431538"/>
    <w:rsid w:val="0043154A"/>
    <w:rsid w:val="00431C53"/>
    <w:rsid w:val="00431D2F"/>
    <w:rsid w:val="004323D3"/>
    <w:rsid w:val="0043275D"/>
    <w:rsid w:val="00432ADB"/>
    <w:rsid w:val="00432DD5"/>
    <w:rsid w:val="004331BE"/>
    <w:rsid w:val="004332B2"/>
    <w:rsid w:val="00433DA1"/>
    <w:rsid w:val="00435209"/>
    <w:rsid w:val="00435DAC"/>
    <w:rsid w:val="00436A7A"/>
    <w:rsid w:val="00436E8A"/>
    <w:rsid w:val="004401B9"/>
    <w:rsid w:val="00441176"/>
    <w:rsid w:val="0044117B"/>
    <w:rsid w:val="004416C3"/>
    <w:rsid w:val="0044174F"/>
    <w:rsid w:val="00442489"/>
    <w:rsid w:val="0044267F"/>
    <w:rsid w:val="00443268"/>
    <w:rsid w:val="004433BD"/>
    <w:rsid w:val="00445B08"/>
    <w:rsid w:val="00445E16"/>
    <w:rsid w:val="00447606"/>
    <w:rsid w:val="00447F8D"/>
    <w:rsid w:val="0045058E"/>
    <w:rsid w:val="0045165A"/>
    <w:rsid w:val="00452135"/>
    <w:rsid w:val="004548F2"/>
    <w:rsid w:val="004550FC"/>
    <w:rsid w:val="0045539E"/>
    <w:rsid w:val="00457415"/>
    <w:rsid w:val="00457A2F"/>
    <w:rsid w:val="0046053B"/>
    <w:rsid w:val="00460814"/>
    <w:rsid w:val="004608EB"/>
    <w:rsid w:val="00460E5A"/>
    <w:rsid w:val="00461CFA"/>
    <w:rsid w:val="00463012"/>
    <w:rsid w:val="00463287"/>
    <w:rsid w:val="0046393F"/>
    <w:rsid w:val="00463DA2"/>
    <w:rsid w:val="004640AE"/>
    <w:rsid w:val="00464343"/>
    <w:rsid w:val="004643B4"/>
    <w:rsid w:val="00466637"/>
    <w:rsid w:val="00466FCD"/>
    <w:rsid w:val="00467EE0"/>
    <w:rsid w:val="00470334"/>
    <w:rsid w:val="00471431"/>
    <w:rsid w:val="00471CF3"/>
    <w:rsid w:val="0047297E"/>
    <w:rsid w:val="004730D3"/>
    <w:rsid w:val="004731C3"/>
    <w:rsid w:val="00473619"/>
    <w:rsid w:val="00474C01"/>
    <w:rsid w:val="00475893"/>
    <w:rsid w:val="00475A5A"/>
    <w:rsid w:val="0047620B"/>
    <w:rsid w:val="004770BC"/>
    <w:rsid w:val="00477A84"/>
    <w:rsid w:val="00480210"/>
    <w:rsid w:val="00480F2F"/>
    <w:rsid w:val="004811EC"/>
    <w:rsid w:val="00481AE6"/>
    <w:rsid w:val="00482515"/>
    <w:rsid w:val="00483BB6"/>
    <w:rsid w:val="00484582"/>
    <w:rsid w:val="004849AF"/>
    <w:rsid w:val="00485F8C"/>
    <w:rsid w:val="004875E1"/>
    <w:rsid w:val="004878DE"/>
    <w:rsid w:val="00487D2A"/>
    <w:rsid w:val="00490A57"/>
    <w:rsid w:val="00490A74"/>
    <w:rsid w:val="00490D70"/>
    <w:rsid w:val="00491212"/>
    <w:rsid w:val="00492A13"/>
    <w:rsid w:val="00493839"/>
    <w:rsid w:val="0049478B"/>
    <w:rsid w:val="004956EE"/>
    <w:rsid w:val="00495BC8"/>
    <w:rsid w:val="004972EC"/>
    <w:rsid w:val="00497619"/>
    <w:rsid w:val="0049778B"/>
    <w:rsid w:val="00497E0F"/>
    <w:rsid w:val="004A2B8F"/>
    <w:rsid w:val="004A30EA"/>
    <w:rsid w:val="004A3AD4"/>
    <w:rsid w:val="004A3D49"/>
    <w:rsid w:val="004A4896"/>
    <w:rsid w:val="004A58A0"/>
    <w:rsid w:val="004A6511"/>
    <w:rsid w:val="004A6901"/>
    <w:rsid w:val="004A7AB7"/>
    <w:rsid w:val="004B05E0"/>
    <w:rsid w:val="004B0F45"/>
    <w:rsid w:val="004B13B4"/>
    <w:rsid w:val="004B157C"/>
    <w:rsid w:val="004B1692"/>
    <w:rsid w:val="004B198F"/>
    <w:rsid w:val="004B2AE0"/>
    <w:rsid w:val="004B3635"/>
    <w:rsid w:val="004B49B7"/>
    <w:rsid w:val="004B64FB"/>
    <w:rsid w:val="004B7016"/>
    <w:rsid w:val="004B7349"/>
    <w:rsid w:val="004B73D3"/>
    <w:rsid w:val="004B75D7"/>
    <w:rsid w:val="004B7F4A"/>
    <w:rsid w:val="004C0026"/>
    <w:rsid w:val="004C03CF"/>
    <w:rsid w:val="004C08CA"/>
    <w:rsid w:val="004C0A09"/>
    <w:rsid w:val="004C1306"/>
    <w:rsid w:val="004C1552"/>
    <w:rsid w:val="004C1E9C"/>
    <w:rsid w:val="004C285D"/>
    <w:rsid w:val="004C3108"/>
    <w:rsid w:val="004C51CE"/>
    <w:rsid w:val="004C57AD"/>
    <w:rsid w:val="004C65A6"/>
    <w:rsid w:val="004C6EAE"/>
    <w:rsid w:val="004D0401"/>
    <w:rsid w:val="004D18AC"/>
    <w:rsid w:val="004D1F5C"/>
    <w:rsid w:val="004D228F"/>
    <w:rsid w:val="004D237C"/>
    <w:rsid w:val="004D3090"/>
    <w:rsid w:val="004D45D6"/>
    <w:rsid w:val="004D4748"/>
    <w:rsid w:val="004D4E5B"/>
    <w:rsid w:val="004D60F8"/>
    <w:rsid w:val="004D6D4D"/>
    <w:rsid w:val="004E0A28"/>
    <w:rsid w:val="004E2193"/>
    <w:rsid w:val="004E247F"/>
    <w:rsid w:val="004E3EBF"/>
    <w:rsid w:val="004E40EF"/>
    <w:rsid w:val="004E579E"/>
    <w:rsid w:val="004E5849"/>
    <w:rsid w:val="004E65C1"/>
    <w:rsid w:val="004E69A8"/>
    <w:rsid w:val="004E6F6D"/>
    <w:rsid w:val="004E7934"/>
    <w:rsid w:val="004E7960"/>
    <w:rsid w:val="004F07BA"/>
    <w:rsid w:val="004F11E1"/>
    <w:rsid w:val="004F1E2E"/>
    <w:rsid w:val="004F2358"/>
    <w:rsid w:val="004F247D"/>
    <w:rsid w:val="004F30E0"/>
    <w:rsid w:val="004F3892"/>
    <w:rsid w:val="004F42E9"/>
    <w:rsid w:val="004F43DD"/>
    <w:rsid w:val="004F47A4"/>
    <w:rsid w:val="004F588C"/>
    <w:rsid w:val="004F58D1"/>
    <w:rsid w:val="004F5C82"/>
    <w:rsid w:val="004F5EA3"/>
    <w:rsid w:val="004F6FEC"/>
    <w:rsid w:val="004F7683"/>
    <w:rsid w:val="004F77F1"/>
    <w:rsid w:val="004F7B30"/>
    <w:rsid w:val="0050023A"/>
    <w:rsid w:val="00500476"/>
    <w:rsid w:val="005007BF"/>
    <w:rsid w:val="00500CE4"/>
    <w:rsid w:val="00500F3B"/>
    <w:rsid w:val="00501626"/>
    <w:rsid w:val="00501A17"/>
    <w:rsid w:val="00502408"/>
    <w:rsid w:val="00502AD3"/>
    <w:rsid w:val="00503B63"/>
    <w:rsid w:val="00503CAA"/>
    <w:rsid w:val="005054E5"/>
    <w:rsid w:val="00505E27"/>
    <w:rsid w:val="0050636B"/>
    <w:rsid w:val="0050639E"/>
    <w:rsid w:val="005063CE"/>
    <w:rsid w:val="00506518"/>
    <w:rsid w:val="00510320"/>
    <w:rsid w:val="00511AC6"/>
    <w:rsid w:val="00511AE5"/>
    <w:rsid w:val="00512B97"/>
    <w:rsid w:val="0051321F"/>
    <w:rsid w:val="005141E4"/>
    <w:rsid w:val="0051561F"/>
    <w:rsid w:val="00516DBA"/>
    <w:rsid w:val="00517124"/>
    <w:rsid w:val="00520AF0"/>
    <w:rsid w:val="00520D83"/>
    <w:rsid w:val="00522030"/>
    <w:rsid w:val="0052280B"/>
    <w:rsid w:val="00522959"/>
    <w:rsid w:val="00523260"/>
    <w:rsid w:val="00523A52"/>
    <w:rsid w:val="00524297"/>
    <w:rsid w:val="005244B9"/>
    <w:rsid w:val="005245D3"/>
    <w:rsid w:val="005254BE"/>
    <w:rsid w:val="0052599E"/>
    <w:rsid w:val="00525D62"/>
    <w:rsid w:val="00526917"/>
    <w:rsid w:val="00527F50"/>
    <w:rsid w:val="005302E9"/>
    <w:rsid w:val="00530888"/>
    <w:rsid w:val="00530B0F"/>
    <w:rsid w:val="0053122C"/>
    <w:rsid w:val="00531F70"/>
    <w:rsid w:val="00532C82"/>
    <w:rsid w:val="005342EA"/>
    <w:rsid w:val="0053496B"/>
    <w:rsid w:val="00534E48"/>
    <w:rsid w:val="005353FA"/>
    <w:rsid w:val="005355B2"/>
    <w:rsid w:val="005364FB"/>
    <w:rsid w:val="00536FD7"/>
    <w:rsid w:val="00537711"/>
    <w:rsid w:val="00540C92"/>
    <w:rsid w:val="00541D55"/>
    <w:rsid w:val="00541EE7"/>
    <w:rsid w:val="005432CD"/>
    <w:rsid w:val="00543828"/>
    <w:rsid w:val="005443E3"/>
    <w:rsid w:val="00544B64"/>
    <w:rsid w:val="005451C8"/>
    <w:rsid w:val="00545E62"/>
    <w:rsid w:val="00546048"/>
    <w:rsid w:val="00546279"/>
    <w:rsid w:val="00546868"/>
    <w:rsid w:val="0054690F"/>
    <w:rsid w:val="00547065"/>
    <w:rsid w:val="005478C2"/>
    <w:rsid w:val="00547A52"/>
    <w:rsid w:val="00550741"/>
    <w:rsid w:val="00550B30"/>
    <w:rsid w:val="00551141"/>
    <w:rsid w:val="0055192D"/>
    <w:rsid w:val="00551CD9"/>
    <w:rsid w:val="00553903"/>
    <w:rsid w:val="00553E0B"/>
    <w:rsid w:val="0055432D"/>
    <w:rsid w:val="00554EEA"/>
    <w:rsid w:val="00554FDC"/>
    <w:rsid w:val="005555B6"/>
    <w:rsid w:val="005562BC"/>
    <w:rsid w:val="0055642C"/>
    <w:rsid w:val="005579AA"/>
    <w:rsid w:val="00557F8B"/>
    <w:rsid w:val="0056023C"/>
    <w:rsid w:val="005605E9"/>
    <w:rsid w:val="005614C7"/>
    <w:rsid w:val="00561564"/>
    <w:rsid w:val="005616A9"/>
    <w:rsid w:val="0056266C"/>
    <w:rsid w:val="005634A4"/>
    <w:rsid w:val="0056444B"/>
    <w:rsid w:val="00565665"/>
    <w:rsid w:val="00565BE8"/>
    <w:rsid w:val="00565CE2"/>
    <w:rsid w:val="00565FFF"/>
    <w:rsid w:val="0056671D"/>
    <w:rsid w:val="005671EC"/>
    <w:rsid w:val="0056737A"/>
    <w:rsid w:val="0057057F"/>
    <w:rsid w:val="005708D1"/>
    <w:rsid w:val="00570FA0"/>
    <w:rsid w:val="0057153C"/>
    <w:rsid w:val="005721E1"/>
    <w:rsid w:val="00574B09"/>
    <w:rsid w:val="00575119"/>
    <w:rsid w:val="00575811"/>
    <w:rsid w:val="0057605C"/>
    <w:rsid w:val="00576F38"/>
    <w:rsid w:val="005779C0"/>
    <w:rsid w:val="00577FEE"/>
    <w:rsid w:val="005805DA"/>
    <w:rsid w:val="00580774"/>
    <w:rsid w:val="0058088C"/>
    <w:rsid w:val="005808CE"/>
    <w:rsid w:val="00580ADF"/>
    <w:rsid w:val="00581890"/>
    <w:rsid w:val="00581972"/>
    <w:rsid w:val="005836C9"/>
    <w:rsid w:val="005837AD"/>
    <w:rsid w:val="00585161"/>
    <w:rsid w:val="005854F8"/>
    <w:rsid w:val="00585857"/>
    <w:rsid w:val="0058585B"/>
    <w:rsid w:val="005875C4"/>
    <w:rsid w:val="00587812"/>
    <w:rsid w:val="00590E3C"/>
    <w:rsid w:val="00590F91"/>
    <w:rsid w:val="005915AB"/>
    <w:rsid w:val="00591F70"/>
    <w:rsid w:val="00593848"/>
    <w:rsid w:val="0059610C"/>
    <w:rsid w:val="005964B3"/>
    <w:rsid w:val="00596552"/>
    <w:rsid w:val="005968A8"/>
    <w:rsid w:val="00596C83"/>
    <w:rsid w:val="00597F60"/>
    <w:rsid w:val="005A0470"/>
    <w:rsid w:val="005A0CAB"/>
    <w:rsid w:val="005A1036"/>
    <w:rsid w:val="005A13EC"/>
    <w:rsid w:val="005A2173"/>
    <w:rsid w:val="005A2398"/>
    <w:rsid w:val="005A2849"/>
    <w:rsid w:val="005A2AEE"/>
    <w:rsid w:val="005A2B0B"/>
    <w:rsid w:val="005A2B23"/>
    <w:rsid w:val="005A307D"/>
    <w:rsid w:val="005A472B"/>
    <w:rsid w:val="005A5B7F"/>
    <w:rsid w:val="005A6BDF"/>
    <w:rsid w:val="005B0076"/>
    <w:rsid w:val="005B0E05"/>
    <w:rsid w:val="005B10F5"/>
    <w:rsid w:val="005B127E"/>
    <w:rsid w:val="005B13BB"/>
    <w:rsid w:val="005B14D1"/>
    <w:rsid w:val="005B1E7A"/>
    <w:rsid w:val="005B2585"/>
    <w:rsid w:val="005B2630"/>
    <w:rsid w:val="005B2A09"/>
    <w:rsid w:val="005B2CD9"/>
    <w:rsid w:val="005B2F38"/>
    <w:rsid w:val="005B41E3"/>
    <w:rsid w:val="005B488D"/>
    <w:rsid w:val="005B582F"/>
    <w:rsid w:val="005B5DA4"/>
    <w:rsid w:val="005B5E6B"/>
    <w:rsid w:val="005B7864"/>
    <w:rsid w:val="005C0362"/>
    <w:rsid w:val="005C0D6A"/>
    <w:rsid w:val="005C0DB8"/>
    <w:rsid w:val="005C0DC8"/>
    <w:rsid w:val="005C1815"/>
    <w:rsid w:val="005C1A6A"/>
    <w:rsid w:val="005C2865"/>
    <w:rsid w:val="005C2970"/>
    <w:rsid w:val="005C542F"/>
    <w:rsid w:val="005C7869"/>
    <w:rsid w:val="005D1487"/>
    <w:rsid w:val="005D1DB4"/>
    <w:rsid w:val="005D3315"/>
    <w:rsid w:val="005D3A29"/>
    <w:rsid w:val="005D482B"/>
    <w:rsid w:val="005D4CF0"/>
    <w:rsid w:val="005D538C"/>
    <w:rsid w:val="005D6424"/>
    <w:rsid w:val="005D662E"/>
    <w:rsid w:val="005D7137"/>
    <w:rsid w:val="005E1523"/>
    <w:rsid w:val="005E18D0"/>
    <w:rsid w:val="005E18EB"/>
    <w:rsid w:val="005E1B88"/>
    <w:rsid w:val="005E2494"/>
    <w:rsid w:val="005E25E3"/>
    <w:rsid w:val="005E2754"/>
    <w:rsid w:val="005E2E73"/>
    <w:rsid w:val="005E35B0"/>
    <w:rsid w:val="005E39B6"/>
    <w:rsid w:val="005E43D4"/>
    <w:rsid w:val="005E442F"/>
    <w:rsid w:val="005E487F"/>
    <w:rsid w:val="005E5F05"/>
    <w:rsid w:val="005E60CA"/>
    <w:rsid w:val="005E707B"/>
    <w:rsid w:val="005E79D7"/>
    <w:rsid w:val="005F263F"/>
    <w:rsid w:val="005F3619"/>
    <w:rsid w:val="005F417A"/>
    <w:rsid w:val="005F62CE"/>
    <w:rsid w:val="005F6F1F"/>
    <w:rsid w:val="005F71B6"/>
    <w:rsid w:val="006000CC"/>
    <w:rsid w:val="00600407"/>
    <w:rsid w:val="006010C8"/>
    <w:rsid w:val="006012DB"/>
    <w:rsid w:val="00603C40"/>
    <w:rsid w:val="00605604"/>
    <w:rsid w:val="00605661"/>
    <w:rsid w:val="0060580A"/>
    <w:rsid w:val="006065B8"/>
    <w:rsid w:val="00606991"/>
    <w:rsid w:val="006069A0"/>
    <w:rsid w:val="00610067"/>
    <w:rsid w:val="006105CA"/>
    <w:rsid w:val="00611483"/>
    <w:rsid w:val="00611DAC"/>
    <w:rsid w:val="00611FBF"/>
    <w:rsid w:val="006129BB"/>
    <w:rsid w:val="00612D4F"/>
    <w:rsid w:val="00612E0D"/>
    <w:rsid w:val="006141D4"/>
    <w:rsid w:val="0061725E"/>
    <w:rsid w:val="00620E47"/>
    <w:rsid w:val="006219F2"/>
    <w:rsid w:val="00621E15"/>
    <w:rsid w:val="00622635"/>
    <w:rsid w:val="00623767"/>
    <w:rsid w:val="0062383D"/>
    <w:rsid w:val="006268D9"/>
    <w:rsid w:val="006269B4"/>
    <w:rsid w:val="00627320"/>
    <w:rsid w:val="00627FEA"/>
    <w:rsid w:val="0063052C"/>
    <w:rsid w:val="0063088C"/>
    <w:rsid w:val="006314CA"/>
    <w:rsid w:val="00633134"/>
    <w:rsid w:val="00633C44"/>
    <w:rsid w:val="00634ACF"/>
    <w:rsid w:val="0063501A"/>
    <w:rsid w:val="00635849"/>
    <w:rsid w:val="00635E16"/>
    <w:rsid w:val="00636EE0"/>
    <w:rsid w:val="0063798D"/>
    <w:rsid w:val="00637CE3"/>
    <w:rsid w:val="006404AF"/>
    <w:rsid w:val="00640979"/>
    <w:rsid w:val="006409B0"/>
    <w:rsid w:val="00640CCA"/>
    <w:rsid w:val="00641D57"/>
    <w:rsid w:val="0064243C"/>
    <w:rsid w:val="006426ED"/>
    <w:rsid w:val="00642893"/>
    <w:rsid w:val="006428DF"/>
    <w:rsid w:val="006441F5"/>
    <w:rsid w:val="00644938"/>
    <w:rsid w:val="00644F70"/>
    <w:rsid w:val="0064599A"/>
    <w:rsid w:val="0064626F"/>
    <w:rsid w:val="0064732D"/>
    <w:rsid w:val="00647349"/>
    <w:rsid w:val="00647D6A"/>
    <w:rsid w:val="00647F3E"/>
    <w:rsid w:val="00650797"/>
    <w:rsid w:val="00650FD6"/>
    <w:rsid w:val="0065124A"/>
    <w:rsid w:val="00651B0D"/>
    <w:rsid w:val="00651D44"/>
    <w:rsid w:val="00652241"/>
    <w:rsid w:val="0065275B"/>
    <w:rsid w:val="00653062"/>
    <w:rsid w:val="006537F7"/>
    <w:rsid w:val="00653D77"/>
    <w:rsid w:val="00653E20"/>
    <w:rsid w:val="00654EBE"/>
    <w:rsid w:val="00656965"/>
    <w:rsid w:val="00656C24"/>
    <w:rsid w:val="00656DF4"/>
    <w:rsid w:val="00660417"/>
    <w:rsid w:val="00660D89"/>
    <w:rsid w:val="00661B71"/>
    <w:rsid w:val="00661E02"/>
    <w:rsid w:val="006620A0"/>
    <w:rsid w:val="006649FB"/>
    <w:rsid w:val="0066619B"/>
    <w:rsid w:val="006663CF"/>
    <w:rsid w:val="0066743C"/>
    <w:rsid w:val="006677FC"/>
    <w:rsid w:val="00670391"/>
    <w:rsid w:val="00670BCF"/>
    <w:rsid w:val="00671429"/>
    <w:rsid w:val="00671582"/>
    <w:rsid w:val="006717A6"/>
    <w:rsid w:val="00671B9A"/>
    <w:rsid w:val="00671F1A"/>
    <w:rsid w:val="0067207F"/>
    <w:rsid w:val="006725D4"/>
    <w:rsid w:val="00673E41"/>
    <w:rsid w:val="006742C9"/>
    <w:rsid w:val="006745BE"/>
    <w:rsid w:val="00674693"/>
    <w:rsid w:val="00674D2A"/>
    <w:rsid w:val="006755E6"/>
    <w:rsid w:val="00675715"/>
    <w:rsid w:val="00675977"/>
    <w:rsid w:val="006761DE"/>
    <w:rsid w:val="00676828"/>
    <w:rsid w:val="00676B11"/>
    <w:rsid w:val="0067721C"/>
    <w:rsid w:val="00677A0E"/>
    <w:rsid w:val="0068116B"/>
    <w:rsid w:val="006811B9"/>
    <w:rsid w:val="00682997"/>
    <w:rsid w:val="006830A3"/>
    <w:rsid w:val="006830E2"/>
    <w:rsid w:val="006836FB"/>
    <w:rsid w:val="006845F6"/>
    <w:rsid w:val="0068554D"/>
    <w:rsid w:val="00686D95"/>
    <w:rsid w:val="00686F42"/>
    <w:rsid w:val="0069042A"/>
    <w:rsid w:val="00692A9C"/>
    <w:rsid w:val="00692EA0"/>
    <w:rsid w:val="00693D08"/>
    <w:rsid w:val="00694CD9"/>
    <w:rsid w:val="0069507C"/>
    <w:rsid w:val="00695676"/>
    <w:rsid w:val="00696158"/>
    <w:rsid w:val="00697AE5"/>
    <w:rsid w:val="00697E08"/>
    <w:rsid w:val="00697E66"/>
    <w:rsid w:val="00697FE4"/>
    <w:rsid w:val="006A04F8"/>
    <w:rsid w:val="006A1BE6"/>
    <w:rsid w:val="006A1EF3"/>
    <w:rsid w:val="006A36A6"/>
    <w:rsid w:val="006A3DE1"/>
    <w:rsid w:val="006A404B"/>
    <w:rsid w:val="006A4A03"/>
    <w:rsid w:val="006A506F"/>
    <w:rsid w:val="006A5AFD"/>
    <w:rsid w:val="006A624E"/>
    <w:rsid w:val="006A66C5"/>
    <w:rsid w:val="006A6FD1"/>
    <w:rsid w:val="006A6FF9"/>
    <w:rsid w:val="006A724A"/>
    <w:rsid w:val="006B2D67"/>
    <w:rsid w:val="006B338B"/>
    <w:rsid w:val="006B3EC1"/>
    <w:rsid w:val="006B52C1"/>
    <w:rsid w:val="006B6E1D"/>
    <w:rsid w:val="006C04DC"/>
    <w:rsid w:val="006C1768"/>
    <w:rsid w:val="006C32B4"/>
    <w:rsid w:val="006C371E"/>
    <w:rsid w:val="006C5C6C"/>
    <w:rsid w:val="006C6D3C"/>
    <w:rsid w:val="006C73F2"/>
    <w:rsid w:val="006C76D8"/>
    <w:rsid w:val="006C78EA"/>
    <w:rsid w:val="006D02AC"/>
    <w:rsid w:val="006D1CF3"/>
    <w:rsid w:val="006D1D6A"/>
    <w:rsid w:val="006D1E6C"/>
    <w:rsid w:val="006D2427"/>
    <w:rsid w:val="006D3064"/>
    <w:rsid w:val="006D7301"/>
    <w:rsid w:val="006D7558"/>
    <w:rsid w:val="006E0FE2"/>
    <w:rsid w:val="006E1261"/>
    <w:rsid w:val="006E3988"/>
    <w:rsid w:val="006E40CF"/>
    <w:rsid w:val="006E43D0"/>
    <w:rsid w:val="006E4437"/>
    <w:rsid w:val="006E5AE9"/>
    <w:rsid w:val="006E6B96"/>
    <w:rsid w:val="006E6F76"/>
    <w:rsid w:val="006F05C9"/>
    <w:rsid w:val="006F14CE"/>
    <w:rsid w:val="006F19FE"/>
    <w:rsid w:val="006F2693"/>
    <w:rsid w:val="006F3878"/>
    <w:rsid w:val="006F3B9B"/>
    <w:rsid w:val="006F3DCE"/>
    <w:rsid w:val="006F4CC1"/>
    <w:rsid w:val="006F57B3"/>
    <w:rsid w:val="006F5E14"/>
    <w:rsid w:val="006F6097"/>
    <w:rsid w:val="006F65A8"/>
    <w:rsid w:val="006F6883"/>
    <w:rsid w:val="006F7BA3"/>
    <w:rsid w:val="0070000B"/>
    <w:rsid w:val="00700568"/>
    <w:rsid w:val="00701A80"/>
    <w:rsid w:val="00702577"/>
    <w:rsid w:val="00702AC8"/>
    <w:rsid w:val="00702DA7"/>
    <w:rsid w:val="00703D94"/>
    <w:rsid w:val="007046CF"/>
    <w:rsid w:val="007050EA"/>
    <w:rsid w:val="00705C7A"/>
    <w:rsid w:val="00705EEC"/>
    <w:rsid w:val="00706486"/>
    <w:rsid w:val="0070755B"/>
    <w:rsid w:val="007077E4"/>
    <w:rsid w:val="00710AB0"/>
    <w:rsid w:val="0071115B"/>
    <w:rsid w:val="007111FF"/>
    <w:rsid w:val="007114FA"/>
    <w:rsid w:val="00711F88"/>
    <w:rsid w:val="00711FC9"/>
    <w:rsid w:val="007131B8"/>
    <w:rsid w:val="0071417F"/>
    <w:rsid w:val="0071424E"/>
    <w:rsid w:val="007143E8"/>
    <w:rsid w:val="00714985"/>
    <w:rsid w:val="00714E65"/>
    <w:rsid w:val="00714F4B"/>
    <w:rsid w:val="007154B0"/>
    <w:rsid w:val="007156C8"/>
    <w:rsid w:val="0071599D"/>
    <w:rsid w:val="007160CD"/>
    <w:rsid w:val="00717658"/>
    <w:rsid w:val="00717B21"/>
    <w:rsid w:val="00721647"/>
    <w:rsid w:val="0072168F"/>
    <w:rsid w:val="00721A73"/>
    <w:rsid w:val="00721B02"/>
    <w:rsid w:val="0072219F"/>
    <w:rsid w:val="00722527"/>
    <w:rsid w:val="00722692"/>
    <w:rsid w:val="00722953"/>
    <w:rsid w:val="007251C1"/>
    <w:rsid w:val="0072738B"/>
    <w:rsid w:val="00731B2A"/>
    <w:rsid w:val="00732FA8"/>
    <w:rsid w:val="00733765"/>
    <w:rsid w:val="00733BDD"/>
    <w:rsid w:val="00735083"/>
    <w:rsid w:val="007358EE"/>
    <w:rsid w:val="00735CA4"/>
    <w:rsid w:val="00736285"/>
    <w:rsid w:val="00736D59"/>
    <w:rsid w:val="00737184"/>
    <w:rsid w:val="00737668"/>
    <w:rsid w:val="0074032D"/>
    <w:rsid w:val="007404CC"/>
    <w:rsid w:val="00740B0C"/>
    <w:rsid w:val="0074143E"/>
    <w:rsid w:val="0074467D"/>
    <w:rsid w:val="00746B9A"/>
    <w:rsid w:val="00746BC3"/>
    <w:rsid w:val="00746F36"/>
    <w:rsid w:val="007470A2"/>
    <w:rsid w:val="00751670"/>
    <w:rsid w:val="00751979"/>
    <w:rsid w:val="0075256E"/>
    <w:rsid w:val="00752A5A"/>
    <w:rsid w:val="00753954"/>
    <w:rsid w:val="0075403B"/>
    <w:rsid w:val="0075424A"/>
    <w:rsid w:val="00754286"/>
    <w:rsid w:val="00755385"/>
    <w:rsid w:val="007561F8"/>
    <w:rsid w:val="007563A1"/>
    <w:rsid w:val="0075736F"/>
    <w:rsid w:val="00757D44"/>
    <w:rsid w:val="007605FB"/>
    <w:rsid w:val="00761061"/>
    <w:rsid w:val="00761400"/>
    <w:rsid w:val="00762619"/>
    <w:rsid w:val="00763395"/>
    <w:rsid w:val="00765DB7"/>
    <w:rsid w:val="007663B6"/>
    <w:rsid w:val="00767BDF"/>
    <w:rsid w:val="00770429"/>
    <w:rsid w:val="00770863"/>
    <w:rsid w:val="007708A0"/>
    <w:rsid w:val="007717E0"/>
    <w:rsid w:val="007718C3"/>
    <w:rsid w:val="00771FCD"/>
    <w:rsid w:val="007721BA"/>
    <w:rsid w:val="00772388"/>
    <w:rsid w:val="00773BF9"/>
    <w:rsid w:val="00773DAF"/>
    <w:rsid w:val="0077598D"/>
    <w:rsid w:val="00777763"/>
    <w:rsid w:val="00777FA1"/>
    <w:rsid w:val="007814FE"/>
    <w:rsid w:val="00782022"/>
    <w:rsid w:val="00782B77"/>
    <w:rsid w:val="007856FC"/>
    <w:rsid w:val="00785C93"/>
    <w:rsid w:val="00786E81"/>
    <w:rsid w:val="00790023"/>
    <w:rsid w:val="0079118A"/>
    <w:rsid w:val="007911BF"/>
    <w:rsid w:val="0079161E"/>
    <w:rsid w:val="00792264"/>
    <w:rsid w:val="00792470"/>
    <w:rsid w:val="00792801"/>
    <w:rsid w:val="00792BD9"/>
    <w:rsid w:val="00792C49"/>
    <w:rsid w:val="00793751"/>
    <w:rsid w:val="00793F83"/>
    <w:rsid w:val="00794BF4"/>
    <w:rsid w:val="007950C6"/>
    <w:rsid w:val="007956AE"/>
    <w:rsid w:val="0079585A"/>
    <w:rsid w:val="007972F0"/>
    <w:rsid w:val="007976D9"/>
    <w:rsid w:val="007A0075"/>
    <w:rsid w:val="007A0518"/>
    <w:rsid w:val="007A08BB"/>
    <w:rsid w:val="007A0BDA"/>
    <w:rsid w:val="007A14A9"/>
    <w:rsid w:val="007A1560"/>
    <w:rsid w:val="007A18DD"/>
    <w:rsid w:val="007A2C6B"/>
    <w:rsid w:val="007A35C2"/>
    <w:rsid w:val="007A4503"/>
    <w:rsid w:val="007A4DD5"/>
    <w:rsid w:val="007A5BAE"/>
    <w:rsid w:val="007A757E"/>
    <w:rsid w:val="007A7960"/>
    <w:rsid w:val="007A7B8B"/>
    <w:rsid w:val="007B002E"/>
    <w:rsid w:val="007B1093"/>
    <w:rsid w:val="007B187F"/>
    <w:rsid w:val="007B19AA"/>
    <w:rsid w:val="007B3ABA"/>
    <w:rsid w:val="007B4565"/>
    <w:rsid w:val="007B49CE"/>
    <w:rsid w:val="007B568B"/>
    <w:rsid w:val="007B6847"/>
    <w:rsid w:val="007B70EA"/>
    <w:rsid w:val="007B7350"/>
    <w:rsid w:val="007B74C0"/>
    <w:rsid w:val="007B7705"/>
    <w:rsid w:val="007B7B3A"/>
    <w:rsid w:val="007C06A4"/>
    <w:rsid w:val="007C073F"/>
    <w:rsid w:val="007C2566"/>
    <w:rsid w:val="007C5080"/>
    <w:rsid w:val="007C5525"/>
    <w:rsid w:val="007C5D77"/>
    <w:rsid w:val="007C6E97"/>
    <w:rsid w:val="007C7049"/>
    <w:rsid w:val="007C71AB"/>
    <w:rsid w:val="007D03CB"/>
    <w:rsid w:val="007D0C06"/>
    <w:rsid w:val="007D234D"/>
    <w:rsid w:val="007D6261"/>
    <w:rsid w:val="007D6B3E"/>
    <w:rsid w:val="007D6CBB"/>
    <w:rsid w:val="007D6CC3"/>
    <w:rsid w:val="007E019D"/>
    <w:rsid w:val="007E124A"/>
    <w:rsid w:val="007E18B1"/>
    <w:rsid w:val="007E1EF0"/>
    <w:rsid w:val="007E216E"/>
    <w:rsid w:val="007E2EDA"/>
    <w:rsid w:val="007E3D52"/>
    <w:rsid w:val="007E3F2B"/>
    <w:rsid w:val="007E49EB"/>
    <w:rsid w:val="007E761A"/>
    <w:rsid w:val="007F006A"/>
    <w:rsid w:val="007F06FB"/>
    <w:rsid w:val="007F340A"/>
    <w:rsid w:val="007F3463"/>
    <w:rsid w:val="007F40C1"/>
    <w:rsid w:val="007F4DC0"/>
    <w:rsid w:val="007F5333"/>
    <w:rsid w:val="007F53F5"/>
    <w:rsid w:val="007F613C"/>
    <w:rsid w:val="007F66A9"/>
    <w:rsid w:val="007F6D95"/>
    <w:rsid w:val="00800090"/>
    <w:rsid w:val="00800B4D"/>
    <w:rsid w:val="0080280F"/>
    <w:rsid w:val="00803BE5"/>
    <w:rsid w:val="00804403"/>
    <w:rsid w:val="00804C29"/>
    <w:rsid w:val="008050D7"/>
    <w:rsid w:val="00805A9E"/>
    <w:rsid w:val="00810C26"/>
    <w:rsid w:val="00810F54"/>
    <w:rsid w:val="00811435"/>
    <w:rsid w:val="0081161B"/>
    <w:rsid w:val="008117B7"/>
    <w:rsid w:val="00812032"/>
    <w:rsid w:val="008120D4"/>
    <w:rsid w:val="008123C5"/>
    <w:rsid w:val="008138E6"/>
    <w:rsid w:val="00813B39"/>
    <w:rsid w:val="00813D17"/>
    <w:rsid w:val="00814001"/>
    <w:rsid w:val="00814401"/>
    <w:rsid w:val="00814494"/>
    <w:rsid w:val="0081502C"/>
    <w:rsid w:val="0081538E"/>
    <w:rsid w:val="00815404"/>
    <w:rsid w:val="00816BDC"/>
    <w:rsid w:val="008175A9"/>
    <w:rsid w:val="0082062F"/>
    <w:rsid w:val="00821F52"/>
    <w:rsid w:val="00822291"/>
    <w:rsid w:val="00823125"/>
    <w:rsid w:val="008244A1"/>
    <w:rsid w:val="00824777"/>
    <w:rsid w:val="00824F45"/>
    <w:rsid w:val="008263CE"/>
    <w:rsid w:val="008264D9"/>
    <w:rsid w:val="00826A49"/>
    <w:rsid w:val="00826EAF"/>
    <w:rsid w:val="008301D1"/>
    <w:rsid w:val="0083051B"/>
    <w:rsid w:val="008316AE"/>
    <w:rsid w:val="00832963"/>
    <w:rsid w:val="00833214"/>
    <w:rsid w:val="0083340F"/>
    <w:rsid w:val="008339A1"/>
    <w:rsid w:val="00835053"/>
    <w:rsid w:val="008351F1"/>
    <w:rsid w:val="008352E7"/>
    <w:rsid w:val="0083565A"/>
    <w:rsid w:val="00836172"/>
    <w:rsid w:val="00836764"/>
    <w:rsid w:val="00840754"/>
    <w:rsid w:val="00840EAE"/>
    <w:rsid w:val="00840FC7"/>
    <w:rsid w:val="00840FF5"/>
    <w:rsid w:val="00841290"/>
    <w:rsid w:val="00842A01"/>
    <w:rsid w:val="00843B4B"/>
    <w:rsid w:val="00844201"/>
    <w:rsid w:val="008446A9"/>
    <w:rsid w:val="00844755"/>
    <w:rsid w:val="00846F31"/>
    <w:rsid w:val="008478D6"/>
    <w:rsid w:val="00847E11"/>
    <w:rsid w:val="00851856"/>
    <w:rsid w:val="008522F0"/>
    <w:rsid w:val="008524AA"/>
    <w:rsid w:val="00854D4D"/>
    <w:rsid w:val="00854D8F"/>
    <w:rsid w:val="00855A7A"/>
    <w:rsid w:val="00860F6B"/>
    <w:rsid w:val="0086292D"/>
    <w:rsid w:val="00862FDF"/>
    <w:rsid w:val="008635C7"/>
    <w:rsid w:val="0086386B"/>
    <w:rsid w:val="00863E20"/>
    <w:rsid w:val="00863EF6"/>
    <w:rsid w:val="00863F17"/>
    <w:rsid w:val="008644BE"/>
    <w:rsid w:val="0086458C"/>
    <w:rsid w:val="008648F2"/>
    <w:rsid w:val="00864C1B"/>
    <w:rsid w:val="0086582A"/>
    <w:rsid w:val="00866D9D"/>
    <w:rsid w:val="0086735C"/>
    <w:rsid w:val="008702FF"/>
    <w:rsid w:val="008708A6"/>
    <w:rsid w:val="00870D79"/>
    <w:rsid w:val="00870DA0"/>
    <w:rsid w:val="008711B1"/>
    <w:rsid w:val="00871E6E"/>
    <w:rsid w:val="0087389A"/>
    <w:rsid w:val="0087514B"/>
    <w:rsid w:val="00875CB4"/>
    <w:rsid w:val="0087628E"/>
    <w:rsid w:val="0087669A"/>
    <w:rsid w:val="00876FC2"/>
    <w:rsid w:val="008805C7"/>
    <w:rsid w:val="00882B3D"/>
    <w:rsid w:val="0088304D"/>
    <w:rsid w:val="008836C2"/>
    <w:rsid w:val="00884E50"/>
    <w:rsid w:val="00886142"/>
    <w:rsid w:val="0088675F"/>
    <w:rsid w:val="0088677D"/>
    <w:rsid w:val="008874C8"/>
    <w:rsid w:val="00887BE5"/>
    <w:rsid w:val="008917A7"/>
    <w:rsid w:val="00891D39"/>
    <w:rsid w:val="0089259F"/>
    <w:rsid w:val="00893055"/>
    <w:rsid w:val="00893609"/>
    <w:rsid w:val="008942F2"/>
    <w:rsid w:val="008953E7"/>
    <w:rsid w:val="00895F57"/>
    <w:rsid w:val="00896A50"/>
    <w:rsid w:val="00896C63"/>
    <w:rsid w:val="0089751E"/>
    <w:rsid w:val="008975AD"/>
    <w:rsid w:val="008977DD"/>
    <w:rsid w:val="008978E0"/>
    <w:rsid w:val="0089793F"/>
    <w:rsid w:val="008A130C"/>
    <w:rsid w:val="008A1479"/>
    <w:rsid w:val="008A1975"/>
    <w:rsid w:val="008A1BA7"/>
    <w:rsid w:val="008A25CA"/>
    <w:rsid w:val="008A3105"/>
    <w:rsid w:val="008A3775"/>
    <w:rsid w:val="008A3C9C"/>
    <w:rsid w:val="008A43CA"/>
    <w:rsid w:val="008A58C1"/>
    <w:rsid w:val="008A5EF7"/>
    <w:rsid w:val="008A765D"/>
    <w:rsid w:val="008B02AF"/>
    <w:rsid w:val="008B0C53"/>
    <w:rsid w:val="008B0F10"/>
    <w:rsid w:val="008B1F79"/>
    <w:rsid w:val="008B2083"/>
    <w:rsid w:val="008B37A4"/>
    <w:rsid w:val="008B3AD0"/>
    <w:rsid w:val="008B4103"/>
    <w:rsid w:val="008B58C9"/>
    <w:rsid w:val="008B7B6E"/>
    <w:rsid w:val="008C007F"/>
    <w:rsid w:val="008C1DBC"/>
    <w:rsid w:val="008C3DAF"/>
    <w:rsid w:val="008C4709"/>
    <w:rsid w:val="008C6266"/>
    <w:rsid w:val="008C6815"/>
    <w:rsid w:val="008C72E0"/>
    <w:rsid w:val="008D3117"/>
    <w:rsid w:val="008D409E"/>
    <w:rsid w:val="008D42A7"/>
    <w:rsid w:val="008D49B6"/>
    <w:rsid w:val="008D49BF"/>
    <w:rsid w:val="008D4C69"/>
    <w:rsid w:val="008D51DB"/>
    <w:rsid w:val="008D550E"/>
    <w:rsid w:val="008D5756"/>
    <w:rsid w:val="008D5BE1"/>
    <w:rsid w:val="008D6752"/>
    <w:rsid w:val="008D695E"/>
    <w:rsid w:val="008D767B"/>
    <w:rsid w:val="008D7D8E"/>
    <w:rsid w:val="008E06BF"/>
    <w:rsid w:val="008E0C96"/>
    <w:rsid w:val="008E124F"/>
    <w:rsid w:val="008E2175"/>
    <w:rsid w:val="008E31EB"/>
    <w:rsid w:val="008E37BC"/>
    <w:rsid w:val="008E41F1"/>
    <w:rsid w:val="008E5BA2"/>
    <w:rsid w:val="008E5C08"/>
    <w:rsid w:val="008E5C54"/>
    <w:rsid w:val="008E5D4A"/>
    <w:rsid w:val="008E5F3A"/>
    <w:rsid w:val="008E666E"/>
    <w:rsid w:val="008E6D6E"/>
    <w:rsid w:val="008E7A0F"/>
    <w:rsid w:val="008E7AEC"/>
    <w:rsid w:val="008E7BD4"/>
    <w:rsid w:val="008F1046"/>
    <w:rsid w:val="008F15D5"/>
    <w:rsid w:val="008F1CFF"/>
    <w:rsid w:val="008F2C82"/>
    <w:rsid w:val="008F2ED7"/>
    <w:rsid w:val="008F447F"/>
    <w:rsid w:val="008F540C"/>
    <w:rsid w:val="008F6859"/>
    <w:rsid w:val="008F6AEE"/>
    <w:rsid w:val="008F6B17"/>
    <w:rsid w:val="008F776C"/>
    <w:rsid w:val="008F7A84"/>
    <w:rsid w:val="008F7B71"/>
    <w:rsid w:val="009014BD"/>
    <w:rsid w:val="00903E50"/>
    <w:rsid w:val="00904A2D"/>
    <w:rsid w:val="00905F52"/>
    <w:rsid w:val="009064A9"/>
    <w:rsid w:val="009068F5"/>
    <w:rsid w:val="00907114"/>
    <w:rsid w:val="009071C4"/>
    <w:rsid w:val="009079A9"/>
    <w:rsid w:val="00910F6E"/>
    <w:rsid w:val="00911BEA"/>
    <w:rsid w:val="00911E09"/>
    <w:rsid w:val="0091279C"/>
    <w:rsid w:val="00912B23"/>
    <w:rsid w:val="0091328B"/>
    <w:rsid w:val="00913F84"/>
    <w:rsid w:val="00914594"/>
    <w:rsid w:val="009147C6"/>
    <w:rsid w:val="00914F84"/>
    <w:rsid w:val="009163E4"/>
    <w:rsid w:val="00916783"/>
    <w:rsid w:val="009179B6"/>
    <w:rsid w:val="00920243"/>
    <w:rsid w:val="009217A6"/>
    <w:rsid w:val="009219EB"/>
    <w:rsid w:val="00921DA5"/>
    <w:rsid w:val="009225D0"/>
    <w:rsid w:val="0092451F"/>
    <w:rsid w:val="0092516D"/>
    <w:rsid w:val="0092633B"/>
    <w:rsid w:val="009269E6"/>
    <w:rsid w:val="00926A5E"/>
    <w:rsid w:val="00926E80"/>
    <w:rsid w:val="00926EB5"/>
    <w:rsid w:val="0092702F"/>
    <w:rsid w:val="00927A55"/>
    <w:rsid w:val="00927ADB"/>
    <w:rsid w:val="00927D39"/>
    <w:rsid w:val="00927DAA"/>
    <w:rsid w:val="00930500"/>
    <w:rsid w:val="00930516"/>
    <w:rsid w:val="009305AD"/>
    <w:rsid w:val="00932AF8"/>
    <w:rsid w:val="009331F0"/>
    <w:rsid w:val="00933CF2"/>
    <w:rsid w:val="00933DD2"/>
    <w:rsid w:val="00935A52"/>
    <w:rsid w:val="00935B11"/>
    <w:rsid w:val="00935BCB"/>
    <w:rsid w:val="00935DC3"/>
    <w:rsid w:val="0093612A"/>
    <w:rsid w:val="0093628D"/>
    <w:rsid w:val="009364E3"/>
    <w:rsid w:val="00936CA3"/>
    <w:rsid w:val="009376BE"/>
    <w:rsid w:val="00937C70"/>
    <w:rsid w:val="00937DB2"/>
    <w:rsid w:val="009405BB"/>
    <w:rsid w:val="009409D2"/>
    <w:rsid w:val="00942174"/>
    <w:rsid w:val="009424A4"/>
    <w:rsid w:val="00942894"/>
    <w:rsid w:val="00942B4D"/>
    <w:rsid w:val="00943A7B"/>
    <w:rsid w:val="00944DB3"/>
    <w:rsid w:val="0094538E"/>
    <w:rsid w:val="00945BEF"/>
    <w:rsid w:val="0094611E"/>
    <w:rsid w:val="009462BA"/>
    <w:rsid w:val="00946E6D"/>
    <w:rsid w:val="0095078B"/>
    <w:rsid w:val="009507BD"/>
    <w:rsid w:val="00950A52"/>
    <w:rsid w:val="0095187E"/>
    <w:rsid w:val="00952BB6"/>
    <w:rsid w:val="009531B8"/>
    <w:rsid w:val="009538A7"/>
    <w:rsid w:val="00953DD7"/>
    <w:rsid w:val="00954260"/>
    <w:rsid w:val="00955D89"/>
    <w:rsid w:val="009565C4"/>
    <w:rsid w:val="009565F0"/>
    <w:rsid w:val="00956F19"/>
    <w:rsid w:val="00957F31"/>
    <w:rsid w:val="00957F6E"/>
    <w:rsid w:val="00961948"/>
    <w:rsid w:val="00961C90"/>
    <w:rsid w:val="009620E5"/>
    <w:rsid w:val="00963406"/>
    <w:rsid w:val="009639F6"/>
    <w:rsid w:val="00964AEF"/>
    <w:rsid w:val="00965523"/>
    <w:rsid w:val="0096655F"/>
    <w:rsid w:val="00967089"/>
    <w:rsid w:val="00967BA4"/>
    <w:rsid w:val="00971D77"/>
    <w:rsid w:val="00971DB1"/>
    <w:rsid w:val="00972ABD"/>
    <w:rsid w:val="00972FDE"/>
    <w:rsid w:val="00974261"/>
    <w:rsid w:val="00974A20"/>
    <w:rsid w:val="009750C5"/>
    <w:rsid w:val="00975EBA"/>
    <w:rsid w:val="009761D2"/>
    <w:rsid w:val="009768C5"/>
    <w:rsid w:val="0097751E"/>
    <w:rsid w:val="009776FF"/>
    <w:rsid w:val="00980297"/>
    <w:rsid w:val="00980F5E"/>
    <w:rsid w:val="0098268C"/>
    <w:rsid w:val="00983DF4"/>
    <w:rsid w:val="00984359"/>
    <w:rsid w:val="00984BED"/>
    <w:rsid w:val="00985D68"/>
    <w:rsid w:val="00985D72"/>
    <w:rsid w:val="00986959"/>
    <w:rsid w:val="009869AD"/>
    <w:rsid w:val="00986ABB"/>
    <w:rsid w:val="00986C71"/>
    <w:rsid w:val="00986CBE"/>
    <w:rsid w:val="009879BF"/>
    <w:rsid w:val="0099021A"/>
    <w:rsid w:val="00990307"/>
    <w:rsid w:val="00990B7C"/>
    <w:rsid w:val="00991D3D"/>
    <w:rsid w:val="009932B0"/>
    <w:rsid w:val="009937FD"/>
    <w:rsid w:val="00994730"/>
    <w:rsid w:val="00994EDC"/>
    <w:rsid w:val="009954C9"/>
    <w:rsid w:val="00995804"/>
    <w:rsid w:val="00996532"/>
    <w:rsid w:val="009974C3"/>
    <w:rsid w:val="00997BEC"/>
    <w:rsid w:val="009A0867"/>
    <w:rsid w:val="009A126E"/>
    <w:rsid w:val="009A2112"/>
    <w:rsid w:val="009A3522"/>
    <w:rsid w:val="009A4319"/>
    <w:rsid w:val="009A4339"/>
    <w:rsid w:val="009A4E5A"/>
    <w:rsid w:val="009A55CB"/>
    <w:rsid w:val="009A572E"/>
    <w:rsid w:val="009A5969"/>
    <w:rsid w:val="009A7A62"/>
    <w:rsid w:val="009A7E02"/>
    <w:rsid w:val="009B03DD"/>
    <w:rsid w:val="009B0DF7"/>
    <w:rsid w:val="009B3096"/>
    <w:rsid w:val="009B3239"/>
    <w:rsid w:val="009B36A4"/>
    <w:rsid w:val="009B4634"/>
    <w:rsid w:val="009B5C66"/>
    <w:rsid w:val="009B69C6"/>
    <w:rsid w:val="009B73CB"/>
    <w:rsid w:val="009C03BC"/>
    <w:rsid w:val="009C0EE2"/>
    <w:rsid w:val="009C1716"/>
    <w:rsid w:val="009C1A60"/>
    <w:rsid w:val="009C1CC2"/>
    <w:rsid w:val="009C264A"/>
    <w:rsid w:val="009C298B"/>
    <w:rsid w:val="009C348A"/>
    <w:rsid w:val="009C3B17"/>
    <w:rsid w:val="009C4CB9"/>
    <w:rsid w:val="009C4FDF"/>
    <w:rsid w:val="009C5F8B"/>
    <w:rsid w:val="009C7022"/>
    <w:rsid w:val="009C71E9"/>
    <w:rsid w:val="009D00E9"/>
    <w:rsid w:val="009D0B0E"/>
    <w:rsid w:val="009D0BAC"/>
    <w:rsid w:val="009D0C30"/>
    <w:rsid w:val="009D12D5"/>
    <w:rsid w:val="009D1314"/>
    <w:rsid w:val="009D199F"/>
    <w:rsid w:val="009D1C18"/>
    <w:rsid w:val="009D1E87"/>
    <w:rsid w:val="009D2944"/>
    <w:rsid w:val="009D32F6"/>
    <w:rsid w:val="009D3460"/>
    <w:rsid w:val="009D3A75"/>
    <w:rsid w:val="009D4038"/>
    <w:rsid w:val="009D42CE"/>
    <w:rsid w:val="009D43B5"/>
    <w:rsid w:val="009D44F7"/>
    <w:rsid w:val="009D4E20"/>
    <w:rsid w:val="009D6737"/>
    <w:rsid w:val="009D675D"/>
    <w:rsid w:val="009D685E"/>
    <w:rsid w:val="009D6EFA"/>
    <w:rsid w:val="009D7426"/>
    <w:rsid w:val="009D764D"/>
    <w:rsid w:val="009E05A3"/>
    <w:rsid w:val="009E0B3C"/>
    <w:rsid w:val="009E10C4"/>
    <w:rsid w:val="009E1243"/>
    <w:rsid w:val="009E13A2"/>
    <w:rsid w:val="009E2418"/>
    <w:rsid w:val="009E2877"/>
    <w:rsid w:val="009E360D"/>
    <w:rsid w:val="009E45AE"/>
    <w:rsid w:val="009E6733"/>
    <w:rsid w:val="009E7FA4"/>
    <w:rsid w:val="009F055E"/>
    <w:rsid w:val="009F0B59"/>
    <w:rsid w:val="009F131B"/>
    <w:rsid w:val="009F18A2"/>
    <w:rsid w:val="009F22FD"/>
    <w:rsid w:val="009F4D40"/>
    <w:rsid w:val="009F4DEC"/>
    <w:rsid w:val="009F53A8"/>
    <w:rsid w:val="009F75B4"/>
    <w:rsid w:val="00A00CC7"/>
    <w:rsid w:val="00A0103D"/>
    <w:rsid w:val="00A011AB"/>
    <w:rsid w:val="00A0307C"/>
    <w:rsid w:val="00A03766"/>
    <w:rsid w:val="00A053DC"/>
    <w:rsid w:val="00A067EB"/>
    <w:rsid w:val="00A06A89"/>
    <w:rsid w:val="00A06FEA"/>
    <w:rsid w:val="00A07924"/>
    <w:rsid w:val="00A07B49"/>
    <w:rsid w:val="00A07C3B"/>
    <w:rsid w:val="00A102C0"/>
    <w:rsid w:val="00A11093"/>
    <w:rsid w:val="00A11135"/>
    <w:rsid w:val="00A1200F"/>
    <w:rsid w:val="00A12F54"/>
    <w:rsid w:val="00A14D5F"/>
    <w:rsid w:val="00A15BA9"/>
    <w:rsid w:val="00A1637F"/>
    <w:rsid w:val="00A16AD9"/>
    <w:rsid w:val="00A170F1"/>
    <w:rsid w:val="00A176FE"/>
    <w:rsid w:val="00A20567"/>
    <w:rsid w:val="00A20C59"/>
    <w:rsid w:val="00A21E3D"/>
    <w:rsid w:val="00A22409"/>
    <w:rsid w:val="00A2258E"/>
    <w:rsid w:val="00A239F7"/>
    <w:rsid w:val="00A23AD6"/>
    <w:rsid w:val="00A24963"/>
    <w:rsid w:val="00A24A9C"/>
    <w:rsid w:val="00A25B96"/>
    <w:rsid w:val="00A25F83"/>
    <w:rsid w:val="00A26806"/>
    <w:rsid w:val="00A31392"/>
    <w:rsid w:val="00A3189C"/>
    <w:rsid w:val="00A31A44"/>
    <w:rsid w:val="00A3316C"/>
    <w:rsid w:val="00A336ED"/>
    <w:rsid w:val="00A33F31"/>
    <w:rsid w:val="00A35256"/>
    <w:rsid w:val="00A36B87"/>
    <w:rsid w:val="00A4007C"/>
    <w:rsid w:val="00A4016D"/>
    <w:rsid w:val="00A4038F"/>
    <w:rsid w:val="00A4081F"/>
    <w:rsid w:val="00A412E1"/>
    <w:rsid w:val="00A4224F"/>
    <w:rsid w:val="00A42879"/>
    <w:rsid w:val="00A45078"/>
    <w:rsid w:val="00A4562A"/>
    <w:rsid w:val="00A46153"/>
    <w:rsid w:val="00A465C8"/>
    <w:rsid w:val="00A466EC"/>
    <w:rsid w:val="00A46F62"/>
    <w:rsid w:val="00A4738B"/>
    <w:rsid w:val="00A47603"/>
    <w:rsid w:val="00A47BFC"/>
    <w:rsid w:val="00A504DB"/>
    <w:rsid w:val="00A51B3C"/>
    <w:rsid w:val="00A52BF2"/>
    <w:rsid w:val="00A52D9D"/>
    <w:rsid w:val="00A53374"/>
    <w:rsid w:val="00A540B6"/>
    <w:rsid w:val="00A54382"/>
    <w:rsid w:val="00A546A0"/>
    <w:rsid w:val="00A54E92"/>
    <w:rsid w:val="00A55349"/>
    <w:rsid w:val="00A57291"/>
    <w:rsid w:val="00A57A73"/>
    <w:rsid w:val="00A6100C"/>
    <w:rsid w:val="00A61AD1"/>
    <w:rsid w:val="00A61BF1"/>
    <w:rsid w:val="00A6340B"/>
    <w:rsid w:val="00A644F4"/>
    <w:rsid w:val="00A645DF"/>
    <w:rsid w:val="00A650A8"/>
    <w:rsid w:val="00A652DE"/>
    <w:rsid w:val="00A66634"/>
    <w:rsid w:val="00A70584"/>
    <w:rsid w:val="00A7340B"/>
    <w:rsid w:val="00A73776"/>
    <w:rsid w:val="00A73817"/>
    <w:rsid w:val="00A74037"/>
    <w:rsid w:val="00A7415F"/>
    <w:rsid w:val="00A74258"/>
    <w:rsid w:val="00A7575E"/>
    <w:rsid w:val="00A7698F"/>
    <w:rsid w:val="00A7709C"/>
    <w:rsid w:val="00A77BB6"/>
    <w:rsid w:val="00A814C4"/>
    <w:rsid w:val="00A81A16"/>
    <w:rsid w:val="00A81EDD"/>
    <w:rsid w:val="00A82282"/>
    <w:rsid w:val="00A8266C"/>
    <w:rsid w:val="00A830D5"/>
    <w:rsid w:val="00A83B98"/>
    <w:rsid w:val="00A840E4"/>
    <w:rsid w:val="00A84E13"/>
    <w:rsid w:val="00A853A5"/>
    <w:rsid w:val="00A856F9"/>
    <w:rsid w:val="00A85893"/>
    <w:rsid w:val="00A85EDE"/>
    <w:rsid w:val="00A87FFC"/>
    <w:rsid w:val="00A915A6"/>
    <w:rsid w:val="00A91C11"/>
    <w:rsid w:val="00A92043"/>
    <w:rsid w:val="00A921AA"/>
    <w:rsid w:val="00A923B8"/>
    <w:rsid w:val="00A930C6"/>
    <w:rsid w:val="00A9330C"/>
    <w:rsid w:val="00A94631"/>
    <w:rsid w:val="00A94880"/>
    <w:rsid w:val="00A94B95"/>
    <w:rsid w:val="00A94EA1"/>
    <w:rsid w:val="00A94FCF"/>
    <w:rsid w:val="00A956D6"/>
    <w:rsid w:val="00A975FA"/>
    <w:rsid w:val="00AA0F55"/>
    <w:rsid w:val="00AA1D28"/>
    <w:rsid w:val="00AA253E"/>
    <w:rsid w:val="00AA2FFC"/>
    <w:rsid w:val="00AA34BD"/>
    <w:rsid w:val="00AA3813"/>
    <w:rsid w:val="00AA4209"/>
    <w:rsid w:val="00AA48FE"/>
    <w:rsid w:val="00AA4BB7"/>
    <w:rsid w:val="00AA5363"/>
    <w:rsid w:val="00AA606D"/>
    <w:rsid w:val="00AA67CC"/>
    <w:rsid w:val="00AA6981"/>
    <w:rsid w:val="00AA6D08"/>
    <w:rsid w:val="00AA7BD5"/>
    <w:rsid w:val="00AA7E06"/>
    <w:rsid w:val="00AB184A"/>
    <w:rsid w:val="00AB2352"/>
    <w:rsid w:val="00AB4948"/>
    <w:rsid w:val="00AB5BB4"/>
    <w:rsid w:val="00AB5F1D"/>
    <w:rsid w:val="00AB62D1"/>
    <w:rsid w:val="00AB6586"/>
    <w:rsid w:val="00AB78CD"/>
    <w:rsid w:val="00AC0024"/>
    <w:rsid w:val="00AC1388"/>
    <w:rsid w:val="00AC1770"/>
    <w:rsid w:val="00AC266C"/>
    <w:rsid w:val="00AC2B7F"/>
    <w:rsid w:val="00AC3825"/>
    <w:rsid w:val="00AC3CAA"/>
    <w:rsid w:val="00AC4EF1"/>
    <w:rsid w:val="00AC503C"/>
    <w:rsid w:val="00AC6129"/>
    <w:rsid w:val="00AC6B80"/>
    <w:rsid w:val="00AD1868"/>
    <w:rsid w:val="00AD28DF"/>
    <w:rsid w:val="00AD3EC4"/>
    <w:rsid w:val="00AD471C"/>
    <w:rsid w:val="00AD4AD1"/>
    <w:rsid w:val="00AD5305"/>
    <w:rsid w:val="00AD57D5"/>
    <w:rsid w:val="00AD5A8E"/>
    <w:rsid w:val="00AD6039"/>
    <w:rsid w:val="00AD64C9"/>
    <w:rsid w:val="00AD737D"/>
    <w:rsid w:val="00AE0359"/>
    <w:rsid w:val="00AE0AB4"/>
    <w:rsid w:val="00AE0B44"/>
    <w:rsid w:val="00AE0B82"/>
    <w:rsid w:val="00AE1C7B"/>
    <w:rsid w:val="00AE3317"/>
    <w:rsid w:val="00AE5702"/>
    <w:rsid w:val="00AE590D"/>
    <w:rsid w:val="00AE68B0"/>
    <w:rsid w:val="00AE6E90"/>
    <w:rsid w:val="00AE70D3"/>
    <w:rsid w:val="00AE794A"/>
    <w:rsid w:val="00AE7C2F"/>
    <w:rsid w:val="00AF016B"/>
    <w:rsid w:val="00AF0385"/>
    <w:rsid w:val="00AF0FB7"/>
    <w:rsid w:val="00AF1AB8"/>
    <w:rsid w:val="00AF3C3A"/>
    <w:rsid w:val="00AF3D5F"/>
    <w:rsid w:val="00AF4483"/>
    <w:rsid w:val="00AF608F"/>
    <w:rsid w:val="00AF672D"/>
    <w:rsid w:val="00AF6B89"/>
    <w:rsid w:val="00AF6D3E"/>
    <w:rsid w:val="00AF6D71"/>
    <w:rsid w:val="00AF7525"/>
    <w:rsid w:val="00AF7C88"/>
    <w:rsid w:val="00B00128"/>
    <w:rsid w:val="00B02F09"/>
    <w:rsid w:val="00B03906"/>
    <w:rsid w:val="00B039CC"/>
    <w:rsid w:val="00B0578F"/>
    <w:rsid w:val="00B05B3E"/>
    <w:rsid w:val="00B07636"/>
    <w:rsid w:val="00B0782C"/>
    <w:rsid w:val="00B102FD"/>
    <w:rsid w:val="00B11AD8"/>
    <w:rsid w:val="00B11C1E"/>
    <w:rsid w:val="00B1346E"/>
    <w:rsid w:val="00B14003"/>
    <w:rsid w:val="00B14083"/>
    <w:rsid w:val="00B14B23"/>
    <w:rsid w:val="00B15309"/>
    <w:rsid w:val="00B15387"/>
    <w:rsid w:val="00B20226"/>
    <w:rsid w:val="00B20301"/>
    <w:rsid w:val="00B20457"/>
    <w:rsid w:val="00B207F7"/>
    <w:rsid w:val="00B20924"/>
    <w:rsid w:val="00B2171C"/>
    <w:rsid w:val="00B219E9"/>
    <w:rsid w:val="00B21B6C"/>
    <w:rsid w:val="00B22AEA"/>
    <w:rsid w:val="00B22B04"/>
    <w:rsid w:val="00B23155"/>
    <w:rsid w:val="00B23262"/>
    <w:rsid w:val="00B23299"/>
    <w:rsid w:val="00B248D0"/>
    <w:rsid w:val="00B24C73"/>
    <w:rsid w:val="00B24F2F"/>
    <w:rsid w:val="00B25F2E"/>
    <w:rsid w:val="00B27392"/>
    <w:rsid w:val="00B27787"/>
    <w:rsid w:val="00B3090A"/>
    <w:rsid w:val="00B32CA0"/>
    <w:rsid w:val="00B33D4A"/>
    <w:rsid w:val="00B34D11"/>
    <w:rsid w:val="00B36CE1"/>
    <w:rsid w:val="00B37038"/>
    <w:rsid w:val="00B373BB"/>
    <w:rsid w:val="00B4086F"/>
    <w:rsid w:val="00B41A86"/>
    <w:rsid w:val="00B4264E"/>
    <w:rsid w:val="00B43993"/>
    <w:rsid w:val="00B439EE"/>
    <w:rsid w:val="00B4452C"/>
    <w:rsid w:val="00B44DB1"/>
    <w:rsid w:val="00B4593B"/>
    <w:rsid w:val="00B462F3"/>
    <w:rsid w:val="00B465B7"/>
    <w:rsid w:val="00B475D9"/>
    <w:rsid w:val="00B50159"/>
    <w:rsid w:val="00B50531"/>
    <w:rsid w:val="00B50573"/>
    <w:rsid w:val="00B5083C"/>
    <w:rsid w:val="00B50D6C"/>
    <w:rsid w:val="00B50F9B"/>
    <w:rsid w:val="00B512B5"/>
    <w:rsid w:val="00B513F8"/>
    <w:rsid w:val="00B52088"/>
    <w:rsid w:val="00B5253C"/>
    <w:rsid w:val="00B52D71"/>
    <w:rsid w:val="00B5407B"/>
    <w:rsid w:val="00B54530"/>
    <w:rsid w:val="00B547BD"/>
    <w:rsid w:val="00B551E3"/>
    <w:rsid w:val="00B55F10"/>
    <w:rsid w:val="00B573A0"/>
    <w:rsid w:val="00B575B2"/>
    <w:rsid w:val="00B60A4B"/>
    <w:rsid w:val="00B60BD8"/>
    <w:rsid w:val="00B60BF3"/>
    <w:rsid w:val="00B624ED"/>
    <w:rsid w:val="00B63ED4"/>
    <w:rsid w:val="00B64D8A"/>
    <w:rsid w:val="00B6552F"/>
    <w:rsid w:val="00B65DBC"/>
    <w:rsid w:val="00B663EB"/>
    <w:rsid w:val="00B675E4"/>
    <w:rsid w:val="00B67EE2"/>
    <w:rsid w:val="00B707DE"/>
    <w:rsid w:val="00B709F7"/>
    <w:rsid w:val="00B715F8"/>
    <w:rsid w:val="00B71630"/>
    <w:rsid w:val="00B71A87"/>
    <w:rsid w:val="00B71ABA"/>
    <w:rsid w:val="00B72D91"/>
    <w:rsid w:val="00B72F5E"/>
    <w:rsid w:val="00B73872"/>
    <w:rsid w:val="00B739FE"/>
    <w:rsid w:val="00B73D75"/>
    <w:rsid w:val="00B742EF"/>
    <w:rsid w:val="00B74A20"/>
    <w:rsid w:val="00B76766"/>
    <w:rsid w:val="00B776CD"/>
    <w:rsid w:val="00B7786F"/>
    <w:rsid w:val="00B7787B"/>
    <w:rsid w:val="00B80158"/>
    <w:rsid w:val="00B807E6"/>
    <w:rsid w:val="00B81156"/>
    <w:rsid w:val="00B81E6E"/>
    <w:rsid w:val="00B82115"/>
    <w:rsid w:val="00B82293"/>
    <w:rsid w:val="00B8398E"/>
    <w:rsid w:val="00B849B3"/>
    <w:rsid w:val="00B85165"/>
    <w:rsid w:val="00B853A2"/>
    <w:rsid w:val="00B859D0"/>
    <w:rsid w:val="00B863EF"/>
    <w:rsid w:val="00B86F36"/>
    <w:rsid w:val="00B914A1"/>
    <w:rsid w:val="00B916C3"/>
    <w:rsid w:val="00B916E6"/>
    <w:rsid w:val="00B91FF7"/>
    <w:rsid w:val="00B9248F"/>
    <w:rsid w:val="00B9252F"/>
    <w:rsid w:val="00B92B92"/>
    <w:rsid w:val="00B92E86"/>
    <w:rsid w:val="00B93A9E"/>
    <w:rsid w:val="00B95D9D"/>
    <w:rsid w:val="00B96470"/>
    <w:rsid w:val="00B964EC"/>
    <w:rsid w:val="00B97F05"/>
    <w:rsid w:val="00B97F5F"/>
    <w:rsid w:val="00BA01ED"/>
    <w:rsid w:val="00BA0A0D"/>
    <w:rsid w:val="00BA0AB3"/>
    <w:rsid w:val="00BA0F65"/>
    <w:rsid w:val="00BA11BB"/>
    <w:rsid w:val="00BA13DE"/>
    <w:rsid w:val="00BA20B0"/>
    <w:rsid w:val="00BA24A1"/>
    <w:rsid w:val="00BA258B"/>
    <w:rsid w:val="00BA2AED"/>
    <w:rsid w:val="00BA2F00"/>
    <w:rsid w:val="00BA3AC1"/>
    <w:rsid w:val="00BA4777"/>
    <w:rsid w:val="00BA5F2C"/>
    <w:rsid w:val="00BA630E"/>
    <w:rsid w:val="00BA67DD"/>
    <w:rsid w:val="00BA693F"/>
    <w:rsid w:val="00BB0519"/>
    <w:rsid w:val="00BB07CA"/>
    <w:rsid w:val="00BB11F8"/>
    <w:rsid w:val="00BB1E81"/>
    <w:rsid w:val="00BB203B"/>
    <w:rsid w:val="00BB2498"/>
    <w:rsid w:val="00BB27EC"/>
    <w:rsid w:val="00BB4839"/>
    <w:rsid w:val="00BB5D00"/>
    <w:rsid w:val="00BB61C1"/>
    <w:rsid w:val="00BB6477"/>
    <w:rsid w:val="00BC00F7"/>
    <w:rsid w:val="00BC118F"/>
    <w:rsid w:val="00BC3B5D"/>
    <w:rsid w:val="00BC4849"/>
    <w:rsid w:val="00BC4A39"/>
    <w:rsid w:val="00BC4E5D"/>
    <w:rsid w:val="00BC4EF8"/>
    <w:rsid w:val="00BC53A4"/>
    <w:rsid w:val="00BC6D07"/>
    <w:rsid w:val="00BC7C1B"/>
    <w:rsid w:val="00BC7D8B"/>
    <w:rsid w:val="00BC7DF7"/>
    <w:rsid w:val="00BC7EFE"/>
    <w:rsid w:val="00BD0096"/>
    <w:rsid w:val="00BD0386"/>
    <w:rsid w:val="00BD0B61"/>
    <w:rsid w:val="00BD27DF"/>
    <w:rsid w:val="00BD2F15"/>
    <w:rsid w:val="00BD3A35"/>
    <w:rsid w:val="00BD3FA5"/>
    <w:rsid w:val="00BD40B5"/>
    <w:rsid w:val="00BD44DE"/>
    <w:rsid w:val="00BD53B5"/>
    <w:rsid w:val="00BD5C90"/>
    <w:rsid w:val="00BD642F"/>
    <w:rsid w:val="00BD7504"/>
    <w:rsid w:val="00BE165B"/>
    <w:rsid w:val="00BE2428"/>
    <w:rsid w:val="00BE6915"/>
    <w:rsid w:val="00BE69B7"/>
    <w:rsid w:val="00BE6EA2"/>
    <w:rsid w:val="00BE7398"/>
    <w:rsid w:val="00BE73B5"/>
    <w:rsid w:val="00BF0049"/>
    <w:rsid w:val="00BF072B"/>
    <w:rsid w:val="00BF10D1"/>
    <w:rsid w:val="00BF133F"/>
    <w:rsid w:val="00BF2834"/>
    <w:rsid w:val="00BF2D16"/>
    <w:rsid w:val="00BF43AA"/>
    <w:rsid w:val="00BF476F"/>
    <w:rsid w:val="00BF4CA0"/>
    <w:rsid w:val="00BF5318"/>
    <w:rsid w:val="00BF56C4"/>
    <w:rsid w:val="00BF59EB"/>
    <w:rsid w:val="00BF6805"/>
    <w:rsid w:val="00C00C94"/>
    <w:rsid w:val="00C015F6"/>
    <w:rsid w:val="00C016D6"/>
    <w:rsid w:val="00C01FE7"/>
    <w:rsid w:val="00C02602"/>
    <w:rsid w:val="00C02A20"/>
    <w:rsid w:val="00C044C7"/>
    <w:rsid w:val="00C05620"/>
    <w:rsid w:val="00C063E7"/>
    <w:rsid w:val="00C067AA"/>
    <w:rsid w:val="00C06DB8"/>
    <w:rsid w:val="00C073BC"/>
    <w:rsid w:val="00C074D0"/>
    <w:rsid w:val="00C07B46"/>
    <w:rsid w:val="00C106FB"/>
    <w:rsid w:val="00C10C29"/>
    <w:rsid w:val="00C12440"/>
    <w:rsid w:val="00C1269A"/>
    <w:rsid w:val="00C12964"/>
    <w:rsid w:val="00C12A5B"/>
    <w:rsid w:val="00C12FBE"/>
    <w:rsid w:val="00C14638"/>
    <w:rsid w:val="00C14F3C"/>
    <w:rsid w:val="00C14F8B"/>
    <w:rsid w:val="00C1644A"/>
    <w:rsid w:val="00C17932"/>
    <w:rsid w:val="00C17970"/>
    <w:rsid w:val="00C17AB7"/>
    <w:rsid w:val="00C211FC"/>
    <w:rsid w:val="00C21BC5"/>
    <w:rsid w:val="00C21D79"/>
    <w:rsid w:val="00C2213F"/>
    <w:rsid w:val="00C228CA"/>
    <w:rsid w:val="00C2343C"/>
    <w:rsid w:val="00C2400D"/>
    <w:rsid w:val="00C241AB"/>
    <w:rsid w:val="00C24311"/>
    <w:rsid w:val="00C255DD"/>
    <w:rsid w:val="00C2586E"/>
    <w:rsid w:val="00C26A20"/>
    <w:rsid w:val="00C270C4"/>
    <w:rsid w:val="00C3078B"/>
    <w:rsid w:val="00C3120B"/>
    <w:rsid w:val="00C31E73"/>
    <w:rsid w:val="00C33B9A"/>
    <w:rsid w:val="00C34966"/>
    <w:rsid w:val="00C358C8"/>
    <w:rsid w:val="00C360B4"/>
    <w:rsid w:val="00C40097"/>
    <w:rsid w:val="00C40611"/>
    <w:rsid w:val="00C4124B"/>
    <w:rsid w:val="00C41D09"/>
    <w:rsid w:val="00C42986"/>
    <w:rsid w:val="00C429B4"/>
    <w:rsid w:val="00C42B37"/>
    <w:rsid w:val="00C44021"/>
    <w:rsid w:val="00C44357"/>
    <w:rsid w:val="00C4459D"/>
    <w:rsid w:val="00C45C21"/>
    <w:rsid w:val="00C464D9"/>
    <w:rsid w:val="00C47375"/>
    <w:rsid w:val="00C479A4"/>
    <w:rsid w:val="00C47A4E"/>
    <w:rsid w:val="00C47E24"/>
    <w:rsid w:val="00C50065"/>
    <w:rsid w:val="00C50302"/>
    <w:rsid w:val="00C51081"/>
    <w:rsid w:val="00C51C4C"/>
    <w:rsid w:val="00C51EE7"/>
    <w:rsid w:val="00C536D9"/>
    <w:rsid w:val="00C5379A"/>
    <w:rsid w:val="00C53822"/>
    <w:rsid w:val="00C5452A"/>
    <w:rsid w:val="00C54545"/>
    <w:rsid w:val="00C54889"/>
    <w:rsid w:val="00C54D64"/>
    <w:rsid w:val="00C54E06"/>
    <w:rsid w:val="00C55126"/>
    <w:rsid w:val="00C5517D"/>
    <w:rsid w:val="00C5561E"/>
    <w:rsid w:val="00C5629E"/>
    <w:rsid w:val="00C579D2"/>
    <w:rsid w:val="00C57B83"/>
    <w:rsid w:val="00C604AF"/>
    <w:rsid w:val="00C609FC"/>
    <w:rsid w:val="00C60E36"/>
    <w:rsid w:val="00C611E5"/>
    <w:rsid w:val="00C63041"/>
    <w:rsid w:val="00C63D6D"/>
    <w:rsid w:val="00C6474A"/>
    <w:rsid w:val="00C64AED"/>
    <w:rsid w:val="00C64CD6"/>
    <w:rsid w:val="00C66008"/>
    <w:rsid w:val="00C66AF7"/>
    <w:rsid w:val="00C66C1F"/>
    <w:rsid w:val="00C67679"/>
    <w:rsid w:val="00C67800"/>
    <w:rsid w:val="00C67B69"/>
    <w:rsid w:val="00C67EF7"/>
    <w:rsid w:val="00C67F4A"/>
    <w:rsid w:val="00C67F51"/>
    <w:rsid w:val="00C723CE"/>
    <w:rsid w:val="00C72C82"/>
    <w:rsid w:val="00C7308A"/>
    <w:rsid w:val="00C74019"/>
    <w:rsid w:val="00C76D27"/>
    <w:rsid w:val="00C76EDA"/>
    <w:rsid w:val="00C821C1"/>
    <w:rsid w:val="00C82501"/>
    <w:rsid w:val="00C82961"/>
    <w:rsid w:val="00C8325D"/>
    <w:rsid w:val="00C834E2"/>
    <w:rsid w:val="00C83726"/>
    <w:rsid w:val="00C837C3"/>
    <w:rsid w:val="00C8397B"/>
    <w:rsid w:val="00C8497D"/>
    <w:rsid w:val="00C85606"/>
    <w:rsid w:val="00C8618F"/>
    <w:rsid w:val="00C86A8F"/>
    <w:rsid w:val="00C87539"/>
    <w:rsid w:val="00C9129F"/>
    <w:rsid w:val="00C916EB"/>
    <w:rsid w:val="00C91B96"/>
    <w:rsid w:val="00C926FA"/>
    <w:rsid w:val="00C93133"/>
    <w:rsid w:val="00C93623"/>
    <w:rsid w:val="00C9376B"/>
    <w:rsid w:val="00C95BE3"/>
    <w:rsid w:val="00C96C7E"/>
    <w:rsid w:val="00C970B7"/>
    <w:rsid w:val="00CA0455"/>
    <w:rsid w:val="00CA072A"/>
    <w:rsid w:val="00CA07FE"/>
    <w:rsid w:val="00CA0899"/>
    <w:rsid w:val="00CA0D49"/>
    <w:rsid w:val="00CA0EFA"/>
    <w:rsid w:val="00CA1519"/>
    <w:rsid w:val="00CA1B47"/>
    <w:rsid w:val="00CA2330"/>
    <w:rsid w:val="00CA2DCC"/>
    <w:rsid w:val="00CA3D2F"/>
    <w:rsid w:val="00CA400A"/>
    <w:rsid w:val="00CA43E3"/>
    <w:rsid w:val="00CA44F6"/>
    <w:rsid w:val="00CA4FD6"/>
    <w:rsid w:val="00CA6D05"/>
    <w:rsid w:val="00CB0019"/>
    <w:rsid w:val="00CB0E56"/>
    <w:rsid w:val="00CB25A8"/>
    <w:rsid w:val="00CB26D0"/>
    <w:rsid w:val="00CB27ED"/>
    <w:rsid w:val="00CB3695"/>
    <w:rsid w:val="00CB4827"/>
    <w:rsid w:val="00CB49DF"/>
    <w:rsid w:val="00CB52D6"/>
    <w:rsid w:val="00CB56E9"/>
    <w:rsid w:val="00CB5D01"/>
    <w:rsid w:val="00CB655A"/>
    <w:rsid w:val="00CB6974"/>
    <w:rsid w:val="00CB6B1B"/>
    <w:rsid w:val="00CB73B3"/>
    <w:rsid w:val="00CB7B62"/>
    <w:rsid w:val="00CB7F4C"/>
    <w:rsid w:val="00CC0424"/>
    <w:rsid w:val="00CC0462"/>
    <w:rsid w:val="00CC0772"/>
    <w:rsid w:val="00CC0869"/>
    <w:rsid w:val="00CC09B2"/>
    <w:rsid w:val="00CC2269"/>
    <w:rsid w:val="00CC22F2"/>
    <w:rsid w:val="00CC2D07"/>
    <w:rsid w:val="00CC3127"/>
    <w:rsid w:val="00CC3C40"/>
    <w:rsid w:val="00CC4FF0"/>
    <w:rsid w:val="00CC52BF"/>
    <w:rsid w:val="00CC7A36"/>
    <w:rsid w:val="00CD14A2"/>
    <w:rsid w:val="00CD18FF"/>
    <w:rsid w:val="00CD1F56"/>
    <w:rsid w:val="00CD2439"/>
    <w:rsid w:val="00CD2520"/>
    <w:rsid w:val="00CD2A18"/>
    <w:rsid w:val="00CD2DA2"/>
    <w:rsid w:val="00CD386F"/>
    <w:rsid w:val="00CD3D50"/>
    <w:rsid w:val="00CD3E05"/>
    <w:rsid w:val="00CD5394"/>
    <w:rsid w:val="00CD5FA2"/>
    <w:rsid w:val="00CD63C4"/>
    <w:rsid w:val="00CD64B4"/>
    <w:rsid w:val="00CD64FD"/>
    <w:rsid w:val="00CD6D68"/>
    <w:rsid w:val="00CE139D"/>
    <w:rsid w:val="00CE156C"/>
    <w:rsid w:val="00CE2ACC"/>
    <w:rsid w:val="00CE2BE6"/>
    <w:rsid w:val="00CE2E05"/>
    <w:rsid w:val="00CE4216"/>
    <w:rsid w:val="00CE445E"/>
    <w:rsid w:val="00CE4862"/>
    <w:rsid w:val="00CE544C"/>
    <w:rsid w:val="00CE5E0F"/>
    <w:rsid w:val="00CE6E7A"/>
    <w:rsid w:val="00CF1E86"/>
    <w:rsid w:val="00CF20E5"/>
    <w:rsid w:val="00CF248C"/>
    <w:rsid w:val="00CF31FA"/>
    <w:rsid w:val="00CF37C0"/>
    <w:rsid w:val="00CF4F2C"/>
    <w:rsid w:val="00CF5C6D"/>
    <w:rsid w:val="00CF6450"/>
    <w:rsid w:val="00CF6E84"/>
    <w:rsid w:val="00CF711B"/>
    <w:rsid w:val="00D0173F"/>
    <w:rsid w:val="00D02127"/>
    <w:rsid w:val="00D04507"/>
    <w:rsid w:val="00D0513C"/>
    <w:rsid w:val="00D062BE"/>
    <w:rsid w:val="00D07559"/>
    <w:rsid w:val="00D07C1F"/>
    <w:rsid w:val="00D07D22"/>
    <w:rsid w:val="00D07FE5"/>
    <w:rsid w:val="00D1042F"/>
    <w:rsid w:val="00D1082F"/>
    <w:rsid w:val="00D11761"/>
    <w:rsid w:val="00D12C42"/>
    <w:rsid w:val="00D133A0"/>
    <w:rsid w:val="00D13F66"/>
    <w:rsid w:val="00D145C6"/>
    <w:rsid w:val="00D14E3F"/>
    <w:rsid w:val="00D15EA7"/>
    <w:rsid w:val="00D21805"/>
    <w:rsid w:val="00D21867"/>
    <w:rsid w:val="00D21D2B"/>
    <w:rsid w:val="00D227EC"/>
    <w:rsid w:val="00D22985"/>
    <w:rsid w:val="00D229B3"/>
    <w:rsid w:val="00D22B9D"/>
    <w:rsid w:val="00D22E62"/>
    <w:rsid w:val="00D23369"/>
    <w:rsid w:val="00D24624"/>
    <w:rsid w:val="00D2501C"/>
    <w:rsid w:val="00D25ACF"/>
    <w:rsid w:val="00D269F4"/>
    <w:rsid w:val="00D26E7D"/>
    <w:rsid w:val="00D2740A"/>
    <w:rsid w:val="00D2785D"/>
    <w:rsid w:val="00D27E65"/>
    <w:rsid w:val="00D315F0"/>
    <w:rsid w:val="00D31D0F"/>
    <w:rsid w:val="00D32DD4"/>
    <w:rsid w:val="00D33C43"/>
    <w:rsid w:val="00D34C68"/>
    <w:rsid w:val="00D34ED3"/>
    <w:rsid w:val="00D34FFA"/>
    <w:rsid w:val="00D35A66"/>
    <w:rsid w:val="00D36243"/>
    <w:rsid w:val="00D36E3E"/>
    <w:rsid w:val="00D37849"/>
    <w:rsid w:val="00D37E51"/>
    <w:rsid w:val="00D4076F"/>
    <w:rsid w:val="00D41C3F"/>
    <w:rsid w:val="00D41DD6"/>
    <w:rsid w:val="00D42AEE"/>
    <w:rsid w:val="00D42C33"/>
    <w:rsid w:val="00D437DC"/>
    <w:rsid w:val="00D43C6B"/>
    <w:rsid w:val="00D43D56"/>
    <w:rsid w:val="00D4407E"/>
    <w:rsid w:val="00D4425A"/>
    <w:rsid w:val="00D44A8D"/>
    <w:rsid w:val="00D4502D"/>
    <w:rsid w:val="00D450BA"/>
    <w:rsid w:val="00D45239"/>
    <w:rsid w:val="00D47EE0"/>
    <w:rsid w:val="00D5055F"/>
    <w:rsid w:val="00D50A2D"/>
    <w:rsid w:val="00D50AF4"/>
    <w:rsid w:val="00D523E1"/>
    <w:rsid w:val="00D541FC"/>
    <w:rsid w:val="00D54306"/>
    <w:rsid w:val="00D55181"/>
    <w:rsid w:val="00D5524B"/>
    <w:rsid w:val="00D554C2"/>
    <w:rsid w:val="00D56974"/>
    <w:rsid w:val="00D576BF"/>
    <w:rsid w:val="00D578F9"/>
    <w:rsid w:val="00D57CFA"/>
    <w:rsid w:val="00D60CEE"/>
    <w:rsid w:val="00D60D35"/>
    <w:rsid w:val="00D61832"/>
    <w:rsid w:val="00D630C2"/>
    <w:rsid w:val="00D63627"/>
    <w:rsid w:val="00D63CEA"/>
    <w:rsid w:val="00D6461E"/>
    <w:rsid w:val="00D6463B"/>
    <w:rsid w:val="00D6488F"/>
    <w:rsid w:val="00D64E2E"/>
    <w:rsid w:val="00D65113"/>
    <w:rsid w:val="00D65669"/>
    <w:rsid w:val="00D65D30"/>
    <w:rsid w:val="00D6609E"/>
    <w:rsid w:val="00D6684F"/>
    <w:rsid w:val="00D67208"/>
    <w:rsid w:val="00D67989"/>
    <w:rsid w:val="00D70FA6"/>
    <w:rsid w:val="00D71AC6"/>
    <w:rsid w:val="00D71BC2"/>
    <w:rsid w:val="00D720C4"/>
    <w:rsid w:val="00D72845"/>
    <w:rsid w:val="00D72B57"/>
    <w:rsid w:val="00D73527"/>
    <w:rsid w:val="00D73855"/>
    <w:rsid w:val="00D74EFE"/>
    <w:rsid w:val="00D75827"/>
    <w:rsid w:val="00D7584F"/>
    <w:rsid w:val="00D76DBC"/>
    <w:rsid w:val="00D77697"/>
    <w:rsid w:val="00D77F4F"/>
    <w:rsid w:val="00D80273"/>
    <w:rsid w:val="00D8057F"/>
    <w:rsid w:val="00D807E4"/>
    <w:rsid w:val="00D8089C"/>
    <w:rsid w:val="00D80920"/>
    <w:rsid w:val="00D81D3A"/>
    <w:rsid w:val="00D83242"/>
    <w:rsid w:val="00D8564C"/>
    <w:rsid w:val="00D86BEC"/>
    <w:rsid w:val="00D871AF"/>
    <w:rsid w:val="00D87431"/>
    <w:rsid w:val="00D879F8"/>
    <w:rsid w:val="00D906EC"/>
    <w:rsid w:val="00D90D2D"/>
    <w:rsid w:val="00D91FA0"/>
    <w:rsid w:val="00D9493B"/>
    <w:rsid w:val="00D9607D"/>
    <w:rsid w:val="00D97516"/>
    <w:rsid w:val="00DA0094"/>
    <w:rsid w:val="00DA039A"/>
    <w:rsid w:val="00DA03A6"/>
    <w:rsid w:val="00DA1209"/>
    <w:rsid w:val="00DA1777"/>
    <w:rsid w:val="00DA23F8"/>
    <w:rsid w:val="00DA2C7D"/>
    <w:rsid w:val="00DA473D"/>
    <w:rsid w:val="00DA4AD5"/>
    <w:rsid w:val="00DA5455"/>
    <w:rsid w:val="00DA5F39"/>
    <w:rsid w:val="00DA6254"/>
    <w:rsid w:val="00DA6325"/>
    <w:rsid w:val="00DA6F96"/>
    <w:rsid w:val="00DB141D"/>
    <w:rsid w:val="00DB1F4E"/>
    <w:rsid w:val="00DB2474"/>
    <w:rsid w:val="00DB2600"/>
    <w:rsid w:val="00DB2D8F"/>
    <w:rsid w:val="00DB370D"/>
    <w:rsid w:val="00DB3B2C"/>
    <w:rsid w:val="00DB4364"/>
    <w:rsid w:val="00DB4642"/>
    <w:rsid w:val="00DB4775"/>
    <w:rsid w:val="00DB5E8F"/>
    <w:rsid w:val="00DB6DB4"/>
    <w:rsid w:val="00DB736E"/>
    <w:rsid w:val="00DB793F"/>
    <w:rsid w:val="00DB7B0F"/>
    <w:rsid w:val="00DB7E21"/>
    <w:rsid w:val="00DC0002"/>
    <w:rsid w:val="00DC07AB"/>
    <w:rsid w:val="00DC1C2C"/>
    <w:rsid w:val="00DC2F57"/>
    <w:rsid w:val="00DC3E9C"/>
    <w:rsid w:val="00DC3EAC"/>
    <w:rsid w:val="00DC5749"/>
    <w:rsid w:val="00DC6062"/>
    <w:rsid w:val="00DC6D27"/>
    <w:rsid w:val="00DC7004"/>
    <w:rsid w:val="00DC7722"/>
    <w:rsid w:val="00DC7CDA"/>
    <w:rsid w:val="00DD01B2"/>
    <w:rsid w:val="00DD02CA"/>
    <w:rsid w:val="00DD058A"/>
    <w:rsid w:val="00DD0E24"/>
    <w:rsid w:val="00DD18CF"/>
    <w:rsid w:val="00DD1A96"/>
    <w:rsid w:val="00DD1F54"/>
    <w:rsid w:val="00DD2407"/>
    <w:rsid w:val="00DD27B9"/>
    <w:rsid w:val="00DD2B53"/>
    <w:rsid w:val="00DD2DD0"/>
    <w:rsid w:val="00DD4D12"/>
    <w:rsid w:val="00DD5364"/>
    <w:rsid w:val="00DD5369"/>
    <w:rsid w:val="00DD55E2"/>
    <w:rsid w:val="00DD5B6B"/>
    <w:rsid w:val="00DD6240"/>
    <w:rsid w:val="00DD6BF7"/>
    <w:rsid w:val="00DD6F1F"/>
    <w:rsid w:val="00DD7875"/>
    <w:rsid w:val="00DE0305"/>
    <w:rsid w:val="00DE08DE"/>
    <w:rsid w:val="00DE0D8F"/>
    <w:rsid w:val="00DE12FD"/>
    <w:rsid w:val="00DE1567"/>
    <w:rsid w:val="00DE1FFB"/>
    <w:rsid w:val="00DE2EBF"/>
    <w:rsid w:val="00DE359E"/>
    <w:rsid w:val="00DE3F2C"/>
    <w:rsid w:val="00DE5B88"/>
    <w:rsid w:val="00DE5CB7"/>
    <w:rsid w:val="00DE637A"/>
    <w:rsid w:val="00DE6AEA"/>
    <w:rsid w:val="00DE6E17"/>
    <w:rsid w:val="00DE78AB"/>
    <w:rsid w:val="00DE7B04"/>
    <w:rsid w:val="00DF1791"/>
    <w:rsid w:val="00DF1AB4"/>
    <w:rsid w:val="00DF1EDB"/>
    <w:rsid w:val="00DF2344"/>
    <w:rsid w:val="00DF2FA4"/>
    <w:rsid w:val="00DF445F"/>
    <w:rsid w:val="00DF4515"/>
    <w:rsid w:val="00DF55BC"/>
    <w:rsid w:val="00DF55BF"/>
    <w:rsid w:val="00DF5E12"/>
    <w:rsid w:val="00DF73EE"/>
    <w:rsid w:val="00DF779F"/>
    <w:rsid w:val="00E00BB4"/>
    <w:rsid w:val="00E01B17"/>
    <w:rsid w:val="00E021DF"/>
    <w:rsid w:val="00E04E21"/>
    <w:rsid w:val="00E052C4"/>
    <w:rsid w:val="00E0681E"/>
    <w:rsid w:val="00E06FAE"/>
    <w:rsid w:val="00E0740B"/>
    <w:rsid w:val="00E07665"/>
    <w:rsid w:val="00E116F9"/>
    <w:rsid w:val="00E117C0"/>
    <w:rsid w:val="00E11DDE"/>
    <w:rsid w:val="00E1252B"/>
    <w:rsid w:val="00E1391A"/>
    <w:rsid w:val="00E14F7C"/>
    <w:rsid w:val="00E15BAA"/>
    <w:rsid w:val="00E15E57"/>
    <w:rsid w:val="00E167E6"/>
    <w:rsid w:val="00E171D9"/>
    <w:rsid w:val="00E17390"/>
    <w:rsid w:val="00E178FA"/>
    <w:rsid w:val="00E2226E"/>
    <w:rsid w:val="00E22AC8"/>
    <w:rsid w:val="00E22F3C"/>
    <w:rsid w:val="00E23336"/>
    <w:rsid w:val="00E23CE9"/>
    <w:rsid w:val="00E24D65"/>
    <w:rsid w:val="00E26892"/>
    <w:rsid w:val="00E26955"/>
    <w:rsid w:val="00E2757D"/>
    <w:rsid w:val="00E306FA"/>
    <w:rsid w:val="00E31757"/>
    <w:rsid w:val="00E33551"/>
    <w:rsid w:val="00E33C26"/>
    <w:rsid w:val="00E33DAB"/>
    <w:rsid w:val="00E340DC"/>
    <w:rsid w:val="00E342A1"/>
    <w:rsid w:val="00E361EE"/>
    <w:rsid w:val="00E409F9"/>
    <w:rsid w:val="00E4180B"/>
    <w:rsid w:val="00E420F5"/>
    <w:rsid w:val="00E4305F"/>
    <w:rsid w:val="00E4327C"/>
    <w:rsid w:val="00E4357F"/>
    <w:rsid w:val="00E43724"/>
    <w:rsid w:val="00E43D6A"/>
    <w:rsid w:val="00E44253"/>
    <w:rsid w:val="00E45D74"/>
    <w:rsid w:val="00E45E48"/>
    <w:rsid w:val="00E45F89"/>
    <w:rsid w:val="00E460BB"/>
    <w:rsid w:val="00E47651"/>
    <w:rsid w:val="00E4778A"/>
    <w:rsid w:val="00E47F51"/>
    <w:rsid w:val="00E50DF2"/>
    <w:rsid w:val="00E51014"/>
    <w:rsid w:val="00E5186A"/>
    <w:rsid w:val="00E546F2"/>
    <w:rsid w:val="00E559A5"/>
    <w:rsid w:val="00E55BDE"/>
    <w:rsid w:val="00E55FAB"/>
    <w:rsid w:val="00E55FB8"/>
    <w:rsid w:val="00E5639D"/>
    <w:rsid w:val="00E56ABE"/>
    <w:rsid w:val="00E57078"/>
    <w:rsid w:val="00E576F2"/>
    <w:rsid w:val="00E60208"/>
    <w:rsid w:val="00E613C2"/>
    <w:rsid w:val="00E6240B"/>
    <w:rsid w:val="00E62842"/>
    <w:rsid w:val="00E63423"/>
    <w:rsid w:val="00E638BC"/>
    <w:rsid w:val="00E63F3A"/>
    <w:rsid w:val="00E64006"/>
    <w:rsid w:val="00E64193"/>
    <w:rsid w:val="00E64338"/>
    <w:rsid w:val="00E64CFB"/>
    <w:rsid w:val="00E64D6C"/>
    <w:rsid w:val="00E64DB1"/>
    <w:rsid w:val="00E64DFB"/>
    <w:rsid w:val="00E65524"/>
    <w:rsid w:val="00E65892"/>
    <w:rsid w:val="00E6707D"/>
    <w:rsid w:val="00E6770D"/>
    <w:rsid w:val="00E71687"/>
    <w:rsid w:val="00E71E2B"/>
    <w:rsid w:val="00E720AD"/>
    <w:rsid w:val="00E72642"/>
    <w:rsid w:val="00E72DF9"/>
    <w:rsid w:val="00E73FE8"/>
    <w:rsid w:val="00E7473D"/>
    <w:rsid w:val="00E7474D"/>
    <w:rsid w:val="00E74DDA"/>
    <w:rsid w:val="00E760A2"/>
    <w:rsid w:val="00E76C40"/>
    <w:rsid w:val="00E775B7"/>
    <w:rsid w:val="00E80684"/>
    <w:rsid w:val="00E8115C"/>
    <w:rsid w:val="00E81212"/>
    <w:rsid w:val="00E8170A"/>
    <w:rsid w:val="00E81750"/>
    <w:rsid w:val="00E824F6"/>
    <w:rsid w:val="00E827AD"/>
    <w:rsid w:val="00E828A0"/>
    <w:rsid w:val="00E82BEE"/>
    <w:rsid w:val="00E831D0"/>
    <w:rsid w:val="00E8326F"/>
    <w:rsid w:val="00E8366D"/>
    <w:rsid w:val="00E83717"/>
    <w:rsid w:val="00E841F4"/>
    <w:rsid w:val="00E843DF"/>
    <w:rsid w:val="00E850C8"/>
    <w:rsid w:val="00E8558F"/>
    <w:rsid w:val="00E86068"/>
    <w:rsid w:val="00E86550"/>
    <w:rsid w:val="00E86C5C"/>
    <w:rsid w:val="00E86F49"/>
    <w:rsid w:val="00E9090F"/>
    <w:rsid w:val="00E90DA5"/>
    <w:rsid w:val="00E912C9"/>
    <w:rsid w:val="00E9179B"/>
    <w:rsid w:val="00E91A86"/>
    <w:rsid w:val="00E91E0B"/>
    <w:rsid w:val="00E94B76"/>
    <w:rsid w:val="00E94D1C"/>
    <w:rsid w:val="00E94F2C"/>
    <w:rsid w:val="00E95000"/>
    <w:rsid w:val="00E95D07"/>
    <w:rsid w:val="00E96920"/>
    <w:rsid w:val="00E96E99"/>
    <w:rsid w:val="00EA1687"/>
    <w:rsid w:val="00EA1E66"/>
    <w:rsid w:val="00EA24A6"/>
    <w:rsid w:val="00EA31A7"/>
    <w:rsid w:val="00EA35CA"/>
    <w:rsid w:val="00EA385F"/>
    <w:rsid w:val="00EA3CB4"/>
    <w:rsid w:val="00EA5B8C"/>
    <w:rsid w:val="00EA6965"/>
    <w:rsid w:val="00EA7319"/>
    <w:rsid w:val="00EA7DA1"/>
    <w:rsid w:val="00EA7E7A"/>
    <w:rsid w:val="00EB0936"/>
    <w:rsid w:val="00EB111F"/>
    <w:rsid w:val="00EB11F1"/>
    <w:rsid w:val="00EB1980"/>
    <w:rsid w:val="00EB1EBB"/>
    <w:rsid w:val="00EB221A"/>
    <w:rsid w:val="00EB2626"/>
    <w:rsid w:val="00EB2D99"/>
    <w:rsid w:val="00EB331C"/>
    <w:rsid w:val="00EB38E5"/>
    <w:rsid w:val="00EB3D04"/>
    <w:rsid w:val="00EB4A0B"/>
    <w:rsid w:val="00EB4CFE"/>
    <w:rsid w:val="00EB613C"/>
    <w:rsid w:val="00EB79A1"/>
    <w:rsid w:val="00EB7F74"/>
    <w:rsid w:val="00EB7FCF"/>
    <w:rsid w:val="00EB7FE9"/>
    <w:rsid w:val="00EC0FAB"/>
    <w:rsid w:val="00EC1966"/>
    <w:rsid w:val="00EC1E2D"/>
    <w:rsid w:val="00EC28CF"/>
    <w:rsid w:val="00EC335B"/>
    <w:rsid w:val="00EC36D4"/>
    <w:rsid w:val="00EC3826"/>
    <w:rsid w:val="00EC3986"/>
    <w:rsid w:val="00EC4292"/>
    <w:rsid w:val="00EC46A4"/>
    <w:rsid w:val="00EC46EB"/>
    <w:rsid w:val="00EC48D9"/>
    <w:rsid w:val="00EC55FB"/>
    <w:rsid w:val="00EC56B6"/>
    <w:rsid w:val="00EC5BF8"/>
    <w:rsid w:val="00EC5CCF"/>
    <w:rsid w:val="00EC6237"/>
    <w:rsid w:val="00EC674C"/>
    <w:rsid w:val="00EC715A"/>
    <w:rsid w:val="00EC728D"/>
    <w:rsid w:val="00EC7458"/>
    <w:rsid w:val="00EC7579"/>
    <w:rsid w:val="00EC7F00"/>
    <w:rsid w:val="00ED0247"/>
    <w:rsid w:val="00ED1A7A"/>
    <w:rsid w:val="00ED1AE2"/>
    <w:rsid w:val="00ED41D1"/>
    <w:rsid w:val="00ED42A2"/>
    <w:rsid w:val="00ED5760"/>
    <w:rsid w:val="00ED57D3"/>
    <w:rsid w:val="00ED70AB"/>
    <w:rsid w:val="00EE00BC"/>
    <w:rsid w:val="00EE06C3"/>
    <w:rsid w:val="00EE1266"/>
    <w:rsid w:val="00EE18B7"/>
    <w:rsid w:val="00EE2B39"/>
    <w:rsid w:val="00EE2BA8"/>
    <w:rsid w:val="00EE3258"/>
    <w:rsid w:val="00EE35F2"/>
    <w:rsid w:val="00EE422C"/>
    <w:rsid w:val="00EE46E5"/>
    <w:rsid w:val="00EE5122"/>
    <w:rsid w:val="00EE58E8"/>
    <w:rsid w:val="00EE65CA"/>
    <w:rsid w:val="00EE701A"/>
    <w:rsid w:val="00EE7225"/>
    <w:rsid w:val="00EE7F7D"/>
    <w:rsid w:val="00EF05B3"/>
    <w:rsid w:val="00EF135F"/>
    <w:rsid w:val="00EF1BD8"/>
    <w:rsid w:val="00EF2272"/>
    <w:rsid w:val="00EF3BCB"/>
    <w:rsid w:val="00EF423A"/>
    <w:rsid w:val="00EF519D"/>
    <w:rsid w:val="00EF583D"/>
    <w:rsid w:val="00EF59F5"/>
    <w:rsid w:val="00EF6C5E"/>
    <w:rsid w:val="00EF797E"/>
    <w:rsid w:val="00F00329"/>
    <w:rsid w:val="00F011C8"/>
    <w:rsid w:val="00F01910"/>
    <w:rsid w:val="00F01A7B"/>
    <w:rsid w:val="00F01BEE"/>
    <w:rsid w:val="00F01DF2"/>
    <w:rsid w:val="00F02DEA"/>
    <w:rsid w:val="00F036C3"/>
    <w:rsid w:val="00F03A66"/>
    <w:rsid w:val="00F041C5"/>
    <w:rsid w:val="00F045D7"/>
    <w:rsid w:val="00F04930"/>
    <w:rsid w:val="00F04E5F"/>
    <w:rsid w:val="00F06E6E"/>
    <w:rsid w:val="00F07348"/>
    <w:rsid w:val="00F0796B"/>
    <w:rsid w:val="00F10709"/>
    <w:rsid w:val="00F11889"/>
    <w:rsid w:val="00F11C90"/>
    <w:rsid w:val="00F11E28"/>
    <w:rsid w:val="00F120D5"/>
    <w:rsid w:val="00F13C00"/>
    <w:rsid w:val="00F13CEF"/>
    <w:rsid w:val="00F14C5E"/>
    <w:rsid w:val="00F1533D"/>
    <w:rsid w:val="00F15A3C"/>
    <w:rsid w:val="00F15C99"/>
    <w:rsid w:val="00F15CB0"/>
    <w:rsid w:val="00F16B7F"/>
    <w:rsid w:val="00F20797"/>
    <w:rsid w:val="00F209DC"/>
    <w:rsid w:val="00F20DB7"/>
    <w:rsid w:val="00F220A9"/>
    <w:rsid w:val="00F22DB6"/>
    <w:rsid w:val="00F22FD3"/>
    <w:rsid w:val="00F25DD9"/>
    <w:rsid w:val="00F26CD4"/>
    <w:rsid w:val="00F27792"/>
    <w:rsid w:val="00F27B6E"/>
    <w:rsid w:val="00F27F7A"/>
    <w:rsid w:val="00F314B5"/>
    <w:rsid w:val="00F31E7D"/>
    <w:rsid w:val="00F31F8E"/>
    <w:rsid w:val="00F32E17"/>
    <w:rsid w:val="00F345F0"/>
    <w:rsid w:val="00F350B2"/>
    <w:rsid w:val="00F35680"/>
    <w:rsid w:val="00F35B3B"/>
    <w:rsid w:val="00F36103"/>
    <w:rsid w:val="00F37074"/>
    <w:rsid w:val="00F37B9B"/>
    <w:rsid w:val="00F37EC3"/>
    <w:rsid w:val="00F37FCC"/>
    <w:rsid w:val="00F40771"/>
    <w:rsid w:val="00F409B8"/>
    <w:rsid w:val="00F424B7"/>
    <w:rsid w:val="00F426D8"/>
    <w:rsid w:val="00F43015"/>
    <w:rsid w:val="00F4387E"/>
    <w:rsid w:val="00F43C1C"/>
    <w:rsid w:val="00F441E6"/>
    <w:rsid w:val="00F46C8E"/>
    <w:rsid w:val="00F46D2C"/>
    <w:rsid w:val="00F47752"/>
    <w:rsid w:val="00F502C9"/>
    <w:rsid w:val="00F5068F"/>
    <w:rsid w:val="00F5199C"/>
    <w:rsid w:val="00F520F8"/>
    <w:rsid w:val="00F5228E"/>
    <w:rsid w:val="00F523C4"/>
    <w:rsid w:val="00F5271A"/>
    <w:rsid w:val="00F53326"/>
    <w:rsid w:val="00F53434"/>
    <w:rsid w:val="00F53525"/>
    <w:rsid w:val="00F53E09"/>
    <w:rsid w:val="00F54195"/>
    <w:rsid w:val="00F5585B"/>
    <w:rsid w:val="00F572FB"/>
    <w:rsid w:val="00F60C4F"/>
    <w:rsid w:val="00F60DAE"/>
    <w:rsid w:val="00F62F7A"/>
    <w:rsid w:val="00F63068"/>
    <w:rsid w:val="00F630D9"/>
    <w:rsid w:val="00F637A2"/>
    <w:rsid w:val="00F6403B"/>
    <w:rsid w:val="00F654D1"/>
    <w:rsid w:val="00F65EA6"/>
    <w:rsid w:val="00F665A8"/>
    <w:rsid w:val="00F67B6E"/>
    <w:rsid w:val="00F70792"/>
    <w:rsid w:val="00F715D4"/>
    <w:rsid w:val="00F71635"/>
    <w:rsid w:val="00F726C4"/>
    <w:rsid w:val="00F73208"/>
    <w:rsid w:val="00F769F4"/>
    <w:rsid w:val="00F771EB"/>
    <w:rsid w:val="00F8005B"/>
    <w:rsid w:val="00F80730"/>
    <w:rsid w:val="00F81315"/>
    <w:rsid w:val="00F824CD"/>
    <w:rsid w:val="00F825EF"/>
    <w:rsid w:val="00F82762"/>
    <w:rsid w:val="00F82FB3"/>
    <w:rsid w:val="00F849EF"/>
    <w:rsid w:val="00F85FB3"/>
    <w:rsid w:val="00F87D33"/>
    <w:rsid w:val="00F90537"/>
    <w:rsid w:val="00F93541"/>
    <w:rsid w:val="00F93A24"/>
    <w:rsid w:val="00F945BB"/>
    <w:rsid w:val="00F954FD"/>
    <w:rsid w:val="00F9599F"/>
    <w:rsid w:val="00F95FF1"/>
    <w:rsid w:val="00F9620F"/>
    <w:rsid w:val="00F9648D"/>
    <w:rsid w:val="00F96C38"/>
    <w:rsid w:val="00F97CC3"/>
    <w:rsid w:val="00F97F38"/>
    <w:rsid w:val="00FA097E"/>
    <w:rsid w:val="00FA09B8"/>
    <w:rsid w:val="00FA0E1D"/>
    <w:rsid w:val="00FA1DED"/>
    <w:rsid w:val="00FA3776"/>
    <w:rsid w:val="00FA3FD6"/>
    <w:rsid w:val="00FA4A93"/>
    <w:rsid w:val="00FA6332"/>
    <w:rsid w:val="00FA6435"/>
    <w:rsid w:val="00FA6D91"/>
    <w:rsid w:val="00FB08E1"/>
    <w:rsid w:val="00FB0A26"/>
    <w:rsid w:val="00FB10CE"/>
    <w:rsid w:val="00FB1542"/>
    <w:rsid w:val="00FB168A"/>
    <w:rsid w:val="00FB211D"/>
    <w:rsid w:val="00FB25CB"/>
    <w:rsid w:val="00FB2C87"/>
    <w:rsid w:val="00FB31AB"/>
    <w:rsid w:val="00FB3C0F"/>
    <w:rsid w:val="00FB4064"/>
    <w:rsid w:val="00FB44E8"/>
    <w:rsid w:val="00FB481F"/>
    <w:rsid w:val="00FB492D"/>
    <w:rsid w:val="00FB524E"/>
    <w:rsid w:val="00FB576B"/>
    <w:rsid w:val="00FB5F16"/>
    <w:rsid w:val="00FC06EA"/>
    <w:rsid w:val="00FC0C73"/>
    <w:rsid w:val="00FC0D95"/>
    <w:rsid w:val="00FC11AD"/>
    <w:rsid w:val="00FC31A3"/>
    <w:rsid w:val="00FC34A2"/>
    <w:rsid w:val="00FC5ECE"/>
    <w:rsid w:val="00FC66AA"/>
    <w:rsid w:val="00FC6EFD"/>
    <w:rsid w:val="00FC7CCA"/>
    <w:rsid w:val="00FD0435"/>
    <w:rsid w:val="00FD1B2B"/>
    <w:rsid w:val="00FD1C36"/>
    <w:rsid w:val="00FD1F4E"/>
    <w:rsid w:val="00FD286D"/>
    <w:rsid w:val="00FD2AD3"/>
    <w:rsid w:val="00FD47E5"/>
    <w:rsid w:val="00FD5C0A"/>
    <w:rsid w:val="00FD5CF3"/>
    <w:rsid w:val="00FD6B24"/>
    <w:rsid w:val="00FD7F89"/>
    <w:rsid w:val="00FE0657"/>
    <w:rsid w:val="00FE0E57"/>
    <w:rsid w:val="00FE20EB"/>
    <w:rsid w:val="00FE22A9"/>
    <w:rsid w:val="00FE2395"/>
    <w:rsid w:val="00FE241A"/>
    <w:rsid w:val="00FE2F0B"/>
    <w:rsid w:val="00FE3723"/>
    <w:rsid w:val="00FE4F4D"/>
    <w:rsid w:val="00FE75AD"/>
    <w:rsid w:val="00FF0487"/>
    <w:rsid w:val="00FF0863"/>
    <w:rsid w:val="00FF11FD"/>
    <w:rsid w:val="00FF2DF7"/>
    <w:rsid w:val="00FF348E"/>
    <w:rsid w:val="00FF45D5"/>
    <w:rsid w:val="00FF4ECD"/>
    <w:rsid w:val="00FF57D8"/>
    <w:rsid w:val="00FF64C9"/>
    <w:rsid w:val="00FF6505"/>
    <w:rsid w:val="00FF6E26"/>
    <w:rsid w:val="00FF7018"/>
    <w:rsid w:val="00FF7992"/>
    <w:rsid w:val="00FF7D89"/>
    <w:rsid w:val="01B15146"/>
    <w:rsid w:val="0231038E"/>
    <w:rsid w:val="03122EF1"/>
    <w:rsid w:val="03C909CC"/>
    <w:rsid w:val="05550A67"/>
    <w:rsid w:val="059B7FF5"/>
    <w:rsid w:val="06520684"/>
    <w:rsid w:val="08227125"/>
    <w:rsid w:val="097D015B"/>
    <w:rsid w:val="0A7F0743"/>
    <w:rsid w:val="0CB76902"/>
    <w:rsid w:val="0D9B1F3F"/>
    <w:rsid w:val="0DF47424"/>
    <w:rsid w:val="0FEE2CC1"/>
    <w:rsid w:val="10A16240"/>
    <w:rsid w:val="14EF7342"/>
    <w:rsid w:val="15571264"/>
    <w:rsid w:val="16111C44"/>
    <w:rsid w:val="16207374"/>
    <w:rsid w:val="171A38FC"/>
    <w:rsid w:val="17293A1F"/>
    <w:rsid w:val="17EB55B2"/>
    <w:rsid w:val="18EE3078"/>
    <w:rsid w:val="1A231173"/>
    <w:rsid w:val="1AF50A8A"/>
    <w:rsid w:val="1B5E4586"/>
    <w:rsid w:val="1CAB600E"/>
    <w:rsid w:val="20597B94"/>
    <w:rsid w:val="20C85F9B"/>
    <w:rsid w:val="254361C0"/>
    <w:rsid w:val="26903A69"/>
    <w:rsid w:val="27B83E70"/>
    <w:rsid w:val="28AF4776"/>
    <w:rsid w:val="29E63839"/>
    <w:rsid w:val="2DE009E7"/>
    <w:rsid w:val="2EB47221"/>
    <w:rsid w:val="323F032E"/>
    <w:rsid w:val="38881285"/>
    <w:rsid w:val="39A97F1A"/>
    <w:rsid w:val="3A164832"/>
    <w:rsid w:val="3ADD6FA3"/>
    <w:rsid w:val="4039532F"/>
    <w:rsid w:val="429B78FA"/>
    <w:rsid w:val="43804E2B"/>
    <w:rsid w:val="44382237"/>
    <w:rsid w:val="466301DB"/>
    <w:rsid w:val="469C007D"/>
    <w:rsid w:val="4ABF13D9"/>
    <w:rsid w:val="4D1E663D"/>
    <w:rsid w:val="4FD97181"/>
    <w:rsid w:val="50407E2A"/>
    <w:rsid w:val="535C1B8E"/>
    <w:rsid w:val="53A2605F"/>
    <w:rsid w:val="54FB0810"/>
    <w:rsid w:val="56001687"/>
    <w:rsid w:val="588A3B9D"/>
    <w:rsid w:val="591369B4"/>
    <w:rsid w:val="5E1A27DB"/>
    <w:rsid w:val="5EF70E27"/>
    <w:rsid w:val="640A6D8B"/>
    <w:rsid w:val="66E96317"/>
    <w:rsid w:val="66EB1FD4"/>
    <w:rsid w:val="683D0FDB"/>
    <w:rsid w:val="687C747D"/>
    <w:rsid w:val="6902376C"/>
    <w:rsid w:val="6A3D6C24"/>
    <w:rsid w:val="6A7977AA"/>
    <w:rsid w:val="6B206B2D"/>
    <w:rsid w:val="6BA05569"/>
    <w:rsid w:val="6BCE1EBD"/>
    <w:rsid w:val="6C125ADC"/>
    <w:rsid w:val="6CB3285E"/>
    <w:rsid w:val="705C6757"/>
    <w:rsid w:val="705D4169"/>
    <w:rsid w:val="70E45E0B"/>
    <w:rsid w:val="74557344"/>
    <w:rsid w:val="78B5017F"/>
    <w:rsid w:val="791909AA"/>
    <w:rsid w:val="79702459"/>
    <w:rsid w:val="7A9270D4"/>
    <w:rsid w:val="7D244C83"/>
    <w:rsid w:val="7DBB7585"/>
    <w:rsid w:val="7DE267A8"/>
    <w:rsid w:val="7E0B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Note Heading"/>
    <w:basedOn w:val="1"/>
    <w:next w:val="1"/>
    <w:qFormat/>
    <w:uiPriority w:val="0"/>
    <w:pPr>
      <w:jc w:val="center"/>
    </w:pPr>
    <w:rPr>
      <w:szCs w:val="20"/>
    </w:rPr>
  </w:style>
  <w:style w:type="paragraph" w:styleId="5">
    <w:name w:val="Normal Indent"/>
    <w:basedOn w:val="1"/>
    <w:link w:val="34"/>
    <w:qFormat/>
    <w:uiPriority w:val="0"/>
    <w:pPr>
      <w:ind w:firstLine="420"/>
    </w:pPr>
    <w:rPr>
      <w:sz w:val="24"/>
      <w:szCs w:val="20"/>
    </w:rPr>
  </w:style>
  <w:style w:type="paragraph" w:styleId="6">
    <w:name w:val="caption"/>
    <w:basedOn w:val="1"/>
    <w:next w:val="1"/>
    <w:qFormat/>
    <w:uiPriority w:val="0"/>
    <w:rPr>
      <w:rFonts w:ascii="Cambria" w:hAnsi="Cambria" w:eastAsia="黑体"/>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53"/>
    <w:qFormat/>
    <w:uiPriority w:val="0"/>
    <w:pPr>
      <w:jc w:val="left"/>
    </w:pPr>
  </w:style>
  <w:style w:type="paragraph" w:styleId="9">
    <w:name w:val="Body Text"/>
    <w:basedOn w:val="1"/>
    <w:link w:val="28"/>
    <w:qFormat/>
    <w:uiPriority w:val="0"/>
    <w:pPr>
      <w:jc w:val="left"/>
    </w:pPr>
    <w:rPr>
      <w:sz w:val="32"/>
      <w:szCs w:val="20"/>
    </w:rPr>
  </w:style>
  <w:style w:type="paragraph" w:styleId="10">
    <w:name w:val="Body Text Indent"/>
    <w:basedOn w:val="1"/>
    <w:link w:val="44"/>
    <w:qFormat/>
    <w:uiPriority w:val="0"/>
    <w:pPr>
      <w:spacing w:after="120"/>
      <w:ind w:left="420" w:leftChars="200"/>
    </w:pPr>
    <w:rPr>
      <w:lang w:val="zh-CN"/>
    </w:rPr>
  </w:style>
  <w:style w:type="paragraph" w:styleId="11">
    <w:name w:val="Plain Text"/>
    <w:basedOn w:val="1"/>
    <w:link w:val="31"/>
    <w:qFormat/>
    <w:uiPriority w:val="0"/>
    <w:pPr>
      <w:spacing w:line="240" w:lineRule="atLeast"/>
    </w:pPr>
    <w:rPr>
      <w:rFonts w:ascii="宋体" w:hAnsi="Courier New"/>
      <w:sz w:val="28"/>
      <w:szCs w:val="20"/>
    </w:rPr>
  </w:style>
  <w:style w:type="paragraph" w:styleId="12">
    <w:name w:val="Date"/>
    <w:basedOn w:val="1"/>
    <w:next w:val="1"/>
    <w:link w:val="50"/>
    <w:qFormat/>
    <w:uiPriority w:val="0"/>
    <w:rPr>
      <w:sz w:val="24"/>
      <w:szCs w:val="20"/>
    </w:rPr>
  </w:style>
  <w:style w:type="paragraph" w:styleId="13">
    <w:name w:val="Balloon Text"/>
    <w:basedOn w:val="1"/>
    <w:link w:val="47"/>
    <w:qFormat/>
    <w:uiPriority w:val="0"/>
    <w:rPr>
      <w:sz w:val="18"/>
      <w:szCs w:val="18"/>
      <w:lang w:val="zh-CN"/>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lang w:val="zh-CN"/>
    </w:rPr>
  </w:style>
  <w:style w:type="paragraph" w:styleId="16">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7">
    <w:name w:val="Normal (Web)"/>
    <w:basedOn w:val="1"/>
    <w:qFormat/>
    <w:uiPriority w:val="99"/>
    <w:pPr>
      <w:widowControl/>
      <w:jc w:val="left"/>
    </w:pPr>
    <w:rPr>
      <w:rFonts w:ascii="ˎ̥" w:hAnsi="ˎ̥" w:cs="宋体"/>
      <w:kern w:val="0"/>
      <w:sz w:val="24"/>
    </w:rPr>
  </w:style>
  <w:style w:type="paragraph" w:styleId="18">
    <w:name w:val="index 1"/>
    <w:basedOn w:val="1"/>
    <w:next w:val="1"/>
    <w:semiHidden/>
    <w:qFormat/>
    <w:uiPriority w:val="0"/>
    <w:pPr>
      <w:tabs>
        <w:tab w:val="left" w:pos="5580"/>
      </w:tabs>
      <w:spacing w:line="280" w:lineRule="exact"/>
    </w:pPr>
    <w:rPr>
      <w:rFonts w:ascii="宋体" w:hAnsi="宋体"/>
      <w:spacing w:val="10"/>
    </w:rPr>
  </w:style>
  <w:style w:type="paragraph" w:styleId="19">
    <w:name w:val="annotation subject"/>
    <w:basedOn w:val="8"/>
    <w:next w:val="8"/>
    <w:link w:val="54"/>
    <w:unhideWhenUsed/>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000FF"/>
      <w:u w:val="single"/>
    </w:rPr>
  </w:style>
  <w:style w:type="character" w:styleId="26">
    <w:name w:val="annotation reference"/>
    <w:qFormat/>
    <w:uiPriority w:val="0"/>
    <w:rPr>
      <w:sz w:val="21"/>
      <w:szCs w:val="21"/>
    </w:rPr>
  </w:style>
  <w:style w:type="paragraph" w:customStyle="1" w:styleId="27">
    <w:name w:val="Char Char Char"/>
    <w:basedOn w:val="1"/>
    <w:qFormat/>
    <w:uiPriority w:val="0"/>
  </w:style>
  <w:style w:type="character" w:customStyle="1" w:styleId="28">
    <w:name w:val="正文文本 Char"/>
    <w:link w:val="9"/>
    <w:qFormat/>
    <w:uiPriority w:val="0"/>
    <w:rPr>
      <w:rFonts w:eastAsia="宋体"/>
      <w:kern w:val="2"/>
      <w:sz w:val="32"/>
      <w:lang w:val="en-US" w:eastAsia="zh-CN" w:bidi="ar-SA"/>
    </w:rPr>
  </w:style>
  <w:style w:type="paragraph" w:customStyle="1" w:styleId="29">
    <w:name w:val="报告表正文"/>
    <w:basedOn w:val="1"/>
    <w:link w:val="30"/>
    <w:qFormat/>
    <w:uiPriority w:val="0"/>
    <w:pPr>
      <w:adjustRightInd w:val="0"/>
      <w:spacing w:line="312" w:lineRule="auto"/>
      <w:ind w:left="113" w:right="113" w:firstLine="482"/>
      <w:jc w:val="left"/>
      <w:textAlignment w:val="baseline"/>
    </w:pPr>
    <w:rPr>
      <w:kern w:val="0"/>
      <w:sz w:val="24"/>
      <w:szCs w:val="20"/>
    </w:rPr>
  </w:style>
  <w:style w:type="character" w:customStyle="1" w:styleId="30">
    <w:name w:val="报告表正文 Char"/>
    <w:link w:val="29"/>
    <w:qFormat/>
    <w:uiPriority w:val="0"/>
    <w:rPr>
      <w:rFonts w:eastAsia="宋体"/>
      <w:sz w:val="24"/>
      <w:lang w:val="en-US" w:eastAsia="zh-CN" w:bidi="ar-SA"/>
    </w:rPr>
  </w:style>
  <w:style w:type="character" w:customStyle="1" w:styleId="31">
    <w:name w:val="纯文本 Char"/>
    <w:link w:val="11"/>
    <w:qFormat/>
    <w:uiPriority w:val="0"/>
    <w:rPr>
      <w:rFonts w:ascii="宋体" w:hAnsi="Courier New" w:eastAsia="宋体"/>
      <w:kern w:val="2"/>
      <w:sz w:val="28"/>
      <w:lang w:val="en-US" w:eastAsia="zh-CN" w:bidi="ar-SA"/>
    </w:rPr>
  </w:style>
  <w:style w:type="paragraph" w:customStyle="1" w:styleId="32">
    <w:name w:val="样式12"/>
    <w:basedOn w:val="1"/>
    <w:qFormat/>
    <w:uiPriority w:val="0"/>
    <w:pPr>
      <w:spacing w:line="360" w:lineRule="auto"/>
    </w:pPr>
    <w:rPr>
      <w:rFonts w:ascii="Arial" w:hAnsi="Arial" w:cs="Arial"/>
      <w:b/>
      <w:bCs/>
      <w:sz w:val="24"/>
    </w:rPr>
  </w:style>
  <w:style w:type="paragraph" w:customStyle="1" w:styleId="33">
    <w:name w:val="p0"/>
    <w:basedOn w:val="1"/>
    <w:qFormat/>
    <w:uiPriority w:val="0"/>
    <w:pPr>
      <w:widowControl/>
    </w:pPr>
    <w:rPr>
      <w:kern w:val="0"/>
      <w:szCs w:val="21"/>
    </w:rPr>
  </w:style>
  <w:style w:type="character" w:customStyle="1" w:styleId="34">
    <w:name w:val="正文缩进 Char"/>
    <w:link w:val="5"/>
    <w:qFormat/>
    <w:uiPriority w:val="0"/>
    <w:rPr>
      <w:rFonts w:eastAsia="宋体"/>
      <w:kern w:val="2"/>
      <w:sz w:val="24"/>
      <w:lang w:val="en-US" w:eastAsia="zh-CN" w:bidi="ar-SA"/>
    </w:rPr>
  </w:style>
  <w:style w:type="paragraph" w:customStyle="1" w:styleId="35">
    <w:name w:val="表格小四"/>
    <w:basedOn w:val="1"/>
    <w:qFormat/>
    <w:uiPriority w:val="0"/>
    <w:pPr>
      <w:jc w:val="center"/>
    </w:pPr>
    <w:rPr>
      <w:sz w:val="24"/>
      <w:szCs w:val="20"/>
    </w:rPr>
  </w:style>
  <w:style w:type="paragraph" w:customStyle="1" w:styleId="36">
    <w:name w:val="表中值"/>
    <w:basedOn w:val="1"/>
    <w:qFormat/>
    <w:uiPriority w:val="0"/>
    <w:pPr>
      <w:keepLines/>
      <w:widowControl/>
      <w:spacing w:line="360" w:lineRule="exact"/>
      <w:jc w:val="center"/>
    </w:pPr>
    <w:rPr>
      <w:spacing w:val="4"/>
      <w:szCs w:val="20"/>
    </w:rPr>
  </w:style>
  <w:style w:type="paragraph" w:customStyle="1" w:styleId="37">
    <w:name w:val="Char Char2 Char Char Char Char Char Char Char Char Char Char Char Char Char"/>
    <w:basedOn w:val="1"/>
    <w:qFormat/>
    <w:uiPriority w:val="0"/>
    <w:pPr>
      <w:ind w:firstLine="360" w:firstLineChars="150"/>
    </w:pPr>
    <w:rPr>
      <w:rFonts w:ascii="Tahoma" w:hAnsi="Tahoma"/>
      <w:sz w:val="24"/>
      <w:szCs w:val="20"/>
    </w:rPr>
  </w:style>
  <w:style w:type="character" w:customStyle="1" w:styleId="38">
    <w:name w:val="页眉 Char"/>
    <w:link w:val="15"/>
    <w:qFormat/>
    <w:uiPriority w:val="0"/>
    <w:rPr>
      <w:kern w:val="2"/>
      <w:sz w:val="18"/>
      <w:szCs w:val="18"/>
    </w:rPr>
  </w:style>
  <w:style w:type="paragraph" w:customStyle="1" w:styleId="39">
    <w:name w:val="正文（首行缩进两字）m"/>
    <w:basedOn w:val="5"/>
    <w:link w:val="40"/>
    <w:qFormat/>
    <w:uiPriority w:val="0"/>
    <w:pPr>
      <w:tabs>
        <w:tab w:val="left" w:pos="1848"/>
        <w:tab w:val="left" w:pos="6061"/>
        <w:tab w:val="left" w:pos="8665"/>
      </w:tabs>
      <w:adjustRightInd w:val="0"/>
      <w:snapToGrid w:val="0"/>
      <w:spacing w:beforeLines="50" w:line="460" w:lineRule="exact"/>
      <w:ind w:firstLine="480" w:firstLineChars="200"/>
    </w:pPr>
    <w:rPr>
      <w:color w:val="339966"/>
      <w:lang w:val="zh-CN"/>
    </w:rPr>
  </w:style>
  <w:style w:type="character" w:customStyle="1" w:styleId="40">
    <w:name w:val="正文（首行缩进两字）m Char"/>
    <w:link w:val="39"/>
    <w:qFormat/>
    <w:uiPriority w:val="0"/>
    <w:rPr>
      <w:color w:val="339966"/>
      <w:kern w:val="2"/>
      <w:sz w:val="24"/>
    </w:rPr>
  </w:style>
  <w:style w:type="paragraph" w:customStyle="1" w:styleId="41">
    <w:name w:val="表标题"/>
    <w:basedOn w:val="1"/>
    <w:link w:val="42"/>
    <w:qFormat/>
    <w:uiPriority w:val="0"/>
    <w:pPr>
      <w:spacing w:before="156" w:beforeLines="50" w:line="500" w:lineRule="exact"/>
      <w:ind w:firstLine="570"/>
      <w:jc w:val="center"/>
    </w:pPr>
    <w:rPr>
      <w:rFonts w:ascii="宋体" w:hAnsi="宋体"/>
      <w:sz w:val="24"/>
      <w:szCs w:val="20"/>
      <w:lang w:val="zh-CN"/>
    </w:rPr>
  </w:style>
  <w:style w:type="character" w:customStyle="1" w:styleId="42">
    <w:name w:val="表标题 Char"/>
    <w:link w:val="41"/>
    <w:qFormat/>
    <w:uiPriority w:val="0"/>
    <w:rPr>
      <w:rFonts w:ascii="宋体" w:hAnsi="宋体"/>
      <w:kern w:val="2"/>
      <w:sz w:val="24"/>
      <w:lang w:val="zh-CN" w:eastAsia="zh-CN"/>
    </w:rPr>
  </w:style>
  <w:style w:type="paragraph" w:customStyle="1" w:styleId="43">
    <w:name w:val="Char"/>
    <w:basedOn w:val="1"/>
    <w:qFormat/>
    <w:uiPriority w:val="0"/>
  </w:style>
  <w:style w:type="character" w:customStyle="1" w:styleId="44">
    <w:name w:val="正文文本缩进 Char"/>
    <w:link w:val="10"/>
    <w:qFormat/>
    <w:uiPriority w:val="0"/>
    <w:rPr>
      <w:kern w:val="2"/>
      <w:sz w:val="21"/>
      <w:szCs w:val="24"/>
      <w:lang w:val="zh-CN" w:eastAsia="zh-CN"/>
    </w:rPr>
  </w:style>
  <w:style w:type="paragraph" w:customStyle="1" w:styleId="45">
    <w:name w:val="表标题1"/>
    <w:basedOn w:val="1"/>
    <w:qFormat/>
    <w:uiPriority w:val="0"/>
    <w:pPr>
      <w:tabs>
        <w:tab w:val="left" w:pos="1848"/>
        <w:tab w:val="left" w:pos="6061"/>
        <w:tab w:val="left" w:pos="8665"/>
      </w:tabs>
      <w:adjustRightInd w:val="0"/>
      <w:snapToGrid w:val="0"/>
      <w:spacing w:beforeLines="50" w:line="460" w:lineRule="exact"/>
      <w:ind w:firstLine="480" w:firstLineChars="200"/>
      <w:jc w:val="center"/>
    </w:pPr>
    <w:rPr>
      <w:rFonts w:ascii="宋体" w:hAnsi="宋体"/>
      <w:sz w:val="24"/>
      <w:szCs w:val="20"/>
    </w:rPr>
  </w:style>
  <w:style w:type="paragraph" w:customStyle="1" w:styleId="46">
    <w:name w:val="表"/>
    <w:basedOn w:val="1"/>
    <w:qFormat/>
    <w:uiPriority w:val="0"/>
    <w:pPr>
      <w:spacing w:line="340" w:lineRule="exact"/>
      <w:jc w:val="center"/>
    </w:pPr>
    <w:rPr>
      <w:rFonts w:ascii="宋体" w:hAnsi="宋体"/>
      <w:sz w:val="24"/>
      <w:szCs w:val="20"/>
    </w:rPr>
  </w:style>
  <w:style w:type="character" w:customStyle="1" w:styleId="47">
    <w:name w:val="批注框文本 Char"/>
    <w:link w:val="13"/>
    <w:qFormat/>
    <w:uiPriority w:val="0"/>
    <w:rPr>
      <w:kern w:val="2"/>
      <w:sz w:val="18"/>
      <w:szCs w:val="18"/>
    </w:rPr>
  </w:style>
  <w:style w:type="paragraph" w:customStyle="1" w:styleId="48">
    <w:name w:val="Char11"/>
    <w:basedOn w:val="1"/>
    <w:qFormat/>
    <w:uiPriority w:val="0"/>
    <w:pPr>
      <w:spacing w:before="100" w:beforeAutospacing="1" w:after="100" w:afterAutospacing="1"/>
    </w:pPr>
    <w:rPr>
      <w:rFonts w:ascii="仿宋_GB2312" w:eastAsia="仿宋_GB2312"/>
      <w:b/>
      <w:sz w:val="32"/>
      <w:szCs w:val="32"/>
    </w:rPr>
  </w:style>
  <w:style w:type="character" w:customStyle="1" w:styleId="49">
    <w:name w:val="HTML 预设格式 Char"/>
    <w:link w:val="16"/>
    <w:qFormat/>
    <w:uiPriority w:val="0"/>
    <w:rPr>
      <w:rFonts w:ascii="Arial" w:hAnsi="Arial" w:cs="Arial"/>
      <w:sz w:val="24"/>
      <w:szCs w:val="24"/>
    </w:rPr>
  </w:style>
  <w:style w:type="character" w:customStyle="1" w:styleId="50">
    <w:name w:val="日期 Char"/>
    <w:link w:val="12"/>
    <w:qFormat/>
    <w:uiPriority w:val="0"/>
    <w:rPr>
      <w:kern w:val="2"/>
      <w:sz w:val="24"/>
    </w:rPr>
  </w:style>
  <w:style w:type="character" w:customStyle="1" w:styleId="51">
    <w:name w:val="apple-converted-space"/>
    <w:qFormat/>
    <w:uiPriority w:val="0"/>
  </w:style>
  <w:style w:type="character" w:customStyle="1" w:styleId="52">
    <w:name w:val="报告表正文 Char Char"/>
    <w:qFormat/>
    <w:uiPriority w:val="0"/>
    <w:rPr>
      <w:rFonts w:eastAsia="宋体"/>
      <w:sz w:val="24"/>
      <w:lang w:val="en-US" w:eastAsia="zh-CN" w:bidi="ar-SA"/>
    </w:rPr>
  </w:style>
  <w:style w:type="character" w:customStyle="1" w:styleId="53">
    <w:name w:val="批注文字 Char"/>
    <w:basedOn w:val="22"/>
    <w:link w:val="8"/>
    <w:qFormat/>
    <w:uiPriority w:val="0"/>
    <w:rPr>
      <w:kern w:val="2"/>
      <w:sz w:val="21"/>
      <w:szCs w:val="24"/>
    </w:rPr>
  </w:style>
  <w:style w:type="character" w:customStyle="1" w:styleId="54">
    <w:name w:val="批注主题 Char"/>
    <w:basedOn w:val="53"/>
    <w:link w:val="19"/>
    <w:semiHidden/>
    <w:qFormat/>
    <w:uiPriority w:val="0"/>
    <w:rPr>
      <w:b/>
      <w:bCs/>
      <w:kern w:val="2"/>
      <w:sz w:val="21"/>
      <w:szCs w:val="24"/>
    </w:rPr>
  </w:style>
  <w:style w:type="paragraph" w:customStyle="1" w:styleId="55">
    <w:name w:val="Char1"/>
    <w:basedOn w:val="1"/>
    <w:qFormat/>
    <w:uiPriority w:val="0"/>
    <w:pPr>
      <w:snapToGrid w:val="0"/>
      <w:spacing w:line="360" w:lineRule="auto"/>
      <w:ind w:firstLine="529" w:firstLineChars="200"/>
    </w:pPr>
    <w:rPr>
      <w:rFonts w:ascii="宋体" w:hAnsi="宋体"/>
      <w:b/>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赵"/>
    <w:basedOn w:val="1"/>
    <w:link w:val="58"/>
    <w:qFormat/>
    <w:uiPriority w:val="0"/>
    <w:pPr>
      <w:spacing w:line="360" w:lineRule="auto"/>
      <w:ind w:firstLine="200" w:firstLineChars="200"/>
    </w:pPr>
    <w:rPr>
      <w:rFonts w:ascii="宋体" w:hAnsi="宋体"/>
      <w:sz w:val="24"/>
    </w:rPr>
  </w:style>
  <w:style w:type="character" w:customStyle="1" w:styleId="58">
    <w:name w:val="赵 Char"/>
    <w:link w:val="57"/>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customXml" Target="../customXml/item1.xml"/><Relationship Id="rId36" Type="http://schemas.openxmlformats.org/officeDocument/2006/relationships/image" Target="media/image10.wmf"/><Relationship Id="rId35" Type="http://schemas.openxmlformats.org/officeDocument/2006/relationships/oleObject" Target="embeddings/oleObject20.bin"/><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oleObject" Target="embeddings/oleObject19.bin"/><Relationship Id="rId31" Type="http://schemas.openxmlformats.org/officeDocument/2006/relationships/oleObject" Target="embeddings/oleObject18.bin"/><Relationship Id="rId30" Type="http://schemas.openxmlformats.org/officeDocument/2006/relationships/oleObject" Target="embeddings/oleObject17.bin"/><Relationship Id="rId3" Type="http://schemas.openxmlformats.org/officeDocument/2006/relationships/footer" Target="foot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image" Target="media/image7.wmf"/><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EA003-DABF-40CE-9365-5A094FBDB3A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69</Pages>
  <Words>7958</Words>
  <Characters>45362</Characters>
  <Lines>378</Lines>
  <Paragraphs>106</Paragraphs>
  <TotalTime>4</TotalTime>
  <ScaleCrop>false</ScaleCrop>
  <LinksUpToDate>false</LinksUpToDate>
  <CharactersWithSpaces>53214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2018-09-04T09:21:00Z</dcterms:created>
  <dc:creator>Sky123.Org</dc:creator>
  <cp:lastModifiedBy>李代恒</cp:lastModifiedBy>
  <cp:lastPrinted>2013-06-26T02:07:00Z</cp:lastPrinted>
  <dcterms:modified xsi:type="dcterms:W3CDTF">2024-07-08T01:21:02Z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