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center"/>
        <w:textAlignment w:val="auto"/>
        <w:outlineLvl w:val="0"/>
        <w:rPr>
          <w:rFonts w:hint="eastAsia" w:ascii="Times New Roman" w:hAnsi="Times New Roman" w:eastAsia="宋体" w:cs="Times New Roman"/>
          <w:bCs/>
          <w:kern w:val="2"/>
          <w:sz w:val="72"/>
          <w:szCs w:val="72"/>
        </w:rPr>
      </w:pPr>
      <w:r>
        <w:rPr>
          <w:rFonts w:hint="eastAsia" w:ascii="Times New Roman" w:hAnsi="Times New Roman" w:eastAsia="宋体" w:cs="Times New Roman"/>
          <w:bCs/>
          <w:kern w:val="2"/>
          <w:sz w:val="72"/>
          <w:szCs w:val="72"/>
        </w:rPr>
        <w:t>建设项目环境影响报告表</w:t>
      </w:r>
    </w:p>
    <w:p>
      <w:pPr>
        <w:rPr>
          <w:rFonts w:ascii="Times New Roman" w:hAnsi="Times New Roman" w:eastAsia="宋体"/>
        </w:rPr>
      </w:pPr>
    </w:p>
    <w:p>
      <w:pPr>
        <w:adjustRightInd w:val="0"/>
        <w:snapToGrid w:val="0"/>
        <w:spacing w:before="192" w:beforeLines="80" w:line="240" w:lineRule="auto"/>
        <w:jc w:val="center"/>
        <w:textAlignment w:val="auto"/>
        <w:rPr>
          <w:rFonts w:hint="eastAsia" w:ascii="Times New Roman" w:hAnsi="Times New Roman" w:eastAsia="宋体" w:cs="Times New Roman"/>
          <w:bCs/>
          <w:kern w:val="2"/>
          <w:sz w:val="48"/>
          <w:szCs w:val="48"/>
        </w:rPr>
      </w:pPr>
      <w:r>
        <w:rPr>
          <w:rFonts w:hint="eastAsia" w:ascii="Times New Roman" w:hAnsi="Times New Roman" w:eastAsia="宋体" w:cs="Times New Roman"/>
          <w:bCs/>
          <w:kern w:val="2"/>
          <w:sz w:val="48"/>
          <w:szCs w:val="48"/>
        </w:rPr>
        <w:t>(</w:t>
      </w:r>
      <w:r>
        <w:rPr>
          <w:rFonts w:hint="eastAsia" w:ascii="Times New Roman" w:hAnsi="Times New Roman" w:eastAsia="宋体" w:cs="Times New Roman"/>
          <w:bCs/>
          <w:kern w:val="2"/>
          <w:sz w:val="48"/>
          <w:szCs w:val="48"/>
          <w:lang w:eastAsia="zh-CN"/>
        </w:rPr>
        <w:t>污染影响类</w:t>
      </w:r>
      <w:r>
        <w:rPr>
          <w:rFonts w:hint="eastAsia" w:ascii="Times New Roman" w:hAnsi="Times New Roman" w:eastAsia="宋体" w:cs="Times New Roman"/>
          <w:bCs/>
          <w:kern w:val="2"/>
          <w:sz w:val="48"/>
          <w:szCs w:val="48"/>
        </w:rPr>
        <w:t>)</w:t>
      </w:r>
    </w:p>
    <w:p>
      <w:pPr>
        <w:keepNext w:val="0"/>
        <w:keepLines w:val="0"/>
        <w:pageBreakBefore w:val="0"/>
        <w:kinsoku/>
        <w:wordWrap/>
        <w:overflowPunct/>
        <w:topLinePunct w:val="0"/>
        <w:autoSpaceDE/>
        <w:autoSpaceDN/>
        <w:bidi w:val="0"/>
        <w:adjustRightInd w:val="0"/>
        <w:snapToGrid/>
        <w:jc w:val="center"/>
        <w:textAlignment w:val="baseline"/>
        <w:outlineLvl w:val="9"/>
        <w:rPr>
          <w:rFonts w:ascii="Times New Roman" w:hAnsi="Times New Roman" w:eastAsia="宋体"/>
        </w:rPr>
      </w:pPr>
    </w:p>
    <w:p>
      <w:pPr>
        <w:keepNext w:val="0"/>
        <w:keepLines w:val="0"/>
        <w:pageBreakBefore w:val="0"/>
        <w:kinsoku/>
        <w:wordWrap/>
        <w:overflowPunct/>
        <w:topLinePunct w:val="0"/>
        <w:autoSpaceDE/>
        <w:autoSpaceDN/>
        <w:bidi w:val="0"/>
        <w:adjustRightInd w:val="0"/>
        <w:snapToGrid/>
        <w:textAlignment w:val="baseline"/>
        <w:outlineLvl w:val="9"/>
        <w:rPr>
          <w:rFonts w:ascii="Times New Roman" w:hAnsi="Times New Roman" w:eastAsia="宋体"/>
        </w:rPr>
      </w:pPr>
    </w:p>
    <w:p>
      <w:pPr>
        <w:keepNext w:val="0"/>
        <w:keepLines w:val="0"/>
        <w:pageBreakBefore w:val="0"/>
        <w:kinsoku/>
        <w:wordWrap/>
        <w:overflowPunct/>
        <w:topLinePunct w:val="0"/>
        <w:autoSpaceDE/>
        <w:autoSpaceDN/>
        <w:bidi w:val="0"/>
        <w:adjustRightInd w:val="0"/>
        <w:snapToGrid/>
        <w:textAlignment w:val="baseline"/>
        <w:outlineLvl w:val="9"/>
        <w:rPr>
          <w:rFonts w:ascii="Times New Roman" w:hAnsi="Times New Roman" w:eastAsia="宋体"/>
        </w:rPr>
      </w:pPr>
    </w:p>
    <w:p>
      <w:pPr>
        <w:keepNext w:val="0"/>
        <w:keepLines w:val="0"/>
        <w:pageBreakBefore w:val="0"/>
        <w:kinsoku/>
        <w:wordWrap/>
        <w:overflowPunct/>
        <w:topLinePunct w:val="0"/>
        <w:autoSpaceDE/>
        <w:autoSpaceDN/>
        <w:bidi w:val="0"/>
        <w:adjustRightInd w:val="0"/>
        <w:snapToGrid/>
        <w:textAlignment w:val="baseline"/>
        <w:outlineLvl w:val="9"/>
        <w:rPr>
          <w:rFonts w:ascii="Times New Roman" w:hAnsi="Times New Roman" w:eastAsia="宋体"/>
        </w:rPr>
      </w:pPr>
      <w:bookmarkStart w:id="7" w:name="_GoBack"/>
      <w:bookmarkEnd w:id="7"/>
    </w:p>
    <w:p>
      <w:pPr>
        <w:keepNext w:val="0"/>
        <w:keepLines w:val="0"/>
        <w:pageBreakBefore w:val="0"/>
        <w:kinsoku/>
        <w:wordWrap/>
        <w:overflowPunct/>
        <w:topLinePunct w:val="0"/>
        <w:autoSpaceDE/>
        <w:autoSpaceDN/>
        <w:bidi w:val="0"/>
        <w:adjustRightInd w:val="0"/>
        <w:snapToGrid/>
        <w:spacing w:line="240" w:lineRule="auto"/>
        <w:jc w:val="both"/>
        <w:textAlignment w:val="baseline"/>
        <w:outlineLvl w:val="9"/>
        <w:rPr>
          <w:rFonts w:ascii="Times New Roman" w:hAnsi="Times New Roman" w:eastAsia="宋体"/>
          <w:b/>
          <w:bCs/>
          <w:sz w:val="32"/>
        </w:rPr>
      </w:pPr>
    </w:p>
    <w:p>
      <w:pPr>
        <w:keepNext w:val="0"/>
        <w:keepLines w:val="0"/>
        <w:pageBreakBefore w:val="0"/>
        <w:kinsoku/>
        <w:wordWrap/>
        <w:overflowPunct/>
        <w:topLinePunct w:val="0"/>
        <w:autoSpaceDE/>
        <w:autoSpaceDN/>
        <w:bidi w:val="0"/>
        <w:adjustRightInd w:val="0"/>
        <w:snapToGrid/>
        <w:spacing w:line="240" w:lineRule="auto"/>
        <w:jc w:val="center"/>
        <w:textAlignment w:val="baseline"/>
        <w:outlineLvl w:val="9"/>
        <w:rPr>
          <w:rFonts w:ascii="Times New Roman" w:hAnsi="Times New Roman" w:eastAsia="宋体"/>
          <w:b/>
          <w:bCs/>
          <w:sz w:val="32"/>
        </w:rPr>
      </w:pPr>
    </w:p>
    <w:p>
      <w:pPr>
        <w:keepNext w:val="0"/>
        <w:keepLines w:val="0"/>
        <w:pageBreakBefore w:val="0"/>
        <w:kinsoku/>
        <w:wordWrap/>
        <w:overflowPunct/>
        <w:topLinePunct w:val="0"/>
        <w:autoSpaceDE/>
        <w:autoSpaceDN/>
        <w:bidi w:val="0"/>
        <w:adjustRightInd w:val="0"/>
        <w:snapToGrid/>
        <w:spacing w:line="240" w:lineRule="auto"/>
        <w:jc w:val="center"/>
        <w:textAlignment w:val="baseline"/>
        <w:outlineLvl w:val="9"/>
        <w:rPr>
          <w:rFonts w:ascii="Times New Roman" w:hAnsi="Times New Roman" w:eastAsia="宋体"/>
          <w:b/>
          <w:bCs/>
          <w:sz w:val="32"/>
        </w:rPr>
      </w:pPr>
    </w:p>
    <w:p>
      <w:pPr>
        <w:keepNext w:val="0"/>
        <w:keepLines w:val="0"/>
        <w:pageBreakBefore w:val="0"/>
        <w:kinsoku/>
        <w:wordWrap/>
        <w:overflowPunct/>
        <w:topLinePunct w:val="0"/>
        <w:autoSpaceDE/>
        <w:autoSpaceDN/>
        <w:bidi w:val="0"/>
        <w:adjustRightInd w:val="0"/>
        <w:snapToGrid/>
        <w:spacing w:line="240" w:lineRule="auto"/>
        <w:jc w:val="center"/>
        <w:textAlignment w:val="baseline"/>
        <w:outlineLvl w:val="9"/>
        <w:rPr>
          <w:rFonts w:ascii="Times New Roman" w:hAnsi="Times New Roman" w:eastAsia="宋体"/>
          <w:b/>
          <w:bCs/>
          <w:sz w:val="32"/>
        </w:rPr>
      </w:pPr>
    </w:p>
    <w:p>
      <w:pPr>
        <w:keepNext w:val="0"/>
        <w:keepLines w:val="0"/>
        <w:pageBreakBefore w:val="0"/>
        <w:kinsoku/>
        <w:wordWrap/>
        <w:overflowPunct/>
        <w:topLinePunct w:val="0"/>
        <w:autoSpaceDE/>
        <w:autoSpaceDN/>
        <w:bidi w:val="0"/>
        <w:adjustRightInd w:val="0"/>
        <w:snapToGrid/>
        <w:spacing w:line="240" w:lineRule="auto"/>
        <w:jc w:val="center"/>
        <w:textAlignment w:val="baseline"/>
        <w:outlineLvl w:val="9"/>
        <w:rPr>
          <w:rFonts w:ascii="Times New Roman" w:hAnsi="Times New Roman" w:eastAsia="宋体"/>
          <w:b/>
          <w:bCs/>
          <w:sz w:val="32"/>
        </w:rPr>
      </w:pPr>
    </w:p>
    <w:p>
      <w:pPr>
        <w:keepNext w:val="0"/>
        <w:keepLines w:val="0"/>
        <w:pageBreakBefore w:val="0"/>
        <w:kinsoku/>
        <w:wordWrap/>
        <w:overflowPunct/>
        <w:topLinePunct w:val="0"/>
        <w:autoSpaceDE/>
        <w:autoSpaceDN/>
        <w:bidi w:val="0"/>
        <w:adjustRightInd w:val="0"/>
        <w:snapToGrid/>
        <w:spacing w:line="240" w:lineRule="auto"/>
        <w:ind w:firstLine="1080" w:firstLineChars="300"/>
        <w:jc w:val="both"/>
        <w:textAlignment w:val="baseline"/>
        <w:outlineLvl w:val="9"/>
        <w:rPr>
          <w:rFonts w:hint="eastAsia" w:ascii="Times New Roman" w:hAnsi="Times New Roman" w:eastAsia="宋体" w:cs="仿宋_GB2312"/>
          <w:b w:val="0"/>
          <w:bCs w:val="0"/>
          <w:sz w:val="36"/>
          <w:szCs w:val="36"/>
          <w:u w:val="thick"/>
        </w:rPr>
      </w:pPr>
      <w:r>
        <w:rPr>
          <w:rFonts w:hint="eastAsia" w:ascii="Times New Roman" w:hAnsi="Times New Roman" w:eastAsia="宋体" w:cs="仿宋_GB2312"/>
          <w:b w:val="0"/>
          <w:bCs w:val="0"/>
          <w:sz w:val="36"/>
          <w:szCs w:val="36"/>
        </w:rPr>
        <w:t>项目名称：</w:t>
      </w:r>
      <w:r>
        <w:rPr>
          <w:rFonts w:hint="eastAsia" w:ascii="Times New Roman" w:hAnsi="Times New Roman" w:eastAsia="宋体" w:cs="仿宋_GB2312"/>
          <w:b w:val="0"/>
          <w:bCs w:val="0"/>
          <w:sz w:val="36"/>
          <w:szCs w:val="36"/>
          <w:u w:val="single"/>
          <w:lang w:val="en-US" w:eastAsia="zh-CN"/>
        </w:rPr>
        <w:t xml:space="preserve">文山州公共实训基地建设项目      </w:t>
      </w:r>
      <w:r>
        <w:rPr>
          <w:rFonts w:hint="eastAsia" w:ascii="Times New Roman" w:hAnsi="Times New Roman" w:eastAsia="宋体" w:cs="仿宋_GB2312"/>
          <w:b w:val="0"/>
          <w:bCs w:val="0"/>
          <w:sz w:val="36"/>
          <w:szCs w:val="36"/>
          <w:u w:val="single"/>
        </w:rPr>
        <w:t xml:space="preserve"> </w:t>
      </w:r>
    </w:p>
    <w:p>
      <w:pPr>
        <w:keepNext w:val="0"/>
        <w:keepLines w:val="0"/>
        <w:pageBreakBefore w:val="0"/>
        <w:kinsoku/>
        <w:wordWrap/>
        <w:overflowPunct/>
        <w:topLinePunct w:val="0"/>
        <w:autoSpaceDE/>
        <w:autoSpaceDN/>
        <w:bidi w:val="0"/>
        <w:adjustRightInd w:val="0"/>
        <w:snapToGrid/>
        <w:spacing w:line="240" w:lineRule="auto"/>
        <w:ind w:firstLine="1080" w:firstLineChars="300"/>
        <w:jc w:val="both"/>
        <w:textAlignment w:val="baseline"/>
        <w:outlineLvl w:val="9"/>
        <w:rPr>
          <w:rFonts w:hint="default" w:ascii="Times New Roman" w:hAnsi="Times New Roman" w:eastAsia="宋体" w:cs="仿宋_GB2312"/>
          <w:b w:val="0"/>
          <w:bCs w:val="0"/>
          <w:sz w:val="36"/>
          <w:szCs w:val="36"/>
          <w:highlight w:val="none"/>
          <w:u w:val="single"/>
          <w:lang w:val="en-US" w:eastAsia="zh-CN"/>
        </w:rPr>
      </w:pPr>
      <w:r>
        <w:rPr>
          <w:rFonts w:hint="eastAsia" w:ascii="Times New Roman" w:hAnsi="Times New Roman" w:eastAsia="宋体" w:cs="仿宋_GB2312"/>
          <w:b w:val="0"/>
          <w:bCs w:val="0"/>
          <w:sz w:val="36"/>
          <w:szCs w:val="36"/>
        </w:rPr>
        <w:t>建设单位(盖章)：</w:t>
      </w:r>
      <w:r>
        <w:rPr>
          <w:rFonts w:hint="eastAsia" w:ascii="Times New Roman" w:hAnsi="Times New Roman" w:eastAsia="宋体" w:cs="仿宋_GB2312"/>
          <w:b w:val="0"/>
          <w:bCs w:val="0"/>
          <w:sz w:val="36"/>
          <w:szCs w:val="36"/>
          <w:u w:val="single"/>
          <w:lang w:val="en-US" w:eastAsia="zh-CN"/>
        </w:rPr>
        <w:t xml:space="preserve">文山州人力资源和社会保障局   </w:t>
      </w:r>
    </w:p>
    <w:p>
      <w:pPr>
        <w:pStyle w:val="2"/>
        <w:keepNext w:val="0"/>
        <w:keepLines w:val="0"/>
        <w:pageBreakBefore w:val="0"/>
        <w:kinsoku/>
        <w:wordWrap/>
        <w:overflowPunct/>
        <w:topLinePunct w:val="0"/>
        <w:autoSpaceDE/>
        <w:autoSpaceDN/>
        <w:bidi w:val="0"/>
        <w:adjustRightInd w:val="0"/>
        <w:snapToGrid/>
        <w:ind w:firstLine="1080" w:firstLineChars="300"/>
        <w:textAlignment w:val="baseline"/>
        <w:outlineLvl w:val="9"/>
        <w:rPr>
          <w:rFonts w:hint="eastAsia" w:ascii="Times New Roman" w:hAnsi="Times New Roman" w:eastAsia="宋体" w:cs="仿宋_GB2312"/>
          <w:b w:val="0"/>
          <w:bCs w:val="0"/>
          <w:sz w:val="36"/>
          <w:szCs w:val="36"/>
        </w:rPr>
      </w:pPr>
      <w:r>
        <w:rPr>
          <w:rFonts w:hint="eastAsia" w:ascii="Times New Roman" w:hAnsi="Times New Roman" w:eastAsia="宋体" w:cs="仿宋_GB2312"/>
          <w:b w:val="0"/>
          <w:bCs w:val="0"/>
          <w:sz w:val="36"/>
          <w:szCs w:val="36"/>
          <w:lang w:eastAsia="zh-CN"/>
        </w:rPr>
        <w:t>编制日期</w:t>
      </w:r>
      <w:r>
        <w:rPr>
          <w:rFonts w:hint="eastAsia" w:ascii="Times New Roman" w:hAnsi="Times New Roman" w:eastAsia="宋体" w:cs="仿宋_GB2312"/>
          <w:b w:val="0"/>
          <w:bCs w:val="0"/>
          <w:sz w:val="36"/>
          <w:szCs w:val="36"/>
        </w:rPr>
        <w:t>：</w:t>
      </w:r>
      <w:r>
        <w:rPr>
          <w:rFonts w:hint="eastAsia" w:ascii="Times New Roman" w:hAnsi="Times New Roman" w:eastAsia="宋体" w:cs="仿宋_GB2312"/>
          <w:b w:val="0"/>
          <w:bCs w:val="0"/>
          <w:sz w:val="36"/>
          <w:szCs w:val="36"/>
          <w:highlight w:val="none"/>
          <w:u w:val="single"/>
          <w:lang w:val="en-US" w:eastAsia="zh-CN"/>
        </w:rPr>
        <w:t>2022年1月</w:t>
      </w:r>
      <w:r>
        <w:rPr>
          <w:rFonts w:hint="eastAsia" w:ascii="Times New Roman" w:hAnsi="Times New Roman" w:eastAsia="宋体" w:cs="仿宋_GB2312"/>
          <w:b w:val="0"/>
          <w:bCs w:val="0"/>
          <w:sz w:val="36"/>
          <w:szCs w:val="36"/>
          <w:u w:val="single"/>
          <w:lang w:val="en-US" w:eastAsia="zh-CN"/>
        </w:rPr>
        <w:t xml:space="preserve">                       </w:t>
      </w:r>
    </w:p>
    <w:p>
      <w:pPr>
        <w:keepNext w:val="0"/>
        <w:keepLines w:val="0"/>
        <w:pageBreakBefore w:val="0"/>
        <w:kinsoku/>
        <w:wordWrap/>
        <w:overflowPunct/>
        <w:topLinePunct w:val="0"/>
        <w:autoSpaceDE/>
        <w:autoSpaceDN/>
        <w:bidi w:val="0"/>
        <w:adjustRightInd w:val="0"/>
        <w:snapToGrid/>
        <w:ind w:firstLine="1080" w:firstLineChars="300"/>
        <w:textAlignment w:val="baseline"/>
        <w:outlineLvl w:val="9"/>
        <w:rPr>
          <w:rFonts w:hint="eastAsia" w:ascii="Times New Roman" w:hAnsi="Times New Roman" w:eastAsia="宋体" w:cs="仿宋_GB2312"/>
          <w:b w:val="0"/>
          <w:bCs w:val="0"/>
          <w:sz w:val="36"/>
          <w:szCs w:val="36"/>
          <w:u w:val="single"/>
        </w:rPr>
      </w:pPr>
    </w:p>
    <w:p>
      <w:pPr>
        <w:keepNext w:val="0"/>
        <w:keepLines w:val="0"/>
        <w:pageBreakBefore w:val="0"/>
        <w:kinsoku/>
        <w:wordWrap/>
        <w:overflowPunct/>
        <w:topLinePunct w:val="0"/>
        <w:autoSpaceDE/>
        <w:autoSpaceDN/>
        <w:bidi w:val="0"/>
        <w:adjustRightInd w:val="0"/>
        <w:snapToGrid/>
        <w:spacing w:line="600" w:lineRule="atLeast"/>
        <w:jc w:val="center"/>
        <w:textAlignment w:val="baseline"/>
        <w:outlineLvl w:val="9"/>
        <w:rPr>
          <w:rFonts w:hint="eastAsia" w:ascii="Times New Roman" w:hAnsi="Times New Roman" w:eastAsia="宋体" w:cs="仿宋_GB2312"/>
          <w:b w:val="0"/>
          <w:bCs w:val="0"/>
          <w:sz w:val="36"/>
          <w:szCs w:val="36"/>
        </w:rPr>
      </w:pPr>
    </w:p>
    <w:p>
      <w:pPr>
        <w:keepNext w:val="0"/>
        <w:keepLines w:val="0"/>
        <w:pageBreakBefore w:val="0"/>
        <w:kinsoku/>
        <w:wordWrap/>
        <w:overflowPunct/>
        <w:topLinePunct w:val="0"/>
        <w:autoSpaceDE/>
        <w:autoSpaceDN/>
        <w:bidi w:val="0"/>
        <w:adjustRightInd w:val="0"/>
        <w:snapToGrid/>
        <w:spacing w:line="600" w:lineRule="atLeast"/>
        <w:textAlignment w:val="baseline"/>
        <w:outlineLvl w:val="9"/>
        <w:rPr>
          <w:rFonts w:hint="eastAsia" w:ascii="Times New Roman" w:hAnsi="Times New Roman" w:eastAsia="宋体" w:cs="仿宋_GB2312"/>
          <w:b w:val="0"/>
          <w:bCs w:val="0"/>
          <w:sz w:val="36"/>
          <w:szCs w:val="36"/>
        </w:rPr>
      </w:pPr>
    </w:p>
    <w:p>
      <w:pPr>
        <w:pStyle w:val="22"/>
        <w:keepNext w:val="0"/>
        <w:keepLines w:val="0"/>
        <w:pageBreakBefore w:val="0"/>
        <w:kinsoku/>
        <w:wordWrap/>
        <w:overflowPunct/>
        <w:topLinePunct w:val="0"/>
        <w:autoSpaceDE/>
        <w:autoSpaceDN/>
        <w:bidi w:val="0"/>
        <w:adjustRightInd w:val="0"/>
        <w:snapToGrid/>
        <w:ind w:firstLine="640"/>
        <w:textAlignment w:val="baseline"/>
        <w:outlineLvl w:val="9"/>
        <w:rPr>
          <w:rFonts w:hint="eastAsia" w:ascii="Times New Roman" w:hAnsi="Times New Roman" w:eastAsia="宋体" w:cs="仿宋_GB2312"/>
          <w:b w:val="0"/>
          <w:bCs w:val="0"/>
          <w:sz w:val="36"/>
          <w:szCs w:val="36"/>
        </w:rPr>
      </w:pPr>
    </w:p>
    <w:p>
      <w:pPr>
        <w:pStyle w:val="21"/>
        <w:keepNext w:val="0"/>
        <w:keepLines w:val="0"/>
        <w:pageBreakBefore w:val="0"/>
        <w:kinsoku/>
        <w:wordWrap/>
        <w:overflowPunct/>
        <w:topLinePunct w:val="0"/>
        <w:autoSpaceDE/>
        <w:autoSpaceDN/>
        <w:bidi w:val="0"/>
        <w:adjustRightInd w:val="0"/>
        <w:snapToGrid/>
        <w:ind w:firstLine="240"/>
        <w:textAlignment w:val="baseline"/>
        <w:outlineLvl w:val="9"/>
        <w:rPr>
          <w:rFonts w:hint="eastAsia" w:ascii="Times New Roman" w:hAnsi="Times New Roman" w:eastAsia="宋体" w:cs="仿宋_GB2312"/>
          <w:b w:val="0"/>
          <w:bCs w:val="0"/>
          <w:sz w:val="36"/>
          <w:szCs w:val="36"/>
        </w:rPr>
      </w:pPr>
    </w:p>
    <w:p>
      <w:pPr>
        <w:keepNext w:val="0"/>
        <w:keepLines w:val="0"/>
        <w:pageBreakBefore w:val="0"/>
        <w:kinsoku/>
        <w:wordWrap/>
        <w:overflowPunct/>
        <w:topLinePunct w:val="0"/>
        <w:autoSpaceDE/>
        <w:autoSpaceDN/>
        <w:bidi w:val="0"/>
        <w:adjustRightInd w:val="0"/>
        <w:snapToGrid/>
        <w:textAlignment w:val="baseline"/>
        <w:outlineLvl w:val="9"/>
        <w:rPr>
          <w:rFonts w:hint="eastAsia" w:ascii="Times New Roman" w:hAnsi="Times New Roman" w:eastAsia="宋体" w:cs="仿宋_GB2312"/>
          <w:b w:val="0"/>
          <w:bCs w:val="0"/>
          <w:sz w:val="36"/>
          <w:szCs w:val="36"/>
        </w:rPr>
      </w:pPr>
    </w:p>
    <w:p>
      <w:pPr>
        <w:keepNext w:val="0"/>
        <w:keepLines w:val="0"/>
        <w:pageBreakBefore w:val="0"/>
        <w:kinsoku/>
        <w:wordWrap/>
        <w:overflowPunct/>
        <w:topLinePunct w:val="0"/>
        <w:autoSpaceDE/>
        <w:autoSpaceDN/>
        <w:bidi w:val="0"/>
        <w:adjustRightInd w:val="0"/>
        <w:snapToGrid/>
        <w:jc w:val="center"/>
        <w:textAlignment w:val="baseline"/>
        <w:outlineLvl w:val="9"/>
        <w:rPr>
          <w:rFonts w:hint="eastAsia" w:ascii="Times New Roman" w:hAnsi="Times New Roman" w:eastAsia="宋体" w:cs="仿宋_GB2312"/>
          <w:b w:val="0"/>
          <w:bCs w:val="0"/>
          <w:sz w:val="36"/>
          <w:szCs w:val="36"/>
          <w:lang w:eastAsia="zh-CN"/>
        </w:rPr>
      </w:pPr>
    </w:p>
    <w:p>
      <w:pPr>
        <w:keepNext w:val="0"/>
        <w:keepLines w:val="0"/>
        <w:pageBreakBefore w:val="0"/>
        <w:kinsoku/>
        <w:wordWrap/>
        <w:overflowPunct/>
        <w:topLinePunct w:val="0"/>
        <w:autoSpaceDE/>
        <w:autoSpaceDN/>
        <w:bidi w:val="0"/>
        <w:adjustRightInd w:val="0"/>
        <w:snapToGrid/>
        <w:jc w:val="center"/>
        <w:textAlignment w:val="baseline"/>
        <w:outlineLvl w:val="9"/>
        <w:rPr>
          <w:rFonts w:hint="eastAsia" w:ascii="Times New Roman" w:hAnsi="Times New Roman" w:eastAsia="宋体" w:cs="仿宋_GB2312"/>
          <w:b w:val="0"/>
          <w:bCs w:val="0"/>
          <w:sz w:val="36"/>
          <w:szCs w:val="36"/>
          <w:lang w:eastAsia="zh-CN"/>
        </w:rPr>
      </w:pPr>
    </w:p>
    <w:p>
      <w:pPr>
        <w:keepNext w:val="0"/>
        <w:keepLines w:val="0"/>
        <w:pageBreakBefore w:val="0"/>
        <w:kinsoku/>
        <w:wordWrap/>
        <w:overflowPunct/>
        <w:topLinePunct w:val="0"/>
        <w:autoSpaceDE/>
        <w:autoSpaceDN/>
        <w:bidi w:val="0"/>
        <w:adjustRightInd w:val="0"/>
        <w:snapToGrid/>
        <w:jc w:val="center"/>
        <w:textAlignment w:val="baseline"/>
        <w:outlineLvl w:val="9"/>
        <w:rPr>
          <w:rFonts w:hint="eastAsia" w:ascii="Times New Roman" w:hAnsi="Times New Roman" w:eastAsia="宋体" w:cs="仿宋_GB2312"/>
          <w:b w:val="0"/>
          <w:bCs w:val="0"/>
          <w:sz w:val="36"/>
          <w:szCs w:val="36"/>
          <w:lang w:eastAsia="zh-CN"/>
        </w:rPr>
      </w:pPr>
      <w:r>
        <w:rPr>
          <w:rFonts w:hint="eastAsia" w:ascii="Times New Roman" w:hAnsi="Times New Roman" w:eastAsia="宋体" w:cs="仿宋_GB2312"/>
          <w:b w:val="0"/>
          <w:bCs w:val="0"/>
          <w:sz w:val="36"/>
          <w:szCs w:val="36"/>
          <w:lang w:eastAsia="zh-CN"/>
        </w:rPr>
        <w:t>中华人民共和国生态环境部制</w:t>
      </w:r>
    </w:p>
    <w:p>
      <w:pPr>
        <w:pStyle w:val="2"/>
        <w:keepNext w:val="0"/>
        <w:keepLines w:val="0"/>
        <w:pageBreakBefore w:val="0"/>
        <w:kinsoku/>
        <w:wordWrap/>
        <w:overflowPunct/>
        <w:topLinePunct w:val="0"/>
        <w:autoSpaceDE/>
        <w:autoSpaceDN/>
        <w:bidi w:val="0"/>
        <w:adjustRightInd w:val="0"/>
        <w:snapToGrid/>
        <w:textAlignment w:val="baseline"/>
        <w:outlineLvl w:val="9"/>
        <w:rPr>
          <w:rFonts w:hint="eastAsia" w:ascii="Times New Roman" w:hAnsi="Times New Roman" w:eastAsia="宋体"/>
          <w:b/>
          <w:bCs/>
          <w:sz w:val="30"/>
          <w:szCs w:val="30"/>
          <w:lang w:eastAsia="zh-CN"/>
        </w:rPr>
      </w:pPr>
    </w:p>
    <w:p>
      <w:pPr>
        <w:pStyle w:val="28"/>
        <w:rPr>
          <w:rFonts w:hint="eastAsia" w:ascii="Times New Roman" w:hAnsi="Times New Roman" w:eastAsia="宋体"/>
          <w:b/>
          <w:bCs/>
          <w:sz w:val="30"/>
          <w:szCs w:val="30"/>
          <w:lang w:eastAsia="zh-CN"/>
        </w:rPr>
      </w:pPr>
    </w:p>
    <w:p>
      <w:pPr>
        <w:rPr>
          <w:rFonts w:hint="eastAsia" w:ascii="Times New Roman" w:hAnsi="Times New Roman" w:eastAsia="宋体"/>
          <w:b/>
          <w:bCs/>
          <w:sz w:val="30"/>
          <w:szCs w:val="30"/>
          <w:lang w:eastAsia="zh-CN"/>
        </w:rPr>
      </w:pPr>
    </w:p>
    <w:p>
      <w:pPr>
        <w:pStyle w:val="2"/>
        <w:rPr>
          <w:rFonts w:hint="eastAsia" w:ascii="Times New Roman" w:hAnsi="Times New Roman" w:eastAsia="宋体"/>
          <w:b/>
          <w:bCs/>
          <w:sz w:val="30"/>
          <w:szCs w:val="30"/>
          <w:lang w:eastAsia="zh-CN"/>
        </w:rPr>
      </w:pPr>
    </w:p>
    <w:p>
      <w:pPr>
        <w:pStyle w:val="28"/>
        <w:rPr>
          <w:rFonts w:hint="eastAsia" w:ascii="Times New Roman" w:hAnsi="Times New Roman" w:eastAsia="宋体"/>
          <w:b/>
          <w:bCs/>
          <w:sz w:val="30"/>
          <w:szCs w:val="30"/>
          <w:lang w:eastAsia="zh-CN"/>
        </w:rPr>
      </w:pPr>
    </w:p>
    <w:p>
      <w:pPr>
        <w:rPr>
          <w:rFonts w:hint="eastAsia" w:ascii="Times New Roman" w:hAnsi="Times New Roman" w:eastAsia="宋体"/>
          <w:b/>
          <w:bCs/>
          <w:sz w:val="30"/>
          <w:szCs w:val="30"/>
          <w:lang w:eastAsia="zh-CN"/>
        </w:rPr>
      </w:pPr>
    </w:p>
    <w:p>
      <w:pPr>
        <w:pStyle w:val="2"/>
        <w:rPr>
          <w:rFonts w:hint="eastAsia" w:ascii="Times New Roman" w:hAnsi="Times New Roman" w:eastAsia="宋体"/>
          <w:b/>
          <w:bCs/>
          <w:sz w:val="30"/>
          <w:szCs w:val="30"/>
          <w:lang w:eastAsia="zh-CN"/>
        </w:rPr>
      </w:pPr>
    </w:p>
    <w:p>
      <w:pPr>
        <w:pStyle w:val="28"/>
        <w:rPr>
          <w:rFonts w:hint="eastAsia" w:ascii="Times New Roman" w:hAnsi="Times New Roman" w:eastAsia="宋体"/>
          <w:b/>
          <w:bCs/>
          <w:sz w:val="30"/>
          <w:szCs w:val="30"/>
          <w:lang w:eastAsia="zh-CN"/>
        </w:rPr>
      </w:pPr>
    </w:p>
    <w:p>
      <w:pPr>
        <w:rPr>
          <w:rFonts w:hint="eastAsia" w:ascii="Times New Roman" w:hAnsi="Times New Roman" w:eastAsia="宋体"/>
          <w:b/>
          <w:bCs/>
          <w:sz w:val="30"/>
          <w:szCs w:val="30"/>
          <w:lang w:eastAsia="zh-CN"/>
        </w:rPr>
      </w:pPr>
    </w:p>
    <w:p>
      <w:pPr>
        <w:pStyle w:val="2"/>
        <w:rPr>
          <w:rFonts w:hint="eastAsia" w:ascii="Times New Roman" w:hAnsi="Times New Roman" w:eastAsia="宋体"/>
          <w:b/>
          <w:bCs/>
          <w:sz w:val="30"/>
          <w:szCs w:val="30"/>
          <w:lang w:eastAsia="zh-CN"/>
        </w:rPr>
      </w:pPr>
    </w:p>
    <w:p>
      <w:pPr>
        <w:pStyle w:val="28"/>
        <w:rPr>
          <w:rFonts w:hint="eastAsia" w:ascii="Times New Roman" w:hAnsi="Times New Roman" w:eastAsia="宋体"/>
          <w:b/>
          <w:bCs/>
          <w:sz w:val="30"/>
          <w:szCs w:val="30"/>
          <w:lang w:eastAsia="zh-CN"/>
        </w:rPr>
      </w:pPr>
    </w:p>
    <w:p>
      <w:pPr>
        <w:rPr>
          <w:rFonts w:hint="eastAsia" w:ascii="Times New Roman" w:hAnsi="Times New Roman" w:eastAsia="宋体"/>
          <w:b/>
          <w:bCs/>
          <w:sz w:val="30"/>
          <w:szCs w:val="30"/>
          <w:lang w:eastAsia="zh-CN"/>
        </w:rPr>
      </w:pPr>
    </w:p>
    <w:p>
      <w:pPr>
        <w:pStyle w:val="2"/>
        <w:rPr>
          <w:rFonts w:hint="eastAsia" w:ascii="Times New Roman" w:hAnsi="Times New Roman" w:eastAsia="宋体"/>
          <w:b/>
          <w:bCs/>
          <w:sz w:val="30"/>
          <w:szCs w:val="30"/>
          <w:lang w:eastAsia="zh-CN"/>
        </w:rPr>
      </w:pPr>
    </w:p>
    <w:p>
      <w:pPr>
        <w:pStyle w:val="28"/>
        <w:rPr>
          <w:rFonts w:hint="eastAsia" w:ascii="Times New Roman" w:hAnsi="Times New Roman" w:eastAsia="宋体"/>
          <w:b/>
          <w:bCs/>
          <w:sz w:val="30"/>
          <w:szCs w:val="30"/>
          <w:lang w:eastAsia="zh-CN"/>
        </w:rPr>
      </w:pPr>
    </w:p>
    <w:p>
      <w:pPr>
        <w:rPr>
          <w:rFonts w:hint="eastAsia" w:ascii="Times New Roman" w:hAnsi="Times New Roman" w:eastAsia="宋体"/>
          <w:b/>
          <w:bCs/>
          <w:sz w:val="30"/>
          <w:szCs w:val="30"/>
          <w:lang w:eastAsia="zh-CN"/>
        </w:rPr>
      </w:pPr>
    </w:p>
    <w:p>
      <w:pPr>
        <w:pStyle w:val="2"/>
        <w:rPr>
          <w:rFonts w:hint="eastAsia" w:ascii="Times New Roman" w:hAnsi="Times New Roman" w:eastAsia="宋体"/>
          <w:b/>
          <w:bCs/>
          <w:sz w:val="30"/>
          <w:szCs w:val="30"/>
          <w:lang w:eastAsia="zh-CN"/>
        </w:rPr>
      </w:pPr>
    </w:p>
    <w:p>
      <w:pPr>
        <w:pStyle w:val="28"/>
        <w:rPr>
          <w:rFonts w:hint="eastAsia" w:ascii="Times New Roman" w:hAnsi="Times New Roman" w:eastAsia="宋体"/>
          <w:b/>
          <w:bCs/>
          <w:sz w:val="30"/>
          <w:szCs w:val="30"/>
          <w:lang w:eastAsia="zh-CN"/>
        </w:rPr>
      </w:pPr>
    </w:p>
    <w:p>
      <w:pPr>
        <w:rPr>
          <w:rFonts w:hint="eastAsia" w:ascii="Times New Roman" w:hAnsi="Times New Roman" w:eastAsia="宋体"/>
          <w:b/>
          <w:bCs/>
          <w:sz w:val="30"/>
          <w:szCs w:val="30"/>
          <w:lang w:eastAsia="zh-CN"/>
        </w:rPr>
      </w:pPr>
    </w:p>
    <w:p>
      <w:pPr>
        <w:pStyle w:val="2"/>
        <w:rPr>
          <w:rFonts w:hint="eastAsia" w:ascii="Times New Roman" w:hAnsi="Times New Roman" w:eastAsia="宋体"/>
          <w:b/>
          <w:bCs/>
          <w:sz w:val="30"/>
          <w:szCs w:val="30"/>
          <w:lang w:eastAsia="zh-CN"/>
        </w:rPr>
      </w:pPr>
    </w:p>
    <w:p>
      <w:pPr>
        <w:pStyle w:val="28"/>
        <w:rPr>
          <w:rFonts w:hint="eastAsia" w:ascii="Times New Roman" w:hAnsi="Times New Roman" w:eastAsia="宋体"/>
          <w:b/>
          <w:bCs/>
          <w:sz w:val="30"/>
          <w:szCs w:val="30"/>
          <w:lang w:eastAsia="zh-CN"/>
        </w:rPr>
      </w:pPr>
    </w:p>
    <w:p>
      <w:pPr>
        <w:rPr>
          <w:rFonts w:hint="eastAsia" w:ascii="Times New Roman" w:hAnsi="Times New Roman" w:eastAsia="宋体"/>
          <w:lang w:eastAsia="zh-CN"/>
        </w:rPr>
      </w:pPr>
    </w:p>
    <w:p>
      <w:pPr>
        <w:pStyle w:val="20"/>
        <w:jc w:val="center"/>
        <w:outlineLvl w:val="0"/>
        <w:rPr>
          <w:rFonts w:hint="eastAsia" w:ascii="Times New Roman" w:hAnsi="Times New Roman" w:eastAsia="宋体"/>
          <w:snapToGrid w:val="0"/>
          <w:sz w:val="30"/>
          <w:szCs w:val="30"/>
        </w:rPr>
        <w:sectPr>
          <w:footerReference r:id="rId3" w:type="default"/>
          <w:pgSz w:w="11906" w:h="16838"/>
          <w:pgMar w:top="1701" w:right="1531" w:bottom="1701" w:left="1531" w:header="851" w:footer="1077" w:gutter="0"/>
          <w:cols w:space="720" w:num="1"/>
          <w:docGrid w:linePitch="312" w:charSpace="0"/>
        </w:sectPr>
      </w:pPr>
    </w:p>
    <w:p>
      <w:pPr>
        <w:pStyle w:val="20"/>
        <w:jc w:val="center"/>
        <w:outlineLvl w:val="0"/>
        <w:rPr>
          <w:rFonts w:hint="eastAsia" w:ascii="Times New Roman" w:hAnsi="Times New Roman" w:eastAsia="宋体"/>
          <w:snapToGrid w:val="0"/>
          <w:sz w:val="30"/>
          <w:szCs w:val="30"/>
        </w:rPr>
      </w:pPr>
      <w:r>
        <w:rPr>
          <w:rFonts w:hint="eastAsia" w:ascii="Times New Roman" w:hAnsi="Times New Roman" w:eastAsia="宋体"/>
          <w:snapToGrid w:val="0"/>
          <w:sz w:val="30"/>
          <w:szCs w:val="30"/>
        </w:rPr>
        <w:t>一、建设项目基本情况</w:t>
      </w:r>
    </w:p>
    <w:tbl>
      <w:tblPr>
        <w:tblStyle w:val="23"/>
        <w:tblW w:w="88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593"/>
        <w:gridCol w:w="2368"/>
        <w:gridCol w:w="2174"/>
        <w:gridCol w:w="27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9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建设项目名称</w:t>
            </w:r>
          </w:p>
        </w:tc>
        <w:tc>
          <w:tcPr>
            <w:tcW w:w="727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sz w:val="24"/>
                <w:szCs w:val="24"/>
              </w:rPr>
            </w:pPr>
            <w:r>
              <w:rPr>
                <w:rFonts w:hint="eastAsia" w:ascii="Times New Roman" w:hAnsi="Times New Roman" w:eastAsia="宋体"/>
                <w:kern w:val="24"/>
                <w:sz w:val="24"/>
                <w:szCs w:val="24"/>
                <w:highlight w:val="none"/>
                <w:shd w:val="clear" w:color="auto" w:fill="auto"/>
                <w:lang w:eastAsia="zh-CN"/>
              </w:rPr>
              <w:t>文山州公共实训基地建设项目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9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项目代码</w:t>
            </w:r>
          </w:p>
        </w:tc>
        <w:tc>
          <w:tcPr>
            <w:tcW w:w="727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sz w:val="24"/>
                <w:szCs w:val="24"/>
                <w:lang w:val="en-US"/>
              </w:rPr>
            </w:pPr>
            <w:r>
              <w:rPr>
                <w:rFonts w:hint="eastAsia" w:ascii="Times New Roman" w:hAnsi="Times New Roman" w:eastAsia="宋体" w:cs="Times New Roman"/>
                <w:sz w:val="24"/>
                <w:lang w:val="en-US" w:eastAsia="zh-CN"/>
              </w:rPr>
              <w:t>2112-532600-89-01-989754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9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建设单位联系人</w:t>
            </w:r>
          </w:p>
        </w:tc>
        <w:tc>
          <w:tcPr>
            <w:tcW w:w="236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sz w:val="24"/>
                <w:szCs w:val="24"/>
                <w:lang w:val="en-US"/>
              </w:rPr>
            </w:pPr>
            <w:r>
              <w:rPr>
                <w:rFonts w:hint="eastAsia" w:ascii="Times New Roman" w:hAnsi="Times New Roman" w:eastAsia="宋体"/>
                <w:color w:val="000000"/>
                <w:kern w:val="24"/>
                <w:sz w:val="24"/>
                <w:szCs w:val="24"/>
                <w:highlight w:val="none"/>
                <w:shd w:val="clear" w:color="auto" w:fill="auto"/>
                <w:lang w:val="en-US" w:eastAsia="zh-CN"/>
              </w:rPr>
              <w:t>安桂莲</w:t>
            </w:r>
          </w:p>
        </w:tc>
        <w:tc>
          <w:tcPr>
            <w:tcW w:w="217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联系方式</w:t>
            </w:r>
          </w:p>
        </w:tc>
        <w:tc>
          <w:tcPr>
            <w:tcW w:w="27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13619467457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9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建设地点</w:t>
            </w:r>
          </w:p>
        </w:tc>
        <w:tc>
          <w:tcPr>
            <w:tcW w:w="7277" w:type="dxa"/>
            <w:gridSpan w:val="3"/>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u w:val="single"/>
                <w:lang w:eastAsia="zh-CN"/>
              </w:rPr>
              <w:t>云南</w:t>
            </w:r>
            <w:r>
              <w:rPr>
                <w:rFonts w:hint="default" w:ascii="Times New Roman" w:hAnsi="Times New Roman" w:eastAsia="宋体" w:cs="Times New Roman"/>
                <w:sz w:val="24"/>
                <w:szCs w:val="24"/>
              </w:rPr>
              <w:t>省</w:t>
            </w:r>
            <w:r>
              <w:rPr>
                <w:rFonts w:hint="eastAsia" w:ascii="Times New Roman" w:hAnsi="Times New Roman" w:eastAsia="宋体" w:cs="Times New Roman"/>
                <w:sz w:val="24"/>
                <w:szCs w:val="24"/>
                <w:u w:val="single"/>
                <w:lang w:eastAsia="zh-CN"/>
              </w:rPr>
              <w:t>文山</w:t>
            </w:r>
            <w:r>
              <w:rPr>
                <w:rFonts w:hint="eastAsia" w:ascii="Times New Roman" w:hAnsi="Times New Roman" w:eastAsia="宋体" w:cs="Times New Roman"/>
                <w:sz w:val="24"/>
                <w:szCs w:val="24"/>
                <w:lang w:eastAsia="zh-CN"/>
              </w:rPr>
              <w:t>州</w:t>
            </w:r>
            <w:r>
              <w:rPr>
                <w:rFonts w:hint="eastAsia" w:ascii="Times New Roman" w:hAnsi="Times New Roman" w:eastAsia="宋体" w:cs="Times New Roman"/>
                <w:sz w:val="24"/>
                <w:szCs w:val="24"/>
                <w:u w:val="single"/>
                <w:lang w:val="en-US" w:eastAsia="zh-CN"/>
              </w:rPr>
              <w:t>砚山</w:t>
            </w:r>
            <w:r>
              <w:rPr>
                <w:rFonts w:hint="default" w:ascii="Times New Roman" w:hAnsi="Times New Roman" w:eastAsia="宋体" w:cs="Times New Roman"/>
                <w:sz w:val="24"/>
                <w:szCs w:val="24"/>
              </w:rPr>
              <w:t>县</w:t>
            </w:r>
            <w:r>
              <w:rPr>
                <w:rFonts w:hint="eastAsia" w:ascii="Times New Roman" w:hAnsi="Times New Roman" w:eastAsia="宋体" w:cs="Times New Roman"/>
                <w:sz w:val="24"/>
                <w:szCs w:val="24"/>
                <w:u w:val="single"/>
                <w:lang w:val="en-US" w:eastAsia="zh-CN"/>
              </w:rPr>
              <w:t>工业园区南侧，二号线延长线旁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9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地理坐标</w:t>
            </w:r>
          </w:p>
        </w:tc>
        <w:tc>
          <w:tcPr>
            <w:tcW w:w="7277" w:type="dxa"/>
            <w:gridSpan w:val="3"/>
            <w:noWrap w:val="0"/>
            <w:vAlign w:val="center"/>
          </w:tcPr>
          <w:p>
            <w:pPr>
              <w:keepNext w:val="0"/>
              <w:keepLines w:val="0"/>
              <w:pageBreakBefore w:val="0"/>
              <w:widowControl w:val="0"/>
              <w:kinsoku/>
              <w:wordWrap/>
              <w:overflowPunct/>
              <w:topLinePunct w:val="0"/>
              <w:bidi w:val="0"/>
              <w:adjustRightInd w:val="0"/>
              <w:spacing w:line="24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104</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度</w:t>
            </w:r>
            <w:r>
              <w:rPr>
                <w:rFonts w:hint="default"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20</w:t>
            </w:r>
            <w:r>
              <w:rPr>
                <w:rFonts w:hint="default" w:ascii="Times New Roman" w:hAnsi="Times New Roman" w:eastAsia="宋体" w:cs="Times New Roman"/>
                <w:sz w:val="24"/>
                <w:szCs w:val="24"/>
              </w:rPr>
              <w:t>分</w:t>
            </w:r>
            <w:r>
              <w:rPr>
                <w:rFonts w:hint="default"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40.779</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秒，</w:t>
            </w:r>
            <w:r>
              <w:rPr>
                <w:rFonts w:hint="default"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23</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rPr>
              <w:t>度</w:t>
            </w:r>
            <w:r>
              <w:rPr>
                <w:rFonts w:hint="default"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39</w:t>
            </w:r>
            <w:r>
              <w:rPr>
                <w:rFonts w:hint="default" w:ascii="Times New Roman" w:hAnsi="Times New Roman" w:eastAsia="宋体" w:cs="Times New Roman"/>
                <w:sz w:val="24"/>
                <w:szCs w:val="24"/>
              </w:rPr>
              <w:t>分</w:t>
            </w:r>
            <w:r>
              <w:rPr>
                <w:rFonts w:hint="default"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18.234</w:t>
            </w:r>
            <w:r>
              <w:rPr>
                <w:rFonts w:hint="default" w:ascii="Times New Roman" w:hAnsi="Times New Roman" w:eastAsia="宋体" w:cs="Times New Roman"/>
                <w:sz w:val="24"/>
                <w:szCs w:val="24"/>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59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国民经济</w:t>
            </w:r>
          </w:p>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行业类别</w:t>
            </w:r>
          </w:p>
        </w:tc>
        <w:tc>
          <w:tcPr>
            <w:tcW w:w="2368"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职业技能培训</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P8391</w:t>
            </w:r>
            <w:r>
              <w:rPr>
                <w:rFonts w:hint="eastAsia" w:ascii="Times New Roman" w:hAnsi="Times New Roman" w:eastAsia="宋体" w:cs="Times New Roman"/>
                <w:sz w:val="24"/>
                <w:szCs w:val="24"/>
                <w:lang w:eastAsia="zh-CN"/>
              </w:rPr>
              <w:t>）</w:t>
            </w:r>
          </w:p>
        </w:tc>
        <w:tc>
          <w:tcPr>
            <w:tcW w:w="2174"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rPr>
            </w:pPr>
            <w:bookmarkStart w:id="0" w:name="_Hlk49843745"/>
            <w:r>
              <w:rPr>
                <w:rFonts w:hint="default" w:ascii="Times New Roman" w:hAnsi="Times New Roman" w:eastAsia="宋体" w:cs="Times New Roman"/>
                <w:sz w:val="24"/>
                <w:szCs w:val="24"/>
              </w:rPr>
              <w:t>建设项目</w:t>
            </w:r>
          </w:p>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行业类别</w:t>
            </w:r>
            <w:bookmarkEnd w:id="0"/>
          </w:p>
        </w:tc>
        <w:tc>
          <w:tcPr>
            <w:tcW w:w="2735"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lang w:val="en-US"/>
              </w:rPr>
            </w:pPr>
            <w:r>
              <w:rPr>
                <w:rFonts w:hint="eastAsia" w:ascii="Times New Roman" w:hAnsi="Times New Roman" w:eastAsia="宋体"/>
                <w:sz w:val="24"/>
                <w:szCs w:val="24"/>
                <w:highlight w:val="none"/>
                <w:lang w:val="en-US" w:eastAsia="zh-CN"/>
              </w:rPr>
              <w:t>98</w:t>
            </w:r>
            <w:r>
              <w:rPr>
                <w:rFonts w:ascii="Times New Roman" w:hAnsi="Times New Roman" w:eastAsia="宋体"/>
                <w:sz w:val="24"/>
                <w:szCs w:val="24"/>
                <w:highlight w:val="none"/>
              </w:rPr>
              <w:t>、</w:t>
            </w:r>
            <w:r>
              <w:rPr>
                <w:rFonts w:hint="eastAsia" w:ascii="Times New Roman" w:hAnsi="Times New Roman" w:eastAsia="宋体"/>
                <w:sz w:val="24"/>
                <w:szCs w:val="24"/>
                <w:highlight w:val="none"/>
                <w:lang w:val="en-US" w:eastAsia="zh-CN"/>
              </w:rPr>
              <w:t>专业实验室、研发（试验）基地，其他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576" w:hRule="atLeast"/>
          <w:jc w:val="center"/>
        </w:trPr>
        <w:tc>
          <w:tcPr>
            <w:tcW w:w="159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建设性质</w:t>
            </w:r>
          </w:p>
        </w:tc>
        <w:tc>
          <w:tcPr>
            <w:tcW w:w="2368" w:type="dxa"/>
            <w:noWrap w:val="0"/>
            <w:vAlign w:val="center"/>
          </w:tcPr>
          <w:p>
            <w:pPr>
              <w:keepNext w:val="0"/>
              <w:keepLines w:val="0"/>
              <w:pageBreakBefore w:val="0"/>
              <w:widowControl w:val="0"/>
              <w:kinsoku/>
              <w:wordWrap/>
              <w:overflowPunct/>
              <w:topLinePunct w:val="0"/>
              <w:bidi w:val="0"/>
              <w:adjustRightInd w:val="0"/>
              <w:spacing w:line="240" w:lineRule="auto"/>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52"/>
            </w:r>
            <w:r>
              <w:rPr>
                <w:rFonts w:hint="default" w:ascii="Times New Roman" w:hAnsi="Times New Roman" w:eastAsia="宋体" w:cs="Times New Roman"/>
                <w:sz w:val="24"/>
                <w:szCs w:val="24"/>
              </w:rPr>
              <w:t>新建（迁建）</w:t>
            </w:r>
          </w:p>
          <w:p>
            <w:pPr>
              <w:keepNext w:val="0"/>
              <w:keepLines w:val="0"/>
              <w:pageBreakBefore w:val="0"/>
              <w:widowControl w:val="0"/>
              <w:kinsoku/>
              <w:wordWrap/>
              <w:overflowPunct/>
              <w:topLinePunct w:val="0"/>
              <w:bidi w:val="0"/>
              <w:adjustRightInd w:val="0"/>
              <w:spacing w:line="240" w:lineRule="auto"/>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改建</w:t>
            </w:r>
          </w:p>
          <w:p>
            <w:pPr>
              <w:keepNext w:val="0"/>
              <w:keepLines w:val="0"/>
              <w:pageBreakBefore w:val="0"/>
              <w:widowControl w:val="0"/>
              <w:kinsoku/>
              <w:wordWrap/>
              <w:overflowPunct/>
              <w:topLinePunct w:val="0"/>
              <w:bidi w:val="0"/>
              <w:adjustRightInd w:val="0"/>
              <w:spacing w:line="240" w:lineRule="auto"/>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扩建</w:t>
            </w:r>
          </w:p>
          <w:p>
            <w:pPr>
              <w:keepNext w:val="0"/>
              <w:keepLines w:val="0"/>
              <w:pageBreakBefore w:val="0"/>
              <w:widowControl w:val="0"/>
              <w:kinsoku/>
              <w:wordWrap/>
              <w:overflowPunct/>
              <w:topLinePunct w:val="0"/>
              <w:bidi w:val="0"/>
              <w:adjustRightInd w:val="0"/>
              <w:spacing w:line="240" w:lineRule="auto"/>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技术改造</w:t>
            </w:r>
          </w:p>
        </w:tc>
        <w:tc>
          <w:tcPr>
            <w:tcW w:w="2174"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建设项目</w:t>
            </w:r>
          </w:p>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申报情形</w:t>
            </w:r>
          </w:p>
        </w:tc>
        <w:tc>
          <w:tcPr>
            <w:tcW w:w="2735" w:type="dxa"/>
            <w:noWrap w:val="0"/>
            <w:vAlign w:val="center"/>
          </w:tcPr>
          <w:p>
            <w:pPr>
              <w:keepNext w:val="0"/>
              <w:keepLines w:val="0"/>
              <w:pageBreakBefore w:val="0"/>
              <w:widowControl w:val="0"/>
              <w:kinsoku/>
              <w:wordWrap/>
              <w:overflowPunct/>
              <w:topLinePunct w:val="0"/>
              <w:bidi w:val="0"/>
              <w:adjustRightInd w:val="0"/>
              <w:spacing w:line="240" w:lineRule="auto"/>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52"/>
            </w:r>
            <w:r>
              <w:rPr>
                <w:rFonts w:hint="default" w:ascii="Times New Roman" w:hAnsi="Times New Roman" w:eastAsia="宋体" w:cs="Times New Roman"/>
                <w:sz w:val="24"/>
                <w:szCs w:val="24"/>
              </w:rPr>
              <w:t xml:space="preserve">首次申报项目             </w:t>
            </w:r>
          </w:p>
          <w:p>
            <w:pPr>
              <w:keepNext w:val="0"/>
              <w:keepLines w:val="0"/>
              <w:pageBreakBefore w:val="0"/>
              <w:widowControl w:val="0"/>
              <w:kinsoku/>
              <w:wordWrap/>
              <w:overflowPunct/>
              <w:topLinePunct w:val="0"/>
              <w:bidi w:val="0"/>
              <w:adjustRightInd w:val="0"/>
              <w:spacing w:line="240" w:lineRule="auto"/>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不予批准后再次申报项目</w:t>
            </w:r>
          </w:p>
          <w:p>
            <w:pPr>
              <w:keepNext w:val="0"/>
              <w:keepLines w:val="0"/>
              <w:pageBreakBefore w:val="0"/>
              <w:widowControl w:val="0"/>
              <w:kinsoku/>
              <w:wordWrap/>
              <w:overflowPunct/>
              <w:topLinePunct w:val="0"/>
              <w:bidi w:val="0"/>
              <w:adjustRightInd w:val="0"/>
              <w:spacing w:line="240" w:lineRule="auto"/>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 xml:space="preserve">超五年重新审核项目     </w:t>
            </w:r>
          </w:p>
          <w:p>
            <w:pPr>
              <w:keepNext w:val="0"/>
              <w:keepLines w:val="0"/>
              <w:pageBreakBefore w:val="0"/>
              <w:widowControl w:val="0"/>
              <w:kinsoku/>
              <w:wordWrap/>
              <w:overflowPunct/>
              <w:topLinePunct w:val="0"/>
              <w:bidi w:val="0"/>
              <w:adjustRightInd w:val="0"/>
              <w:spacing w:line="240" w:lineRule="auto"/>
              <w:jc w:val="left"/>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1" w:hRule="atLeast"/>
          <w:jc w:val="center"/>
        </w:trPr>
        <w:tc>
          <w:tcPr>
            <w:tcW w:w="159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项目审批（核准/备案）部门（选填）</w:t>
            </w:r>
          </w:p>
        </w:tc>
        <w:tc>
          <w:tcPr>
            <w:tcW w:w="2368"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rPr>
            </w:pPr>
            <w:r>
              <w:rPr>
                <w:rFonts w:hint="eastAsia" w:ascii="Times New Roman" w:hAnsi="Times New Roman" w:eastAsia="宋体"/>
                <w:sz w:val="24"/>
                <w:highlight w:val="none"/>
                <w:shd w:val="clear" w:color="auto" w:fill="auto"/>
                <w:lang w:val="en-US" w:eastAsia="zh-CN"/>
              </w:rPr>
              <w:t>文山州</w:t>
            </w:r>
            <w:r>
              <w:rPr>
                <w:rFonts w:hint="eastAsia" w:ascii="Times New Roman" w:hAnsi="Times New Roman" w:eastAsia="宋体"/>
                <w:sz w:val="24"/>
                <w:highlight w:val="none"/>
                <w:shd w:val="clear" w:color="auto" w:fill="auto"/>
              </w:rPr>
              <w:t>发展和改革局</w:t>
            </w:r>
          </w:p>
        </w:tc>
        <w:tc>
          <w:tcPr>
            <w:tcW w:w="2174"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项目审批（核准/</w:t>
            </w:r>
          </w:p>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备案）文号（选填）</w:t>
            </w:r>
          </w:p>
        </w:tc>
        <w:tc>
          <w:tcPr>
            <w:tcW w:w="2735"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rPr>
            </w:pPr>
            <w:r>
              <w:rPr>
                <w:rFonts w:hint="eastAsia" w:ascii="Times New Roman" w:hAnsi="Times New Roman" w:eastAsia="宋体" w:cs="Times New Roman"/>
                <w:sz w:val="24"/>
                <w:highlight w:val="none"/>
                <w:shd w:val="clear" w:color="auto" w:fill="auto"/>
                <w:lang w:val="en-US" w:eastAsia="zh-CN"/>
              </w:rPr>
              <w:t>文发改社会</w:t>
            </w:r>
            <w:r>
              <w:rPr>
                <w:rFonts w:hint="default" w:ascii="Times New Roman" w:hAnsi="Times New Roman" w:eastAsia="宋体" w:cs="Times New Roman"/>
                <w:sz w:val="24"/>
                <w:highlight w:val="none"/>
                <w:shd w:val="clear" w:color="auto" w:fill="auto"/>
              </w:rPr>
              <w:t>〔20</w:t>
            </w:r>
            <w:r>
              <w:rPr>
                <w:rFonts w:hint="eastAsia" w:ascii="Times New Roman" w:hAnsi="Times New Roman" w:eastAsia="宋体" w:cs="Times New Roman"/>
                <w:sz w:val="24"/>
                <w:highlight w:val="none"/>
                <w:shd w:val="clear" w:color="auto" w:fill="auto"/>
                <w:lang w:val="en-US" w:eastAsia="zh-CN"/>
              </w:rPr>
              <w:t>21</w:t>
            </w:r>
            <w:r>
              <w:rPr>
                <w:rFonts w:hint="default" w:ascii="Times New Roman" w:hAnsi="Times New Roman" w:eastAsia="宋体" w:cs="Times New Roman"/>
                <w:sz w:val="24"/>
                <w:highlight w:val="none"/>
                <w:shd w:val="clear" w:color="auto" w:fill="auto"/>
              </w:rPr>
              <w:t>〕</w:t>
            </w:r>
            <w:r>
              <w:rPr>
                <w:rFonts w:hint="eastAsia" w:ascii="Times New Roman" w:hAnsi="Times New Roman" w:eastAsia="宋体" w:cs="Times New Roman"/>
                <w:sz w:val="24"/>
                <w:highlight w:val="none"/>
                <w:shd w:val="clear" w:color="auto" w:fill="auto"/>
                <w:lang w:val="en-US" w:eastAsia="zh-CN"/>
              </w:rPr>
              <w:t>560</w:t>
            </w:r>
            <w:r>
              <w:rPr>
                <w:rFonts w:hint="default" w:ascii="Times New Roman" w:hAnsi="Times New Roman" w:eastAsia="宋体" w:cs="Times New Roman"/>
                <w:sz w:val="24"/>
                <w:highlight w:val="none"/>
                <w:shd w:val="clear" w:color="auto" w:fill="auto"/>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9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总投资（万元）</w:t>
            </w:r>
          </w:p>
        </w:tc>
        <w:tc>
          <w:tcPr>
            <w:tcW w:w="2368"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highlight w:val="none"/>
                <w:lang w:val="en-US"/>
              </w:rPr>
            </w:pPr>
            <w:r>
              <w:rPr>
                <w:rFonts w:hint="eastAsia" w:ascii="Times New Roman" w:hAnsi="Times New Roman" w:eastAsia="宋体" w:cs="Times New Roman"/>
                <w:color w:val="000000"/>
                <w:sz w:val="24"/>
                <w:highlight w:val="none"/>
                <w:lang w:val="en-US" w:eastAsia="zh-CN"/>
              </w:rPr>
              <w:t>7510.51</w:t>
            </w:r>
          </w:p>
        </w:tc>
        <w:tc>
          <w:tcPr>
            <w:tcW w:w="2174"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环保投资（万元）</w:t>
            </w:r>
          </w:p>
        </w:tc>
        <w:tc>
          <w:tcPr>
            <w:tcW w:w="2735"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highlight w:val="none"/>
                <w:lang w:val="en-US"/>
              </w:rPr>
            </w:pPr>
            <w:r>
              <w:rPr>
                <w:rFonts w:hint="eastAsia" w:ascii="Times New Roman" w:hAnsi="Times New Roman" w:eastAsia="宋体"/>
                <w:color w:val="000000"/>
                <w:sz w:val="24"/>
                <w:highlight w:val="none"/>
                <w:lang w:val="en-US" w:eastAsia="zh-CN"/>
              </w:rPr>
              <w:t>85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9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环保投资占比（%）</w:t>
            </w:r>
          </w:p>
        </w:tc>
        <w:tc>
          <w:tcPr>
            <w:tcW w:w="2368"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highlight w:val="none"/>
                <w:lang w:val="en-US"/>
              </w:rPr>
            </w:pPr>
            <w:r>
              <w:rPr>
                <w:rFonts w:hint="eastAsia" w:ascii="Times New Roman" w:hAnsi="Times New Roman" w:eastAsia="宋体"/>
                <w:color w:val="000000"/>
                <w:sz w:val="24"/>
                <w:highlight w:val="none"/>
                <w:lang w:val="en-US" w:eastAsia="zh-CN"/>
              </w:rPr>
              <w:t>1.13</w:t>
            </w:r>
          </w:p>
        </w:tc>
        <w:tc>
          <w:tcPr>
            <w:tcW w:w="2174"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施工工期</w:t>
            </w:r>
          </w:p>
        </w:tc>
        <w:tc>
          <w:tcPr>
            <w:tcW w:w="2735"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8个月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593"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是否开工建设</w:t>
            </w:r>
          </w:p>
        </w:tc>
        <w:tc>
          <w:tcPr>
            <w:tcW w:w="2368" w:type="dxa"/>
            <w:noWrap w:val="0"/>
            <w:vAlign w:val="center"/>
          </w:tcPr>
          <w:p>
            <w:pPr>
              <w:keepNext w:val="0"/>
              <w:keepLines w:val="0"/>
              <w:pageBreakBefore w:val="0"/>
              <w:widowControl w:val="0"/>
              <w:kinsoku/>
              <w:wordWrap/>
              <w:overflowPunct/>
              <w:topLinePunct w:val="0"/>
              <w:bidi w:val="0"/>
              <w:adjustRightInd w:val="0"/>
              <w:snapToGrid w:val="0"/>
              <w:spacing w:line="240" w:lineRule="auto"/>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52"/>
            </w:r>
            <w:r>
              <w:rPr>
                <w:rFonts w:hint="default" w:ascii="Times New Roman" w:hAnsi="Times New Roman" w:eastAsia="宋体" w:cs="Times New Roman"/>
                <w:sz w:val="24"/>
                <w:szCs w:val="24"/>
              </w:rPr>
              <w:t>否</w:t>
            </w:r>
          </w:p>
          <w:p>
            <w:pPr>
              <w:keepNext w:val="0"/>
              <w:keepLines w:val="0"/>
              <w:pageBreakBefore w:val="0"/>
              <w:widowControl w:val="0"/>
              <w:kinsoku/>
              <w:wordWrap/>
              <w:overflowPunct/>
              <w:topLinePunct w:val="0"/>
              <w:bidi w:val="0"/>
              <w:adjustRightInd w:val="0"/>
              <w:snapToGrid w:val="0"/>
              <w:spacing w:line="240" w:lineRule="auto"/>
              <w:textAlignment w:val="baseline"/>
              <w:rPr>
                <w:rFonts w:hint="default" w:ascii="Times New Roman" w:hAnsi="Times New Roman" w:eastAsia="宋体" w:cs="Times New Roman"/>
                <w:sz w:val="24"/>
                <w:szCs w:val="24"/>
              </w:rPr>
            </w:pPr>
            <w:r>
              <w:rPr>
                <w:rFonts w:hint="default" w:ascii="Times New Roman" w:hAnsi="Times New Roman" w:eastAsia="宋体" w:cs="Times New Roman"/>
                <w:sz w:val="24"/>
                <w:szCs w:val="24"/>
              </w:rPr>
              <w:sym w:font="Wingdings 2" w:char="00A3"/>
            </w:r>
            <w:r>
              <w:rPr>
                <w:rFonts w:hint="default" w:ascii="Times New Roman" w:hAnsi="Times New Roman" w:eastAsia="宋体" w:cs="Times New Roman"/>
                <w:sz w:val="24"/>
                <w:szCs w:val="24"/>
              </w:rPr>
              <w:t>是：</w:t>
            </w:r>
            <w:r>
              <w:rPr>
                <w:rFonts w:hint="default" w:ascii="Times New Roman" w:hAnsi="Times New Roman" w:eastAsia="宋体" w:cs="Times New Roman"/>
                <w:sz w:val="24"/>
                <w:szCs w:val="24"/>
                <w:u w:val="single"/>
              </w:rPr>
              <w:t xml:space="preserve">             </w:t>
            </w:r>
          </w:p>
        </w:tc>
        <w:tc>
          <w:tcPr>
            <w:tcW w:w="2174" w:type="dxa"/>
            <w:noWrap w:val="0"/>
            <w:tcMar>
              <w:top w:w="16" w:type="dxa"/>
              <w:left w:w="16" w:type="dxa"/>
              <w:right w:w="16" w:type="dxa"/>
            </w:tcMar>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用地面积（m</w:t>
            </w:r>
            <w:r>
              <w:rPr>
                <w:rFonts w:hint="default" w:ascii="Times New Roman" w:hAnsi="Times New Roman" w:eastAsia="宋体" w:cs="Times New Roman"/>
                <w:spacing w:val="-6"/>
                <w:sz w:val="24"/>
                <w:szCs w:val="24"/>
                <w:vertAlign w:val="superscript"/>
              </w:rPr>
              <w:t>2</w:t>
            </w:r>
            <w:r>
              <w:rPr>
                <w:rFonts w:hint="default" w:ascii="Times New Roman" w:hAnsi="Times New Roman" w:eastAsia="宋体" w:cs="Times New Roman"/>
                <w:spacing w:val="-6"/>
                <w:sz w:val="24"/>
                <w:szCs w:val="24"/>
              </w:rPr>
              <w:t>）</w:t>
            </w:r>
          </w:p>
        </w:tc>
        <w:tc>
          <w:tcPr>
            <w:tcW w:w="2735"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sz w:val="24"/>
                <w:szCs w:val="24"/>
                <w:lang w:val="en-US"/>
              </w:rPr>
            </w:pPr>
            <w:r>
              <w:rPr>
                <w:rFonts w:hint="eastAsia" w:ascii="Times New Roman" w:hAnsi="Times New Roman" w:eastAsia="宋体" w:cs="Times New Roman"/>
                <w:sz w:val="24"/>
                <w:lang w:val="en-US" w:eastAsia="zh-CN"/>
              </w:rPr>
              <w:t>15280.2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5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专项评价设置情况</w:t>
            </w:r>
          </w:p>
        </w:tc>
        <w:tc>
          <w:tcPr>
            <w:tcW w:w="7277"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5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规划情况</w:t>
            </w:r>
          </w:p>
        </w:tc>
        <w:tc>
          <w:tcPr>
            <w:tcW w:w="7277"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593"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规划环境影响评价情况</w:t>
            </w:r>
          </w:p>
        </w:tc>
        <w:tc>
          <w:tcPr>
            <w:tcW w:w="7277"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5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规划及规划环境影响评价符合性分析</w:t>
            </w:r>
          </w:p>
        </w:tc>
        <w:tc>
          <w:tcPr>
            <w:tcW w:w="7277" w:type="dxa"/>
            <w:gridSpan w:val="3"/>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Times New Roman" w:hAnsi="Times New Roman" w:eastAsia="宋体" w:cs="Times New Roman"/>
                <w:kern w:val="0"/>
                <w:sz w:val="24"/>
                <w:szCs w:val="24"/>
                <w:lang w:eastAsia="zh-CN"/>
              </w:rPr>
            </w:pPr>
            <w:r>
              <w:rPr>
                <w:rFonts w:hint="eastAsia" w:ascii="Times New Roman" w:hAnsi="Times New Roman" w:eastAsia="宋体" w:cs="Times New Roman"/>
                <w:kern w:val="0"/>
                <w:sz w:val="24"/>
                <w:szCs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jc w:val="center"/>
        </w:trPr>
        <w:tc>
          <w:tcPr>
            <w:tcW w:w="1593" w:type="dxa"/>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其他符合性分析</w:t>
            </w:r>
          </w:p>
        </w:tc>
        <w:tc>
          <w:tcPr>
            <w:tcW w:w="7277" w:type="dxa"/>
            <w:gridSpan w:val="3"/>
            <w:noWrap w:val="0"/>
            <w:vAlign w:val="center"/>
          </w:tcPr>
          <w:p>
            <w:pPr>
              <w:spacing w:line="360" w:lineRule="auto"/>
              <w:ind w:firstLine="482" w:firstLineChars="200"/>
              <w:rPr>
                <w:rFonts w:ascii="Times New Roman" w:hAnsi="Times New Roman" w:eastAsia="宋体"/>
                <w:b/>
                <w:bCs/>
                <w:sz w:val="24"/>
                <w:highlight w:val="none"/>
                <w:shd w:val="clear" w:color="auto" w:fill="auto"/>
              </w:rPr>
            </w:pPr>
            <w:r>
              <w:rPr>
                <w:rFonts w:hint="eastAsia" w:ascii="Times New Roman" w:hAnsi="Times New Roman" w:eastAsia="宋体"/>
                <w:b/>
                <w:bCs/>
                <w:sz w:val="24"/>
                <w:szCs w:val="24"/>
                <w:highlight w:val="none"/>
                <w:lang w:val="zh-CN"/>
              </w:rPr>
              <w:t>一、</w:t>
            </w:r>
            <w:r>
              <w:rPr>
                <w:rFonts w:ascii="Times New Roman" w:hAnsi="Times New Roman" w:eastAsia="宋体"/>
                <w:b/>
                <w:bCs/>
                <w:sz w:val="24"/>
                <w:highlight w:val="none"/>
                <w:shd w:val="clear" w:color="auto" w:fill="auto"/>
              </w:rPr>
              <w:t>产业政策符合性分析</w:t>
            </w:r>
          </w:p>
          <w:p>
            <w:pPr>
              <w:spacing w:line="360" w:lineRule="auto"/>
              <w:ind w:firstLine="480" w:firstLineChars="200"/>
              <w:jc w:val="both"/>
              <w:rPr>
                <w:rFonts w:hint="eastAsia" w:ascii="Times New Roman" w:hAnsi="Times New Roman" w:eastAsia="宋体"/>
                <w:kern w:val="0"/>
                <w:sz w:val="24"/>
                <w:szCs w:val="24"/>
                <w:lang w:val="en-US" w:eastAsia="zh-CN"/>
              </w:rPr>
            </w:pPr>
            <w:r>
              <w:rPr>
                <w:rFonts w:hint="eastAsia" w:ascii="Times New Roman" w:hAnsi="Times New Roman" w:eastAsia="宋体"/>
                <w:kern w:val="0"/>
                <w:sz w:val="24"/>
                <w:szCs w:val="24"/>
                <w:lang w:val="en-US" w:eastAsia="zh-CN"/>
              </w:rPr>
              <w:t>本项目主要建设3栋综合实训楼，为文山州产业发展所需人才开展职业技能培训，</w:t>
            </w:r>
            <w:r>
              <w:rPr>
                <w:rFonts w:hint="eastAsia" w:ascii="Times New Roman" w:hAnsi="Times New Roman" w:eastAsia="宋体"/>
                <w:kern w:val="0"/>
                <w:sz w:val="24"/>
                <w:szCs w:val="24"/>
              </w:rPr>
              <w:t>根据国家发展和改革委员会发布的《产业结构调整指导目录》（2019年本）</w:t>
            </w:r>
            <w:r>
              <w:rPr>
                <w:rFonts w:ascii="Times New Roman" w:hAnsi="Times New Roman" w:eastAsia="宋体"/>
                <w:kern w:val="0"/>
                <w:sz w:val="24"/>
                <w:szCs w:val="24"/>
              </w:rPr>
              <w:t>及《云南省工业产业结构调整指导目录》（2006年本），</w:t>
            </w:r>
            <w:r>
              <w:rPr>
                <w:rFonts w:hint="eastAsia" w:ascii="Times New Roman" w:hAnsi="Times New Roman" w:eastAsia="宋体"/>
                <w:kern w:val="0"/>
                <w:sz w:val="24"/>
                <w:szCs w:val="24"/>
                <w:lang w:val="en-US" w:eastAsia="zh-CN"/>
              </w:rPr>
              <w:t>本项目不属于规定的限制和淘汰类项目</w:t>
            </w:r>
            <w:r>
              <w:rPr>
                <w:rFonts w:hint="eastAsia" w:ascii="Times New Roman" w:hAnsi="Times New Roman" w:eastAsia="宋体"/>
                <w:kern w:val="0"/>
                <w:sz w:val="24"/>
                <w:szCs w:val="24"/>
              </w:rPr>
              <w:t>。项目</w:t>
            </w:r>
            <w:r>
              <w:rPr>
                <w:rFonts w:hint="eastAsia" w:ascii="Times New Roman" w:hAnsi="Times New Roman" w:eastAsia="宋体"/>
                <w:kern w:val="0"/>
                <w:sz w:val="24"/>
                <w:szCs w:val="24"/>
                <w:lang w:val="en-US" w:eastAsia="zh-CN"/>
              </w:rPr>
              <w:t>已于2021年12月9日获得文山州发展和改革委员会《关于文山州公共实训基地建设项目可行性研究报告的批复》（文发改社会[2021]560号）。</w:t>
            </w:r>
          </w:p>
          <w:p>
            <w:pPr>
              <w:spacing w:line="360" w:lineRule="auto"/>
              <w:ind w:firstLine="480" w:firstLineChars="200"/>
              <w:rPr>
                <w:rFonts w:hint="default" w:ascii="Times New Roman" w:hAnsi="Times New Roman" w:eastAsia="宋体" w:cs="Times New Roman"/>
                <w:sz w:val="24"/>
                <w:highlight w:val="none"/>
                <w:shd w:val="clear" w:color="auto" w:fill="auto"/>
              </w:rPr>
            </w:pPr>
            <w:r>
              <w:rPr>
                <w:rFonts w:hint="eastAsia" w:ascii="Times New Roman" w:hAnsi="Times New Roman" w:eastAsia="宋体" w:cs="Times New Roman"/>
                <w:color w:val="auto"/>
                <w:sz w:val="24"/>
                <w:highlight w:val="none"/>
                <w:lang w:val="en-US" w:eastAsia="zh-CN"/>
              </w:rPr>
              <w:t>综上所述，项目的建设符合国家及地方产业政策要求</w:t>
            </w:r>
            <w:r>
              <w:rPr>
                <w:rFonts w:hint="default" w:ascii="Times New Roman" w:hAnsi="Times New Roman" w:eastAsia="宋体" w:cs="Times New Roman"/>
                <w:color w:val="auto"/>
                <w:sz w:val="24"/>
                <w:highlight w:val="none"/>
              </w:rPr>
              <w:t>。</w:t>
            </w:r>
          </w:p>
          <w:p>
            <w:pPr>
              <w:spacing w:line="360" w:lineRule="auto"/>
              <w:ind w:firstLine="482" w:firstLineChars="200"/>
              <w:rPr>
                <w:rFonts w:ascii="Times New Roman" w:hAnsi="Times New Roman" w:eastAsia="宋体"/>
                <w:b/>
                <w:bCs/>
                <w:sz w:val="32"/>
                <w:szCs w:val="32"/>
                <w:highlight w:val="none"/>
                <w:shd w:val="clear" w:color="auto" w:fill="auto"/>
              </w:rPr>
            </w:pPr>
            <w:r>
              <w:rPr>
                <w:rFonts w:hint="eastAsia" w:ascii="Times New Roman" w:hAnsi="Times New Roman" w:eastAsia="宋体"/>
                <w:b/>
                <w:bCs/>
                <w:sz w:val="24"/>
                <w:highlight w:val="none"/>
                <w:shd w:val="clear" w:color="auto" w:fill="auto"/>
                <w:lang w:val="en-US" w:eastAsia="zh-CN"/>
              </w:rPr>
              <w:t>二、</w:t>
            </w:r>
            <w:r>
              <w:rPr>
                <w:rFonts w:ascii="Times New Roman" w:hAnsi="Times New Roman" w:eastAsia="宋体"/>
                <w:b/>
                <w:bCs/>
                <w:sz w:val="24"/>
                <w:szCs w:val="24"/>
                <w:highlight w:val="none"/>
                <w:shd w:val="clear" w:color="auto" w:fill="auto"/>
              </w:rPr>
              <w:t>规划合理性分析</w:t>
            </w:r>
          </w:p>
          <w:p>
            <w:pPr>
              <w:snapToGrid w:val="0"/>
              <w:spacing w:line="360" w:lineRule="auto"/>
              <w:ind w:firstLine="480" w:firstLineChars="200"/>
              <w:jc w:val="both"/>
              <w:rPr>
                <w:rFonts w:hint="eastAsia" w:ascii="Times New Roman" w:hAnsi="Times New Roman" w:eastAsia="宋体"/>
                <w:bCs/>
                <w:kern w:val="2"/>
                <w:sz w:val="24"/>
                <w:szCs w:val="24"/>
                <w:highlight w:val="none"/>
              </w:rPr>
            </w:pPr>
            <w:r>
              <w:rPr>
                <w:rFonts w:hint="eastAsia" w:ascii="Times New Roman" w:hAnsi="Times New Roman" w:eastAsia="宋体"/>
                <w:bCs/>
                <w:kern w:val="2"/>
                <w:sz w:val="24"/>
                <w:szCs w:val="24"/>
                <w:highlight w:val="none"/>
              </w:rPr>
              <w:t>本项目位于</w:t>
            </w:r>
            <w:r>
              <w:rPr>
                <w:rFonts w:hint="eastAsia" w:ascii="Times New Roman" w:hAnsi="Times New Roman" w:eastAsia="宋体"/>
                <w:bCs/>
                <w:kern w:val="2"/>
                <w:sz w:val="24"/>
                <w:szCs w:val="24"/>
                <w:highlight w:val="none"/>
                <w:lang w:val="en-US" w:eastAsia="zh-CN"/>
              </w:rPr>
              <w:t>砚山</w:t>
            </w:r>
            <w:r>
              <w:rPr>
                <w:rFonts w:hint="eastAsia" w:ascii="Times New Roman" w:hAnsi="Times New Roman" w:eastAsia="宋体"/>
                <w:bCs/>
                <w:kern w:val="2"/>
                <w:sz w:val="24"/>
                <w:szCs w:val="24"/>
                <w:highlight w:val="none"/>
              </w:rPr>
              <w:t>县</w:t>
            </w:r>
            <w:r>
              <w:rPr>
                <w:rFonts w:hint="eastAsia" w:ascii="Times New Roman" w:hAnsi="Times New Roman" w:eastAsia="宋体"/>
                <w:bCs/>
                <w:kern w:val="2"/>
                <w:sz w:val="24"/>
                <w:szCs w:val="24"/>
                <w:highlight w:val="none"/>
                <w:lang w:val="en-US" w:eastAsia="zh-CN"/>
              </w:rPr>
              <w:t>工业园区南侧，二号线延长线旁</w:t>
            </w:r>
            <w:r>
              <w:rPr>
                <w:rFonts w:hint="eastAsia" w:ascii="Times New Roman" w:hAnsi="Times New Roman" w:eastAsia="宋体"/>
                <w:bCs/>
                <w:kern w:val="2"/>
                <w:sz w:val="24"/>
                <w:szCs w:val="24"/>
                <w:highlight w:val="none"/>
              </w:rPr>
              <w:t>，根据《</w:t>
            </w:r>
            <w:r>
              <w:rPr>
                <w:rFonts w:hint="eastAsia" w:ascii="Times New Roman" w:hAnsi="Times New Roman" w:eastAsia="宋体"/>
                <w:bCs/>
                <w:kern w:val="2"/>
                <w:sz w:val="24"/>
                <w:szCs w:val="24"/>
                <w:highlight w:val="none"/>
                <w:lang w:val="en-US" w:eastAsia="zh-CN"/>
              </w:rPr>
              <w:t>文山州公共实训基地建设项目</w:t>
            </w:r>
            <w:r>
              <w:rPr>
                <w:rFonts w:hint="eastAsia" w:ascii="Times New Roman" w:hAnsi="Times New Roman" w:eastAsia="宋体"/>
                <w:bCs/>
                <w:kern w:val="2"/>
                <w:sz w:val="24"/>
                <w:szCs w:val="24"/>
                <w:highlight w:val="none"/>
              </w:rPr>
              <w:t>用地预审</w:t>
            </w:r>
            <w:r>
              <w:rPr>
                <w:rFonts w:hint="eastAsia" w:ascii="Times New Roman" w:hAnsi="Times New Roman" w:eastAsia="宋体"/>
                <w:bCs/>
                <w:kern w:val="2"/>
                <w:sz w:val="24"/>
                <w:szCs w:val="24"/>
                <w:highlight w:val="none"/>
                <w:lang w:val="en-US" w:eastAsia="zh-CN"/>
              </w:rPr>
              <w:t>与选址意见书</w:t>
            </w:r>
            <w:r>
              <w:rPr>
                <w:rFonts w:hint="eastAsia" w:ascii="Times New Roman" w:hAnsi="Times New Roman" w:eastAsia="宋体"/>
                <w:bCs/>
                <w:kern w:val="2"/>
                <w:sz w:val="24"/>
                <w:szCs w:val="24"/>
                <w:highlight w:val="none"/>
              </w:rPr>
              <w:t>》（</w:t>
            </w:r>
            <w:r>
              <w:rPr>
                <w:rFonts w:hint="eastAsia" w:ascii="Times New Roman" w:hAnsi="Times New Roman" w:eastAsia="宋体"/>
                <w:bCs/>
                <w:kern w:val="2"/>
                <w:sz w:val="24"/>
                <w:szCs w:val="24"/>
                <w:highlight w:val="none"/>
                <w:lang w:val="en-US" w:eastAsia="zh-CN"/>
              </w:rPr>
              <w:t>用字第532622202100002</w:t>
            </w:r>
            <w:r>
              <w:rPr>
                <w:rFonts w:hint="eastAsia" w:ascii="Times New Roman" w:hAnsi="Times New Roman" w:eastAsia="宋体"/>
                <w:bCs/>
                <w:kern w:val="2"/>
                <w:sz w:val="24"/>
                <w:szCs w:val="24"/>
                <w:highlight w:val="none"/>
              </w:rPr>
              <w:t>）文件，项目用地</w:t>
            </w:r>
            <w:r>
              <w:rPr>
                <w:rFonts w:hint="eastAsia" w:ascii="Times New Roman" w:hAnsi="Times New Roman"/>
                <w:bCs/>
                <w:kern w:val="2"/>
                <w:sz w:val="24"/>
                <w:szCs w:val="24"/>
                <w:highlight w:val="none"/>
                <w:lang w:eastAsia="zh-CN"/>
              </w:rPr>
              <w:t>符合</w:t>
            </w:r>
            <w:r>
              <w:rPr>
                <w:rFonts w:hint="eastAsia" w:ascii="Times New Roman" w:hAnsi="Times New Roman" w:eastAsia="宋体"/>
                <w:bCs/>
                <w:kern w:val="2"/>
                <w:sz w:val="24"/>
                <w:szCs w:val="24"/>
                <w:highlight w:val="none"/>
                <w:lang w:val="en-US" w:eastAsia="zh-CN"/>
              </w:rPr>
              <w:t>国土空间用途管制要求</w:t>
            </w:r>
            <w:r>
              <w:rPr>
                <w:rFonts w:hint="eastAsia" w:ascii="Times New Roman" w:hAnsi="Times New Roman" w:eastAsia="宋体"/>
                <w:bCs/>
                <w:kern w:val="2"/>
                <w:sz w:val="24"/>
                <w:szCs w:val="24"/>
                <w:highlight w:val="none"/>
                <w:lang w:eastAsia="zh-CN"/>
              </w:rPr>
              <w:t>，</w:t>
            </w:r>
            <w:r>
              <w:rPr>
                <w:rFonts w:hint="eastAsia" w:ascii="Times New Roman" w:hAnsi="Times New Roman" w:eastAsia="宋体"/>
                <w:bCs/>
                <w:kern w:val="2"/>
                <w:sz w:val="24"/>
                <w:szCs w:val="24"/>
                <w:highlight w:val="none"/>
                <w:lang w:val="en-US" w:eastAsia="zh-CN"/>
              </w:rPr>
              <w:t>满足当地城乡发展规划，同时，本项目建设还符合全州</w:t>
            </w:r>
            <w:r>
              <w:rPr>
                <w:rFonts w:hint="eastAsia" w:ascii="Times New Roman" w:hAnsi="Times New Roman"/>
                <w:bCs/>
                <w:kern w:val="2"/>
                <w:sz w:val="24"/>
                <w:szCs w:val="24"/>
                <w:highlight w:val="none"/>
                <w:lang w:val="en-US" w:eastAsia="zh-CN"/>
              </w:rPr>
              <w:t>“十四五”规划</w:t>
            </w:r>
            <w:r>
              <w:rPr>
                <w:rFonts w:hint="eastAsia" w:ascii="Times New Roman" w:hAnsi="Times New Roman" w:eastAsia="宋体"/>
                <w:bCs/>
                <w:kern w:val="2"/>
                <w:sz w:val="24"/>
                <w:szCs w:val="24"/>
                <w:highlight w:val="none"/>
                <w:lang w:val="en-US" w:eastAsia="zh-CN"/>
              </w:rPr>
              <w:t>发展定位、符合全州重点产业发展布局</w:t>
            </w:r>
            <w:r>
              <w:rPr>
                <w:rFonts w:hint="eastAsia" w:ascii="Times New Roman" w:hAnsi="Times New Roman" w:eastAsia="宋体"/>
                <w:bCs/>
                <w:kern w:val="2"/>
                <w:sz w:val="24"/>
                <w:szCs w:val="24"/>
                <w:highlight w:val="none"/>
              </w:rPr>
              <w:t>。</w:t>
            </w:r>
          </w:p>
          <w:p>
            <w:pPr>
              <w:spacing w:line="360" w:lineRule="auto"/>
              <w:ind w:firstLine="482" w:firstLineChars="200"/>
              <w:rPr>
                <w:rFonts w:ascii="Times New Roman" w:hAnsi="Times New Roman" w:eastAsia="宋体"/>
                <w:b/>
                <w:bCs/>
                <w:sz w:val="24"/>
                <w:szCs w:val="24"/>
                <w:highlight w:val="none"/>
              </w:rPr>
            </w:pPr>
            <w:r>
              <w:rPr>
                <w:rFonts w:hint="eastAsia" w:ascii="Times New Roman" w:hAnsi="Times New Roman" w:eastAsia="宋体"/>
                <w:b/>
                <w:bCs/>
                <w:sz w:val="24"/>
                <w:szCs w:val="24"/>
                <w:highlight w:val="none"/>
                <w:lang w:eastAsia="zh-CN"/>
              </w:rPr>
              <w:t>三</w:t>
            </w:r>
            <w:r>
              <w:rPr>
                <w:rFonts w:hint="eastAsia" w:ascii="Times New Roman" w:hAnsi="Times New Roman" w:eastAsia="宋体"/>
                <w:b/>
                <w:bCs/>
                <w:sz w:val="24"/>
                <w:szCs w:val="24"/>
                <w:highlight w:val="none"/>
              </w:rPr>
              <w:t>、</w:t>
            </w:r>
            <w:r>
              <w:rPr>
                <w:rFonts w:ascii="Times New Roman" w:hAnsi="Times New Roman" w:eastAsia="宋体"/>
                <w:b/>
                <w:bCs/>
                <w:sz w:val="24"/>
                <w:szCs w:val="24"/>
                <w:highlight w:val="none"/>
              </w:rPr>
              <w:t>项目选址合理性分析</w:t>
            </w:r>
          </w:p>
          <w:p>
            <w:pPr>
              <w:spacing w:line="360" w:lineRule="auto"/>
              <w:ind w:firstLine="480" w:firstLineChars="200"/>
              <w:rPr>
                <w:rFonts w:ascii="Times New Roman" w:hAnsi="Times New Roman" w:eastAsia="宋体"/>
                <w:bCs/>
                <w:kern w:val="2"/>
                <w:sz w:val="24"/>
                <w:szCs w:val="24"/>
                <w:highlight w:val="none"/>
              </w:rPr>
            </w:pPr>
            <w:r>
              <w:rPr>
                <w:rFonts w:hint="eastAsia" w:ascii="Times New Roman" w:hAnsi="Times New Roman" w:eastAsia="宋体"/>
                <w:sz w:val="24"/>
                <w:highlight w:val="none"/>
                <w:shd w:val="clear" w:color="auto" w:fill="auto"/>
                <w:lang w:eastAsia="zh-CN"/>
              </w:rPr>
              <w:t>根据现场勘察，</w:t>
            </w:r>
            <w:r>
              <w:rPr>
                <w:rFonts w:hint="eastAsia" w:ascii="Times New Roman" w:hAnsi="Times New Roman" w:eastAsia="宋体"/>
                <w:sz w:val="24"/>
                <w:highlight w:val="none"/>
                <w:shd w:val="clear" w:color="auto" w:fill="auto"/>
                <w:lang w:val="en-US" w:eastAsia="zh-CN"/>
              </w:rPr>
              <w:t>本项目</w:t>
            </w:r>
            <w:r>
              <w:rPr>
                <w:rFonts w:hint="eastAsia" w:ascii="Times New Roman" w:hAnsi="Times New Roman" w:eastAsia="宋体"/>
                <w:sz w:val="24"/>
                <w:highlight w:val="none"/>
                <w:shd w:val="clear" w:color="auto" w:fill="auto"/>
                <w:lang w:eastAsia="zh-CN"/>
              </w:rPr>
              <w:t>用地北面、</w:t>
            </w:r>
            <w:r>
              <w:rPr>
                <w:rFonts w:hint="eastAsia" w:ascii="Times New Roman" w:hAnsi="Times New Roman" w:eastAsia="宋体"/>
                <w:sz w:val="24"/>
                <w:highlight w:val="none"/>
                <w:shd w:val="clear" w:color="auto" w:fill="auto"/>
                <w:lang w:val="en-US" w:eastAsia="zh-CN"/>
              </w:rPr>
              <w:t>东面</w:t>
            </w:r>
            <w:r>
              <w:rPr>
                <w:rFonts w:hint="eastAsia" w:ascii="Times New Roman" w:hAnsi="Times New Roman" w:eastAsia="宋体"/>
                <w:sz w:val="24"/>
                <w:highlight w:val="none"/>
                <w:shd w:val="clear" w:color="auto" w:fill="auto"/>
                <w:lang w:eastAsia="zh-CN"/>
              </w:rPr>
              <w:t>均与规划道路相邻，交通较为便利</w:t>
            </w:r>
            <w:r>
              <w:rPr>
                <w:rFonts w:hint="eastAsia" w:ascii="Times New Roman" w:hAnsi="Times New Roman" w:eastAsia="宋体"/>
                <w:color w:val="auto"/>
                <w:sz w:val="24"/>
                <w:highlight w:val="none"/>
                <w:shd w:val="clear" w:color="auto" w:fill="auto"/>
                <w:lang w:val="en-US" w:eastAsia="zh-CN"/>
              </w:rPr>
              <w:t>。</w:t>
            </w:r>
            <w:r>
              <w:rPr>
                <w:rFonts w:hint="eastAsia" w:ascii="Times New Roman" w:hAnsi="Times New Roman" w:eastAsia="宋体"/>
                <w:sz w:val="24"/>
                <w:highlight w:val="none"/>
                <w:shd w:val="clear" w:color="auto" w:fill="auto"/>
                <w:lang w:eastAsia="zh-CN"/>
              </w:rPr>
              <w:t>项目所在地</w:t>
            </w:r>
            <w:r>
              <w:rPr>
                <w:rFonts w:ascii="Times New Roman" w:hAnsi="Times New Roman" w:eastAsia="宋体"/>
                <w:sz w:val="24"/>
                <w:highlight w:val="none"/>
                <w:shd w:val="clear" w:color="auto" w:fill="auto"/>
              </w:rPr>
              <w:t>声环境、空气环境质量现状能够满足功能</w:t>
            </w:r>
            <w:r>
              <w:rPr>
                <w:rFonts w:hint="eastAsia" w:ascii="Times New Roman" w:hAnsi="Times New Roman" w:eastAsia="宋体"/>
                <w:sz w:val="24"/>
                <w:highlight w:val="none"/>
                <w:shd w:val="clear" w:color="auto" w:fill="auto"/>
                <w:lang w:eastAsia="zh-CN"/>
              </w:rPr>
              <w:t>区域</w:t>
            </w:r>
            <w:r>
              <w:rPr>
                <w:rFonts w:ascii="Times New Roman" w:hAnsi="Times New Roman" w:eastAsia="宋体"/>
                <w:sz w:val="24"/>
                <w:highlight w:val="none"/>
                <w:shd w:val="clear" w:color="auto" w:fill="auto"/>
              </w:rPr>
              <w:t>划</w:t>
            </w:r>
            <w:r>
              <w:rPr>
                <w:rFonts w:hint="eastAsia" w:ascii="Times New Roman" w:hAnsi="Times New Roman" w:eastAsia="宋体"/>
                <w:sz w:val="24"/>
                <w:highlight w:val="none"/>
                <w:shd w:val="clear" w:color="auto" w:fill="auto"/>
                <w:lang w:eastAsia="zh-CN"/>
              </w:rPr>
              <w:t>分</w:t>
            </w:r>
            <w:r>
              <w:rPr>
                <w:rFonts w:ascii="Times New Roman" w:hAnsi="Times New Roman" w:eastAsia="宋体"/>
                <w:sz w:val="24"/>
                <w:highlight w:val="none"/>
                <w:shd w:val="clear" w:color="auto" w:fill="auto"/>
              </w:rPr>
              <w:t>要求</w:t>
            </w:r>
            <w:r>
              <w:rPr>
                <w:rFonts w:hint="eastAsia" w:ascii="Times New Roman" w:hAnsi="Times New Roman" w:eastAsia="宋体"/>
                <w:sz w:val="24"/>
                <w:highlight w:val="none"/>
                <w:shd w:val="clear" w:color="auto" w:fill="auto"/>
                <w:lang w:eastAsia="zh-CN"/>
              </w:rPr>
              <w:t>。根据现场勘察，项目</w:t>
            </w:r>
            <w:r>
              <w:rPr>
                <w:rFonts w:hint="eastAsia" w:ascii="Times New Roman" w:hAnsi="Times New Roman" w:eastAsia="宋体"/>
                <w:bCs/>
                <w:sz w:val="24"/>
                <w:highlight w:val="none"/>
                <w:shd w:val="clear" w:color="auto" w:fill="auto"/>
                <w:lang w:eastAsia="zh-CN"/>
              </w:rPr>
              <w:t>用地周边</w:t>
            </w:r>
            <w:r>
              <w:rPr>
                <w:rFonts w:ascii="Times New Roman" w:hAnsi="Times New Roman" w:eastAsia="宋体"/>
                <w:bCs/>
                <w:sz w:val="24"/>
                <w:highlight w:val="none"/>
                <w:shd w:val="clear" w:color="auto" w:fill="auto"/>
              </w:rPr>
              <w:t>无自然保护区、风景名胜区、生活饮用水水源保护区等，</w:t>
            </w:r>
            <w:r>
              <w:rPr>
                <w:rFonts w:hint="eastAsia" w:ascii="Times New Roman" w:hAnsi="Times New Roman" w:eastAsia="宋体"/>
                <w:bCs/>
                <w:sz w:val="24"/>
                <w:highlight w:val="none"/>
                <w:shd w:val="clear" w:color="auto" w:fill="auto"/>
              </w:rPr>
              <w:t>场地选址无洪涝、滑坡、泥石流灾害等威胁</w:t>
            </w:r>
            <w:r>
              <w:rPr>
                <w:rFonts w:hint="eastAsia" w:ascii="Times New Roman" w:hAnsi="Times New Roman" w:eastAsia="宋体"/>
                <w:bCs/>
                <w:sz w:val="24"/>
                <w:highlight w:val="none"/>
                <w:shd w:val="clear" w:color="auto" w:fill="auto"/>
                <w:lang w:eastAsia="zh-CN"/>
              </w:rPr>
              <w:t>，</w:t>
            </w:r>
            <w:r>
              <w:rPr>
                <w:rFonts w:ascii="Times New Roman" w:hAnsi="Times New Roman" w:eastAsia="宋体"/>
                <w:sz w:val="24"/>
                <w:highlight w:val="none"/>
                <w:shd w:val="clear" w:color="auto" w:fill="auto"/>
              </w:rPr>
              <w:t>无制约项目运行的因素</w:t>
            </w:r>
            <w:r>
              <w:rPr>
                <w:rFonts w:hint="eastAsia" w:ascii="Times New Roman" w:hAnsi="Times New Roman" w:eastAsia="宋体"/>
                <w:sz w:val="24"/>
                <w:highlight w:val="none"/>
                <w:shd w:val="clear" w:color="auto" w:fill="auto"/>
                <w:lang w:eastAsia="zh-CN"/>
              </w:rPr>
              <w:t>，</w:t>
            </w:r>
            <w:r>
              <w:rPr>
                <w:rFonts w:hint="eastAsia" w:ascii="Times New Roman" w:hAnsi="Times New Roman" w:eastAsia="宋体"/>
                <w:bCs/>
                <w:sz w:val="24"/>
                <w:highlight w:val="none"/>
                <w:shd w:val="clear" w:color="auto" w:fill="auto"/>
              </w:rPr>
              <w:t>项目选址</w:t>
            </w:r>
            <w:r>
              <w:rPr>
                <w:rFonts w:hint="eastAsia" w:ascii="Times New Roman" w:hAnsi="Times New Roman" w:eastAsia="宋体"/>
                <w:bCs/>
                <w:sz w:val="24"/>
                <w:highlight w:val="none"/>
                <w:shd w:val="clear" w:color="auto" w:fill="auto"/>
                <w:lang w:val="en-US" w:eastAsia="zh-CN"/>
              </w:rPr>
              <w:t>合理可行。</w:t>
            </w:r>
          </w:p>
          <w:p>
            <w:pPr>
              <w:spacing w:line="360" w:lineRule="auto"/>
              <w:ind w:firstLine="482" w:firstLineChars="200"/>
              <w:rPr>
                <w:rFonts w:ascii="Times New Roman" w:hAnsi="Times New Roman" w:eastAsia="宋体"/>
                <w:b/>
                <w:bCs/>
                <w:sz w:val="24"/>
                <w:highlight w:val="none"/>
                <w:shd w:val="clear" w:color="auto" w:fill="auto"/>
              </w:rPr>
            </w:pPr>
            <w:r>
              <w:rPr>
                <w:rFonts w:hint="eastAsia" w:ascii="Times New Roman" w:hAnsi="Times New Roman" w:eastAsia="宋体"/>
                <w:b/>
                <w:bCs/>
                <w:sz w:val="24"/>
                <w:szCs w:val="24"/>
                <w:highlight w:val="none"/>
                <w:lang w:eastAsia="zh-CN"/>
              </w:rPr>
              <w:t>四</w:t>
            </w:r>
            <w:r>
              <w:rPr>
                <w:rFonts w:hint="eastAsia" w:ascii="Times New Roman" w:hAnsi="Times New Roman" w:eastAsia="宋体"/>
                <w:b/>
                <w:bCs/>
                <w:sz w:val="24"/>
                <w:szCs w:val="24"/>
                <w:highlight w:val="none"/>
              </w:rPr>
              <w:t>、</w:t>
            </w:r>
            <w:r>
              <w:rPr>
                <w:rFonts w:ascii="Times New Roman" w:hAnsi="Times New Roman" w:eastAsia="宋体"/>
                <w:b/>
                <w:bCs/>
                <w:sz w:val="24"/>
                <w:highlight w:val="none"/>
                <w:shd w:val="clear" w:color="auto" w:fill="auto"/>
              </w:rPr>
              <w:t>项目总平面布置合理性分析</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baseline"/>
              <w:rPr>
                <w:rFonts w:hint="default" w:ascii="Times New Roman" w:hAnsi="Times New Roman" w:eastAsia="宋体" w:cs="Times New Roman"/>
                <w:snapToGrid w:val="0"/>
                <w:color w:val="auto"/>
                <w:kern w:val="0"/>
                <w:sz w:val="24"/>
                <w:highlight w:val="none"/>
                <w:shd w:val="clear" w:color="auto" w:fill="auto"/>
              </w:rPr>
            </w:pPr>
            <w:r>
              <w:rPr>
                <w:rFonts w:hint="eastAsia" w:ascii="Times New Roman" w:hAnsi="Times New Roman" w:eastAsia="宋体" w:cs="Times New Roman"/>
                <w:color w:val="auto"/>
                <w:sz w:val="24"/>
                <w:highlight w:val="none"/>
                <w:shd w:val="clear" w:color="auto" w:fill="auto"/>
                <w:lang w:val="en-US" w:eastAsia="zh-CN"/>
              </w:rPr>
              <w:t>项目根据场地的地势，北侧布置食堂及宿舍楼，通过连廊与中南部的综合实训楼有机统一起来，停产场在西北侧，主出入口设置东侧，中部区域设置绿化广场</w:t>
            </w:r>
            <w:r>
              <w:rPr>
                <w:rFonts w:hint="eastAsia" w:ascii="Times New Roman" w:hAnsi="Times New Roman" w:eastAsia="宋体" w:cs="Times New Roman"/>
                <w:color w:val="auto"/>
                <w:sz w:val="24"/>
                <w:highlight w:val="none"/>
                <w:shd w:val="clear" w:color="auto" w:fill="auto"/>
                <w:lang w:eastAsia="zh-CN"/>
              </w:rPr>
              <w:t>，</w:t>
            </w:r>
            <w:r>
              <w:rPr>
                <w:rFonts w:hint="default" w:ascii="Times New Roman" w:hAnsi="Times New Roman" w:eastAsia="宋体" w:cs="Times New Roman"/>
                <w:color w:val="auto"/>
                <w:sz w:val="24"/>
                <w:highlight w:val="none"/>
                <w:shd w:val="clear" w:color="auto" w:fill="auto"/>
                <w:lang w:eastAsia="zh-CN"/>
              </w:rPr>
              <w:t>项目总平面布置合理可行。</w:t>
            </w:r>
            <w:r>
              <w:rPr>
                <w:rFonts w:hint="default" w:ascii="Times New Roman" w:hAnsi="Times New Roman" w:eastAsia="宋体" w:cs="Times New Roman"/>
                <w:snapToGrid w:val="0"/>
                <w:color w:val="auto"/>
                <w:kern w:val="0"/>
                <w:sz w:val="24"/>
                <w:highlight w:val="none"/>
                <w:shd w:val="clear" w:color="auto" w:fill="auto"/>
              </w:rPr>
              <w:t>具体见附图</w:t>
            </w:r>
            <w:r>
              <w:rPr>
                <w:rFonts w:hint="eastAsia" w:ascii="Times New Roman" w:hAnsi="Times New Roman" w:eastAsia="宋体" w:cs="Times New Roman"/>
                <w:snapToGrid w:val="0"/>
                <w:color w:val="auto"/>
                <w:kern w:val="0"/>
                <w:sz w:val="24"/>
                <w:highlight w:val="none"/>
                <w:shd w:val="clear" w:color="auto" w:fill="auto"/>
                <w:lang w:val="en-US" w:eastAsia="zh-CN"/>
              </w:rPr>
              <w:t>1-1</w:t>
            </w:r>
            <w:r>
              <w:rPr>
                <w:rFonts w:hint="default" w:ascii="Times New Roman" w:hAnsi="Times New Roman" w:eastAsia="宋体" w:cs="Times New Roman"/>
                <w:snapToGrid w:val="0"/>
                <w:color w:val="auto"/>
                <w:kern w:val="0"/>
                <w:sz w:val="24"/>
                <w:highlight w:val="none"/>
                <w:shd w:val="clear" w:color="auto" w:fill="auto"/>
              </w:rPr>
              <w:t>：</w:t>
            </w:r>
            <w:r>
              <w:rPr>
                <w:rFonts w:hint="eastAsia" w:ascii="Times New Roman" w:hAnsi="Times New Roman" w:eastAsia="宋体" w:cs="Times New Roman"/>
                <w:snapToGrid w:val="0"/>
                <w:color w:val="auto"/>
                <w:kern w:val="0"/>
                <w:sz w:val="24"/>
                <w:highlight w:val="none"/>
                <w:shd w:val="clear" w:color="auto" w:fill="auto"/>
                <w:lang w:val="en-US" w:eastAsia="zh-CN"/>
              </w:rPr>
              <w:t>项目</w:t>
            </w:r>
            <w:r>
              <w:rPr>
                <w:rFonts w:hint="default" w:ascii="Times New Roman" w:hAnsi="Times New Roman" w:eastAsia="宋体" w:cs="Times New Roman"/>
                <w:snapToGrid w:val="0"/>
                <w:color w:val="auto"/>
                <w:kern w:val="0"/>
                <w:sz w:val="24"/>
                <w:highlight w:val="none"/>
                <w:shd w:val="clear" w:color="auto" w:fill="auto"/>
              </w:rPr>
              <w:t>总平面布置图。</w:t>
            </w:r>
          </w:p>
          <w:p>
            <w:pPr>
              <w:snapToGrid w:val="0"/>
              <w:spacing w:line="360" w:lineRule="auto"/>
              <w:ind w:firstLine="482" w:firstLineChars="200"/>
              <w:jc w:val="both"/>
              <w:rPr>
                <w:rFonts w:hint="eastAsia" w:ascii="Times New Roman" w:hAnsi="Times New Roman" w:eastAsia="宋体"/>
                <w:b/>
                <w:sz w:val="24"/>
                <w:highlight w:val="none"/>
              </w:rPr>
            </w:pPr>
            <w:r>
              <w:rPr>
                <w:rFonts w:hint="eastAsia" w:ascii="Times New Roman" w:hAnsi="Times New Roman" w:eastAsia="宋体"/>
                <w:b/>
                <w:bCs/>
                <w:sz w:val="24"/>
                <w:szCs w:val="24"/>
                <w:highlight w:val="none"/>
                <w:lang w:eastAsia="zh-CN"/>
              </w:rPr>
              <w:t>五</w:t>
            </w:r>
            <w:r>
              <w:rPr>
                <w:rFonts w:hint="eastAsia" w:ascii="Times New Roman" w:hAnsi="Times New Roman" w:eastAsia="宋体"/>
                <w:b/>
                <w:color w:val="000000"/>
                <w:kern w:val="2"/>
                <w:sz w:val="24"/>
                <w:szCs w:val="24"/>
                <w:highlight w:val="none"/>
              </w:rPr>
              <w:t>、</w:t>
            </w:r>
            <w:r>
              <w:rPr>
                <w:rFonts w:hint="eastAsia" w:ascii="Times New Roman" w:hAnsi="Times New Roman" w:eastAsia="宋体"/>
                <w:b/>
                <w:sz w:val="24"/>
                <w:highlight w:val="none"/>
              </w:rPr>
              <w:t xml:space="preserve">“三线一单”符合性分析 </w:t>
            </w:r>
          </w:p>
          <w:p>
            <w:pPr>
              <w:tabs>
                <w:tab w:val="left" w:pos="951"/>
              </w:tabs>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根据云南省人民政府关于实施“三线一单”生态环境分区管控的意见（云政发[2020]29号），本项目“三线一单”符合性分析如下：</w:t>
            </w:r>
          </w:p>
          <w:p>
            <w:pPr>
              <w:tabs>
                <w:tab w:val="left" w:pos="951"/>
              </w:tabs>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 xml:space="preserve">（1）与生态保护红线的符合性 </w:t>
            </w:r>
          </w:p>
          <w:p>
            <w:pPr>
              <w:tabs>
                <w:tab w:val="left" w:pos="951"/>
              </w:tabs>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szCs w:val="24"/>
                <w:highlight w:val="none"/>
                <w:lang w:eastAsia="zh-CN"/>
              </w:rPr>
              <w:t>本项目位于</w:t>
            </w:r>
            <w:r>
              <w:rPr>
                <w:rFonts w:hint="eastAsia" w:ascii="Times New Roman" w:hAnsi="Times New Roman" w:eastAsia="宋体" w:cs="Times New Roman"/>
                <w:color w:val="auto"/>
                <w:sz w:val="24"/>
                <w:szCs w:val="24"/>
                <w:highlight w:val="none"/>
                <w:lang w:eastAsia="zh-CN"/>
              </w:rPr>
              <w:t>砚山县工业园区南侧，二号线延长线旁</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根据砚山县自然资源局出具的《砚山县生态保护红线数据查询表》（详见附件5），文山州公共实训基地建设项目用地不涉及占用生态红线，</w:t>
            </w:r>
            <w:r>
              <w:rPr>
                <w:rFonts w:hint="default" w:ascii="Times New Roman" w:hAnsi="Times New Roman" w:eastAsia="宋体" w:cs="Times New Roman"/>
                <w:color w:val="auto"/>
                <w:sz w:val="24"/>
                <w:highlight w:val="none"/>
                <w:lang w:val="en-US" w:eastAsia="zh-CN"/>
              </w:rPr>
              <w:t>不在</w:t>
            </w: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color w:val="auto"/>
                <w:sz w:val="24"/>
                <w:szCs w:val="24"/>
                <w:highlight w:val="none"/>
                <w:lang w:eastAsia="zh-CN"/>
              </w:rPr>
              <w:t>云南省</w:t>
            </w:r>
            <w:r>
              <w:rPr>
                <w:rFonts w:hint="default" w:ascii="Times New Roman" w:hAnsi="Times New Roman" w:eastAsia="宋体" w:cs="Times New Roman"/>
                <w:color w:val="auto"/>
                <w:sz w:val="24"/>
                <w:szCs w:val="24"/>
                <w:highlight w:val="none"/>
              </w:rPr>
              <w:t>生态保护红线》</w:t>
            </w:r>
            <w:r>
              <w:rPr>
                <w:rFonts w:hint="default" w:ascii="Times New Roman" w:hAnsi="Times New Roman" w:eastAsia="宋体" w:cs="Times New Roman"/>
                <w:color w:val="auto"/>
                <w:sz w:val="24"/>
                <w:highlight w:val="none"/>
                <w:lang w:val="en-US" w:eastAsia="zh-CN"/>
              </w:rPr>
              <w:t>范围区域内。</w:t>
            </w:r>
          </w:p>
          <w:p>
            <w:pPr>
              <w:tabs>
                <w:tab w:val="left" w:pos="951"/>
              </w:tabs>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 xml:space="preserve">（2）与环境质量底线的符合性 </w:t>
            </w:r>
          </w:p>
          <w:p>
            <w:pPr>
              <w:tabs>
                <w:tab w:val="left" w:pos="951"/>
              </w:tabs>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本项目所在区域地表水环境质量能够达</w:t>
            </w:r>
            <w:r>
              <w:rPr>
                <w:rFonts w:hint="eastAsia" w:ascii="Times New Roman" w:hAnsi="Times New Roman" w:eastAsia="宋体" w:cs="Times New Roman"/>
                <w:color w:val="auto"/>
                <w:sz w:val="24"/>
                <w:highlight w:val="none"/>
                <w:lang w:eastAsia="zh-CN"/>
              </w:rPr>
              <w:t>到</w:t>
            </w:r>
            <w:r>
              <w:rPr>
                <w:rFonts w:hint="default" w:ascii="Times New Roman" w:hAnsi="Times New Roman" w:eastAsia="宋体" w:cs="Times New Roman"/>
                <w:color w:val="auto"/>
                <w:sz w:val="24"/>
                <w:highlight w:val="none"/>
                <w:lang w:eastAsia="zh-CN"/>
              </w:rPr>
              <w:t>功能区划要求，所在区域为环境空气质量达标区；</w:t>
            </w:r>
            <w:r>
              <w:rPr>
                <w:rFonts w:hint="default" w:ascii="Times New Roman" w:hAnsi="Times New Roman" w:eastAsia="宋体" w:cs="Times New Roman"/>
                <w:color w:val="auto"/>
                <w:sz w:val="24"/>
                <w:szCs w:val="24"/>
                <w:highlight w:val="none"/>
                <w:lang w:eastAsia="zh-CN"/>
              </w:rPr>
              <w:t>区域土壤环境质量良好，</w:t>
            </w:r>
            <w:r>
              <w:rPr>
                <w:rFonts w:hint="default" w:ascii="Times New Roman" w:hAnsi="Times New Roman" w:eastAsia="宋体" w:cs="Times New Roman"/>
                <w:bCs/>
                <w:color w:val="auto"/>
                <w:sz w:val="24"/>
                <w:szCs w:val="24"/>
                <w:highlight w:val="none"/>
                <w:lang w:val="en-US" w:eastAsia="zh-CN"/>
              </w:rPr>
              <w:t>尚未</w:t>
            </w:r>
            <w:r>
              <w:rPr>
                <w:rFonts w:hint="default" w:ascii="Times New Roman" w:hAnsi="Times New Roman" w:eastAsia="宋体" w:cs="Times New Roman"/>
                <w:color w:val="auto"/>
                <w:sz w:val="24"/>
                <w:szCs w:val="24"/>
                <w:highlight w:val="none"/>
                <w:lang w:eastAsia="zh-CN"/>
              </w:rPr>
              <w:t>出现土壤环境污染事故</w:t>
            </w:r>
            <w:r>
              <w:rPr>
                <w:rFonts w:hint="default" w:ascii="Times New Roman" w:hAnsi="Times New Roman" w:eastAsia="宋体" w:cs="Times New Roman"/>
                <w:color w:val="auto"/>
                <w:sz w:val="24"/>
                <w:szCs w:val="24"/>
                <w:highlight w:val="none"/>
              </w:rPr>
              <w:t>及地下水污染情况</w:t>
            </w:r>
            <w:r>
              <w:rPr>
                <w:rFonts w:hint="default" w:ascii="Times New Roman" w:hAnsi="Times New Roman" w:eastAsia="宋体" w:cs="Times New Roman"/>
                <w:color w:val="auto"/>
                <w:sz w:val="24"/>
                <w:szCs w:val="24"/>
                <w:highlight w:val="none"/>
                <w:lang w:eastAsia="zh-CN"/>
              </w:rPr>
              <w:t>，且</w:t>
            </w:r>
            <w:r>
              <w:rPr>
                <w:rFonts w:hint="default" w:ascii="Times New Roman" w:hAnsi="Times New Roman" w:eastAsia="宋体" w:cs="Times New Roman"/>
                <w:color w:val="auto"/>
                <w:sz w:val="24"/>
                <w:highlight w:val="none"/>
              </w:rPr>
              <w:t>该项目所排放的污染物对周围环境的影响较小，在可接受范围之内。项目所排放的污染物满足相关排放标准和总量控制指标的要求，不影响项目区域污染物减排任务的完成，该项目对周围环境的影响程度不大，满足环境质量底线要求</w:t>
            </w:r>
            <w:r>
              <w:rPr>
                <w:rFonts w:hint="default" w:ascii="Times New Roman" w:hAnsi="Times New Roman" w:eastAsia="宋体" w:cs="Times New Roman"/>
                <w:color w:val="auto"/>
                <w:sz w:val="24"/>
                <w:highlight w:val="none"/>
                <w:lang w:val="en-US" w:eastAsia="zh-CN"/>
              </w:rPr>
              <w:t>。</w:t>
            </w:r>
          </w:p>
          <w:p>
            <w:pPr>
              <w:tabs>
                <w:tab w:val="left" w:pos="951"/>
              </w:tabs>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（3）与自然资源利用上线的符合性</w:t>
            </w:r>
          </w:p>
          <w:p>
            <w:pPr>
              <w:tabs>
                <w:tab w:val="left" w:pos="951"/>
              </w:tabs>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本项目不属于高能耗、高污染、资源型项目</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项目资源利用相对区域资源利用量较少，不会突破区域资源利用上线</w:t>
            </w:r>
            <w:r>
              <w:rPr>
                <w:rFonts w:hint="default" w:ascii="Times New Roman" w:hAnsi="Times New Roman" w:eastAsia="宋体" w:cs="Times New Roman"/>
                <w:color w:val="auto"/>
                <w:sz w:val="24"/>
                <w:highlight w:val="none"/>
                <w:lang w:val="en-US" w:eastAsia="zh-CN"/>
              </w:rPr>
              <w:t xml:space="preserve">。 </w:t>
            </w:r>
          </w:p>
          <w:p>
            <w:pPr>
              <w:tabs>
                <w:tab w:val="left" w:pos="951"/>
              </w:tabs>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 xml:space="preserve">（4）负面清单 </w:t>
            </w:r>
          </w:p>
          <w:p>
            <w:pPr>
              <w:tabs>
                <w:tab w:val="left" w:pos="951"/>
              </w:tabs>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目前项目选址区域暂无明确的环境准入负面清单，本项目属于</w:t>
            </w:r>
            <w:r>
              <w:rPr>
                <w:rFonts w:hint="eastAsia" w:ascii="Times New Roman" w:hAnsi="Times New Roman" w:eastAsia="宋体" w:cs="Times New Roman"/>
                <w:color w:val="auto"/>
                <w:sz w:val="24"/>
                <w:highlight w:val="none"/>
                <w:lang w:val="en-US" w:eastAsia="zh-CN"/>
              </w:rPr>
              <w:t>职业技能培训项目</w:t>
            </w:r>
            <w:r>
              <w:rPr>
                <w:rFonts w:hint="default" w:ascii="Times New Roman" w:hAnsi="Times New Roman" w:eastAsia="宋体" w:cs="Times New Roman"/>
                <w:color w:val="auto"/>
                <w:sz w:val="24"/>
                <w:highlight w:val="none"/>
              </w:rPr>
              <w:t>，对照《产业结构调整指导目录》（2019年本），本项目</w:t>
            </w:r>
            <w:r>
              <w:rPr>
                <w:rFonts w:hint="eastAsia" w:ascii="Times New Roman" w:hAnsi="Times New Roman" w:eastAsia="宋体" w:cs="Times New Roman"/>
                <w:color w:val="auto"/>
                <w:sz w:val="24"/>
                <w:highlight w:val="none"/>
                <w:lang w:val="en-US" w:eastAsia="zh-CN"/>
              </w:rPr>
              <w:t>不</w:t>
            </w:r>
            <w:r>
              <w:rPr>
                <w:rFonts w:hint="eastAsia" w:ascii="Times New Roman" w:hAnsi="Times New Roman" w:eastAsia="宋体" w:cs="Times New Roman"/>
                <w:color w:val="auto"/>
                <w:sz w:val="24"/>
                <w:highlight w:val="none"/>
                <w:lang w:eastAsia="zh-CN"/>
              </w:rPr>
              <w:t>属于</w:t>
            </w:r>
            <w:r>
              <w:rPr>
                <w:rFonts w:hint="eastAsia" w:ascii="Times New Roman" w:hAnsi="Times New Roman" w:eastAsia="宋体" w:cs="Times New Roman"/>
                <w:color w:val="auto"/>
                <w:sz w:val="24"/>
                <w:highlight w:val="none"/>
                <w:lang w:val="en-US" w:eastAsia="zh-CN"/>
              </w:rPr>
              <w:t>限制类和淘汰类</w:t>
            </w:r>
            <w:r>
              <w:rPr>
                <w:rFonts w:hint="eastAsia" w:ascii="Times New Roman" w:hAnsi="Times New Roman" w:eastAsia="宋体" w:cs="Times New Roman"/>
                <w:color w:val="auto"/>
                <w:sz w:val="24"/>
                <w:highlight w:val="none"/>
                <w:lang w:eastAsia="zh-CN"/>
              </w:rPr>
              <w:t>，项目</w:t>
            </w:r>
            <w:r>
              <w:rPr>
                <w:rFonts w:hint="default" w:ascii="Times New Roman" w:hAnsi="Times New Roman" w:eastAsia="宋体" w:cs="Times New Roman"/>
                <w:color w:val="auto"/>
                <w:sz w:val="24"/>
                <w:highlight w:val="none"/>
              </w:rPr>
              <w:t>所属行业、规划选址及环境保护措施等均满足环境准入基本条件</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因此本项目应为环境准入允许类别</w:t>
            </w:r>
            <w:r>
              <w:rPr>
                <w:rFonts w:hint="default" w:ascii="Times New Roman" w:hAnsi="Times New Roman" w:eastAsia="宋体" w:cs="Times New Roman"/>
                <w:color w:val="auto"/>
                <w:sz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Times New Roman" w:hAnsi="Times New Roman" w:eastAsia="宋体"/>
                <w:sz w:val="24"/>
                <w:highlight w:val="none"/>
              </w:rPr>
            </w:pPr>
            <w:r>
              <w:rPr>
                <w:rFonts w:hint="default" w:ascii="Times New Roman" w:hAnsi="Times New Roman" w:eastAsia="宋体" w:cs="Times New Roman"/>
                <w:color w:val="auto"/>
                <w:sz w:val="24"/>
                <w:highlight w:val="none"/>
                <w:lang w:val="en-US" w:eastAsia="zh-CN"/>
              </w:rPr>
              <w:t>综上所述，本项目建设符合云南省人民政府关于实施“三线一单”生态环境分区管控的意见（云政发[2020]29号）中的总体管控要求</w:t>
            </w:r>
            <w:r>
              <w:rPr>
                <w:rFonts w:hint="eastAsia" w:ascii="Times New Roman" w:hAnsi="Times New Roman" w:eastAsia="宋体"/>
                <w:sz w:val="24"/>
                <w:highlight w:val="none"/>
              </w:rPr>
              <w:t>。</w:t>
            </w:r>
          </w:p>
          <w:p>
            <w:pPr>
              <w:snapToGrid w:val="0"/>
              <w:spacing w:line="360" w:lineRule="auto"/>
              <w:ind w:firstLine="480" w:firstLineChars="200"/>
              <w:jc w:val="both"/>
              <w:rPr>
                <w:rFonts w:hint="eastAsia" w:ascii="Times New Roman" w:hAnsi="Times New Roman" w:eastAsia="宋体"/>
                <w:sz w:val="24"/>
                <w:highlight w:val="none"/>
                <w:lang w:eastAsia="zh-CN"/>
              </w:rPr>
            </w:pPr>
          </w:p>
          <w:p>
            <w:pPr>
              <w:snapToGrid w:val="0"/>
              <w:spacing w:line="360" w:lineRule="auto"/>
              <w:ind w:firstLine="480" w:firstLineChars="200"/>
              <w:jc w:val="both"/>
              <w:rPr>
                <w:rFonts w:hint="eastAsia" w:ascii="Times New Roman" w:hAnsi="Times New Roman" w:eastAsia="宋体"/>
                <w:sz w:val="24"/>
                <w:highlight w:val="none"/>
                <w:lang w:eastAsia="zh-CN"/>
              </w:rPr>
            </w:pPr>
          </w:p>
          <w:p>
            <w:pPr>
              <w:snapToGrid w:val="0"/>
              <w:spacing w:line="360" w:lineRule="auto"/>
              <w:ind w:firstLine="480" w:firstLineChars="200"/>
              <w:jc w:val="both"/>
              <w:rPr>
                <w:rFonts w:hint="eastAsia" w:ascii="Times New Roman" w:hAnsi="Times New Roman" w:eastAsia="宋体"/>
                <w:sz w:val="24"/>
                <w:highlight w:val="none"/>
                <w:lang w:eastAsia="zh-CN"/>
              </w:rPr>
            </w:pPr>
          </w:p>
          <w:p>
            <w:pPr>
              <w:snapToGrid w:val="0"/>
              <w:spacing w:line="360" w:lineRule="auto"/>
              <w:jc w:val="both"/>
              <w:rPr>
                <w:rFonts w:hint="eastAsia" w:ascii="Times New Roman" w:hAnsi="Times New Roman" w:eastAsia="宋体" w:cs="Times New Roman"/>
                <w:kern w:val="0"/>
                <w:sz w:val="24"/>
                <w:szCs w:val="24"/>
                <w:lang w:eastAsia="zh-CN"/>
              </w:rPr>
            </w:pPr>
          </w:p>
        </w:tc>
      </w:tr>
    </w:tbl>
    <w:p>
      <w:pPr>
        <w:spacing w:line="360" w:lineRule="auto"/>
        <w:outlineLvl w:val="0"/>
        <w:rPr>
          <w:rFonts w:ascii="Times New Roman" w:hAnsi="Times New Roman" w:eastAsia="宋体"/>
          <w:sz w:val="30"/>
        </w:rPr>
        <w:sectPr>
          <w:footerReference r:id="rId4" w:type="default"/>
          <w:pgSz w:w="11906" w:h="16838"/>
          <w:pgMar w:top="1701" w:right="1531" w:bottom="1701" w:left="1531" w:header="851" w:footer="1077" w:gutter="0"/>
          <w:pgNumType w:start="1"/>
          <w:cols w:space="720" w:num="1"/>
          <w:docGrid w:linePitch="312" w:charSpace="0"/>
        </w:sectPr>
      </w:pPr>
    </w:p>
    <w:p>
      <w:pPr>
        <w:pStyle w:val="20"/>
        <w:jc w:val="center"/>
        <w:outlineLvl w:val="0"/>
        <w:rPr>
          <w:rFonts w:ascii="Times New Roman" w:hAnsi="Times New Roman" w:eastAsia="宋体"/>
          <w:snapToGrid w:val="0"/>
          <w:sz w:val="30"/>
          <w:szCs w:val="30"/>
        </w:rPr>
      </w:pPr>
      <w:r>
        <w:rPr>
          <w:rFonts w:hint="eastAsia" w:ascii="Times New Roman" w:hAnsi="Times New Roman" w:eastAsia="宋体"/>
          <w:snapToGrid w:val="0"/>
          <w:sz w:val="30"/>
          <w:szCs w:val="30"/>
        </w:rPr>
        <w:t>二、建设项目工程分析</w:t>
      </w:r>
    </w:p>
    <w:tbl>
      <w:tblPr>
        <w:tblStyle w:val="23"/>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4"/>
        <w:gridCol w:w="86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10" w:hRule="atLeast"/>
          <w:jc w:val="center"/>
        </w:trPr>
        <w:tc>
          <w:tcPr>
            <w:tcW w:w="424" w:type="dxa"/>
            <w:noWrap w:val="0"/>
            <w:vAlign w:val="center"/>
          </w:tcPr>
          <w:p>
            <w:pPr>
              <w:pStyle w:val="20"/>
              <w:adjustRightInd w:val="0"/>
              <w:snapToGrid w:val="0"/>
              <w:spacing w:before="0" w:beforeAutospacing="0" w:after="0" w:afterAutospacing="0"/>
              <w:jc w:val="center"/>
              <w:rPr>
                <w:rFonts w:ascii="Times New Roman" w:hAnsi="Times New Roman" w:eastAsia="宋体" w:cs="宋体"/>
                <w:sz w:val="21"/>
                <w:szCs w:val="21"/>
              </w:rPr>
            </w:pPr>
            <w:r>
              <w:rPr>
                <w:rFonts w:hint="eastAsia" w:ascii="Times New Roman" w:hAnsi="Times New Roman" w:eastAsia="宋体" w:cs="宋体"/>
                <w:sz w:val="21"/>
                <w:szCs w:val="21"/>
              </w:rPr>
              <w:t>建设内容</w:t>
            </w:r>
          </w:p>
        </w:tc>
        <w:tc>
          <w:tcPr>
            <w:tcW w:w="8636" w:type="dxa"/>
            <w:noWrap w:val="0"/>
            <w:vAlign w:val="top"/>
          </w:tcPr>
          <w:p>
            <w:pPr>
              <w:adjustRightInd/>
              <w:spacing w:line="360" w:lineRule="auto"/>
              <w:ind w:firstLine="482" w:firstLineChars="200"/>
              <w:jc w:val="both"/>
              <w:rPr>
                <w:rFonts w:hint="eastAsia" w:ascii="Times New Roman" w:hAnsi="Times New Roman" w:eastAsia="宋体"/>
                <w:b/>
                <w:bCs/>
                <w:sz w:val="24"/>
                <w:szCs w:val="22"/>
                <w:lang w:eastAsia="zh-CN"/>
              </w:rPr>
            </w:pPr>
            <w:r>
              <w:rPr>
                <w:rFonts w:hint="eastAsia" w:ascii="Times New Roman" w:hAnsi="Times New Roman" w:eastAsia="宋体"/>
                <w:b/>
                <w:bCs/>
                <w:sz w:val="24"/>
                <w:szCs w:val="22"/>
                <w:lang w:val="en-US" w:eastAsia="zh-CN"/>
              </w:rPr>
              <w:t>一、</w:t>
            </w:r>
            <w:r>
              <w:rPr>
                <w:rFonts w:hint="eastAsia" w:ascii="Times New Roman" w:hAnsi="Times New Roman" w:eastAsia="宋体"/>
                <w:b/>
                <w:bCs/>
                <w:sz w:val="24"/>
                <w:szCs w:val="22"/>
                <w:lang w:eastAsia="zh-CN"/>
              </w:rPr>
              <w:t>项目基本情况</w:t>
            </w:r>
          </w:p>
          <w:p>
            <w:pPr>
              <w:adjustRightInd/>
              <w:spacing w:line="360" w:lineRule="auto"/>
              <w:ind w:firstLine="482" w:firstLineChars="200"/>
              <w:jc w:val="both"/>
              <w:rPr>
                <w:rFonts w:ascii="Times New Roman" w:hAnsi="Times New Roman" w:eastAsia="宋体"/>
                <w:b/>
                <w:bCs/>
                <w:sz w:val="24"/>
                <w:szCs w:val="22"/>
              </w:rPr>
            </w:pPr>
            <w:r>
              <w:rPr>
                <w:rFonts w:hint="eastAsia" w:ascii="Times New Roman" w:hAnsi="Times New Roman" w:eastAsia="宋体"/>
                <w:b/>
                <w:bCs/>
                <w:sz w:val="24"/>
                <w:szCs w:val="22"/>
                <w:lang w:val="en-US" w:eastAsia="zh-CN"/>
              </w:rPr>
              <w:t>1、</w:t>
            </w:r>
            <w:r>
              <w:rPr>
                <w:rFonts w:ascii="Times New Roman" w:hAnsi="Times New Roman" w:eastAsia="宋体"/>
                <w:b/>
                <w:bCs/>
                <w:sz w:val="24"/>
                <w:szCs w:val="22"/>
              </w:rPr>
              <w:t>项目</w:t>
            </w:r>
            <w:r>
              <w:rPr>
                <w:rFonts w:hint="eastAsia" w:ascii="Times New Roman" w:hAnsi="Times New Roman" w:eastAsia="宋体"/>
                <w:b/>
                <w:bCs/>
                <w:sz w:val="24"/>
                <w:szCs w:val="22"/>
              </w:rPr>
              <w:t>概况</w:t>
            </w:r>
          </w:p>
          <w:p>
            <w:pPr>
              <w:adjustRightInd/>
              <w:spacing w:line="360" w:lineRule="auto"/>
              <w:ind w:firstLine="482" w:firstLineChars="200"/>
              <w:jc w:val="both"/>
              <w:rPr>
                <w:rFonts w:ascii="Times New Roman" w:hAnsi="Times New Roman" w:eastAsia="宋体"/>
                <w:sz w:val="24"/>
                <w:szCs w:val="22"/>
                <w:highlight w:val="none"/>
              </w:rPr>
            </w:pPr>
            <w:r>
              <w:rPr>
                <w:rFonts w:ascii="Times New Roman" w:hAnsi="Times New Roman" w:eastAsia="宋体"/>
                <w:b/>
                <w:bCs/>
                <w:sz w:val="24"/>
                <w:szCs w:val="22"/>
                <w:highlight w:val="none"/>
              </w:rPr>
              <w:t>项目名称：</w:t>
            </w:r>
            <w:r>
              <w:rPr>
                <w:rFonts w:hint="eastAsia" w:ascii="Times New Roman" w:hAnsi="Times New Roman" w:eastAsia="宋体"/>
                <w:kern w:val="24"/>
                <w:sz w:val="24"/>
                <w:szCs w:val="24"/>
                <w:highlight w:val="none"/>
                <w:shd w:val="clear" w:color="auto" w:fill="auto"/>
                <w:lang w:eastAsia="zh-CN"/>
              </w:rPr>
              <w:t>文山州公共实训基地建设项目</w:t>
            </w:r>
          </w:p>
          <w:p>
            <w:pPr>
              <w:adjustRightInd/>
              <w:spacing w:line="360" w:lineRule="auto"/>
              <w:ind w:firstLine="482" w:firstLineChars="200"/>
              <w:jc w:val="both"/>
              <w:rPr>
                <w:rFonts w:ascii="Times New Roman" w:hAnsi="Times New Roman" w:eastAsia="宋体"/>
                <w:sz w:val="24"/>
                <w:szCs w:val="22"/>
                <w:highlight w:val="none"/>
              </w:rPr>
            </w:pPr>
            <w:r>
              <w:rPr>
                <w:rFonts w:ascii="Times New Roman" w:hAnsi="Times New Roman" w:eastAsia="宋体"/>
                <w:b/>
                <w:bCs/>
                <w:sz w:val="24"/>
                <w:szCs w:val="22"/>
                <w:highlight w:val="none"/>
              </w:rPr>
              <w:t>建设单位：</w:t>
            </w:r>
            <w:r>
              <w:rPr>
                <w:rFonts w:hint="eastAsia" w:ascii="Times New Roman" w:hAnsi="Times New Roman" w:eastAsia="宋体"/>
                <w:color w:val="000000"/>
                <w:kern w:val="24"/>
                <w:sz w:val="24"/>
                <w:szCs w:val="24"/>
                <w:highlight w:val="none"/>
                <w:shd w:val="clear" w:color="auto" w:fill="auto"/>
                <w:lang w:eastAsia="zh-CN"/>
              </w:rPr>
              <w:t>文山壮族苗族自治州人力资源和社会保障局</w:t>
            </w:r>
          </w:p>
          <w:p>
            <w:pPr>
              <w:adjustRightInd/>
              <w:spacing w:line="360" w:lineRule="auto"/>
              <w:ind w:firstLine="482" w:firstLineChars="200"/>
              <w:jc w:val="both"/>
              <w:rPr>
                <w:rFonts w:ascii="Times New Roman" w:hAnsi="Times New Roman" w:eastAsia="宋体"/>
                <w:sz w:val="24"/>
                <w:szCs w:val="22"/>
                <w:highlight w:val="none"/>
              </w:rPr>
            </w:pPr>
            <w:r>
              <w:rPr>
                <w:rFonts w:hint="eastAsia" w:ascii="Times New Roman" w:hAnsi="Times New Roman" w:eastAsia="宋体"/>
                <w:b/>
                <w:bCs/>
                <w:sz w:val="24"/>
                <w:szCs w:val="22"/>
                <w:highlight w:val="none"/>
                <w:lang w:eastAsia="zh-CN"/>
              </w:rPr>
              <w:t>建设</w:t>
            </w:r>
            <w:r>
              <w:rPr>
                <w:rFonts w:ascii="Times New Roman" w:hAnsi="Times New Roman" w:eastAsia="宋体"/>
                <w:b/>
                <w:bCs/>
                <w:sz w:val="24"/>
                <w:szCs w:val="22"/>
                <w:highlight w:val="none"/>
              </w:rPr>
              <w:t>地点：</w:t>
            </w:r>
            <w:r>
              <w:rPr>
                <w:rFonts w:hint="eastAsia" w:ascii="Times New Roman" w:hAnsi="Times New Roman" w:eastAsia="宋体"/>
                <w:kern w:val="24"/>
                <w:sz w:val="24"/>
                <w:szCs w:val="24"/>
                <w:highlight w:val="none"/>
                <w:shd w:val="clear" w:color="auto" w:fill="auto"/>
                <w:lang w:eastAsia="zh-CN"/>
              </w:rPr>
              <w:t>砚山县工业园区南侧，二号线延长线旁</w:t>
            </w:r>
          </w:p>
          <w:p>
            <w:pPr>
              <w:tabs>
                <w:tab w:val="left" w:pos="2395"/>
              </w:tabs>
              <w:spacing w:line="360" w:lineRule="auto"/>
              <w:ind w:firstLine="482" w:firstLineChars="200"/>
              <w:rPr>
                <w:rFonts w:hint="eastAsia" w:ascii="Times New Roman" w:hAnsi="Times New Roman" w:eastAsia="宋体"/>
                <w:color w:val="auto"/>
                <w:sz w:val="24"/>
                <w:highlight w:val="none"/>
              </w:rPr>
            </w:pPr>
            <w:r>
              <w:rPr>
                <w:rFonts w:hint="eastAsia" w:ascii="Times New Roman" w:hAnsi="Times New Roman" w:eastAsia="宋体"/>
                <w:b/>
                <w:bCs/>
                <w:color w:val="auto"/>
                <w:sz w:val="24"/>
                <w:highlight w:val="none"/>
                <w:lang w:val="en-US" w:eastAsia="zh-CN"/>
              </w:rPr>
              <w:t>项目总投资：</w:t>
            </w:r>
            <w:r>
              <w:rPr>
                <w:rFonts w:hint="eastAsia" w:ascii="Times New Roman" w:hAnsi="Times New Roman" w:eastAsia="宋体"/>
                <w:b w:val="0"/>
                <w:bCs w:val="0"/>
                <w:color w:val="auto"/>
                <w:sz w:val="24"/>
                <w:highlight w:val="none"/>
                <w:lang w:val="en-US" w:eastAsia="zh-CN"/>
              </w:rPr>
              <w:t>建设总投资7510.51万元。资金来源为申请中央预算内资金6000万元，州级财政配套1510.51万元。</w:t>
            </w:r>
          </w:p>
          <w:p>
            <w:pPr>
              <w:adjustRightInd/>
              <w:spacing w:line="360" w:lineRule="auto"/>
              <w:ind w:firstLine="482" w:firstLineChars="200"/>
              <w:jc w:val="both"/>
              <w:rPr>
                <w:rFonts w:hint="eastAsia" w:ascii="Times New Roman" w:hAnsi="Times New Roman" w:eastAsia="宋体"/>
                <w:sz w:val="24"/>
                <w:szCs w:val="22"/>
                <w:highlight w:val="none"/>
                <w:vertAlign w:val="superscript"/>
                <w:lang w:eastAsia="zh-CN"/>
              </w:rPr>
            </w:pPr>
            <w:r>
              <w:rPr>
                <w:rFonts w:ascii="Times New Roman" w:hAnsi="Times New Roman" w:eastAsia="宋体"/>
                <w:b/>
                <w:bCs/>
                <w:sz w:val="24"/>
                <w:szCs w:val="22"/>
                <w:highlight w:val="none"/>
              </w:rPr>
              <w:t>占地面积：</w:t>
            </w:r>
            <w:r>
              <w:rPr>
                <w:rFonts w:hint="eastAsia" w:ascii="Times New Roman" w:hAnsi="Times New Roman" w:eastAsia="宋体"/>
                <w:b w:val="0"/>
                <w:bCs w:val="0"/>
                <w:sz w:val="24"/>
                <w:szCs w:val="22"/>
                <w:highlight w:val="none"/>
              </w:rPr>
              <w:t>项目规划用地面积</w:t>
            </w:r>
            <w:r>
              <w:rPr>
                <w:rFonts w:hint="eastAsia" w:ascii="Times New Roman" w:hAnsi="Times New Roman" w:eastAsia="宋体"/>
                <w:b w:val="0"/>
                <w:bCs w:val="0"/>
                <w:sz w:val="24"/>
                <w:szCs w:val="22"/>
                <w:highlight w:val="none"/>
                <w:lang w:eastAsia="zh-CN"/>
              </w:rPr>
              <w:t>15280.20</w:t>
            </w:r>
            <w:r>
              <w:rPr>
                <w:rFonts w:hint="eastAsia" w:ascii="Times New Roman" w:hAnsi="Times New Roman" w:eastAsia="宋体"/>
                <w:b w:val="0"/>
                <w:bCs w:val="0"/>
                <w:sz w:val="24"/>
                <w:szCs w:val="22"/>
                <w:highlight w:val="none"/>
                <w:lang w:val="en-US" w:eastAsia="zh-CN"/>
              </w:rPr>
              <w:t>m</w:t>
            </w:r>
            <w:r>
              <w:rPr>
                <w:rFonts w:hint="eastAsia" w:ascii="Times New Roman" w:hAnsi="Times New Roman" w:eastAsia="宋体"/>
                <w:b w:val="0"/>
                <w:bCs w:val="0"/>
                <w:sz w:val="24"/>
                <w:szCs w:val="22"/>
                <w:highlight w:val="none"/>
                <w:vertAlign w:val="superscript"/>
                <w:lang w:val="en-US" w:eastAsia="zh-CN"/>
              </w:rPr>
              <w:t>2</w:t>
            </w:r>
            <w:r>
              <w:rPr>
                <w:rFonts w:hint="eastAsia" w:ascii="Times New Roman" w:hAnsi="Times New Roman" w:eastAsia="宋体"/>
                <w:b w:val="0"/>
                <w:bCs w:val="0"/>
                <w:sz w:val="24"/>
                <w:szCs w:val="22"/>
                <w:highlight w:val="none"/>
              </w:rPr>
              <w:t>（</w:t>
            </w:r>
            <w:r>
              <w:rPr>
                <w:rFonts w:hint="eastAsia" w:ascii="Times New Roman" w:hAnsi="Times New Roman" w:eastAsia="宋体"/>
                <w:b w:val="0"/>
                <w:bCs w:val="0"/>
                <w:sz w:val="24"/>
                <w:szCs w:val="22"/>
                <w:highlight w:val="none"/>
                <w:lang w:eastAsia="zh-CN"/>
              </w:rPr>
              <w:t>22.92</w:t>
            </w:r>
            <w:r>
              <w:rPr>
                <w:rFonts w:hint="eastAsia" w:ascii="Times New Roman" w:hAnsi="Times New Roman" w:eastAsia="宋体"/>
                <w:b w:val="0"/>
                <w:bCs w:val="0"/>
                <w:sz w:val="24"/>
                <w:szCs w:val="22"/>
                <w:highlight w:val="none"/>
              </w:rPr>
              <w:t>亩）</w:t>
            </w:r>
          </w:p>
          <w:p>
            <w:pPr>
              <w:adjustRightInd/>
              <w:spacing w:line="360" w:lineRule="auto"/>
              <w:ind w:firstLine="482" w:firstLineChars="200"/>
              <w:jc w:val="both"/>
              <w:rPr>
                <w:rFonts w:hint="eastAsia" w:ascii="Times New Roman" w:hAnsi="Times New Roman" w:eastAsia="宋体"/>
                <w:sz w:val="24"/>
                <w:szCs w:val="22"/>
                <w:highlight w:val="none"/>
                <w:lang w:eastAsia="zh-CN"/>
              </w:rPr>
            </w:pPr>
            <w:r>
              <w:rPr>
                <w:rFonts w:ascii="Times New Roman" w:hAnsi="Times New Roman" w:eastAsia="宋体"/>
                <w:b/>
                <w:bCs/>
                <w:sz w:val="24"/>
                <w:szCs w:val="22"/>
                <w:highlight w:val="none"/>
              </w:rPr>
              <w:t>项目性质：</w:t>
            </w:r>
            <w:r>
              <w:rPr>
                <w:rFonts w:hint="eastAsia" w:ascii="Times New Roman" w:hAnsi="Times New Roman" w:eastAsia="宋体"/>
                <w:sz w:val="24"/>
                <w:szCs w:val="22"/>
                <w:highlight w:val="none"/>
              </w:rPr>
              <w:t>新建</w:t>
            </w:r>
          </w:p>
          <w:p>
            <w:pPr>
              <w:adjustRightInd/>
              <w:spacing w:line="360" w:lineRule="auto"/>
              <w:ind w:firstLine="482" w:firstLineChars="200"/>
              <w:jc w:val="both"/>
              <w:rPr>
                <w:rFonts w:ascii="Times New Roman" w:hAnsi="Times New Roman" w:eastAsia="宋体"/>
                <w:sz w:val="24"/>
                <w:szCs w:val="22"/>
              </w:rPr>
            </w:pPr>
            <w:r>
              <w:rPr>
                <w:rFonts w:hint="eastAsia" w:ascii="Times New Roman" w:hAnsi="Times New Roman" w:eastAsia="宋体"/>
                <w:b/>
                <w:bCs/>
                <w:color w:val="auto"/>
                <w:sz w:val="24"/>
                <w:highlight w:val="none"/>
                <w:lang w:val="en-US" w:eastAsia="zh-CN"/>
              </w:rPr>
              <w:t>建设内容及规模</w:t>
            </w:r>
            <w:r>
              <w:rPr>
                <w:rFonts w:hint="eastAsia" w:ascii="Times New Roman" w:hAnsi="Times New Roman" w:eastAsia="宋体"/>
                <w:b/>
                <w:bCs/>
                <w:color w:val="auto"/>
                <w:sz w:val="24"/>
                <w:highlight w:val="none"/>
              </w:rPr>
              <w:t>：</w:t>
            </w:r>
            <w:r>
              <w:rPr>
                <w:rFonts w:hint="eastAsia" w:ascii="Times New Roman" w:hAnsi="Times New Roman" w:eastAsia="宋体"/>
                <w:b w:val="0"/>
                <w:bCs w:val="0"/>
                <w:color w:val="auto"/>
                <w:sz w:val="24"/>
                <w:highlight w:val="none"/>
                <w:lang w:val="en-US" w:eastAsia="zh-CN"/>
              </w:rPr>
              <w:t>项目总用地面积</w:t>
            </w:r>
            <w:r>
              <w:rPr>
                <w:rFonts w:hint="eastAsia" w:ascii="Times New Roman" w:hAnsi="Times New Roman" w:eastAsia="宋体"/>
                <w:b w:val="0"/>
                <w:bCs w:val="0"/>
                <w:sz w:val="24"/>
                <w:szCs w:val="22"/>
                <w:highlight w:val="none"/>
                <w:lang w:eastAsia="zh-CN"/>
              </w:rPr>
              <w:t>15280.20</w:t>
            </w:r>
            <w:r>
              <w:rPr>
                <w:rFonts w:hint="eastAsia" w:ascii="Times New Roman" w:hAnsi="Times New Roman" w:eastAsia="宋体"/>
                <w:b w:val="0"/>
                <w:bCs w:val="0"/>
                <w:sz w:val="24"/>
                <w:szCs w:val="22"/>
                <w:highlight w:val="none"/>
                <w:lang w:val="en-US" w:eastAsia="zh-CN"/>
              </w:rPr>
              <w:t>m</w:t>
            </w:r>
            <w:r>
              <w:rPr>
                <w:rFonts w:hint="eastAsia" w:ascii="Times New Roman" w:hAnsi="Times New Roman" w:eastAsia="宋体"/>
                <w:b w:val="0"/>
                <w:bCs w:val="0"/>
                <w:sz w:val="24"/>
                <w:szCs w:val="22"/>
                <w:highlight w:val="none"/>
                <w:vertAlign w:val="superscript"/>
                <w:lang w:val="en-US" w:eastAsia="zh-CN"/>
              </w:rPr>
              <w:t>2</w:t>
            </w:r>
            <w:r>
              <w:rPr>
                <w:rFonts w:hint="eastAsia" w:ascii="Times New Roman" w:hAnsi="Times New Roman" w:eastAsia="宋体"/>
                <w:b w:val="0"/>
                <w:bCs w:val="0"/>
                <w:color w:val="auto"/>
                <w:sz w:val="24"/>
                <w:highlight w:val="none"/>
                <w:lang w:eastAsia="zh-CN"/>
              </w:rPr>
              <w:t>，</w:t>
            </w:r>
            <w:r>
              <w:rPr>
                <w:rFonts w:hint="eastAsia" w:ascii="Times New Roman" w:hAnsi="Times New Roman" w:eastAsia="宋体"/>
                <w:b w:val="0"/>
                <w:bCs w:val="0"/>
                <w:color w:val="auto"/>
                <w:sz w:val="24"/>
                <w:highlight w:val="none"/>
                <w:lang w:val="en-US" w:eastAsia="zh-CN"/>
              </w:rPr>
              <w:t>总建筑面积</w:t>
            </w:r>
            <w:r>
              <w:rPr>
                <w:rFonts w:hint="eastAsia" w:ascii="Times New Roman" w:hAnsi="Times New Roman" w:eastAsia="宋体"/>
                <w:b w:val="0"/>
                <w:bCs w:val="0"/>
                <w:sz w:val="24"/>
                <w:szCs w:val="22"/>
                <w:highlight w:val="none"/>
                <w:lang w:val="en-US" w:eastAsia="zh-CN"/>
              </w:rPr>
              <w:t>13373.02m</w:t>
            </w:r>
            <w:r>
              <w:rPr>
                <w:rFonts w:hint="eastAsia" w:ascii="Times New Roman" w:hAnsi="Times New Roman" w:eastAsia="宋体"/>
                <w:b w:val="0"/>
                <w:bCs w:val="0"/>
                <w:sz w:val="24"/>
                <w:szCs w:val="22"/>
                <w:highlight w:val="none"/>
                <w:vertAlign w:val="superscript"/>
                <w:lang w:val="en-US" w:eastAsia="zh-CN"/>
              </w:rPr>
              <w:t>2</w:t>
            </w:r>
            <w:r>
              <w:rPr>
                <w:rFonts w:hint="eastAsia" w:ascii="Times New Roman" w:hAnsi="Times New Roman" w:eastAsia="宋体"/>
                <w:b w:val="0"/>
                <w:bCs w:val="0"/>
                <w:color w:val="auto"/>
                <w:sz w:val="24"/>
                <w:highlight w:val="none"/>
                <w:lang w:eastAsia="zh-CN"/>
              </w:rPr>
              <w:t>，</w:t>
            </w:r>
            <w:r>
              <w:rPr>
                <w:rFonts w:hint="eastAsia" w:ascii="Times New Roman" w:hAnsi="Times New Roman" w:eastAsia="宋体"/>
                <w:b w:val="0"/>
                <w:bCs w:val="0"/>
                <w:color w:val="auto"/>
                <w:sz w:val="24"/>
                <w:highlight w:val="none"/>
                <w:lang w:val="en-US" w:eastAsia="zh-CN"/>
              </w:rPr>
              <w:t>建筑占地面积</w:t>
            </w:r>
            <w:r>
              <w:rPr>
                <w:rFonts w:hint="eastAsia" w:ascii="Times New Roman" w:hAnsi="Times New Roman" w:eastAsia="宋体"/>
                <w:b w:val="0"/>
                <w:bCs w:val="0"/>
                <w:sz w:val="24"/>
                <w:szCs w:val="22"/>
                <w:highlight w:val="none"/>
                <w:lang w:val="en-US" w:eastAsia="zh-CN"/>
              </w:rPr>
              <w:t>3064.36m</w:t>
            </w:r>
            <w:r>
              <w:rPr>
                <w:rFonts w:hint="eastAsia" w:ascii="Times New Roman" w:hAnsi="Times New Roman" w:eastAsia="宋体"/>
                <w:b w:val="0"/>
                <w:bCs w:val="0"/>
                <w:sz w:val="24"/>
                <w:szCs w:val="22"/>
                <w:highlight w:val="none"/>
                <w:vertAlign w:val="superscript"/>
                <w:lang w:val="en-US" w:eastAsia="zh-CN"/>
              </w:rPr>
              <w:t>2</w:t>
            </w:r>
            <w:r>
              <w:rPr>
                <w:rFonts w:hint="eastAsia" w:ascii="Times New Roman" w:hAnsi="Times New Roman" w:eastAsia="宋体"/>
                <w:b w:val="0"/>
                <w:bCs w:val="0"/>
                <w:color w:val="auto"/>
                <w:sz w:val="24"/>
                <w:highlight w:val="none"/>
                <w:lang w:eastAsia="zh-CN"/>
              </w:rPr>
              <w:t>，</w:t>
            </w:r>
            <w:r>
              <w:rPr>
                <w:rFonts w:hint="eastAsia" w:ascii="Times New Roman" w:hAnsi="Times New Roman" w:eastAsia="宋体"/>
                <w:b w:val="0"/>
                <w:bCs w:val="0"/>
                <w:color w:val="auto"/>
                <w:sz w:val="24"/>
                <w:highlight w:val="none"/>
                <w:lang w:val="en-US" w:eastAsia="zh-CN"/>
              </w:rPr>
              <w:t>主要建设综合实训楼3栋，宿舍楼1栋，食堂1栋。项目开展三七产业、中药材产业、经济果蔬产业、旅游服务、现代林业、民族手工制品、酒店管理、民生服务、烹饪专业、生物医药、计算机专业、电子商务、电气焊专业、汽修专业、机电维修共计15种实训专业种类，能容纳在校培训学生3000人</w:t>
            </w:r>
            <w:r>
              <w:rPr>
                <w:rFonts w:hint="eastAsia" w:ascii="Times New Roman" w:hAnsi="Times New Roman" w:eastAsia="宋体"/>
                <w:color w:val="auto"/>
                <w:sz w:val="24"/>
                <w:highlight w:val="none"/>
              </w:rPr>
              <w:t>。</w:t>
            </w:r>
          </w:p>
          <w:p>
            <w:pPr>
              <w:adjustRightInd/>
              <w:spacing w:line="360" w:lineRule="auto"/>
              <w:ind w:firstLine="482" w:firstLineChars="200"/>
              <w:rPr>
                <w:rFonts w:hint="default" w:ascii="Times New Roman" w:hAnsi="Times New Roman" w:eastAsia="宋体"/>
                <w:b/>
                <w:sz w:val="24"/>
                <w:lang w:val="en-US" w:eastAsia="zh-CN"/>
              </w:rPr>
            </w:pPr>
            <w:r>
              <w:rPr>
                <w:rFonts w:hint="eastAsia" w:ascii="Times New Roman" w:hAnsi="Times New Roman" w:eastAsia="宋体"/>
                <w:b/>
                <w:sz w:val="24"/>
                <w:lang w:val="en-US" w:eastAsia="zh-CN"/>
              </w:rPr>
              <w:t>2</w:t>
            </w:r>
            <w:r>
              <w:rPr>
                <w:rFonts w:hint="eastAsia" w:ascii="Times New Roman" w:hAnsi="Times New Roman" w:eastAsia="宋体"/>
                <w:b/>
                <w:sz w:val="24"/>
              </w:rPr>
              <w:t>、</w:t>
            </w:r>
            <w:r>
              <w:rPr>
                <w:rFonts w:hint="eastAsia" w:ascii="Times New Roman" w:hAnsi="Times New Roman" w:eastAsia="宋体"/>
                <w:b/>
                <w:sz w:val="24"/>
                <w:lang w:val="en-US" w:eastAsia="zh-CN"/>
              </w:rPr>
              <w:t>主要建设内容及工程组成</w:t>
            </w:r>
          </w:p>
          <w:p>
            <w:pPr>
              <w:pStyle w:val="54"/>
              <w:spacing w:before="0" w:beforeLines="0"/>
              <w:ind w:firstLine="360" w:firstLineChars="150"/>
              <w:outlineLvl w:val="9"/>
              <w:rPr>
                <w:rFonts w:hint="default" w:ascii="Times New Roman" w:hAnsi="Times New Roman" w:eastAsia="宋体" w:cs="Times New Roman"/>
                <w:b w:val="0"/>
                <w:bCs w:val="0"/>
                <w:caps w:val="0"/>
                <w:color w:val="auto"/>
                <w:highlight w:val="none"/>
                <w:lang w:val="en-US" w:eastAsia="zh-CN"/>
              </w:rPr>
            </w:pPr>
            <w:r>
              <w:rPr>
                <w:rFonts w:hint="default" w:ascii="Times New Roman" w:hAnsi="Times New Roman" w:eastAsia="宋体" w:cs="Times New Roman"/>
                <w:b w:val="0"/>
                <w:bCs w:val="0"/>
                <w:caps w:val="0"/>
                <w:color w:val="auto"/>
                <w:highlight w:val="none"/>
              </w:rPr>
              <w:t>（1）</w:t>
            </w:r>
            <w:r>
              <w:rPr>
                <w:rFonts w:hint="eastAsia" w:ascii="Times New Roman" w:hAnsi="Times New Roman" w:eastAsia="宋体" w:cs="Times New Roman"/>
                <w:b w:val="0"/>
                <w:bCs w:val="0"/>
                <w:caps w:val="0"/>
                <w:color w:val="auto"/>
                <w:highlight w:val="none"/>
                <w:lang w:val="en-US" w:eastAsia="zh-CN"/>
              </w:rPr>
              <w:t>主要技术经济指标</w:t>
            </w:r>
          </w:p>
          <w:p>
            <w:pPr>
              <w:pStyle w:val="53"/>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bCs/>
                <w:caps w:val="0"/>
                <w:color w:val="auto"/>
                <w:sz w:val="24"/>
                <w:szCs w:val="24"/>
                <w:highlight w:val="none"/>
              </w:rPr>
              <w:t>本项目</w:t>
            </w:r>
            <w:r>
              <w:rPr>
                <w:rFonts w:hint="eastAsia" w:ascii="Times New Roman" w:hAnsi="Times New Roman" w:eastAsia="宋体" w:cs="Times New Roman"/>
                <w:bCs/>
                <w:caps w:val="0"/>
                <w:color w:val="auto"/>
                <w:sz w:val="24"/>
                <w:szCs w:val="24"/>
                <w:highlight w:val="none"/>
                <w:lang w:val="en-US" w:eastAsia="zh-CN"/>
              </w:rPr>
              <w:t>主要技术经济指标详见表2-1</w:t>
            </w:r>
            <w:r>
              <w:rPr>
                <w:rFonts w:hint="default" w:ascii="Times New Roman" w:hAnsi="Times New Roman" w:eastAsia="宋体" w:cs="Times New Roman"/>
                <w:caps w:val="0"/>
                <w:color w:val="auto"/>
                <w:sz w:val="24"/>
                <w:szCs w:val="24"/>
                <w:highlight w:val="none"/>
              </w:rPr>
              <w:t>：</w:t>
            </w:r>
          </w:p>
          <w:p>
            <w:pPr>
              <w:pStyle w:val="53"/>
              <w:ind w:firstLine="422"/>
              <w:jc w:val="center"/>
              <w:rPr>
                <w:rFonts w:hint="default" w:ascii="Times New Roman" w:hAnsi="Times New Roman" w:eastAsia="宋体" w:cs="Times New Roman"/>
                <w:b/>
                <w:caps w:val="0"/>
                <w:color w:val="auto"/>
                <w:sz w:val="21"/>
                <w:szCs w:val="21"/>
                <w:highlight w:val="none"/>
              </w:rPr>
            </w:pPr>
            <w:r>
              <w:rPr>
                <w:rFonts w:hint="default" w:ascii="Times New Roman" w:hAnsi="Times New Roman" w:eastAsia="宋体" w:cs="Times New Roman"/>
                <w:b/>
                <w:caps w:val="0"/>
                <w:color w:val="auto"/>
                <w:sz w:val="21"/>
                <w:szCs w:val="21"/>
                <w:highlight w:val="none"/>
              </w:rPr>
              <w:t>表</w:t>
            </w:r>
            <w:r>
              <w:rPr>
                <w:rFonts w:hint="eastAsia" w:ascii="Times New Roman" w:hAnsi="Times New Roman" w:eastAsia="宋体" w:cs="Times New Roman"/>
                <w:b/>
                <w:caps w:val="0"/>
                <w:color w:val="auto"/>
                <w:sz w:val="21"/>
                <w:szCs w:val="21"/>
                <w:highlight w:val="none"/>
                <w:lang w:val="en-US" w:eastAsia="zh-CN"/>
              </w:rPr>
              <w:t>2-1</w:t>
            </w:r>
            <w:r>
              <w:rPr>
                <w:rFonts w:hint="default" w:ascii="Times New Roman" w:hAnsi="Times New Roman" w:eastAsia="宋体" w:cs="Times New Roman"/>
                <w:b/>
                <w:caps w:val="0"/>
                <w:color w:val="auto"/>
                <w:sz w:val="21"/>
                <w:szCs w:val="21"/>
                <w:highlight w:val="none"/>
              </w:rPr>
              <w:t xml:space="preserve">    项目经济技术指标表</w:t>
            </w:r>
          </w:p>
          <w:tbl>
            <w:tblPr>
              <w:tblStyle w:val="23"/>
              <w:tblW w:w="84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2876"/>
              <w:gridCol w:w="934"/>
              <w:gridCol w:w="1284"/>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jc w:val="center"/>
              </w:trPr>
              <w:tc>
                <w:tcPr>
                  <w:tcW w:w="95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序  号</w:t>
                  </w:r>
                </w:p>
              </w:tc>
              <w:tc>
                <w:tcPr>
                  <w:tcW w:w="2876"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指标名称</w:t>
                  </w:r>
                </w:p>
              </w:tc>
              <w:tc>
                <w:tcPr>
                  <w:tcW w:w="93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单 位</w:t>
                  </w:r>
                </w:p>
              </w:tc>
              <w:tc>
                <w:tcPr>
                  <w:tcW w:w="128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指标数量</w:t>
                  </w:r>
                </w:p>
              </w:tc>
              <w:tc>
                <w:tcPr>
                  <w:tcW w:w="2359"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一</w:t>
                  </w:r>
                </w:p>
              </w:tc>
              <w:tc>
                <w:tcPr>
                  <w:tcW w:w="2876"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总用地面积</w:t>
                  </w:r>
                </w:p>
              </w:tc>
              <w:tc>
                <w:tcPr>
                  <w:tcW w:w="93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b w:val="0"/>
                      <w:bCs w:val="0"/>
                      <w:sz w:val="21"/>
                      <w:szCs w:val="21"/>
                      <w:highlight w:val="none"/>
                      <w:lang w:val="en-US" w:eastAsia="zh-CN"/>
                    </w:rPr>
                    <w:t>m</w:t>
                  </w:r>
                  <w:r>
                    <w:rPr>
                      <w:rFonts w:hint="eastAsia" w:ascii="Times New Roman" w:hAnsi="Times New Roman" w:eastAsia="宋体"/>
                      <w:b w:val="0"/>
                      <w:bCs w:val="0"/>
                      <w:sz w:val="21"/>
                      <w:szCs w:val="21"/>
                      <w:highlight w:val="none"/>
                      <w:vertAlign w:val="superscript"/>
                      <w:lang w:val="en-US" w:eastAsia="zh-CN"/>
                    </w:rPr>
                    <w:t>2</w:t>
                  </w:r>
                </w:p>
              </w:tc>
              <w:tc>
                <w:tcPr>
                  <w:tcW w:w="1284" w:type="dxa"/>
                  <w:noWrap w:val="0"/>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15280.2</w:t>
                  </w:r>
                </w:p>
              </w:tc>
              <w:tc>
                <w:tcPr>
                  <w:tcW w:w="2359"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22.92亩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二</w:t>
                  </w:r>
                </w:p>
              </w:tc>
              <w:tc>
                <w:tcPr>
                  <w:tcW w:w="2876"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建筑占地面积</w:t>
                  </w:r>
                </w:p>
              </w:tc>
              <w:tc>
                <w:tcPr>
                  <w:tcW w:w="93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b w:val="0"/>
                      <w:bCs w:val="0"/>
                      <w:sz w:val="21"/>
                      <w:szCs w:val="21"/>
                      <w:highlight w:val="none"/>
                      <w:lang w:val="en-US" w:eastAsia="zh-CN"/>
                    </w:rPr>
                    <w:t>m</w:t>
                  </w:r>
                  <w:r>
                    <w:rPr>
                      <w:rFonts w:hint="eastAsia" w:ascii="Times New Roman" w:hAnsi="Times New Roman" w:eastAsia="宋体"/>
                      <w:b w:val="0"/>
                      <w:bCs w:val="0"/>
                      <w:sz w:val="21"/>
                      <w:szCs w:val="21"/>
                      <w:highlight w:val="none"/>
                      <w:vertAlign w:val="superscript"/>
                      <w:lang w:val="en-US" w:eastAsia="zh-CN"/>
                    </w:rPr>
                    <w:t>2</w:t>
                  </w:r>
                </w:p>
              </w:tc>
              <w:tc>
                <w:tcPr>
                  <w:tcW w:w="1284" w:type="dxa"/>
                  <w:noWrap w:val="0"/>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3064.36</w:t>
                  </w:r>
                </w:p>
              </w:tc>
              <w:tc>
                <w:tcPr>
                  <w:tcW w:w="2359"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三</w:t>
                  </w:r>
                </w:p>
              </w:tc>
              <w:tc>
                <w:tcPr>
                  <w:tcW w:w="2876"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建筑面积</w:t>
                  </w:r>
                </w:p>
              </w:tc>
              <w:tc>
                <w:tcPr>
                  <w:tcW w:w="93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b w:val="0"/>
                      <w:bCs w:val="0"/>
                      <w:sz w:val="21"/>
                      <w:szCs w:val="21"/>
                      <w:highlight w:val="none"/>
                      <w:lang w:val="en-US" w:eastAsia="zh-CN"/>
                    </w:rPr>
                    <w:t>m</w:t>
                  </w:r>
                  <w:r>
                    <w:rPr>
                      <w:rFonts w:hint="eastAsia" w:ascii="Times New Roman" w:hAnsi="Times New Roman" w:eastAsia="宋体"/>
                      <w:b w:val="0"/>
                      <w:bCs w:val="0"/>
                      <w:sz w:val="21"/>
                      <w:szCs w:val="21"/>
                      <w:highlight w:val="none"/>
                      <w:vertAlign w:val="superscript"/>
                      <w:lang w:val="en-US" w:eastAsia="zh-CN"/>
                    </w:rPr>
                    <w:t>2</w:t>
                  </w:r>
                </w:p>
              </w:tc>
              <w:tc>
                <w:tcPr>
                  <w:tcW w:w="1284" w:type="dxa"/>
                  <w:noWrap w:val="0"/>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13373.02</w:t>
                  </w:r>
                </w:p>
              </w:tc>
              <w:tc>
                <w:tcPr>
                  <w:tcW w:w="2359" w:type="dxa"/>
                  <w:noWrap w:val="0"/>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四</w:t>
                  </w:r>
                </w:p>
              </w:tc>
              <w:tc>
                <w:tcPr>
                  <w:tcW w:w="2876"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主要技术经济指标</w:t>
                  </w:r>
                </w:p>
              </w:tc>
              <w:tc>
                <w:tcPr>
                  <w:tcW w:w="93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28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2359"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（一）</w:t>
                  </w:r>
                </w:p>
              </w:tc>
              <w:tc>
                <w:tcPr>
                  <w:tcW w:w="2876"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容积率</w:t>
                  </w:r>
                </w:p>
              </w:tc>
              <w:tc>
                <w:tcPr>
                  <w:tcW w:w="93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284" w:type="dxa"/>
                  <w:noWrap w:val="0"/>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0.82</w:t>
                  </w:r>
                </w:p>
              </w:tc>
              <w:tc>
                <w:tcPr>
                  <w:tcW w:w="2359"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（二）</w:t>
                  </w:r>
                </w:p>
              </w:tc>
              <w:tc>
                <w:tcPr>
                  <w:tcW w:w="2876"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建筑密度</w:t>
                  </w:r>
                </w:p>
              </w:tc>
              <w:tc>
                <w:tcPr>
                  <w:tcW w:w="93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w:t>
                  </w:r>
                </w:p>
              </w:tc>
              <w:tc>
                <w:tcPr>
                  <w:tcW w:w="1284" w:type="dxa"/>
                  <w:noWrap w:val="0"/>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20.05</w:t>
                  </w:r>
                </w:p>
              </w:tc>
              <w:tc>
                <w:tcPr>
                  <w:tcW w:w="2359"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（三）</w:t>
                  </w:r>
                </w:p>
              </w:tc>
              <w:tc>
                <w:tcPr>
                  <w:tcW w:w="2876"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绿地率</w:t>
                  </w:r>
                </w:p>
              </w:tc>
              <w:tc>
                <w:tcPr>
                  <w:tcW w:w="93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w:t>
                  </w:r>
                </w:p>
              </w:tc>
              <w:tc>
                <w:tcPr>
                  <w:tcW w:w="1284" w:type="dxa"/>
                  <w:noWrap w:val="0"/>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33.72</w:t>
                  </w:r>
                </w:p>
              </w:tc>
              <w:tc>
                <w:tcPr>
                  <w:tcW w:w="2359"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（四）</w:t>
                  </w:r>
                </w:p>
              </w:tc>
              <w:tc>
                <w:tcPr>
                  <w:tcW w:w="2876"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绿地面积</w:t>
                  </w:r>
                </w:p>
              </w:tc>
              <w:tc>
                <w:tcPr>
                  <w:tcW w:w="93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b w:val="0"/>
                      <w:bCs w:val="0"/>
                      <w:sz w:val="21"/>
                      <w:szCs w:val="21"/>
                      <w:highlight w:val="none"/>
                      <w:lang w:val="en-US" w:eastAsia="zh-CN"/>
                    </w:rPr>
                    <w:t>m</w:t>
                  </w:r>
                  <w:r>
                    <w:rPr>
                      <w:rFonts w:hint="eastAsia" w:ascii="Times New Roman" w:hAnsi="Times New Roman" w:eastAsia="宋体"/>
                      <w:b w:val="0"/>
                      <w:bCs w:val="0"/>
                      <w:sz w:val="21"/>
                      <w:szCs w:val="21"/>
                      <w:highlight w:val="none"/>
                      <w:vertAlign w:val="superscript"/>
                      <w:lang w:val="en-US" w:eastAsia="zh-CN"/>
                    </w:rPr>
                    <w:t>2</w:t>
                  </w:r>
                </w:p>
              </w:tc>
              <w:tc>
                <w:tcPr>
                  <w:tcW w:w="1284" w:type="dxa"/>
                  <w:noWrap w:val="0"/>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5151.82</w:t>
                  </w:r>
                </w:p>
              </w:tc>
              <w:tc>
                <w:tcPr>
                  <w:tcW w:w="2359"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（五）</w:t>
                  </w:r>
                </w:p>
              </w:tc>
              <w:tc>
                <w:tcPr>
                  <w:tcW w:w="2876"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停车场及道路</w:t>
                  </w:r>
                </w:p>
              </w:tc>
              <w:tc>
                <w:tcPr>
                  <w:tcW w:w="93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b w:val="0"/>
                      <w:bCs w:val="0"/>
                      <w:sz w:val="21"/>
                      <w:szCs w:val="21"/>
                      <w:highlight w:val="none"/>
                      <w:lang w:val="en-US" w:eastAsia="zh-CN"/>
                    </w:rPr>
                    <w:t>m</w:t>
                  </w:r>
                  <w:r>
                    <w:rPr>
                      <w:rFonts w:hint="eastAsia" w:ascii="Times New Roman" w:hAnsi="Times New Roman" w:eastAsia="宋体"/>
                      <w:b w:val="0"/>
                      <w:bCs w:val="0"/>
                      <w:sz w:val="21"/>
                      <w:szCs w:val="21"/>
                      <w:highlight w:val="none"/>
                      <w:vertAlign w:val="superscript"/>
                      <w:lang w:val="en-US" w:eastAsia="zh-CN"/>
                    </w:rPr>
                    <w:t>2</w:t>
                  </w:r>
                </w:p>
              </w:tc>
              <w:tc>
                <w:tcPr>
                  <w:tcW w:w="1284" w:type="dxa"/>
                  <w:noWrap w:val="0"/>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7064.02</w:t>
                  </w:r>
                </w:p>
              </w:tc>
              <w:tc>
                <w:tcPr>
                  <w:tcW w:w="2359" w:type="dxa"/>
                  <w:noWrap w:val="0"/>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停车位90个，非机动车位130个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五</w:t>
                  </w:r>
                </w:p>
              </w:tc>
              <w:tc>
                <w:tcPr>
                  <w:tcW w:w="2876"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项目总投资</w:t>
                  </w:r>
                </w:p>
              </w:tc>
              <w:tc>
                <w:tcPr>
                  <w:tcW w:w="93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万元</w:t>
                  </w:r>
                </w:p>
              </w:tc>
              <w:tc>
                <w:tcPr>
                  <w:tcW w:w="1284" w:type="dxa"/>
                  <w:noWrap w:val="0"/>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7510.51</w:t>
                  </w:r>
                </w:p>
              </w:tc>
              <w:tc>
                <w:tcPr>
                  <w:tcW w:w="2359"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六</w:t>
                  </w:r>
                </w:p>
              </w:tc>
              <w:tc>
                <w:tcPr>
                  <w:tcW w:w="2876"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融资方案</w:t>
                  </w:r>
                </w:p>
              </w:tc>
              <w:tc>
                <w:tcPr>
                  <w:tcW w:w="93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28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2359"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2876"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州级财政配套</w:t>
                  </w:r>
                </w:p>
              </w:tc>
              <w:tc>
                <w:tcPr>
                  <w:tcW w:w="93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万元</w:t>
                  </w:r>
                </w:p>
              </w:tc>
              <w:tc>
                <w:tcPr>
                  <w:tcW w:w="1284" w:type="dxa"/>
                  <w:noWrap w:val="0"/>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1510.51</w:t>
                  </w:r>
                </w:p>
              </w:tc>
              <w:tc>
                <w:tcPr>
                  <w:tcW w:w="2359"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占总投资的20%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2876"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申请上级补助</w:t>
                  </w:r>
                </w:p>
              </w:tc>
              <w:tc>
                <w:tcPr>
                  <w:tcW w:w="93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万元</w:t>
                  </w:r>
                </w:p>
              </w:tc>
              <w:tc>
                <w:tcPr>
                  <w:tcW w:w="1284" w:type="dxa"/>
                  <w:noWrap w:val="0"/>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6000</w:t>
                  </w:r>
                </w:p>
              </w:tc>
              <w:tc>
                <w:tcPr>
                  <w:tcW w:w="2359"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占总投资的80%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5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七</w:t>
                  </w:r>
                </w:p>
              </w:tc>
              <w:tc>
                <w:tcPr>
                  <w:tcW w:w="2876"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建设期限</w:t>
                  </w:r>
                </w:p>
              </w:tc>
              <w:tc>
                <w:tcPr>
                  <w:tcW w:w="93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年</w:t>
                  </w:r>
                </w:p>
              </w:tc>
              <w:tc>
                <w:tcPr>
                  <w:tcW w:w="1284"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c>
                <w:tcPr>
                  <w:tcW w:w="2359" w:type="dxa"/>
                  <w:noWrap w:val="0"/>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不含前期准备工作</w:t>
                  </w:r>
                </w:p>
              </w:tc>
            </w:tr>
          </w:tbl>
          <w:p>
            <w:pPr>
              <w:pStyle w:val="54"/>
              <w:keepNext w:val="0"/>
              <w:keepLines w:val="0"/>
              <w:pageBreakBefore w:val="0"/>
              <w:widowControl w:val="0"/>
              <w:kinsoku/>
              <w:wordWrap/>
              <w:overflowPunct/>
              <w:topLinePunct w:val="0"/>
              <w:autoSpaceDE/>
              <w:autoSpaceDN/>
              <w:bidi w:val="0"/>
              <w:adjustRightInd w:val="0"/>
              <w:snapToGrid/>
              <w:spacing w:before="0" w:beforeLines="0"/>
              <w:ind w:firstLine="480" w:firstLineChars="200"/>
              <w:textAlignment w:val="baseline"/>
              <w:outlineLvl w:val="9"/>
              <w:rPr>
                <w:rFonts w:hint="default" w:ascii="Times New Roman" w:hAnsi="Times New Roman" w:eastAsia="宋体" w:cs="Times New Roman"/>
                <w:b w:val="0"/>
                <w:bCs w:val="0"/>
                <w:caps w:val="0"/>
                <w:color w:val="auto"/>
                <w:highlight w:val="none"/>
              </w:rPr>
            </w:pPr>
            <w:r>
              <w:rPr>
                <w:rFonts w:hint="default" w:ascii="Times New Roman" w:hAnsi="Times New Roman" w:eastAsia="宋体" w:cs="Times New Roman"/>
                <w:b w:val="0"/>
                <w:bCs w:val="0"/>
                <w:caps w:val="0"/>
                <w:color w:val="auto"/>
                <w:highlight w:val="none"/>
              </w:rPr>
              <w:t>（2）工程组成</w:t>
            </w:r>
          </w:p>
          <w:p>
            <w:pPr>
              <w:pStyle w:val="53"/>
              <w:rPr>
                <w:rFonts w:hint="default" w:ascii="Times New Roman" w:hAnsi="Times New Roman" w:eastAsia="宋体" w:cs="Times New Roman"/>
                <w:b/>
                <w:caps w:val="0"/>
                <w:color w:val="auto"/>
                <w:sz w:val="24"/>
                <w:szCs w:val="24"/>
                <w:highlight w:val="none"/>
              </w:rPr>
            </w:pPr>
            <w:r>
              <w:rPr>
                <w:rFonts w:hint="default" w:ascii="Times New Roman" w:hAnsi="Times New Roman" w:eastAsia="宋体" w:cs="Times New Roman"/>
                <w:caps w:val="0"/>
                <w:color w:val="auto"/>
                <w:sz w:val="24"/>
                <w:szCs w:val="24"/>
                <w:highlight w:val="none"/>
                <w:lang w:bidi="ar"/>
              </w:rPr>
              <w:t>项目主要建设</w:t>
            </w:r>
            <w:r>
              <w:rPr>
                <w:rFonts w:hint="eastAsia" w:ascii="Times New Roman" w:hAnsi="Times New Roman" w:eastAsia="宋体" w:cs="Times New Roman"/>
                <w:bCs/>
                <w:caps w:val="0"/>
                <w:color w:val="auto"/>
                <w:sz w:val="24"/>
                <w:szCs w:val="24"/>
                <w:highlight w:val="none"/>
                <w:lang w:val="en-US" w:eastAsia="zh-CN"/>
              </w:rPr>
              <w:t>综合实训楼3栋</w:t>
            </w:r>
            <w:r>
              <w:rPr>
                <w:rFonts w:hint="eastAsia" w:ascii="Times New Roman" w:hAnsi="Times New Roman" w:eastAsia="宋体" w:cs="Times New Roman"/>
                <w:bCs/>
                <w:caps w:val="0"/>
                <w:color w:val="auto"/>
                <w:sz w:val="24"/>
                <w:szCs w:val="24"/>
                <w:highlight w:val="none"/>
                <w:lang w:eastAsia="zh-CN"/>
              </w:rPr>
              <w:t>，</w:t>
            </w:r>
            <w:r>
              <w:rPr>
                <w:rFonts w:hint="eastAsia" w:ascii="Times New Roman" w:hAnsi="Times New Roman" w:eastAsia="宋体" w:cs="Times New Roman"/>
                <w:bCs/>
                <w:caps w:val="0"/>
                <w:color w:val="auto"/>
                <w:sz w:val="24"/>
                <w:szCs w:val="24"/>
                <w:highlight w:val="none"/>
                <w:lang w:val="en-US" w:eastAsia="zh-CN"/>
              </w:rPr>
              <w:t>宿舍楼1栋，食堂1栋，宿舍楼与综合实训楼通过连廊连接，配套建设辅助工程、公用工程、环保工程</w:t>
            </w:r>
            <w:r>
              <w:rPr>
                <w:rFonts w:hint="default" w:ascii="Times New Roman" w:hAnsi="Times New Roman" w:eastAsia="宋体" w:cs="Times New Roman"/>
                <w:caps w:val="0"/>
                <w:color w:val="auto"/>
                <w:sz w:val="24"/>
                <w:szCs w:val="24"/>
                <w:highlight w:val="none"/>
                <w:lang w:bidi="ar"/>
              </w:rPr>
              <w:t>。项目工程组成详见下表</w:t>
            </w:r>
            <w:r>
              <w:rPr>
                <w:rFonts w:hint="default" w:ascii="Times New Roman" w:hAnsi="Times New Roman" w:eastAsia="宋体" w:cs="Times New Roman"/>
                <w:caps w:val="0"/>
                <w:color w:val="auto"/>
                <w:sz w:val="24"/>
                <w:szCs w:val="24"/>
                <w:highlight w:val="none"/>
              </w:rPr>
              <w:t>。</w:t>
            </w:r>
          </w:p>
          <w:p>
            <w:pPr>
              <w:spacing w:line="500" w:lineRule="exact"/>
              <w:jc w:val="center"/>
              <w:rPr>
                <w:rFonts w:hint="default" w:ascii="Times New Roman" w:hAnsi="Times New Roman" w:eastAsia="宋体" w:cs="Times New Roman"/>
                <w:b/>
                <w:caps w:val="0"/>
                <w:color w:val="auto"/>
                <w:sz w:val="21"/>
                <w:szCs w:val="21"/>
                <w:highlight w:val="none"/>
              </w:rPr>
            </w:pPr>
            <w:r>
              <w:rPr>
                <w:rFonts w:hint="default" w:ascii="Times New Roman" w:hAnsi="Times New Roman" w:eastAsia="宋体" w:cs="Times New Roman"/>
                <w:b/>
                <w:caps w:val="0"/>
                <w:color w:val="auto"/>
                <w:sz w:val="21"/>
                <w:szCs w:val="21"/>
                <w:highlight w:val="none"/>
              </w:rPr>
              <w:t>表</w:t>
            </w:r>
            <w:r>
              <w:rPr>
                <w:rFonts w:hint="eastAsia" w:ascii="Times New Roman" w:hAnsi="Times New Roman" w:eastAsia="宋体" w:cs="Times New Roman"/>
                <w:b/>
                <w:caps w:val="0"/>
                <w:color w:val="auto"/>
                <w:sz w:val="21"/>
                <w:szCs w:val="21"/>
                <w:highlight w:val="none"/>
                <w:lang w:val="en-US" w:eastAsia="zh-CN"/>
              </w:rPr>
              <w:t>2-2</w:t>
            </w:r>
            <w:r>
              <w:rPr>
                <w:rFonts w:hint="default" w:ascii="Times New Roman" w:hAnsi="Times New Roman" w:eastAsia="宋体" w:cs="Times New Roman"/>
                <w:b/>
                <w:caps w:val="0"/>
                <w:color w:val="auto"/>
                <w:sz w:val="21"/>
                <w:szCs w:val="21"/>
                <w:highlight w:val="none"/>
              </w:rPr>
              <w:t xml:space="preserve">    项目工程组成一览表</w:t>
            </w:r>
          </w:p>
          <w:tbl>
            <w:tblPr>
              <w:tblStyle w:val="23"/>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20"/>
              <w:gridCol w:w="1399"/>
              <w:gridCol w:w="4543"/>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ascii="Times New Roman" w:hAnsi="Times New Roman" w:eastAsia="宋体"/>
                      <w:bCs/>
                      <w:color w:val="000000"/>
                      <w:sz w:val="21"/>
                      <w:szCs w:val="21"/>
                      <w:highlight w:val="none"/>
                      <w:lang w:val="zh-CN"/>
                    </w:rPr>
                  </w:pPr>
                  <w:r>
                    <w:rPr>
                      <w:rFonts w:ascii="Times New Roman" w:hAnsi="Times New Roman" w:eastAsia="宋体"/>
                      <w:bCs/>
                      <w:color w:val="000000"/>
                      <w:sz w:val="21"/>
                      <w:szCs w:val="21"/>
                      <w:highlight w:val="none"/>
                      <w:lang w:val="zh-CN"/>
                    </w:rPr>
                    <w:t>工程分类</w:t>
                  </w:r>
                </w:p>
              </w:tc>
              <w:tc>
                <w:tcPr>
                  <w:tcW w:w="1919" w:type="dxa"/>
                  <w:gridSpan w:val="2"/>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ascii="Times New Roman" w:hAnsi="Times New Roman" w:eastAsia="宋体"/>
                      <w:bCs/>
                      <w:color w:val="000000"/>
                      <w:sz w:val="21"/>
                      <w:szCs w:val="21"/>
                      <w:highlight w:val="none"/>
                      <w:lang w:val="zh-CN"/>
                    </w:rPr>
                  </w:pPr>
                  <w:r>
                    <w:rPr>
                      <w:rFonts w:ascii="Times New Roman" w:hAnsi="Times New Roman" w:eastAsia="宋体"/>
                      <w:bCs/>
                      <w:color w:val="000000"/>
                      <w:sz w:val="21"/>
                      <w:szCs w:val="21"/>
                      <w:highlight w:val="none"/>
                      <w:lang w:val="zh-CN"/>
                    </w:rPr>
                    <w:t>工程内容</w:t>
                  </w:r>
                </w:p>
              </w:tc>
              <w:tc>
                <w:tcPr>
                  <w:tcW w:w="4543"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ascii="Times New Roman" w:hAnsi="Times New Roman" w:eastAsia="宋体"/>
                      <w:bCs/>
                      <w:color w:val="000000"/>
                      <w:sz w:val="21"/>
                      <w:szCs w:val="21"/>
                      <w:highlight w:val="none"/>
                      <w:lang w:val="zh-CN"/>
                    </w:rPr>
                  </w:pPr>
                  <w:r>
                    <w:rPr>
                      <w:rFonts w:ascii="Times New Roman" w:hAnsi="Times New Roman" w:eastAsia="宋体"/>
                      <w:bCs/>
                      <w:color w:val="000000"/>
                      <w:sz w:val="21"/>
                      <w:szCs w:val="21"/>
                      <w:highlight w:val="none"/>
                      <w:lang w:val="zh-CN"/>
                    </w:rPr>
                    <w:t>内容及规模</w:t>
                  </w:r>
                </w:p>
              </w:tc>
              <w:tc>
                <w:tcPr>
                  <w:tcW w:w="1238"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ascii="Times New Roman" w:hAnsi="Times New Roman" w:eastAsia="宋体"/>
                      <w:bCs/>
                      <w:color w:val="000000"/>
                      <w:sz w:val="21"/>
                      <w:szCs w:val="21"/>
                      <w:highlight w:val="none"/>
                      <w:lang w:val="zh-CN"/>
                    </w:rPr>
                  </w:pPr>
                  <w:r>
                    <w:rPr>
                      <w:rFonts w:ascii="Times New Roman" w:hAnsi="Times New Roman" w:eastAsia="宋体"/>
                      <w:bCs/>
                      <w:color w:val="000000"/>
                      <w:sz w:val="21"/>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ascii="Times New Roman" w:hAnsi="Times New Roman" w:eastAsia="宋体"/>
                      <w:bCs/>
                      <w:color w:val="000000"/>
                      <w:sz w:val="21"/>
                      <w:szCs w:val="21"/>
                      <w:highlight w:val="none"/>
                      <w:lang w:val="zh-CN"/>
                    </w:rPr>
                  </w:pPr>
                  <w:r>
                    <w:rPr>
                      <w:rFonts w:ascii="Times New Roman" w:hAnsi="Times New Roman" w:eastAsia="宋体"/>
                      <w:bCs/>
                      <w:color w:val="000000"/>
                      <w:sz w:val="21"/>
                      <w:szCs w:val="21"/>
                      <w:highlight w:val="none"/>
                      <w:lang w:val="zh-CN"/>
                    </w:rPr>
                    <w:t>主体工程</w:t>
                  </w:r>
                </w:p>
              </w:tc>
              <w:tc>
                <w:tcPr>
                  <w:tcW w:w="1919" w:type="dxa"/>
                  <w:gridSpan w:val="2"/>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default" w:ascii="Times New Roman" w:hAnsi="Times New Roman" w:eastAsia="宋体"/>
                      <w:color w:val="000000"/>
                      <w:sz w:val="21"/>
                      <w:szCs w:val="21"/>
                      <w:highlight w:val="none"/>
                      <w:lang w:val="en-US" w:eastAsia="zh-CN"/>
                    </w:rPr>
                  </w:pPr>
                  <w:r>
                    <w:rPr>
                      <w:rFonts w:hint="eastAsia" w:ascii="Times New Roman" w:hAnsi="Times New Roman" w:eastAsia="宋体"/>
                      <w:color w:val="000000"/>
                      <w:sz w:val="21"/>
                      <w:szCs w:val="21"/>
                      <w:highlight w:val="none"/>
                      <w:lang w:val="en-US" w:eastAsia="zh-CN"/>
                    </w:rPr>
                    <w:t>综合楼（3栋）</w:t>
                  </w:r>
                </w:p>
              </w:tc>
              <w:tc>
                <w:tcPr>
                  <w:tcW w:w="454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baseline"/>
                    <w:rPr>
                      <w:rFonts w:hint="eastAsia" w:ascii="Times New Roman" w:hAnsi="Times New Roman" w:eastAsia="宋体"/>
                      <w:color w:val="000000"/>
                      <w:sz w:val="21"/>
                      <w:szCs w:val="21"/>
                      <w:highlight w:val="none"/>
                      <w:lang w:val="en-US" w:eastAsia="zh-CN"/>
                    </w:rPr>
                  </w:pPr>
                  <w:r>
                    <w:rPr>
                      <w:rFonts w:hint="eastAsia" w:ascii="Times New Roman" w:hAnsi="Times New Roman" w:eastAsia="宋体"/>
                      <w:color w:val="000000"/>
                      <w:sz w:val="21"/>
                      <w:szCs w:val="21"/>
                      <w:highlight w:val="none"/>
                      <w:lang w:val="en-US" w:eastAsia="zh-CN"/>
                    </w:rPr>
                    <w:t>项目共建设3栋综合实训楼，由南向北一次连续布置建设，总层高5层，综合楼与宿舍楼、食堂通过连廊连接在一起。综合楼负一层建筑面积860m</w:t>
                  </w:r>
                  <w:r>
                    <w:rPr>
                      <w:rFonts w:hint="eastAsia" w:ascii="Times New Roman" w:hAnsi="Times New Roman" w:eastAsia="宋体"/>
                      <w:color w:val="000000"/>
                      <w:sz w:val="21"/>
                      <w:szCs w:val="21"/>
                      <w:highlight w:val="none"/>
                      <w:vertAlign w:val="superscript"/>
                      <w:lang w:val="en-US" w:eastAsia="zh-CN"/>
                    </w:rPr>
                    <w:t>2</w:t>
                  </w:r>
                  <w:r>
                    <w:rPr>
                      <w:rFonts w:hint="eastAsia" w:ascii="Times New Roman" w:hAnsi="Times New Roman" w:eastAsia="宋体"/>
                      <w:color w:val="000000"/>
                      <w:sz w:val="21"/>
                      <w:szCs w:val="21"/>
                      <w:highlight w:val="none"/>
                      <w:lang w:val="en-US" w:eastAsia="zh-CN"/>
                    </w:rPr>
                    <w:t>，主要设置消防控制室、发电机房、水泵房、消防水池；一层建筑面积2800m</w:t>
                  </w:r>
                  <w:r>
                    <w:rPr>
                      <w:rFonts w:hint="eastAsia" w:ascii="Times New Roman" w:hAnsi="Times New Roman" w:eastAsia="宋体"/>
                      <w:color w:val="000000"/>
                      <w:sz w:val="21"/>
                      <w:szCs w:val="21"/>
                      <w:highlight w:val="none"/>
                      <w:vertAlign w:val="superscript"/>
                      <w:lang w:val="en-US" w:eastAsia="zh-CN"/>
                    </w:rPr>
                    <w:t>2</w:t>
                  </w:r>
                  <w:r>
                    <w:rPr>
                      <w:rFonts w:hint="eastAsia" w:ascii="Times New Roman" w:hAnsi="Times New Roman" w:eastAsia="宋体"/>
                      <w:color w:val="000000"/>
                      <w:sz w:val="21"/>
                      <w:szCs w:val="21"/>
                      <w:highlight w:val="none"/>
                      <w:lang w:val="en-US" w:eastAsia="zh-CN"/>
                    </w:rPr>
                    <w:t>，主要设置汽修培训室、多媒体教室、网络机房、架空停车库、卫生间；二层建筑面积2611.36m</w:t>
                  </w:r>
                  <w:r>
                    <w:rPr>
                      <w:rFonts w:hint="eastAsia" w:ascii="Times New Roman" w:hAnsi="Times New Roman" w:eastAsia="宋体"/>
                      <w:color w:val="000000"/>
                      <w:sz w:val="21"/>
                      <w:szCs w:val="21"/>
                      <w:highlight w:val="none"/>
                      <w:vertAlign w:val="superscript"/>
                      <w:lang w:val="en-US" w:eastAsia="zh-CN"/>
                    </w:rPr>
                    <w:t>2</w:t>
                  </w:r>
                  <w:r>
                    <w:rPr>
                      <w:rFonts w:hint="eastAsia" w:ascii="Times New Roman" w:hAnsi="Times New Roman" w:eastAsia="宋体"/>
                      <w:color w:val="000000"/>
                      <w:sz w:val="21"/>
                      <w:szCs w:val="21"/>
                      <w:highlight w:val="none"/>
                      <w:lang w:val="en-US" w:eastAsia="zh-CN"/>
                    </w:rPr>
                    <w:t>（包含宿舍楼、食堂面积），主要设置公共服务大厅、创业孵化平台、资料室、卫生间、连廊（与宿舍楼连接）；三层建筑面积2492.36m</w:t>
                  </w:r>
                  <w:r>
                    <w:rPr>
                      <w:rFonts w:hint="eastAsia" w:ascii="Times New Roman" w:hAnsi="Times New Roman" w:eastAsia="宋体"/>
                      <w:color w:val="000000"/>
                      <w:sz w:val="21"/>
                      <w:szCs w:val="21"/>
                      <w:highlight w:val="none"/>
                      <w:vertAlign w:val="superscript"/>
                      <w:lang w:val="en-US" w:eastAsia="zh-CN"/>
                    </w:rPr>
                    <w:t>2</w:t>
                  </w:r>
                  <w:r>
                    <w:rPr>
                      <w:rFonts w:hint="eastAsia" w:ascii="Times New Roman" w:hAnsi="Times New Roman" w:eastAsia="宋体"/>
                      <w:color w:val="000000"/>
                      <w:sz w:val="21"/>
                      <w:szCs w:val="21"/>
                      <w:highlight w:val="none"/>
                      <w:lang w:val="en-US" w:eastAsia="zh-CN"/>
                    </w:rPr>
                    <w:t>（包含宿舍楼、食堂面积），主要设置就业培训教室、师资培训室、课程研发室、创业培训室、卫生间、连廊（与宿舍楼连接）；四层建筑面积2118.14m</w:t>
                  </w:r>
                  <w:r>
                    <w:rPr>
                      <w:rFonts w:hint="eastAsia" w:ascii="Times New Roman" w:hAnsi="Times New Roman" w:eastAsia="宋体"/>
                      <w:color w:val="000000"/>
                      <w:sz w:val="21"/>
                      <w:szCs w:val="21"/>
                      <w:highlight w:val="none"/>
                      <w:vertAlign w:val="superscript"/>
                      <w:lang w:val="en-US" w:eastAsia="zh-CN"/>
                    </w:rPr>
                    <w:t>2</w:t>
                  </w:r>
                  <w:r>
                    <w:rPr>
                      <w:rFonts w:hint="eastAsia" w:ascii="Times New Roman" w:hAnsi="Times New Roman" w:eastAsia="宋体"/>
                      <w:color w:val="000000"/>
                      <w:sz w:val="21"/>
                      <w:szCs w:val="21"/>
                      <w:highlight w:val="none"/>
                      <w:lang w:val="en-US" w:eastAsia="zh-CN"/>
                    </w:rPr>
                    <w:t>（包含宿舍楼面积），主要设置职业培训室、技能培训室、职业技能竞赛室、职业技能考核室、卫生间；五层建筑面积2091.16m</w:t>
                  </w:r>
                  <w:r>
                    <w:rPr>
                      <w:rFonts w:hint="eastAsia" w:ascii="Times New Roman" w:hAnsi="Times New Roman" w:eastAsia="宋体"/>
                      <w:color w:val="000000"/>
                      <w:sz w:val="21"/>
                      <w:szCs w:val="21"/>
                      <w:highlight w:val="none"/>
                      <w:vertAlign w:val="superscript"/>
                      <w:lang w:val="en-US" w:eastAsia="zh-CN"/>
                    </w:rPr>
                    <w:t>2</w:t>
                  </w:r>
                  <w:r>
                    <w:rPr>
                      <w:rFonts w:hint="eastAsia" w:ascii="Times New Roman" w:hAnsi="Times New Roman" w:eastAsia="宋体"/>
                      <w:color w:val="000000"/>
                      <w:sz w:val="21"/>
                      <w:szCs w:val="21"/>
                      <w:highlight w:val="none"/>
                      <w:lang w:val="en-US" w:eastAsia="zh-CN"/>
                    </w:rPr>
                    <w:t>（包含宿舍楼面积），主要设置教研室、会议室、卫生间；顶层建筑面积400m</w:t>
                  </w:r>
                  <w:r>
                    <w:rPr>
                      <w:rFonts w:hint="eastAsia" w:ascii="Times New Roman" w:hAnsi="Times New Roman" w:eastAsia="宋体"/>
                      <w:color w:val="000000"/>
                      <w:sz w:val="21"/>
                      <w:szCs w:val="21"/>
                      <w:highlight w:val="none"/>
                      <w:vertAlign w:val="superscript"/>
                      <w:lang w:val="en-US" w:eastAsia="zh-CN"/>
                    </w:rPr>
                    <w:t>2</w:t>
                  </w:r>
                  <w:r>
                    <w:rPr>
                      <w:rFonts w:hint="eastAsia" w:ascii="Times New Roman" w:hAnsi="Times New Roman" w:eastAsia="宋体"/>
                      <w:color w:val="000000"/>
                      <w:sz w:val="21"/>
                      <w:szCs w:val="21"/>
                      <w:highlight w:val="none"/>
                      <w:lang w:val="en-US" w:eastAsia="zh-CN"/>
                    </w:rPr>
                    <w:t>，主要设置电梯机房。宿舍楼和食堂位于项目区北侧，宿舍楼与食堂合建一栋，总层高5层，食堂一层为厨房，二层为餐厅，三层为公共自习室，宿舍楼共5层</w:t>
                  </w:r>
                </w:p>
              </w:tc>
              <w:tc>
                <w:tcPr>
                  <w:tcW w:w="1238"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color w:val="000000"/>
                      <w:sz w:val="21"/>
                      <w:szCs w:val="21"/>
                      <w:highlight w:val="none"/>
                      <w:lang w:val="en-US" w:eastAsia="zh-CN"/>
                    </w:rPr>
                  </w:pPr>
                  <w:r>
                    <w:rPr>
                      <w:rFonts w:hint="eastAsia" w:ascii="Times New Roman" w:hAnsi="Times New Roman" w:eastAsia="宋体"/>
                      <w:color w:val="000000"/>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ascii="Times New Roman" w:hAnsi="Times New Roman" w:eastAsia="宋体"/>
                      <w:bCs/>
                      <w:color w:val="000000"/>
                      <w:sz w:val="21"/>
                      <w:szCs w:val="21"/>
                      <w:highlight w:val="none"/>
                      <w:lang w:val="zh-CN"/>
                    </w:rPr>
                  </w:pPr>
                  <w:r>
                    <w:rPr>
                      <w:rFonts w:ascii="Times New Roman" w:hAnsi="Times New Roman" w:eastAsia="宋体"/>
                      <w:bCs/>
                      <w:color w:val="000000"/>
                      <w:sz w:val="21"/>
                      <w:szCs w:val="21"/>
                      <w:highlight w:val="none"/>
                      <w:lang w:val="zh-CN"/>
                    </w:rPr>
                    <w:t>辅助工程</w:t>
                  </w:r>
                </w:p>
              </w:tc>
              <w:tc>
                <w:tcPr>
                  <w:tcW w:w="1919" w:type="dxa"/>
                  <w:gridSpan w:val="2"/>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color w:val="000000"/>
                      <w:kern w:val="0"/>
                      <w:sz w:val="21"/>
                      <w:szCs w:val="21"/>
                      <w:highlight w:val="none"/>
                      <w:lang w:val="en-US" w:eastAsia="zh-CN"/>
                    </w:rPr>
                  </w:pPr>
                  <w:r>
                    <w:rPr>
                      <w:rFonts w:hint="eastAsia" w:ascii="Times New Roman" w:hAnsi="Times New Roman" w:eastAsia="宋体"/>
                      <w:color w:val="000000"/>
                      <w:kern w:val="0"/>
                      <w:sz w:val="21"/>
                      <w:szCs w:val="21"/>
                      <w:highlight w:val="none"/>
                      <w:lang w:val="en-US" w:eastAsia="zh-CN"/>
                    </w:rPr>
                    <w:t>门卫室</w:t>
                  </w:r>
                </w:p>
              </w:tc>
              <w:tc>
                <w:tcPr>
                  <w:tcW w:w="4543"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color w:val="000000"/>
                      <w:kern w:val="0"/>
                      <w:sz w:val="21"/>
                      <w:szCs w:val="21"/>
                      <w:highlight w:val="none"/>
                      <w:lang w:val="en-US" w:eastAsia="zh-CN"/>
                    </w:rPr>
                  </w:pPr>
                  <w:r>
                    <w:rPr>
                      <w:rFonts w:hint="eastAsia" w:ascii="Times New Roman" w:hAnsi="Times New Roman" w:eastAsia="宋体"/>
                      <w:color w:val="000000"/>
                      <w:kern w:val="0"/>
                      <w:sz w:val="21"/>
                      <w:szCs w:val="21"/>
                      <w:highlight w:val="none"/>
                      <w:lang w:val="en-US" w:eastAsia="zh-CN"/>
                    </w:rPr>
                    <w:t>位于东侧出入口处，建筑面积20m</w:t>
                  </w:r>
                  <w:r>
                    <w:rPr>
                      <w:rFonts w:hint="eastAsia" w:ascii="Times New Roman" w:hAnsi="Times New Roman" w:eastAsia="宋体"/>
                      <w:color w:val="000000"/>
                      <w:kern w:val="0"/>
                      <w:sz w:val="21"/>
                      <w:szCs w:val="21"/>
                      <w:highlight w:val="none"/>
                      <w:vertAlign w:val="superscript"/>
                      <w:lang w:val="en-US" w:eastAsia="zh-CN"/>
                    </w:rPr>
                    <w:t>2</w:t>
                  </w:r>
                </w:p>
              </w:tc>
              <w:tc>
                <w:tcPr>
                  <w:tcW w:w="1238"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color w:val="000000"/>
                      <w:kern w:val="0"/>
                      <w:sz w:val="21"/>
                      <w:szCs w:val="21"/>
                      <w:highlight w:val="none"/>
                      <w:lang w:val="en-US" w:eastAsia="zh-CN"/>
                    </w:rPr>
                  </w:pPr>
                  <w:r>
                    <w:rPr>
                      <w:rFonts w:hint="eastAsia" w:ascii="Times New Roman" w:hAnsi="Times New Roman" w:eastAsia="宋体"/>
                      <w:color w:val="000000"/>
                      <w:kern w:val="0"/>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Merge w:val="restart"/>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ascii="Times New Roman" w:hAnsi="Times New Roman" w:eastAsia="宋体"/>
                      <w:bCs/>
                      <w:color w:val="000000"/>
                      <w:sz w:val="21"/>
                      <w:szCs w:val="21"/>
                      <w:highlight w:val="none"/>
                      <w:lang w:val="zh-CN"/>
                    </w:rPr>
                  </w:pPr>
                  <w:r>
                    <w:rPr>
                      <w:rFonts w:ascii="Times New Roman" w:hAnsi="Times New Roman" w:eastAsia="宋体"/>
                      <w:bCs/>
                      <w:color w:val="000000"/>
                      <w:sz w:val="21"/>
                      <w:szCs w:val="21"/>
                      <w:highlight w:val="none"/>
                      <w:lang w:val="zh-CN"/>
                    </w:rPr>
                    <w:t>公用工程</w:t>
                  </w:r>
                </w:p>
              </w:tc>
              <w:tc>
                <w:tcPr>
                  <w:tcW w:w="1919" w:type="dxa"/>
                  <w:gridSpan w:val="2"/>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eastAsia" w:ascii="Times New Roman" w:hAnsi="Times New Roman" w:eastAsia="宋体"/>
                      <w:color w:val="000000"/>
                      <w:kern w:val="0"/>
                      <w:sz w:val="21"/>
                      <w:szCs w:val="21"/>
                      <w:highlight w:val="none"/>
                      <w:lang w:val="zh-CN" w:eastAsia="zh-CN"/>
                    </w:rPr>
                  </w:pPr>
                  <w:r>
                    <w:rPr>
                      <w:rFonts w:hint="eastAsia" w:ascii="Times New Roman" w:hAnsi="Times New Roman" w:eastAsia="宋体"/>
                      <w:color w:val="000000"/>
                      <w:kern w:val="0"/>
                      <w:sz w:val="21"/>
                      <w:szCs w:val="21"/>
                      <w:highlight w:val="none"/>
                      <w:lang w:val="en-US" w:eastAsia="zh-CN"/>
                    </w:rPr>
                    <w:t>供水</w:t>
                  </w:r>
                </w:p>
              </w:tc>
              <w:tc>
                <w:tcPr>
                  <w:tcW w:w="4543"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eastAsia" w:ascii="Times New Roman" w:hAnsi="Times New Roman" w:eastAsia="宋体"/>
                      <w:color w:val="000000"/>
                      <w:kern w:val="0"/>
                      <w:sz w:val="21"/>
                      <w:szCs w:val="21"/>
                      <w:highlight w:val="none"/>
                      <w:lang w:val="en-US" w:eastAsia="zh-CN"/>
                    </w:rPr>
                  </w:pPr>
                  <w:r>
                    <w:rPr>
                      <w:rFonts w:hint="eastAsia" w:ascii="Times New Roman" w:hAnsi="Times New Roman" w:eastAsia="宋体"/>
                      <w:color w:val="000000"/>
                      <w:kern w:val="0"/>
                      <w:sz w:val="21"/>
                      <w:szCs w:val="21"/>
                      <w:highlight w:val="none"/>
                      <w:lang w:val="en-US" w:eastAsia="zh-CN"/>
                    </w:rPr>
                    <w:t>由砚山县市政供水网直接供给</w:t>
                  </w:r>
                </w:p>
              </w:tc>
              <w:tc>
                <w:tcPr>
                  <w:tcW w:w="1238"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eastAsia" w:ascii="Times New Roman" w:hAnsi="Times New Roman" w:eastAsia="宋体"/>
                      <w:color w:val="000000"/>
                      <w:kern w:val="0"/>
                      <w:sz w:val="21"/>
                      <w:szCs w:val="21"/>
                      <w:highlight w:val="none"/>
                      <w:lang w:val="en-US" w:eastAsia="zh-CN"/>
                    </w:rPr>
                  </w:pPr>
                  <w:r>
                    <w:rPr>
                      <w:rFonts w:hint="eastAsia" w:ascii="Times New Roman" w:hAnsi="Times New Roman" w:eastAsia="宋体"/>
                      <w:color w:val="000000"/>
                      <w:kern w:val="0"/>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Merge w:val="continue"/>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ascii="Times New Roman" w:hAnsi="Times New Roman" w:eastAsia="宋体"/>
                      <w:bCs/>
                      <w:color w:val="000000"/>
                      <w:sz w:val="21"/>
                      <w:szCs w:val="21"/>
                      <w:highlight w:val="none"/>
                      <w:lang w:val="zh-CN"/>
                    </w:rPr>
                  </w:pPr>
                </w:p>
              </w:tc>
              <w:tc>
                <w:tcPr>
                  <w:tcW w:w="1919" w:type="dxa"/>
                  <w:gridSpan w:val="2"/>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eastAsia" w:ascii="Times New Roman" w:hAnsi="Times New Roman" w:eastAsia="宋体"/>
                      <w:color w:val="000000"/>
                      <w:kern w:val="0"/>
                      <w:sz w:val="21"/>
                      <w:szCs w:val="21"/>
                      <w:highlight w:val="none"/>
                      <w:lang w:val="en-US" w:eastAsia="zh-CN"/>
                    </w:rPr>
                  </w:pPr>
                  <w:r>
                    <w:rPr>
                      <w:rFonts w:hint="eastAsia" w:ascii="Times New Roman" w:hAnsi="Times New Roman" w:eastAsia="宋体"/>
                      <w:color w:val="000000"/>
                      <w:kern w:val="0"/>
                      <w:sz w:val="21"/>
                      <w:szCs w:val="21"/>
                      <w:highlight w:val="none"/>
                      <w:lang w:val="en-US" w:eastAsia="zh-CN"/>
                    </w:rPr>
                    <w:t>供电</w:t>
                  </w:r>
                </w:p>
              </w:tc>
              <w:tc>
                <w:tcPr>
                  <w:tcW w:w="4543"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color w:val="000000"/>
                      <w:kern w:val="0"/>
                      <w:sz w:val="21"/>
                      <w:szCs w:val="21"/>
                      <w:highlight w:val="none"/>
                      <w:lang w:val="en-US" w:eastAsia="zh-CN"/>
                    </w:rPr>
                  </w:pPr>
                  <w:r>
                    <w:rPr>
                      <w:rFonts w:hint="eastAsia" w:ascii="Times New Roman" w:hAnsi="Times New Roman" w:eastAsia="宋体"/>
                      <w:color w:val="000000"/>
                      <w:kern w:val="0"/>
                      <w:sz w:val="21"/>
                      <w:szCs w:val="21"/>
                      <w:highlight w:val="none"/>
                      <w:lang w:val="en-US" w:eastAsia="zh-CN"/>
                    </w:rPr>
                    <w:t>由当地供电电网接入项目配电室使用</w:t>
                  </w:r>
                </w:p>
              </w:tc>
              <w:tc>
                <w:tcPr>
                  <w:tcW w:w="1238"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color w:val="000000"/>
                      <w:kern w:val="0"/>
                      <w:sz w:val="21"/>
                      <w:szCs w:val="21"/>
                      <w:highlight w:val="none"/>
                      <w:lang w:val="en-US" w:eastAsia="zh-CN"/>
                    </w:rPr>
                  </w:pPr>
                  <w:r>
                    <w:rPr>
                      <w:rFonts w:hint="eastAsia" w:ascii="Times New Roman" w:hAnsi="Times New Roman" w:eastAsia="宋体"/>
                      <w:color w:val="000000"/>
                      <w:kern w:val="0"/>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710" w:type="dxa"/>
                  <w:vMerge w:val="continue"/>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ascii="Times New Roman" w:hAnsi="Times New Roman" w:eastAsia="宋体"/>
                      <w:bCs/>
                      <w:color w:val="000000"/>
                      <w:sz w:val="21"/>
                      <w:szCs w:val="21"/>
                      <w:highlight w:val="none"/>
                      <w:lang w:val="zh-CN"/>
                    </w:rPr>
                  </w:pPr>
                </w:p>
              </w:tc>
              <w:tc>
                <w:tcPr>
                  <w:tcW w:w="1919" w:type="dxa"/>
                  <w:gridSpan w:val="2"/>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eastAsia" w:ascii="Times New Roman" w:hAnsi="Times New Roman" w:eastAsia="宋体"/>
                      <w:color w:val="000000"/>
                      <w:kern w:val="0"/>
                      <w:sz w:val="21"/>
                      <w:szCs w:val="21"/>
                      <w:highlight w:val="none"/>
                      <w:lang w:val="zh-CN" w:eastAsia="zh-CN"/>
                    </w:rPr>
                  </w:pPr>
                  <w:r>
                    <w:rPr>
                      <w:rFonts w:hint="eastAsia" w:ascii="Times New Roman" w:hAnsi="Times New Roman" w:eastAsia="宋体"/>
                      <w:color w:val="000000"/>
                      <w:kern w:val="0"/>
                      <w:sz w:val="21"/>
                      <w:szCs w:val="21"/>
                      <w:highlight w:val="none"/>
                      <w:lang w:val="en-US" w:eastAsia="zh-CN"/>
                    </w:rPr>
                    <w:t>排水</w:t>
                  </w:r>
                </w:p>
              </w:tc>
              <w:tc>
                <w:tcPr>
                  <w:tcW w:w="4543"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color w:val="000000"/>
                      <w:kern w:val="0"/>
                      <w:sz w:val="21"/>
                      <w:szCs w:val="21"/>
                      <w:highlight w:val="none"/>
                      <w:lang w:val="en-US" w:eastAsia="zh-CN"/>
                    </w:rPr>
                  </w:pPr>
                  <w:r>
                    <w:rPr>
                      <w:rFonts w:hint="eastAsia" w:ascii="Times New Roman" w:hAnsi="Times New Roman" w:eastAsia="宋体"/>
                      <w:color w:val="000000"/>
                      <w:kern w:val="0"/>
                      <w:sz w:val="21"/>
                      <w:szCs w:val="21"/>
                      <w:highlight w:val="none"/>
                      <w:lang w:val="en-US" w:eastAsia="zh-CN"/>
                    </w:rPr>
                    <w:t>雨污分流，雨水经雨水收集沟汇集后排入场地外雨水沟渠；生活污水（食堂废水经隔油池预处理后再排入化粪池）经化粪池收集处理后排入市政污水管网，最终进入砚山县污水处理厂处理</w:t>
                  </w:r>
                </w:p>
              </w:tc>
              <w:tc>
                <w:tcPr>
                  <w:tcW w:w="1238"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color w:val="000000"/>
                      <w:kern w:val="0"/>
                      <w:sz w:val="21"/>
                      <w:szCs w:val="21"/>
                      <w:highlight w:val="none"/>
                      <w:lang w:val="zh-CN" w:eastAsia="zh-CN"/>
                    </w:rPr>
                  </w:pPr>
                  <w:r>
                    <w:rPr>
                      <w:rFonts w:hint="eastAsia" w:ascii="Times New Roman" w:hAnsi="Times New Roman" w:eastAsia="宋体"/>
                      <w:color w:val="000000"/>
                      <w:kern w:val="0"/>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Merge w:val="restart"/>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ascii="Times New Roman" w:hAnsi="Times New Roman" w:eastAsia="宋体"/>
                      <w:bCs/>
                      <w:color w:val="000000"/>
                      <w:sz w:val="21"/>
                      <w:szCs w:val="21"/>
                      <w:highlight w:val="none"/>
                      <w:lang w:val="zh-CN"/>
                    </w:rPr>
                  </w:pPr>
                  <w:r>
                    <w:rPr>
                      <w:rFonts w:ascii="Times New Roman" w:hAnsi="Times New Roman" w:eastAsia="宋体"/>
                      <w:bCs/>
                      <w:color w:val="000000"/>
                      <w:sz w:val="21"/>
                      <w:szCs w:val="21"/>
                      <w:highlight w:val="none"/>
                      <w:lang w:val="zh-CN"/>
                    </w:rPr>
                    <w:t>环保工程</w:t>
                  </w:r>
                </w:p>
              </w:tc>
              <w:tc>
                <w:tcPr>
                  <w:tcW w:w="520" w:type="dxa"/>
                  <w:vMerge w:val="restart"/>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eastAsia" w:ascii="Times New Roman" w:hAnsi="Times New Roman" w:eastAsia="宋体"/>
                      <w:bCs/>
                      <w:color w:val="000000"/>
                      <w:sz w:val="21"/>
                      <w:szCs w:val="21"/>
                      <w:highlight w:val="none"/>
                      <w:lang w:val="en-US" w:eastAsia="zh-CN"/>
                    </w:rPr>
                  </w:pPr>
                  <w:r>
                    <w:rPr>
                      <w:rFonts w:hint="eastAsia" w:ascii="Times New Roman" w:hAnsi="Times New Roman" w:eastAsia="宋体"/>
                      <w:bCs/>
                      <w:color w:val="000000"/>
                      <w:sz w:val="21"/>
                      <w:szCs w:val="21"/>
                      <w:highlight w:val="none"/>
                      <w:lang w:val="en-US" w:eastAsia="zh-CN"/>
                    </w:rPr>
                    <w:t>大气</w:t>
                  </w:r>
                </w:p>
              </w:tc>
              <w:tc>
                <w:tcPr>
                  <w:tcW w:w="1399"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bCs/>
                      <w:color w:val="000000"/>
                      <w:sz w:val="21"/>
                      <w:szCs w:val="21"/>
                      <w:highlight w:val="none"/>
                      <w:lang w:val="en-US" w:eastAsia="zh-CN"/>
                    </w:rPr>
                  </w:pPr>
                  <w:r>
                    <w:rPr>
                      <w:rFonts w:hint="eastAsia" w:ascii="Times New Roman" w:hAnsi="Times New Roman" w:eastAsia="宋体"/>
                      <w:bCs/>
                      <w:color w:val="000000"/>
                      <w:sz w:val="21"/>
                      <w:szCs w:val="21"/>
                      <w:highlight w:val="none"/>
                      <w:lang w:val="en-US" w:eastAsia="zh-CN"/>
                    </w:rPr>
                    <w:t>汽修专业喷漆废气</w:t>
                  </w:r>
                </w:p>
              </w:tc>
              <w:tc>
                <w:tcPr>
                  <w:tcW w:w="4543"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color w:val="000000"/>
                      <w:sz w:val="21"/>
                      <w:szCs w:val="21"/>
                      <w:highlight w:val="none"/>
                      <w:lang w:val="en-US" w:eastAsia="zh-CN"/>
                    </w:rPr>
                  </w:pPr>
                  <w:r>
                    <w:rPr>
                      <w:rFonts w:hint="eastAsia" w:ascii="Times New Roman" w:hAnsi="Times New Roman" w:eastAsia="宋体"/>
                      <w:color w:val="000000" w:themeColor="text1"/>
                      <w:kern w:val="0"/>
                      <w:sz w:val="21"/>
                      <w14:textFill>
                        <w14:solidFill>
                          <w14:schemeClr w14:val="tx1"/>
                        </w14:solidFill>
                      </w14:textFill>
                    </w:rPr>
                    <w:t>喷漆房</w:t>
                  </w:r>
                  <w:r>
                    <w:rPr>
                      <w:rFonts w:ascii="Times New Roman" w:hAnsi="Times New Roman" w:eastAsia="宋体"/>
                      <w:color w:val="000000" w:themeColor="text1"/>
                      <w:kern w:val="0"/>
                      <w:sz w:val="21"/>
                      <w14:textFill>
                        <w14:solidFill>
                          <w14:schemeClr w14:val="tx1"/>
                        </w14:solidFill>
                      </w14:textFill>
                    </w:rPr>
                    <w:t>自带废气抽排净化系统</w:t>
                  </w:r>
                  <w:r>
                    <w:rPr>
                      <w:rFonts w:hint="eastAsia" w:ascii="Times New Roman" w:hAnsi="Times New Roman" w:eastAsia="宋体"/>
                      <w:color w:val="000000" w:themeColor="text1"/>
                      <w:kern w:val="0"/>
                      <w:sz w:val="21"/>
                      <w14:textFill>
                        <w14:solidFill>
                          <w14:schemeClr w14:val="tx1"/>
                        </w14:solidFill>
                      </w14:textFill>
                    </w:rPr>
                    <w:t>，</w:t>
                  </w:r>
                  <w:r>
                    <w:rPr>
                      <w:rFonts w:ascii="Times New Roman" w:hAnsi="Times New Roman" w:eastAsia="宋体"/>
                      <w:color w:val="000000" w:themeColor="text1"/>
                      <w:kern w:val="0"/>
                      <w:sz w:val="21"/>
                      <w14:textFill>
                        <w14:solidFill>
                          <w14:schemeClr w14:val="tx1"/>
                        </w14:solidFill>
                      </w14:textFill>
                    </w:rPr>
                    <w:t>喷漆和烤漆过程中产生的废气通过废气抽排净化系统安装的二级高效过滤棉+uv光催化氧化+活性炭吸收净化后，</w:t>
                  </w:r>
                  <w:r>
                    <w:rPr>
                      <w:rFonts w:hint="eastAsia" w:ascii="Times New Roman" w:hAnsi="Times New Roman" w:eastAsia="宋体"/>
                      <w:color w:val="000000" w:themeColor="text1"/>
                      <w:kern w:val="0"/>
                      <w:sz w:val="21"/>
                      <w14:textFill>
                        <w14:solidFill>
                          <w14:schemeClr w14:val="tx1"/>
                        </w14:solidFill>
                      </w14:textFill>
                    </w:rPr>
                    <w:t>通过1根1</w:t>
                  </w:r>
                  <w:r>
                    <w:rPr>
                      <w:rFonts w:ascii="Times New Roman" w:hAnsi="Times New Roman" w:eastAsia="宋体"/>
                      <w:color w:val="000000" w:themeColor="text1"/>
                      <w:kern w:val="0"/>
                      <w:sz w:val="21"/>
                      <w14:textFill>
                        <w14:solidFill>
                          <w14:schemeClr w14:val="tx1"/>
                        </w14:solidFill>
                      </w14:textFill>
                    </w:rPr>
                    <w:t>5m高内径</w:t>
                  </w:r>
                  <w:r>
                    <w:rPr>
                      <w:rFonts w:hint="eastAsia" w:ascii="Times New Roman" w:hAnsi="Times New Roman" w:eastAsia="宋体"/>
                      <w:color w:val="000000" w:themeColor="text1"/>
                      <w:kern w:val="0"/>
                      <w:sz w:val="21"/>
                      <w14:textFill>
                        <w14:solidFill>
                          <w14:schemeClr w14:val="tx1"/>
                        </w14:solidFill>
                      </w14:textFill>
                    </w:rPr>
                    <w:t>0</w:t>
                  </w:r>
                  <w:r>
                    <w:rPr>
                      <w:rFonts w:ascii="Times New Roman" w:hAnsi="Times New Roman" w:eastAsia="宋体"/>
                      <w:color w:val="000000" w:themeColor="text1"/>
                      <w:kern w:val="0"/>
                      <w:sz w:val="21"/>
                      <w14:textFill>
                        <w14:solidFill>
                          <w14:schemeClr w14:val="tx1"/>
                        </w14:solidFill>
                      </w14:textFill>
                    </w:rPr>
                    <w:t>.8m的排气筒</w:t>
                  </w:r>
                  <w:r>
                    <w:rPr>
                      <w:rFonts w:hint="eastAsia" w:ascii="Times New Roman" w:hAnsi="Times New Roman" w:eastAsia="宋体"/>
                      <w:color w:val="000000" w:themeColor="text1"/>
                      <w:kern w:val="0"/>
                      <w:sz w:val="21"/>
                      <w14:textFill>
                        <w14:solidFill>
                          <w14:schemeClr w14:val="tx1"/>
                        </w14:solidFill>
                      </w14:textFill>
                    </w:rPr>
                    <w:t>有组织排放，抽风机风量为1</w:t>
                  </w:r>
                  <w:r>
                    <w:rPr>
                      <w:rFonts w:ascii="Times New Roman" w:hAnsi="Times New Roman" w:eastAsia="宋体"/>
                      <w:color w:val="000000" w:themeColor="text1"/>
                      <w:kern w:val="0"/>
                      <w:sz w:val="21"/>
                      <w14:textFill>
                        <w14:solidFill>
                          <w14:schemeClr w14:val="tx1"/>
                        </w14:solidFill>
                      </w14:textFill>
                    </w:rPr>
                    <w:t>0000m³/h</w:t>
                  </w:r>
                </w:p>
              </w:tc>
              <w:tc>
                <w:tcPr>
                  <w:tcW w:w="1238"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color w:val="000000"/>
                      <w:sz w:val="21"/>
                      <w:szCs w:val="21"/>
                      <w:highlight w:val="none"/>
                      <w:lang w:val="en-US" w:eastAsia="zh-CN"/>
                    </w:rPr>
                  </w:pPr>
                  <w:r>
                    <w:rPr>
                      <w:rFonts w:hint="eastAsia" w:ascii="Times New Roman" w:hAnsi="Times New Roman" w:eastAsia="宋体"/>
                      <w:color w:val="000000"/>
                      <w:sz w:val="21"/>
                      <w:szCs w:val="21"/>
                      <w:highlight w:val="none"/>
                      <w:lang w:val="en-US" w:eastAsia="zh-CN"/>
                    </w:rPr>
                    <w:t>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Merge w:val="continue"/>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ascii="Times New Roman" w:hAnsi="Times New Roman" w:eastAsia="宋体"/>
                      <w:bCs/>
                      <w:color w:val="000000"/>
                      <w:sz w:val="21"/>
                      <w:szCs w:val="21"/>
                      <w:highlight w:val="none"/>
                      <w:lang w:val="zh-CN"/>
                    </w:rPr>
                  </w:pPr>
                </w:p>
              </w:tc>
              <w:tc>
                <w:tcPr>
                  <w:tcW w:w="520" w:type="dxa"/>
                  <w:vMerge w:val="continue"/>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ascii="Times New Roman" w:hAnsi="Times New Roman" w:eastAsia="宋体"/>
                      <w:bCs/>
                      <w:color w:val="000000"/>
                      <w:sz w:val="21"/>
                      <w:szCs w:val="21"/>
                      <w:highlight w:val="none"/>
                      <w:lang w:val="zh-CN"/>
                    </w:rPr>
                  </w:pPr>
                </w:p>
              </w:tc>
              <w:tc>
                <w:tcPr>
                  <w:tcW w:w="1399"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eastAsia" w:ascii="Times New Roman" w:hAnsi="Times New Roman" w:eastAsia="宋体"/>
                      <w:color w:val="000000"/>
                      <w:kern w:val="0"/>
                      <w:sz w:val="21"/>
                      <w:szCs w:val="21"/>
                      <w:highlight w:val="none"/>
                      <w:lang w:val="en-US" w:eastAsia="zh-CN"/>
                    </w:rPr>
                  </w:pPr>
                  <w:r>
                    <w:rPr>
                      <w:rFonts w:hint="eastAsia" w:ascii="Times New Roman" w:hAnsi="Times New Roman" w:eastAsia="宋体"/>
                      <w:bCs/>
                      <w:color w:val="000000"/>
                      <w:sz w:val="21"/>
                      <w:szCs w:val="21"/>
                      <w:highlight w:val="none"/>
                      <w:lang w:val="en-US" w:eastAsia="zh-CN"/>
                    </w:rPr>
                    <w:t>电气焊专业焊接烟尘</w:t>
                  </w:r>
                </w:p>
              </w:tc>
              <w:tc>
                <w:tcPr>
                  <w:tcW w:w="4543"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eastAsia" w:ascii="Times New Roman" w:hAnsi="Times New Roman" w:eastAsia="宋体"/>
                      <w:color w:val="000000"/>
                      <w:kern w:val="0"/>
                      <w:sz w:val="21"/>
                      <w:szCs w:val="21"/>
                      <w:highlight w:val="none"/>
                      <w:lang w:val="en-US" w:eastAsia="zh-CN"/>
                    </w:rPr>
                  </w:pPr>
                  <w:r>
                    <w:rPr>
                      <w:rFonts w:hint="eastAsia" w:ascii="Times New Roman" w:hAnsi="Times New Roman" w:eastAsia="宋体"/>
                      <w:color w:val="000000"/>
                      <w:sz w:val="21"/>
                      <w:szCs w:val="21"/>
                      <w:highlight w:val="none"/>
                      <w:lang w:val="en-US" w:eastAsia="zh-CN"/>
                    </w:rPr>
                    <w:t>电气焊专业技能培训室内设置通风换气扇，采用引风机将室内焊接烟尘抽排至室外</w:t>
                  </w:r>
                </w:p>
              </w:tc>
              <w:tc>
                <w:tcPr>
                  <w:tcW w:w="1238"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eastAsia" w:ascii="Times New Roman" w:hAnsi="Times New Roman" w:eastAsia="宋体"/>
                      <w:bCs/>
                      <w:color w:val="000000"/>
                      <w:sz w:val="21"/>
                      <w:szCs w:val="21"/>
                      <w:highlight w:val="none"/>
                      <w:lang w:val="en-US" w:eastAsia="zh-CN"/>
                    </w:rPr>
                  </w:pPr>
                  <w:r>
                    <w:rPr>
                      <w:rFonts w:hint="eastAsia" w:ascii="Times New Roman" w:hAnsi="Times New Roman" w:eastAsia="宋体"/>
                      <w:color w:val="000000"/>
                      <w:sz w:val="21"/>
                      <w:szCs w:val="21"/>
                      <w:highlight w:val="none"/>
                      <w:lang w:val="en-US" w:eastAsia="zh-CN"/>
                    </w:rPr>
                    <w:t>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0" w:type="dxa"/>
                  <w:vMerge w:val="continue"/>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ascii="Times New Roman" w:hAnsi="Times New Roman" w:eastAsia="宋体"/>
                      <w:bCs/>
                      <w:color w:val="000000"/>
                      <w:sz w:val="21"/>
                      <w:szCs w:val="21"/>
                      <w:highlight w:val="none"/>
                      <w:lang w:val="zh-CN"/>
                    </w:rPr>
                  </w:pPr>
                </w:p>
              </w:tc>
              <w:tc>
                <w:tcPr>
                  <w:tcW w:w="520" w:type="dxa"/>
                  <w:vMerge w:val="continue"/>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ascii="Times New Roman" w:hAnsi="Times New Roman" w:eastAsia="宋体"/>
                      <w:bCs/>
                      <w:color w:val="000000"/>
                      <w:sz w:val="21"/>
                      <w:szCs w:val="21"/>
                      <w:highlight w:val="none"/>
                      <w:lang w:val="zh-CN"/>
                    </w:rPr>
                  </w:pPr>
                </w:p>
              </w:tc>
              <w:tc>
                <w:tcPr>
                  <w:tcW w:w="1399"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color w:val="000000"/>
                      <w:kern w:val="0"/>
                      <w:sz w:val="21"/>
                      <w:szCs w:val="21"/>
                      <w:highlight w:val="none"/>
                      <w:lang w:val="en-US" w:eastAsia="zh-CN" w:bidi="ar-SA"/>
                    </w:rPr>
                  </w:pPr>
                  <w:r>
                    <w:rPr>
                      <w:rFonts w:hint="eastAsia" w:ascii="Times New Roman" w:hAnsi="Times New Roman" w:eastAsia="宋体"/>
                      <w:color w:val="000000"/>
                      <w:kern w:val="0"/>
                      <w:sz w:val="21"/>
                      <w:szCs w:val="21"/>
                      <w:highlight w:val="none"/>
                      <w:lang w:val="en-US" w:eastAsia="zh-CN"/>
                    </w:rPr>
                    <w:t>厨房油烟</w:t>
                  </w:r>
                </w:p>
              </w:tc>
              <w:tc>
                <w:tcPr>
                  <w:tcW w:w="4543"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color w:val="000000"/>
                      <w:kern w:val="0"/>
                      <w:sz w:val="21"/>
                      <w:szCs w:val="21"/>
                      <w:highlight w:val="none"/>
                      <w:lang w:val="en-US" w:eastAsia="zh-CN"/>
                    </w:rPr>
                  </w:pPr>
                  <w:r>
                    <w:rPr>
                      <w:rFonts w:hint="eastAsia" w:ascii="Times New Roman" w:hAnsi="Times New Roman" w:eastAsia="宋体"/>
                      <w:color w:val="000000"/>
                      <w:kern w:val="0"/>
                      <w:sz w:val="21"/>
                      <w:szCs w:val="21"/>
                      <w:highlight w:val="none"/>
                      <w:lang w:val="en-US" w:eastAsia="zh-CN"/>
                    </w:rPr>
                    <w:t>厨房油烟采用1套抽油烟机净化处置，并设置专用油烟管道将处理后的油烟废气引至食堂楼顶排放</w:t>
                  </w:r>
                </w:p>
              </w:tc>
              <w:tc>
                <w:tcPr>
                  <w:tcW w:w="1238"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bCs/>
                      <w:color w:val="000000"/>
                      <w:kern w:val="2"/>
                      <w:sz w:val="21"/>
                      <w:szCs w:val="21"/>
                      <w:highlight w:val="none"/>
                      <w:lang w:val="en-US" w:eastAsia="zh-CN" w:bidi="ar-SA"/>
                    </w:rPr>
                  </w:pPr>
                  <w:r>
                    <w:rPr>
                      <w:rFonts w:hint="eastAsia" w:ascii="Times New Roman" w:hAnsi="Times New Roman" w:eastAsia="宋体"/>
                      <w:bCs/>
                      <w:color w:val="000000"/>
                      <w:sz w:val="21"/>
                      <w:szCs w:val="21"/>
                      <w:highlight w:val="none"/>
                      <w:lang w:val="en-US" w:eastAsia="zh-CN"/>
                    </w:rPr>
                    <w:t>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710" w:type="dxa"/>
                  <w:vMerge w:val="continue"/>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ascii="Times New Roman" w:hAnsi="Times New Roman" w:eastAsia="宋体"/>
                      <w:bCs/>
                      <w:color w:val="000000"/>
                      <w:sz w:val="21"/>
                      <w:szCs w:val="21"/>
                      <w:highlight w:val="none"/>
                      <w:lang w:val="zh-CN"/>
                    </w:rPr>
                  </w:pPr>
                </w:p>
              </w:tc>
              <w:tc>
                <w:tcPr>
                  <w:tcW w:w="520"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eastAsia" w:ascii="Times New Roman" w:hAnsi="Times New Roman" w:eastAsia="宋体"/>
                      <w:bCs/>
                      <w:color w:val="000000"/>
                      <w:sz w:val="21"/>
                      <w:szCs w:val="21"/>
                      <w:highlight w:val="none"/>
                      <w:lang w:val="en-US" w:eastAsia="zh-CN"/>
                    </w:rPr>
                  </w:pPr>
                  <w:r>
                    <w:rPr>
                      <w:rFonts w:hint="eastAsia" w:ascii="Times New Roman" w:hAnsi="Times New Roman" w:eastAsia="宋体"/>
                      <w:bCs/>
                      <w:color w:val="000000"/>
                      <w:sz w:val="21"/>
                      <w:szCs w:val="21"/>
                      <w:highlight w:val="none"/>
                      <w:lang w:val="en-US" w:eastAsia="zh-CN"/>
                    </w:rPr>
                    <w:t>废水</w:t>
                  </w:r>
                </w:p>
              </w:tc>
              <w:tc>
                <w:tcPr>
                  <w:tcW w:w="1399"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bCs/>
                      <w:color w:val="000000"/>
                      <w:sz w:val="21"/>
                      <w:szCs w:val="21"/>
                      <w:highlight w:val="none"/>
                      <w:lang w:val="en-US" w:eastAsia="zh-CN"/>
                    </w:rPr>
                  </w:pPr>
                  <w:r>
                    <w:rPr>
                      <w:rFonts w:hint="eastAsia" w:ascii="Times New Roman" w:hAnsi="Times New Roman" w:eastAsia="宋体"/>
                      <w:bCs/>
                      <w:color w:val="000000"/>
                      <w:sz w:val="21"/>
                      <w:szCs w:val="21"/>
                      <w:highlight w:val="none"/>
                      <w:lang w:val="en-US" w:eastAsia="zh-CN"/>
                    </w:rPr>
                    <w:t>生活污水</w:t>
                  </w:r>
                </w:p>
              </w:tc>
              <w:tc>
                <w:tcPr>
                  <w:tcW w:w="4543"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color w:val="000000"/>
                      <w:sz w:val="21"/>
                      <w:szCs w:val="21"/>
                      <w:highlight w:val="none"/>
                      <w:lang w:val="en-US" w:eastAsia="zh-CN"/>
                    </w:rPr>
                  </w:pPr>
                  <w:r>
                    <w:rPr>
                      <w:rFonts w:hint="eastAsia" w:ascii="Times New Roman" w:hAnsi="Times New Roman" w:eastAsia="宋体"/>
                      <w:color w:val="000000"/>
                      <w:kern w:val="0"/>
                      <w:sz w:val="21"/>
                      <w:szCs w:val="21"/>
                      <w:highlight w:val="none"/>
                      <w:lang w:val="en-US" w:eastAsia="zh-CN"/>
                    </w:rPr>
                    <w:t>设置一座80m</w:t>
                  </w:r>
                  <w:r>
                    <w:rPr>
                      <w:rFonts w:hint="eastAsia" w:ascii="Times New Roman" w:hAnsi="Times New Roman" w:eastAsia="宋体"/>
                      <w:color w:val="000000"/>
                      <w:kern w:val="0"/>
                      <w:sz w:val="21"/>
                      <w:szCs w:val="21"/>
                      <w:highlight w:val="none"/>
                      <w:vertAlign w:val="superscript"/>
                      <w:lang w:val="en-US" w:eastAsia="zh-CN"/>
                    </w:rPr>
                    <w:t>3</w:t>
                  </w:r>
                  <w:r>
                    <w:rPr>
                      <w:rFonts w:hint="eastAsia" w:ascii="Times New Roman" w:hAnsi="Times New Roman" w:eastAsia="宋体"/>
                      <w:color w:val="000000"/>
                      <w:kern w:val="0"/>
                      <w:sz w:val="21"/>
                      <w:szCs w:val="21"/>
                      <w:highlight w:val="none"/>
                      <w:lang w:val="en-US" w:eastAsia="zh-CN"/>
                    </w:rPr>
                    <w:t>的隔油池处理食堂废水，设置4座化粪池（总容积400m</w:t>
                  </w:r>
                  <w:r>
                    <w:rPr>
                      <w:rFonts w:hint="eastAsia" w:ascii="Times New Roman" w:hAnsi="Times New Roman" w:eastAsia="宋体"/>
                      <w:color w:val="000000"/>
                      <w:kern w:val="0"/>
                      <w:sz w:val="21"/>
                      <w:szCs w:val="21"/>
                      <w:highlight w:val="none"/>
                      <w:vertAlign w:val="superscript"/>
                      <w:lang w:val="en-US" w:eastAsia="zh-CN"/>
                    </w:rPr>
                    <w:t>3</w:t>
                  </w:r>
                  <w:r>
                    <w:rPr>
                      <w:rFonts w:hint="eastAsia" w:ascii="Times New Roman" w:hAnsi="Times New Roman" w:eastAsia="宋体"/>
                      <w:color w:val="000000"/>
                      <w:kern w:val="0"/>
                      <w:sz w:val="21"/>
                      <w:szCs w:val="21"/>
                      <w:highlight w:val="none"/>
                      <w:lang w:val="en-US" w:eastAsia="zh-CN"/>
                    </w:rPr>
                    <w:t>）收集处理生活污水</w:t>
                  </w:r>
                </w:p>
              </w:tc>
              <w:tc>
                <w:tcPr>
                  <w:tcW w:w="1238"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color w:val="000000"/>
                      <w:sz w:val="21"/>
                      <w:szCs w:val="21"/>
                      <w:highlight w:val="none"/>
                      <w:lang w:val="en-US" w:eastAsia="zh-CN"/>
                    </w:rPr>
                  </w:pPr>
                  <w:r>
                    <w:rPr>
                      <w:rFonts w:hint="eastAsia" w:ascii="Times New Roman" w:hAnsi="Times New Roman" w:eastAsia="宋体"/>
                      <w:bCs/>
                      <w:color w:val="000000"/>
                      <w:sz w:val="21"/>
                      <w:szCs w:val="21"/>
                      <w:highlight w:val="none"/>
                      <w:lang w:val="en-US" w:eastAsia="zh-CN"/>
                    </w:rPr>
                    <w:t>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Merge w:val="continue"/>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ascii="Times New Roman" w:hAnsi="Times New Roman" w:eastAsia="宋体"/>
                      <w:bCs/>
                      <w:color w:val="000000"/>
                      <w:sz w:val="21"/>
                      <w:szCs w:val="21"/>
                      <w:highlight w:val="none"/>
                      <w:lang w:val="zh-CN"/>
                    </w:rPr>
                  </w:pPr>
                </w:p>
              </w:tc>
              <w:tc>
                <w:tcPr>
                  <w:tcW w:w="520"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eastAsia" w:ascii="Times New Roman" w:hAnsi="Times New Roman" w:eastAsia="宋体"/>
                      <w:bCs/>
                      <w:color w:val="000000"/>
                      <w:sz w:val="21"/>
                      <w:szCs w:val="21"/>
                      <w:highlight w:val="none"/>
                      <w:lang w:val="en-US" w:eastAsia="zh-CN"/>
                    </w:rPr>
                  </w:pPr>
                  <w:r>
                    <w:rPr>
                      <w:rFonts w:hint="eastAsia" w:ascii="Times New Roman" w:hAnsi="Times New Roman" w:eastAsia="宋体"/>
                      <w:bCs/>
                      <w:color w:val="000000"/>
                      <w:sz w:val="21"/>
                      <w:szCs w:val="21"/>
                      <w:highlight w:val="none"/>
                      <w:lang w:val="en-US" w:eastAsia="zh-CN"/>
                    </w:rPr>
                    <w:t>噪声</w:t>
                  </w:r>
                </w:p>
              </w:tc>
              <w:tc>
                <w:tcPr>
                  <w:tcW w:w="1399"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bCs/>
                      <w:color w:val="000000"/>
                      <w:sz w:val="21"/>
                      <w:szCs w:val="21"/>
                      <w:highlight w:val="none"/>
                      <w:lang w:val="en-US" w:eastAsia="zh-CN"/>
                    </w:rPr>
                  </w:pPr>
                  <w:r>
                    <w:rPr>
                      <w:rFonts w:hint="eastAsia" w:ascii="Times New Roman" w:hAnsi="Times New Roman" w:eastAsia="宋体"/>
                      <w:bCs/>
                      <w:color w:val="000000"/>
                      <w:sz w:val="21"/>
                      <w:szCs w:val="21"/>
                      <w:highlight w:val="none"/>
                      <w:lang w:val="en-US" w:eastAsia="zh-CN"/>
                    </w:rPr>
                    <w:t>设备噪声</w:t>
                  </w:r>
                </w:p>
              </w:tc>
              <w:tc>
                <w:tcPr>
                  <w:tcW w:w="4543"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bCs/>
                      <w:color w:val="000000"/>
                      <w:sz w:val="21"/>
                      <w:szCs w:val="21"/>
                      <w:highlight w:val="none"/>
                      <w:lang w:val="en-US" w:eastAsia="zh-CN"/>
                    </w:rPr>
                  </w:pPr>
                  <w:r>
                    <w:rPr>
                      <w:rFonts w:hint="eastAsia" w:ascii="Times New Roman" w:hAnsi="Times New Roman" w:eastAsia="宋体"/>
                      <w:bCs/>
                      <w:color w:val="000000"/>
                      <w:sz w:val="21"/>
                      <w:szCs w:val="21"/>
                      <w:highlight w:val="none"/>
                      <w:lang w:val="en-US" w:eastAsia="zh-CN"/>
                    </w:rPr>
                    <w:t>基础减震、构筑物隔声</w:t>
                  </w:r>
                </w:p>
              </w:tc>
              <w:tc>
                <w:tcPr>
                  <w:tcW w:w="1238"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bCs/>
                      <w:color w:val="000000"/>
                      <w:sz w:val="21"/>
                      <w:szCs w:val="21"/>
                      <w:highlight w:val="none"/>
                      <w:lang w:val="en-US" w:eastAsia="zh-CN"/>
                    </w:rPr>
                  </w:pPr>
                  <w:r>
                    <w:rPr>
                      <w:rFonts w:hint="eastAsia" w:ascii="Times New Roman" w:hAnsi="Times New Roman" w:eastAsia="宋体"/>
                      <w:bCs/>
                      <w:color w:val="000000"/>
                      <w:sz w:val="21"/>
                      <w:szCs w:val="21"/>
                      <w:highlight w:val="none"/>
                      <w:lang w:val="en-US" w:eastAsia="zh-CN"/>
                    </w:rPr>
                    <w:t>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Merge w:val="continue"/>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ascii="Times New Roman" w:hAnsi="Times New Roman" w:eastAsia="宋体"/>
                      <w:bCs/>
                      <w:color w:val="000000"/>
                      <w:sz w:val="21"/>
                      <w:szCs w:val="21"/>
                      <w:highlight w:val="none"/>
                      <w:lang w:val="zh-CN"/>
                    </w:rPr>
                  </w:pPr>
                </w:p>
              </w:tc>
              <w:tc>
                <w:tcPr>
                  <w:tcW w:w="520" w:type="dxa"/>
                  <w:vMerge w:val="restart"/>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eastAsia" w:ascii="Times New Roman" w:hAnsi="Times New Roman" w:eastAsia="宋体"/>
                      <w:bCs/>
                      <w:color w:val="000000"/>
                      <w:sz w:val="21"/>
                      <w:szCs w:val="21"/>
                      <w:highlight w:val="none"/>
                      <w:lang w:val="en-US" w:eastAsia="zh-CN"/>
                    </w:rPr>
                  </w:pPr>
                  <w:r>
                    <w:rPr>
                      <w:rFonts w:hint="eastAsia" w:ascii="Times New Roman" w:hAnsi="Times New Roman" w:eastAsia="宋体"/>
                      <w:bCs/>
                      <w:color w:val="000000"/>
                      <w:sz w:val="21"/>
                      <w:szCs w:val="21"/>
                      <w:highlight w:val="none"/>
                      <w:lang w:val="en-US" w:eastAsia="zh-CN"/>
                    </w:rPr>
                    <w:t>固废</w:t>
                  </w:r>
                </w:p>
              </w:tc>
              <w:tc>
                <w:tcPr>
                  <w:tcW w:w="1399"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eastAsia" w:ascii="Times New Roman" w:hAnsi="Times New Roman" w:eastAsia="宋体"/>
                      <w:color w:val="000000"/>
                      <w:kern w:val="0"/>
                      <w:sz w:val="21"/>
                      <w:szCs w:val="21"/>
                      <w:highlight w:val="none"/>
                      <w:lang w:val="en-US" w:eastAsia="zh-CN" w:bidi="ar-SA"/>
                    </w:rPr>
                  </w:pPr>
                  <w:r>
                    <w:rPr>
                      <w:rFonts w:hint="eastAsia" w:ascii="Times New Roman" w:hAnsi="Times New Roman" w:eastAsia="宋体"/>
                      <w:color w:val="000000"/>
                      <w:kern w:val="0"/>
                      <w:sz w:val="21"/>
                      <w:szCs w:val="21"/>
                      <w:highlight w:val="none"/>
                      <w:lang w:val="en-US" w:eastAsia="zh-CN"/>
                    </w:rPr>
                    <w:t>生活垃圾</w:t>
                  </w:r>
                </w:p>
              </w:tc>
              <w:tc>
                <w:tcPr>
                  <w:tcW w:w="4543"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eastAsia" w:ascii="Times New Roman" w:hAnsi="Times New Roman" w:eastAsia="宋体"/>
                      <w:bCs/>
                      <w:color w:val="000000"/>
                      <w:sz w:val="21"/>
                      <w:szCs w:val="21"/>
                      <w:highlight w:val="none"/>
                    </w:rPr>
                  </w:pPr>
                  <w:r>
                    <w:rPr>
                      <w:rFonts w:hint="eastAsia" w:ascii="Times New Roman" w:hAnsi="Times New Roman" w:eastAsia="宋体"/>
                      <w:color w:val="000000"/>
                      <w:kern w:val="0"/>
                      <w:sz w:val="21"/>
                      <w:szCs w:val="21"/>
                      <w:highlight w:val="none"/>
                    </w:rPr>
                    <w:t>经垃圾桶收集后</w:t>
                  </w:r>
                  <w:r>
                    <w:rPr>
                      <w:rFonts w:hint="eastAsia" w:ascii="Times New Roman" w:hAnsi="Times New Roman" w:eastAsia="宋体"/>
                      <w:color w:val="000000"/>
                      <w:kern w:val="0"/>
                      <w:sz w:val="21"/>
                      <w:szCs w:val="21"/>
                      <w:highlight w:val="none"/>
                      <w:lang w:val="en-US" w:eastAsia="zh-CN"/>
                    </w:rPr>
                    <w:t>委托砚山县</w:t>
                  </w:r>
                  <w:r>
                    <w:rPr>
                      <w:rFonts w:hint="eastAsia" w:ascii="Times New Roman" w:hAnsi="Times New Roman" w:eastAsia="宋体"/>
                      <w:color w:val="000000"/>
                      <w:kern w:val="0"/>
                      <w:sz w:val="21"/>
                      <w:szCs w:val="21"/>
                      <w:highlight w:val="none"/>
                    </w:rPr>
                    <w:t>环卫部门统一清运处理</w:t>
                  </w:r>
                </w:p>
              </w:tc>
              <w:tc>
                <w:tcPr>
                  <w:tcW w:w="1238"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bCs/>
                      <w:color w:val="000000"/>
                      <w:sz w:val="21"/>
                      <w:szCs w:val="21"/>
                      <w:highlight w:val="none"/>
                      <w:lang w:val="en-US" w:eastAsia="zh-CN"/>
                    </w:rPr>
                  </w:pPr>
                  <w:r>
                    <w:rPr>
                      <w:rFonts w:hint="eastAsia" w:ascii="Times New Roman" w:hAnsi="Times New Roman" w:eastAsia="宋体"/>
                      <w:bCs/>
                      <w:color w:val="000000"/>
                      <w:sz w:val="21"/>
                      <w:szCs w:val="21"/>
                      <w:highlight w:val="none"/>
                      <w:lang w:val="en-US" w:eastAsia="zh-CN"/>
                    </w:rPr>
                    <w:t>项目设计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0" w:type="dxa"/>
                  <w:vMerge w:val="continue"/>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ascii="Times New Roman" w:hAnsi="Times New Roman" w:eastAsia="宋体"/>
                      <w:bCs/>
                      <w:color w:val="000000"/>
                      <w:sz w:val="21"/>
                      <w:szCs w:val="21"/>
                      <w:highlight w:val="none"/>
                      <w:lang w:val="zh-CN"/>
                    </w:rPr>
                  </w:pPr>
                </w:p>
              </w:tc>
              <w:tc>
                <w:tcPr>
                  <w:tcW w:w="520" w:type="dxa"/>
                  <w:vMerge w:val="continue"/>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eastAsia" w:ascii="Times New Roman" w:hAnsi="Times New Roman" w:eastAsia="宋体"/>
                      <w:bCs/>
                      <w:color w:val="000000"/>
                      <w:sz w:val="21"/>
                      <w:szCs w:val="21"/>
                      <w:highlight w:val="none"/>
                      <w:lang w:val="en-US" w:eastAsia="zh-CN"/>
                    </w:rPr>
                  </w:pPr>
                </w:p>
              </w:tc>
              <w:tc>
                <w:tcPr>
                  <w:tcW w:w="1399"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color w:val="000000"/>
                      <w:kern w:val="0"/>
                      <w:sz w:val="21"/>
                      <w:szCs w:val="21"/>
                      <w:highlight w:val="none"/>
                      <w:lang w:val="en-US" w:eastAsia="zh-CN" w:bidi="ar-SA"/>
                    </w:rPr>
                  </w:pPr>
                  <w:r>
                    <w:rPr>
                      <w:rFonts w:hint="eastAsia" w:ascii="Times New Roman" w:hAnsi="Times New Roman" w:eastAsia="宋体"/>
                      <w:color w:val="000000"/>
                      <w:kern w:val="0"/>
                      <w:sz w:val="21"/>
                      <w:szCs w:val="21"/>
                      <w:highlight w:val="none"/>
                      <w:lang w:val="en-US" w:eastAsia="zh-CN" w:bidi="ar-SA"/>
                    </w:rPr>
                    <w:t>一般工业固废收集处置</w:t>
                  </w:r>
                </w:p>
              </w:tc>
              <w:tc>
                <w:tcPr>
                  <w:tcW w:w="4543"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bCs/>
                      <w:color w:val="000000"/>
                      <w:sz w:val="21"/>
                      <w:szCs w:val="21"/>
                      <w:highlight w:val="none"/>
                      <w:lang w:val="en-US" w:eastAsia="zh-CN"/>
                    </w:rPr>
                  </w:pPr>
                  <w:r>
                    <w:rPr>
                      <w:rFonts w:hint="eastAsia" w:ascii="Times New Roman" w:hAnsi="Times New Roman" w:eastAsia="宋体"/>
                      <w:color w:val="000000"/>
                      <w:sz w:val="21"/>
                      <w:szCs w:val="21"/>
                      <w:highlight w:val="none"/>
                      <w:lang w:val="en-US" w:eastAsia="zh-CN"/>
                    </w:rPr>
                    <w:t>项目设置一间20m</w:t>
                  </w:r>
                  <w:r>
                    <w:rPr>
                      <w:rFonts w:hint="eastAsia" w:ascii="Times New Roman" w:hAnsi="Times New Roman" w:eastAsia="宋体"/>
                      <w:color w:val="000000"/>
                      <w:sz w:val="21"/>
                      <w:szCs w:val="21"/>
                      <w:highlight w:val="none"/>
                      <w:vertAlign w:val="superscript"/>
                      <w:lang w:val="en-US" w:eastAsia="zh-CN"/>
                    </w:rPr>
                    <w:t>2</w:t>
                  </w:r>
                  <w:r>
                    <w:rPr>
                      <w:rFonts w:hint="eastAsia" w:ascii="Times New Roman" w:hAnsi="Times New Roman" w:eastAsia="宋体"/>
                      <w:color w:val="000000"/>
                      <w:sz w:val="21"/>
                      <w:szCs w:val="21"/>
                      <w:highlight w:val="none"/>
                      <w:lang w:val="en-US" w:eastAsia="zh-CN"/>
                    </w:rPr>
                    <w:t>一般工业固废收集间，收集暂存电气焊培训、汽修培训产生的一般工业固体废物</w:t>
                  </w:r>
                </w:p>
              </w:tc>
              <w:tc>
                <w:tcPr>
                  <w:tcW w:w="1238"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bCs/>
                      <w:color w:val="000000"/>
                      <w:sz w:val="21"/>
                      <w:szCs w:val="21"/>
                      <w:highlight w:val="none"/>
                      <w:lang w:val="en-US" w:eastAsia="zh-CN"/>
                    </w:rPr>
                  </w:pPr>
                  <w:r>
                    <w:rPr>
                      <w:rFonts w:hint="eastAsia" w:ascii="Times New Roman" w:hAnsi="Times New Roman" w:eastAsia="宋体"/>
                      <w:color w:val="000000"/>
                      <w:sz w:val="21"/>
                      <w:highlight w:val="none"/>
                      <w:lang w:val="en-US" w:eastAsia="zh-CN"/>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9" w:hRule="atLeast"/>
                <w:jc w:val="center"/>
              </w:trPr>
              <w:tc>
                <w:tcPr>
                  <w:tcW w:w="710" w:type="dxa"/>
                  <w:vMerge w:val="continue"/>
                  <w:noWrap w:val="0"/>
                  <w:vAlign w:val="top"/>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ascii="Times New Roman" w:hAnsi="Times New Roman" w:eastAsia="宋体"/>
                      <w:bCs/>
                      <w:color w:val="000000"/>
                      <w:sz w:val="21"/>
                      <w:szCs w:val="21"/>
                      <w:highlight w:val="none"/>
                      <w:lang w:val="zh-CN"/>
                    </w:rPr>
                  </w:pPr>
                </w:p>
              </w:tc>
              <w:tc>
                <w:tcPr>
                  <w:tcW w:w="520" w:type="dxa"/>
                  <w:vMerge w:val="continue"/>
                  <w:noWrap w:val="0"/>
                  <w:vAlign w:val="top"/>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ascii="Times New Roman" w:hAnsi="Times New Roman" w:eastAsia="宋体"/>
                      <w:bCs/>
                      <w:color w:val="000000"/>
                      <w:sz w:val="21"/>
                      <w:szCs w:val="21"/>
                      <w:highlight w:val="none"/>
                      <w:lang w:val="zh-CN"/>
                    </w:rPr>
                  </w:pPr>
                </w:p>
              </w:tc>
              <w:tc>
                <w:tcPr>
                  <w:tcW w:w="1399"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color w:val="000000"/>
                      <w:kern w:val="0"/>
                      <w:sz w:val="21"/>
                      <w:szCs w:val="21"/>
                      <w:highlight w:val="none"/>
                      <w:lang w:val="en-US" w:eastAsia="zh-CN"/>
                    </w:rPr>
                  </w:pPr>
                  <w:r>
                    <w:rPr>
                      <w:rFonts w:hint="eastAsia" w:ascii="Times New Roman" w:hAnsi="Times New Roman" w:eastAsia="宋体"/>
                      <w:color w:val="000000"/>
                      <w:kern w:val="0"/>
                      <w:sz w:val="21"/>
                      <w:szCs w:val="21"/>
                      <w:highlight w:val="none"/>
                      <w:lang w:val="en-US" w:eastAsia="zh-CN"/>
                    </w:rPr>
                    <w:t>危险废物收集处置</w:t>
                  </w:r>
                </w:p>
              </w:tc>
              <w:tc>
                <w:tcPr>
                  <w:tcW w:w="4543"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eastAsia" w:ascii="Times New Roman" w:hAnsi="Times New Roman" w:eastAsia="宋体"/>
                      <w:color w:val="000000"/>
                      <w:kern w:val="0"/>
                      <w:sz w:val="21"/>
                      <w:szCs w:val="21"/>
                      <w:highlight w:val="none"/>
                    </w:rPr>
                  </w:pPr>
                  <w:r>
                    <w:rPr>
                      <w:rFonts w:hint="eastAsia" w:ascii="Times New Roman" w:hAnsi="Times New Roman" w:eastAsia="宋体"/>
                      <w:bCs/>
                      <w:color w:val="000000"/>
                      <w:kern w:val="2"/>
                      <w:sz w:val="21"/>
                      <w:szCs w:val="21"/>
                      <w:highlight w:val="none"/>
                      <w:lang w:val="zh-CN" w:eastAsia="zh-CN" w:bidi="ar-SA"/>
                    </w:rPr>
                    <w:t>新建危废暂存间暂存</w:t>
                  </w:r>
                  <w:r>
                    <w:rPr>
                      <w:rFonts w:hint="eastAsia" w:ascii="Times New Roman" w:hAnsi="Times New Roman" w:eastAsia="宋体"/>
                      <w:color w:val="000000"/>
                      <w:sz w:val="21"/>
                      <w:szCs w:val="21"/>
                      <w:highlight w:val="none"/>
                      <w:lang w:eastAsia="zh-CN"/>
                    </w:rPr>
                    <w:t>，</w:t>
                  </w:r>
                  <w:r>
                    <w:rPr>
                      <w:rFonts w:hint="eastAsia" w:ascii="Times New Roman" w:hAnsi="Times New Roman" w:eastAsia="宋体"/>
                      <w:color w:val="000000"/>
                      <w:sz w:val="21"/>
                      <w:szCs w:val="21"/>
                      <w:highlight w:val="none"/>
                      <w:lang w:val="en-US" w:eastAsia="zh-CN"/>
                    </w:rPr>
                    <w:t>占地面积为10m</w:t>
                  </w:r>
                  <w:r>
                    <w:rPr>
                      <w:rFonts w:hint="eastAsia" w:ascii="Times New Roman" w:hAnsi="Times New Roman" w:eastAsia="宋体"/>
                      <w:color w:val="000000"/>
                      <w:sz w:val="21"/>
                      <w:szCs w:val="21"/>
                      <w:highlight w:val="none"/>
                      <w:vertAlign w:val="superscript"/>
                      <w:lang w:val="en-US" w:eastAsia="zh-CN"/>
                    </w:rPr>
                    <w:t>2</w:t>
                  </w:r>
                  <w:r>
                    <w:rPr>
                      <w:rFonts w:hint="eastAsia" w:ascii="Times New Roman" w:hAnsi="Times New Roman" w:eastAsia="宋体"/>
                      <w:bCs/>
                      <w:color w:val="000000"/>
                      <w:kern w:val="2"/>
                      <w:sz w:val="21"/>
                      <w:szCs w:val="21"/>
                      <w:highlight w:val="none"/>
                      <w:lang w:val="zh-CN" w:eastAsia="zh-CN" w:bidi="ar-SA"/>
                    </w:rPr>
                    <w:t>，</w:t>
                  </w:r>
                  <w:r>
                    <w:rPr>
                      <w:rFonts w:ascii="Times New Roman" w:hAnsi="Times New Roman" w:eastAsia="宋体"/>
                      <w:color w:val="000000"/>
                      <w:sz w:val="21"/>
                      <w:szCs w:val="21"/>
                      <w:highlight w:val="none"/>
                    </w:rPr>
                    <w:t>采取</w:t>
                  </w:r>
                  <w:r>
                    <w:rPr>
                      <w:rFonts w:hint="eastAsia" w:ascii="Times New Roman" w:hAnsi="Times New Roman" w:eastAsia="宋体"/>
                      <w:color w:val="000000"/>
                      <w:sz w:val="21"/>
                      <w:szCs w:val="21"/>
                      <w:highlight w:val="none"/>
                    </w:rPr>
                    <w:t>防渗、防雨、防晒、防淋溶措施</w:t>
                  </w:r>
                  <w:r>
                    <w:rPr>
                      <w:rFonts w:hint="eastAsia" w:ascii="Times New Roman" w:hAnsi="Times New Roman" w:eastAsia="宋体"/>
                      <w:color w:val="000000"/>
                      <w:sz w:val="21"/>
                      <w:szCs w:val="21"/>
                      <w:highlight w:val="none"/>
                      <w:lang w:eastAsia="zh-CN"/>
                    </w:rPr>
                    <w:t>，</w:t>
                  </w:r>
                  <w:r>
                    <w:rPr>
                      <w:rFonts w:ascii="Times New Roman" w:hAnsi="Times New Roman" w:eastAsia="宋体"/>
                      <w:color w:val="000000"/>
                      <w:sz w:val="21"/>
                      <w:szCs w:val="21"/>
                      <w:highlight w:val="none"/>
                    </w:rPr>
                    <w:t>渗透系数≤10</w:t>
                  </w:r>
                  <w:r>
                    <w:rPr>
                      <w:rFonts w:ascii="Times New Roman" w:hAnsi="Times New Roman" w:eastAsia="宋体"/>
                      <w:color w:val="000000"/>
                      <w:sz w:val="21"/>
                      <w:szCs w:val="21"/>
                      <w:highlight w:val="none"/>
                      <w:vertAlign w:val="superscript"/>
                    </w:rPr>
                    <w:t>-10</w:t>
                  </w:r>
                  <w:r>
                    <w:rPr>
                      <w:rFonts w:ascii="Times New Roman" w:hAnsi="Times New Roman" w:eastAsia="宋体"/>
                      <w:color w:val="000000"/>
                      <w:sz w:val="21"/>
                      <w:szCs w:val="21"/>
                      <w:highlight w:val="none"/>
                    </w:rPr>
                    <w:t>cm/s，设置标识牌</w:t>
                  </w:r>
                  <w:r>
                    <w:rPr>
                      <w:rFonts w:hint="eastAsia" w:ascii="Times New Roman" w:hAnsi="Times New Roman" w:eastAsia="宋体"/>
                      <w:color w:val="000000"/>
                      <w:sz w:val="21"/>
                      <w:szCs w:val="21"/>
                      <w:highlight w:val="none"/>
                      <w:lang w:eastAsia="zh-CN"/>
                    </w:rPr>
                    <w:t>。</w:t>
                  </w:r>
                  <w:r>
                    <w:rPr>
                      <w:rFonts w:hint="eastAsia" w:ascii="Times New Roman" w:hAnsi="Times New Roman" w:eastAsia="宋体"/>
                      <w:color w:val="000000"/>
                      <w:sz w:val="21"/>
                      <w:szCs w:val="21"/>
                      <w:highlight w:val="none"/>
                      <w:lang w:val="en-US" w:eastAsia="zh-CN"/>
                    </w:rPr>
                    <w:t>危废间收集暂存汽修培训过程中产生的废机油，定期</w:t>
                  </w:r>
                  <w:r>
                    <w:rPr>
                      <w:rFonts w:ascii="Times New Roman" w:hAnsi="Times New Roman" w:eastAsia="宋体"/>
                      <w:color w:val="000000"/>
                      <w:sz w:val="21"/>
                      <w:szCs w:val="21"/>
                      <w:highlight w:val="none"/>
                    </w:rPr>
                    <w:t>委托有资质的单位清运处置</w:t>
                  </w:r>
                </w:p>
              </w:tc>
              <w:tc>
                <w:tcPr>
                  <w:tcW w:w="1238" w:type="dxa"/>
                  <w:noWrap w:val="0"/>
                  <w:vAlign w:val="center"/>
                </w:tcPr>
                <w:p>
                  <w:pPr>
                    <w:keepNext w:val="0"/>
                    <w:keepLines w:val="0"/>
                    <w:pageBreakBefore w:val="0"/>
                    <w:widowControl w:val="0"/>
                    <w:kinsoku/>
                    <w:wordWrap/>
                    <w:overflowPunct/>
                    <w:topLinePunct w:val="0"/>
                    <w:bidi w:val="0"/>
                    <w:adjustRightInd w:val="0"/>
                    <w:snapToGrid/>
                    <w:spacing w:line="240" w:lineRule="auto"/>
                    <w:jc w:val="center"/>
                    <w:textAlignment w:val="baseline"/>
                    <w:rPr>
                      <w:rFonts w:hint="default" w:ascii="Times New Roman" w:hAnsi="Times New Roman" w:eastAsia="宋体"/>
                      <w:bCs/>
                      <w:color w:val="000000"/>
                      <w:sz w:val="21"/>
                      <w:szCs w:val="21"/>
                      <w:highlight w:val="none"/>
                      <w:lang w:val="en-US" w:eastAsia="zh-CN"/>
                    </w:rPr>
                  </w:pPr>
                  <w:r>
                    <w:rPr>
                      <w:rFonts w:hint="eastAsia" w:ascii="Times New Roman" w:hAnsi="Times New Roman" w:eastAsia="宋体"/>
                      <w:bCs/>
                      <w:color w:val="000000"/>
                      <w:sz w:val="21"/>
                      <w:szCs w:val="21"/>
                      <w:highlight w:val="none"/>
                      <w:lang w:val="en-US" w:eastAsia="zh-CN"/>
                    </w:rPr>
                    <w:t>环评提出</w:t>
                  </w:r>
                </w:p>
              </w:tc>
            </w:tr>
          </w:tbl>
          <w:p>
            <w:pPr>
              <w:keepNext w:val="0"/>
              <w:keepLines w:val="0"/>
              <w:pageBreakBefore w:val="0"/>
              <w:widowControl w:val="0"/>
              <w:kinsoku/>
              <w:wordWrap/>
              <w:overflowPunct/>
              <w:topLinePunct w:val="0"/>
              <w:autoSpaceDE w:val="0"/>
              <w:autoSpaceDN w:val="0"/>
              <w:bidi w:val="0"/>
              <w:adjustRightInd w:val="0"/>
              <w:snapToGrid/>
              <w:spacing w:line="360" w:lineRule="auto"/>
              <w:textAlignment w:val="baseline"/>
              <w:rPr>
                <w:rFonts w:hint="eastAsia" w:ascii="Times New Roman" w:hAnsi="Times New Roman" w:eastAsia="宋体"/>
                <w:b w:val="0"/>
                <w:bCs/>
                <w:snapToGrid w:val="0"/>
                <w:kern w:val="0"/>
                <w:sz w:val="24"/>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baseline"/>
              <w:rPr>
                <w:rFonts w:hint="default" w:ascii="Times New Roman" w:hAnsi="Times New Roman" w:eastAsia="宋体"/>
                <w:b/>
                <w:snapToGrid w:val="0"/>
                <w:kern w:val="0"/>
                <w:sz w:val="24"/>
                <w:highlight w:val="none"/>
                <w:lang w:val="en-US" w:eastAsia="zh-CN"/>
              </w:rPr>
            </w:pPr>
            <w:r>
              <w:rPr>
                <w:rFonts w:hint="eastAsia" w:ascii="Times New Roman" w:hAnsi="Times New Roman" w:eastAsia="宋体"/>
                <w:b/>
                <w:snapToGrid w:val="0"/>
                <w:kern w:val="0"/>
                <w:sz w:val="24"/>
                <w:highlight w:val="none"/>
                <w:lang w:val="en-US" w:eastAsia="zh-CN"/>
              </w:rPr>
              <w:t>二、项目产品方案</w:t>
            </w:r>
          </w:p>
          <w:p>
            <w:pPr>
              <w:keepNext w:val="0"/>
              <w:keepLines w:val="0"/>
              <w:pageBreakBefore w:val="0"/>
              <w:widowControl w:val="0"/>
              <w:kinsoku/>
              <w:wordWrap/>
              <w:overflowPunct/>
              <w:topLinePunct w:val="0"/>
              <w:bidi w:val="0"/>
              <w:adjustRightInd w:val="0"/>
              <w:snapToGrid/>
              <w:spacing w:line="360" w:lineRule="auto"/>
              <w:ind w:firstLine="480" w:firstLineChars="200"/>
              <w:textAlignment w:val="baseline"/>
              <w:rPr>
                <w:rFonts w:hint="eastAsia" w:ascii="Times New Roman" w:hAnsi="Times New Roman" w:eastAsia="宋体" w:cs="Times New Roman"/>
                <w:snapToGrid w:val="0"/>
                <w:kern w:val="0"/>
                <w:sz w:val="24"/>
                <w:highlight w:val="none"/>
                <w:lang w:eastAsia="zh-CN"/>
              </w:rPr>
            </w:pPr>
            <w:r>
              <w:rPr>
                <w:rFonts w:hint="default" w:ascii="Times New Roman" w:hAnsi="Times New Roman" w:eastAsia="宋体" w:cs="Times New Roman"/>
                <w:snapToGrid w:val="0"/>
                <w:kern w:val="0"/>
                <w:sz w:val="24"/>
                <w:highlight w:val="none"/>
              </w:rPr>
              <w:t>项目建成后，主要</w:t>
            </w:r>
            <w:r>
              <w:rPr>
                <w:rFonts w:hint="eastAsia" w:ascii="Times New Roman" w:hAnsi="Times New Roman" w:eastAsia="宋体"/>
                <w:b w:val="0"/>
                <w:bCs w:val="0"/>
                <w:color w:val="auto"/>
                <w:sz w:val="24"/>
                <w:highlight w:val="none"/>
                <w:lang w:val="en-US" w:eastAsia="zh-CN"/>
              </w:rPr>
              <w:t>开展三七产业、中药材产业、经济果蔬产业、旅游服务、现代林业、民族手工制品、酒店管理、民生服务、烹饪专业、生物医药、计算机专业、电子商务、电气焊专业、汽修专业、机电维修共计15种实训专业种类</w:t>
            </w:r>
            <w:r>
              <w:rPr>
                <w:rFonts w:hint="eastAsia" w:ascii="Times New Roman" w:hAnsi="Times New Roman" w:eastAsia="宋体" w:cs="Times New Roman"/>
                <w:snapToGrid w:val="0"/>
                <w:kern w:val="0"/>
                <w:sz w:val="24"/>
                <w:highlight w:val="none"/>
                <w:lang w:eastAsia="zh-CN"/>
              </w:rPr>
              <w:t>，</w:t>
            </w:r>
            <w:r>
              <w:rPr>
                <w:rFonts w:hint="eastAsia" w:ascii="Times New Roman" w:hAnsi="Times New Roman" w:eastAsia="宋体" w:cs="Times New Roman"/>
                <w:snapToGrid w:val="0"/>
                <w:kern w:val="0"/>
                <w:sz w:val="24"/>
                <w:highlight w:val="none"/>
                <w:lang w:val="en-US" w:eastAsia="zh-CN"/>
              </w:rPr>
              <w:t>项目可容纳在校培训学生3000人</w:t>
            </w:r>
            <w:r>
              <w:rPr>
                <w:rFonts w:hint="eastAsia" w:ascii="Times New Roman" w:hAnsi="Times New Roman" w:eastAsia="宋体" w:cs="Times New Roman"/>
                <w:snapToGrid w:val="0"/>
                <w:kern w:val="0"/>
                <w:sz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b/>
                <w:sz w:val="24"/>
                <w:szCs w:val="24"/>
                <w:highlight w:val="none"/>
                <w:lang w:val="en-US" w:eastAsia="zh-CN"/>
              </w:rPr>
            </w:pPr>
            <w:r>
              <w:rPr>
                <w:rFonts w:hint="eastAsia" w:ascii="Times New Roman" w:hAnsi="Times New Roman" w:eastAsia="宋体"/>
                <w:b/>
                <w:sz w:val="24"/>
                <w:szCs w:val="24"/>
                <w:highlight w:val="none"/>
                <w:lang w:val="en-US" w:eastAsia="zh-CN"/>
              </w:rPr>
              <w:t>三</w:t>
            </w:r>
            <w:r>
              <w:rPr>
                <w:rFonts w:ascii="Times New Roman" w:hAnsi="Times New Roman" w:eastAsia="宋体"/>
                <w:b/>
                <w:sz w:val="24"/>
                <w:szCs w:val="24"/>
                <w:highlight w:val="none"/>
                <w:lang w:val="zh-CN"/>
              </w:rPr>
              <w:t>、</w:t>
            </w:r>
            <w:r>
              <w:rPr>
                <w:rFonts w:hint="eastAsia" w:ascii="Times New Roman" w:hAnsi="Times New Roman" w:eastAsia="宋体"/>
                <w:b/>
                <w:sz w:val="24"/>
                <w:szCs w:val="24"/>
                <w:highlight w:val="none"/>
                <w:lang w:val="en-US" w:eastAsia="zh-CN"/>
              </w:rPr>
              <w:t>主要原辅材料及能源消耗</w:t>
            </w:r>
          </w:p>
          <w:p>
            <w:pPr>
              <w:autoSpaceDE w:val="0"/>
              <w:autoSpaceDN w:val="0"/>
              <w:adjustRightInd w:val="0"/>
              <w:spacing w:line="360" w:lineRule="auto"/>
              <w:ind w:firstLine="480" w:firstLineChars="200"/>
              <w:rPr>
                <w:rFonts w:hint="default" w:ascii="Times New Roman" w:hAnsi="Times New Roman" w:eastAsia="宋体" w:cs="Times New Roman"/>
                <w:snapToGrid w:val="0"/>
                <w:kern w:val="0"/>
                <w:sz w:val="24"/>
                <w:highlight w:val="none"/>
                <w:lang w:val="en-US" w:eastAsia="zh-CN"/>
              </w:rPr>
            </w:pPr>
            <w:r>
              <w:rPr>
                <w:rFonts w:hint="default" w:ascii="Times New Roman" w:hAnsi="Times New Roman" w:eastAsia="宋体" w:cs="Times New Roman"/>
                <w:snapToGrid w:val="0"/>
                <w:kern w:val="0"/>
                <w:sz w:val="24"/>
                <w:highlight w:val="none"/>
              </w:rPr>
              <w:t>本项目</w:t>
            </w:r>
            <w:r>
              <w:rPr>
                <w:rFonts w:hint="eastAsia" w:ascii="Times New Roman" w:hAnsi="Times New Roman" w:eastAsia="宋体" w:cs="Times New Roman"/>
                <w:snapToGrid w:val="0"/>
                <w:kern w:val="0"/>
                <w:sz w:val="24"/>
                <w:highlight w:val="none"/>
                <w:lang w:val="en-US" w:eastAsia="zh-CN"/>
              </w:rPr>
              <w:t>主要</w:t>
            </w:r>
            <w:r>
              <w:rPr>
                <w:rFonts w:hint="eastAsia" w:ascii="Times New Roman" w:hAnsi="Times New Roman" w:eastAsia="宋体"/>
                <w:kern w:val="0"/>
                <w:sz w:val="24"/>
                <w:szCs w:val="24"/>
                <w:lang w:val="en-US" w:eastAsia="zh-CN"/>
              </w:rPr>
              <w:t>为文山州产业发展所需人才开展职业技能培训</w:t>
            </w:r>
            <w:r>
              <w:rPr>
                <w:rFonts w:hint="eastAsia" w:ascii="Times New Roman" w:hAnsi="Times New Roman" w:eastAsia="宋体" w:cs="Times New Roman"/>
                <w:snapToGrid w:val="0"/>
                <w:kern w:val="0"/>
                <w:sz w:val="24"/>
                <w:highlight w:val="none"/>
                <w:lang w:eastAsia="zh-CN"/>
              </w:rPr>
              <w:t>，</w:t>
            </w:r>
            <w:r>
              <w:rPr>
                <w:rFonts w:hint="eastAsia" w:ascii="Times New Roman" w:hAnsi="Times New Roman" w:eastAsia="宋体" w:cs="Times New Roman"/>
                <w:snapToGrid w:val="0"/>
                <w:kern w:val="0"/>
                <w:sz w:val="24"/>
                <w:highlight w:val="none"/>
                <w:lang w:val="en-US" w:eastAsia="zh-CN"/>
              </w:rPr>
              <w:t>为非生产性项目，能源主要为电能，项目原辅材料及能源消耗见表2-4。</w:t>
            </w:r>
          </w:p>
          <w:p>
            <w:pPr>
              <w:autoSpaceDE w:val="0"/>
              <w:autoSpaceDN w:val="0"/>
              <w:adjustRightInd w:val="0"/>
              <w:spacing w:line="360" w:lineRule="auto"/>
              <w:jc w:val="center"/>
              <w:rPr>
                <w:rFonts w:hint="default" w:ascii="Times New Roman" w:hAnsi="Times New Roman" w:eastAsia="宋体" w:cs="Times New Roman"/>
                <w:snapToGrid w:val="0"/>
                <w:kern w:val="0"/>
                <w:sz w:val="21"/>
                <w:szCs w:val="21"/>
                <w:highlight w:val="none"/>
                <w:lang w:val="en-US"/>
              </w:rPr>
            </w:pPr>
            <w:r>
              <w:rPr>
                <w:rFonts w:hint="default" w:ascii="Times New Roman" w:hAnsi="Times New Roman" w:eastAsia="宋体" w:cs="Times New Roman"/>
                <w:b/>
                <w:sz w:val="21"/>
                <w:szCs w:val="21"/>
                <w:highlight w:val="none"/>
              </w:rPr>
              <w:t>表</w:t>
            </w:r>
            <w:r>
              <w:rPr>
                <w:rFonts w:hint="eastAsia" w:ascii="Times New Roman" w:hAnsi="Times New Roman" w:eastAsia="宋体" w:cs="Times New Roman"/>
                <w:b/>
                <w:sz w:val="21"/>
                <w:szCs w:val="21"/>
                <w:highlight w:val="none"/>
                <w:lang w:val="en-US" w:eastAsia="zh-CN"/>
              </w:rPr>
              <w:t>2</w:t>
            </w:r>
            <w:r>
              <w:rPr>
                <w:rFonts w:hint="default" w:ascii="Times New Roman" w:hAnsi="Times New Roman" w:eastAsia="宋体" w:cs="Times New Roman"/>
                <w:b/>
                <w:sz w:val="21"/>
                <w:szCs w:val="21"/>
                <w:highlight w:val="none"/>
              </w:rPr>
              <w:t>-</w:t>
            </w:r>
            <w:r>
              <w:rPr>
                <w:rFonts w:hint="eastAsia" w:ascii="Times New Roman" w:hAnsi="Times New Roman" w:eastAsia="宋体" w:cs="Times New Roman"/>
                <w:b/>
                <w:sz w:val="21"/>
                <w:szCs w:val="21"/>
                <w:highlight w:val="none"/>
                <w:lang w:val="en-US" w:eastAsia="zh-CN"/>
              </w:rPr>
              <w:t>4</w:t>
            </w:r>
            <w:r>
              <w:rPr>
                <w:rFonts w:hint="default" w:ascii="Times New Roman" w:hAnsi="Times New Roman" w:eastAsia="宋体" w:cs="Times New Roman"/>
                <w:b/>
                <w:sz w:val="21"/>
                <w:szCs w:val="21"/>
                <w:highlight w:val="none"/>
                <w:lang w:val="en-US" w:eastAsia="zh-CN"/>
              </w:rPr>
              <w:t xml:space="preserve">   </w:t>
            </w:r>
            <w:r>
              <w:rPr>
                <w:rFonts w:hint="eastAsia" w:ascii="Times New Roman" w:hAnsi="Times New Roman" w:eastAsia="宋体" w:cs="Times New Roman"/>
                <w:b/>
                <w:sz w:val="21"/>
                <w:szCs w:val="21"/>
                <w:highlight w:val="none"/>
                <w:lang w:val="en-US" w:eastAsia="zh-CN"/>
              </w:rPr>
              <w:t>项目主要原辅材料及能源消耗表</w:t>
            </w:r>
          </w:p>
          <w:tbl>
            <w:tblPr>
              <w:tblStyle w:val="23"/>
              <w:tblW w:w="84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739"/>
              <w:gridCol w:w="1285"/>
              <w:gridCol w:w="1492"/>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885"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序号</w:t>
                  </w:r>
                </w:p>
              </w:tc>
              <w:tc>
                <w:tcPr>
                  <w:tcW w:w="2739"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原辅料</w:t>
                  </w:r>
                  <w:r>
                    <w:rPr>
                      <w:rFonts w:hint="default" w:ascii="Times New Roman" w:hAnsi="Times New Roman" w:eastAsia="宋体" w:cs="宋体"/>
                      <w:caps w:val="0"/>
                      <w:sz w:val="21"/>
                      <w:highlight w:val="none"/>
                      <w:lang w:val="en-US" w:eastAsia="zh-CN"/>
                    </w:rPr>
                    <w:t>名称</w:t>
                  </w:r>
                </w:p>
              </w:tc>
              <w:tc>
                <w:tcPr>
                  <w:tcW w:w="1285"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单位</w:t>
                  </w:r>
                </w:p>
              </w:tc>
              <w:tc>
                <w:tcPr>
                  <w:tcW w:w="1492"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数量</w:t>
                  </w:r>
                </w:p>
              </w:tc>
              <w:tc>
                <w:tcPr>
                  <w:tcW w:w="200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885"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1</w:t>
                  </w:r>
                </w:p>
              </w:tc>
              <w:tc>
                <w:tcPr>
                  <w:tcW w:w="2739"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师资教材</w:t>
                  </w:r>
                </w:p>
              </w:tc>
              <w:tc>
                <w:tcPr>
                  <w:tcW w:w="1285"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套/a</w:t>
                  </w:r>
                </w:p>
              </w:tc>
              <w:tc>
                <w:tcPr>
                  <w:tcW w:w="1492"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180</w:t>
                  </w:r>
                </w:p>
              </w:tc>
              <w:tc>
                <w:tcPr>
                  <w:tcW w:w="200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教育部门提供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885"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2</w:t>
                  </w:r>
                </w:p>
              </w:tc>
              <w:tc>
                <w:tcPr>
                  <w:tcW w:w="2739"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机油</w:t>
                  </w:r>
                </w:p>
              </w:tc>
              <w:tc>
                <w:tcPr>
                  <w:tcW w:w="1285"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t/a</w:t>
                  </w:r>
                </w:p>
              </w:tc>
              <w:tc>
                <w:tcPr>
                  <w:tcW w:w="1492"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0.5</w:t>
                  </w:r>
                </w:p>
              </w:tc>
              <w:tc>
                <w:tcPr>
                  <w:tcW w:w="2006"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当地市场购进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885"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3</w:t>
                  </w:r>
                </w:p>
              </w:tc>
              <w:tc>
                <w:tcPr>
                  <w:tcW w:w="2739"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润滑油</w:t>
                  </w:r>
                </w:p>
              </w:tc>
              <w:tc>
                <w:tcPr>
                  <w:tcW w:w="1285"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t/a</w:t>
                  </w:r>
                </w:p>
              </w:tc>
              <w:tc>
                <w:tcPr>
                  <w:tcW w:w="1492"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0.06</w:t>
                  </w:r>
                </w:p>
              </w:tc>
              <w:tc>
                <w:tcPr>
                  <w:tcW w:w="2006"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当地市场购进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885"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4</w:t>
                  </w:r>
                </w:p>
              </w:tc>
              <w:tc>
                <w:tcPr>
                  <w:tcW w:w="2739"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车用原子灰</w:t>
                  </w:r>
                </w:p>
              </w:tc>
              <w:tc>
                <w:tcPr>
                  <w:tcW w:w="1285"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sz w:val="21"/>
                      <w:highlight w:val="none"/>
                      <w:lang w:val="en-US" w:eastAsia="zh-CN"/>
                    </w:rPr>
                    <w:t>t</w:t>
                  </w:r>
                  <w:r>
                    <w:rPr>
                      <w:rFonts w:hint="eastAsia" w:ascii="Times New Roman" w:hAnsi="Times New Roman" w:eastAsia="宋体" w:cs="宋体"/>
                      <w:caps w:val="0"/>
                      <w:sz w:val="21"/>
                      <w:highlight w:val="none"/>
                      <w:lang w:val="en-US" w:eastAsia="zh-CN"/>
                    </w:rPr>
                    <w:t>/a</w:t>
                  </w:r>
                </w:p>
              </w:tc>
              <w:tc>
                <w:tcPr>
                  <w:tcW w:w="1492"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0.6</w:t>
                  </w:r>
                </w:p>
              </w:tc>
              <w:tc>
                <w:tcPr>
                  <w:tcW w:w="2006"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当地市场购进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885"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5</w:t>
                  </w:r>
                </w:p>
              </w:tc>
              <w:tc>
                <w:tcPr>
                  <w:tcW w:w="2739"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水性漆</w:t>
                  </w:r>
                </w:p>
              </w:tc>
              <w:tc>
                <w:tcPr>
                  <w:tcW w:w="1285"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sz w:val="21"/>
                      <w:highlight w:val="none"/>
                      <w:lang w:val="en-US" w:eastAsia="zh-CN"/>
                    </w:rPr>
                    <w:t>t</w:t>
                  </w:r>
                  <w:r>
                    <w:rPr>
                      <w:rFonts w:hint="eastAsia" w:ascii="Times New Roman" w:hAnsi="Times New Roman" w:eastAsia="宋体" w:cs="宋体"/>
                      <w:caps w:val="0"/>
                      <w:sz w:val="21"/>
                      <w:highlight w:val="none"/>
                      <w:lang w:val="en-US" w:eastAsia="zh-CN"/>
                    </w:rPr>
                    <w:t>/a</w:t>
                  </w:r>
                </w:p>
              </w:tc>
              <w:tc>
                <w:tcPr>
                  <w:tcW w:w="1492"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0.5</w:t>
                  </w:r>
                </w:p>
              </w:tc>
              <w:tc>
                <w:tcPr>
                  <w:tcW w:w="2006"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当地市场购进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885"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6</w:t>
                  </w:r>
                </w:p>
              </w:tc>
              <w:tc>
                <w:tcPr>
                  <w:tcW w:w="2739"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焊丝</w:t>
                  </w:r>
                </w:p>
              </w:tc>
              <w:tc>
                <w:tcPr>
                  <w:tcW w:w="1285"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卷</w:t>
                  </w:r>
                  <w:r>
                    <w:rPr>
                      <w:rFonts w:hint="default" w:ascii="Times New Roman" w:hAnsi="Times New Roman" w:eastAsia="宋体" w:cs="宋体"/>
                      <w:caps w:val="0"/>
                      <w:sz w:val="21"/>
                      <w:highlight w:val="none"/>
                      <w:lang w:val="en-US" w:eastAsia="zh-CN"/>
                    </w:rPr>
                    <w:t>/a</w:t>
                  </w:r>
                </w:p>
              </w:tc>
              <w:tc>
                <w:tcPr>
                  <w:tcW w:w="1492"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10</w:t>
                  </w:r>
                </w:p>
              </w:tc>
              <w:tc>
                <w:tcPr>
                  <w:tcW w:w="200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当地市场购进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885"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7</w:t>
                  </w:r>
                </w:p>
              </w:tc>
              <w:tc>
                <w:tcPr>
                  <w:tcW w:w="2739"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混合气体</w:t>
                  </w:r>
                </w:p>
              </w:tc>
              <w:tc>
                <w:tcPr>
                  <w:tcW w:w="1285"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瓶/a</w:t>
                  </w:r>
                </w:p>
              </w:tc>
              <w:tc>
                <w:tcPr>
                  <w:tcW w:w="1492"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2</w:t>
                  </w:r>
                </w:p>
              </w:tc>
              <w:tc>
                <w:tcPr>
                  <w:tcW w:w="2006"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当地市场购进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 w:hRule="atLeast"/>
                <w:jc w:val="center"/>
              </w:trPr>
              <w:tc>
                <w:tcPr>
                  <w:tcW w:w="885"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8</w:t>
                  </w:r>
                </w:p>
              </w:tc>
              <w:tc>
                <w:tcPr>
                  <w:tcW w:w="2739"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二氧化碳气体</w:t>
                  </w:r>
                </w:p>
              </w:tc>
              <w:tc>
                <w:tcPr>
                  <w:tcW w:w="1285"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瓶/a</w:t>
                  </w:r>
                </w:p>
              </w:tc>
              <w:tc>
                <w:tcPr>
                  <w:tcW w:w="1492"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2</w:t>
                  </w:r>
                </w:p>
              </w:tc>
              <w:tc>
                <w:tcPr>
                  <w:tcW w:w="2006"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当地市场购进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885"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9</w:t>
                  </w:r>
                </w:p>
              </w:tc>
              <w:tc>
                <w:tcPr>
                  <w:tcW w:w="2739"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电</w:t>
                  </w:r>
                </w:p>
              </w:tc>
              <w:tc>
                <w:tcPr>
                  <w:tcW w:w="1285"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KW</w:t>
                  </w:r>
                  <w:r>
                    <w:rPr>
                      <w:rFonts w:hint="eastAsia" w:ascii="Times New Roman" w:hAnsi="Times New Roman" w:eastAsia="宋体" w:cs="宋体"/>
                      <w:caps w:val="0"/>
                      <w:sz w:val="21"/>
                      <w:highlight w:val="none"/>
                      <w:lang w:val="en-US" w:eastAsia="zh-CN"/>
                    </w:rPr>
                    <w:t>·</w:t>
                  </w:r>
                  <w:r>
                    <w:rPr>
                      <w:rFonts w:hint="default" w:ascii="Times New Roman" w:hAnsi="Times New Roman" w:eastAsia="宋体" w:cs="宋体"/>
                      <w:caps w:val="0"/>
                      <w:sz w:val="21"/>
                      <w:highlight w:val="none"/>
                      <w:lang w:val="en-US" w:eastAsia="zh-CN"/>
                    </w:rPr>
                    <w:t>h/a</w:t>
                  </w:r>
                </w:p>
              </w:tc>
              <w:tc>
                <w:tcPr>
                  <w:tcW w:w="1492"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112492.00</w:t>
                  </w:r>
                </w:p>
              </w:tc>
              <w:tc>
                <w:tcPr>
                  <w:tcW w:w="200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南方电网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885"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10</w:t>
                  </w:r>
                </w:p>
              </w:tc>
              <w:tc>
                <w:tcPr>
                  <w:tcW w:w="2739"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水</w:t>
                  </w:r>
                </w:p>
              </w:tc>
              <w:tc>
                <w:tcPr>
                  <w:tcW w:w="1285"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万</w:t>
                  </w:r>
                  <w:r>
                    <w:rPr>
                      <w:rFonts w:hint="default" w:ascii="Times New Roman" w:hAnsi="Times New Roman" w:eastAsia="宋体" w:cs="宋体"/>
                      <w:caps w:val="0"/>
                      <w:sz w:val="21"/>
                      <w:highlight w:val="none"/>
                      <w:lang w:val="en-US" w:eastAsia="zh-CN"/>
                    </w:rPr>
                    <w:t>m³/a</w:t>
                  </w:r>
                </w:p>
              </w:tc>
              <w:tc>
                <w:tcPr>
                  <w:tcW w:w="1492"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color w:val="auto"/>
                      <w:sz w:val="21"/>
                      <w:highlight w:val="none"/>
                      <w:lang w:val="en-US" w:eastAsia="zh-CN"/>
                    </w:rPr>
                    <w:t>10.8</w:t>
                  </w:r>
                </w:p>
              </w:tc>
              <w:tc>
                <w:tcPr>
                  <w:tcW w:w="200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当地供水管网</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sz w:val="24"/>
                <w:szCs w:val="24"/>
                <w:highlight w:val="none"/>
                <w:lang w:eastAsia="zh-CN"/>
              </w:rPr>
            </w:pPr>
            <w:r>
              <w:rPr>
                <w:rFonts w:hint="eastAsia" w:ascii="Times New Roman" w:hAnsi="Times New Roman" w:eastAsia="宋体" w:cs="Times New Roman"/>
                <w:b w:val="0"/>
                <w:bCs/>
                <w:sz w:val="24"/>
                <w:szCs w:val="24"/>
                <w:highlight w:val="none"/>
                <w:lang w:eastAsia="zh-CN"/>
              </w:rPr>
              <w:t>水性漆：水性漆是一种不含有机溶剂的涂料，它是以水为稀释剂。不含有机溶剂的涂料，不含苯、甲苯、二甲苯、甲醛、游离TDI有毒重金属，无毒无刺激气味，对人体无害，不污染环境，漆膜丰满、晶莹透亮、柔韧性好并且具有耐水、耐磨、耐老化、耐黄变、干燥快、使用方便等特点。水性漆中的主要成分为水性聚氨酯树脂及颜料85%，乙醇及乙二醇5%，成膜剂（醇酯十二）2%，湿润剂2%，去离子水5%，其他1%。外观：透明浅色液体；固成份（%）：85；黏度（GH/25℃）：7000-9000；酸度：20-35；色度＜2；PH值7-8.2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sz w:val="24"/>
                <w:szCs w:val="24"/>
                <w:highlight w:val="none"/>
                <w:lang w:eastAsia="zh-CN"/>
              </w:rPr>
            </w:pPr>
            <w:r>
              <w:rPr>
                <w:rFonts w:hint="eastAsia" w:ascii="Times New Roman" w:hAnsi="Times New Roman" w:eastAsia="宋体" w:cs="Times New Roman"/>
                <w:b w:val="0"/>
                <w:bCs/>
                <w:sz w:val="24"/>
                <w:szCs w:val="24"/>
                <w:highlight w:val="none"/>
                <w:lang w:eastAsia="zh-CN"/>
              </w:rPr>
              <w:t>车用原子灰：是一种高分子材料，由主体灰和固化剂两部分组成，主体灰的成分多是不饱和聚酯树脂和填料，固化剂的成分一般是引发剂和增塑剂，起到引发聚合，增强性能的作用。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sz w:val="24"/>
                <w:szCs w:val="24"/>
                <w:highlight w:val="none"/>
              </w:rPr>
            </w:pPr>
            <w:r>
              <w:rPr>
                <w:rFonts w:hint="eastAsia" w:ascii="Times New Roman" w:hAnsi="Times New Roman" w:eastAsia="宋体" w:cs="Times New Roman"/>
                <w:b w:val="0"/>
                <w:bCs/>
                <w:sz w:val="24"/>
                <w:szCs w:val="24"/>
                <w:highlight w:val="none"/>
                <w:lang w:eastAsia="zh-CN"/>
              </w:rPr>
              <w:t>焊丝</w:t>
            </w:r>
            <w:r>
              <w:rPr>
                <w:rFonts w:hint="default" w:ascii="Times New Roman" w:hAnsi="Times New Roman" w:eastAsia="宋体" w:cs="Times New Roman"/>
                <w:b w:val="0"/>
                <w:bCs/>
                <w:sz w:val="24"/>
                <w:szCs w:val="24"/>
                <w:highlight w:val="none"/>
              </w:rPr>
              <w:t>：焊丝是焊接时作为填充金属或同时作为导电用的金属丝焊接材料。在气焊和钨极气体保护电弧焊时，焊丝用作填充金属；在埋弧焊、电渣焊和其他熔化极气体保护电弧焊时，焊丝既是填充金属，同时也是导电电极。焊条是气焊或电焊时熔化填充在焊接工件的接合处的金属条，焊条的材料通常跟工件的材料相同。焊剂是焊接时，能够熔化形成熔渣和（或）气体，对熔化金属起保护和冶金物理化学作用的一种物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val="0"/>
                <w:bCs/>
                <w:sz w:val="24"/>
                <w:szCs w:val="24"/>
                <w:highlight w:val="none"/>
                <w:lang w:eastAsia="zh-CN"/>
              </w:rPr>
            </w:pPr>
            <w:r>
              <w:rPr>
                <w:rFonts w:hint="default" w:ascii="Times New Roman" w:hAnsi="Times New Roman" w:eastAsia="宋体" w:cs="Times New Roman"/>
                <w:b w:val="0"/>
                <w:bCs/>
                <w:sz w:val="24"/>
                <w:szCs w:val="24"/>
                <w:highlight w:val="none"/>
              </w:rPr>
              <w:t>CO</w:t>
            </w:r>
            <w:r>
              <w:rPr>
                <w:rFonts w:hint="default" w:ascii="Times New Roman" w:hAnsi="Times New Roman" w:eastAsia="宋体" w:cs="Times New Roman"/>
                <w:b w:val="0"/>
                <w:bCs/>
                <w:sz w:val="24"/>
                <w:szCs w:val="24"/>
                <w:highlight w:val="none"/>
                <w:vertAlign w:val="subscript"/>
              </w:rPr>
              <w:t>2</w:t>
            </w:r>
            <w:r>
              <w:rPr>
                <w:rFonts w:hint="eastAsia" w:ascii="Times New Roman" w:hAnsi="Times New Roman" w:eastAsia="宋体" w:cs="Times New Roman"/>
                <w:b w:val="0"/>
                <w:bCs/>
                <w:sz w:val="24"/>
                <w:szCs w:val="24"/>
                <w:highlight w:val="none"/>
                <w:lang w:eastAsia="zh-CN"/>
              </w:rPr>
              <w:t>：二氧化碳是空气中常见的化合物，其分子式为CO</w:t>
            </w:r>
            <w:r>
              <w:rPr>
                <w:rFonts w:hint="eastAsia" w:ascii="Times New Roman" w:hAnsi="Times New Roman" w:eastAsia="宋体" w:cs="Times New Roman"/>
                <w:b w:val="0"/>
                <w:bCs/>
                <w:sz w:val="24"/>
                <w:szCs w:val="24"/>
                <w:highlight w:val="none"/>
                <w:vertAlign w:val="subscript"/>
                <w:lang w:eastAsia="zh-CN"/>
              </w:rPr>
              <w:t>2</w:t>
            </w:r>
            <w:r>
              <w:rPr>
                <w:rFonts w:hint="eastAsia" w:ascii="Times New Roman" w:hAnsi="Times New Roman" w:eastAsia="宋体" w:cs="Times New Roman"/>
                <w:b w:val="0"/>
                <w:bCs/>
                <w:sz w:val="24"/>
                <w:szCs w:val="24"/>
                <w:highlight w:val="none"/>
                <w:lang w:eastAsia="zh-CN"/>
              </w:rPr>
              <w:t>，由两个氧原子与一个碳原子通过共价键连接而成，常温下是一种无色无味气体，密度比空气略大，能溶于水，并生成碳酸，固态二氧化碳俗称干冰。二氧化碳保护气焊接是以二氧化碳气为保护气体，进行焊接的方法。在应用方面操作简单，适合自动焊和全方位焊接。在焊接时不能有风，适合室内作业。由于它成本低，易生产，广泛应用于各大小企业。二氧化碳气体保护电弧焊（简称CO</w:t>
            </w:r>
            <w:r>
              <w:rPr>
                <w:rFonts w:hint="eastAsia" w:ascii="Times New Roman" w:hAnsi="Times New Roman" w:eastAsia="宋体" w:cs="Times New Roman"/>
                <w:b w:val="0"/>
                <w:bCs/>
                <w:sz w:val="24"/>
                <w:szCs w:val="24"/>
                <w:highlight w:val="none"/>
                <w:vertAlign w:val="subscript"/>
                <w:lang w:eastAsia="zh-CN"/>
              </w:rPr>
              <w:t>2</w:t>
            </w:r>
            <w:r>
              <w:rPr>
                <w:rFonts w:hint="eastAsia" w:ascii="Times New Roman" w:hAnsi="Times New Roman" w:eastAsia="宋体" w:cs="Times New Roman"/>
                <w:b w:val="0"/>
                <w:bCs/>
                <w:sz w:val="24"/>
                <w:szCs w:val="24"/>
                <w:highlight w:val="none"/>
                <w:lang w:eastAsia="zh-CN"/>
              </w:rPr>
              <w:t>焊）的保护气体是二氧化碳（有时采用CO</w:t>
            </w:r>
            <w:r>
              <w:rPr>
                <w:rFonts w:hint="eastAsia" w:ascii="Times New Roman" w:hAnsi="Times New Roman" w:eastAsia="宋体" w:cs="Times New Roman"/>
                <w:b w:val="0"/>
                <w:bCs/>
                <w:sz w:val="24"/>
                <w:szCs w:val="24"/>
                <w:highlight w:val="none"/>
                <w:vertAlign w:val="subscript"/>
                <w:lang w:eastAsia="zh-CN"/>
              </w:rPr>
              <w:t>2</w:t>
            </w:r>
            <w:r>
              <w:rPr>
                <w:rFonts w:hint="eastAsia" w:ascii="Times New Roman" w:hAnsi="Times New Roman" w:eastAsia="宋体" w:cs="Times New Roman"/>
                <w:b w:val="0"/>
                <w:bCs/>
                <w:sz w:val="24"/>
                <w:szCs w:val="24"/>
                <w:highlight w:val="none"/>
                <w:lang w:eastAsia="zh-CN"/>
              </w:rPr>
              <w:t>＋O</w:t>
            </w:r>
            <w:r>
              <w:rPr>
                <w:rFonts w:hint="eastAsia" w:ascii="Times New Roman" w:hAnsi="Times New Roman" w:eastAsia="宋体" w:cs="Times New Roman"/>
                <w:b w:val="0"/>
                <w:bCs/>
                <w:sz w:val="24"/>
                <w:szCs w:val="24"/>
                <w:highlight w:val="none"/>
                <w:vertAlign w:val="subscript"/>
                <w:lang w:eastAsia="zh-CN"/>
              </w:rPr>
              <w:t>2</w:t>
            </w:r>
            <w:r>
              <w:rPr>
                <w:rFonts w:hint="eastAsia" w:ascii="Times New Roman" w:hAnsi="Times New Roman" w:eastAsia="宋体" w:cs="Times New Roman"/>
                <w:b w:val="0"/>
                <w:bCs/>
                <w:sz w:val="24"/>
                <w:szCs w:val="24"/>
                <w:highlight w:val="none"/>
                <w:lang w:eastAsia="zh-CN"/>
              </w:rPr>
              <w:t>的混合气体）。由于二氧化碳气体的热物理性能的特殊影响，使用常规焊接电源时，焊丝端头熔化金属不可能形成平衡的轴向自由过渡，通常需要采用短路和熔滴缩颈爆断、因此，与MIG焊自由过渡相比，飞溅较多。但如采用优质焊机，参数选择合适，可以得到很稳定的焊接过程，使飞溅降低到最小的程度。由于所用保护气体价格低廉，采用短路过渡时焊缝成形良好，加上使用含脱氧剂的焊丝即可获得无内部缺陷的高质量焊接接头。因此这种焊接方法目前已成为黑色金属材料最重要焊接方法之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宋体" w:cs="Times New Roman"/>
                <w:b/>
                <w:sz w:val="24"/>
                <w:szCs w:val="24"/>
                <w:highlight w:val="none"/>
                <w:lang w:eastAsia="zh-CN"/>
              </w:rPr>
            </w:pPr>
            <w:r>
              <w:rPr>
                <w:rFonts w:hint="eastAsia" w:ascii="Times New Roman" w:hAnsi="Times New Roman" w:eastAsia="宋体" w:cs="Times New Roman"/>
                <w:b w:val="0"/>
                <w:bCs/>
                <w:sz w:val="24"/>
                <w:szCs w:val="24"/>
                <w:highlight w:val="none"/>
                <w:lang w:eastAsia="zh-CN"/>
              </w:rPr>
              <w:t>本项目汽修实训过程中喷漆涂装材料为水性漆，不含笨、甲苯、二甲苯、甲醛、游离</w:t>
            </w:r>
            <w:r>
              <w:rPr>
                <w:rFonts w:hint="eastAsia" w:ascii="Times New Roman" w:hAnsi="Times New Roman" w:eastAsia="宋体" w:cs="Times New Roman"/>
                <w:b w:val="0"/>
                <w:bCs/>
                <w:sz w:val="24"/>
                <w:szCs w:val="24"/>
                <w:highlight w:val="none"/>
                <w:lang w:val="en-US" w:eastAsia="zh-CN"/>
              </w:rPr>
              <w:t>TDI有毒重金属，因此本次评价将喷漆过程中产生的有机废气以非甲烷总烃表征</w:t>
            </w:r>
            <w:r>
              <w:rPr>
                <w:rFonts w:hint="eastAsia" w:ascii="Times New Roman" w:hAnsi="Times New Roman" w:eastAsia="宋体" w:cs="Times New Roman"/>
                <w:b w:val="0"/>
                <w:bCs/>
                <w:sz w:val="24"/>
                <w:szCs w:val="24"/>
                <w:highlight w:val="none"/>
                <w:lang w:eastAsia="zh-CN"/>
              </w:rPr>
              <w:t>。</w:t>
            </w:r>
          </w:p>
          <w:p>
            <w:pPr>
              <w:adjustRightInd/>
              <w:spacing w:line="360" w:lineRule="auto"/>
              <w:ind w:firstLine="482" w:firstLineChars="200"/>
              <w:rPr>
                <w:rFonts w:hint="default" w:ascii="Times New Roman" w:hAnsi="Times New Roman" w:eastAsia="宋体"/>
                <w:b/>
                <w:bCs w:val="0"/>
                <w:sz w:val="24"/>
                <w:highlight w:val="none"/>
                <w:lang w:val="en-US" w:eastAsia="zh-CN"/>
              </w:rPr>
            </w:pPr>
            <w:r>
              <w:rPr>
                <w:rFonts w:hint="eastAsia" w:ascii="Times New Roman" w:hAnsi="Times New Roman" w:eastAsia="宋体"/>
                <w:b/>
                <w:bCs w:val="0"/>
                <w:sz w:val="24"/>
                <w:highlight w:val="none"/>
                <w:lang w:val="en-US" w:eastAsia="zh-CN"/>
              </w:rPr>
              <w:t>四、项目主要生产设施设备</w:t>
            </w:r>
          </w:p>
          <w:p>
            <w:pPr>
              <w:pStyle w:val="53"/>
              <w:rPr>
                <w:rFonts w:hint="default" w:ascii="Times New Roman" w:hAnsi="Times New Roman" w:eastAsia="宋体" w:cs="Times New Roman"/>
                <w:b/>
                <w:caps w:val="0"/>
                <w:color w:val="auto"/>
                <w:sz w:val="21"/>
                <w:szCs w:val="21"/>
                <w:highlight w:val="none"/>
              </w:rPr>
            </w:pPr>
            <w:r>
              <w:rPr>
                <w:rFonts w:hint="default" w:ascii="Times New Roman" w:hAnsi="Times New Roman" w:eastAsia="宋体" w:cs="Times New Roman"/>
                <w:caps w:val="0"/>
                <w:color w:val="auto"/>
                <w:sz w:val="24"/>
                <w:szCs w:val="24"/>
                <w:highlight w:val="none"/>
              </w:rPr>
              <w:t>本项目主要设备清单见</w:t>
            </w:r>
            <w:r>
              <w:rPr>
                <w:rFonts w:hint="eastAsia" w:ascii="Times New Roman" w:hAnsi="Times New Roman" w:eastAsia="宋体" w:cs="Times New Roman"/>
                <w:caps w:val="0"/>
                <w:color w:val="auto"/>
                <w:sz w:val="24"/>
                <w:szCs w:val="24"/>
                <w:highlight w:val="none"/>
                <w:lang w:eastAsia="zh-CN"/>
              </w:rPr>
              <w:t>下</w:t>
            </w:r>
            <w:r>
              <w:rPr>
                <w:rFonts w:hint="default" w:ascii="Times New Roman" w:hAnsi="Times New Roman" w:eastAsia="宋体" w:cs="Times New Roman"/>
                <w:caps w:val="0"/>
                <w:color w:val="auto"/>
                <w:sz w:val="24"/>
                <w:szCs w:val="24"/>
                <w:highlight w:val="none"/>
              </w:rPr>
              <w:t>表。</w:t>
            </w:r>
          </w:p>
          <w:p>
            <w:pPr>
              <w:spacing w:line="500" w:lineRule="exact"/>
              <w:jc w:val="center"/>
              <w:rPr>
                <w:rFonts w:hint="default" w:ascii="Times New Roman" w:hAnsi="Times New Roman" w:eastAsia="宋体" w:cs="Times New Roman"/>
                <w:b/>
                <w:caps w:val="0"/>
                <w:color w:val="auto"/>
                <w:sz w:val="21"/>
                <w:szCs w:val="21"/>
                <w:highlight w:val="none"/>
              </w:rPr>
            </w:pPr>
            <w:r>
              <w:rPr>
                <w:rFonts w:hint="default" w:ascii="Times New Roman" w:hAnsi="Times New Roman" w:eastAsia="宋体" w:cs="Times New Roman"/>
                <w:b/>
                <w:caps w:val="0"/>
                <w:color w:val="auto"/>
                <w:sz w:val="21"/>
                <w:szCs w:val="21"/>
                <w:highlight w:val="none"/>
              </w:rPr>
              <w:t>表</w:t>
            </w:r>
            <w:r>
              <w:rPr>
                <w:rFonts w:hint="eastAsia" w:ascii="Times New Roman" w:hAnsi="Times New Roman" w:eastAsia="宋体" w:cs="Times New Roman"/>
                <w:b/>
                <w:caps w:val="0"/>
                <w:color w:val="auto"/>
                <w:sz w:val="21"/>
                <w:szCs w:val="21"/>
                <w:highlight w:val="none"/>
                <w:lang w:val="en-US" w:eastAsia="zh-CN"/>
              </w:rPr>
              <w:t>2</w:t>
            </w:r>
            <w:r>
              <w:rPr>
                <w:rFonts w:hint="default" w:ascii="Times New Roman" w:hAnsi="Times New Roman" w:eastAsia="宋体" w:cs="Times New Roman"/>
                <w:b/>
                <w:caps w:val="0"/>
                <w:color w:val="auto"/>
                <w:sz w:val="21"/>
                <w:szCs w:val="21"/>
                <w:highlight w:val="none"/>
              </w:rPr>
              <w:t>-</w:t>
            </w:r>
            <w:r>
              <w:rPr>
                <w:rFonts w:hint="eastAsia" w:ascii="Times New Roman" w:hAnsi="Times New Roman" w:eastAsia="宋体" w:cs="Times New Roman"/>
                <w:b/>
                <w:caps w:val="0"/>
                <w:color w:val="auto"/>
                <w:sz w:val="21"/>
                <w:szCs w:val="21"/>
                <w:highlight w:val="none"/>
                <w:lang w:val="en-US" w:eastAsia="zh-CN"/>
              </w:rPr>
              <w:t>5</w:t>
            </w:r>
            <w:r>
              <w:rPr>
                <w:rFonts w:hint="default" w:ascii="Times New Roman" w:hAnsi="Times New Roman" w:eastAsia="宋体" w:cs="Times New Roman"/>
                <w:b/>
                <w:caps w:val="0"/>
                <w:color w:val="auto"/>
                <w:sz w:val="21"/>
                <w:szCs w:val="21"/>
                <w:highlight w:val="none"/>
              </w:rPr>
              <w:t xml:space="preserve">    项目</w:t>
            </w:r>
            <w:r>
              <w:rPr>
                <w:rFonts w:hint="eastAsia" w:ascii="Times New Roman" w:hAnsi="Times New Roman" w:eastAsia="宋体" w:cs="Times New Roman"/>
                <w:b/>
                <w:caps w:val="0"/>
                <w:color w:val="auto"/>
                <w:sz w:val="21"/>
                <w:szCs w:val="21"/>
                <w:highlight w:val="none"/>
                <w:lang w:eastAsia="zh-CN"/>
              </w:rPr>
              <w:t>主要实训</w:t>
            </w:r>
            <w:r>
              <w:rPr>
                <w:rFonts w:hint="default" w:ascii="Times New Roman" w:hAnsi="Times New Roman" w:eastAsia="宋体" w:cs="Times New Roman"/>
                <w:b/>
                <w:caps w:val="0"/>
                <w:color w:val="auto"/>
                <w:sz w:val="21"/>
                <w:szCs w:val="21"/>
                <w:highlight w:val="none"/>
              </w:rPr>
              <w:t>设备清单表</w:t>
            </w:r>
          </w:p>
          <w:tbl>
            <w:tblPr>
              <w:tblStyle w:val="23"/>
              <w:tblW w:w="8518" w:type="dxa"/>
              <w:jc w:val="center"/>
              <w:tblInd w:w="0" w:type="dxa"/>
              <w:tblLayout w:type="fixed"/>
              <w:tblCellMar>
                <w:top w:w="0" w:type="dxa"/>
                <w:left w:w="0" w:type="dxa"/>
                <w:bottom w:w="0" w:type="dxa"/>
                <w:right w:w="0" w:type="dxa"/>
              </w:tblCellMar>
            </w:tblPr>
            <w:tblGrid>
              <w:gridCol w:w="618"/>
              <w:gridCol w:w="2796"/>
              <w:gridCol w:w="2879"/>
              <w:gridCol w:w="1037"/>
              <w:gridCol w:w="1188"/>
            </w:tblGrid>
            <w:tr>
              <w:tblPrEx>
                <w:tblLayout w:type="fixed"/>
                <w:tblCellMar>
                  <w:top w:w="0" w:type="dxa"/>
                  <w:left w:w="0" w:type="dxa"/>
                  <w:bottom w:w="0" w:type="dxa"/>
                  <w:right w:w="0" w:type="dxa"/>
                </w:tblCellMar>
              </w:tblPrEx>
              <w:trPr>
                <w:trHeight w:val="349"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序号</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设备名称</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型号</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单位</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数量</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b/>
                      <w:bCs/>
                      <w:caps w:val="0"/>
                      <w:sz w:val="21"/>
                      <w:szCs w:val="21"/>
                      <w:highlight w:val="none"/>
                      <w:lang w:val="en-US" w:eastAsia="zh-CN"/>
                    </w:rPr>
                  </w:pPr>
                  <w:r>
                    <w:rPr>
                      <w:rFonts w:hint="eastAsia" w:ascii="Times New Roman" w:hAnsi="Times New Roman" w:eastAsia="宋体" w:cs="宋体"/>
                      <w:b/>
                      <w:bCs/>
                      <w:caps w:val="0"/>
                      <w:sz w:val="21"/>
                      <w:szCs w:val="21"/>
                      <w:highlight w:val="none"/>
                      <w:lang w:val="en-US" w:eastAsia="zh-CN"/>
                    </w:rPr>
                    <w:t>一</w:t>
                  </w:r>
                </w:p>
              </w:tc>
              <w:tc>
                <w:tcPr>
                  <w:tcW w:w="79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both"/>
                    <w:rPr>
                      <w:rFonts w:hint="eastAsia" w:ascii="Times New Roman" w:hAnsi="Times New Roman" w:eastAsia="宋体" w:cs="宋体"/>
                      <w:b/>
                      <w:bCs/>
                      <w:caps w:val="0"/>
                      <w:sz w:val="21"/>
                      <w:szCs w:val="21"/>
                      <w:highlight w:val="none"/>
                      <w:lang w:val="en-US" w:eastAsia="zh-CN"/>
                    </w:rPr>
                  </w:pPr>
                  <w:r>
                    <w:rPr>
                      <w:rFonts w:hint="eastAsia" w:ascii="Times New Roman" w:hAnsi="Times New Roman" w:eastAsia="宋体" w:cs="宋体"/>
                      <w:b/>
                      <w:bCs/>
                      <w:caps w:val="0"/>
                      <w:sz w:val="21"/>
                      <w:szCs w:val="21"/>
                      <w:highlight w:val="none"/>
                      <w:lang w:val="en-US" w:eastAsia="zh-CN"/>
                    </w:rPr>
                    <w:t>宿舍配置设备</w:t>
                  </w:r>
                </w:p>
              </w:tc>
            </w:tr>
            <w:tr>
              <w:tblPrEx>
                <w:tblLayout w:type="fixed"/>
                <w:tblCellMar>
                  <w:top w:w="0" w:type="dxa"/>
                  <w:left w:w="0" w:type="dxa"/>
                  <w:bottom w:w="0" w:type="dxa"/>
                  <w:right w:w="0" w:type="dxa"/>
                </w:tblCellMar>
              </w:tblPrEx>
              <w:trPr>
                <w:trHeight w:val="345"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床</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长1.8米、宽1.2米</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张</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160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储物柜</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衣橱/被橱</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个</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160</w:t>
                  </w:r>
                </w:p>
              </w:tc>
            </w:tr>
            <w:tr>
              <w:tblPrEx>
                <w:tblLayout w:type="fixed"/>
                <w:tblCellMar>
                  <w:top w:w="0" w:type="dxa"/>
                  <w:left w:w="0" w:type="dxa"/>
                  <w:bottom w:w="0" w:type="dxa"/>
                  <w:right w:w="0" w:type="dxa"/>
                </w:tblCellMar>
              </w:tblPrEx>
              <w:trPr>
                <w:trHeight w:val="38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毛巾架</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80</w:t>
                  </w:r>
                </w:p>
              </w:tc>
            </w:tr>
            <w:tr>
              <w:tblPrEx>
                <w:tblLayout w:type="fixed"/>
                <w:tblCellMar>
                  <w:top w:w="0" w:type="dxa"/>
                  <w:left w:w="0" w:type="dxa"/>
                  <w:bottom w:w="0" w:type="dxa"/>
                  <w:right w:w="0" w:type="dxa"/>
                </w:tblCellMar>
              </w:tblPrEx>
              <w:trPr>
                <w:trHeight w:val="389"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b/>
                      <w:bCs/>
                      <w:caps w:val="0"/>
                      <w:sz w:val="21"/>
                      <w:szCs w:val="21"/>
                      <w:highlight w:val="none"/>
                      <w:lang w:val="en-US" w:eastAsia="zh-CN"/>
                    </w:rPr>
                  </w:pPr>
                  <w:r>
                    <w:rPr>
                      <w:rFonts w:hint="eastAsia" w:ascii="Times New Roman" w:hAnsi="Times New Roman" w:eastAsia="宋体" w:cs="宋体"/>
                      <w:b/>
                      <w:bCs/>
                      <w:caps w:val="0"/>
                      <w:sz w:val="21"/>
                      <w:szCs w:val="21"/>
                      <w:highlight w:val="none"/>
                      <w:lang w:val="en-US" w:eastAsia="zh-CN"/>
                    </w:rPr>
                    <w:t>二</w:t>
                  </w:r>
                </w:p>
              </w:tc>
              <w:tc>
                <w:tcPr>
                  <w:tcW w:w="79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both"/>
                    <w:rPr>
                      <w:rFonts w:hint="eastAsia" w:ascii="Times New Roman" w:hAnsi="Times New Roman" w:eastAsia="宋体" w:cs="宋体"/>
                      <w:b/>
                      <w:bCs/>
                      <w:caps w:val="0"/>
                      <w:sz w:val="21"/>
                      <w:szCs w:val="21"/>
                      <w:highlight w:val="none"/>
                      <w:lang w:val="en-US" w:eastAsia="zh-CN"/>
                    </w:rPr>
                  </w:pPr>
                  <w:r>
                    <w:rPr>
                      <w:rFonts w:hint="eastAsia" w:ascii="Times New Roman" w:hAnsi="Times New Roman" w:eastAsia="宋体" w:cs="宋体"/>
                      <w:b/>
                      <w:bCs/>
                      <w:caps w:val="0"/>
                      <w:sz w:val="21"/>
                      <w:szCs w:val="21"/>
                      <w:highlight w:val="none"/>
                      <w:lang w:val="en-US" w:eastAsia="zh-CN"/>
                    </w:rPr>
                    <w:t>教学设备</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桌椅</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教学投影仪</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计算机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160</w:t>
                  </w:r>
                </w:p>
              </w:tc>
            </w:tr>
            <w:tr>
              <w:tblPrEx>
                <w:tblLayout w:type="fixed"/>
                <w:tblCellMar>
                  <w:top w:w="0" w:type="dxa"/>
                  <w:left w:w="0" w:type="dxa"/>
                  <w:bottom w:w="0" w:type="dxa"/>
                  <w:right w:w="0" w:type="dxa"/>
                </w:tblCellMar>
              </w:tblPrEx>
              <w:trPr>
                <w:trHeight w:val="349"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4</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教具</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8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b/>
                      <w:bCs/>
                      <w:caps w:val="0"/>
                      <w:sz w:val="21"/>
                      <w:szCs w:val="21"/>
                      <w:highlight w:val="none"/>
                      <w:lang w:val="en-US" w:eastAsia="zh-CN"/>
                    </w:rPr>
                  </w:pPr>
                  <w:r>
                    <w:rPr>
                      <w:rFonts w:hint="eastAsia" w:ascii="Times New Roman" w:hAnsi="Times New Roman" w:eastAsia="宋体" w:cs="宋体"/>
                      <w:b/>
                      <w:bCs/>
                      <w:caps w:val="0"/>
                      <w:sz w:val="21"/>
                      <w:szCs w:val="21"/>
                      <w:highlight w:val="none"/>
                      <w:lang w:val="en-US" w:eastAsia="zh-CN"/>
                    </w:rPr>
                    <w:t>三</w:t>
                  </w:r>
                </w:p>
              </w:tc>
              <w:tc>
                <w:tcPr>
                  <w:tcW w:w="79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both"/>
                    <w:rPr>
                      <w:rFonts w:hint="eastAsia" w:ascii="Times New Roman" w:hAnsi="Times New Roman" w:eastAsia="宋体" w:cs="宋体"/>
                      <w:b/>
                      <w:bCs/>
                      <w:caps w:val="0"/>
                      <w:sz w:val="21"/>
                      <w:szCs w:val="21"/>
                      <w:highlight w:val="none"/>
                      <w:lang w:val="en-US" w:eastAsia="zh-CN"/>
                    </w:rPr>
                  </w:pPr>
                  <w:r>
                    <w:rPr>
                      <w:rFonts w:hint="eastAsia" w:ascii="Times New Roman" w:hAnsi="Times New Roman" w:eastAsia="宋体" w:cs="宋体"/>
                      <w:b/>
                      <w:bCs/>
                      <w:caps w:val="0"/>
                      <w:sz w:val="21"/>
                      <w:szCs w:val="21"/>
                      <w:highlight w:val="none"/>
                      <w:lang w:val="en-US" w:eastAsia="zh-CN"/>
                    </w:rPr>
                    <w:t>民族服饰加工培训设备</w:t>
                  </w:r>
                </w:p>
              </w:tc>
            </w:tr>
            <w:tr>
              <w:tblPrEx>
                <w:tblLayout w:type="fixed"/>
                <w:tblCellMar>
                  <w:top w:w="0" w:type="dxa"/>
                  <w:left w:w="0" w:type="dxa"/>
                  <w:bottom w:w="0" w:type="dxa"/>
                  <w:right w:w="0" w:type="dxa"/>
                </w:tblCellMar>
              </w:tblPrEx>
              <w:trPr>
                <w:trHeight w:val="405"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缝纫机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FY5565</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8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缝纫机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CZD-3/10寸</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8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缝纫机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FY5565</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8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4</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缝纫机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8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5</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压力机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JC23-40A</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8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6</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压力机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J21-125A</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8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7</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压力机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J121-100A</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8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8</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压力机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JC23-63A</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8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9</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弯管机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DB-38/90</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8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10</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平面磨床</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MT130G/F</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8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11</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电脑切带机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HC-800H</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8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12</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冲孔机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HC-803</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8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13</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升降机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8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14</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收缩机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8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15</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剪板机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Q11-3*1300</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8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16</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裁剪台X6</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1.8*50.4*2</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8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17</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电涂设备</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带8把式</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8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18</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裁断机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HC-450</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8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19</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鸡眼机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HC-5EC</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8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20</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打头机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87"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b/>
                      <w:bCs/>
                      <w:caps w:val="0"/>
                      <w:sz w:val="21"/>
                      <w:szCs w:val="21"/>
                      <w:highlight w:val="none"/>
                      <w:lang w:val="en-US" w:eastAsia="zh-CN"/>
                    </w:rPr>
                  </w:pPr>
                  <w:r>
                    <w:rPr>
                      <w:rFonts w:hint="eastAsia" w:ascii="Times New Roman" w:hAnsi="Times New Roman" w:eastAsia="宋体" w:cs="宋体"/>
                      <w:b/>
                      <w:bCs/>
                      <w:caps w:val="0"/>
                      <w:sz w:val="21"/>
                      <w:szCs w:val="21"/>
                      <w:highlight w:val="none"/>
                      <w:lang w:val="en-US" w:eastAsia="zh-CN"/>
                    </w:rPr>
                    <w:t>四</w:t>
                  </w:r>
                </w:p>
              </w:tc>
              <w:tc>
                <w:tcPr>
                  <w:tcW w:w="79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both"/>
                    <w:rPr>
                      <w:rFonts w:hint="default" w:ascii="Times New Roman" w:hAnsi="Times New Roman" w:eastAsia="宋体" w:cs="宋体"/>
                      <w:b/>
                      <w:bCs/>
                      <w:caps w:val="0"/>
                      <w:sz w:val="21"/>
                      <w:szCs w:val="21"/>
                      <w:highlight w:val="none"/>
                      <w:lang w:val="en-US" w:eastAsia="zh-CN"/>
                    </w:rPr>
                  </w:pPr>
                  <w:r>
                    <w:rPr>
                      <w:rFonts w:hint="eastAsia" w:ascii="Times New Roman" w:hAnsi="Times New Roman" w:eastAsia="宋体" w:cs="宋体"/>
                      <w:b/>
                      <w:bCs/>
                      <w:caps w:val="0"/>
                      <w:sz w:val="21"/>
                      <w:szCs w:val="21"/>
                      <w:highlight w:val="none"/>
                      <w:lang w:val="en-US" w:eastAsia="zh-CN"/>
                    </w:rPr>
                    <w:t>汽修实验室设备</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量缸表</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50-160</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10</w:t>
                  </w:r>
                </w:p>
              </w:tc>
            </w:tr>
            <w:tr>
              <w:tblPrEx>
                <w:tblLayout w:type="fixed"/>
                <w:tblCellMar>
                  <w:top w:w="0" w:type="dxa"/>
                  <w:left w:w="0" w:type="dxa"/>
                  <w:bottom w:w="0" w:type="dxa"/>
                  <w:right w:w="0" w:type="dxa"/>
                </w:tblCellMar>
              </w:tblPrEx>
              <w:trPr>
                <w:trHeight w:val="384"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轮胎</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195/60/14</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只</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20</w:t>
                  </w:r>
                </w:p>
              </w:tc>
            </w:tr>
            <w:tr>
              <w:tblPrEx>
                <w:tblLayout w:type="fixed"/>
                <w:tblCellMar>
                  <w:top w:w="0" w:type="dxa"/>
                  <w:left w:w="0" w:type="dxa"/>
                  <w:bottom w:w="0" w:type="dxa"/>
                  <w:right w:w="0" w:type="dxa"/>
                </w:tblCellMar>
              </w:tblPrEx>
              <w:trPr>
                <w:trHeight w:val="362"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刹车片</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BOSCH</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副</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50</w:t>
                  </w:r>
                </w:p>
              </w:tc>
            </w:tr>
            <w:tr>
              <w:tblPrEx>
                <w:tblLayout w:type="fixed"/>
                <w:tblCellMar>
                  <w:top w:w="0" w:type="dxa"/>
                  <w:left w:w="0" w:type="dxa"/>
                  <w:bottom w:w="0" w:type="dxa"/>
                  <w:right w:w="0" w:type="dxa"/>
                </w:tblCellMar>
              </w:tblPrEx>
              <w:trPr>
                <w:trHeight w:val="321"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4</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带深度游标卡尺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E0511</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5</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砂纸</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片</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100</w:t>
                  </w:r>
                </w:p>
              </w:tc>
            </w:tr>
            <w:tr>
              <w:tblPrEx>
                <w:tblLayout w:type="fixed"/>
                <w:tblCellMar>
                  <w:top w:w="0" w:type="dxa"/>
                  <w:left w:w="0" w:type="dxa"/>
                  <w:bottom w:w="0" w:type="dxa"/>
                  <w:right w:w="0" w:type="dxa"/>
                </w:tblCellMar>
              </w:tblPrEx>
              <w:trPr>
                <w:trHeight w:val="475"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6</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橡胶锤</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力易得</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把</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7</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车轮动平衡块</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敲击式</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600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8</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电瓶容量检测仪</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指针式</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只</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9</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活塞环卡钳</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力易得</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把</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10</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普通扭力扳手</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指针式</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把</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20</w:t>
                  </w:r>
                </w:p>
              </w:tc>
            </w:tr>
            <w:tr>
              <w:tblPrEx>
                <w:tblLayout w:type="fixed"/>
                <w:tblCellMar>
                  <w:top w:w="0" w:type="dxa"/>
                  <w:left w:w="0" w:type="dxa"/>
                  <w:bottom w:w="0" w:type="dxa"/>
                  <w:right w:w="0" w:type="dxa"/>
                </w:tblCellMar>
              </w:tblPrEx>
              <w:trPr>
                <w:trHeight w:val="566"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11</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预制式扭力扳手</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40-200NM</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把</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12</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数显预值式扭力扳手</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YT-0762</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把</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13</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活塞环压缩器</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个</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14</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轴承拉机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YT-2510</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20</w:t>
                  </w:r>
                </w:p>
              </w:tc>
            </w:tr>
            <w:tr>
              <w:tblPrEx>
                <w:tblLayout w:type="fixed"/>
                <w:tblCellMar>
                  <w:top w:w="0" w:type="dxa"/>
                  <w:left w:w="0" w:type="dxa"/>
                  <w:bottom w:w="0" w:type="dxa"/>
                  <w:right w:w="0" w:type="dxa"/>
                </w:tblCellMar>
              </w:tblPrEx>
              <w:trPr>
                <w:trHeight w:val="312"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15</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千分尺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0-25、25-50、50-75、75-100</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25</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温度计</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F2056</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只</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60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26</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多功能压床</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托为</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08"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27</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龙门架</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美国杰奔</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个</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w:t>
                  </w:r>
                </w:p>
              </w:tc>
            </w:tr>
            <w:tr>
              <w:tblPrEx>
                <w:tblLayout w:type="fixed"/>
                <w:tblCellMar>
                  <w:top w:w="0" w:type="dxa"/>
                  <w:left w:w="0" w:type="dxa"/>
                  <w:bottom w:w="0" w:type="dxa"/>
                  <w:right w:w="0" w:type="dxa"/>
                </w:tblCellMar>
              </w:tblPrEx>
              <w:trPr>
                <w:trHeight w:val="362"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28</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二氧化碳气体</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标准气体</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瓶</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w:t>
                  </w:r>
                </w:p>
              </w:tc>
            </w:tr>
            <w:tr>
              <w:tblPrEx>
                <w:tblLayout w:type="fixed"/>
                <w:tblCellMar>
                  <w:top w:w="0" w:type="dxa"/>
                  <w:left w:w="0" w:type="dxa"/>
                  <w:bottom w:w="0" w:type="dxa"/>
                  <w:right w:w="0" w:type="dxa"/>
                </w:tblCellMar>
              </w:tblPrEx>
              <w:trPr>
                <w:trHeight w:val="458"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29</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ABCDE板件</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大赛专用</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100</w:t>
                  </w:r>
                </w:p>
              </w:tc>
            </w:tr>
            <w:tr>
              <w:tblPrEx>
                <w:tblLayout w:type="fixed"/>
                <w:tblCellMar>
                  <w:top w:w="0" w:type="dxa"/>
                  <w:left w:w="0" w:type="dxa"/>
                  <w:bottom w:w="0" w:type="dxa"/>
                  <w:right w:w="0" w:type="dxa"/>
                </w:tblCellMar>
              </w:tblPrEx>
              <w:trPr>
                <w:trHeight w:val="389"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30</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试焊片</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大赛专用</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100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31</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焊丝</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0.6</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卷</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32</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焊接工作服</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龙神</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33</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宽嘴大力钳</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力易得</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把</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34</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曲口大力钳</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力易得</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把</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35</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W型焊接大力钳</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力易得</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把</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36</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烤漆房</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中意豪华型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间</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37</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博世汽车综合分析仪</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BOSCH、KT720</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38</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气动扳手</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TPT300</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39</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轮胎充气表</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风速201</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个</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5</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40</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汽车万用表</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DY-2201</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41</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发动机原理构造APP教学展示柜</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42</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刹车油更换清洗设备</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电动豪华型（尊贵型）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43</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动力方向机油更换清洗机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电动豪华型（尊贵型）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44</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教学实训讨论功能桌</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六边形</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张</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4</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b/>
                      <w:bCs/>
                      <w:caps w:val="0"/>
                      <w:sz w:val="21"/>
                      <w:szCs w:val="21"/>
                      <w:highlight w:val="none"/>
                      <w:lang w:val="en-US" w:eastAsia="zh-CN"/>
                    </w:rPr>
                  </w:pPr>
                  <w:r>
                    <w:rPr>
                      <w:rFonts w:hint="eastAsia" w:ascii="Times New Roman" w:hAnsi="Times New Roman" w:eastAsia="宋体" w:cs="宋体"/>
                      <w:b/>
                      <w:bCs/>
                      <w:caps w:val="0"/>
                      <w:sz w:val="21"/>
                      <w:szCs w:val="21"/>
                      <w:highlight w:val="none"/>
                      <w:lang w:val="en-US" w:eastAsia="zh-CN"/>
                    </w:rPr>
                    <w:t>五</w:t>
                  </w:r>
                </w:p>
              </w:tc>
              <w:tc>
                <w:tcPr>
                  <w:tcW w:w="79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both"/>
                    <w:rPr>
                      <w:rFonts w:hint="eastAsia" w:ascii="Times New Roman" w:hAnsi="Times New Roman" w:eastAsia="宋体" w:cs="宋体"/>
                      <w:b/>
                      <w:bCs/>
                      <w:caps w:val="0"/>
                      <w:sz w:val="21"/>
                      <w:szCs w:val="21"/>
                      <w:highlight w:val="none"/>
                      <w:lang w:val="en-US" w:eastAsia="zh-CN"/>
                    </w:rPr>
                  </w:pPr>
                  <w:r>
                    <w:rPr>
                      <w:rFonts w:hint="eastAsia" w:ascii="Times New Roman" w:hAnsi="Times New Roman" w:eastAsia="宋体" w:cs="宋体"/>
                      <w:b/>
                      <w:bCs/>
                      <w:caps w:val="0"/>
                      <w:sz w:val="21"/>
                      <w:szCs w:val="21"/>
                      <w:highlight w:val="none"/>
                      <w:lang w:val="en-US" w:eastAsia="zh-CN"/>
                    </w:rPr>
                    <w:t>市场化维修企业设备</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龙门举升机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4T</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四轮定位仪</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3D</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四轮定位专业四柱</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3D专用</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4</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轮胎折装机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U-293</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5</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螺杆空压机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MSLD-15A</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6</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废油抽油机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3197Y</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7</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面漆喷枪</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面漆</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只</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4</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8</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底漆喷枪</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底漆</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只</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4</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9</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燃油压力表</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MD2530</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10</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机油压力表</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MD2505</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11</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气缸压力表</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CP7826组合</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12</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真空压力表</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CP7802</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13</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点火正时枪</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CP7519</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把</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14</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汽车四合一检测线</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百斯巴特</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15</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灯光检测仪</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南华</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16</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 xml:space="preserve">机油格扳手 </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23PC</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17</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发动机综合分析仪</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博世发动机综合分析仪FSA740主机</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18</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发动机综合分析仪（附件）</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博世系统检测仪KTS540</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b/>
                      <w:bCs/>
                      <w:caps w:val="0"/>
                      <w:sz w:val="21"/>
                      <w:szCs w:val="21"/>
                      <w:highlight w:val="none"/>
                      <w:lang w:val="en-US" w:eastAsia="zh-CN"/>
                    </w:rPr>
                  </w:pPr>
                  <w:r>
                    <w:rPr>
                      <w:rFonts w:hint="eastAsia" w:ascii="Times New Roman" w:hAnsi="Times New Roman" w:eastAsia="宋体" w:cs="宋体"/>
                      <w:b/>
                      <w:bCs/>
                      <w:caps w:val="0"/>
                      <w:sz w:val="21"/>
                      <w:szCs w:val="21"/>
                      <w:highlight w:val="none"/>
                      <w:lang w:val="en-US" w:eastAsia="zh-CN"/>
                    </w:rPr>
                    <w:t>六</w:t>
                  </w:r>
                </w:p>
              </w:tc>
              <w:tc>
                <w:tcPr>
                  <w:tcW w:w="79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both"/>
                    <w:rPr>
                      <w:rFonts w:hint="eastAsia" w:ascii="Times New Roman" w:hAnsi="Times New Roman" w:eastAsia="宋体" w:cs="宋体"/>
                      <w:b/>
                      <w:bCs/>
                      <w:caps w:val="0"/>
                      <w:sz w:val="21"/>
                      <w:szCs w:val="21"/>
                      <w:highlight w:val="none"/>
                      <w:lang w:val="en-US" w:eastAsia="zh-CN"/>
                    </w:rPr>
                  </w:pPr>
                  <w:r>
                    <w:rPr>
                      <w:rFonts w:hint="eastAsia" w:ascii="Times New Roman" w:hAnsi="Times New Roman" w:eastAsia="宋体" w:cs="宋体"/>
                      <w:b/>
                      <w:bCs/>
                      <w:caps w:val="0"/>
                      <w:sz w:val="21"/>
                      <w:szCs w:val="21"/>
                      <w:highlight w:val="none"/>
                      <w:lang w:val="en-US" w:eastAsia="zh-CN"/>
                    </w:rPr>
                    <w:t>机电实训室设备</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三层交换机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 xml:space="preserve">DCRS-5960-28T-R </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三层交换机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S4600-28P-SI</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防火墙</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DCFW-1800E-N3002</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4</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网络实验室管理系统</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 xml:space="preserve"> NETCOLLEGE-EN-R6 </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5</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串口控制服务器</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 xml:space="preserve"> CCM-16 </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8</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6</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拓扑连接器</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 xml:space="preserve"> DCNTM-48F </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8</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7</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三层交换机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DCRS-5650-28</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16</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8</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二层交换机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S4600-28P-SI</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16</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9</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路由器</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DCR-2655</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24</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10</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路由器线缆</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CR-V35MT-V35FC</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根</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24</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11</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防火墙</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DCFW-1800E-N3002</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16</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12</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有线无线一体化控制器</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DCWS-6028</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8</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13</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PoE适配器</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DCWL-PoEINJ-G+</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8</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14</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无线接入AP</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WL8200-I2</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8</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b/>
                      <w:bCs/>
                      <w:caps w:val="0"/>
                      <w:sz w:val="21"/>
                      <w:szCs w:val="21"/>
                      <w:highlight w:val="none"/>
                      <w:lang w:val="en-US" w:eastAsia="zh-CN"/>
                    </w:rPr>
                  </w:pPr>
                  <w:r>
                    <w:rPr>
                      <w:rFonts w:hint="eastAsia" w:ascii="Times New Roman" w:hAnsi="Times New Roman" w:eastAsia="宋体" w:cs="宋体"/>
                      <w:b/>
                      <w:bCs/>
                      <w:caps w:val="0"/>
                      <w:sz w:val="21"/>
                      <w:szCs w:val="21"/>
                      <w:highlight w:val="none"/>
                      <w:lang w:val="en-US" w:eastAsia="zh-CN"/>
                    </w:rPr>
                    <w:t>七</w:t>
                  </w:r>
                </w:p>
              </w:tc>
              <w:tc>
                <w:tcPr>
                  <w:tcW w:w="79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both"/>
                    <w:rPr>
                      <w:rFonts w:hint="eastAsia" w:ascii="Times New Roman" w:hAnsi="Times New Roman" w:eastAsia="宋体" w:cs="宋体"/>
                      <w:b/>
                      <w:bCs/>
                      <w:caps w:val="0"/>
                      <w:sz w:val="21"/>
                      <w:szCs w:val="21"/>
                      <w:highlight w:val="none"/>
                      <w:lang w:val="en-US" w:eastAsia="zh-CN"/>
                    </w:rPr>
                  </w:pPr>
                  <w:r>
                    <w:rPr>
                      <w:rFonts w:hint="eastAsia" w:ascii="Times New Roman" w:hAnsi="Times New Roman" w:eastAsia="宋体" w:cs="宋体"/>
                      <w:b/>
                      <w:bCs/>
                      <w:caps w:val="0"/>
                      <w:sz w:val="21"/>
                      <w:szCs w:val="21"/>
                      <w:highlight w:val="none"/>
                      <w:lang w:val="en-US" w:eastAsia="zh-CN"/>
                    </w:rPr>
                    <w:t>建筑实训设备</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全站仪</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NTS-962R</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5</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GPS</w:t>
                  </w:r>
                  <w:r>
                    <w:rPr>
                      <w:rFonts w:hint="eastAsia" w:ascii="Times New Roman" w:hAnsi="Times New Roman" w:eastAsia="宋体" w:cs="宋体"/>
                      <w:caps w:val="0"/>
                      <w:sz w:val="21"/>
                      <w:szCs w:val="21"/>
                      <w:highlight w:val="none"/>
                      <w:lang w:val="en-US" w:eastAsia="zh-CN"/>
                    </w:rPr>
                    <w:t>测量系统</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灵锐S82-2008</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5</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电子经纬仪</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DT-02</w:t>
                  </w:r>
                  <w:r>
                    <w:rPr>
                      <w:rFonts w:hint="eastAsia" w:ascii="Times New Roman" w:hAnsi="Times New Roman" w:eastAsia="宋体" w:cs="宋体"/>
                      <w:caps w:val="0"/>
                      <w:sz w:val="21"/>
                      <w:szCs w:val="21"/>
                      <w:highlight w:val="none"/>
                      <w:lang w:val="en-US" w:eastAsia="zh-CN"/>
                    </w:rPr>
                    <w:t>（全套含主机）</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20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4</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水准仪</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天津赛特DS3200</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20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5</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激光投线仪</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ML-313</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10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b/>
                      <w:bCs/>
                      <w:caps w:val="0"/>
                      <w:sz w:val="21"/>
                      <w:szCs w:val="21"/>
                      <w:highlight w:val="none"/>
                      <w:lang w:val="en-US" w:eastAsia="zh-CN"/>
                    </w:rPr>
                  </w:pPr>
                  <w:r>
                    <w:rPr>
                      <w:rFonts w:hint="eastAsia" w:ascii="Times New Roman" w:hAnsi="Times New Roman" w:eastAsia="宋体" w:cs="宋体"/>
                      <w:b/>
                      <w:bCs/>
                      <w:caps w:val="0"/>
                      <w:sz w:val="21"/>
                      <w:szCs w:val="21"/>
                      <w:highlight w:val="none"/>
                      <w:lang w:val="en-US" w:eastAsia="zh-CN"/>
                    </w:rPr>
                    <w:t>八</w:t>
                  </w:r>
                </w:p>
              </w:tc>
              <w:tc>
                <w:tcPr>
                  <w:tcW w:w="79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both"/>
                    <w:rPr>
                      <w:rFonts w:hint="eastAsia" w:ascii="Times New Roman" w:hAnsi="Times New Roman" w:eastAsia="宋体" w:cs="宋体"/>
                      <w:b/>
                      <w:bCs/>
                      <w:caps w:val="0"/>
                      <w:sz w:val="21"/>
                      <w:szCs w:val="21"/>
                      <w:highlight w:val="none"/>
                      <w:lang w:val="en-US" w:eastAsia="zh-CN"/>
                    </w:rPr>
                  </w:pPr>
                  <w:r>
                    <w:rPr>
                      <w:rFonts w:hint="eastAsia" w:ascii="Times New Roman" w:hAnsi="Times New Roman" w:eastAsia="宋体" w:cs="宋体"/>
                      <w:b/>
                      <w:bCs/>
                      <w:caps w:val="0"/>
                      <w:sz w:val="21"/>
                      <w:szCs w:val="21"/>
                      <w:highlight w:val="none"/>
                      <w:lang w:val="en-US" w:eastAsia="zh-CN"/>
                    </w:rPr>
                    <w:t>建筑制图设备</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手</w:t>
                  </w:r>
                  <w:r>
                    <w:rPr>
                      <w:rFonts w:hint="eastAsia" w:ascii="Times New Roman" w:hAnsi="Times New Roman" w:eastAsia="宋体" w:cs="宋体"/>
                      <w:caps w:val="0"/>
                      <w:sz w:val="21"/>
                      <w:szCs w:val="21"/>
                      <w:highlight w:val="none"/>
                      <w:lang w:val="en-US" w:eastAsia="zh-CN"/>
                    </w:rPr>
                    <w:t>动导轨式磁性板绘图机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TYKJ-121</w:t>
                  </w:r>
                  <w:r>
                    <w:rPr>
                      <w:rFonts w:hint="eastAsia" w:ascii="Times New Roman" w:hAnsi="Times New Roman" w:eastAsia="宋体" w:cs="宋体"/>
                      <w:caps w:val="0"/>
                      <w:sz w:val="21"/>
                      <w:szCs w:val="21"/>
                      <w:highlight w:val="none"/>
                      <w:lang w:val="en-US" w:eastAsia="zh-CN"/>
                    </w:rPr>
                    <w:t xml:space="preserve"> 、SBT-121</w:t>
                  </w:r>
                  <w:r>
                    <w:rPr>
                      <w:rFonts w:hint="default" w:ascii="Times New Roman" w:hAnsi="Times New Roman" w:eastAsia="宋体" w:cs="宋体"/>
                      <w:caps w:val="0"/>
                      <w:sz w:val="21"/>
                      <w:szCs w:val="21"/>
                      <w:highlight w:val="none"/>
                      <w:lang w:val="en-US" w:eastAsia="zh-CN"/>
                    </w:rPr>
                    <w:t>或HP121</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绘图板</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1#</w:t>
                  </w:r>
                  <w:r>
                    <w:rPr>
                      <w:rFonts w:hint="eastAsia" w:ascii="Times New Roman" w:hAnsi="Times New Roman" w:eastAsia="宋体" w:cs="宋体"/>
                      <w:caps w:val="0"/>
                      <w:sz w:val="21"/>
                      <w:szCs w:val="21"/>
                      <w:highlight w:val="none"/>
                      <w:lang w:val="en-US" w:eastAsia="zh-CN"/>
                    </w:rPr>
                    <w:t>制图板（900*600*20mm）</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多功能绘图桌</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HP1160</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4</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绘图方凳</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HP801G</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个</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50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5</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绘图板</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0#</w:t>
                  </w:r>
                  <w:r>
                    <w:rPr>
                      <w:rFonts w:hint="eastAsia" w:ascii="Times New Roman" w:hAnsi="Times New Roman" w:eastAsia="宋体" w:cs="宋体"/>
                      <w:caps w:val="0"/>
                      <w:sz w:val="21"/>
                      <w:szCs w:val="21"/>
                      <w:highlight w:val="none"/>
                      <w:lang w:val="en-US" w:eastAsia="zh-CN"/>
                    </w:rPr>
                    <w:t>制图板（1200*900*20mm）</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20</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b/>
                      <w:bCs/>
                      <w:caps w:val="0"/>
                      <w:sz w:val="21"/>
                      <w:szCs w:val="21"/>
                      <w:highlight w:val="none"/>
                      <w:lang w:val="en-US" w:eastAsia="zh-CN"/>
                    </w:rPr>
                  </w:pPr>
                  <w:r>
                    <w:rPr>
                      <w:rFonts w:hint="eastAsia" w:ascii="Times New Roman" w:hAnsi="Times New Roman" w:eastAsia="宋体" w:cs="宋体"/>
                      <w:b/>
                      <w:bCs/>
                      <w:caps w:val="0"/>
                      <w:sz w:val="21"/>
                      <w:szCs w:val="21"/>
                      <w:highlight w:val="none"/>
                      <w:lang w:val="en-US" w:eastAsia="zh-CN"/>
                    </w:rPr>
                    <w:t>九</w:t>
                  </w:r>
                </w:p>
              </w:tc>
              <w:tc>
                <w:tcPr>
                  <w:tcW w:w="79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both"/>
                    <w:rPr>
                      <w:rFonts w:hint="eastAsia" w:ascii="Times New Roman" w:hAnsi="Times New Roman" w:eastAsia="宋体" w:cs="宋体"/>
                      <w:b/>
                      <w:bCs/>
                      <w:caps w:val="0"/>
                      <w:sz w:val="21"/>
                      <w:szCs w:val="21"/>
                      <w:highlight w:val="none"/>
                      <w:lang w:val="en-US" w:eastAsia="zh-CN"/>
                    </w:rPr>
                  </w:pPr>
                  <w:r>
                    <w:rPr>
                      <w:rFonts w:hint="eastAsia" w:ascii="Times New Roman" w:hAnsi="Times New Roman" w:eastAsia="宋体" w:cs="宋体"/>
                      <w:b/>
                      <w:bCs/>
                      <w:caps w:val="0"/>
                      <w:sz w:val="21"/>
                      <w:szCs w:val="21"/>
                      <w:highlight w:val="none"/>
                      <w:lang w:val="en-US" w:eastAsia="zh-CN"/>
                    </w:rPr>
                    <w:t>建筑施工实训设备</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调直切断机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5</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弯箍机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5</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搅拌机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1</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4</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电焊机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5</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5</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对焊机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5</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6</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竖焊机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5</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7</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弯曲机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5</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b/>
                      <w:bCs/>
                      <w:caps w:val="0"/>
                      <w:sz w:val="21"/>
                      <w:szCs w:val="21"/>
                      <w:highlight w:val="none"/>
                      <w:lang w:val="en-US" w:eastAsia="zh-CN"/>
                    </w:rPr>
                  </w:pPr>
                  <w:r>
                    <w:rPr>
                      <w:rFonts w:hint="eastAsia" w:ascii="Times New Roman" w:hAnsi="Times New Roman" w:eastAsia="宋体" w:cs="宋体"/>
                      <w:b/>
                      <w:bCs/>
                      <w:caps w:val="0"/>
                      <w:sz w:val="21"/>
                      <w:szCs w:val="21"/>
                      <w:highlight w:val="none"/>
                      <w:lang w:val="en-US" w:eastAsia="zh-CN"/>
                    </w:rPr>
                    <w:t>十</w:t>
                  </w:r>
                </w:p>
              </w:tc>
              <w:tc>
                <w:tcPr>
                  <w:tcW w:w="79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both"/>
                    <w:rPr>
                      <w:rFonts w:hint="eastAsia" w:ascii="Times New Roman" w:hAnsi="Times New Roman" w:eastAsia="宋体" w:cs="宋体"/>
                      <w:b/>
                      <w:bCs/>
                      <w:caps w:val="0"/>
                      <w:sz w:val="21"/>
                      <w:szCs w:val="21"/>
                      <w:highlight w:val="none"/>
                      <w:lang w:val="en-US" w:eastAsia="zh-CN"/>
                    </w:rPr>
                  </w:pPr>
                  <w:r>
                    <w:rPr>
                      <w:rFonts w:hint="eastAsia" w:ascii="Times New Roman" w:hAnsi="Times New Roman" w:eastAsia="宋体" w:cs="宋体"/>
                      <w:b/>
                      <w:bCs/>
                      <w:caps w:val="0"/>
                      <w:sz w:val="21"/>
                      <w:szCs w:val="21"/>
                      <w:highlight w:val="none"/>
                      <w:lang w:val="en-US" w:eastAsia="zh-CN"/>
                    </w:rPr>
                    <w:t>机电实训设备</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机械装调技术综合实训考核装置</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YL-237</w:t>
                  </w:r>
                  <w:r>
                    <w:rPr>
                      <w:rFonts w:hint="eastAsia" w:ascii="Times New Roman" w:hAnsi="Times New Roman" w:eastAsia="宋体" w:cs="宋体"/>
                      <w:caps w:val="0"/>
                      <w:sz w:val="21"/>
                      <w:szCs w:val="21"/>
                      <w:highlight w:val="none"/>
                      <w:lang w:val="en-US" w:eastAsia="zh-CN"/>
                    </w:rPr>
                    <w:t>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4</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PLC</w:t>
                  </w:r>
                  <w:r>
                    <w:rPr>
                      <w:rFonts w:hint="eastAsia" w:ascii="Times New Roman" w:hAnsi="Times New Roman" w:eastAsia="宋体" w:cs="宋体"/>
                      <w:caps w:val="0"/>
                      <w:sz w:val="21"/>
                      <w:szCs w:val="21"/>
                      <w:highlight w:val="none"/>
                      <w:lang w:val="en-US" w:eastAsia="zh-CN"/>
                    </w:rPr>
                    <w:t>控制的气动实训装备</w:t>
                  </w:r>
                  <w:r>
                    <w:rPr>
                      <w:rFonts w:hint="default" w:ascii="Times New Roman" w:hAnsi="Times New Roman" w:eastAsia="宋体" w:cs="宋体"/>
                      <w:caps w:val="0"/>
                      <w:sz w:val="21"/>
                      <w:szCs w:val="21"/>
                      <w:highlight w:val="none"/>
                      <w:lang w:val="en-US" w:eastAsia="zh-CN"/>
                    </w:rPr>
                    <w:t>(</w:t>
                  </w:r>
                  <w:r>
                    <w:rPr>
                      <w:rFonts w:hint="eastAsia" w:ascii="Times New Roman" w:hAnsi="Times New Roman" w:eastAsia="宋体" w:cs="宋体"/>
                      <w:caps w:val="0"/>
                      <w:sz w:val="21"/>
                      <w:szCs w:val="21"/>
                      <w:highlight w:val="none"/>
                      <w:lang w:val="en-US" w:eastAsia="zh-CN"/>
                    </w:rPr>
                    <w:t>单面</w:t>
                  </w:r>
                  <w:r>
                    <w:rPr>
                      <w:rFonts w:hint="default" w:ascii="Times New Roman" w:hAnsi="Times New Roman" w:eastAsia="宋体" w:cs="宋体"/>
                      <w:caps w:val="0"/>
                      <w:sz w:val="21"/>
                      <w:szCs w:val="21"/>
                      <w:highlight w:val="none"/>
                      <w:lang w:val="en-US" w:eastAsia="zh-CN"/>
                    </w:rPr>
                    <w:t>)</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YL-380A</w:t>
                  </w:r>
                  <w:r>
                    <w:rPr>
                      <w:rFonts w:hint="eastAsia" w:ascii="Times New Roman" w:hAnsi="Times New Roman" w:eastAsia="宋体" w:cs="宋体"/>
                      <w:caps w:val="0"/>
                      <w:sz w:val="21"/>
                      <w:szCs w:val="21"/>
                      <w:highlight w:val="none"/>
                      <w:lang w:val="en-US" w:eastAsia="zh-CN"/>
                    </w:rPr>
                    <w:t>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5</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PLC</w:t>
                  </w:r>
                  <w:r>
                    <w:rPr>
                      <w:rFonts w:hint="eastAsia" w:ascii="Times New Roman" w:hAnsi="Times New Roman" w:eastAsia="宋体" w:cs="宋体"/>
                      <w:caps w:val="0"/>
                      <w:sz w:val="21"/>
                      <w:szCs w:val="21"/>
                      <w:highlight w:val="none"/>
                      <w:lang w:val="en-US" w:eastAsia="zh-CN"/>
                    </w:rPr>
                    <w:t>控制的液压实训装备</w:t>
                  </w:r>
                  <w:r>
                    <w:rPr>
                      <w:rFonts w:hint="default" w:ascii="Times New Roman" w:hAnsi="Times New Roman" w:eastAsia="宋体" w:cs="宋体"/>
                      <w:caps w:val="0"/>
                      <w:sz w:val="21"/>
                      <w:szCs w:val="21"/>
                      <w:highlight w:val="none"/>
                      <w:lang w:val="en-US" w:eastAsia="zh-CN"/>
                    </w:rPr>
                    <w:t>(</w:t>
                  </w:r>
                  <w:r>
                    <w:rPr>
                      <w:rFonts w:hint="eastAsia" w:ascii="Times New Roman" w:hAnsi="Times New Roman" w:eastAsia="宋体" w:cs="宋体"/>
                      <w:caps w:val="0"/>
                      <w:sz w:val="21"/>
                      <w:szCs w:val="21"/>
                      <w:highlight w:val="none"/>
                      <w:lang w:val="en-US" w:eastAsia="zh-CN"/>
                    </w:rPr>
                    <w:t>单面</w:t>
                  </w:r>
                  <w:r>
                    <w:rPr>
                      <w:rFonts w:hint="default" w:ascii="Times New Roman" w:hAnsi="Times New Roman" w:eastAsia="宋体" w:cs="宋体"/>
                      <w:caps w:val="0"/>
                      <w:sz w:val="21"/>
                      <w:szCs w:val="21"/>
                      <w:highlight w:val="none"/>
                      <w:lang w:val="en-US" w:eastAsia="zh-CN"/>
                    </w:rPr>
                    <w:t>)</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Y L-381A</w:t>
                  </w:r>
                  <w:r>
                    <w:rPr>
                      <w:rFonts w:hint="eastAsia" w:ascii="Times New Roman" w:hAnsi="Times New Roman" w:eastAsia="宋体" w:cs="宋体"/>
                      <w:caps w:val="0"/>
                      <w:sz w:val="21"/>
                      <w:szCs w:val="21"/>
                      <w:highlight w:val="none"/>
                      <w:lang w:val="en-US" w:eastAsia="zh-CN"/>
                    </w:rPr>
                    <w:t>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5</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系列可编程控制器实训装置</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YL-360</w:t>
                  </w:r>
                  <w:r>
                    <w:rPr>
                      <w:rFonts w:hint="eastAsia" w:ascii="Times New Roman" w:hAnsi="Times New Roman" w:eastAsia="宋体" w:cs="宋体"/>
                      <w:caps w:val="0"/>
                      <w:sz w:val="21"/>
                      <w:szCs w:val="21"/>
                      <w:highlight w:val="none"/>
                      <w:lang w:val="en-US" w:eastAsia="zh-CN"/>
                    </w:rPr>
                    <w:t>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15</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运动控制系统实训考核设备</w:t>
                  </w:r>
                  <w:r>
                    <w:rPr>
                      <w:rFonts w:hint="default" w:ascii="Times New Roman" w:hAnsi="Times New Roman" w:eastAsia="宋体" w:cs="宋体"/>
                      <w:caps w:val="0"/>
                      <w:sz w:val="21"/>
                      <w:szCs w:val="21"/>
                      <w:highlight w:val="none"/>
                      <w:lang w:val="en-US" w:eastAsia="zh-CN"/>
                    </w:rPr>
                    <w:t>(</w:t>
                  </w:r>
                  <w:r>
                    <w:rPr>
                      <w:rFonts w:hint="eastAsia" w:ascii="Times New Roman" w:hAnsi="Times New Roman" w:eastAsia="宋体" w:cs="宋体"/>
                      <w:caps w:val="0"/>
                      <w:sz w:val="21"/>
                      <w:szCs w:val="21"/>
                      <w:highlight w:val="none"/>
                      <w:lang w:val="en-US" w:eastAsia="zh-CN"/>
                    </w:rPr>
                    <w:t>多功能电气自动控制系统</w:t>
                  </w:r>
                  <w:r>
                    <w:rPr>
                      <w:rFonts w:hint="default" w:ascii="Times New Roman" w:hAnsi="Times New Roman" w:eastAsia="宋体" w:cs="宋体"/>
                      <w:caps w:val="0"/>
                      <w:sz w:val="21"/>
                      <w:szCs w:val="21"/>
                      <w:highlight w:val="none"/>
                      <w:lang w:val="en-US" w:eastAsia="zh-CN"/>
                    </w:rPr>
                    <w:t>)</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YL-338A</w:t>
                  </w:r>
                  <w:r>
                    <w:rPr>
                      <w:rFonts w:hint="eastAsia" w:ascii="Times New Roman" w:hAnsi="Times New Roman" w:eastAsia="宋体" w:cs="宋体"/>
                      <w:caps w:val="0"/>
                      <w:sz w:val="21"/>
                      <w:szCs w:val="21"/>
                      <w:highlight w:val="none"/>
                      <w:lang w:val="en-US" w:eastAsia="zh-CN"/>
                    </w:rPr>
                    <w:t>型</w:t>
                  </w: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台/套</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default" w:ascii="Times New Roman" w:hAnsi="Times New Roman" w:eastAsia="宋体" w:cs="宋体"/>
                      <w:caps w:val="0"/>
                      <w:sz w:val="21"/>
                      <w:szCs w:val="21"/>
                      <w:highlight w:val="none"/>
                      <w:lang w:val="en-US" w:eastAsia="zh-CN"/>
                    </w:rPr>
                    <w:t>2</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b/>
                      <w:bCs/>
                      <w:caps w:val="0"/>
                      <w:sz w:val="21"/>
                      <w:szCs w:val="21"/>
                      <w:highlight w:val="none"/>
                      <w:lang w:val="en-US" w:eastAsia="zh-CN"/>
                    </w:rPr>
                  </w:pPr>
                  <w:r>
                    <w:rPr>
                      <w:rFonts w:hint="eastAsia" w:ascii="Times New Roman" w:hAnsi="Times New Roman" w:eastAsia="宋体" w:cs="宋体"/>
                      <w:b/>
                      <w:bCs/>
                      <w:caps w:val="0"/>
                      <w:sz w:val="21"/>
                      <w:szCs w:val="21"/>
                      <w:highlight w:val="none"/>
                      <w:lang w:val="en-US" w:eastAsia="zh-CN"/>
                    </w:rPr>
                    <w:t>十一</w:t>
                  </w:r>
                </w:p>
              </w:tc>
              <w:tc>
                <w:tcPr>
                  <w:tcW w:w="79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both"/>
                    <w:rPr>
                      <w:rFonts w:hint="eastAsia" w:ascii="Times New Roman" w:hAnsi="Times New Roman" w:eastAsia="宋体" w:cs="宋体"/>
                      <w:b/>
                      <w:bCs/>
                      <w:caps w:val="0"/>
                      <w:sz w:val="21"/>
                      <w:szCs w:val="21"/>
                      <w:highlight w:val="none"/>
                      <w:lang w:val="en-US" w:eastAsia="zh-CN"/>
                    </w:rPr>
                  </w:pPr>
                  <w:r>
                    <w:rPr>
                      <w:rFonts w:hint="eastAsia" w:ascii="Times New Roman" w:hAnsi="Times New Roman" w:eastAsia="宋体" w:cs="宋体"/>
                      <w:b/>
                      <w:bCs/>
                      <w:caps w:val="0"/>
                      <w:sz w:val="21"/>
                      <w:szCs w:val="21"/>
                      <w:highlight w:val="none"/>
                      <w:lang w:val="en-US" w:eastAsia="zh-CN"/>
                    </w:rPr>
                    <w:t>实训计算机设备</w:t>
                  </w:r>
                </w:p>
              </w:tc>
            </w:tr>
            <w:tr>
              <w:tblPrEx>
                <w:tblLayout w:type="fixed"/>
                <w:tblCellMar>
                  <w:top w:w="0" w:type="dxa"/>
                  <w:left w:w="0" w:type="dxa"/>
                  <w:bottom w:w="0" w:type="dxa"/>
                  <w:right w:w="0" w:type="dxa"/>
                </w:tblCellMar>
              </w:tblPrEx>
              <w:trPr>
                <w:trHeight w:val="313" w:hRule="atLeast"/>
                <w:jc w:val="center"/>
              </w:trPr>
              <w:tc>
                <w:tcPr>
                  <w:tcW w:w="6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c>
                <w:tcPr>
                  <w:tcW w:w="27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计算机</w:t>
                  </w:r>
                </w:p>
              </w:tc>
              <w:tc>
                <w:tcPr>
                  <w:tcW w:w="2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0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台</w:t>
                  </w:r>
                </w:p>
              </w:tc>
              <w:tc>
                <w:tcPr>
                  <w:tcW w:w="11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160</w:t>
                  </w:r>
                </w:p>
              </w:tc>
            </w:tr>
          </w:tbl>
          <w:p>
            <w:pPr>
              <w:adjustRightInd/>
              <w:spacing w:line="360" w:lineRule="auto"/>
              <w:ind w:firstLine="482" w:firstLineChars="200"/>
              <w:rPr>
                <w:rFonts w:hint="default" w:ascii="Times New Roman" w:hAnsi="Times New Roman" w:eastAsia="宋体"/>
                <w:b/>
                <w:bCs w:val="0"/>
                <w:sz w:val="24"/>
                <w:highlight w:val="none"/>
                <w:lang w:val="en-US" w:eastAsia="zh-CN"/>
              </w:rPr>
            </w:pPr>
            <w:r>
              <w:rPr>
                <w:rFonts w:hint="eastAsia" w:ascii="Times New Roman" w:hAnsi="Times New Roman" w:eastAsia="宋体"/>
                <w:b/>
                <w:bCs w:val="0"/>
                <w:sz w:val="24"/>
                <w:highlight w:val="none"/>
                <w:lang w:val="en-US" w:eastAsia="zh-CN"/>
              </w:rPr>
              <w:t>六、项目总平面布置</w:t>
            </w:r>
          </w:p>
          <w:p>
            <w:pPr>
              <w:adjustRightInd/>
              <w:spacing w:line="360" w:lineRule="auto"/>
              <w:ind w:firstLine="480" w:firstLineChars="200"/>
              <w:rPr>
                <w:rFonts w:hint="default" w:ascii="Times New Roman" w:hAnsi="Times New Roman" w:eastAsia="宋体"/>
                <w:b w:val="0"/>
                <w:bCs/>
                <w:sz w:val="24"/>
                <w:highlight w:val="none"/>
                <w:lang w:val="en-US" w:eastAsia="zh-CN"/>
              </w:rPr>
            </w:pPr>
            <w:r>
              <w:rPr>
                <w:rFonts w:hint="eastAsia" w:ascii="Times New Roman" w:hAnsi="Times New Roman" w:eastAsia="宋体"/>
                <w:b w:val="0"/>
                <w:bCs/>
                <w:sz w:val="24"/>
                <w:highlight w:val="none"/>
                <w:lang w:val="en-US" w:eastAsia="zh-CN"/>
              </w:rPr>
              <w:t>本项目</w:t>
            </w:r>
            <w:r>
              <w:rPr>
                <w:rFonts w:hint="eastAsia" w:ascii="Times New Roman" w:hAnsi="Times New Roman" w:eastAsia="宋体" w:cs="Times New Roman"/>
                <w:color w:val="auto"/>
                <w:sz w:val="24"/>
                <w:highlight w:val="none"/>
                <w:shd w:val="clear" w:color="auto" w:fill="auto"/>
                <w:lang w:val="en-US" w:eastAsia="zh-CN"/>
              </w:rPr>
              <w:t>北侧布置食堂及宿舍楼，通过连廊与中南部的综合实训楼有机统一起来，停产场在西北侧，主出入口设置东侧，中部区域设置绿化广场，各楼栋之间</w:t>
            </w:r>
            <w:r>
              <w:rPr>
                <w:rFonts w:hint="eastAsia" w:ascii="Times New Roman" w:hAnsi="Times New Roman" w:eastAsia="宋体"/>
                <w:b w:val="0"/>
                <w:bCs/>
                <w:sz w:val="24"/>
                <w:highlight w:val="none"/>
                <w:lang w:val="en-US" w:eastAsia="zh-CN"/>
              </w:rPr>
              <w:t>设硬化地面，并在空闲区域合理栽种绿化植被，提高项目绿化率。项目整体布局紧凑，内部运输通畅。</w:t>
            </w:r>
            <w:r>
              <w:rPr>
                <w:rFonts w:hint="default" w:ascii="Times New Roman" w:hAnsi="Times New Roman" w:eastAsia="宋体" w:cs="Times New Roman"/>
                <w:color w:val="auto"/>
                <w:sz w:val="24"/>
                <w:highlight w:val="none"/>
                <w:shd w:val="clear" w:color="auto" w:fill="auto"/>
                <w:lang w:eastAsia="zh-CN"/>
              </w:rPr>
              <w:t>项目总平面布置合理可行。</w:t>
            </w:r>
            <w:r>
              <w:rPr>
                <w:rFonts w:hint="default" w:ascii="Times New Roman" w:hAnsi="Times New Roman" w:eastAsia="宋体" w:cs="Times New Roman"/>
                <w:snapToGrid w:val="0"/>
                <w:color w:val="auto"/>
                <w:kern w:val="0"/>
                <w:sz w:val="24"/>
                <w:highlight w:val="none"/>
                <w:shd w:val="clear" w:color="auto" w:fill="auto"/>
              </w:rPr>
              <w:t>具体见附图</w:t>
            </w:r>
            <w:r>
              <w:rPr>
                <w:rFonts w:hint="eastAsia" w:ascii="Times New Roman" w:hAnsi="Times New Roman" w:eastAsia="宋体" w:cs="Times New Roman"/>
                <w:snapToGrid w:val="0"/>
                <w:color w:val="auto"/>
                <w:kern w:val="0"/>
                <w:sz w:val="24"/>
                <w:highlight w:val="none"/>
                <w:shd w:val="clear" w:color="auto" w:fill="auto"/>
                <w:lang w:val="en-US" w:eastAsia="zh-CN"/>
              </w:rPr>
              <w:t>1-1</w:t>
            </w:r>
            <w:r>
              <w:rPr>
                <w:rFonts w:hint="default" w:ascii="Times New Roman" w:hAnsi="Times New Roman" w:eastAsia="宋体" w:cs="Times New Roman"/>
                <w:snapToGrid w:val="0"/>
                <w:color w:val="auto"/>
                <w:kern w:val="0"/>
                <w:sz w:val="24"/>
                <w:highlight w:val="none"/>
                <w:shd w:val="clear" w:color="auto" w:fill="auto"/>
              </w:rPr>
              <w:t>：</w:t>
            </w:r>
            <w:r>
              <w:rPr>
                <w:rFonts w:hint="eastAsia" w:ascii="Times New Roman" w:hAnsi="Times New Roman" w:eastAsia="宋体" w:cs="Times New Roman"/>
                <w:snapToGrid w:val="0"/>
                <w:color w:val="auto"/>
                <w:kern w:val="0"/>
                <w:sz w:val="24"/>
                <w:highlight w:val="none"/>
                <w:shd w:val="clear" w:color="auto" w:fill="auto"/>
                <w:lang w:val="en-US" w:eastAsia="zh-CN"/>
              </w:rPr>
              <w:t>项目</w:t>
            </w:r>
            <w:r>
              <w:rPr>
                <w:rFonts w:hint="default" w:ascii="Times New Roman" w:hAnsi="Times New Roman" w:eastAsia="宋体" w:cs="Times New Roman"/>
                <w:snapToGrid w:val="0"/>
                <w:color w:val="auto"/>
                <w:kern w:val="0"/>
                <w:sz w:val="24"/>
                <w:highlight w:val="none"/>
                <w:shd w:val="clear" w:color="auto" w:fill="auto"/>
              </w:rPr>
              <w:t>总平面布置图</w:t>
            </w:r>
            <w:r>
              <w:rPr>
                <w:rFonts w:hint="eastAsia" w:ascii="Times New Roman" w:hAnsi="Times New Roman" w:eastAsia="宋体"/>
                <w:b w:val="0"/>
                <w:bCs/>
                <w:sz w:val="24"/>
                <w:highlight w:val="none"/>
                <w:lang w:val="en-US" w:eastAsia="zh-CN"/>
              </w:rPr>
              <w:t>。</w:t>
            </w:r>
          </w:p>
          <w:p>
            <w:pPr>
              <w:adjustRightInd/>
              <w:spacing w:line="360" w:lineRule="auto"/>
              <w:ind w:firstLine="482" w:firstLineChars="200"/>
              <w:rPr>
                <w:rFonts w:hint="default" w:ascii="Times New Roman" w:hAnsi="Times New Roman" w:eastAsia="宋体"/>
                <w:b w:val="0"/>
                <w:bCs/>
                <w:sz w:val="24"/>
                <w:highlight w:val="none"/>
                <w:lang w:val="en-US" w:eastAsia="zh-CN"/>
              </w:rPr>
            </w:pPr>
            <w:r>
              <w:rPr>
                <w:rFonts w:hint="eastAsia" w:ascii="Times New Roman" w:hAnsi="Times New Roman" w:eastAsia="宋体"/>
                <w:b/>
                <w:bCs w:val="0"/>
                <w:sz w:val="24"/>
                <w:highlight w:val="none"/>
                <w:lang w:val="en-US" w:eastAsia="zh-CN"/>
              </w:rPr>
              <w:t>七、劳动定员及生产制度</w:t>
            </w:r>
          </w:p>
          <w:p>
            <w:pPr>
              <w:adjustRightInd/>
              <w:spacing w:line="360" w:lineRule="auto"/>
              <w:ind w:firstLine="480" w:firstLineChars="200"/>
              <w:rPr>
                <w:rFonts w:hint="eastAsia" w:ascii="Times New Roman" w:hAnsi="Times New Roman" w:eastAsia="宋体"/>
                <w:b w:val="0"/>
                <w:bCs/>
                <w:sz w:val="24"/>
                <w:highlight w:val="none"/>
                <w:lang w:val="en-US" w:eastAsia="zh-CN"/>
              </w:rPr>
            </w:pPr>
            <w:r>
              <w:rPr>
                <w:rFonts w:hint="eastAsia" w:ascii="Times New Roman" w:hAnsi="Times New Roman" w:eastAsia="宋体"/>
                <w:b w:val="0"/>
                <w:bCs/>
                <w:sz w:val="24"/>
                <w:highlight w:val="none"/>
                <w:lang w:val="en-US" w:eastAsia="zh-CN"/>
              </w:rPr>
              <w:t>本</w:t>
            </w:r>
            <w:r>
              <w:rPr>
                <w:rFonts w:hint="eastAsia" w:ascii="Times New Roman" w:hAnsi="Times New Roman" w:eastAsia="宋体" w:cs="Times New Roman"/>
                <w:snapToGrid w:val="0"/>
                <w:kern w:val="0"/>
                <w:sz w:val="24"/>
                <w:highlight w:val="none"/>
                <w:lang w:val="en-US" w:eastAsia="zh-CN"/>
              </w:rPr>
              <w:t>项目可容纳在校培训学生3000人，教职工100人，共计3100人。</w:t>
            </w:r>
            <w:r>
              <w:rPr>
                <w:rFonts w:hint="eastAsia" w:ascii="Times New Roman" w:hAnsi="Times New Roman" w:eastAsia="宋体"/>
                <w:b w:val="0"/>
                <w:bCs/>
                <w:sz w:val="24"/>
                <w:highlight w:val="none"/>
                <w:lang w:val="en-US" w:eastAsia="zh-CN"/>
              </w:rPr>
              <w:t>项目设有宿舍，宿舍可容纳160人，设有一层餐厅，餐厅每天提供三餐。</w:t>
            </w:r>
          </w:p>
          <w:p>
            <w:pPr>
              <w:adjustRightInd/>
              <w:spacing w:line="360" w:lineRule="auto"/>
              <w:ind w:firstLine="480" w:firstLineChars="200"/>
              <w:rPr>
                <w:rFonts w:hint="default" w:ascii="Times New Roman" w:hAnsi="Times New Roman" w:eastAsia="宋体"/>
                <w:b w:val="0"/>
                <w:bCs/>
                <w:sz w:val="24"/>
                <w:highlight w:val="none"/>
                <w:lang w:val="en-US" w:eastAsia="zh-CN"/>
              </w:rPr>
            </w:pPr>
            <w:r>
              <w:rPr>
                <w:rFonts w:hint="eastAsia" w:ascii="Times New Roman" w:hAnsi="Times New Roman" w:eastAsia="宋体"/>
                <w:b w:val="0"/>
                <w:bCs/>
                <w:sz w:val="24"/>
                <w:highlight w:val="none"/>
                <w:lang w:val="en-US" w:eastAsia="zh-CN"/>
              </w:rPr>
              <w:t>项目年教学240天，上课时间为每周一到周五，每天上课8小时。</w:t>
            </w:r>
          </w:p>
          <w:p>
            <w:pPr>
              <w:adjustRightInd/>
              <w:spacing w:line="360" w:lineRule="auto"/>
              <w:ind w:firstLine="482" w:firstLineChars="200"/>
              <w:rPr>
                <w:rFonts w:hint="default" w:ascii="Times New Roman" w:hAnsi="Times New Roman" w:eastAsia="宋体"/>
                <w:b/>
                <w:sz w:val="24"/>
                <w:szCs w:val="24"/>
                <w:highlight w:val="none"/>
                <w:lang w:val="en-US" w:eastAsia="zh-CN"/>
              </w:rPr>
            </w:pPr>
            <w:r>
              <w:rPr>
                <w:rFonts w:hint="eastAsia" w:ascii="Times New Roman" w:hAnsi="Times New Roman" w:eastAsia="宋体"/>
                <w:b/>
                <w:sz w:val="24"/>
                <w:szCs w:val="24"/>
                <w:highlight w:val="none"/>
                <w:lang w:val="en-US" w:eastAsia="zh-CN"/>
              </w:rPr>
              <w:t>八、</w:t>
            </w:r>
            <w:r>
              <w:rPr>
                <w:rFonts w:ascii="Times New Roman" w:hAnsi="Times New Roman" w:eastAsia="宋体" w:cs="Times New Roman"/>
                <w:b/>
                <w:bCs/>
                <w:sz w:val="24"/>
                <w:szCs w:val="24"/>
                <w:lang w:val="en-US"/>
              </w:rPr>
              <w:t>建设项目水平衡分析</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b/>
                <w:bCs/>
                <w:color w:val="auto"/>
                <w:sz w:val="24"/>
                <w:highlight w:val="none"/>
                <w:shd w:val="clear" w:color="auto" w:fill="auto"/>
                <w:lang w:val="en-US" w:eastAsia="zh-CN"/>
              </w:rPr>
            </w:pPr>
            <w:r>
              <w:rPr>
                <w:rFonts w:hint="default" w:ascii="Times New Roman" w:hAnsi="Times New Roman" w:eastAsia="宋体" w:cs="Times New Roman"/>
                <w:caps w:val="0"/>
                <w:color w:val="auto"/>
                <w:sz w:val="24"/>
                <w:szCs w:val="24"/>
                <w:highlight w:val="none"/>
              </w:rPr>
              <w:t>本项目为</w:t>
            </w:r>
            <w:r>
              <w:rPr>
                <w:rFonts w:hint="eastAsia" w:ascii="Times New Roman" w:hAnsi="Times New Roman" w:eastAsia="宋体" w:cs="Times New Roman"/>
                <w:caps w:val="0"/>
                <w:color w:val="auto"/>
                <w:sz w:val="24"/>
                <w:szCs w:val="24"/>
                <w:highlight w:val="none"/>
                <w:lang w:val="en-US" w:eastAsia="zh-CN"/>
              </w:rPr>
              <w:t>实训基地教学</w:t>
            </w:r>
            <w:r>
              <w:rPr>
                <w:rFonts w:hint="default" w:ascii="Times New Roman" w:hAnsi="Times New Roman" w:eastAsia="宋体" w:cs="Times New Roman"/>
                <w:caps w:val="0"/>
                <w:color w:val="auto"/>
                <w:sz w:val="24"/>
                <w:szCs w:val="24"/>
                <w:highlight w:val="none"/>
              </w:rPr>
              <w:t>项目，项目运营产生的废水主要为</w:t>
            </w:r>
            <w:r>
              <w:rPr>
                <w:rFonts w:hint="eastAsia" w:ascii="Times New Roman" w:hAnsi="Times New Roman" w:eastAsia="宋体" w:cs="Times New Roman"/>
                <w:caps w:val="0"/>
                <w:color w:val="auto"/>
                <w:sz w:val="24"/>
                <w:szCs w:val="24"/>
                <w:highlight w:val="none"/>
                <w:lang w:val="en-US" w:eastAsia="zh-CN"/>
              </w:rPr>
              <w:t>教师学员</w:t>
            </w:r>
            <w:r>
              <w:rPr>
                <w:rFonts w:hint="default" w:ascii="Times New Roman" w:hAnsi="Times New Roman" w:eastAsia="宋体" w:cs="Times New Roman"/>
                <w:caps w:val="0"/>
                <w:color w:val="auto"/>
                <w:sz w:val="24"/>
                <w:szCs w:val="24"/>
                <w:highlight w:val="none"/>
              </w:rPr>
              <w:t>生活污水，主要污染物为COD、BOD</w:t>
            </w:r>
            <w:r>
              <w:rPr>
                <w:rFonts w:hint="default" w:ascii="Times New Roman" w:hAnsi="Times New Roman" w:eastAsia="宋体" w:cs="Times New Roman"/>
                <w:caps w:val="0"/>
                <w:color w:val="auto"/>
                <w:sz w:val="24"/>
                <w:szCs w:val="24"/>
                <w:highlight w:val="none"/>
                <w:vertAlign w:val="subscript"/>
              </w:rPr>
              <w:t>5</w:t>
            </w:r>
            <w:r>
              <w:rPr>
                <w:rFonts w:hint="default" w:ascii="Times New Roman" w:hAnsi="Times New Roman" w:eastAsia="宋体" w:cs="Times New Roman"/>
                <w:caps w:val="0"/>
                <w:color w:val="auto"/>
                <w:sz w:val="24"/>
                <w:szCs w:val="24"/>
                <w:highlight w:val="none"/>
              </w:rPr>
              <w:t>、SS、磷酸盐、动植物油、NH</w:t>
            </w:r>
            <w:r>
              <w:rPr>
                <w:rFonts w:hint="default" w:ascii="Times New Roman" w:hAnsi="Times New Roman" w:eastAsia="宋体" w:cs="Times New Roman"/>
                <w:caps w:val="0"/>
                <w:color w:val="auto"/>
                <w:sz w:val="24"/>
                <w:szCs w:val="24"/>
                <w:highlight w:val="none"/>
                <w:vertAlign w:val="subscript"/>
              </w:rPr>
              <w:t>4</w:t>
            </w:r>
            <w:r>
              <w:rPr>
                <w:rFonts w:hint="default" w:ascii="Times New Roman" w:hAnsi="Times New Roman" w:eastAsia="宋体" w:cs="Times New Roman"/>
                <w:caps w:val="0"/>
                <w:color w:val="auto"/>
                <w:sz w:val="24"/>
                <w:szCs w:val="24"/>
                <w:highlight w:val="none"/>
              </w:rPr>
              <w:t>-N和粪大肠菌群数</w:t>
            </w:r>
            <w:r>
              <w:rPr>
                <w:rFonts w:hint="eastAsia" w:ascii="Times New Roman" w:hAnsi="Times New Roman" w:eastAsia="宋体" w:cs="Times New Roman"/>
                <w:caps w:val="0"/>
                <w:color w:val="auto"/>
                <w:sz w:val="24"/>
                <w:szCs w:val="24"/>
                <w:highlight w:val="none"/>
                <w:lang w:eastAsia="zh-CN"/>
              </w:rPr>
              <w:t>。</w:t>
            </w:r>
            <w:r>
              <w:rPr>
                <w:rFonts w:hint="default" w:ascii="Times New Roman" w:hAnsi="Times New Roman" w:eastAsia="宋体" w:cs="Times New Roman"/>
                <w:sz w:val="24"/>
                <w:szCs w:val="24"/>
                <w:highlight w:val="none"/>
                <w:shd w:val="clear" w:color="auto" w:fill="auto"/>
              </w:rPr>
              <w:t>本评价根据</w:t>
            </w:r>
            <w:r>
              <w:rPr>
                <w:rFonts w:hint="eastAsia" w:ascii="Times New Roman" w:hAnsi="Times New Roman" w:eastAsia="宋体" w:cs="Times New Roman"/>
                <w:sz w:val="24"/>
                <w:szCs w:val="24"/>
                <w:highlight w:val="none"/>
                <w:shd w:val="clear" w:color="auto" w:fill="auto"/>
                <w:lang w:eastAsia="zh-CN"/>
              </w:rPr>
              <w:t>建设单位</w:t>
            </w:r>
            <w:r>
              <w:rPr>
                <w:rFonts w:hint="default" w:ascii="Times New Roman" w:hAnsi="Times New Roman" w:eastAsia="宋体" w:cs="Times New Roman"/>
                <w:sz w:val="24"/>
                <w:szCs w:val="24"/>
                <w:highlight w:val="none"/>
                <w:shd w:val="clear" w:color="auto" w:fill="auto"/>
              </w:rPr>
              <w:t>提供资料并参照</w:t>
            </w:r>
            <w:r>
              <w:rPr>
                <w:rFonts w:hint="default" w:ascii="Times New Roman" w:hAnsi="Times New Roman" w:eastAsia="宋体" w:cs="Times New Roman"/>
                <w:bCs/>
                <w:color w:val="auto"/>
                <w:kern w:val="2"/>
                <w:sz w:val="24"/>
                <w:szCs w:val="24"/>
                <w:highlight w:val="none"/>
                <w:lang w:val="en-US" w:eastAsia="zh-CN" w:bidi="ar-SA"/>
              </w:rPr>
              <w:t>《云南省地方标准 用水定额》（DB53/T168-2019）</w:t>
            </w:r>
            <w:r>
              <w:rPr>
                <w:rFonts w:hint="default" w:ascii="Times New Roman" w:hAnsi="Times New Roman" w:eastAsia="宋体" w:cs="Times New Roman"/>
                <w:sz w:val="24"/>
                <w:szCs w:val="24"/>
                <w:highlight w:val="none"/>
                <w:shd w:val="clear" w:color="auto" w:fill="auto"/>
              </w:rPr>
              <w:t>相</w:t>
            </w:r>
            <w:r>
              <w:rPr>
                <w:rFonts w:hint="default" w:ascii="Times New Roman" w:hAnsi="Times New Roman" w:eastAsia="宋体" w:cs="Times New Roman"/>
                <w:sz w:val="24"/>
                <w:highlight w:val="none"/>
                <w:shd w:val="clear" w:color="auto" w:fill="auto"/>
              </w:rPr>
              <w:t>关内容计算项目产生的</w:t>
            </w:r>
            <w:r>
              <w:rPr>
                <w:rFonts w:hint="eastAsia" w:ascii="Times New Roman" w:hAnsi="Times New Roman" w:eastAsia="宋体" w:cs="Times New Roman"/>
                <w:sz w:val="24"/>
                <w:highlight w:val="none"/>
                <w:shd w:val="clear" w:color="auto" w:fill="auto"/>
                <w:lang w:val="en-US" w:eastAsia="zh-CN"/>
              </w:rPr>
              <w:t>生活污水</w:t>
            </w:r>
            <w:r>
              <w:rPr>
                <w:rFonts w:hint="eastAsia" w:ascii="Times New Roman" w:hAnsi="Times New Roman" w:eastAsia="宋体" w:cs="Times New Roman"/>
                <w:sz w:val="24"/>
                <w:highlight w:val="none"/>
                <w:shd w:val="clear" w:color="auto" w:fill="auto"/>
                <w:lang w:eastAsia="zh-CN"/>
              </w:rPr>
              <w:t>及</w:t>
            </w:r>
            <w:r>
              <w:rPr>
                <w:rFonts w:hint="default" w:ascii="Times New Roman" w:hAnsi="Times New Roman" w:eastAsia="宋体" w:cs="Times New Roman"/>
                <w:sz w:val="24"/>
                <w:highlight w:val="none"/>
                <w:shd w:val="clear" w:color="auto" w:fill="auto"/>
              </w:rPr>
              <w:t>污染物产生排放情况</w:t>
            </w:r>
            <w:r>
              <w:rPr>
                <w:rFonts w:hint="eastAsia" w:ascii="Times New Roman" w:hAnsi="Times New Roman" w:eastAsia="宋体" w:cs="Times New Roman"/>
                <w:sz w:val="24"/>
                <w:highlight w:val="none"/>
                <w:shd w:val="clear" w:color="auto" w:fill="auto"/>
                <w:lang w:eastAsia="zh-CN"/>
              </w:rPr>
              <w:t>。</w:t>
            </w:r>
          </w:p>
          <w:p>
            <w:pPr>
              <w:widowControl w:val="0"/>
              <w:spacing w:line="500" w:lineRule="exact"/>
              <w:ind w:firstLine="480" w:firstLineChars="200"/>
              <w:rPr>
                <w:rFonts w:hint="default" w:ascii="Times New Roman" w:hAnsi="Times New Roman" w:eastAsia="宋体" w:cs="Times New Roman"/>
                <w:caps w:val="0"/>
                <w:color w:val="auto"/>
                <w:sz w:val="24"/>
                <w:szCs w:val="24"/>
                <w:highlight w:val="none"/>
                <w:lang w:val="en-US" w:eastAsia="zh-CN"/>
              </w:rPr>
            </w:pPr>
            <w:r>
              <w:rPr>
                <w:rFonts w:hint="default" w:ascii="Times New Roman" w:hAnsi="Times New Roman" w:eastAsia="宋体" w:cs="Times New Roman"/>
                <w:caps w:val="0"/>
                <w:color w:val="auto"/>
                <w:sz w:val="24"/>
                <w:szCs w:val="24"/>
                <w:highlight w:val="none"/>
              </w:rPr>
              <w:t>（1）</w:t>
            </w:r>
            <w:r>
              <w:rPr>
                <w:rFonts w:hint="eastAsia" w:ascii="Times New Roman" w:hAnsi="Times New Roman" w:eastAsia="宋体" w:cs="Times New Roman"/>
                <w:caps w:val="0"/>
                <w:color w:val="auto"/>
                <w:sz w:val="24"/>
                <w:szCs w:val="24"/>
                <w:highlight w:val="none"/>
                <w:lang w:val="en-US" w:eastAsia="zh-CN"/>
              </w:rPr>
              <w:t>生活用水及污水</w:t>
            </w:r>
          </w:p>
          <w:p>
            <w:pPr>
              <w:pStyle w:val="54"/>
              <w:spacing w:before="0" w:beforeLines="0"/>
              <w:ind w:firstLine="480" w:firstLineChars="200"/>
              <w:outlineLvl w:val="9"/>
              <w:rPr>
                <w:rFonts w:hint="default" w:ascii="Times New Roman" w:hAnsi="Times New Roman" w:eastAsia="宋体" w:cs="Times New Roman"/>
                <w:b w:val="0"/>
                <w:caps w:val="0"/>
                <w:color w:val="auto"/>
                <w:highlight w:val="none"/>
              </w:rPr>
            </w:pPr>
            <w:r>
              <w:rPr>
                <w:rFonts w:hint="eastAsia" w:ascii="Times New Roman" w:hAnsi="Times New Roman" w:eastAsia="宋体" w:cs="Times New Roman"/>
                <w:b w:val="0"/>
                <w:caps w:val="0"/>
                <w:color w:val="auto"/>
                <w:sz w:val="24"/>
                <w:szCs w:val="24"/>
                <w:highlight w:val="none"/>
                <w:lang w:eastAsia="zh-CN"/>
              </w:rPr>
              <w:t>本</w:t>
            </w:r>
            <w:r>
              <w:rPr>
                <w:rFonts w:hint="default" w:ascii="Times New Roman" w:hAnsi="Times New Roman" w:eastAsia="宋体" w:cs="Times New Roman"/>
                <w:b w:val="0"/>
                <w:caps w:val="0"/>
                <w:color w:val="auto"/>
                <w:sz w:val="24"/>
                <w:szCs w:val="24"/>
                <w:highlight w:val="none"/>
              </w:rPr>
              <w:t>项目</w:t>
            </w:r>
            <w:r>
              <w:rPr>
                <w:rFonts w:hint="default" w:ascii="Times New Roman" w:hAnsi="Times New Roman" w:eastAsia="宋体" w:cs="Times New Roman"/>
                <w:b w:val="0"/>
                <w:caps w:val="0"/>
                <w:color w:val="auto"/>
                <w:sz w:val="24"/>
                <w:szCs w:val="24"/>
                <w:highlight w:val="none"/>
                <w:lang w:val="en-US" w:eastAsia="zh-CN"/>
              </w:rPr>
              <w:t>可容纳在校培训学生3000人，教职工100人</w:t>
            </w:r>
            <w:r>
              <w:rPr>
                <w:rFonts w:hint="default" w:ascii="Times New Roman" w:hAnsi="Times New Roman" w:eastAsia="宋体" w:cs="Times New Roman"/>
                <w:b w:val="0"/>
                <w:caps w:val="0"/>
                <w:color w:val="auto"/>
                <w:sz w:val="24"/>
                <w:szCs w:val="24"/>
                <w:highlight w:val="none"/>
              </w:rPr>
              <w:t>，</w:t>
            </w:r>
            <w:r>
              <w:rPr>
                <w:rFonts w:hint="eastAsia" w:ascii="Times New Roman" w:hAnsi="Times New Roman" w:eastAsia="宋体" w:cs="Times New Roman"/>
                <w:b w:val="0"/>
                <w:caps w:val="0"/>
                <w:color w:val="auto"/>
                <w:sz w:val="24"/>
                <w:szCs w:val="24"/>
                <w:highlight w:val="none"/>
                <w:lang w:val="en-US" w:eastAsia="zh-CN"/>
              </w:rPr>
              <w:t>共计3100人，宿舍最多可容纳160人住宿</w:t>
            </w:r>
            <w:r>
              <w:rPr>
                <w:rFonts w:hint="default" w:ascii="Times New Roman" w:hAnsi="Times New Roman" w:eastAsia="宋体" w:cs="Times New Roman"/>
                <w:b w:val="0"/>
                <w:caps w:val="0"/>
                <w:color w:val="auto"/>
                <w:highlight w:val="none"/>
              </w:rPr>
              <w:t>，</w:t>
            </w:r>
            <w:r>
              <w:rPr>
                <w:rFonts w:hint="eastAsia" w:ascii="Times New Roman" w:hAnsi="Times New Roman" w:eastAsia="宋体" w:cs="Times New Roman"/>
                <w:b w:val="0"/>
                <w:caps w:val="0"/>
                <w:color w:val="auto"/>
                <w:highlight w:val="none"/>
                <w:lang w:val="en-US" w:eastAsia="zh-CN"/>
              </w:rPr>
              <w:t>其余2940人按非住宿人员计算</w:t>
            </w:r>
            <w:r>
              <w:rPr>
                <w:rFonts w:hint="default" w:ascii="Times New Roman" w:hAnsi="Times New Roman" w:eastAsia="宋体" w:cs="Times New Roman"/>
                <w:b w:val="0"/>
                <w:caps w:val="0"/>
                <w:color w:val="auto"/>
                <w:highlight w:val="none"/>
              </w:rPr>
              <w:t>。</w:t>
            </w:r>
            <w:r>
              <w:rPr>
                <w:rFonts w:hint="eastAsia" w:ascii="Times New Roman" w:hAnsi="Times New Roman" w:eastAsia="宋体" w:cs="Times New Roman"/>
                <w:b w:val="0"/>
                <w:caps w:val="0"/>
                <w:color w:val="auto"/>
                <w:highlight w:val="none"/>
                <w:lang w:val="en-US" w:eastAsia="zh-CN"/>
              </w:rPr>
              <w:t>项目</w:t>
            </w:r>
            <w:r>
              <w:rPr>
                <w:rFonts w:hint="default" w:ascii="Times New Roman" w:hAnsi="Times New Roman" w:eastAsia="宋体" w:cs="Times New Roman"/>
                <w:b w:val="0"/>
                <w:caps w:val="0"/>
                <w:color w:val="auto"/>
                <w:highlight w:val="none"/>
              </w:rPr>
              <w:t>生活用水量参照《云南省地方标准 用水定额》（DB53/T168-2019） 中</w:t>
            </w:r>
            <w:r>
              <w:rPr>
                <w:rFonts w:hint="eastAsia" w:ascii="Times New Roman" w:hAnsi="Times New Roman" w:eastAsia="宋体" w:cs="宋体"/>
                <w:b w:val="0"/>
                <w:caps w:val="0"/>
                <w:color w:val="auto"/>
                <w:highlight w:val="none"/>
              </w:rPr>
              <w:t>“</w:t>
            </w:r>
            <w:r>
              <w:rPr>
                <w:rFonts w:hint="eastAsia" w:ascii="Times New Roman" w:hAnsi="Times New Roman" w:eastAsia="宋体" w:cs="宋体"/>
                <w:b w:val="0"/>
                <w:caps w:val="0"/>
                <w:color w:val="auto"/>
                <w:highlight w:val="none"/>
                <w:lang w:val="en-US" w:eastAsia="zh-CN"/>
              </w:rPr>
              <w:t>中等教育无住宿、有食堂（含教职工办公综合用水）</w:t>
            </w:r>
            <w:r>
              <w:rPr>
                <w:rFonts w:hint="eastAsia" w:ascii="Times New Roman" w:hAnsi="Times New Roman" w:eastAsia="宋体" w:cs="宋体"/>
                <w:b w:val="0"/>
                <w:caps w:val="0"/>
                <w:color w:val="auto"/>
                <w:highlight w:val="none"/>
              </w:rPr>
              <w:t>”</w:t>
            </w:r>
            <w:r>
              <w:rPr>
                <w:rFonts w:hint="default" w:ascii="Times New Roman" w:hAnsi="Times New Roman" w:eastAsia="宋体" w:cs="Times New Roman"/>
                <w:b w:val="0"/>
                <w:caps w:val="0"/>
                <w:color w:val="auto"/>
                <w:highlight w:val="none"/>
              </w:rPr>
              <w:t>取50L/人▪d 计算</w:t>
            </w:r>
            <w:r>
              <w:rPr>
                <w:rFonts w:hint="eastAsia" w:ascii="Times New Roman" w:hAnsi="Times New Roman" w:eastAsia="宋体" w:cs="Times New Roman"/>
                <w:b w:val="0"/>
                <w:caps w:val="0"/>
                <w:color w:val="auto"/>
                <w:highlight w:val="none"/>
                <w:lang w:eastAsia="zh-CN"/>
              </w:rPr>
              <w:t>，</w:t>
            </w:r>
            <w:r>
              <w:rPr>
                <w:rFonts w:hint="eastAsia" w:ascii="Times New Roman" w:hAnsi="Times New Roman" w:eastAsia="宋体" w:cs="宋体"/>
                <w:b w:val="0"/>
                <w:caps w:val="0"/>
                <w:color w:val="auto"/>
                <w:highlight w:val="none"/>
              </w:rPr>
              <w:t>“</w:t>
            </w:r>
            <w:r>
              <w:rPr>
                <w:rFonts w:hint="eastAsia" w:ascii="Times New Roman" w:hAnsi="Times New Roman" w:eastAsia="宋体" w:cs="宋体"/>
                <w:b w:val="0"/>
                <w:caps w:val="0"/>
                <w:color w:val="auto"/>
                <w:highlight w:val="none"/>
                <w:lang w:val="en-US" w:eastAsia="zh-CN"/>
              </w:rPr>
              <w:t>中等教育有住宿、有食堂（含教职工办公综合用水）</w:t>
            </w:r>
            <w:r>
              <w:rPr>
                <w:rFonts w:hint="eastAsia" w:ascii="Times New Roman" w:hAnsi="Times New Roman" w:eastAsia="宋体" w:cs="宋体"/>
                <w:b w:val="0"/>
                <w:caps w:val="0"/>
                <w:color w:val="auto"/>
                <w:highlight w:val="none"/>
              </w:rPr>
              <w:t>”</w:t>
            </w:r>
            <w:r>
              <w:rPr>
                <w:rFonts w:hint="default" w:ascii="Times New Roman" w:hAnsi="Times New Roman" w:eastAsia="宋体" w:cs="Times New Roman"/>
                <w:b w:val="0"/>
                <w:caps w:val="0"/>
                <w:color w:val="auto"/>
                <w:highlight w:val="none"/>
              </w:rPr>
              <w:t>取</w:t>
            </w:r>
            <w:r>
              <w:rPr>
                <w:rFonts w:hint="eastAsia" w:ascii="Times New Roman" w:hAnsi="Times New Roman" w:eastAsia="宋体" w:cs="Times New Roman"/>
                <w:b w:val="0"/>
                <w:caps w:val="0"/>
                <w:color w:val="auto"/>
                <w:highlight w:val="none"/>
                <w:lang w:val="en-US" w:eastAsia="zh-CN"/>
              </w:rPr>
              <w:t>120</w:t>
            </w:r>
            <w:r>
              <w:rPr>
                <w:rFonts w:hint="default" w:ascii="Times New Roman" w:hAnsi="Times New Roman" w:eastAsia="宋体" w:cs="Times New Roman"/>
                <w:b w:val="0"/>
                <w:caps w:val="0"/>
                <w:color w:val="auto"/>
                <w:highlight w:val="none"/>
              </w:rPr>
              <w:t>L/人▪d</w:t>
            </w:r>
            <w:r>
              <w:rPr>
                <w:rFonts w:hint="eastAsia" w:ascii="Times New Roman" w:hAnsi="Times New Roman" w:eastAsia="宋体" w:cs="Times New Roman"/>
                <w:b w:val="0"/>
                <w:caps w:val="0"/>
                <w:color w:val="auto"/>
                <w:highlight w:val="none"/>
                <w:lang w:val="en-US" w:eastAsia="zh-CN"/>
              </w:rPr>
              <w:t>计算。项目最多可容纳160人住宿，</w:t>
            </w:r>
            <w:r>
              <w:rPr>
                <w:rFonts w:hint="default" w:ascii="Times New Roman" w:hAnsi="Times New Roman" w:eastAsia="宋体" w:cs="Times New Roman"/>
                <w:b w:val="0"/>
                <w:caps w:val="0"/>
                <w:color w:val="auto"/>
                <w:highlight w:val="none"/>
              </w:rPr>
              <w:t>则</w:t>
            </w:r>
            <w:r>
              <w:rPr>
                <w:rFonts w:hint="eastAsia" w:ascii="Times New Roman" w:hAnsi="Times New Roman" w:eastAsia="宋体" w:cs="Times New Roman"/>
                <w:b w:val="0"/>
                <w:caps w:val="0"/>
                <w:color w:val="auto"/>
                <w:highlight w:val="none"/>
                <w:lang w:val="en-US" w:eastAsia="zh-CN"/>
              </w:rPr>
              <w:t>该部分</w:t>
            </w:r>
            <w:r>
              <w:rPr>
                <w:rFonts w:hint="default" w:ascii="Times New Roman" w:hAnsi="Times New Roman" w:eastAsia="宋体" w:cs="Times New Roman"/>
                <w:b w:val="0"/>
                <w:caps w:val="0"/>
                <w:color w:val="auto"/>
                <w:highlight w:val="none"/>
              </w:rPr>
              <w:t>生活用水量为</w:t>
            </w:r>
            <w:r>
              <w:rPr>
                <w:rFonts w:hint="eastAsia" w:ascii="Times New Roman" w:hAnsi="Times New Roman" w:eastAsia="宋体" w:cs="Times New Roman"/>
                <w:b w:val="0"/>
                <w:caps w:val="0"/>
                <w:color w:val="auto"/>
                <w:highlight w:val="none"/>
                <w:lang w:val="en-US" w:eastAsia="zh-CN"/>
              </w:rPr>
              <w:t>19.2</w:t>
            </w:r>
            <w:r>
              <w:rPr>
                <w:rFonts w:hint="default" w:ascii="Times New Roman" w:hAnsi="Times New Roman" w:eastAsia="宋体" w:cs="Times New Roman"/>
                <w:b w:val="0"/>
                <w:caps w:val="0"/>
                <w:color w:val="auto"/>
                <w:highlight w:val="none"/>
              </w:rPr>
              <w:t>m³/d，</w:t>
            </w:r>
            <w:r>
              <w:rPr>
                <w:rFonts w:hint="eastAsia" w:ascii="Times New Roman" w:hAnsi="Times New Roman" w:eastAsia="宋体" w:cs="Times New Roman"/>
                <w:b w:val="0"/>
                <w:caps w:val="0"/>
                <w:color w:val="auto"/>
                <w:highlight w:val="none"/>
                <w:lang w:val="en-US" w:eastAsia="zh-CN"/>
              </w:rPr>
              <w:t>4608</w:t>
            </w:r>
            <w:r>
              <w:rPr>
                <w:rFonts w:hint="default" w:ascii="Times New Roman" w:hAnsi="Times New Roman" w:eastAsia="宋体" w:cs="Times New Roman"/>
                <w:b w:val="0"/>
                <w:caps w:val="0"/>
                <w:color w:val="auto"/>
                <w:highlight w:val="none"/>
              </w:rPr>
              <w:t>m³/a。</w:t>
            </w:r>
            <w:r>
              <w:rPr>
                <w:rFonts w:hint="default" w:ascii="Times New Roman" w:hAnsi="Times New Roman" w:eastAsia="宋体" w:cs="Times New Roman"/>
                <w:b w:val="0"/>
                <w:caps w:val="0"/>
                <w:color w:val="auto"/>
                <w:highlight w:val="none"/>
                <w:lang w:val="en-US" w:eastAsia="zh-CN"/>
              </w:rPr>
              <w:t>非住宿人员有2</w:t>
            </w:r>
            <w:r>
              <w:rPr>
                <w:rFonts w:hint="eastAsia" w:ascii="Times New Roman" w:hAnsi="Times New Roman" w:eastAsia="宋体" w:cs="Times New Roman"/>
                <w:b w:val="0"/>
                <w:caps w:val="0"/>
                <w:color w:val="auto"/>
                <w:highlight w:val="none"/>
                <w:lang w:val="en-US" w:eastAsia="zh-CN"/>
              </w:rPr>
              <w:t>9</w:t>
            </w:r>
            <w:r>
              <w:rPr>
                <w:rFonts w:hint="default" w:ascii="Times New Roman" w:hAnsi="Times New Roman" w:eastAsia="宋体" w:cs="Times New Roman"/>
                <w:b w:val="0"/>
                <w:caps w:val="0"/>
                <w:color w:val="auto"/>
                <w:highlight w:val="none"/>
                <w:lang w:val="en-US" w:eastAsia="zh-CN"/>
              </w:rPr>
              <w:t>40人，则该部分生活用水量为14</w:t>
            </w:r>
            <w:r>
              <w:rPr>
                <w:rFonts w:hint="eastAsia" w:ascii="Times New Roman" w:hAnsi="Times New Roman" w:eastAsia="宋体" w:cs="Times New Roman"/>
                <w:b w:val="0"/>
                <w:caps w:val="0"/>
                <w:color w:val="auto"/>
                <w:highlight w:val="none"/>
                <w:lang w:val="en-US" w:eastAsia="zh-CN"/>
              </w:rPr>
              <w:t>7</w:t>
            </w:r>
            <w:r>
              <w:rPr>
                <w:rFonts w:hint="default" w:ascii="Times New Roman" w:hAnsi="Times New Roman" w:eastAsia="宋体" w:cs="Times New Roman"/>
                <w:b w:val="0"/>
                <w:caps w:val="0"/>
                <w:color w:val="auto"/>
                <w:highlight w:val="none"/>
              </w:rPr>
              <w:t>m³/d，</w:t>
            </w:r>
            <w:r>
              <w:rPr>
                <w:rFonts w:hint="default" w:ascii="Times New Roman" w:hAnsi="Times New Roman" w:eastAsia="宋体" w:cs="Times New Roman"/>
                <w:b w:val="0"/>
                <w:caps w:val="0"/>
                <w:color w:val="auto"/>
                <w:highlight w:val="none"/>
                <w:lang w:val="en-US" w:eastAsia="zh-CN"/>
              </w:rPr>
              <w:t>3</w:t>
            </w:r>
            <w:r>
              <w:rPr>
                <w:rFonts w:hint="eastAsia" w:ascii="Times New Roman" w:hAnsi="Times New Roman" w:eastAsia="宋体" w:cs="Times New Roman"/>
                <w:b w:val="0"/>
                <w:caps w:val="0"/>
                <w:color w:val="auto"/>
                <w:highlight w:val="none"/>
                <w:lang w:val="en-US" w:eastAsia="zh-CN"/>
              </w:rPr>
              <w:t>5280</w:t>
            </w:r>
            <w:r>
              <w:rPr>
                <w:rFonts w:hint="default" w:ascii="Times New Roman" w:hAnsi="Times New Roman" w:eastAsia="宋体" w:cs="Times New Roman"/>
                <w:b w:val="0"/>
                <w:caps w:val="0"/>
                <w:color w:val="auto"/>
                <w:highlight w:val="none"/>
              </w:rPr>
              <w:t>m³/a。生活污水产生量按用水量的90%计算，则项目生活污水量为</w:t>
            </w:r>
            <w:r>
              <w:rPr>
                <w:rFonts w:hint="eastAsia" w:ascii="Times New Roman" w:hAnsi="Times New Roman" w:eastAsia="宋体" w:cs="Times New Roman"/>
                <w:b w:val="0"/>
                <w:caps w:val="0"/>
                <w:color w:val="auto"/>
                <w:highlight w:val="none"/>
                <w:lang w:val="en-US" w:eastAsia="zh-CN"/>
              </w:rPr>
              <w:t>149.58</w:t>
            </w:r>
            <w:r>
              <w:rPr>
                <w:rFonts w:hint="default" w:ascii="Times New Roman" w:hAnsi="Times New Roman" w:eastAsia="宋体" w:cs="Times New Roman"/>
                <w:b w:val="0"/>
                <w:caps w:val="0"/>
                <w:color w:val="auto"/>
                <w:highlight w:val="none"/>
              </w:rPr>
              <w:t>m³/d，</w:t>
            </w:r>
            <w:r>
              <w:rPr>
                <w:rFonts w:hint="eastAsia" w:ascii="Times New Roman" w:hAnsi="Times New Roman" w:eastAsia="宋体" w:cs="Times New Roman"/>
                <w:b w:val="0"/>
                <w:caps w:val="0"/>
                <w:color w:val="auto"/>
                <w:highlight w:val="none"/>
                <w:lang w:val="en-US" w:eastAsia="zh-CN"/>
              </w:rPr>
              <w:t>35899</w:t>
            </w:r>
            <w:r>
              <w:rPr>
                <w:rFonts w:hint="default" w:ascii="Times New Roman" w:hAnsi="Times New Roman" w:eastAsia="宋体" w:cs="Times New Roman"/>
                <w:b w:val="0"/>
                <w:caps w:val="0"/>
                <w:color w:val="auto"/>
                <w:highlight w:val="none"/>
                <w:lang w:val="en-US" w:eastAsia="zh-CN"/>
              </w:rPr>
              <w:t>.2</w:t>
            </w:r>
            <w:r>
              <w:rPr>
                <w:rFonts w:hint="default" w:ascii="Times New Roman" w:hAnsi="Times New Roman" w:eastAsia="宋体" w:cs="Times New Roman"/>
                <w:b w:val="0"/>
                <w:caps w:val="0"/>
                <w:color w:val="auto"/>
                <w:highlight w:val="none"/>
              </w:rPr>
              <w:t>m³/a，该部分污水经办公楼配套的化粪池预处理</w:t>
            </w:r>
            <w:r>
              <w:rPr>
                <w:rFonts w:hint="eastAsia" w:ascii="Times New Roman" w:hAnsi="Times New Roman" w:eastAsia="宋体" w:cs="Times New Roman"/>
                <w:b w:val="0"/>
                <w:caps w:val="0"/>
                <w:color w:val="auto"/>
                <w:highlight w:val="none"/>
                <w:lang w:eastAsia="zh-CN"/>
              </w:rPr>
              <w:t>（食堂污水经隔油池隔油处理）</w:t>
            </w:r>
            <w:r>
              <w:rPr>
                <w:rFonts w:hint="default" w:ascii="Times New Roman" w:hAnsi="Times New Roman" w:eastAsia="宋体" w:cs="Times New Roman"/>
                <w:b w:val="0"/>
                <w:caps w:val="0"/>
                <w:color w:val="auto"/>
                <w:highlight w:val="none"/>
              </w:rPr>
              <w:t>后</w:t>
            </w:r>
            <w:r>
              <w:rPr>
                <w:rFonts w:hint="eastAsia" w:ascii="Times New Roman" w:hAnsi="Times New Roman" w:eastAsia="宋体" w:cs="Times New Roman"/>
                <w:b w:val="0"/>
                <w:caps w:val="0"/>
                <w:color w:val="auto"/>
                <w:highlight w:val="none"/>
                <w:lang w:val="en-US" w:eastAsia="zh-CN"/>
              </w:rPr>
              <w:t>排入砚山县市政污水管网，最终进入砚山县污水处理厂处理达标后排放</w:t>
            </w:r>
            <w:r>
              <w:rPr>
                <w:rFonts w:hint="default" w:ascii="Times New Roman" w:hAnsi="Times New Roman" w:eastAsia="宋体" w:cs="Times New Roman"/>
                <w:b w:val="0"/>
                <w:caps w:val="0"/>
                <w:color w:val="auto"/>
                <w:highlight w:val="none"/>
              </w:rPr>
              <w:t>。项目生活污水中主要污染物为 COD、氨氮、总磷、动植物油、SS 等。项目生活污水中水污染物产排情况详见下表。</w:t>
            </w:r>
          </w:p>
          <w:p>
            <w:pPr>
              <w:spacing w:before="0" w:line="266" w:lineRule="exact"/>
              <w:ind w:left="2784" w:right="0" w:firstLine="0"/>
              <w:jc w:val="both"/>
              <w:rPr>
                <w:rFonts w:hint="eastAsia" w:ascii="Times New Roman" w:hAnsi="Times New Roman" w:eastAsia="宋体" w:cs="Times New Roman"/>
                <w:b/>
                <w:bCs w:val="0"/>
                <w:caps w:val="0"/>
                <w:color w:val="auto"/>
                <w:kern w:val="2"/>
                <w:sz w:val="21"/>
                <w:szCs w:val="21"/>
                <w:highlight w:val="none"/>
                <w:lang w:val="en-US" w:eastAsia="zh-CN" w:bidi="ar-SA"/>
              </w:rPr>
            </w:pPr>
          </w:p>
          <w:p>
            <w:pPr>
              <w:spacing w:before="0" w:line="266" w:lineRule="exact"/>
              <w:ind w:left="2784" w:right="0" w:firstLine="0"/>
              <w:jc w:val="both"/>
              <w:rPr>
                <w:rFonts w:hint="default" w:ascii="Times New Roman" w:hAnsi="Times New Roman" w:eastAsia="宋体" w:cs="Times New Roman"/>
                <w:b/>
                <w:bCs w:val="0"/>
                <w:caps w:val="0"/>
                <w:color w:val="auto"/>
                <w:kern w:val="2"/>
                <w:sz w:val="21"/>
                <w:szCs w:val="21"/>
                <w:highlight w:val="none"/>
                <w:lang w:val="en-US" w:eastAsia="zh-CN" w:bidi="ar-SA"/>
              </w:rPr>
            </w:pPr>
            <w:r>
              <w:rPr>
                <w:rFonts w:hint="eastAsia" w:ascii="Times New Roman" w:hAnsi="Times New Roman" w:eastAsia="宋体" w:cs="Times New Roman"/>
                <w:b/>
                <w:bCs w:val="0"/>
                <w:caps w:val="0"/>
                <w:color w:val="auto"/>
                <w:kern w:val="2"/>
                <w:sz w:val="21"/>
                <w:szCs w:val="21"/>
                <w:highlight w:val="none"/>
                <w:lang w:val="en-US" w:eastAsia="zh-CN" w:bidi="ar-SA"/>
              </w:rPr>
              <w:t>表2-9</w:t>
            </w:r>
            <w:r>
              <w:rPr>
                <w:rFonts w:hint="default" w:ascii="Times New Roman" w:hAnsi="Times New Roman" w:eastAsia="宋体" w:cs="Times New Roman"/>
                <w:b/>
                <w:bCs w:val="0"/>
                <w:caps w:val="0"/>
                <w:color w:val="auto"/>
                <w:kern w:val="2"/>
                <w:sz w:val="21"/>
                <w:szCs w:val="21"/>
                <w:highlight w:val="none"/>
                <w:lang w:val="en-US" w:eastAsia="zh-CN" w:bidi="ar-SA"/>
              </w:rPr>
              <w:t xml:space="preserve"> 生活污水污染物产排情况表</w:t>
            </w:r>
          </w:p>
          <w:tbl>
            <w:tblPr>
              <w:tblStyle w:val="23"/>
              <w:tblW w:w="8276"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47"/>
              <w:gridCol w:w="861"/>
              <w:gridCol w:w="1256"/>
              <w:gridCol w:w="703"/>
              <w:gridCol w:w="1330"/>
              <w:gridCol w:w="1723"/>
              <w:gridCol w:w="12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1147" w:type="dxa"/>
                  <w:noWrap w:val="0"/>
                  <w:vAlign w:val="top"/>
                </w:tcPr>
                <w:p>
                  <w:pPr>
                    <w:pStyle w:val="30"/>
                    <w:spacing w:before="1" w:line="252" w:lineRule="exact"/>
                    <w:ind w:left="59" w:right="49"/>
                    <w:jc w:val="center"/>
                    <w:rPr>
                      <w:rFonts w:hint="eastAsia" w:ascii="Times New Roman" w:hAnsi="Times New Roman" w:eastAsia="宋体" w:cs="宋体"/>
                      <w:b/>
                      <w:bCs/>
                      <w:caps w:val="0"/>
                      <w:sz w:val="21"/>
                      <w:highlight w:val="none"/>
                      <w:lang w:val="en-US" w:eastAsia="zh-CN"/>
                    </w:rPr>
                  </w:pPr>
                  <w:r>
                    <w:rPr>
                      <w:rFonts w:hint="eastAsia" w:ascii="Times New Roman" w:hAnsi="Times New Roman" w:eastAsia="宋体" w:cs="宋体"/>
                      <w:b/>
                      <w:bCs/>
                      <w:caps w:val="0"/>
                      <w:sz w:val="21"/>
                      <w:highlight w:val="none"/>
                      <w:lang w:val="en-US" w:eastAsia="zh-CN"/>
                    </w:rPr>
                    <w:t>产生节点</w:t>
                  </w:r>
                </w:p>
              </w:tc>
              <w:tc>
                <w:tcPr>
                  <w:tcW w:w="861" w:type="dxa"/>
                  <w:noWrap w:val="0"/>
                  <w:vAlign w:val="top"/>
                </w:tcPr>
                <w:p>
                  <w:pPr>
                    <w:pStyle w:val="30"/>
                    <w:spacing w:before="1" w:line="252" w:lineRule="exact"/>
                    <w:ind w:left="59" w:right="49"/>
                    <w:jc w:val="center"/>
                    <w:rPr>
                      <w:rFonts w:hint="eastAsia" w:ascii="Times New Roman" w:hAnsi="Times New Roman" w:eastAsia="宋体" w:cs="宋体"/>
                      <w:b/>
                      <w:bCs/>
                      <w:caps w:val="0"/>
                      <w:sz w:val="21"/>
                      <w:highlight w:val="none"/>
                      <w:lang w:val="en-US" w:eastAsia="zh-CN"/>
                    </w:rPr>
                  </w:pPr>
                  <w:r>
                    <w:rPr>
                      <w:rFonts w:hint="eastAsia" w:ascii="Times New Roman" w:hAnsi="Times New Roman" w:eastAsia="宋体" w:cs="宋体"/>
                      <w:b/>
                      <w:bCs/>
                      <w:caps w:val="0"/>
                      <w:sz w:val="21"/>
                      <w:highlight w:val="none"/>
                      <w:lang w:val="en-US" w:eastAsia="zh-CN"/>
                    </w:rPr>
                    <w:t>规模</w:t>
                  </w:r>
                </w:p>
              </w:tc>
              <w:tc>
                <w:tcPr>
                  <w:tcW w:w="1256" w:type="dxa"/>
                  <w:noWrap w:val="0"/>
                  <w:vAlign w:val="top"/>
                </w:tcPr>
                <w:p>
                  <w:pPr>
                    <w:pStyle w:val="30"/>
                    <w:spacing w:before="1" w:line="252" w:lineRule="exact"/>
                    <w:ind w:left="59" w:right="49"/>
                    <w:jc w:val="center"/>
                    <w:rPr>
                      <w:rFonts w:hint="eastAsia" w:ascii="Times New Roman" w:hAnsi="Times New Roman" w:eastAsia="宋体" w:cs="宋体"/>
                      <w:b/>
                      <w:bCs/>
                      <w:caps w:val="0"/>
                      <w:sz w:val="21"/>
                      <w:highlight w:val="none"/>
                      <w:lang w:val="en-US" w:eastAsia="zh-CN"/>
                    </w:rPr>
                  </w:pPr>
                  <w:r>
                    <w:rPr>
                      <w:rFonts w:hint="eastAsia" w:ascii="Times New Roman" w:hAnsi="Times New Roman" w:eastAsia="宋体" w:cs="宋体"/>
                      <w:b/>
                      <w:bCs/>
                      <w:caps w:val="0"/>
                      <w:sz w:val="21"/>
                      <w:highlight w:val="none"/>
                      <w:lang w:val="en-US" w:eastAsia="zh-CN"/>
                    </w:rPr>
                    <w:t>污水量 t/a</w:t>
                  </w:r>
                </w:p>
              </w:tc>
              <w:tc>
                <w:tcPr>
                  <w:tcW w:w="2033" w:type="dxa"/>
                  <w:gridSpan w:val="2"/>
                  <w:noWrap w:val="0"/>
                  <w:vAlign w:val="top"/>
                </w:tcPr>
                <w:p>
                  <w:pPr>
                    <w:pStyle w:val="30"/>
                    <w:spacing w:before="1" w:line="252" w:lineRule="exact"/>
                    <w:ind w:left="59" w:right="49"/>
                    <w:jc w:val="center"/>
                    <w:rPr>
                      <w:rFonts w:hint="eastAsia" w:ascii="Times New Roman" w:hAnsi="Times New Roman" w:eastAsia="宋体" w:cs="宋体"/>
                      <w:b/>
                      <w:bCs/>
                      <w:caps w:val="0"/>
                      <w:sz w:val="21"/>
                      <w:highlight w:val="none"/>
                      <w:lang w:val="en-US" w:eastAsia="zh-CN"/>
                    </w:rPr>
                  </w:pPr>
                  <w:r>
                    <w:rPr>
                      <w:rFonts w:hint="eastAsia" w:ascii="Times New Roman" w:hAnsi="Times New Roman" w:eastAsia="宋体" w:cs="宋体"/>
                      <w:b/>
                      <w:bCs/>
                      <w:caps w:val="0"/>
                      <w:sz w:val="21"/>
                      <w:highlight w:val="none"/>
                      <w:lang w:val="en-US" w:eastAsia="zh-CN"/>
                    </w:rPr>
                    <w:t>污染物指标</w:t>
                  </w:r>
                </w:p>
              </w:tc>
              <w:tc>
                <w:tcPr>
                  <w:tcW w:w="1723" w:type="dxa"/>
                  <w:noWrap w:val="0"/>
                  <w:vAlign w:val="top"/>
                </w:tcPr>
                <w:p>
                  <w:pPr>
                    <w:pStyle w:val="30"/>
                    <w:spacing w:before="1" w:line="252" w:lineRule="exact"/>
                    <w:ind w:left="59" w:right="49"/>
                    <w:jc w:val="center"/>
                    <w:rPr>
                      <w:rFonts w:hint="eastAsia" w:ascii="Times New Roman" w:hAnsi="Times New Roman" w:eastAsia="宋体" w:cs="宋体"/>
                      <w:b/>
                      <w:bCs/>
                      <w:caps w:val="0"/>
                      <w:sz w:val="21"/>
                      <w:highlight w:val="none"/>
                      <w:lang w:val="en-US" w:eastAsia="zh-CN"/>
                    </w:rPr>
                  </w:pPr>
                  <w:r>
                    <w:rPr>
                      <w:rFonts w:hint="eastAsia" w:ascii="Times New Roman" w:hAnsi="Times New Roman" w:eastAsia="宋体" w:cs="宋体"/>
                      <w:b/>
                      <w:bCs/>
                      <w:caps w:val="0"/>
                      <w:sz w:val="21"/>
                      <w:highlight w:val="none"/>
                      <w:lang w:val="en-US" w:eastAsia="zh-CN"/>
                    </w:rPr>
                    <w:t>产生浓度mg/L</w:t>
                  </w:r>
                </w:p>
              </w:tc>
              <w:tc>
                <w:tcPr>
                  <w:tcW w:w="1256" w:type="dxa"/>
                  <w:noWrap w:val="0"/>
                  <w:vAlign w:val="top"/>
                </w:tcPr>
                <w:p>
                  <w:pPr>
                    <w:pStyle w:val="30"/>
                    <w:spacing w:before="1" w:line="252" w:lineRule="exact"/>
                    <w:ind w:left="59" w:right="49"/>
                    <w:jc w:val="center"/>
                    <w:rPr>
                      <w:rFonts w:hint="eastAsia" w:ascii="Times New Roman" w:hAnsi="Times New Roman" w:eastAsia="宋体" w:cs="宋体"/>
                      <w:b/>
                      <w:bCs/>
                      <w:caps w:val="0"/>
                      <w:sz w:val="21"/>
                      <w:highlight w:val="none"/>
                      <w:lang w:val="en-US" w:eastAsia="zh-CN"/>
                    </w:rPr>
                  </w:pPr>
                  <w:r>
                    <w:rPr>
                      <w:rFonts w:hint="eastAsia" w:ascii="Times New Roman" w:hAnsi="Times New Roman" w:eastAsia="宋体" w:cs="宋体"/>
                      <w:b/>
                      <w:bCs/>
                      <w:caps w:val="0"/>
                      <w:sz w:val="21"/>
                      <w:highlight w:val="none"/>
                      <w:lang w:val="en-US" w:eastAsia="zh-CN"/>
                    </w:rPr>
                    <w:t>产生量 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1147" w:type="dxa"/>
                  <w:vMerge w:val="restart"/>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教职工、学员</w:t>
                  </w:r>
                </w:p>
              </w:tc>
              <w:tc>
                <w:tcPr>
                  <w:tcW w:w="861" w:type="dxa"/>
                  <w:vMerge w:val="restart"/>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3100人</w:t>
                  </w:r>
                </w:p>
              </w:tc>
              <w:tc>
                <w:tcPr>
                  <w:tcW w:w="1256" w:type="dxa"/>
                  <w:vMerge w:val="restart"/>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35899.2</w:t>
                  </w:r>
                </w:p>
              </w:tc>
              <w:tc>
                <w:tcPr>
                  <w:tcW w:w="703" w:type="dxa"/>
                  <w:vMerge w:val="restart"/>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水污染物</w:t>
                  </w:r>
                </w:p>
              </w:tc>
              <w:tc>
                <w:tcPr>
                  <w:tcW w:w="1330" w:type="dxa"/>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废水</w:t>
                  </w:r>
                </w:p>
              </w:tc>
              <w:tc>
                <w:tcPr>
                  <w:tcW w:w="1723" w:type="dxa"/>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w:t>
                  </w:r>
                </w:p>
              </w:tc>
              <w:tc>
                <w:tcPr>
                  <w:tcW w:w="1256" w:type="dxa"/>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35899.2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147"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861"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703"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330" w:type="dxa"/>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COD</w:t>
                  </w:r>
                </w:p>
              </w:tc>
              <w:tc>
                <w:tcPr>
                  <w:tcW w:w="1723" w:type="dxa"/>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400</w:t>
                  </w:r>
                </w:p>
              </w:tc>
              <w:tc>
                <w:tcPr>
                  <w:tcW w:w="1256" w:type="dxa"/>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14.36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2" w:hRule="atLeast"/>
              </w:trPr>
              <w:tc>
                <w:tcPr>
                  <w:tcW w:w="1147"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861"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703"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330" w:type="dxa"/>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NH</w:t>
                  </w:r>
                  <w:r>
                    <w:rPr>
                      <w:rFonts w:hint="eastAsia" w:ascii="Times New Roman" w:hAnsi="Times New Roman" w:eastAsia="宋体" w:cs="宋体"/>
                      <w:caps w:val="0"/>
                      <w:sz w:val="21"/>
                      <w:highlight w:val="none"/>
                      <w:vertAlign w:val="subscript"/>
                      <w:lang w:val="en-US" w:eastAsia="zh-CN"/>
                    </w:rPr>
                    <w:t>3</w:t>
                  </w:r>
                  <w:r>
                    <w:rPr>
                      <w:rFonts w:hint="eastAsia" w:ascii="Times New Roman" w:hAnsi="Times New Roman" w:eastAsia="宋体" w:cs="宋体"/>
                      <w:caps w:val="0"/>
                      <w:sz w:val="21"/>
                      <w:highlight w:val="none"/>
                      <w:lang w:val="en-US" w:eastAsia="zh-CN"/>
                    </w:rPr>
                    <w:t>-N</w:t>
                  </w:r>
                </w:p>
              </w:tc>
              <w:tc>
                <w:tcPr>
                  <w:tcW w:w="1723" w:type="dxa"/>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35</w:t>
                  </w:r>
                </w:p>
              </w:tc>
              <w:tc>
                <w:tcPr>
                  <w:tcW w:w="1256" w:type="dxa"/>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147"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861"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703"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330" w:type="dxa"/>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TN</w:t>
                  </w:r>
                </w:p>
              </w:tc>
              <w:tc>
                <w:tcPr>
                  <w:tcW w:w="1723" w:type="dxa"/>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40</w:t>
                  </w:r>
                </w:p>
              </w:tc>
              <w:tc>
                <w:tcPr>
                  <w:tcW w:w="1256" w:type="dxa"/>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0" w:hRule="atLeast"/>
              </w:trPr>
              <w:tc>
                <w:tcPr>
                  <w:tcW w:w="1147"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861"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703"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330" w:type="dxa"/>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TP</w:t>
                  </w:r>
                </w:p>
              </w:tc>
              <w:tc>
                <w:tcPr>
                  <w:tcW w:w="1723" w:type="dxa"/>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8</w:t>
                  </w:r>
                </w:p>
              </w:tc>
              <w:tc>
                <w:tcPr>
                  <w:tcW w:w="1256" w:type="dxa"/>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2" w:hRule="atLeast"/>
              </w:trPr>
              <w:tc>
                <w:tcPr>
                  <w:tcW w:w="1147"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861"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703"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330" w:type="dxa"/>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BOD</w:t>
                  </w:r>
                  <w:r>
                    <w:rPr>
                      <w:rFonts w:hint="eastAsia" w:ascii="Times New Roman" w:hAnsi="Times New Roman" w:eastAsia="宋体" w:cs="宋体"/>
                      <w:caps w:val="0"/>
                      <w:sz w:val="21"/>
                      <w:highlight w:val="none"/>
                      <w:vertAlign w:val="subscript"/>
                      <w:lang w:val="en-US" w:eastAsia="zh-CN"/>
                    </w:rPr>
                    <w:t>5</w:t>
                  </w:r>
                </w:p>
              </w:tc>
              <w:tc>
                <w:tcPr>
                  <w:tcW w:w="1723" w:type="dxa"/>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200</w:t>
                  </w:r>
                </w:p>
              </w:tc>
              <w:tc>
                <w:tcPr>
                  <w:tcW w:w="1256" w:type="dxa"/>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7.18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41" w:hRule="atLeast"/>
              </w:trPr>
              <w:tc>
                <w:tcPr>
                  <w:tcW w:w="1147"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861"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703"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330" w:type="dxa"/>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SS</w:t>
                  </w:r>
                </w:p>
              </w:tc>
              <w:tc>
                <w:tcPr>
                  <w:tcW w:w="1723" w:type="dxa"/>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100</w:t>
                  </w:r>
                </w:p>
              </w:tc>
              <w:tc>
                <w:tcPr>
                  <w:tcW w:w="1256" w:type="dxa"/>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1147"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861"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703" w:type="dxa"/>
                  <w:vMerge w:val="continue"/>
                  <w:tcBorders>
                    <w:top w:val="nil"/>
                  </w:tcBorders>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330" w:type="dxa"/>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动植物油</w:t>
                  </w:r>
                </w:p>
              </w:tc>
              <w:tc>
                <w:tcPr>
                  <w:tcW w:w="1723" w:type="dxa"/>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100</w:t>
                  </w:r>
                </w:p>
              </w:tc>
              <w:tc>
                <w:tcPr>
                  <w:tcW w:w="1256" w:type="dxa"/>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3.59</w:t>
                  </w:r>
                </w:p>
              </w:tc>
            </w:tr>
          </w:tbl>
          <w:p>
            <w:pPr>
              <w:spacing w:line="360" w:lineRule="auto"/>
              <w:ind w:firstLine="480" w:firstLineChars="200"/>
              <w:rPr>
                <w:rFonts w:hint="default" w:ascii="Times New Roman" w:hAnsi="Times New Roman" w:eastAsia="宋体" w:cs="Times New Roman"/>
                <w:sz w:val="24"/>
                <w:highlight w:val="none"/>
                <w:shd w:val="clear" w:color="auto" w:fill="auto"/>
              </w:rPr>
            </w:pPr>
            <w:r>
              <w:rPr>
                <w:rFonts w:hint="default" w:ascii="Times New Roman" w:hAnsi="Times New Roman" w:eastAsia="宋体" w:cs="Times New Roman"/>
                <w:sz w:val="24"/>
                <w:highlight w:val="none"/>
                <w:shd w:val="clear" w:color="auto" w:fill="auto"/>
              </w:rPr>
              <w:t>（</w:t>
            </w:r>
            <w:r>
              <w:rPr>
                <w:rFonts w:hint="eastAsia" w:ascii="Times New Roman" w:hAnsi="Times New Roman" w:eastAsia="宋体" w:cs="Times New Roman"/>
                <w:sz w:val="24"/>
                <w:highlight w:val="none"/>
                <w:shd w:val="clear" w:color="auto" w:fill="auto"/>
                <w:lang w:val="en-US" w:eastAsia="zh-CN"/>
              </w:rPr>
              <w:t>2</w:t>
            </w:r>
            <w:r>
              <w:rPr>
                <w:rFonts w:hint="default" w:ascii="Times New Roman" w:hAnsi="Times New Roman" w:eastAsia="宋体" w:cs="Times New Roman"/>
                <w:sz w:val="24"/>
                <w:highlight w:val="none"/>
                <w:shd w:val="clear" w:color="auto" w:fill="auto"/>
              </w:rPr>
              <w:t>）绿化用水</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imes New Roman" w:hAnsi="Times New Roman" w:eastAsia="宋体" w:cs="Times New Roman"/>
                <w:sz w:val="24"/>
                <w:highlight w:val="none"/>
                <w:shd w:val="clear" w:color="auto" w:fill="auto"/>
                <w:lang w:val="en-US" w:eastAsia="zh-CN"/>
              </w:rPr>
            </w:pPr>
            <w:r>
              <w:rPr>
                <w:rFonts w:hint="default" w:ascii="Times New Roman" w:hAnsi="Times New Roman" w:eastAsia="宋体" w:cs="Times New Roman"/>
                <w:sz w:val="24"/>
                <w:highlight w:val="none"/>
                <w:shd w:val="clear" w:color="auto" w:fill="auto"/>
              </w:rPr>
              <w:t>本项目绿化面积为</w:t>
            </w:r>
            <w:r>
              <w:rPr>
                <w:rFonts w:hint="eastAsia" w:ascii="Times New Roman" w:hAnsi="Times New Roman" w:eastAsia="宋体" w:cs="Times New Roman"/>
                <w:sz w:val="24"/>
                <w:highlight w:val="none"/>
                <w:shd w:val="clear" w:color="auto" w:fill="auto"/>
                <w:lang w:val="en-US" w:eastAsia="zh-CN"/>
              </w:rPr>
              <w:t>5151.82</w:t>
            </w:r>
            <w:r>
              <w:rPr>
                <w:rFonts w:hint="default" w:ascii="Times New Roman" w:hAnsi="Times New Roman" w:eastAsia="宋体" w:cs="Times New Roman"/>
                <w:sz w:val="24"/>
                <w:highlight w:val="none"/>
                <w:shd w:val="clear" w:color="auto" w:fill="auto"/>
              </w:rPr>
              <w:t>m</w:t>
            </w:r>
            <w:r>
              <w:rPr>
                <w:rFonts w:hint="default" w:ascii="Times New Roman" w:hAnsi="Times New Roman" w:eastAsia="宋体" w:cs="Times New Roman"/>
                <w:sz w:val="24"/>
                <w:highlight w:val="none"/>
                <w:shd w:val="clear" w:color="auto" w:fill="auto"/>
                <w:vertAlign w:val="superscript"/>
              </w:rPr>
              <w:t>2</w:t>
            </w:r>
            <w:r>
              <w:rPr>
                <w:rFonts w:hint="default" w:ascii="Times New Roman" w:hAnsi="Times New Roman" w:eastAsia="宋体" w:cs="Times New Roman"/>
                <w:sz w:val="24"/>
                <w:highlight w:val="none"/>
                <w:shd w:val="clear" w:color="auto" w:fill="auto"/>
              </w:rPr>
              <w:t>，用水量3.0L/m</w:t>
            </w:r>
            <w:r>
              <w:rPr>
                <w:rFonts w:hint="default" w:ascii="Times New Roman" w:hAnsi="Times New Roman" w:eastAsia="宋体" w:cs="Times New Roman"/>
                <w:sz w:val="24"/>
                <w:highlight w:val="none"/>
                <w:shd w:val="clear" w:color="auto" w:fill="auto"/>
                <w:vertAlign w:val="superscript"/>
              </w:rPr>
              <w:t>2</w:t>
            </w:r>
            <w:r>
              <w:rPr>
                <w:rFonts w:hint="default" w:ascii="Times New Roman" w:hAnsi="Times New Roman" w:eastAsia="宋体" w:cs="Times New Roman"/>
                <w:sz w:val="24"/>
                <w:highlight w:val="none"/>
                <w:shd w:val="clear" w:color="auto" w:fill="auto"/>
              </w:rPr>
              <w:t>计算，用水量为</w:t>
            </w:r>
            <w:r>
              <w:rPr>
                <w:rFonts w:hint="eastAsia" w:ascii="Times New Roman" w:hAnsi="Times New Roman" w:eastAsia="宋体" w:cs="Times New Roman"/>
                <w:sz w:val="24"/>
                <w:highlight w:val="none"/>
                <w:shd w:val="clear" w:color="auto" w:fill="auto"/>
                <w:lang w:val="en-US" w:eastAsia="zh-CN"/>
              </w:rPr>
              <w:t>15.455</w:t>
            </w:r>
            <w:r>
              <w:rPr>
                <w:rFonts w:hint="default" w:ascii="Times New Roman" w:hAnsi="Times New Roman" w:eastAsia="宋体" w:cs="Times New Roman"/>
                <w:sz w:val="24"/>
                <w:highlight w:val="none"/>
                <w:shd w:val="clear" w:color="auto" w:fill="auto"/>
              </w:rPr>
              <w:t>m</w:t>
            </w:r>
            <w:r>
              <w:rPr>
                <w:rFonts w:hint="default" w:ascii="Times New Roman" w:hAnsi="Times New Roman" w:eastAsia="宋体" w:cs="Times New Roman"/>
                <w:sz w:val="24"/>
                <w:highlight w:val="none"/>
                <w:shd w:val="clear" w:color="auto" w:fill="auto"/>
                <w:vertAlign w:val="superscript"/>
              </w:rPr>
              <w:t>3</w:t>
            </w:r>
            <w:r>
              <w:rPr>
                <w:rFonts w:hint="default" w:ascii="Times New Roman" w:hAnsi="Times New Roman" w:eastAsia="宋体" w:cs="Times New Roman"/>
                <w:sz w:val="24"/>
                <w:highlight w:val="none"/>
                <w:shd w:val="clear" w:color="auto" w:fill="auto"/>
              </w:rPr>
              <w:t>/d，项目所在区域地区晴天按照2</w:t>
            </w:r>
            <w:r>
              <w:rPr>
                <w:rFonts w:hint="eastAsia" w:ascii="Times New Roman" w:hAnsi="Times New Roman" w:eastAsia="宋体" w:cs="Times New Roman"/>
                <w:sz w:val="24"/>
                <w:highlight w:val="none"/>
                <w:shd w:val="clear" w:color="auto" w:fill="auto"/>
                <w:lang w:val="en-US" w:eastAsia="zh-CN"/>
              </w:rPr>
              <w:t>4</w:t>
            </w:r>
            <w:r>
              <w:rPr>
                <w:rFonts w:hint="default" w:ascii="Times New Roman" w:hAnsi="Times New Roman" w:eastAsia="宋体" w:cs="Times New Roman"/>
                <w:sz w:val="24"/>
                <w:highlight w:val="none"/>
                <w:shd w:val="clear" w:color="auto" w:fill="auto"/>
              </w:rPr>
              <w:t>0d进行核算，则绿化用水量为</w:t>
            </w:r>
            <w:r>
              <w:rPr>
                <w:rFonts w:hint="eastAsia" w:ascii="Times New Roman" w:hAnsi="Times New Roman" w:eastAsia="宋体" w:cs="Times New Roman"/>
                <w:sz w:val="24"/>
                <w:highlight w:val="none"/>
                <w:shd w:val="clear" w:color="auto" w:fill="auto"/>
                <w:lang w:val="en-US" w:eastAsia="zh-CN"/>
              </w:rPr>
              <w:t>3709.2</w:t>
            </w:r>
            <w:r>
              <w:rPr>
                <w:rFonts w:hint="default" w:ascii="Times New Roman" w:hAnsi="Times New Roman" w:eastAsia="宋体" w:cs="Times New Roman"/>
                <w:sz w:val="24"/>
                <w:highlight w:val="none"/>
                <w:shd w:val="clear" w:color="auto" w:fill="auto"/>
              </w:rPr>
              <w:t>m</w:t>
            </w:r>
            <w:r>
              <w:rPr>
                <w:rFonts w:hint="default" w:ascii="Times New Roman" w:hAnsi="Times New Roman" w:eastAsia="宋体" w:cs="Times New Roman"/>
                <w:sz w:val="24"/>
                <w:highlight w:val="none"/>
                <w:shd w:val="clear" w:color="auto" w:fill="auto"/>
                <w:vertAlign w:val="superscript"/>
              </w:rPr>
              <w:t>3</w:t>
            </w:r>
            <w:r>
              <w:rPr>
                <w:rFonts w:hint="default" w:ascii="Times New Roman" w:hAnsi="Times New Roman" w:eastAsia="宋体" w:cs="Times New Roman"/>
                <w:sz w:val="24"/>
                <w:highlight w:val="none"/>
                <w:shd w:val="clear" w:color="auto" w:fill="auto"/>
              </w:rPr>
              <w:t>/a。由污水处理站处理达标后的出水供给</w:t>
            </w:r>
            <w:r>
              <w:rPr>
                <w:rFonts w:hint="eastAsia" w:ascii="Times New Roman" w:hAnsi="Times New Roman" w:eastAsia="宋体" w:cs="Times New Roman"/>
                <w:sz w:val="24"/>
                <w:highlight w:val="none"/>
                <w:shd w:val="clear" w:color="auto" w:fill="auto"/>
                <w:lang w:eastAsia="zh-CN"/>
              </w:rPr>
              <w:t>。</w:t>
            </w:r>
          </w:p>
          <w:p>
            <w:pPr>
              <w:pStyle w:val="53"/>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Times New Roman" w:hAnsi="Times New Roman" w:eastAsia="宋体" w:cs="Times New Roman"/>
                <w:caps w:val="0"/>
                <w:color w:val="auto"/>
                <w:sz w:val="24"/>
                <w:szCs w:val="24"/>
                <w:highlight w:val="none"/>
              </w:rPr>
            </w:pPr>
            <w:r>
              <w:rPr>
                <w:rFonts w:hint="eastAsia" w:ascii="Times New Roman" w:hAnsi="Times New Roman" w:eastAsia="宋体" w:cs="Times New Roman"/>
                <w:caps w:val="0"/>
                <w:color w:val="auto"/>
                <w:sz w:val="24"/>
                <w:szCs w:val="24"/>
                <w:highlight w:val="none"/>
                <w:lang w:val="en-US" w:eastAsia="zh-CN"/>
              </w:rPr>
              <w:t>项目给排水统计如下</w:t>
            </w:r>
            <w:r>
              <w:rPr>
                <w:rFonts w:hint="default" w:ascii="Times New Roman" w:hAnsi="Times New Roman" w:eastAsia="宋体" w:cs="Times New Roman"/>
                <w:caps w:val="0"/>
                <w:color w:val="auto"/>
                <w:sz w:val="24"/>
                <w:szCs w:val="24"/>
                <w:highlight w:val="none"/>
              </w:rPr>
              <w:t>。</w:t>
            </w:r>
          </w:p>
          <w:p>
            <w:pPr>
              <w:pStyle w:val="53"/>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center"/>
              <w:textAlignment w:val="baseline"/>
              <w:rPr>
                <w:rFonts w:hint="default" w:ascii="Times New Roman" w:hAnsi="Times New Roman" w:eastAsia="宋体" w:cs="Times New Roman"/>
                <w:b/>
                <w:caps w:val="0"/>
                <w:color w:val="auto"/>
                <w:sz w:val="21"/>
                <w:szCs w:val="21"/>
                <w:highlight w:val="none"/>
                <w:lang w:val="en-US" w:eastAsia="zh-CN"/>
              </w:rPr>
            </w:pPr>
            <w:r>
              <w:rPr>
                <w:rFonts w:hint="default" w:ascii="Times New Roman" w:hAnsi="Times New Roman" w:eastAsia="宋体" w:cs="Times New Roman"/>
                <w:b/>
                <w:caps w:val="0"/>
                <w:color w:val="auto"/>
                <w:sz w:val="21"/>
                <w:szCs w:val="21"/>
                <w:highlight w:val="none"/>
              </w:rPr>
              <w:t>表</w:t>
            </w:r>
            <w:r>
              <w:rPr>
                <w:rFonts w:hint="eastAsia" w:ascii="Times New Roman" w:hAnsi="Times New Roman" w:eastAsia="宋体" w:cs="Times New Roman"/>
                <w:b/>
                <w:caps w:val="0"/>
                <w:color w:val="auto"/>
                <w:sz w:val="21"/>
                <w:szCs w:val="21"/>
                <w:highlight w:val="none"/>
                <w:lang w:val="en-US" w:eastAsia="zh-CN"/>
              </w:rPr>
              <w:t>2-12</w:t>
            </w:r>
            <w:r>
              <w:rPr>
                <w:rFonts w:hint="default" w:ascii="Times New Roman" w:hAnsi="Times New Roman" w:eastAsia="宋体" w:cs="Times New Roman"/>
                <w:b/>
                <w:caps w:val="0"/>
                <w:color w:val="auto"/>
                <w:sz w:val="21"/>
                <w:szCs w:val="21"/>
                <w:highlight w:val="none"/>
              </w:rPr>
              <w:t xml:space="preserve">     </w:t>
            </w:r>
            <w:r>
              <w:rPr>
                <w:rFonts w:hint="eastAsia" w:ascii="Times New Roman" w:hAnsi="Times New Roman" w:eastAsia="宋体" w:cs="Times New Roman"/>
                <w:b/>
                <w:caps w:val="0"/>
                <w:color w:val="auto"/>
                <w:sz w:val="21"/>
                <w:szCs w:val="21"/>
                <w:highlight w:val="none"/>
                <w:lang w:val="en-US" w:eastAsia="zh-CN"/>
              </w:rPr>
              <w:t>项目给排水统计表</w:t>
            </w:r>
          </w:p>
          <w:tbl>
            <w:tblPr>
              <w:tblStyle w:val="23"/>
              <w:tblW w:w="84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0"/>
              <w:gridCol w:w="1043"/>
              <w:gridCol w:w="1114"/>
              <w:gridCol w:w="1355"/>
              <w:gridCol w:w="1366"/>
              <w:gridCol w:w="16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1910"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用水环节</w:t>
                  </w:r>
                </w:p>
              </w:tc>
              <w:tc>
                <w:tcPr>
                  <w:tcW w:w="1043"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用水量</w:t>
                  </w: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（m</w:t>
                  </w:r>
                  <w:r>
                    <w:rPr>
                      <w:rFonts w:hint="eastAsia" w:ascii="Times New Roman" w:hAnsi="Times New Roman" w:eastAsia="宋体" w:cs="宋体"/>
                      <w:caps w:val="0"/>
                      <w:sz w:val="21"/>
                      <w:highlight w:val="none"/>
                      <w:vertAlign w:val="superscript"/>
                      <w:lang w:val="en-US" w:eastAsia="zh-CN"/>
                    </w:rPr>
                    <w:t>3</w:t>
                  </w:r>
                  <w:r>
                    <w:rPr>
                      <w:rFonts w:hint="eastAsia" w:ascii="Times New Roman" w:hAnsi="Times New Roman" w:eastAsia="宋体" w:cs="宋体"/>
                      <w:caps w:val="0"/>
                      <w:sz w:val="21"/>
                      <w:highlight w:val="none"/>
                      <w:lang w:val="en-US" w:eastAsia="zh-CN"/>
                    </w:rPr>
                    <w:t>/d）</w:t>
                  </w:r>
                </w:p>
              </w:tc>
              <w:tc>
                <w:tcPr>
                  <w:tcW w:w="1114"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用水量</w:t>
                  </w: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（m</w:t>
                  </w:r>
                  <w:r>
                    <w:rPr>
                      <w:rFonts w:hint="eastAsia" w:ascii="Times New Roman" w:hAnsi="Times New Roman" w:eastAsia="宋体" w:cs="宋体"/>
                      <w:caps w:val="0"/>
                      <w:sz w:val="21"/>
                      <w:highlight w:val="none"/>
                      <w:vertAlign w:val="superscript"/>
                      <w:lang w:val="en-US" w:eastAsia="zh-CN"/>
                    </w:rPr>
                    <w:t>3</w:t>
                  </w:r>
                  <w:r>
                    <w:rPr>
                      <w:rFonts w:hint="eastAsia" w:ascii="Times New Roman" w:hAnsi="Times New Roman" w:eastAsia="宋体" w:cs="宋体"/>
                      <w:caps w:val="0"/>
                      <w:sz w:val="21"/>
                      <w:highlight w:val="none"/>
                      <w:lang w:val="en-US" w:eastAsia="zh-CN"/>
                    </w:rPr>
                    <w:t>/a）</w:t>
                  </w:r>
                </w:p>
              </w:tc>
              <w:tc>
                <w:tcPr>
                  <w:tcW w:w="1355"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废水量</w:t>
                  </w: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（m</w:t>
                  </w:r>
                  <w:r>
                    <w:rPr>
                      <w:rFonts w:hint="eastAsia" w:ascii="Times New Roman" w:hAnsi="Times New Roman" w:eastAsia="宋体" w:cs="宋体"/>
                      <w:caps w:val="0"/>
                      <w:sz w:val="21"/>
                      <w:highlight w:val="none"/>
                      <w:vertAlign w:val="superscript"/>
                      <w:lang w:val="en-US" w:eastAsia="zh-CN"/>
                    </w:rPr>
                    <w:t>3</w:t>
                  </w:r>
                  <w:r>
                    <w:rPr>
                      <w:rFonts w:hint="eastAsia" w:ascii="Times New Roman" w:hAnsi="Times New Roman" w:eastAsia="宋体" w:cs="宋体"/>
                      <w:caps w:val="0"/>
                      <w:sz w:val="21"/>
                      <w:highlight w:val="none"/>
                      <w:lang w:val="en-US" w:eastAsia="zh-CN"/>
                    </w:rPr>
                    <w:t>/d）</w:t>
                  </w:r>
                </w:p>
              </w:tc>
              <w:tc>
                <w:tcPr>
                  <w:tcW w:w="1366"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废水量</w:t>
                  </w: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（m</w:t>
                  </w:r>
                  <w:r>
                    <w:rPr>
                      <w:rFonts w:hint="eastAsia" w:ascii="Times New Roman" w:hAnsi="Times New Roman" w:eastAsia="宋体" w:cs="宋体"/>
                      <w:caps w:val="0"/>
                      <w:sz w:val="21"/>
                      <w:highlight w:val="none"/>
                      <w:vertAlign w:val="superscript"/>
                      <w:lang w:val="en-US" w:eastAsia="zh-CN"/>
                    </w:rPr>
                    <w:t>3</w:t>
                  </w:r>
                  <w:r>
                    <w:rPr>
                      <w:rFonts w:hint="eastAsia" w:ascii="Times New Roman" w:hAnsi="Times New Roman" w:eastAsia="宋体" w:cs="宋体"/>
                      <w:caps w:val="0"/>
                      <w:sz w:val="21"/>
                      <w:highlight w:val="none"/>
                      <w:lang w:val="en-US" w:eastAsia="zh-CN"/>
                    </w:rPr>
                    <w:t>/a）</w:t>
                  </w:r>
                </w:p>
              </w:tc>
              <w:tc>
                <w:tcPr>
                  <w:tcW w:w="1619"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910"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教学办公生活</w:t>
                  </w:r>
                </w:p>
              </w:tc>
              <w:tc>
                <w:tcPr>
                  <w:tcW w:w="1043"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166.2</w:t>
                  </w:r>
                </w:p>
              </w:tc>
              <w:tc>
                <w:tcPr>
                  <w:tcW w:w="1114"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39888</w:t>
                  </w:r>
                </w:p>
              </w:tc>
              <w:tc>
                <w:tcPr>
                  <w:tcW w:w="1355"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149.58</w:t>
                  </w:r>
                </w:p>
              </w:tc>
              <w:tc>
                <w:tcPr>
                  <w:tcW w:w="136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35899.2</w:t>
                  </w:r>
                </w:p>
              </w:tc>
              <w:tc>
                <w:tcPr>
                  <w:tcW w:w="1619"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产污系数0.9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2" w:hRule="atLeast"/>
              </w:trPr>
              <w:tc>
                <w:tcPr>
                  <w:tcW w:w="1910"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绿化</w:t>
                  </w:r>
                </w:p>
              </w:tc>
              <w:tc>
                <w:tcPr>
                  <w:tcW w:w="1043"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15.455</w:t>
                  </w:r>
                </w:p>
              </w:tc>
              <w:tc>
                <w:tcPr>
                  <w:tcW w:w="1114"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3709.2</w:t>
                  </w:r>
                </w:p>
              </w:tc>
              <w:tc>
                <w:tcPr>
                  <w:tcW w:w="1355"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0</w:t>
                  </w:r>
                </w:p>
              </w:tc>
              <w:tc>
                <w:tcPr>
                  <w:tcW w:w="1366"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0</w:t>
                  </w:r>
                </w:p>
              </w:tc>
              <w:tc>
                <w:tcPr>
                  <w:tcW w:w="1619"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中水回用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67" w:hRule="atLeast"/>
              </w:trPr>
              <w:tc>
                <w:tcPr>
                  <w:tcW w:w="1910"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合计</w:t>
                  </w:r>
                </w:p>
              </w:tc>
              <w:tc>
                <w:tcPr>
                  <w:tcW w:w="1043"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181.66</w:t>
                  </w:r>
                </w:p>
              </w:tc>
              <w:tc>
                <w:tcPr>
                  <w:tcW w:w="1114"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43597.2</w:t>
                  </w:r>
                </w:p>
              </w:tc>
              <w:tc>
                <w:tcPr>
                  <w:tcW w:w="1355" w:type="dxa"/>
                  <w:noWrap w:val="0"/>
                  <w:vAlign w:val="center"/>
                </w:tcPr>
                <w:p>
                  <w:pPr>
                    <w:pStyle w:val="30"/>
                    <w:spacing w:before="1" w:line="252" w:lineRule="exact"/>
                    <w:ind w:left="59" w:leftChars="0" w:right="49" w:rightChars="0"/>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149.58</w:t>
                  </w:r>
                </w:p>
              </w:tc>
              <w:tc>
                <w:tcPr>
                  <w:tcW w:w="1366" w:type="dxa"/>
                  <w:noWrap w:val="0"/>
                  <w:vAlign w:val="center"/>
                </w:tcPr>
                <w:p>
                  <w:pPr>
                    <w:pStyle w:val="30"/>
                    <w:spacing w:before="1" w:line="252" w:lineRule="exact"/>
                    <w:ind w:left="59" w:leftChars="0" w:right="49" w:rightChars="0"/>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35899.2</w:t>
                  </w:r>
                </w:p>
              </w:tc>
              <w:tc>
                <w:tcPr>
                  <w:tcW w:w="1619"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w:t>
                  </w:r>
                </w:p>
              </w:tc>
            </w:tr>
          </w:tbl>
          <w:p>
            <w:pPr>
              <w:pStyle w:val="22"/>
              <w:tabs>
                <w:tab w:val="left" w:pos="397"/>
              </w:tabs>
              <w:spacing w:line="360" w:lineRule="auto"/>
              <w:ind w:firstLine="480"/>
              <w:jc w:val="both"/>
              <w:rPr>
                <w:rFonts w:hint="default" w:ascii="Times New Roman" w:hAnsi="Times New Roman" w:eastAsia="宋体" w:cs="Times New Roman"/>
                <w:sz w:val="24"/>
                <w:szCs w:val="24"/>
                <w:highlight w:val="none"/>
              </w:rPr>
            </w:pPr>
            <w:r>
              <w:rPr>
                <w:rFonts w:ascii="Times New Roman" w:hAnsi="Times New Roman" w:eastAsia="宋体"/>
                <w:sz w:val="24"/>
              </w:rPr>
              <mc:AlternateContent>
                <mc:Choice Requires="wps">
                  <w:drawing>
                    <wp:anchor distT="0" distB="0" distL="114300" distR="114300" simplePos="0" relativeHeight="251679744" behindDoc="0" locked="0" layoutInCell="1" allowOverlap="1">
                      <wp:simplePos x="0" y="0"/>
                      <wp:positionH relativeFrom="column">
                        <wp:posOffset>1033780</wp:posOffset>
                      </wp:positionH>
                      <wp:positionV relativeFrom="paragraph">
                        <wp:posOffset>245745</wp:posOffset>
                      </wp:positionV>
                      <wp:extent cx="809625" cy="28575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80962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消耗16.62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4pt;margin-top:19.35pt;height:22.5pt;width:63.75pt;z-index:251679744;mso-width-relative:page;mso-height-relative:page;" filled="f" stroked="f" coordsize="21600,21600" o:gfxdata="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jOr&#10;V9oAAAAJAQAADwAAAAAAAAABACAAAAAiAAAAZHJzL2Rvd25yZXYueG1sUEsBAhQAFAAAAAgAh07i&#10;QL0nP60gAgAAGQQAAA4AAAAAAAAAAQAgAAAAKQEAAGRycy9lMm9Eb2MueG1sUEsFBgAAAAAGAAYA&#10;WQEAALsFAAAAAA==&#10;">
                      <v:fill on="f" focussize="0,0"/>
                      <v:stroke on="f" weight="0.5pt"/>
                      <v:imagedata o:title=""/>
                      <o:lock v:ext="edit" aspectratio="f"/>
                      <v:textbox>
                        <w:txbxContent>
                          <w:p>
                            <w:pPr>
                              <w:spacing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消耗16.62</w:t>
                            </w:r>
                          </w:p>
                        </w:txbxContent>
                      </v:textbox>
                    </v:shape>
                  </w:pict>
                </mc:Fallback>
              </mc:AlternateContent>
            </w:r>
            <w:r>
              <w:rPr>
                <w:rFonts w:hint="eastAsia" w:ascii="Times New Roman" w:hAnsi="Times New Roman" w:eastAsia="宋体" w:cs="Times New Roman"/>
                <w:caps w:val="0"/>
                <w:color w:val="auto"/>
                <w:sz w:val="24"/>
                <w:szCs w:val="24"/>
                <w:highlight w:val="none"/>
                <w:lang w:val="en-US" w:eastAsia="zh-CN"/>
              </w:rPr>
              <w:t>项目水平衡见下图。</w:t>
            </w:r>
          </w:p>
          <w:p>
            <w:pPr>
              <w:snapToGrid w:val="0"/>
              <w:spacing w:line="360" w:lineRule="auto"/>
              <w:jc w:val="both"/>
              <w:rPr>
                <w:rFonts w:hint="eastAsia" w:ascii="Times New Roman" w:hAnsi="Times New Roman" w:eastAsia="宋体"/>
                <w:b/>
                <w:sz w:val="24"/>
                <w:highlight w:val="none"/>
                <w:lang w:val="en-US" w:eastAsia="zh-CN"/>
              </w:rPr>
            </w:pPr>
            <w:r>
              <w:rPr>
                <w:rFonts w:ascii="Times New Roman" w:hAnsi="Times New Roman" w:eastAsia="宋体"/>
                <w:sz w:val="24"/>
              </w:rPr>
              <mc:AlternateContent>
                <mc:Choice Requires="wps">
                  <w:drawing>
                    <wp:anchor distT="0" distB="0" distL="114300" distR="114300" simplePos="0" relativeHeight="251678720" behindDoc="0" locked="0" layoutInCell="1" allowOverlap="1">
                      <wp:simplePos x="0" y="0"/>
                      <wp:positionH relativeFrom="column">
                        <wp:posOffset>1002665</wp:posOffset>
                      </wp:positionH>
                      <wp:positionV relativeFrom="paragraph">
                        <wp:posOffset>146685</wp:posOffset>
                      </wp:positionV>
                      <wp:extent cx="104775" cy="185420"/>
                      <wp:effectExtent l="5080" t="47625" r="0" b="0"/>
                      <wp:wrapNone/>
                      <wp:docPr id="32" name="曲线连接符 32"/>
                      <wp:cNvGraphicFramePr/>
                      <a:graphic xmlns:a="http://schemas.openxmlformats.org/drawingml/2006/main">
                        <a:graphicData uri="http://schemas.microsoft.com/office/word/2010/wordprocessingShape">
                          <wps:wsp>
                            <wps:cNvCnPr/>
                            <wps:spPr>
                              <a:xfrm rot="16200000">
                                <a:off x="2434590" y="6111875"/>
                                <a:ext cx="104775" cy="185420"/>
                              </a:xfrm>
                              <a:prstGeom prst="curvedConnector2">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7" type="#_x0000_t37" style="position:absolute;left:0pt;margin-left:78.95pt;margin-top:11.55pt;height:14.6pt;width:8.25pt;rotation:-5898240f;z-index:251678720;mso-width-relative:page;mso-height-relative:page;" filled="f" stroked="t" coordsize="21600,21600" o:gfxdata="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zAk1dYAAAAJAQAADwAAAAAAAAABACAAAAAiAAAAZHJzL2Rvd25y&#10;ZXYueG1sUEsBAhQAFAAAAAgAh07iQIilaHQAAgAAqAMAAA4AAAAAAAAAAQAgAAAAJQEAAGRycy9l&#10;Mm9Eb2MueG1sUEsFBgAAAAAGAAYAWQEAAJcFAAAAAA==&#10;">
                      <v:fill on="f" focussize="0,0"/>
                      <v:stroke weight="0.5pt" color="#000000 [3213]" miterlimit="8" joinstyle="miter" dashstyle="dash"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676672" behindDoc="0" locked="0" layoutInCell="1" allowOverlap="1">
                      <wp:simplePos x="0" y="0"/>
                      <wp:positionH relativeFrom="column">
                        <wp:posOffset>2843530</wp:posOffset>
                      </wp:positionH>
                      <wp:positionV relativeFrom="paragraph">
                        <wp:posOffset>215900</wp:posOffset>
                      </wp:positionV>
                      <wp:extent cx="581025" cy="28575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58102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149.58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9pt;margin-top:17pt;height:22.5pt;width:45.75pt;z-index:251676672;mso-width-relative:page;mso-height-relative:page;" filled="f" stroked="f" coordsize="21600,21600" o:gfxdata="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MQ&#10;GZHbAAAACQEAAA8AAAAAAAAAAQAgAAAAIgAAAGRycy9kb3ducmV2LnhtbFBLAQIUABQAAAAIAIdO&#10;4kDEdpFDIAIAABkEAAAOAAAAAAAAAAEAIAAAACoBAABkcnMvZTJvRG9jLnhtbFBLBQYAAAAABgAG&#10;AFkBAAC8BQAAAAA=&#10;">
                      <v:fill on="f" focussize="0,0"/>
                      <v:stroke on="f" weight="0.5pt"/>
                      <v:imagedata o:title=""/>
                      <o:lock v:ext="edit" aspectratio="f"/>
                      <v:textbox>
                        <w:txbxContent>
                          <w:p>
                            <w:pPr>
                              <w:spacing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149.58</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675648" behindDoc="0" locked="0" layoutInCell="1" allowOverlap="1">
                      <wp:simplePos x="0" y="0"/>
                      <wp:positionH relativeFrom="column">
                        <wp:posOffset>1595755</wp:posOffset>
                      </wp:positionH>
                      <wp:positionV relativeFrom="paragraph">
                        <wp:posOffset>225425</wp:posOffset>
                      </wp:positionV>
                      <wp:extent cx="581025" cy="28575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58102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149.58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65pt;margin-top:17.75pt;height:22.5pt;width:45.75pt;z-index:251675648;mso-width-relative:page;mso-height-relative:page;" filled="f" stroked="f" coordsize="21600,21600" o:gfxdata="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OXZ&#10;a9oAAAAJAQAADwAAAAAAAAABACAAAAAiAAAAZHJzL2Rvd25yZXYueG1sUEsBAhQAFAAAAAgAh07i&#10;QN+R2wsgAgAAGQQAAA4AAAAAAAAAAQAgAAAAKQEAAGRycy9lMm9Eb2MueG1sUEsFBgAAAAAGAAYA&#10;WQEAALsFAAAAAA==&#10;">
                      <v:fill on="f" focussize="0,0"/>
                      <v:stroke on="f" weight="0.5pt"/>
                      <v:imagedata o:title=""/>
                      <o:lock v:ext="edit" aspectratio="f"/>
                      <v:textbox>
                        <w:txbxContent>
                          <w:p>
                            <w:pPr>
                              <w:spacing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149.58</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673600" behindDoc="0" locked="0" layoutInCell="1" allowOverlap="1">
                      <wp:simplePos x="0" y="0"/>
                      <wp:positionH relativeFrom="column">
                        <wp:posOffset>376555</wp:posOffset>
                      </wp:positionH>
                      <wp:positionV relativeFrom="paragraph">
                        <wp:posOffset>215900</wp:posOffset>
                      </wp:positionV>
                      <wp:extent cx="704850" cy="28575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70485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166.2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65pt;margin-top:17pt;height:22.5pt;width:55.5pt;z-index:251673600;mso-width-relative:page;mso-height-relative:page;" filled="f" stroked="f" coordsize="21600,21600" o:gfxdata="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tIhB5dkA&#10;AAAIAQAADwAAAAAAAAABACAAAAAiAAAAZHJzL2Rvd25yZXYueG1sUEsBAhQAFAAAAAgAh07iQGy1&#10;cA8eAgAAGQQAAA4AAAAAAAAAAQAgAAAAKAEAAGRycy9lMm9Eb2MueG1sUEsFBgAAAAAGAAYAWQEA&#10;ALgFAAAAAA==&#10;">
                      <v:fill on="f" focussize="0,0"/>
                      <v:stroke on="f" weight="0.5pt"/>
                      <v:imagedata o:title=""/>
                      <o:lock v:ext="edit" aspectratio="f"/>
                      <v:textbox>
                        <w:txbxContent>
                          <w:p>
                            <w:pPr>
                              <w:spacing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166.2</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662336" behindDoc="0" locked="0" layoutInCell="1" allowOverlap="1">
                      <wp:simplePos x="0" y="0"/>
                      <wp:positionH relativeFrom="column">
                        <wp:posOffset>3472180</wp:posOffset>
                      </wp:positionH>
                      <wp:positionV relativeFrom="paragraph">
                        <wp:posOffset>234950</wp:posOffset>
                      </wp:positionV>
                      <wp:extent cx="648335" cy="418465"/>
                      <wp:effectExtent l="4445" t="4445" r="13970" b="15240"/>
                      <wp:wrapNone/>
                      <wp:docPr id="16" name="文本框 16"/>
                      <wp:cNvGraphicFramePr/>
                      <a:graphic xmlns:a="http://schemas.openxmlformats.org/drawingml/2006/main">
                        <a:graphicData uri="http://schemas.microsoft.com/office/word/2010/wordprocessingShape">
                          <wps:wsp>
                            <wps:cNvSpPr txBox="1"/>
                            <wps:spPr>
                              <a:xfrm>
                                <a:off x="0" y="0"/>
                                <a:ext cx="648335" cy="418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市政污水管网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3.4pt;margin-top:18.5pt;height:32.95pt;width:51.05pt;z-index:251662336;mso-width-relative:page;mso-height-relative:page;" fillcolor="#FFFFFF [3201]" filled="t" stroked="t" coordsize="21600,21600" o:gfxdata="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d1Dfq1wAAAAoBAAAPAAAAAAAAAAEAIAAAACIAAABkcnMv&#10;ZG93bnJldi54bWxQSwECFAAUAAAACACHTuJA8muIgz0CAABqBAAADgAAAAAAAAABACAAAAAmAQAA&#10;ZHJzL2Uyb0RvYy54bWxQSwUGAAAAAAYABgBZAQAA1QU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市政污水管网</w:t>
                            </w:r>
                          </w:p>
                        </w:txbxContent>
                      </v:textbox>
                    </v:shape>
                  </w:pict>
                </mc:Fallback>
              </mc:AlternateContent>
            </w:r>
          </w:p>
          <w:p>
            <w:pPr>
              <w:pStyle w:val="16"/>
              <w:rPr>
                <w:rFonts w:hint="default" w:ascii="Times New Roman" w:hAnsi="Times New Roman" w:eastAsia="宋体"/>
                <w:b/>
                <w:sz w:val="24"/>
                <w:highlight w:val="none"/>
                <w:lang w:val="en-US" w:eastAsia="zh-CN"/>
              </w:rPr>
            </w:pPr>
            <w:r>
              <w:rPr>
                <w:rFonts w:ascii="Times New Roman" w:hAnsi="Times New Roman" w:eastAsia="宋体"/>
                <w:sz w:val="24"/>
              </w:rPr>
              <mc:AlternateContent>
                <mc:Choice Requires="wps">
                  <w:drawing>
                    <wp:anchor distT="0" distB="0" distL="114300" distR="114300" simplePos="0" relativeHeight="251671552" behindDoc="0" locked="0" layoutInCell="1" allowOverlap="1">
                      <wp:simplePos x="0" y="0"/>
                      <wp:positionH relativeFrom="column">
                        <wp:posOffset>24130</wp:posOffset>
                      </wp:positionH>
                      <wp:positionV relativeFrom="paragraph">
                        <wp:posOffset>267335</wp:posOffset>
                      </wp:positionV>
                      <wp:extent cx="619125" cy="285750"/>
                      <wp:effectExtent l="0" t="0" r="9525" b="0"/>
                      <wp:wrapNone/>
                      <wp:docPr id="25" name="文本框 25"/>
                      <wp:cNvGraphicFramePr/>
                      <a:graphic xmlns:a="http://schemas.openxmlformats.org/drawingml/2006/main">
                        <a:graphicData uri="http://schemas.microsoft.com/office/word/2010/wordprocessingShape">
                          <wps:wsp>
                            <wps:cNvSpPr txBox="1"/>
                            <wps:spPr>
                              <a:xfrm>
                                <a:off x="3475355" y="7828915"/>
                                <a:ext cx="61912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eastAsia" w:eastAsia="宋体"/>
                                      <w:sz w:val="21"/>
                                      <w:szCs w:val="21"/>
                                      <w:lang w:val="en-US" w:eastAsia="zh-CN"/>
                                    </w:rPr>
                                  </w:pPr>
                                  <w:r>
                                    <w:rPr>
                                      <w:rFonts w:hint="eastAsia"/>
                                      <w:sz w:val="21"/>
                                      <w:szCs w:val="21"/>
                                      <w:lang w:val="en-US" w:eastAsia="zh-CN"/>
                                    </w:rPr>
                                    <w:t>新鲜水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pt;margin-top:21.05pt;height:22.5pt;width:48.75pt;z-index:251671552;mso-width-relative:page;mso-height-relative:page;" filled="f" stroked="f" coordsize="21600,21600" o:gfxdata="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BLe9dgAAAAHAQAADwAAAAAAAAABACAAAAAiAAAAZHJzL2Rvd25yZXYueG1sUEsBAhQA&#10;FAAAAAgAh07iQF4Xb4YrAgAAJQQAAA4AAAAAAAAAAQAgAAAAJwEAAGRycy9lMm9Eb2MueG1sUEsF&#10;BgAAAAAGAAYAWQEAAMQFAAAAAA==&#10;">
                      <v:fill on="f" focussize="0,0"/>
                      <v:stroke on="f" weight="0.5pt"/>
                      <v:imagedata o:title=""/>
                      <o:lock v:ext="edit" aspectratio="f"/>
                      <v:textbox>
                        <w:txbxContent>
                          <w:p>
                            <w:pPr>
                              <w:spacing w:line="240" w:lineRule="auto"/>
                              <w:rPr>
                                <w:rFonts w:hint="eastAsia" w:eastAsia="宋体"/>
                                <w:sz w:val="21"/>
                                <w:szCs w:val="21"/>
                                <w:lang w:val="en-US" w:eastAsia="zh-CN"/>
                              </w:rPr>
                            </w:pPr>
                            <w:r>
                              <w:rPr>
                                <w:rFonts w:hint="eastAsia"/>
                                <w:sz w:val="21"/>
                                <w:szCs w:val="21"/>
                                <w:lang w:val="en-US" w:eastAsia="zh-CN"/>
                              </w:rPr>
                              <w:t>新鲜水</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668480" behindDoc="0" locked="0" layoutInCell="1" allowOverlap="1">
                      <wp:simplePos x="0" y="0"/>
                      <wp:positionH relativeFrom="column">
                        <wp:posOffset>538480</wp:posOffset>
                      </wp:positionH>
                      <wp:positionV relativeFrom="paragraph">
                        <wp:posOffset>172085</wp:posOffset>
                      </wp:positionV>
                      <wp:extent cx="9525" cy="695325"/>
                      <wp:effectExtent l="4445" t="0" r="5080" b="9525"/>
                      <wp:wrapNone/>
                      <wp:docPr id="22" name="直接连接符 22"/>
                      <wp:cNvGraphicFramePr/>
                      <a:graphic xmlns:a="http://schemas.openxmlformats.org/drawingml/2006/main">
                        <a:graphicData uri="http://schemas.microsoft.com/office/word/2010/wordprocessingShape">
                          <wps:wsp>
                            <wps:cNvCnPr/>
                            <wps:spPr>
                              <a:xfrm>
                                <a:off x="1779905" y="6400165"/>
                                <a:ext cx="9525" cy="695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2.4pt;margin-top:13.55pt;height:54.75pt;width:0.75pt;z-index:251668480;mso-width-relative:page;mso-height-relative:page;" filled="f" stroked="t" coordsize="21600,21600" o:gfxdata="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paWp7WAAAACAEAAA8AAAAAAAAAAQAg&#10;AAAAIgAAAGRycy9kb3ducmV2LnhtbFBLAQIUABQAAAAIAIdO4kDA0hla1wEAAHMDAAAOAAAAAAAA&#10;AAEAIAAAACUBAABkcnMvZTJvRG9jLnhtbFBLBQYAAAAABgAGAFkBAABuBQAAAAA=&#10;">
                      <v:fill on="f" focussize="0,0"/>
                      <v:stroke weight="0.5pt" color="#000000 [3213]" miterlimit="8" joinstyle="miter"/>
                      <v:imagedata o:title=""/>
                      <o:lock v:ext="edit" aspectratio="f"/>
                    </v:line>
                  </w:pict>
                </mc:Fallback>
              </mc:AlternateContent>
            </w:r>
            <w:r>
              <w:rPr>
                <w:rFonts w:ascii="Times New Roman" w:hAnsi="Times New Roman" w:eastAsia="宋体"/>
                <w:sz w:val="24"/>
              </w:rPr>
              <mc:AlternateContent>
                <mc:Choice Requires="wps">
                  <w:drawing>
                    <wp:anchor distT="0" distB="0" distL="114300" distR="114300" simplePos="0" relativeHeight="251666432" behindDoc="0" locked="0" layoutInCell="1" allowOverlap="1">
                      <wp:simplePos x="0" y="0"/>
                      <wp:positionH relativeFrom="column">
                        <wp:posOffset>528955</wp:posOffset>
                      </wp:positionH>
                      <wp:positionV relativeFrom="paragraph">
                        <wp:posOffset>181610</wp:posOffset>
                      </wp:positionV>
                      <wp:extent cx="333375" cy="5080"/>
                      <wp:effectExtent l="0" t="45085" r="9525" b="64135"/>
                      <wp:wrapNone/>
                      <wp:docPr id="20" name="直接箭头连接符 20"/>
                      <wp:cNvGraphicFramePr/>
                      <a:graphic xmlns:a="http://schemas.openxmlformats.org/drawingml/2006/main">
                        <a:graphicData uri="http://schemas.microsoft.com/office/word/2010/wordprocessingShape">
                          <wps:wsp>
                            <wps:cNvCnPr/>
                            <wps:spPr>
                              <a:xfrm>
                                <a:off x="0" y="0"/>
                                <a:ext cx="333375"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1.65pt;margin-top:14.3pt;height:0.4pt;width:26.25pt;z-index:251666432;mso-width-relative:page;mso-height-relative:page;" filled="f" stroked="t" coordsize="21600,21600" o:gfxdata="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QTQ&#10;1NgAAAAIAQAADwAAAAAAAAABACAAAAAiAAAAZHJzL2Rvd25yZXYueG1sUEsBAhQAFAAAAAgAh07i&#10;QEuMZWjpAQAAlAMAAA4AAAAAAAAAAQAgAAAAJwEAAGRycy9lMm9Eb2MueG1sUEsFBgAAAAAGAAYA&#10;WQEAAIIFA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665408" behindDoc="0" locked="0" layoutInCell="1" allowOverlap="1">
                      <wp:simplePos x="0" y="0"/>
                      <wp:positionH relativeFrom="column">
                        <wp:posOffset>2862580</wp:posOffset>
                      </wp:positionH>
                      <wp:positionV relativeFrom="paragraph">
                        <wp:posOffset>186690</wp:posOffset>
                      </wp:positionV>
                      <wp:extent cx="600075" cy="0"/>
                      <wp:effectExtent l="0" t="48895" r="9525" b="65405"/>
                      <wp:wrapNone/>
                      <wp:docPr id="19" name="直接箭头连接符 19"/>
                      <wp:cNvGraphicFramePr/>
                      <a:graphic xmlns:a="http://schemas.openxmlformats.org/drawingml/2006/main">
                        <a:graphicData uri="http://schemas.microsoft.com/office/word/2010/wordprocessingShape">
                          <wps:wsp>
                            <wps:cNvCnPr/>
                            <wps:spPr>
                              <a:xfrm>
                                <a:off x="0" y="0"/>
                                <a:ext cx="6000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5.4pt;margin-top:14.7pt;height:0pt;width:47.25pt;z-index:251665408;mso-width-relative:page;mso-height-relative:page;" filled="f" stroked="t" coordsize="21600,21600" o:gfxdata="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vA/j/Y&#10;AAAACQEAAA8AAAAAAAAAAQAgAAAAIgAAAGRycy9kb3ducmV2LnhtbFBLAQIUABQAAAAIAIdO4kBE&#10;3uKW5wEAAJEDAAAOAAAAAAAAAAEAIAAAACcBAABkcnMvZTJvRG9jLnhtbFBLBQYAAAAABgAGAFkB&#10;AACABQ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661312" behindDoc="0" locked="0" layoutInCell="1" allowOverlap="1">
                      <wp:simplePos x="0" y="0"/>
                      <wp:positionH relativeFrom="column">
                        <wp:posOffset>2205355</wp:posOffset>
                      </wp:positionH>
                      <wp:positionV relativeFrom="paragraph">
                        <wp:posOffset>29210</wp:posOffset>
                      </wp:positionV>
                      <wp:extent cx="648335" cy="295275"/>
                      <wp:effectExtent l="4445" t="4445" r="13970" b="5080"/>
                      <wp:wrapNone/>
                      <wp:docPr id="15" name="文本框 15"/>
                      <wp:cNvGraphicFramePr/>
                      <a:graphic xmlns:a="http://schemas.openxmlformats.org/drawingml/2006/main">
                        <a:graphicData uri="http://schemas.microsoft.com/office/word/2010/wordprocessingShape">
                          <wps:wsp>
                            <wps:cNvSpPr txBox="1"/>
                            <wps:spPr>
                              <a:xfrm>
                                <a:off x="0" y="0"/>
                                <a:ext cx="64833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65pt;margin-top:2.3pt;height:23.25pt;width:51.05pt;z-index:251661312;mso-width-relative:page;mso-height-relative:page;" fillcolor="#FFFFFF [3201]" filled="t" stroked="t" coordsize="21600,21600" o:gfxdata="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iCJ2NYAAAAIAQAADwAAAAAAAAABACAAAAAiAAAAZHJz&#10;L2Rvd25yZXYueG1sUEsBAhQAFAAAAAgAh07iQHJs0fg/AgAAagQAAA4AAAAAAAAAAQAgAAAAJQEA&#10;AGRycy9lMm9Eb2MueG1sUEsFBgAAAAAGAAYAWQEAANYFA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化粪池</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664384" behindDoc="0" locked="0" layoutInCell="1" allowOverlap="1">
                      <wp:simplePos x="0" y="0"/>
                      <wp:positionH relativeFrom="column">
                        <wp:posOffset>1605280</wp:posOffset>
                      </wp:positionH>
                      <wp:positionV relativeFrom="paragraph">
                        <wp:posOffset>177165</wp:posOffset>
                      </wp:positionV>
                      <wp:extent cx="600075" cy="0"/>
                      <wp:effectExtent l="0" t="48895" r="9525" b="65405"/>
                      <wp:wrapNone/>
                      <wp:docPr id="18" name="直接箭头连接符 18"/>
                      <wp:cNvGraphicFramePr/>
                      <a:graphic xmlns:a="http://schemas.openxmlformats.org/drawingml/2006/main">
                        <a:graphicData uri="http://schemas.microsoft.com/office/word/2010/wordprocessingShape">
                          <wps:wsp>
                            <wps:cNvCnPr>
                              <a:stCxn id="13" idx="3"/>
                              <a:endCxn id="15" idx="1"/>
                            </wps:cNvCnPr>
                            <wps:spPr>
                              <a:xfrm>
                                <a:off x="2846705" y="6405245"/>
                                <a:ext cx="6000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26.4pt;margin-top:13.95pt;height:0pt;width:47.25pt;z-index:251664384;mso-width-relative:page;mso-height-relative:page;" filled="f" stroked="t" coordsize="21600,21600" o:gfxdata="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S7aHtgAAAAJAQAADwAAAAAAAAABACAA&#10;AAAiAAAAZHJzL2Rvd25yZXYueG1sUEsBAhQAFAAAAAgAh07iQKZMsz4NAgAA3wMAAA4AAAAAAAAA&#10;AQAgAAAAJwEAAGRycy9lMm9Eb2MueG1sUEsFBgAAAAAGAAYAWQEAAKYFA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659264" behindDoc="0" locked="0" layoutInCell="1" allowOverlap="1">
                      <wp:simplePos x="0" y="0"/>
                      <wp:positionH relativeFrom="column">
                        <wp:posOffset>852805</wp:posOffset>
                      </wp:positionH>
                      <wp:positionV relativeFrom="paragraph">
                        <wp:posOffset>29210</wp:posOffset>
                      </wp:positionV>
                      <wp:extent cx="752475" cy="295275"/>
                      <wp:effectExtent l="4445" t="4445" r="5080" b="5080"/>
                      <wp:wrapNone/>
                      <wp:docPr id="13" name="文本框 13"/>
                      <wp:cNvGraphicFramePr/>
                      <a:graphic xmlns:a="http://schemas.openxmlformats.org/drawingml/2006/main">
                        <a:graphicData uri="http://schemas.microsoft.com/office/word/2010/wordprocessingShape">
                          <wps:wsp>
                            <wps:cNvSpPr txBox="1"/>
                            <wps:spPr>
                              <a:xfrm>
                                <a:off x="2808605" y="6409690"/>
                                <a:ext cx="75247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15pt;margin-top:2.3pt;height:23.25pt;width:59.25pt;z-index:251659264;mso-width-relative:page;mso-height-relative:page;" fillcolor="#FFFFFF [3201]" filled="t" stroked="t" coordsize="21600,21600" o:gfxdata="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RLlcPVAAAACAEAAA8AAAAAAAAAAQAgAAAA&#10;IgAAAGRycy9kb3ducmV2LnhtbFBLAQIUABQAAAAIAIdO4kBwBLM9RwIAAHYEAAAOAAAAAAAAAAEA&#10;IAAAACQBAABkcnMvZTJvRG9jLnhtbFBLBQYAAAAABgAGAFkBAADdBQ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生活用水</w:t>
                            </w:r>
                          </w:p>
                        </w:txbxContent>
                      </v:textbox>
                    </v:shape>
                  </w:pict>
                </mc:Fallback>
              </mc:AlternateContent>
            </w:r>
            <w:r>
              <w:rPr>
                <w:rFonts w:hint="eastAsia" w:ascii="Times New Roman" w:hAnsi="Times New Roman" w:eastAsia="宋体"/>
                <w:b/>
                <w:sz w:val="24"/>
                <w:highlight w:val="none"/>
                <w:lang w:val="en-US" w:eastAsia="zh-CN"/>
              </w:rPr>
              <w:t xml:space="preserve">       </w:t>
            </w:r>
          </w:p>
          <w:p>
            <w:pPr>
              <w:rPr>
                <w:rFonts w:hint="eastAsia" w:ascii="Times New Roman" w:hAnsi="Times New Roman" w:eastAsia="宋体"/>
                <w:b/>
                <w:sz w:val="24"/>
                <w:highlight w:val="none"/>
                <w:lang w:val="en-US" w:eastAsia="zh-CN"/>
              </w:rPr>
            </w:pPr>
            <w:r>
              <w:rPr>
                <w:rFonts w:ascii="Times New Roman" w:hAnsi="Times New Roman" w:eastAsia="宋体"/>
                <w:sz w:val="24"/>
              </w:rPr>
              <mc:AlternateContent>
                <mc:Choice Requires="wps">
                  <w:drawing>
                    <wp:anchor distT="0" distB="0" distL="114300" distR="114300" simplePos="0" relativeHeight="251681792" behindDoc="0" locked="0" layoutInCell="1" allowOverlap="1">
                      <wp:simplePos x="0" y="0"/>
                      <wp:positionH relativeFrom="column">
                        <wp:posOffset>1319530</wp:posOffset>
                      </wp:positionH>
                      <wp:positionV relativeFrom="paragraph">
                        <wp:posOffset>133985</wp:posOffset>
                      </wp:positionV>
                      <wp:extent cx="904240" cy="28575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90424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消耗15.46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3.9pt;margin-top:10.55pt;height:22.5pt;width:71.2pt;z-index:251681792;mso-width-relative:page;mso-height-relative:page;" filled="f" stroked="f" coordsize="21600,21600" o:gfxdata="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zKYKHa&#10;AAAACQEAAA8AAAAAAAAAAQAgAAAAIgAAAGRycy9kb3ducmV2LnhtbFBLAQIUABQAAAAIAIdO4kBc&#10;jCerHgIAABkEAAAOAAAAAAAAAAEAIAAAACkBAABkcnMvZTJvRG9jLnhtbFBLBQYAAAAABgAGAFkB&#10;AAC5BQAAAAA=&#10;">
                      <v:fill on="f" focussize="0,0"/>
                      <v:stroke on="f" weight="0.5pt"/>
                      <v:imagedata o:title=""/>
                      <o:lock v:ext="edit" aspectratio="f"/>
                      <v:textbox>
                        <w:txbxContent>
                          <w:p>
                            <w:pPr>
                              <w:spacing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消耗15.46</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680768" behindDoc="0" locked="0" layoutInCell="1" allowOverlap="1">
                      <wp:simplePos x="0" y="0"/>
                      <wp:positionH relativeFrom="column">
                        <wp:posOffset>1240790</wp:posOffset>
                      </wp:positionH>
                      <wp:positionV relativeFrom="paragraph">
                        <wp:posOffset>245745</wp:posOffset>
                      </wp:positionV>
                      <wp:extent cx="104775" cy="185420"/>
                      <wp:effectExtent l="5080" t="47625" r="0" b="0"/>
                      <wp:wrapNone/>
                      <wp:docPr id="34" name="曲线连接符 34"/>
                      <wp:cNvGraphicFramePr/>
                      <a:graphic xmlns:a="http://schemas.openxmlformats.org/drawingml/2006/main">
                        <a:graphicData uri="http://schemas.microsoft.com/office/word/2010/wordprocessingShape">
                          <wps:wsp>
                            <wps:cNvCnPr/>
                            <wps:spPr>
                              <a:xfrm rot="16200000">
                                <a:off x="0" y="0"/>
                                <a:ext cx="104775" cy="185420"/>
                              </a:xfrm>
                              <a:prstGeom prst="curvedConnector2">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7" type="#_x0000_t37" style="position:absolute;left:0pt;margin-left:97.7pt;margin-top:19.35pt;height:14.6pt;width:8.25pt;rotation:-5898240f;z-index:251680768;mso-width-relative:page;mso-height-relative:page;" filled="f" stroked="t" coordsize="21600,21600" o:gfxdata="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xJ293WAAAACQEAAA8AAAAAAAAAAQAgAAAAIgAAAGRycy9kb3ducmV2LnhtbFBLAQIU&#10;ABQAAAAIAIdO4kDjg4wt9QEAAJwDAAAOAAAAAAAAAAEAIAAAACUBAABkcnMvZTJvRG9jLnhtbFBL&#10;BQYAAAAABgAGAFkBAACMBQAAAAA=&#10;">
                      <v:fill on="f" focussize="0,0"/>
                      <v:stroke weight="0.5pt" color="#000000 [3213]" miterlimit="8" joinstyle="miter" dashstyle="dash"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677696" behindDoc="0" locked="0" layoutInCell="1" allowOverlap="1">
                      <wp:simplePos x="0" y="0"/>
                      <wp:positionH relativeFrom="column">
                        <wp:posOffset>3729355</wp:posOffset>
                      </wp:positionH>
                      <wp:positionV relativeFrom="paragraph">
                        <wp:posOffset>133985</wp:posOffset>
                      </wp:positionV>
                      <wp:extent cx="581025" cy="28575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58102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149.58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65pt;margin-top:10.55pt;height:22.5pt;width:45.75pt;z-index:251677696;mso-width-relative:page;mso-height-relative:page;" filled="f" stroked="f" coordsize="21600,21600" o:gfxdata="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63RB&#10;wdoAAAAJAQAADwAAAAAAAAABACAAAAAiAAAAZHJzL2Rvd25yZXYueG1sUEsBAhQAFAAAAAgAh07i&#10;QJ4JUqsgAgAAGQQAAA4AAAAAAAAAAQAgAAAAKQEAAGRycy9lMm9Eb2MueG1sUEsFBgAAAAAGAAYA&#10;WQEAALsFAAAAAA==&#10;">
                      <v:fill on="f" focussize="0,0"/>
                      <v:stroke on="f" weight="0.5pt"/>
                      <v:imagedata o:title=""/>
                      <o:lock v:ext="edit" aspectratio="f"/>
                      <v:textbox>
                        <w:txbxContent>
                          <w:p>
                            <w:pPr>
                              <w:spacing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149.58</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672576" behindDoc="0" locked="0" layoutInCell="1" allowOverlap="1">
                      <wp:simplePos x="0" y="0"/>
                      <wp:positionH relativeFrom="column">
                        <wp:posOffset>-71120</wp:posOffset>
                      </wp:positionH>
                      <wp:positionV relativeFrom="paragraph">
                        <wp:posOffset>229235</wp:posOffset>
                      </wp:positionV>
                      <wp:extent cx="704850" cy="28575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704850"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18</w:t>
                                  </w:r>
                                  <w:r>
                                    <w:rPr>
                                      <w:rFonts w:hint="eastAsia" w:ascii="Times New Roman" w:hAnsi="Times New Roman" w:cs="Times New Roman"/>
                                      <w:sz w:val="21"/>
                                      <w:szCs w:val="21"/>
                                      <w:lang w:val="en-US" w:eastAsia="zh-CN"/>
                                    </w:rPr>
                                    <w:t>1.66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6pt;margin-top:18.05pt;height:22.5pt;width:55.5pt;z-index:251672576;mso-width-relative:page;mso-height-relative:page;" filled="f" stroked="f" coordsize="21600,21600" o:gfxdata="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zf8rR2QAA&#10;AAgBAAAPAAAAAAAAAAEAIAAAACIAAABkcnMvZG93bnJldi54bWxQSwECFAAUAAAACACHTuJANsqz&#10;5x0CAAAZBAAADgAAAAAAAAABACAAAAAoAQAAZHJzL2Uyb0RvYy54bWxQSwUGAAAAAAYABgBZAQAA&#10;twUAAAAA&#10;">
                      <v:fill on="f" focussize="0,0"/>
                      <v:stroke on="f" weight="0.5pt"/>
                      <v:imagedata o:title=""/>
                      <o:lock v:ext="edit" aspectratio="f"/>
                      <v:textbox>
                        <w:txbxContent>
                          <w:p>
                            <w:pPr>
                              <w:spacing w:line="240" w:lineRule="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18</w:t>
                            </w:r>
                            <w:r>
                              <w:rPr>
                                <w:rFonts w:hint="eastAsia" w:ascii="Times New Roman" w:hAnsi="Times New Roman" w:cs="Times New Roman"/>
                                <w:sz w:val="21"/>
                                <w:szCs w:val="21"/>
                                <w:lang w:val="en-US" w:eastAsia="zh-CN"/>
                              </w:rPr>
                              <w:t>1.66</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670528" behindDoc="0" locked="0" layoutInCell="1" allowOverlap="1">
                      <wp:simplePos x="0" y="0"/>
                      <wp:positionH relativeFrom="column">
                        <wp:posOffset>3767455</wp:posOffset>
                      </wp:positionH>
                      <wp:positionV relativeFrom="paragraph">
                        <wp:posOffset>91440</wp:posOffset>
                      </wp:positionV>
                      <wp:extent cx="9525" cy="433070"/>
                      <wp:effectExtent l="41275" t="0" r="63500" b="5080"/>
                      <wp:wrapNone/>
                      <wp:docPr id="24" name="直接箭头连接符 24"/>
                      <wp:cNvGraphicFramePr/>
                      <a:graphic xmlns:a="http://schemas.openxmlformats.org/drawingml/2006/main">
                        <a:graphicData uri="http://schemas.microsoft.com/office/word/2010/wordprocessingShape">
                          <wps:wsp>
                            <wps:cNvCnPr>
                              <a:endCxn id="17" idx="0"/>
                            </wps:cNvCnPr>
                            <wps:spPr>
                              <a:xfrm>
                                <a:off x="0" y="0"/>
                                <a:ext cx="9525" cy="4330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96.65pt;margin-top:7.2pt;height:34.1pt;width:0.75pt;z-index:251670528;mso-width-relative:page;mso-height-relative:page;" filled="f" stroked="t" coordsize="21600,21600" o:gfxdata="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OB9uPZAAAACQEAAA8AAAAAAAAAAQAgAAAAIgAAAGRycy9kb3du&#10;cmV2LnhtbFBLAQIUABQAAAAIAIdO4kBiAKMq/gEAALwDAAAOAAAAAAAAAAEAIAAAACgBAABkcnMv&#10;ZTJvRG9jLnhtbFBLBQYAAAAABgAGAFkBAACYBQ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669504" behindDoc="0" locked="0" layoutInCell="1" allowOverlap="1">
                      <wp:simplePos x="0" y="0"/>
                      <wp:positionH relativeFrom="column">
                        <wp:posOffset>81280</wp:posOffset>
                      </wp:positionH>
                      <wp:positionV relativeFrom="paragraph">
                        <wp:posOffset>219710</wp:posOffset>
                      </wp:positionV>
                      <wp:extent cx="466725" cy="5080"/>
                      <wp:effectExtent l="0" t="45085" r="9525" b="64135"/>
                      <wp:wrapNone/>
                      <wp:docPr id="23" name="直接箭头连接符 23"/>
                      <wp:cNvGraphicFramePr/>
                      <a:graphic xmlns:a="http://schemas.openxmlformats.org/drawingml/2006/main">
                        <a:graphicData uri="http://schemas.microsoft.com/office/word/2010/wordprocessingShape">
                          <wps:wsp>
                            <wps:cNvCnPr/>
                            <wps:spPr>
                              <a:xfrm>
                                <a:off x="0" y="0"/>
                                <a:ext cx="466725"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4pt;margin-top:17.3pt;height:0.4pt;width:36.75pt;z-index:251669504;mso-width-relative:page;mso-height-relative:page;" filled="f" stroked="t" coordsize="21600,21600" o:gfxdata="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Q0&#10;nb/WAAAABwEAAA8AAAAAAAAAAQAgAAAAIgAAAGRycy9kb3ducmV2LnhtbFBLAQIUABQAAAAIAIdO&#10;4kAJXBlD7AEAAJQDAAAOAAAAAAAAAAEAIAAAACUBAABkcnMvZTJvRG9jLnhtbFBLBQYAAAAABgAG&#10;AFkBAACDBQAAAAA=&#10;">
                      <v:fill on="f" focussize="0,0"/>
                      <v:stroke weight="0.5pt" color="#000000 [3213]" miterlimit="8" joinstyle="miter" endarrow="open"/>
                      <v:imagedata o:title=""/>
                      <o:lock v:ext="edit" aspectratio="f"/>
                    </v:shape>
                  </w:pict>
                </mc:Fallback>
              </mc:AlternateContent>
            </w:r>
          </w:p>
          <w:p>
            <w:pPr>
              <w:pStyle w:val="16"/>
              <w:rPr>
                <w:rFonts w:hint="eastAsia" w:ascii="Times New Roman" w:hAnsi="Times New Roman" w:eastAsia="宋体"/>
                <w:b/>
                <w:sz w:val="24"/>
                <w:highlight w:val="none"/>
                <w:lang w:val="en-US" w:eastAsia="zh-CN"/>
              </w:rPr>
            </w:pPr>
            <w:r>
              <w:rPr>
                <w:rFonts w:ascii="Times New Roman" w:hAnsi="Times New Roman" w:eastAsia="宋体"/>
                <w:sz w:val="24"/>
              </w:rPr>
              <mc:AlternateContent>
                <mc:Choice Requires="wps">
                  <w:drawing>
                    <wp:anchor distT="0" distB="0" distL="114300" distR="114300" simplePos="0" relativeHeight="251674624" behindDoc="0" locked="0" layoutInCell="1" allowOverlap="1">
                      <wp:simplePos x="0" y="0"/>
                      <wp:positionH relativeFrom="column">
                        <wp:posOffset>519430</wp:posOffset>
                      </wp:positionH>
                      <wp:positionV relativeFrom="paragraph">
                        <wp:posOffset>19685</wp:posOffset>
                      </wp:positionV>
                      <wp:extent cx="591185" cy="28575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591185"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15.46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9pt;margin-top:1.55pt;height:22.5pt;width:46.55pt;z-index:251674624;mso-width-relative:page;mso-height-relative:page;" filled="f" stroked="f" coordsize="21600,21600" o:gfxdata="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nQUcXY&#10;AAAABwEAAA8AAAAAAAAAAQAgAAAAIgAAAGRycy9kb3ducmV2LnhtbFBLAQIUABQAAAAIAIdO4kCu&#10;B79dIAIAABkEAAAOAAAAAAAAAAEAIAAAACcBAABkcnMvZTJvRG9jLnhtbFBLBQYAAAAABgAGAFkB&#10;AAC5BQAAAAA=&#10;">
                      <v:fill on="f" focussize="0,0"/>
                      <v:stroke on="f" weight="0.5pt"/>
                      <v:imagedata o:title=""/>
                      <o:lock v:ext="edit" aspectratio="f"/>
                      <v:textbox>
                        <w:txbxContent>
                          <w:p>
                            <w:pPr>
                              <w:spacing w:line="240" w:lineRule="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15.46</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667456" behindDoc="0" locked="0" layoutInCell="1" allowOverlap="1">
                      <wp:simplePos x="0" y="0"/>
                      <wp:positionH relativeFrom="column">
                        <wp:posOffset>538480</wp:posOffset>
                      </wp:positionH>
                      <wp:positionV relativeFrom="paragraph">
                        <wp:posOffset>253365</wp:posOffset>
                      </wp:positionV>
                      <wp:extent cx="600075" cy="0"/>
                      <wp:effectExtent l="0" t="48895" r="9525" b="65405"/>
                      <wp:wrapNone/>
                      <wp:docPr id="21" name="直接箭头连接符 21"/>
                      <wp:cNvGraphicFramePr/>
                      <a:graphic xmlns:a="http://schemas.openxmlformats.org/drawingml/2006/main">
                        <a:graphicData uri="http://schemas.microsoft.com/office/word/2010/wordprocessingShape">
                          <wps:wsp>
                            <wps:cNvCnPr/>
                            <wps:spPr>
                              <a:xfrm>
                                <a:off x="0" y="0"/>
                                <a:ext cx="6000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2.4pt;margin-top:19.95pt;height:0pt;width:47.25pt;z-index:251667456;mso-width-relative:page;mso-height-relative:page;" filled="f" stroked="t" coordsize="21600,21600" o:gfxdata="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3sgFY1wAA&#10;AAgBAAAPAAAAAAAAAAEAIAAAACIAAABkcnMvZG93bnJldi54bWxQSwECFAAUAAAACACHTuJAYIfk&#10;qeYBAACRAwAADgAAAAAAAAABACAAAAAmAQAAZHJzL2Uyb0RvYy54bWxQSwUGAAAAAAYABgBZAQAA&#10;fgU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660288" behindDoc="0" locked="0" layoutInCell="1" allowOverlap="1">
                      <wp:simplePos x="0" y="0"/>
                      <wp:positionH relativeFrom="column">
                        <wp:posOffset>1148080</wp:posOffset>
                      </wp:positionH>
                      <wp:positionV relativeFrom="paragraph">
                        <wp:posOffset>95885</wp:posOffset>
                      </wp:positionV>
                      <wp:extent cx="752475" cy="295275"/>
                      <wp:effectExtent l="4445" t="4445" r="5080" b="5080"/>
                      <wp:wrapNone/>
                      <wp:docPr id="14" name="文本框 14"/>
                      <wp:cNvGraphicFramePr/>
                      <a:graphic xmlns:a="http://schemas.openxmlformats.org/drawingml/2006/main">
                        <a:graphicData uri="http://schemas.microsoft.com/office/word/2010/wordprocessingShape">
                          <wps:wsp>
                            <wps:cNvSpPr txBox="1"/>
                            <wps:spPr>
                              <a:xfrm>
                                <a:off x="0" y="0"/>
                                <a:ext cx="75247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绿化用水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4pt;margin-top:7.55pt;height:23.25pt;width:59.25pt;z-index:251660288;mso-width-relative:page;mso-height-relative:page;" fillcolor="#FFFFFF [3201]" filled="t" stroked="t" coordsize="21600,21600" o:gfxdata="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zmvgNYAAAAJAQAADwAAAAAAAAABACAAAAAiAAAAZHJzL2Rv&#10;d25yZXYueG1sUEsBAhQAFAAAAAgAh07iQO1v+wQ8AgAAagQAAA4AAAAAAAAAAQAgAAAAJQEAAGRy&#10;cy9lMm9Eb2MueG1sUEsFBgAAAAAGAAYAWQEAANMFA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绿化用水</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663360" behindDoc="0" locked="0" layoutInCell="1" allowOverlap="1">
                      <wp:simplePos x="0" y="0"/>
                      <wp:positionH relativeFrom="column">
                        <wp:posOffset>3367405</wp:posOffset>
                      </wp:positionH>
                      <wp:positionV relativeFrom="paragraph">
                        <wp:posOffset>219710</wp:posOffset>
                      </wp:positionV>
                      <wp:extent cx="819150" cy="418465"/>
                      <wp:effectExtent l="4445" t="4445" r="14605" b="15240"/>
                      <wp:wrapNone/>
                      <wp:docPr id="17" name="文本框 17"/>
                      <wp:cNvGraphicFramePr/>
                      <a:graphic xmlns:a="http://schemas.openxmlformats.org/drawingml/2006/main">
                        <a:graphicData uri="http://schemas.microsoft.com/office/word/2010/wordprocessingShape">
                          <wps:wsp>
                            <wps:cNvSpPr txBox="1"/>
                            <wps:spPr>
                              <a:xfrm>
                                <a:off x="0" y="0"/>
                                <a:ext cx="819150" cy="4184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砚山县污水处理厂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15pt;margin-top:17.3pt;height:32.95pt;width:64.5pt;z-index:251663360;mso-width-relative:page;mso-height-relative:page;" fillcolor="#FFFFFF [3201]" filled="t" stroked="t" coordsize="21600,21600" o:gfxdata="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yiTlXWAAAACgEAAA8AAAAAAAAAAQAgAAAAIgAAAGRycy9kb3du&#10;cmV2LnhtbFBLAQIUABQAAAAIAIdO4kA9R+b0OgIAAGoEAAAOAAAAAAAAAAEAIAAAACUBAABkcnMv&#10;ZTJvRG9jLnhtbFBLBQYAAAAABgAGAFkBAADRBQ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砚山县污水处理厂</w:t>
                            </w:r>
                          </w:p>
                        </w:txbxContent>
                      </v:textbox>
                    </v:shape>
                  </w:pict>
                </mc:Fallback>
              </mc:AlternateContent>
            </w:r>
          </w:p>
          <w:p>
            <w:pPr>
              <w:rPr>
                <w:rFonts w:hint="eastAsia" w:ascii="Times New Roman" w:hAnsi="Times New Roman" w:eastAsia="宋体"/>
                <w:b/>
                <w:sz w:val="24"/>
                <w:highlight w:val="none"/>
                <w:lang w:val="en-US" w:eastAsia="zh-CN"/>
              </w:rPr>
            </w:pPr>
          </w:p>
          <w:p>
            <w:pPr>
              <w:pStyle w:val="16"/>
              <w:rPr>
                <w:rFonts w:hint="eastAsia" w:ascii="Times New Roman" w:hAnsi="Times New Roman" w:eastAsia="宋体"/>
                <w:b/>
                <w:sz w:val="24"/>
                <w:highlight w:val="none"/>
                <w:lang w:val="en-US" w:eastAsia="zh-CN"/>
              </w:rPr>
            </w:pPr>
          </w:p>
          <w:p>
            <w:pPr>
              <w:adjustRightInd/>
              <w:spacing w:line="360" w:lineRule="auto"/>
              <w:jc w:val="center"/>
              <w:rPr>
                <w:rFonts w:hint="eastAsia" w:ascii="Times New Roman" w:hAnsi="Times New Roman" w:eastAsia="宋体"/>
                <w:b/>
                <w:bCs w:val="0"/>
                <w:sz w:val="21"/>
                <w:szCs w:val="21"/>
                <w:highlight w:val="none"/>
                <w:lang w:val="en-US" w:eastAsia="zh-CN"/>
              </w:rPr>
            </w:pPr>
            <w:r>
              <w:rPr>
                <w:rFonts w:hint="default" w:ascii="Times New Roman" w:hAnsi="Times New Roman" w:eastAsia="宋体" w:cs="Times New Roman"/>
                <w:b/>
                <w:bCs w:val="0"/>
                <w:sz w:val="21"/>
                <w:szCs w:val="21"/>
                <w:highlight w:val="none"/>
                <w:shd w:val="clear" w:color="auto" w:fill="auto"/>
              </w:rPr>
              <w:t>图</w:t>
            </w:r>
            <w:r>
              <w:rPr>
                <w:rFonts w:hint="eastAsia" w:ascii="Times New Roman" w:hAnsi="Times New Roman" w:eastAsia="宋体" w:cs="Times New Roman"/>
                <w:b/>
                <w:bCs w:val="0"/>
                <w:sz w:val="21"/>
                <w:szCs w:val="21"/>
                <w:highlight w:val="none"/>
                <w:shd w:val="clear" w:color="auto" w:fill="auto"/>
                <w:lang w:val="en-US" w:eastAsia="zh-CN"/>
              </w:rPr>
              <w:t>2-1</w:t>
            </w:r>
            <w:r>
              <w:rPr>
                <w:rFonts w:hint="default" w:ascii="Times New Roman" w:hAnsi="Times New Roman" w:eastAsia="宋体" w:cs="Times New Roman"/>
                <w:b/>
                <w:bCs w:val="0"/>
                <w:sz w:val="21"/>
                <w:szCs w:val="21"/>
                <w:highlight w:val="none"/>
                <w:shd w:val="clear" w:color="auto" w:fill="auto"/>
              </w:rPr>
              <w:t xml:space="preserve">  </w:t>
            </w:r>
            <w:r>
              <w:rPr>
                <w:rFonts w:hint="eastAsia" w:ascii="Times New Roman" w:hAnsi="Times New Roman" w:eastAsia="宋体" w:cs="Times New Roman"/>
                <w:b/>
                <w:bCs w:val="0"/>
                <w:sz w:val="21"/>
                <w:szCs w:val="21"/>
                <w:highlight w:val="none"/>
                <w:shd w:val="clear" w:color="auto" w:fill="auto"/>
                <w:lang w:val="en-US" w:eastAsia="zh-CN"/>
              </w:rPr>
              <w:t>项目</w:t>
            </w:r>
            <w:r>
              <w:rPr>
                <w:rFonts w:hint="default" w:ascii="Times New Roman" w:hAnsi="Times New Roman" w:eastAsia="宋体" w:cs="Times New Roman"/>
                <w:b/>
                <w:bCs w:val="0"/>
                <w:sz w:val="21"/>
                <w:szCs w:val="21"/>
                <w:highlight w:val="none"/>
                <w:shd w:val="clear" w:color="auto" w:fill="auto"/>
              </w:rPr>
              <w:t>运营期水量平衡图  单位m</w:t>
            </w:r>
            <w:r>
              <w:rPr>
                <w:rFonts w:hint="default" w:ascii="Times New Roman" w:hAnsi="Times New Roman" w:eastAsia="宋体" w:cs="Times New Roman"/>
                <w:b/>
                <w:bCs w:val="0"/>
                <w:sz w:val="21"/>
                <w:szCs w:val="21"/>
                <w:highlight w:val="none"/>
                <w:shd w:val="clear" w:color="auto" w:fill="auto"/>
                <w:vertAlign w:val="superscript"/>
              </w:rPr>
              <w:t>3</w:t>
            </w:r>
            <w:r>
              <w:rPr>
                <w:rFonts w:hint="default" w:ascii="Times New Roman" w:hAnsi="Times New Roman" w:eastAsia="宋体" w:cs="Times New Roman"/>
                <w:b/>
                <w:bCs w:val="0"/>
                <w:sz w:val="21"/>
                <w:szCs w:val="21"/>
                <w:highlight w:val="none"/>
                <w:shd w:val="clear" w:color="auto" w:fill="auto"/>
              </w:rPr>
              <w:t>/d</w:t>
            </w:r>
          </w:p>
          <w:p>
            <w:pPr>
              <w:keepNext w:val="0"/>
              <w:keepLines w:val="0"/>
              <w:pageBreakBefore w:val="0"/>
              <w:widowControl w:val="0"/>
              <w:kinsoku/>
              <w:wordWrap/>
              <w:overflowPunct/>
              <w:topLinePunct w:val="0"/>
              <w:bidi w:val="0"/>
              <w:adjustRightInd w:val="0"/>
              <w:snapToGrid/>
              <w:spacing w:line="360" w:lineRule="auto"/>
              <w:ind w:firstLine="482" w:firstLineChars="200"/>
              <w:rPr>
                <w:rFonts w:ascii="Times New Roman" w:hAnsi="Times New Roman" w:eastAsia="宋体"/>
                <w:b/>
                <w:bCs/>
                <w:sz w:val="24"/>
              </w:rPr>
            </w:pPr>
            <w:r>
              <w:rPr>
                <w:rFonts w:hint="eastAsia" w:ascii="Times New Roman" w:hAnsi="Times New Roman" w:eastAsia="宋体"/>
                <w:b/>
                <w:sz w:val="24"/>
                <w:szCs w:val="24"/>
                <w:lang w:val="en-US" w:eastAsia="zh-CN"/>
              </w:rPr>
              <w:t>九</w:t>
            </w:r>
            <w:r>
              <w:rPr>
                <w:rFonts w:ascii="Times New Roman" w:hAnsi="Times New Roman" w:eastAsia="宋体"/>
                <w:b/>
                <w:sz w:val="24"/>
                <w:szCs w:val="24"/>
              </w:rPr>
              <w:t>、</w:t>
            </w:r>
            <w:r>
              <w:rPr>
                <w:rFonts w:hint="eastAsia" w:ascii="Times New Roman" w:hAnsi="Times New Roman" w:eastAsia="宋体"/>
                <w:b/>
                <w:bCs/>
                <w:sz w:val="24"/>
              </w:rPr>
              <w:t>项目施工进度</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b w:val="0"/>
                <w:bCs w:val="0"/>
                <w:color w:val="auto"/>
                <w:kern w:val="2"/>
                <w:sz w:val="24"/>
                <w:szCs w:val="24"/>
                <w:highlight w:val="none"/>
                <w:lang w:eastAsia="zh-CN"/>
              </w:rPr>
              <w:t>项目计划</w:t>
            </w:r>
            <w:r>
              <w:rPr>
                <w:rFonts w:hint="default" w:ascii="Times New Roman" w:hAnsi="Times New Roman" w:eastAsia="宋体" w:cs="Times New Roman"/>
                <w:color w:val="auto"/>
                <w:kern w:val="2"/>
                <w:sz w:val="24"/>
                <w:szCs w:val="24"/>
                <w:highlight w:val="none"/>
              </w:rPr>
              <w:t>于</w:t>
            </w:r>
            <w:r>
              <w:rPr>
                <w:rFonts w:hint="default" w:ascii="Times New Roman" w:hAnsi="Times New Roman" w:eastAsia="宋体" w:cs="Times New Roman"/>
                <w:color w:val="auto"/>
                <w:kern w:val="2"/>
                <w:sz w:val="24"/>
                <w:szCs w:val="24"/>
                <w:highlight w:val="none"/>
                <w:lang w:val="en-US" w:eastAsia="zh-CN"/>
              </w:rPr>
              <w:t>202</w:t>
            </w:r>
            <w:r>
              <w:rPr>
                <w:rFonts w:hint="eastAsia" w:ascii="Times New Roman" w:hAnsi="Times New Roman" w:eastAsia="宋体" w:cs="Times New Roman"/>
                <w:color w:val="auto"/>
                <w:kern w:val="2"/>
                <w:sz w:val="24"/>
                <w:szCs w:val="24"/>
                <w:highlight w:val="none"/>
                <w:lang w:val="en-US" w:eastAsia="zh-CN"/>
              </w:rPr>
              <w:t>2</w:t>
            </w:r>
            <w:r>
              <w:rPr>
                <w:rFonts w:hint="default" w:ascii="Times New Roman" w:hAnsi="Times New Roman" w:eastAsia="宋体" w:cs="Times New Roman"/>
                <w:color w:val="auto"/>
                <w:kern w:val="2"/>
                <w:sz w:val="24"/>
                <w:szCs w:val="24"/>
                <w:highlight w:val="none"/>
              </w:rPr>
              <w:t>年</w:t>
            </w:r>
            <w:r>
              <w:rPr>
                <w:rFonts w:hint="eastAsia" w:ascii="Times New Roman" w:hAnsi="Times New Roman" w:eastAsia="宋体" w:cs="Times New Roman"/>
                <w:color w:val="auto"/>
                <w:kern w:val="2"/>
                <w:sz w:val="24"/>
                <w:szCs w:val="24"/>
                <w:highlight w:val="none"/>
                <w:lang w:val="en-US" w:eastAsia="zh-CN"/>
              </w:rPr>
              <w:t>2</w:t>
            </w:r>
            <w:r>
              <w:rPr>
                <w:rFonts w:hint="default" w:ascii="Times New Roman" w:hAnsi="Times New Roman" w:eastAsia="宋体" w:cs="Times New Roman"/>
                <w:color w:val="auto"/>
                <w:kern w:val="2"/>
                <w:sz w:val="24"/>
                <w:szCs w:val="24"/>
                <w:highlight w:val="none"/>
                <w:lang w:val="en-US" w:eastAsia="zh-CN"/>
              </w:rPr>
              <w:t>月开工</w:t>
            </w:r>
            <w:r>
              <w:rPr>
                <w:rFonts w:hint="default" w:ascii="Times New Roman" w:hAnsi="Times New Roman" w:eastAsia="宋体" w:cs="Times New Roman"/>
                <w:color w:val="auto"/>
                <w:kern w:val="2"/>
                <w:sz w:val="24"/>
                <w:szCs w:val="24"/>
                <w:highlight w:val="none"/>
              </w:rPr>
              <w:t>建设，并于20</w:t>
            </w:r>
            <w:r>
              <w:rPr>
                <w:rFonts w:hint="default" w:ascii="Times New Roman" w:hAnsi="Times New Roman" w:eastAsia="宋体" w:cs="Times New Roman"/>
                <w:color w:val="auto"/>
                <w:kern w:val="2"/>
                <w:sz w:val="24"/>
                <w:szCs w:val="24"/>
                <w:highlight w:val="none"/>
                <w:lang w:val="en-US" w:eastAsia="zh-CN"/>
              </w:rPr>
              <w:t>22</w:t>
            </w:r>
            <w:r>
              <w:rPr>
                <w:rFonts w:hint="default" w:ascii="Times New Roman" w:hAnsi="Times New Roman" w:eastAsia="宋体" w:cs="Times New Roman"/>
                <w:color w:val="auto"/>
                <w:kern w:val="2"/>
                <w:sz w:val="24"/>
                <w:szCs w:val="24"/>
                <w:highlight w:val="none"/>
              </w:rPr>
              <w:t>年</w:t>
            </w:r>
            <w:r>
              <w:rPr>
                <w:rFonts w:hint="eastAsia" w:ascii="Times New Roman" w:hAnsi="Times New Roman" w:eastAsia="宋体" w:cs="Times New Roman"/>
                <w:color w:val="auto"/>
                <w:kern w:val="2"/>
                <w:sz w:val="24"/>
                <w:szCs w:val="24"/>
                <w:highlight w:val="none"/>
                <w:lang w:val="en-US" w:eastAsia="zh-CN"/>
              </w:rPr>
              <w:t>10</w:t>
            </w:r>
            <w:r>
              <w:rPr>
                <w:rFonts w:hint="default" w:ascii="Times New Roman" w:hAnsi="Times New Roman" w:eastAsia="宋体" w:cs="Times New Roman"/>
                <w:color w:val="auto"/>
                <w:kern w:val="2"/>
                <w:sz w:val="24"/>
                <w:szCs w:val="24"/>
                <w:highlight w:val="none"/>
                <w:lang w:val="en-US" w:eastAsia="zh-CN"/>
              </w:rPr>
              <w:t>月</w:t>
            </w:r>
            <w:r>
              <w:rPr>
                <w:rFonts w:hint="default" w:ascii="Times New Roman" w:hAnsi="Times New Roman" w:eastAsia="宋体" w:cs="Times New Roman"/>
                <w:color w:val="auto"/>
                <w:kern w:val="2"/>
                <w:sz w:val="24"/>
                <w:szCs w:val="24"/>
                <w:highlight w:val="none"/>
              </w:rPr>
              <w:t>完工投入使用，总工期</w:t>
            </w:r>
            <w:r>
              <w:rPr>
                <w:rFonts w:hint="eastAsia" w:ascii="Times New Roman" w:hAnsi="Times New Roman" w:eastAsia="宋体" w:cs="Times New Roman"/>
                <w:color w:val="auto"/>
                <w:kern w:val="2"/>
                <w:sz w:val="24"/>
                <w:szCs w:val="24"/>
                <w:highlight w:val="none"/>
                <w:lang w:val="en-US" w:eastAsia="zh-CN"/>
              </w:rPr>
              <w:t>8</w:t>
            </w:r>
            <w:r>
              <w:rPr>
                <w:rFonts w:hint="default" w:ascii="Times New Roman" w:hAnsi="Times New Roman" w:eastAsia="宋体" w:cs="Times New Roman"/>
                <w:color w:val="auto"/>
                <w:kern w:val="2"/>
                <w:sz w:val="24"/>
                <w:szCs w:val="24"/>
                <w:highlight w:val="none"/>
              </w:rPr>
              <w:t>个月。</w:t>
            </w:r>
          </w:p>
          <w:p>
            <w:pPr>
              <w:adjustRightInd/>
              <w:spacing w:line="360" w:lineRule="auto"/>
              <w:ind w:firstLine="482" w:firstLineChars="200"/>
              <w:rPr>
                <w:rFonts w:ascii="Times New Roman" w:hAnsi="Times New Roman" w:eastAsia="宋体"/>
                <w:b/>
                <w:sz w:val="24"/>
                <w:szCs w:val="24"/>
              </w:rPr>
            </w:pPr>
            <w:r>
              <w:rPr>
                <w:rFonts w:hint="eastAsia" w:ascii="Times New Roman" w:hAnsi="Times New Roman" w:eastAsia="宋体"/>
                <w:b/>
                <w:sz w:val="24"/>
                <w:szCs w:val="24"/>
                <w:lang w:eastAsia="zh-CN"/>
              </w:rPr>
              <w:t>十</w:t>
            </w:r>
            <w:r>
              <w:rPr>
                <w:rFonts w:ascii="Times New Roman" w:hAnsi="Times New Roman" w:eastAsia="宋体"/>
                <w:b/>
                <w:sz w:val="24"/>
                <w:szCs w:val="24"/>
              </w:rPr>
              <w:t>、项目投资</w:t>
            </w:r>
          </w:p>
          <w:p>
            <w:pPr>
              <w:spacing w:line="360"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（1）总投资</w:t>
            </w:r>
          </w:p>
          <w:p>
            <w:pPr>
              <w:spacing w:line="360" w:lineRule="auto"/>
              <w:ind w:firstLine="480" w:firstLineChars="200"/>
              <w:rPr>
                <w:rFonts w:hint="default" w:ascii="Times New Roman" w:hAnsi="Times New Roman" w:eastAsia="宋体" w:cs="Times New Roman"/>
                <w:sz w:val="24"/>
                <w:highlight w:val="none"/>
              </w:rPr>
            </w:pPr>
            <w:r>
              <w:rPr>
                <w:rFonts w:ascii="Times New Roman" w:hAnsi="Times New Roman" w:eastAsia="宋体"/>
                <w:kern w:val="0"/>
                <w:sz w:val="24"/>
                <w:highlight w:val="none"/>
              </w:rPr>
              <w:t>项目总</w:t>
            </w:r>
            <w:r>
              <w:rPr>
                <w:rFonts w:ascii="Times New Roman" w:hAnsi="Times New Roman" w:eastAsia="宋体"/>
                <w:kern w:val="0"/>
                <w:sz w:val="24"/>
                <w:szCs w:val="24"/>
                <w:highlight w:val="none"/>
              </w:rPr>
              <w:t>投</w:t>
            </w:r>
            <w:r>
              <w:rPr>
                <w:rFonts w:hint="default" w:ascii="Times New Roman" w:hAnsi="Times New Roman" w:eastAsia="宋体" w:cs="Times New Roman"/>
                <w:kern w:val="0"/>
                <w:sz w:val="24"/>
                <w:szCs w:val="24"/>
                <w:highlight w:val="none"/>
              </w:rPr>
              <w:t>资</w:t>
            </w:r>
            <w:r>
              <w:rPr>
                <w:rFonts w:hint="eastAsia" w:ascii="Times New Roman" w:hAnsi="Times New Roman" w:eastAsia="宋体" w:cs="Times New Roman"/>
                <w:color w:val="auto"/>
                <w:sz w:val="24"/>
                <w:szCs w:val="24"/>
                <w:highlight w:val="none"/>
                <w:shd w:val="clear" w:color="auto" w:fill="auto"/>
                <w:lang w:val="en-US" w:eastAsia="zh-CN"/>
              </w:rPr>
              <w:t>7510.51</w:t>
            </w:r>
            <w:r>
              <w:rPr>
                <w:rFonts w:hint="default" w:ascii="Times New Roman" w:hAnsi="Times New Roman" w:eastAsia="宋体" w:cs="Times New Roman"/>
                <w:kern w:val="0"/>
                <w:sz w:val="24"/>
                <w:szCs w:val="24"/>
                <w:highlight w:val="none"/>
              </w:rPr>
              <w:t>万元</w:t>
            </w:r>
            <w:r>
              <w:rPr>
                <w:rFonts w:hint="default" w:ascii="Times New Roman" w:hAnsi="Times New Roman" w:eastAsia="宋体" w:cs="Times New Roman"/>
                <w:kern w:val="0"/>
                <w:sz w:val="24"/>
                <w:highlight w:val="none"/>
              </w:rPr>
              <w:t>。</w:t>
            </w:r>
            <w:r>
              <w:rPr>
                <w:rFonts w:hint="default" w:ascii="Times New Roman" w:hAnsi="Times New Roman" w:eastAsia="宋体" w:cs="Times New Roman"/>
                <w:kern w:val="0"/>
                <w:sz w:val="24"/>
                <w:highlight w:val="none"/>
                <w:lang w:eastAsia="zh-CN"/>
              </w:rPr>
              <w:t>其中：</w:t>
            </w:r>
            <w:r>
              <w:rPr>
                <w:rFonts w:hint="default" w:ascii="Times New Roman" w:hAnsi="Times New Roman" w:eastAsia="宋体" w:cs="Times New Roman"/>
                <w:kern w:val="0"/>
                <w:sz w:val="24"/>
                <w:highlight w:val="none"/>
              </w:rPr>
              <w:t>申请上级补助</w:t>
            </w:r>
            <w:r>
              <w:rPr>
                <w:rFonts w:hint="default" w:ascii="Times New Roman" w:hAnsi="Times New Roman" w:eastAsia="宋体" w:cs="Times New Roman"/>
                <w:kern w:val="0"/>
                <w:sz w:val="24"/>
                <w:highlight w:val="none"/>
                <w:lang w:val="en-US" w:eastAsia="zh-CN"/>
              </w:rPr>
              <w:t>6</w:t>
            </w:r>
            <w:r>
              <w:rPr>
                <w:rFonts w:hint="default" w:ascii="Times New Roman" w:hAnsi="Times New Roman" w:eastAsia="宋体" w:cs="Times New Roman"/>
                <w:kern w:val="0"/>
                <w:sz w:val="24"/>
                <w:highlight w:val="none"/>
              </w:rPr>
              <w:t>000万元，占</w:t>
            </w:r>
            <w:r>
              <w:rPr>
                <w:rFonts w:hint="default" w:ascii="Times New Roman" w:hAnsi="Times New Roman" w:eastAsia="宋体" w:cs="Times New Roman"/>
                <w:kern w:val="0"/>
                <w:sz w:val="24"/>
                <w:highlight w:val="none"/>
                <w:lang w:eastAsia="zh-CN"/>
              </w:rPr>
              <w:t>总投资的</w:t>
            </w:r>
            <w:r>
              <w:rPr>
                <w:rFonts w:hint="default" w:ascii="Times New Roman" w:hAnsi="Times New Roman" w:eastAsia="宋体" w:cs="Times New Roman"/>
                <w:kern w:val="0"/>
                <w:sz w:val="24"/>
                <w:highlight w:val="none"/>
                <w:lang w:val="en-US" w:eastAsia="zh-CN"/>
              </w:rPr>
              <w:t>80</w:t>
            </w:r>
            <w:r>
              <w:rPr>
                <w:rFonts w:hint="default" w:ascii="Times New Roman" w:hAnsi="Times New Roman" w:eastAsia="宋体" w:cs="Times New Roman"/>
                <w:kern w:val="0"/>
                <w:sz w:val="24"/>
                <w:highlight w:val="none"/>
              </w:rPr>
              <w:t>%；</w:t>
            </w:r>
            <w:r>
              <w:rPr>
                <w:rFonts w:hint="default" w:ascii="Times New Roman" w:hAnsi="Times New Roman" w:eastAsia="宋体" w:cs="Times New Roman"/>
                <w:kern w:val="0"/>
                <w:sz w:val="24"/>
                <w:highlight w:val="none"/>
                <w:lang w:eastAsia="zh-CN"/>
              </w:rPr>
              <w:t>州级财政配套</w:t>
            </w:r>
            <w:r>
              <w:rPr>
                <w:rFonts w:hint="default" w:ascii="Times New Roman" w:hAnsi="Times New Roman" w:eastAsia="宋体" w:cs="Times New Roman"/>
                <w:kern w:val="0"/>
                <w:sz w:val="24"/>
                <w:highlight w:val="none"/>
                <w:lang w:val="en-US" w:eastAsia="zh-CN"/>
              </w:rPr>
              <w:t>1510.51</w:t>
            </w:r>
            <w:r>
              <w:rPr>
                <w:rFonts w:hint="default" w:ascii="Times New Roman" w:hAnsi="Times New Roman" w:eastAsia="宋体" w:cs="Times New Roman"/>
                <w:kern w:val="0"/>
                <w:sz w:val="24"/>
                <w:highlight w:val="none"/>
              </w:rPr>
              <w:t>万元，占</w:t>
            </w:r>
            <w:r>
              <w:rPr>
                <w:rFonts w:hint="default" w:ascii="Times New Roman" w:hAnsi="Times New Roman" w:eastAsia="宋体" w:cs="Times New Roman"/>
                <w:kern w:val="0"/>
                <w:sz w:val="24"/>
                <w:highlight w:val="none"/>
                <w:lang w:eastAsia="zh-CN"/>
              </w:rPr>
              <w:t>总投资的</w:t>
            </w:r>
            <w:r>
              <w:rPr>
                <w:rFonts w:hint="default" w:ascii="Times New Roman" w:hAnsi="Times New Roman" w:eastAsia="宋体" w:cs="Times New Roman"/>
                <w:kern w:val="0"/>
                <w:sz w:val="24"/>
                <w:highlight w:val="none"/>
                <w:lang w:val="en-US" w:eastAsia="zh-CN"/>
              </w:rPr>
              <w:t>20</w:t>
            </w:r>
            <w:r>
              <w:rPr>
                <w:rFonts w:hint="default" w:ascii="Times New Roman" w:hAnsi="Times New Roman" w:eastAsia="宋体" w:cs="Times New Roman"/>
                <w:kern w:val="0"/>
                <w:sz w:val="24"/>
                <w:highlight w:val="none"/>
              </w:rPr>
              <w:t>%。</w:t>
            </w:r>
          </w:p>
          <w:p>
            <w:pPr>
              <w:spacing w:line="360" w:lineRule="auto"/>
              <w:ind w:firstLine="48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（2）环保投资</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项目环保投资共计</w:t>
            </w:r>
            <w:r>
              <w:rPr>
                <w:rFonts w:hint="eastAsia" w:ascii="Times New Roman" w:hAnsi="Times New Roman" w:eastAsia="宋体" w:cs="Times New Roman"/>
                <w:sz w:val="24"/>
                <w:highlight w:val="none"/>
                <w:lang w:val="en-US" w:eastAsia="zh-CN"/>
              </w:rPr>
              <w:t>85</w:t>
            </w:r>
            <w:r>
              <w:rPr>
                <w:rFonts w:hint="default" w:ascii="Times New Roman" w:hAnsi="Times New Roman" w:eastAsia="宋体" w:cs="Times New Roman"/>
                <w:sz w:val="24"/>
                <w:highlight w:val="none"/>
              </w:rPr>
              <w:t>万元，占总投资的</w:t>
            </w:r>
            <w:r>
              <w:rPr>
                <w:rFonts w:hint="eastAsia" w:ascii="Times New Roman" w:hAnsi="Times New Roman" w:eastAsia="宋体" w:cs="Times New Roman"/>
                <w:sz w:val="24"/>
                <w:highlight w:val="none"/>
                <w:lang w:val="en-US" w:eastAsia="zh-CN"/>
              </w:rPr>
              <w:t>1.13</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eastAsia="zh-CN"/>
              </w:rPr>
              <w:t>，项目</w:t>
            </w:r>
            <w:r>
              <w:rPr>
                <w:rFonts w:hint="default" w:ascii="Times New Roman" w:hAnsi="Times New Roman" w:eastAsia="宋体" w:cs="Times New Roman"/>
                <w:sz w:val="24"/>
                <w:highlight w:val="none"/>
              </w:rPr>
              <w:t>环保投资估算一览表</w:t>
            </w:r>
            <w:r>
              <w:rPr>
                <w:rFonts w:hint="eastAsia" w:ascii="Times New Roman" w:hAnsi="Times New Roman" w:eastAsia="宋体" w:cs="Times New Roman"/>
                <w:sz w:val="24"/>
                <w:highlight w:val="none"/>
                <w:lang w:eastAsia="zh-CN"/>
              </w:rPr>
              <w:t>见下表</w:t>
            </w:r>
            <w:r>
              <w:rPr>
                <w:rFonts w:hint="default" w:ascii="Times New Roman" w:hAnsi="Times New Roman" w:eastAsia="宋体" w:cs="Times New Roman"/>
                <w:sz w:val="24"/>
                <w:highlight w:val="none"/>
              </w:rPr>
              <w:t>。</w:t>
            </w:r>
          </w:p>
          <w:p>
            <w:pPr>
              <w:spacing w:line="240" w:lineRule="auto"/>
              <w:jc w:val="center"/>
              <w:rPr>
                <w:rFonts w:hint="default" w:ascii="Times New Roman" w:hAnsi="Times New Roman" w:eastAsia="宋体" w:cs="Times New Roman"/>
                <w:b/>
                <w:caps w:val="0"/>
                <w:color w:val="auto"/>
                <w:sz w:val="21"/>
                <w:szCs w:val="21"/>
                <w:highlight w:val="none"/>
              </w:rPr>
            </w:pPr>
            <w:r>
              <w:rPr>
                <w:rFonts w:hint="default" w:ascii="Times New Roman" w:hAnsi="Times New Roman" w:eastAsia="宋体" w:cs="Times New Roman"/>
                <w:b/>
                <w:caps w:val="0"/>
                <w:color w:val="auto"/>
                <w:sz w:val="21"/>
                <w:szCs w:val="21"/>
                <w:highlight w:val="none"/>
              </w:rPr>
              <w:t>表</w:t>
            </w:r>
            <w:r>
              <w:rPr>
                <w:rFonts w:hint="eastAsia" w:ascii="Times New Roman" w:hAnsi="Times New Roman" w:eastAsia="宋体" w:cs="Times New Roman"/>
                <w:b/>
                <w:caps w:val="0"/>
                <w:color w:val="auto"/>
                <w:sz w:val="21"/>
                <w:szCs w:val="21"/>
                <w:highlight w:val="none"/>
                <w:lang w:val="en-US" w:eastAsia="zh-CN"/>
              </w:rPr>
              <w:t>2-13</w:t>
            </w:r>
            <w:r>
              <w:rPr>
                <w:rFonts w:hint="default" w:ascii="Times New Roman" w:hAnsi="Times New Roman" w:eastAsia="宋体" w:cs="Times New Roman"/>
                <w:b/>
                <w:caps w:val="0"/>
                <w:color w:val="auto"/>
                <w:sz w:val="21"/>
                <w:szCs w:val="21"/>
                <w:highlight w:val="none"/>
              </w:rPr>
              <w:t xml:space="preserve">  环保投资估算一览表 （单位：万元）</w:t>
            </w:r>
          </w:p>
          <w:tbl>
            <w:tblPr>
              <w:tblStyle w:val="23"/>
              <w:tblW w:w="84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098"/>
              <w:gridCol w:w="3539"/>
              <w:gridCol w:w="1428"/>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 w:hRule="atLeast"/>
                <w:tblHeader/>
                <w:jc w:val="center"/>
              </w:trPr>
              <w:tc>
                <w:tcPr>
                  <w:tcW w:w="118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环保项目</w:t>
                  </w:r>
                </w:p>
              </w:tc>
              <w:tc>
                <w:tcPr>
                  <w:tcW w:w="4637" w:type="dxa"/>
                  <w:gridSpan w:val="2"/>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措施内容</w:t>
                  </w:r>
                </w:p>
              </w:tc>
              <w:tc>
                <w:tcPr>
                  <w:tcW w:w="1428"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数量</w:t>
                  </w:r>
                </w:p>
              </w:tc>
              <w:tc>
                <w:tcPr>
                  <w:tcW w:w="115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 w:hRule="atLeast"/>
                <w:tblHeader/>
                <w:jc w:val="center"/>
              </w:trPr>
              <w:tc>
                <w:tcPr>
                  <w:tcW w:w="1186" w:type="dxa"/>
                  <w:vMerge w:val="restart"/>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水土保持措施</w:t>
                  </w:r>
                </w:p>
              </w:tc>
              <w:tc>
                <w:tcPr>
                  <w:tcW w:w="1098" w:type="dxa"/>
                  <w:vMerge w:val="restart"/>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施工期</w:t>
                  </w:r>
                </w:p>
              </w:tc>
              <w:tc>
                <w:tcPr>
                  <w:tcW w:w="3539"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土质排水沟</w:t>
                  </w:r>
                </w:p>
              </w:tc>
              <w:tc>
                <w:tcPr>
                  <w:tcW w:w="1428"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根据需要设置</w:t>
                  </w:r>
                </w:p>
              </w:tc>
              <w:tc>
                <w:tcPr>
                  <w:tcW w:w="1156" w:type="dxa"/>
                  <w:vMerge w:val="restart"/>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 w:hRule="atLeast"/>
                <w:tblHeader/>
                <w:jc w:val="center"/>
              </w:trPr>
              <w:tc>
                <w:tcPr>
                  <w:tcW w:w="1186" w:type="dxa"/>
                  <w:vMerge w:val="continue"/>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c>
                <w:tcPr>
                  <w:tcW w:w="1098" w:type="dxa"/>
                  <w:vMerge w:val="continue"/>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c>
                <w:tcPr>
                  <w:tcW w:w="3539"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临时沉砂池</w:t>
                  </w:r>
                </w:p>
              </w:tc>
              <w:tc>
                <w:tcPr>
                  <w:tcW w:w="1428"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1座</w:t>
                  </w:r>
                </w:p>
              </w:tc>
              <w:tc>
                <w:tcPr>
                  <w:tcW w:w="1156" w:type="dxa"/>
                  <w:vMerge w:val="continue"/>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118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噪声防治</w:t>
                  </w:r>
                </w:p>
              </w:tc>
              <w:tc>
                <w:tcPr>
                  <w:tcW w:w="1098"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营运期</w:t>
                  </w:r>
                </w:p>
              </w:tc>
              <w:tc>
                <w:tcPr>
                  <w:tcW w:w="3539"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bCs/>
                      <w:color w:val="000000"/>
                      <w:sz w:val="21"/>
                      <w:szCs w:val="21"/>
                      <w:highlight w:val="none"/>
                      <w:lang w:val="en-US" w:eastAsia="zh-CN"/>
                    </w:rPr>
                    <w:t>基础减震、构筑物隔声</w:t>
                  </w:r>
                </w:p>
              </w:tc>
              <w:tc>
                <w:tcPr>
                  <w:tcW w:w="1428"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w:t>
                  </w:r>
                </w:p>
              </w:tc>
              <w:tc>
                <w:tcPr>
                  <w:tcW w:w="115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1186" w:type="dxa"/>
                  <w:vMerge w:val="restart"/>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水污染防治</w:t>
                  </w:r>
                </w:p>
              </w:tc>
              <w:tc>
                <w:tcPr>
                  <w:tcW w:w="1098" w:type="dxa"/>
                  <w:vMerge w:val="restart"/>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施工期</w:t>
                  </w:r>
                </w:p>
              </w:tc>
              <w:tc>
                <w:tcPr>
                  <w:tcW w:w="3539"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项目区沉淀池容积为7m</w:t>
                  </w:r>
                  <w:r>
                    <w:rPr>
                      <w:rFonts w:hint="default" w:ascii="Times New Roman" w:hAnsi="Times New Roman" w:eastAsia="宋体" w:cs="宋体"/>
                      <w:caps w:val="0"/>
                      <w:sz w:val="21"/>
                      <w:highlight w:val="none"/>
                      <w:vertAlign w:val="superscript"/>
                      <w:lang w:val="en-US" w:eastAsia="zh-CN"/>
                    </w:rPr>
                    <w:t>3</w:t>
                  </w:r>
                </w:p>
              </w:tc>
              <w:tc>
                <w:tcPr>
                  <w:tcW w:w="1428"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1个</w:t>
                  </w:r>
                </w:p>
              </w:tc>
              <w:tc>
                <w:tcPr>
                  <w:tcW w:w="115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1186" w:type="dxa"/>
                  <w:vMerge w:val="continue"/>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c>
                <w:tcPr>
                  <w:tcW w:w="1098" w:type="dxa"/>
                  <w:vMerge w:val="continue"/>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c>
                <w:tcPr>
                  <w:tcW w:w="3539"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项目区防渗</w:t>
                  </w:r>
                </w:p>
              </w:tc>
              <w:tc>
                <w:tcPr>
                  <w:tcW w:w="1428"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w:t>
                  </w:r>
                </w:p>
              </w:tc>
              <w:tc>
                <w:tcPr>
                  <w:tcW w:w="115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1186" w:type="dxa"/>
                  <w:vMerge w:val="continue"/>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c>
                <w:tcPr>
                  <w:tcW w:w="1098" w:type="dxa"/>
                  <w:vMerge w:val="restart"/>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营运期</w:t>
                  </w:r>
                </w:p>
              </w:tc>
              <w:tc>
                <w:tcPr>
                  <w:tcW w:w="3539"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隔油池（</w:t>
                  </w:r>
                  <w:r>
                    <w:rPr>
                      <w:rFonts w:hint="default" w:ascii="Times New Roman" w:hAnsi="Times New Roman" w:eastAsia="宋体" w:cs="宋体"/>
                      <w:caps w:val="0"/>
                      <w:sz w:val="21"/>
                      <w:highlight w:val="none"/>
                      <w:lang w:val="en-US" w:eastAsia="zh-CN"/>
                    </w:rPr>
                    <w:t>容积</w:t>
                  </w:r>
                  <w:r>
                    <w:rPr>
                      <w:rFonts w:hint="eastAsia" w:ascii="Times New Roman" w:hAnsi="Times New Roman" w:eastAsia="宋体" w:cs="宋体"/>
                      <w:caps w:val="0"/>
                      <w:sz w:val="21"/>
                      <w:highlight w:val="none"/>
                      <w:lang w:val="en-US" w:eastAsia="zh-CN"/>
                    </w:rPr>
                    <w:t>80</w:t>
                  </w:r>
                  <w:r>
                    <w:rPr>
                      <w:rFonts w:hint="default" w:ascii="Times New Roman" w:hAnsi="Times New Roman" w:eastAsia="宋体" w:cs="宋体"/>
                      <w:caps w:val="0"/>
                      <w:sz w:val="21"/>
                      <w:highlight w:val="none"/>
                      <w:lang w:val="en-US" w:eastAsia="zh-CN"/>
                    </w:rPr>
                    <w:t>m</w:t>
                  </w:r>
                  <w:r>
                    <w:rPr>
                      <w:rFonts w:hint="default" w:ascii="Times New Roman" w:hAnsi="Times New Roman" w:eastAsia="宋体" w:cs="宋体"/>
                      <w:caps w:val="0"/>
                      <w:sz w:val="21"/>
                      <w:highlight w:val="none"/>
                      <w:vertAlign w:val="superscript"/>
                      <w:lang w:val="en-US" w:eastAsia="zh-CN"/>
                    </w:rPr>
                    <w:t>3</w:t>
                  </w:r>
                  <w:r>
                    <w:rPr>
                      <w:rFonts w:hint="eastAsia" w:ascii="Times New Roman" w:hAnsi="Times New Roman" w:eastAsia="宋体" w:cs="宋体"/>
                      <w:caps w:val="0"/>
                      <w:sz w:val="21"/>
                      <w:highlight w:val="none"/>
                      <w:lang w:val="en-US" w:eastAsia="zh-CN"/>
                    </w:rPr>
                    <w:t>）</w:t>
                  </w:r>
                </w:p>
              </w:tc>
              <w:tc>
                <w:tcPr>
                  <w:tcW w:w="1428"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1座</w:t>
                  </w:r>
                </w:p>
              </w:tc>
              <w:tc>
                <w:tcPr>
                  <w:tcW w:w="115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1186" w:type="dxa"/>
                  <w:vMerge w:val="continue"/>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c>
                <w:tcPr>
                  <w:tcW w:w="1098" w:type="dxa"/>
                  <w:vMerge w:val="continue"/>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c>
                <w:tcPr>
                  <w:tcW w:w="3539"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化粪池（总容积</w:t>
                  </w:r>
                  <w:r>
                    <w:rPr>
                      <w:rFonts w:hint="eastAsia" w:ascii="Times New Roman" w:hAnsi="Times New Roman" w:eastAsia="宋体" w:cs="宋体"/>
                      <w:caps w:val="0"/>
                      <w:sz w:val="21"/>
                      <w:highlight w:val="none"/>
                      <w:lang w:val="en-US" w:eastAsia="zh-CN"/>
                    </w:rPr>
                    <w:t>400</w:t>
                  </w:r>
                  <w:r>
                    <w:rPr>
                      <w:rFonts w:hint="default" w:ascii="Times New Roman" w:hAnsi="Times New Roman" w:eastAsia="宋体" w:cs="宋体"/>
                      <w:caps w:val="0"/>
                      <w:sz w:val="21"/>
                      <w:highlight w:val="none"/>
                      <w:lang w:val="en-US" w:eastAsia="zh-CN"/>
                    </w:rPr>
                    <w:t>m</w:t>
                  </w:r>
                  <w:r>
                    <w:rPr>
                      <w:rFonts w:hint="default" w:ascii="Times New Roman" w:hAnsi="Times New Roman" w:eastAsia="宋体" w:cs="宋体"/>
                      <w:caps w:val="0"/>
                      <w:sz w:val="21"/>
                      <w:highlight w:val="none"/>
                      <w:vertAlign w:val="superscript"/>
                      <w:lang w:val="en-US" w:eastAsia="zh-CN"/>
                    </w:rPr>
                    <w:t>3</w:t>
                  </w:r>
                  <w:r>
                    <w:rPr>
                      <w:rFonts w:hint="default" w:ascii="Times New Roman" w:hAnsi="Times New Roman" w:eastAsia="宋体" w:cs="宋体"/>
                      <w:caps w:val="0"/>
                      <w:sz w:val="21"/>
                      <w:highlight w:val="none"/>
                      <w:lang w:val="en-US" w:eastAsia="zh-CN"/>
                    </w:rPr>
                    <w:t>）</w:t>
                  </w:r>
                </w:p>
              </w:tc>
              <w:tc>
                <w:tcPr>
                  <w:tcW w:w="1428"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4座</w:t>
                  </w:r>
                </w:p>
              </w:tc>
              <w:tc>
                <w:tcPr>
                  <w:tcW w:w="115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 w:hRule="atLeast"/>
                <w:tblHeader/>
                <w:jc w:val="center"/>
              </w:trPr>
              <w:tc>
                <w:tcPr>
                  <w:tcW w:w="1186" w:type="dxa"/>
                  <w:vMerge w:val="restart"/>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大气</w:t>
                  </w:r>
                </w:p>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污染防治</w:t>
                  </w:r>
                </w:p>
              </w:tc>
              <w:tc>
                <w:tcPr>
                  <w:tcW w:w="1098" w:type="dxa"/>
                  <w:vMerge w:val="restart"/>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施工期</w:t>
                  </w:r>
                </w:p>
              </w:tc>
              <w:tc>
                <w:tcPr>
                  <w:tcW w:w="3539"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洒水抑尘</w:t>
                  </w:r>
                </w:p>
              </w:tc>
              <w:tc>
                <w:tcPr>
                  <w:tcW w:w="1428"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8</w:t>
                  </w:r>
                  <w:r>
                    <w:rPr>
                      <w:rFonts w:hint="default" w:ascii="Times New Roman" w:hAnsi="Times New Roman" w:eastAsia="宋体" w:cs="宋体"/>
                      <w:caps w:val="0"/>
                      <w:sz w:val="21"/>
                      <w:highlight w:val="none"/>
                      <w:lang w:val="en-US" w:eastAsia="zh-CN"/>
                    </w:rPr>
                    <w:t>个月</w:t>
                  </w:r>
                </w:p>
              </w:tc>
              <w:tc>
                <w:tcPr>
                  <w:tcW w:w="115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 w:hRule="atLeast"/>
                <w:tblHeader/>
                <w:jc w:val="center"/>
              </w:trPr>
              <w:tc>
                <w:tcPr>
                  <w:tcW w:w="1186" w:type="dxa"/>
                  <w:vMerge w:val="continue"/>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c>
                <w:tcPr>
                  <w:tcW w:w="1098" w:type="dxa"/>
                  <w:vMerge w:val="continue"/>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c>
                <w:tcPr>
                  <w:tcW w:w="3539"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材料覆盖</w:t>
                  </w:r>
                </w:p>
              </w:tc>
              <w:tc>
                <w:tcPr>
                  <w:tcW w:w="1428"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w:t>
                  </w:r>
                </w:p>
              </w:tc>
              <w:tc>
                <w:tcPr>
                  <w:tcW w:w="115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 w:hRule="atLeast"/>
                <w:tblHeader/>
                <w:jc w:val="center"/>
              </w:trPr>
              <w:tc>
                <w:tcPr>
                  <w:tcW w:w="1186" w:type="dxa"/>
                  <w:vMerge w:val="continue"/>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c>
                <w:tcPr>
                  <w:tcW w:w="1098" w:type="dxa"/>
                  <w:vMerge w:val="restart"/>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运营期</w:t>
                  </w:r>
                </w:p>
              </w:tc>
              <w:tc>
                <w:tcPr>
                  <w:tcW w:w="3539"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olor w:val="000000" w:themeColor="text1"/>
                      <w:kern w:val="0"/>
                      <w:sz w:val="21"/>
                      <w:lang w:eastAsia="zh-CN"/>
                      <w14:textFill>
                        <w14:solidFill>
                          <w14:schemeClr w14:val="tx1"/>
                        </w14:solidFill>
                      </w14:textFill>
                    </w:rPr>
                    <w:t>烤漆房</w:t>
                  </w:r>
                  <w:r>
                    <w:rPr>
                      <w:rFonts w:ascii="Times New Roman" w:hAnsi="Times New Roman" w:eastAsia="宋体"/>
                      <w:color w:val="000000" w:themeColor="text1"/>
                      <w:kern w:val="0"/>
                      <w:sz w:val="21"/>
                      <w14:textFill>
                        <w14:solidFill>
                          <w14:schemeClr w14:val="tx1"/>
                        </w14:solidFill>
                      </w14:textFill>
                    </w:rPr>
                    <w:t>废气抽排净化系统</w:t>
                  </w:r>
                  <w:r>
                    <w:rPr>
                      <w:rFonts w:hint="eastAsia" w:ascii="Times New Roman" w:hAnsi="Times New Roman" w:eastAsia="宋体"/>
                      <w:color w:val="000000" w:themeColor="text1"/>
                      <w:kern w:val="0"/>
                      <w:sz w:val="21"/>
                      <w:lang w:val="en-US" w:eastAsia="zh-CN"/>
                      <w14:textFill>
                        <w14:solidFill>
                          <w14:schemeClr w14:val="tx1"/>
                        </w14:solidFill>
                      </w14:textFill>
                    </w:rPr>
                    <w:t>（二级高效过滤棉+uv光催化氧化+活性炭吸收净化）</w:t>
                  </w:r>
                </w:p>
              </w:tc>
              <w:tc>
                <w:tcPr>
                  <w:tcW w:w="1428"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1套</w:t>
                  </w:r>
                </w:p>
              </w:tc>
              <w:tc>
                <w:tcPr>
                  <w:tcW w:w="115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 w:hRule="atLeast"/>
                <w:tblHeader/>
                <w:jc w:val="center"/>
              </w:trPr>
              <w:tc>
                <w:tcPr>
                  <w:tcW w:w="1186" w:type="dxa"/>
                  <w:vMerge w:val="continue"/>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c>
                <w:tcPr>
                  <w:tcW w:w="1098" w:type="dxa"/>
                  <w:vMerge w:val="continue"/>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c>
                <w:tcPr>
                  <w:tcW w:w="3539"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通风设备</w:t>
                  </w:r>
                </w:p>
              </w:tc>
              <w:tc>
                <w:tcPr>
                  <w:tcW w:w="1428"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1套</w:t>
                  </w:r>
                </w:p>
              </w:tc>
              <w:tc>
                <w:tcPr>
                  <w:tcW w:w="115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 w:hRule="atLeast"/>
                <w:tblHeader/>
                <w:jc w:val="center"/>
              </w:trPr>
              <w:tc>
                <w:tcPr>
                  <w:tcW w:w="1186" w:type="dxa"/>
                  <w:vMerge w:val="continue"/>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c>
                <w:tcPr>
                  <w:tcW w:w="1098" w:type="dxa"/>
                  <w:vMerge w:val="continue"/>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c>
                <w:tcPr>
                  <w:tcW w:w="3539" w:type="dxa"/>
                  <w:noWrap w:val="0"/>
                  <w:vAlign w:val="center"/>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olor w:val="000000" w:themeColor="text1"/>
                      <w:kern w:val="0"/>
                      <w:sz w:val="21"/>
                      <w:lang w:val="en-US" w:eastAsia="zh-CN"/>
                      <w14:textFill>
                        <w14:solidFill>
                          <w14:schemeClr w14:val="tx1"/>
                        </w14:solidFill>
                      </w14:textFill>
                    </w:rPr>
                    <w:t>抽油烟机</w:t>
                  </w:r>
                </w:p>
              </w:tc>
              <w:tc>
                <w:tcPr>
                  <w:tcW w:w="1428" w:type="dxa"/>
                  <w:noWrap w:val="0"/>
                  <w:vAlign w:val="center"/>
                </w:tcPr>
                <w:p>
                  <w:pPr>
                    <w:pStyle w:val="30"/>
                    <w:spacing w:before="1" w:line="252" w:lineRule="exact"/>
                    <w:ind w:left="59" w:leftChars="0" w:right="49" w:rightChars="0"/>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2套</w:t>
                  </w:r>
                </w:p>
              </w:tc>
              <w:tc>
                <w:tcPr>
                  <w:tcW w:w="115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1186" w:type="dxa"/>
                  <w:vMerge w:val="restart"/>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固体废物</w:t>
                  </w:r>
                </w:p>
              </w:tc>
              <w:tc>
                <w:tcPr>
                  <w:tcW w:w="1098" w:type="dxa"/>
                  <w:vMerge w:val="restart"/>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营运期</w:t>
                  </w:r>
                </w:p>
              </w:tc>
              <w:tc>
                <w:tcPr>
                  <w:tcW w:w="3539" w:type="dxa"/>
                  <w:noWrap w:val="0"/>
                  <w:vAlign w:val="center"/>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危险废物暂存间（10</w:t>
                  </w:r>
                  <w:r>
                    <w:rPr>
                      <w:rFonts w:hint="default" w:ascii="Times New Roman" w:hAnsi="Times New Roman" w:eastAsia="宋体" w:cs="宋体"/>
                      <w:caps w:val="0"/>
                      <w:sz w:val="21"/>
                      <w:highlight w:val="none"/>
                      <w:lang w:val="en-US" w:eastAsia="zh-CN"/>
                    </w:rPr>
                    <w:t>m</w:t>
                  </w:r>
                  <w:r>
                    <w:rPr>
                      <w:rFonts w:hint="eastAsia" w:ascii="Times New Roman" w:hAnsi="Times New Roman" w:eastAsia="宋体" w:cs="宋体"/>
                      <w:caps w:val="0"/>
                      <w:sz w:val="21"/>
                      <w:highlight w:val="none"/>
                      <w:vertAlign w:val="superscript"/>
                      <w:lang w:val="en-US" w:eastAsia="zh-CN"/>
                    </w:rPr>
                    <w:t>2</w:t>
                  </w:r>
                  <w:r>
                    <w:rPr>
                      <w:rFonts w:hint="eastAsia" w:ascii="Times New Roman" w:hAnsi="Times New Roman" w:eastAsia="宋体" w:cs="宋体"/>
                      <w:caps w:val="0"/>
                      <w:sz w:val="21"/>
                      <w:highlight w:val="none"/>
                      <w:lang w:val="en-US" w:eastAsia="zh-CN"/>
                    </w:rPr>
                    <w:t>）</w:t>
                  </w:r>
                </w:p>
              </w:tc>
              <w:tc>
                <w:tcPr>
                  <w:tcW w:w="1428"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1</w:t>
                  </w:r>
                  <w:r>
                    <w:rPr>
                      <w:rFonts w:hint="eastAsia" w:ascii="Times New Roman" w:hAnsi="Times New Roman" w:eastAsia="宋体" w:cs="宋体"/>
                      <w:caps w:val="0"/>
                      <w:sz w:val="21"/>
                      <w:highlight w:val="none"/>
                      <w:lang w:val="en-US" w:eastAsia="zh-CN"/>
                    </w:rPr>
                    <w:t>间</w:t>
                  </w:r>
                </w:p>
              </w:tc>
              <w:tc>
                <w:tcPr>
                  <w:tcW w:w="115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1186" w:type="dxa"/>
                  <w:vMerge w:val="continue"/>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c>
                <w:tcPr>
                  <w:tcW w:w="1098" w:type="dxa"/>
                  <w:vMerge w:val="continue"/>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c>
                <w:tcPr>
                  <w:tcW w:w="3539"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一般工业固废收集间（20</w:t>
                  </w:r>
                  <w:r>
                    <w:rPr>
                      <w:rFonts w:hint="default" w:ascii="Times New Roman" w:hAnsi="Times New Roman" w:eastAsia="宋体" w:cs="宋体"/>
                      <w:caps w:val="0"/>
                      <w:sz w:val="21"/>
                      <w:highlight w:val="none"/>
                      <w:lang w:val="en-US" w:eastAsia="zh-CN"/>
                    </w:rPr>
                    <w:t>m</w:t>
                  </w:r>
                  <w:r>
                    <w:rPr>
                      <w:rFonts w:hint="eastAsia" w:ascii="Times New Roman" w:hAnsi="Times New Roman" w:eastAsia="宋体" w:cs="宋体"/>
                      <w:caps w:val="0"/>
                      <w:sz w:val="21"/>
                      <w:highlight w:val="none"/>
                      <w:vertAlign w:val="superscript"/>
                      <w:lang w:val="en-US" w:eastAsia="zh-CN"/>
                    </w:rPr>
                    <w:t>2</w:t>
                  </w:r>
                  <w:r>
                    <w:rPr>
                      <w:rFonts w:hint="eastAsia" w:ascii="Times New Roman" w:hAnsi="Times New Roman" w:eastAsia="宋体" w:cs="宋体"/>
                      <w:caps w:val="0"/>
                      <w:sz w:val="21"/>
                      <w:highlight w:val="none"/>
                      <w:lang w:val="en-US" w:eastAsia="zh-CN"/>
                    </w:rPr>
                    <w:t>）</w:t>
                  </w:r>
                </w:p>
              </w:tc>
              <w:tc>
                <w:tcPr>
                  <w:tcW w:w="1428"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 xml:space="preserve">1间 </w:t>
                  </w:r>
                </w:p>
              </w:tc>
              <w:tc>
                <w:tcPr>
                  <w:tcW w:w="115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1186" w:type="dxa"/>
                  <w:vMerge w:val="continue"/>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c>
                <w:tcPr>
                  <w:tcW w:w="1098" w:type="dxa"/>
                  <w:vMerge w:val="continue"/>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c>
                <w:tcPr>
                  <w:tcW w:w="3539"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生活垃圾收集桶</w:t>
                  </w:r>
                </w:p>
              </w:tc>
              <w:tc>
                <w:tcPr>
                  <w:tcW w:w="1428"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若干</w:t>
                  </w:r>
                </w:p>
              </w:tc>
              <w:tc>
                <w:tcPr>
                  <w:tcW w:w="115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118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绿化</w:t>
                  </w:r>
                </w:p>
              </w:tc>
              <w:tc>
                <w:tcPr>
                  <w:tcW w:w="1098"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运营期</w:t>
                  </w:r>
                </w:p>
              </w:tc>
              <w:tc>
                <w:tcPr>
                  <w:tcW w:w="3539"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绿化</w:t>
                  </w:r>
                </w:p>
              </w:tc>
              <w:tc>
                <w:tcPr>
                  <w:tcW w:w="1428" w:type="dxa"/>
                  <w:noWrap w:val="0"/>
                  <w:vAlign w:val="center"/>
                </w:tcPr>
                <w:p>
                  <w:pPr>
                    <w:pStyle w:val="30"/>
                    <w:numPr>
                      <w:ilvl w:val="0"/>
                      <w:numId w:val="1"/>
                    </w:numPr>
                    <w:spacing w:before="1" w:line="252" w:lineRule="exact"/>
                    <w:ind w:left="59" w:right="49"/>
                    <w:jc w:val="both"/>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82</w:t>
                  </w:r>
                  <w:r>
                    <w:rPr>
                      <w:rFonts w:hint="default" w:ascii="Times New Roman" w:hAnsi="Times New Roman" w:eastAsia="宋体" w:cs="宋体"/>
                      <w:caps w:val="0"/>
                      <w:sz w:val="21"/>
                      <w:highlight w:val="none"/>
                      <w:lang w:val="en-US" w:eastAsia="zh-CN"/>
                    </w:rPr>
                    <w:t>m</w:t>
                  </w:r>
                  <w:r>
                    <w:rPr>
                      <w:rFonts w:hint="default" w:ascii="Times New Roman" w:hAnsi="Times New Roman" w:eastAsia="宋体" w:cs="宋体"/>
                      <w:caps w:val="0"/>
                      <w:sz w:val="21"/>
                      <w:highlight w:val="none"/>
                      <w:vertAlign w:val="superscript"/>
                      <w:lang w:val="en-US" w:eastAsia="zh-CN"/>
                    </w:rPr>
                    <w:t>2</w:t>
                  </w:r>
                </w:p>
              </w:tc>
              <w:tc>
                <w:tcPr>
                  <w:tcW w:w="115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1186" w:type="dxa"/>
                  <w:vMerge w:val="restart"/>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环境管理投资</w:t>
                  </w:r>
                </w:p>
              </w:tc>
              <w:tc>
                <w:tcPr>
                  <w:tcW w:w="1098" w:type="dxa"/>
                  <w:vMerge w:val="restart"/>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环境监理</w:t>
                  </w:r>
                </w:p>
              </w:tc>
              <w:tc>
                <w:tcPr>
                  <w:tcW w:w="3539"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施工期</w:t>
                  </w:r>
                </w:p>
              </w:tc>
              <w:tc>
                <w:tcPr>
                  <w:tcW w:w="1428"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8</w:t>
                  </w:r>
                  <w:r>
                    <w:rPr>
                      <w:rFonts w:hint="default" w:ascii="Times New Roman" w:hAnsi="Times New Roman" w:eastAsia="宋体" w:cs="宋体"/>
                      <w:caps w:val="0"/>
                      <w:sz w:val="21"/>
                      <w:highlight w:val="none"/>
                      <w:lang w:val="en-US" w:eastAsia="zh-CN"/>
                    </w:rPr>
                    <w:t>个月</w:t>
                  </w:r>
                </w:p>
              </w:tc>
              <w:tc>
                <w:tcPr>
                  <w:tcW w:w="115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1186" w:type="dxa"/>
                  <w:vMerge w:val="continue"/>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c>
                <w:tcPr>
                  <w:tcW w:w="1098" w:type="dxa"/>
                  <w:vMerge w:val="continue"/>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c>
                <w:tcPr>
                  <w:tcW w:w="3539"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营运期</w:t>
                  </w:r>
                </w:p>
              </w:tc>
              <w:tc>
                <w:tcPr>
                  <w:tcW w:w="1428"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1年</w:t>
                  </w:r>
                </w:p>
              </w:tc>
              <w:tc>
                <w:tcPr>
                  <w:tcW w:w="115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118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环保验收</w:t>
                  </w:r>
                </w:p>
              </w:tc>
              <w:tc>
                <w:tcPr>
                  <w:tcW w:w="4637" w:type="dxa"/>
                  <w:gridSpan w:val="2"/>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w:t>
                  </w:r>
                </w:p>
              </w:tc>
              <w:tc>
                <w:tcPr>
                  <w:tcW w:w="1428" w:type="dxa"/>
                  <w:noWrap w:val="0"/>
                  <w:vAlign w:val="center"/>
                </w:tcPr>
                <w:p>
                  <w:pPr>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w:t>
                  </w:r>
                </w:p>
              </w:tc>
              <w:tc>
                <w:tcPr>
                  <w:tcW w:w="115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118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环评费用</w:t>
                  </w:r>
                </w:p>
              </w:tc>
              <w:tc>
                <w:tcPr>
                  <w:tcW w:w="4637" w:type="dxa"/>
                  <w:gridSpan w:val="2"/>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w:t>
                  </w:r>
                </w:p>
              </w:tc>
              <w:tc>
                <w:tcPr>
                  <w:tcW w:w="1428" w:type="dxa"/>
                  <w:noWrap w:val="0"/>
                  <w:vAlign w:val="center"/>
                </w:tcPr>
                <w:p>
                  <w:pPr>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w:t>
                  </w:r>
                </w:p>
              </w:tc>
              <w:tc>
                <w:tcPr>
                  <w:tcW w:w="115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118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合计</w:t>
                  </w:r>
                </w:p>
              </w:tc>
              <w:tc>
                <w:tcPr>
                  <w:tcW w:w="4637" w:type="dxa"/>
                  <w:gridSpan w:val="2"/>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w:t>
                  </w:r>
                </w:p>
              </w:tc>
              <w:tc>
                <w:tcPr>
                  <w:tcW w:w="1428"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default" w:ascii="Times New Roman" w:hAnsi="Times New Roman" w:eastAsia="宋体" w:cs="宋体"/>
                      <w:caps w:val="0"/>
                      <w:sz w:val="21"/>
                      <w:highlight w:val="none"/>
                      <w:lang w:val="en-US" w:eastAsia="zh-CN"/>
                    </w:rPr>
                    <w:t>——</w:t>
                  </w:r>
                </w:p>
              </w:tc>
              <w:tc>
                <w:tcPr>
                  <w:tcW w:w="1156" w:type="dxa"/>
                  <w:noWrap w:val="0"/>
                  <w:vAlign w:val="center"/>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85</w:t>
                  </w:r>
                </w:p>
              </w:tc>
            </w:tr>
          </w:tbl>
          <w:p>
            <w:pPr>
              <w:adjustRightInd w:val="0"/>
              <w:snapToGrid w:val="0"/>
              <w:jc w:val="both"/>
              <w:rPr>
                <w:rFonts w:hint="eastAsia" w:ascii="Times New Roman" w:hAnsi="Times New Roman" w:eastAsia="宋体" w:cs="宋体"/>
                <w:bCs/>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71" w:hRule="atLeast"/>
          <w:jc w:val="center"/>
        </w:trPr>
        <w:tc>
          <w:tcPr>
            <w:tcW w:w="424" w:type="dxa"/>
            <w:noWrap w:val="0"/>
            <w:vAlign w:val="center"/>
          </w:tcPr>
          <w:p>
            <w:pPr>
              <w:pStyle w:val="20"/>
              <w:adjustRightInd w:val="0"/>
              <w:snapToGrid w:val="0"/>
              <w:spacing w:before="0" w:beforeAutospacing="0" w:after="0" w:afterAutospacing="0"/>
              <w:jc w:val="center"/>
              <w:rPr>
                <w:rFonts w:ascii="Times New Roman" w:hAnsi="Times New Roman" w:eastAsia="宋体" w:cs="宋体"/>
                <w:sz w:val="21"/>
                <w:szCs w:val="21"/>
              </w:rPr>
            </w:pPr>
            <w:r>
              <w:rPr>
                <w:rFonts w:hint="eastAsia" w:ascii="Times New Roman" w:hAnsi="Times New Roman" w:eastAsia="宋体" w:cs="宋体"/>
                <w:sz w:val="21"/>
                <w:szCs w:val="21"/>
              </w:rPr>
              <w:t>工艺流程和产排污环节</w:t>
            </w:r>
          </w:p>
        </w:tc>
        <w:tc>
          <w:tcPr>
            <w:tcW w:w="8636" w:type="dxa"/>
            <w:noWrap w:val="0"/>
            <w:vAlign w:val="top"/>
          </w:tcPr>
          <w:p>
            <w:pPr>
              <w:pStyle w:val="6"/>
              <w:tabs>
                <w:tab w:val="left" w:pos="420"/>
              </w:tabs>
              <w:spacing w:line="360" w:lineRule="auto"/>
              <w:ind w:firstLine="482" w:firstLineChars="200"/>
              <w:rPr>
                <w:rFonts w:ascii="Times New Roman" w:hAnsi="Times New Roman" w:eastAsia="宋体"/>
                <w:bCs/>
                <w:sz w:val="24"/>
                <w:szCs w:val="24"/>
              </w:rPr>
            </w:pPr>
            <w:r>
              <w:rPr>
                <w:rFonts w:hint="eastAsia" w:ascii="Times New Roman" w:hAnsi="Times New Roman" w:eastAsia="宋体"/>
                <w:b/>
                <w:sz w:val="24"/>
                <w:lang w:eastAsia="zh-CN"/>
              </w:rPr>
              <w:t>一、</w:t>
            </w:r>
            <w:r>
              <w:rPr>
                <w:rFonts w:ascii="Times New Roman" w:hAnsi="Times New Roman" w:eastAsia="宋体"/>
                <w:b/>
                <w:sz w:val="24"/>
              </w:rPr>
              <w:t>项目施工工艺流程</w:t>
            </w:r>
          </w:p>
          <w:p>
            <w:pPr>
              <w:adjustRightInd/>
              <w:spacing w:line="360" w:lineRule="auto"/>
              <w:ind w:firstLine="482" w:firstLineChars="200"/>
              <w:jc w:val="both"/>
              <w:rPr>
                <w:rFonts w:ascii="Times New Roman" w:hAnsi="Times New Roman" w:eastAsia="宋体"/>
                <w:b/>
                <w:bCs/>
                <w:sz w:val="24"/>
                <w:szCs w:val="24"/>
              </w:rPr>
            </w:pPr>
            <w:r>
              <w:rPr>
                <w:rFonts w:hint="eastAsia" w:ascii="Times New Roman" w:hAnsi="Times New Roman" w:eastAsia="宋体"/>
                <w:b/>
                <w:bCs/>
                <w:sz w:val="24"/>
                <w:szCs w:val="24"/>
              </w:rPr>
              <w:t>1、项目施工内容及工艺流程</w:t>
            </w:r>
          </w:p>
          <w:p>
            <w:pPr>
              <w:adjustRightInd/>
              <w:spacing w:line="360" w:lineRule="auto"/>
              <w:ind w:firstLine="480" w:firstLineChars="200"/>
              <w:jc w:val="both"/>
              <w:rPr>
                <w:rFonts w:hint="default" w:ascii="Times New Roman" w:hAnsi="Times New Roman" w:eastAsia="宋体"/>
                <w:sz w:val="24"/>
                <w:szCs w:val="24"/>
              </w:rPr>
            </w:pPr>
            <w:r>
              <w:rPr>
                <w:rFonts w:hint="default" w:ascii="Times New Roman" w:hAnsi="Times New Roman" w:eastAsia="宋体"/>
                <w:sz w:val="24"/>
                <w:szCs w:val="24"/>
              </w:rPr>
              <w:t>项目为新建项目，经环评现场踏勘，项目区已完成场地平整工作。项目施工期主要建设</w:t>
            </w:r>
            <w:r>
              <w:rPr>
                <w:rFonts w:hint="eastAsia" w:ascii="Times New Roman" w:hAnsi="Times New Roman" w:eastAsia="宋体"/>
                <w:sz w:val="24"/>
                <w:szCs w:val="24"/>
                <w:lang w:val="en-US" w:eastAsia="zh-CN"/>
              </w:rPr>
              <w:t>食堂、宿舍楼、综合楼、停车场</w:t>
            </w:r>
            <w:r>
              <w:rPr>
                <w:rFonts w:hint="default" w:ascii="Times New Roman" w:hAnsi="Times New Roman" w:eastAsia="宋体"/>
                <w:sz w:val="24"/>
                <w:szCs w:val="24"/>
              </w:rPr>
              <w:t>及硬化道路等。施工期工艺主要包括基础施工、主体施工、环保工程施工、安装调试等，施工工艺流程及产污环节详见下图。施工期对环境的影响具有时间短，工程结束后施工产生的扬尘、噪声等对环境影响即随之消失的特点。</w:t>
            </w:r>
          </w:p>
          <w:p>
            <w:pPr>
              <w:pStyle w:val="6"/>
              <w:tabs>
                <w:tab w:val="left" w:pos="420"/>
              </w:tabs>
              <w:spacing w:line="360" w:lineRule="auto"/>
              <w:ind w:firstLine="0"/>
              <w:jc w:val="center"/>
              <w:rPr>
                <w:rFonts w:hint="eastAsia" w:ascii="Times New Roman" w:hAnsi="Times New Roman" w:eastAsia="宋体"/>
                <w:sz w:val="24"/>
              </w:rPr>
            </w:pPr>
            <w:r>
              <w:rPr>
                <w:rFonts w:ascii="Times New Roman" w:hAnsi="Times New Roman" w:eastAsia="宋体"/>
              </w:rPr>
              <w:drawing>
                <wp:inline distT="0" distB="0" distL="114300" distR="114300">
                  <wp:extent cx="5381625" cy="1949450"/>
                  <wp:effectExtent l="0" t="0" r="9525" b="12700"/>
                  <wp:docPr id="1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3"/>
                          <pic:cNvPicPr>
                            <a:picLocks noChangeAspect="1"/>
                          </pic:cNvPicPr>
                        </pic:nvPicPr>
                        <pic:blipFill>
                          <a:blip r:embed="rId6"/>
                          <a:stretch>
                            <a:fillRect/>
                          </a:stretch>
                        </pic:blipFill>
                        <pic:spPr>
                          <a:xfrm>
                            <a:off x="0" y="0"/>
                            <a:ext cx="5381625" cy="1949450"/>
                          </a:xfrm>
                          <a:prstGeom prst="rect">
                            <a:avLst/>
                          </a:prstGeom>
                          <a:noFill/>
                          <a:ln>
                            <a:noFill/>
                          </a:ln>
                        </pic:spPr>
                      </pic:pic>
                    </a:graphicData>
                  </a:graphic>
                </wp:inline>
              </w:drawing>
            </w:r>
          </w:p>
          <w:p>
            <w:pPr>
              <w:pStyle w:val="6"/>
              <w:tabs>
                <w:tab w:val="left" w:pos="420"/>
              </w:tabs>
              <w:spacing w:line="360" w:lineRule="auto"/>
              <w:ind w:firstLine="0"/>
              <w:jc w:val="center"/>
              <w:rPr>
                <w:rFonts w:hint="eastAsia" w:ascii="Times New Roman" w:hAnsi="Times New Roman" w:eastAsia="宋体"/>
                <w:sz w:val="21"/>
                <w:szCs w:val="21"/>
              </w:rPr>
            </w:pPr>
            <w:r>
              <w:rPr>
                <w:rFonts w:ascii="Times New Roman" w:hAnsi="Times New Roman" w:eastAsia="宋体"/>
                <w:b/>
                <w:sz w:val="21"/>
                <w:szCs w:val="21"/>
              </w:rPr>
              <w:t>图</w:t>
            </w:r>
            <w:r>
              <w:rPr>
                <w:rFonts w:hint="eastAsia" w:ascii="Times New Roman" w:hAnsi="Times New Roman" w:eastAsia="宋体"/>
                <w:b/>
                <w:sz w:val="21"/>
                <w:szCs w:val="21"/>
                <w:lang w:val="en-US" w:eastAsia="zh-CN"/>
              </w:rPr>
              <w:t>2-2</w:t>
            </w:r>
            <w:r>
              <w:rPr>
                <w:rFonts w:ascii="Times New Roman" w:hAnsi="Times New Roman" w:eastAsia="宋体"/>
                <w:b/>
                <w:sz w:val="21"/>
                <w:szCs w:val="21"/>
              </w:rPr>
              <w:t xml:space="preserve">  </w:t>
            </w:r>
            <w:r>
              <w:rPr>
                <w:rFonts w:ascii="Times New Roman" w:hAnsi="Times New Roman" w:eastAsia="宋体"/>
                <w:b/>
                <w:bCs/>
                <w:sz w:val="21"/>
                <w:szCs w:val="21"/>
              </w:rPr>
              <w:t>项目施工期</w:t>
            </w:r>
            <w:r>
              <w:rPr>
                <w:rFonts w:ascii="Times New Roman" w:hAnsi="Times New Roman" w:eastAsia="宋体"/>
                <w:b/>
                <w:sz w:val="21"/>
                <w:szCs w:val="21"/>
              </w:rPr>
              <w:t>工艺流程及</w:t>
            </w:r>
            <w:r>
              <w:rPr>
                <w:rFonts w:ascii="Times New Roman" w:hAnsi="Times New Roman" w:eastAsia="宋体"/>
                <w:b/>
                <w:bCs/>
                <w:sz w:val="21"/>
                <w:szCs w:val="21"/>
              </w:rPr>
              <w:t>产污节点图</w:t>
            </w:r>
          </w:p>
          <w:p>
            <w:pPr>
              <w:spacing w:line="360" w:lineRule="auto"/>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2、</w:t>
            </w:r>
            <w:r>
              <w:rPr>
                <w:rFonts w:ascii="Times New Roman" w:hAnsi="Times New Roman" w:eastAsia="宋体"/>
                <w:b/>
                <w:bCs/>
                <w:sz w:val="24"/>
                <w:szCs w:val="24"/>
              </w:rPr>
              <w:t>建设施工方案</w:t>
            </w:r>
          </w:p>
          <w:p>
            <w:pPr>
              <w:spacing w:line="360"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（1）</w:t>
            </w:r>
            <w:r>
              <w:rPr>
                <w:rFonts w:ascii="Times New Roman" w:hAnsi="Times New Roman" w:eastAsia="宋体"/>
                <w:sz w:val="24"/>
                <w:highlight w:val="none"/>
              </w:rPr>
              <w:t>项目建设进度：本项目拟于202</w:t>
            </w:r>
            <w:r>
              <w:rPr>
                <w:rFonts w:hint="eastAsia" w:ascii="Times New Roman" w:hAnsi="Times New Roman" w:eastAsia="宋体"/>
                <w:sz w:val="24"/>
                <w:highlight w:val="none"/>
                <w:lang w:val="en-US" w:eastAsia="zh-CN"/>
              </w:rPr>
              <w:t>2</w:t>
            </w:r>
            <w:r>
              <w:rPr>
                <w:rFonts w:ascii="Times New Roman" w:hAnsi="Times New Roman" w:eastAsia="宋体"/>
                <w:sz w:val="24"/>
                <w:highlight w:val="none"/>
              </w:rPr>
              <w:t>年</w:t>
            </w:r>
            <w:r>
              <w:rPr>
                <w:rFonts w:hint="eastAsia" w:ascii="Times New Roman" w:hAnsi="Times New Roman" w:eastAsia="宋体"/>
                <w:sz w:val="24"/>
                <w:highlight w:val="none"/>
                <w:lang w:val="en-US" w:eastAsia="zh-CN"/>
              </w:rPr>
              <w:t>2</w:t>
            </w:r>
            <w:r>
              <w:rPr>
                <w:rFonts w:ascii="Times New Roman" w:hAnsi="Times New Roman" w:eastAsia="宋体"/>
                <w:sz w:val="24"/>
                <w:highlight w:val="none"/>
              </w:rPr>
              <w:t>月开工，预计202</w:t>
            </w:r>
            <w:r>
              <w:rPr>
                <w:rFonts w:hint="eastAsia" w:ascii="Times New Roman" w:hAnsi="Times New Roman" w:eastAsia="宋体"/>
                <w:sz w:val="24"/>
                <w:highlight w:val="none"/>
                <w:lang w:val="en-US" w:eastAsia="zh-CN"/>
              </w:rPr>
              <w:t>2</w:t>
            </w:r>
            <w:r>
              <w:rPr>
                <w:rFonts w:ascii="Times New Roman" w:hAnsi="Times New Roman" w:eastAsia="宋体"/>
                <w:sz w:val="24"/>
                <w:highlight w:val="none"/>
              </w:rPr>
              <w:t>年</w:t>
            </w:r>
            <w:r>
              <w:rPr>
                <w:rFonts w:hint="eastAsia" w:ascii="Times New Roman" w:hAnsi="Times New Roman" w:eastAsia="宋体"/>
                <w:sz w:val="24"/>
                <w:highlight w:val="none"/>
                <w:lang w:val="en-US" w:eastAsia="zh-CN"/>
              </w:rPr>
              <w:t>10</w:t>
            </w:r>
            <w:r>
              <w:rPr>
                <w:rFonts w:ascii="Times New Roman" w:hAnsi="Times New Roman" w:eastAsia="宋体"/>
                <w:sz w:val="24"/>
                <w:highlight w:val="none"/>
              </w:rPr>
              <w:t>月竣工</w:t>
            </w:r>
            <w:r>
              <w:rPr>
                <w:rFonts w:hint="eastAsia" w:ascii="Times New Roman" w:hAnsi="Times New Roman" w:eastAsia="宋体"/>
                <w:sz w:val="24"/>
                <w:highlight w:val="none"/>
              </w:rPr>
              <w:t>投产</w:t>
            </w:r>
            <w:r>
              <w:rPr>
                <w:rFonts w:ascii="Times New Roman" w:hAnsi="Times New Roman" w:eastAsia="宋体"/>
                <w:sz w:val="24"/>
                <w:highlight w:val="none"/>
              </w:rPr>
              <w:t>，施工期</w:t>
            </w:r>
            <w:r>
              <w:rPr>
                <w:rFonts w:hint="eastAsia" w:ascii="Times New Roman" w:hAnsi="Times New Roman" w:eastAsia="宋体"/>
                <w:sz w:val="24"/>
                <w:highlight w:val="none"/>
                <w:lang w:val="en-US" w:eastAsia="zh-CN"/>
              </w:rPr>
              <w:t>8</w:t>
            </w:r>
            <w:r>
              <w:rPr>
                <w:rFonts w:ascii="Times New Roman" w:hAnsi="Times New Roman" w:eastAsia="宋体"/>
                <w:sz w:val="24"/>
                <w:highlight w:val="none"/>
              </w:rPr>
              <w:t>个月。</w:t>
            </w:r>
          </w:p>
          <w:p>
            <w:pPr>
              <w:spacing w:line="360"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（2）</w:t>
            </w:r>
            <w:r>
              <w:rPr>
                <w:rFonts w:ascii="Times New Roman" w:hAnsi="Times New Roman" w:eastAsia="宋体"/>
                <w:sz w:val="24"/>
                <w:highlight w:val="none"/>
              </w:rPr>
              <w:t>进场道路：</w:t>
            </w:r>
            <w:r>
              <w:rPr>
                <w:rFonts w:hint="eastAsia" w:ascii="Times New Roman" w:hAnsi="Times New Roman" w:eastAsia="宋体"/>
                <w:sz w:val="24"/>
                <w:highlight w:val="none"/>
                <w:lang w:eastAsia="zh-CN"/>
              </w:rPr>
              <w:t>根据现场勘查，项目新建用地东面和北面均有</w:t>
            </w:r>
            <w:r>
              <w:rPr>
                <w:rFonts w:hint="eastAsia" w:ascii="Times New Roman" w:hAnsi="Times New Roman" w:eastAsia="宋体"/>
                <w:sz w:val="24"/>
                <w:highlight w:val="none"/>
                <w:lang w:val="en-US" w:eastAsia="zh-CN"/>
              </w:rPr>
              <w:t>市政</w:t>
            </w:r>
            <w:r>
              <w:rPr>
                <w:rFonts w:hint="eastAsia" w:ascii="Times New Roman" w:hAnsi="Times New Roman" w:eastAsia="宋体"/>
                <w:sz w:val="24"/>
                <w:highlight w:val="none"/>
                <w:lang w:eastAsia="zh-CN"/>
              </w:rPr>
              <w:t>道路连通</w:t>
            </w:r>
            <w:r>
              <w:rPr>
                <w:rFonts w:ascii="Times New Roman" w:hAnsi="Times New Roman" w:eastAsia="宋体"/>
                <w:sz w:val="24"/>
                <w:highlight w:val="none"/>
              </w:rPr>
              <w:t>，不新修施工便道。</w:t>
            </w:r>
          </w:p>
          <w:p>
            <w:pPr>
              <w:spacing w:line="360"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rPr>
              <w:t>（3）</w:t>
            </w:r>
            <w:r>
              <w:rPr>
                <w:rFonts w:ascii="Times New Roman" w:hAnsi="Times New Roman" w:eastAsia="宋体"/>
                <w:sz w:val="24"/>
                <w:highlight w:val="none"/>
              </w:rPr>
              <w:t>混凝土及其他建筑材料：本项目不在施工场地设混凝土搅拌站，使用商品混凝土</w:t>
            </w:r>
            <w:r>
              <w:rPr>
                <w:rFonts w:hint="eastAsia" w:ascii="Times New Roman" w:hAnsi="Times New Roman" w:eastAsia="宋体"/>
                <w:sz w:val="24"/>
                <w:highlight w:val="none"/>
                <w:lang w:eastAsia="zh-CN"/>
              </w:rPr>
              <w:t>。</w:t>
            </w:r>
            <w:r>
              <w:rPr>
                <w:rFonts w:ascii="Times New Roman" w:hAnsi="Times New Roman" w:eastAsia="宋体"/>
                <w:sz w:val="24"/>
                <w:highlight w:val="none"/>
              </w:rPr>
              <w:t>另外，施工过程中使用的</w:t>
            </w:r>
            <w:r>
              <w:rPr>
                <w:rFonts w:ascii="Times New Roman" w:hAnsi="Times New Roman" w:eastAsia="宋体"/>
                <w:bCs/>
                <w:sz w:val="24"/>
                <w:highlight w:val="none"/>
              </w:rPr>
              <w:t>建材钢筋、水泥、沙子、石子、砖、木材等均可在当地购买。</w:t>
            </w:r>
          </w:p>
          <w:p>
            <w:pPr>
              <w:spacing w:line="360" w:lineRule="auto"/>
              <w:ind w:firstLine="480" w:firstLineChars="200"/>
              <w:rPr>
                <w:rFonts w:hint="eastAsia" w:ascii="Times New Roman" w:hAnsi="Times New Roman" w:eastAsia="宋体"/>
                <w:sz w:val="24"/>
                <w:highlight w:val="none"/>
              </w:rPr>
            </w:pPr>
            <w:r>
              <w:rPr>
                <w:rFonts w:hint="eastAsia" w:ascii="Times New Roman" w:hAnsi="Times New Roman" w:eastAsia="宋体"/>
                <w:sz w:val="24"/>
                <w:highlight w:val="none"/>
              </w:rPr>
              <w:t>（4）主要施工设备：项目建设中主要机械设备有：挖掘机、振捣棒及自卸汽车和其它小型辅助设备、工具等。</w:t>
            </w:r>
          </w:p>
          <w:p>
            <w:pPr>
              <w:spacing w:line="360" w:lineRule="auto"/>
              <w:ind w:firstLine="480" w:firstLineChars="200"/>
              <w:rPr>
                <w:rFonts w:hint="eastAsia" w:ascii="Times New Roman" w:hAnsi="Times New Roman" w:eastAsia="宋体"/>
                <w:sz w:val="24"/>
                <w:highlight w:val="none"/>
              </w:rPr>
            </w:pPr>
            <w:r>
              <w:rPr>
                <w:rFonts w:hint="eastAsia" w:ascii="Times New Roman" w:hAnsi="Times New Roman" w:eastAsia="宋体"/>
                <w:sz w:val="24"/>
                <w:highlight w:val="none"/>
              </w:rPr>
              <w:t>（5）</w:t>
            </w:r>
            <w:r>
              <w:rPr>
                <w:rFonts w:hint="eastAsia" w:ascii="Times New Roman" w:hAnsi="Times New Roman" w:eastAsia="宋体" w:cs="宋体"/>
                <w:sz w:val="24"/>
                <w:highlight w:val="none"/>
              </w:rPr>
              <w:t>“三场”</w:t>
            </w:r>
            <w:r>
              <w:rPr>
                <w:rFonts w:ascii="Times New Roman" w:hAnsi="Times New Roman" w:eastAsia="宋体"/>
                <w:sz w:val="24"/>
                <w:highlight w:val="none"/>
              </w:rPr>
              <w:t>相关情况：</w:t>
            </w:r>
            <w:r>
              <w:rPr>
                <w:rFonts w:hint="eastAsia" w:ascii="Times New Roman" w:hAnsi="Times New Roman" w:eastAsia="宋体"/>
                <w:sz w:val="24"/>
                <w:highlight w:val="none"/>
              </w:rPr>
              <w:t>根据建设单位提供信息，项目区</w:t>
            </w:r>
            <w:r>
              <w:rPr>
                <w:rFonts w:ascii="Times New Roman" w:hAnsi="Times New Roman" w:eastAsia="宋体"/>
                <w:sz w:val="24"/>
                <w:highlight w:val="none"/>
              </w:rPr>
              <w:t>场地内不设置施工营场地、原料堆场、表土堆场及弃</w:t>
            </w:r>
            <w:r>
              <w:rPr>
                <w:rFonts w:hint="eastAsia" w:ascii="Times New Roman" w:hAnsi="Times New Roman" w:eastAsia="宋体"/>
                <w:sz w:val="24"/>
                <w:highlight w:val="none"/>
              </w:rPr>
              <w:t>渣</w:t>
            </w:r>
            <w:r>
              <w:rPr>
                <w:rFonts w:ascii="Times New Roman" w:hAnsi="Times New Roman" w:eastAsia="宋体"/>
                <w:sz w:val="24"/>
                <w:highlight w:val="none"/>
              </w:rPr>
              <w:t>场</w:t>
            </w:r>
            <w:r>
              <w:rPr>
                <w:rFonts w:hint="eastAsia" w:ascii="Times New Roman" w:hAnsi="Times New Roman" w:eastAsia="宋体"/>
                <w:sz w:val="24"/>
                <w:highlight w:val="none"/>
              </w:rPr>
              <w:t>。只有在土石方开挖过程中，废弃土石方会临时堆放在场地内，之后采用运输车辆及时将产生的废弃土石方外运按照市政管理部门要求进行处置。</w:t>
            </w:r>
          </w:p>
          <w:p>
            <w:pPr>
              <w:spacing w:line="360"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lang w:eastAsia="zh-CN"/>
              </w:rPr>
              <w:t>（</w:t>
            </w:r>
            <w:r>
              <w:rPr>
                <w:rFonts w:hint="eastAsia" w:ascii="Times New Roman" w:hAnsi="Times New Roman" w:eastAsia="宋体"/>
                <w:sz w:val="24"/>
                <w:highlight w:val="none"/>
                <w:lang w:val="en-US" w:eastAsia="zh-CN"/>
              </w:rPr>
              <w:t>6</w:t>
            </w:r>
            <w:r>
              <w:rPr>
                <w:rFonts w:hint="eastAsia" w:ascii="Times New Roman" w:hAnsi="Times New Roman" w:eastAsia="宋体"/>
                <w:sz w:val="24"/>
                <w:highlight w:val="none"/>
                <w:lang w:eastAsia="zh-CN"/>
              </w:rPr>
              <w:t>）项目施工场地</w:t>
            </w:r>
            <w:r>
              <w:rPr>
                <w:rFonts w:ascii="Times New Roman" w:hAnsi="Times New Roman" w:eastAsia="宋体"/>
                <w:sz w:val="24"/>
                <w:highlight w:val="none"/>
              </w:rPr>
              <w:t>施工人数</w:t>
            </w:r>
            <w:r>
              <w:rPr>
                <w:rFonts w:hint="eastAsia" w:ascii="Times New Roman" w:hAnsi="Times New Roman" w:eastAsia="宋体"/>
                <w:sz w:val="24"/>
                <w:highlight w:val="none"/>
                <w:lang w:eastAsia="zh-CN"/>
              </w:rPr>
              <w:t>约</w:t>
            </w:r>
            <w:r>
              <w:rPr>
                <w:rFonts w:hint="eastAsia" w:ascii="Times New Roman" w:hAnsi="Times New Roman" w:eastAsia="宋体"/>
                <w:sz w:val="24"/>
                <w:highlight w:val="none"/>
                <w:lang w:val="en-US" w:eastAsia="zh-CN"/>
              </w:rPr>
              <w:t>50</w:t>
            </w:r>
            <w:r>
              <w:rPr>
                <w:rFonts w:ascii="Times New Roman" w:hAnsi="Times New Roman" w:eastAsia="宋体"/>
                <w:sz w:val="24"/>
                <w:highlight w:val="none"/>
              </w:rPr>
              <w:t>人</w:t>
            </w:r>
            <w:r>
              <w:rPr>
                <w:rFonts w:hint="eastAsia" w:ascii="Times New Roman" w:hAnsi="Times New Roman" w:eastAsia="宋体"/>
                <w:sz w:val="24"/>
                <w:highlight w:val="none"/>
                <w:lang w:val="en-US" w:eastAsia="zh-CN"/>
              </w:rPr>
              <w:t>/d</w:t>
            </w:r>
            <w:r>
              <w:rPr>
                <w:rFonts w:ascii="Times New Roman" w:hAnsi="Times New Roman" w:eastAsia="宋体"/>
                <w:sz w:val="24"/>
                <w:highlight w:val="none"/>
              </w:rPr>
              <w:t>，由于</w:t>
            </w:r>
            <w:r>
              <w:rPr>
                <w:rFonts w:hint="eastAsia" w:ascii="Times New Roman" w:hAnsi="Times New Roman" w:eastAsia="宋体"/>
                <w:sz w:val="24"/>
                <w:highlight w:val="none"/>
                <w:lang w:eastAsia="zh-CN"/>
              </w:rPr>
              <w:t>项目地</w:t>
            </w:r>
            <w:r>
              <w:rPr>
                <w:rFonts w:ascii="Times New Roman" w:hAnsi="Times New Roman" w:eastAsia="宋体"/>
                <w:sz w:val="24"/>
                <w:highlight w:val="none"/>
              </w:rPr>
              <w:t>施工人员大多数来自</w:t>
            </w:r>
            <w:r>
              <w:rPr>
                <w:rFonts w:hint="eastAsia" w:ascii="Times New Roman" w:hAnsi="Times New Roman" w:eastAsia="宋体"/>
                <w:sz w:val="24"/>
                <w:highlight w:val="none"/>
                <w:lang w:val="en-US" w:eastAsia="zh-CN"/>
              </w:rPr>
              <w:t>砚山县城</w:t>
            </w:r>
            <w:r>
              <w:rPr>
                <w:rFonts w:ascii="Times New Roman" w:hAnsi="Times New Roman" w:eastAsia="宋体"/>
                <w:sz w:val="24"/>
                <w:highlight w:val="none"/>
              </w:rPr>
              <w:t>及周边村庄，施工人员</w:t>
            </w:r>
            <w:r>
              <w:rPr>
                <w:rFonts w:hint="eastAsia" w:ascii="Times New Roman" w:hAnsi="Times New Roman" w:eastAsia="宋体"/>
                <w:sz w:val="24"/>
                <w:highlight w:val="none"/>
                <w:lang w:eastAsia="zh-CN"/>
              </w:rPr>
              <w:t>均</w:t>
            </w:r>
            <w:r>
              <w:rPr>
                <w:rFonts w:ascii="Times New Roman" w:hAnsi="Times New Roman" w:eastAsia="宋体"/>
                <w:sz w:val="24"/>
                <w:highlight w:val="none"/>
              </w:rPr>
              <w:t>不在场区食宿。</w:t>
            </w:r>
          </w:p>
          <w:p>
            <w:pPr>
              <w:spacing w:line="360" w:lineRule="auto"/>
              <w:ind w:firstLine="480" w:firstLineChars="200"/>
              <w:rPr>
                <w:rFonts w:ascii="Times New Roman" w:hAnsi="Times New Roman" w:eastAsia="宋体"/>
                <w:sz w:val="24"/>
                <w:highlight w:val="cyan"/>
              </w:rPr>
            </w:pPr>
            <w:r>
              <w:rPr>
                <w:rFonts w:hint="eastAsia" w:ascii="Times New Roman" w:hAnsi="Times New Roman" w:eastAsia="宋体"/>
                <w:sz w:val="24"/>
                <w:highlight w:val="none"/>
              </w:rPr>
              <w:t>（</w:t>
            </w:r>
            <w:r>
              <w:rPr>
                <w:rFonts w:hint="eastAsia" w:ascii="Times New Roman" w:hAnsi="Times New Roman" w:eastAsia="宋体"/>
                <w:sz w:val="24"/>
                <w:highlight w:val="none"/>
                <w:lang w:val="en-US" w:eastAsia="zh-CN"/>
              </w:rPr>
              <w:t>7</w:t>
            </w:r>
            <w:r>
              <w:rPr>
                <w:rFonts w:hint="eastAsia" w:ascii="Times New Roman" w:hAnsi="Times New Roman" w:eastAsia="宋体"/>
                <w:sz w:val="24"/>
                <w:highlight w:val="none"/>
              </w:rPr>
              <w:t>）</w:t>
            </w:r>
            <w:r>
              <w:rPr>
                <w:rFonts w:ascii="Times New Roman" w:hAnsi="Times New Roman" w:eastAsia="宋体"/>
                <w:sz w:val="24"/>
                <w:highlight w:val="none"/>
              </w:rPr>
              <w:t>施工用水搭接</w:t>
            </w:r>
            <w:r>
              <w:rPr>
                <w:rFonts w:hint="eastAsia" w:ascii="Times New Roman" w:hAnsi="Times New Roman" w:eastAsia="宋体"/>
                <w:sz w:val="24"/>
                <w:highlight w:val="none"/>
                <w:lang w:val="en-US" w:eastAsia="zh-CN"/>
              </w:rPr>
              <w:t>砚山县市政</w:t>
            </w:r>
            <w:r>
              <w:rPr>
                <w:rFonts w:ascii="Times New Roman" w:hAnsi="Times New Roman" w:eastAsia="宋体"/>
                <w:sz w:val="24"/>
                <w:highlight w:val="none"/>
              </w:rPr>
              <w:t>供水管网、用电搭接</w:t>
            </w:r>
            <w:r>
              <w:rPr>
                <w:rFonts w:hint="eastAsia" w:ascii="Times New Roman" w:hAnsi="Times New Roman" w:eastAsia="宋体"/>
                <w:sz w:val="24"/>
                <w:highlight w:val="none"/>
                <w:lang w:val="en-US" w:eastAsia="zh-CN"/>
              </w:rPr>
              <w:t>当地</w:t>
            </w:r>
            <w:r>
              <w:rPr>
                <w:rFonts w:ascii="Times New Roman" w:hAnsi="Times New Roman" w:eastAsia="宋体"/>
                <w:sz w:val="24"/>
                <w:highlight w:val="none"/>
              </w:rPr>
              <w:t>供电电网</w:t>
            </w:r>
            <w:r>
              <w:rPr>
                <w:rFonts w:ascii="Times New Roman" w:hAnsi="Times New Roman" w:eastAsia="宋体"/>
                <w:sz w:val="24"/>
              </w:rPr>
              <w:t>。</w:t>
            </w:r>
          </w:p>
          <w:p>
            <w:pPr>
              <w:spacing w:line="360" w:lineRule="auto"/>
              <w:ind w:firstLine="482" w:firstLineChars="200"/>
              <w:rPr>
                <w:rFonts w:hint="eastAsia"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3、产污环节简述</w:t>
            </w:r>
          </w:p>
          <w:p>
            <w:pPr>
              <w:snapToGrid w:val="0"/>
              <w:spacing w:line="360" w:lineRule="auto"/>
              <w:ind w:firstLine="480" w:firstLineChars="200"/>
              <w:rPr>
                <w:rFonts w:ascii="Times New Roman" w:hAnsi="Times New Roman" w:eastAsia="宋体"/>
                <w:sz w:val="24"/>
              </w:rPr>
            </w:pPr>
            <w:r>
              <w:rPr>
                <w:rFonts w:hint="eastAsia" w:ascii="Times New Roman" w:hAnsi="Times New Roman" w:eastAsia="宋体"/>
                <w:sz w:val="24"/>
                <w:highlight w:val="none"/>
              </w:rPr>
              <w:t>本项目</w:t>
            </w:r>
            <w:r>
              <w:rPr>
                <w:rFonts w:hint="eastAsia" w:ascii="Times New Roman" w:hAnsi="Times New Roman" w:eastAsia="宋体"/>
                <w:sz w:val="24"/>
                <w:highlight w:val="none"/>
                <w:lang w:val="en-US" w:eastAsia="zh-CN"/>
              </w:rPr>
              <w:t>位于</w:t>
            </w:r>
            <w:r>
              <w:rPr>
                <w:rFonts w:hint="eastAsia" w:ascii="Times New Roman" w:hAnsi="Times New Roman" w:eastAsia="宋体"/>
                <w:bCs/>
                <w:kern w:val="2"/>
                <w:sz w:val="24"/>
                <w:szCs w:val="24"/>
                <w:highlight w:val="none"/>
                <w:lang w:val="en-US" w:eastAsia="zh-CN"/>
              </w:rPr>
              <w:t>砚山</w:t>
            </w:r>
            <w:r>
              <w:rPr>
                <w:rFonts w:hint="eastAsia" w:ascii="Times New Roman" w:hAnsi="Times New Roman" w:eastAsia="宋体"/>
                <w:bCs/>
                <w:kern w:val="2"/>
                <w:sz w:val="24"/>
                <w:szCs w:val="24"/>
                <w:highlight w:val="none"/>
              </w:rPr>
              <w:t>县</w:t>
            </w:r>
            <w:r>
              <w:rPr>
                <w:rFonts w:hint="eastAsia" w:ascii="Times New Roman" w:hAnsi="Times New Roman" w:eastAsia="宋体"/>
                <w:bCs/>
                <w:kern w:val="2"/>
                <w:sz w:val="24"/>
                <w:szCs w:val="24"/>
                <w:highlight w:val="none"/>
                <w:lang w:val="en-US" w:eastAsia="zh-CN"/>
              </w:rPr>
              <w:t>工业园区南侧，二号线延长线旁，</w:t>
            </w:r>
            <w:r>
              <w:rPr>
                <w:rFonts w:hint="eastAsia" w:ascii="Times New Roman" w:hAnsi="Times New Roman" w:eastAsia="宋体"/>
                <w:sz w:val="24"/>
                <w:highlight w:val="none"/>
              </w:rPr>
              <w:t>用地为政府已经收储、划拨</w:t>
            </w:r>
            <w:r>
              <w:rPr>
                <w:rFonts w:hint="eastAsia" w:ascii="Times New Roman" w:hAnsi="Times New Roman" w:eastAsia="宋体"/>
                <w:sz w:val="24"/>
                <w:highlight w:val="none"/>
                <w:lang w:val="en-US" w:eastAsia="zh-CN"/>
              </w:rPr>
              <w:t>的</w:t>
            </w:r>
            <w:r>
              <w:rPr>
                <w:rFonts w:hint="eastAsia" w:ascii="Times New Roman" w:hAnsi="Times New Roman" w:eastAsia="宋体"/>
                <w:sz w:val="24"/>
                <w:highlight w:val="none"/>
              </w:rPr>
              <w:t>用地，现场踏勘时，本项目</w:t>
            </w:r>
            <w:r>
              <w:rPr>
                <w:rFonts w:hint="eastAsia" w:ascii="Times New Roman" w:hAnsi="Times New Roman" w:eastAsia="宋体"/>
                <w:sz w:val="24"/>
                <w:highlight w:val="none"/>
                <w:lang w:eastAsia="zh-CN"/>
              </w:rPr>
              <w:t>已</w:t>
            </w:r>
            <w:r>
              <w:rPr>
                <w:rFonts w:hint="eastAsia" w:ascii="Times New Roman" w:hAnsi="Times New Roman" w:eastAsia="宋体"/>
                <w:sz w:val="24"/>
                <w:highlight w:val="none"/>
              </w:rPr>
              <w:t>完成场地平整工作，</w:t>
            </w:r>
            <w:r>
              <w:rPr>
                <w:rFonts w:ascii="Times New Roman" w:hAnsi="Times New Roman" w:eastAsia="宋体"/>
                <w:sz w:val="24"/>
                <w:highlight w:val="none"/>
              </w:rPr>
              <w:t>项目施工期对环境的影响主要为地表清理、平整地面、基础建设</w:t>
            </w:r>
            <w:r>
              <w:rPr>
                <w:rFonts w:hint="eastAsia" w:ascii="Times New Roman" w:hAnsi="Times New Roman" w:eastAsia="宋体"/>
                <w:sz w:val="24"/>
                <w:highlight w:val="none"/>
                <w:lang w:eastAsia="zh-CN"/>
              </w:rPr>
              <w:t>、设备安装</w:t>
            </w:r>
            <w:r>
              <w:rPr>
                <w:rFonts w:ascii="Times New Roman" w:hAnsi="Times New Roman" w:eastAsia="宋体"/>
                <w:sz w:val="24"/>
                <w:highlight w:val="none"/>
              </w:rPr>
              <w:t>以及运输车辆扬尘、运输及动力设备运行产生的尾气；施工废水以及施工人员产生的生活污水；建筑垃圾以及施工人员产生的生活垃圾；施工机械产生的噪声；施工作业对项目区生态环境的影响等</w:t>
            </w:r>
            <w:r>
              <w:rPr>
                <w:rFonts w:ascii="Times New Roman" w:hAnsi="Times New Roman" w:eastAsia="宋体"/>
                <w:sz w:val="24"/>
              </w:rPr>
              <w:t>。</w:t>
            </w:r>
          </w:p>
          <w:p>
            <w:pPr>
              <w:spacing w:line="360" w:lineRule="auto"/>
              <w:ind w:firstLine="482" w:firstLineChars="200"/>
              <w:rPr>
                <w:rFonts w:ascii="Times New Roman" w:hAnsi="Times New Roman" w:eastAsia="宋体"/>
                <w:b/>
                <w:sz w:val="24"/>
              </w:rPr>
            </w:pPr>
            <w:r>
              <w:rPr>
                <w:rFonts w:hint="eastAsia" w:ascii="Times New Roman" w:hAnsi="Times New Roman" w:eastAsia="宋体"/>
                <w:b/>
                <w:sz w:val="24"/>
                <w:lang w:eastAsia="zh-CN"/>
              </w:rPr>
              <w:t>（</w:t>
            </w:r>
            <w:r>
              <w:rPr>
                <w:rFonts w:hint="eastAsia" w:ascii="Times New Roman" w:hAnsi="Times New Roman" w:eastAsia="宋体"/>
                <w:b/>
                <w:sz w:val="24"/>
                <w:lang w:val="en-US" w:eastAsia="zh-CN"/>
              </w:rPr>
              <w:t>1</w:t>
            </w:r>
            <w:r>
              <w:rPr>
                <w:rFonts w:hint="eastAsia" w:ascii="Times New Roman" w:hAnsi="Times New Roman" w:eastAsia="宋体"/>
                <w:b/>
                <w:sz w:val="24"/>
                <w:lang w:eastAsia="zh-CN"/>
              </w:rPr>
              <w:t>）</w:t>
            </w:r>
            <w:r>
              <w:rPr>
                <w:rFonts w:ascii="Times New Roman" w:hAnsi="Times New Roman" w:eastAsia="宋体"/>
                <w:b/>
                <w:sz w:val="24"/>
              </w:rPr>
              <w:t>大气污染源分析</w:t>
            </w:r>
          </w:p>
          <w:p>
            <w:pPr>
              <w:spacing w:line="360" w:lineRule="auto"/>
              <w:ind w:firstLine="480" w:firstLineChars="200"/>
              <w:rPr>
                <w:rFonts w:hint="eastAsia" w:ascii="Times New Roman" w:hAnsi="Times New Roman" w:eastAsia="宋体"/>
                <w:sz w:val="24"/>
                <w:szCs w:val="24"/>
                <w:highlight w:val="none"/>
              </w:rPr>
            </w:pPr>
            <w:r>
              <w:rPr>
                <w:rFonts w:hint="default" w:ascii="Times New Roman" w:hAnsi="Times New Roman" w:eastAsia="宋体" w:cs="Times New Roman"/>
                <w:sz w:val="24"/>
                <w:szCs w:val="24"/>
                <w:highlight w:val="none"/>
              </w:rPr>
              <w:t>1）</w:t>
            </w:r>
            <w:r>
              <w:rPr>
                <w:rFonts w:hint="eastAsia" w:ascii="Times New Roman" w:hAnsi="Times New Roman" w:eastAsia="宋体"/>
                <w:sz w:val="24"/>
                <w:szCs w:val="24"/>
                <w:highlight w:val="none"/>
              </w:rPr>
              <w:t>场地</w:t>
            </w:r>
            <w:r>
              <w:rPr>
                <w:rFonts w:ascii="Times New Roman" w:hAnsi="Times New Roman" w:eastAsia="宋体"/>
                <w:sz w:val="24"/>
                <w:szCs w:val="24"/>
                <w:highlight w:val="none"/>
              </w:rPr>
              <w:t>扬尘</w:t>
            </w:r>
            <w:r>
              <w:rPr>
                <w:rFonts w:hint="eastAsia" w:ascii="Times New Roman" w:hAnsi="Times New Roman" w:eastAsia="宋体"/>
                <w:sz w:val="24"/>
                <w:szCs w:val="24"/>
                <w:highlight w:val="none"/>
              </w:rPr>
              <w:t>及粉尘</w:t>
            </w:r>
          </w:p>
          <w:p>
            <w:pPr>
              <w:spacing w:line="360" w:lineRule="auto"/>
              <w:ind w:firstLine="480" w:firstLineChars="200"/>
              <w:rPr>
                <w:rFonts w:ascii="Times New Roman" w:hAnsi="Times New Roman" w:eastAsia="宋体"/>
                <w:sz w:val="24"/>
                <w:szCs w:val="24"/>
                <w:highlight w:val="none"/>
              </w:rPr>
            </w:pPr>
            <w:r>
              <w:rPr>
                <w:rFonts w:ascii="Times New Roman" w:hAnsi="Times New Roman" w:eastAsia="宋体"/>
                <w:sz w:val="24"/>
                <w:szCs w:val="24"/>
                <w:highlight w:val="none"/>
              </w:rPr>
              <w:t>项目建设施工过程中的大气污染主要来自于施工场地的扬尘。在整个施工期，</w:t>
            </w:r>
            <w:r>
              <w:rPr>
                <w:rFonts w:ascii="Times New Roman" w:hAnsi="Times New Roman" w:eastAsia="宋体"/>
                <w:sz w:val="24"/>
                <w:highlight w:val="none"/>
              </w:rPr>
              <w:t>产生的扬尘主要集中在地表清理、平整场地、基础施工阶段，按起尘的原因可分为风力起尘和动力起尘</w:t>
            </w:r>
            <w:r>
              <w:rPr>
                <w:rFonts w:ascii="Times New Roman" w:hAnsi="Times New Roman" w:eastAsia="宋体"/>
                <w:sz w:val="24"/>
                <w:szCs w:val="24"/>
                <w:highlight w:val="none"/>
              </w:rPr>
              <w:t>。</w:t>
            </w:r>
            <w:r>
              <w:rPr>
                <w:rFonts w:ascii="Times New Roman" w:hAnsi="Times New Roman" w:eastAsia="宋体"/>
                <w:sz w:val="24"/>
                <w:highlight w:val="none"/>
              </w:rPr>
              <w:t>其中风力起尘主要是由于露天堆放的建材（如沙、水泥等）和裸露的施工区表层浮尘，当天气干燥和大风吹来时风力产生扬尘等；动力起尘，主要是建材的装卸、运输过程中，由于外力而产生的尘粒再悬浮而造成，其中装卸运输车辆造成的扬尘最为严重</w:t>
            </w:r>
            <w:r>
              <w:rPr>
                <w:rFonts w:ascii="Times New Roman" w:hAnsi="Times New Roman" w:eastAsia="宋体"/>
                <w:highlight w:val="none"/>
              </w:rPr>
              <w:t>。</w:t>
            </w:r>
            <w:r>
              <w:rPr>
                <w:rFonts w:ascii="Times New Roman" w:hAnsi="Times New Roman" w:eastAsia="宋体"/>
                <w:sz w:val="24"/>
                <w:highlight w:val="none"/>
              </w:rPr>
              <w:t>施工产生的扬尘的主要污染因子为TSP、PM</w:t>
            </w:r>
            <w:r>
              <w:rPr>
                <w:rFonts w:ascii="Times New Roman" w:hAnsi="Times New Roman" w:eastAsia="宋体"/>
                <w:sz w:val="24"/>
                <w:highlight w:val="none"/>
                <w:vertAlign w:val="subscript"/>
              </w:rPr>
              <w:t>10</w:t>
            </w:r>
            <w:r>
              <w:rPr>
                <w:rFonts w:ascii="Times New Roman" w:hAnsi="Times New Roman" w:eastAsia="宋体"/>
                <w:sz w:val="24"/>
                <w:highlight w:val="none"/>
              </w:rPr>
              <w:t>，属于无组织排放，在干旱大风的不利天气条件下，施工扬尘的影响范围达下风向100~150m处。</w:t>
            </w:r>
            <w:r>
              <w:rPr>
                <w:rFonts w:ascii="Times New Roman" w:hAnsi="Times New Roman" w:eastAsia="宋体"/>
                <w:sz w:val="24"/>
                <w:szCs w:val="24"/>
                <w:highlight w:val="none"/>
              </w:rPr>
              <w:t>根据云南省环境监测中心对建筑施工现场的扬尘污染监测（不洒水），在距施工现场边界50m处，TSP浓度最大达到4.53mg/m</w:t>
            </w:r>
            <w:r>
              <w:rPr>
                <w:rFonts w:ascii="Times New Roman" w:hAnsi="Times New Roman" w:eastAsia="宋体"/>
                <w:sz w:val="24"/>
                <w:szCs w:val="24"/>
                <w:highlight w:val="none"/>
                <w:vertAlign w:val="superscript"/>
              </w:rPr>
              <w:t>3</w:t>
            </w:r>
            <w:r>
              <w:rPr>
                <w:rFonts w:ascii="Times New Roman" w:hAnsi="Times New Roman" w:eastAsia="宋体"/>
                <w:sz w:val="24"/>
                <w:szCs w:val="24"/>
                <w:highlight w:val="none"/>
              </w:rPr>
              <w:t>，至150m处仍可达到1.51mg/m</w:t>
            </w:r>
            <w:r>
              <w:rPr>
                <w:rFonts w:ascii="Times New Roman" w:hAnsi="Times New Roman" w:eastAsia="宋体"/>
                <w:sz w:val="24"/>
                <w:szCs w:val="24"/>
                <w:highlight w:val="none"/>
                <w:vertAlign w:val="superscript"/>
              </w:rPr>
              <w:t>3</w:t>
            </w:r>
            <w:r>
              <w:rPr>
                <w:rFonts w:ascii="Times New Roman" w:hAnsi="Times New Roman" w:eastAsia="宋体"/>
                <w:sz w:val="24"/>
                <w:szCs w:val="24"/>
                <w:highlight w:val="none"/>
              </w:rPr>
              <w:t>，只有在300处才低于0.5mg/m</w:t>
            </w:r>
            <w:r>
              <w:rPr>
                <w:rFonts w:ascii="Times New Roman" w:hAnsi="Times New Roman" w:eastAsia="宋体"/>
                <w:sz w:val="24"/>
                <w:szCs w:val="24"/>
                <w:highlight w:val="none"/>
                <w:vertAlign w:val="superscript"/>
              </w:rPr>
              <w:t>3</w:t>
            </w:r>
            <w:r>
              <w:rPr>
                <w:rFonts w:ascii="Times New Roman" w:hAnsi="Times New Roman" w:eastAsia="宋体"/>
                <w:sz w:val="24"/>
                <w:szCs w:val="24"/>
                <w:highlight w:val="none"/>
              </w:rPr>
              <w:t>。经以上分析，施工期无组织排放的扬尘污染的范围主要集中在300m范围以内。</w:t>
            </w:r>
          </w:p>
          <w:p>
            <w:pPr>
              <w:spacing w:line="360" w:lineRule="auto"/>
              <w:ind w:firstLine="480" w:firstLineChars="200"/>
              <w:rPr>
                <w:rFonts w:hint="eastAsia" w:ascii="Times New Roman" w:hAnsi="Times New Roman" w:eastAsia="宋体"/>
                <w:sz w:val="24"/>
                <w:szCs w:val="24"/>
                <w:highlight w:val="none"/>
              </w:rPr>
            </w:pPr>
            <w:r>
              <w:rPr>
                <w:rFonts w:hint="default" w:ascii="Times New Roman" w:hAnsi="Times New Roman" w:eastAsia="宋体" w:cs="Times New Roman"/>
                <w:sz w:val="24"/>
                <w:szCs w:val="24"/>
                <w:highlight w:val="none"/>
              </w:rPr>
              <w:t>2）</w:t>
            </w:r>
            <w:r>
              <w:rPr>
                <w:rFonts w:hint="eastAsia" w:ascii="Times New Roman" w:hAnsi="Times New Roman" w:eastAsia="宋体"/>
                <w:sz w:val="24"/>
                <w:szCs w:val="24"/>
                <w:highlight w:val="none"/>
              </w:rPr>
              <w:t>运输扬尘</w:t>
            </w:r>
          </w:p>
          <w:p>
            <w:pPr>
              <w:adjustRightInd w:val="0"/>
              <w:snapToGrid w:val="0"/>
              <w:spacing w:line="360" w:lineRule="auto"/>
              <w:ind w:firstLine="480" w:firstLineChars="200"/>
              <w:rPr>
                <w:rFonts w:ascii="Times New Roman" w:hAnsi="Times New Roman" w:eastAsia="宋体"/>
                <w:sz w:val="24"/>
                <w:szCs w:val="24"/>
                <w:highlight w:val="none"/>
              </w:rPr>
            </w:pPr>
            <w:r>
              <w:rPr>
                <w:rFonts w:hint="eastAsia" w:ascii="Times New Roman" w:hAnsi="Times New Roman" w:eastAsia="宋体"/>
                <w:sz w:val="24"/>
                <w:szCs w:val="24"/>
                <w:highlight w:val="none"/>
              </w:rPr>
              <w:t>项目在施工初期大量开挖土石方、外运，装载车辆运输过程中产生的道路扬尘最为严重，</w:t>
            </w:r>
            <w:r>
              <w:rPr>
                <w:rFonts w:ascii="Times New Roman" w:hAnsi="Times New Roman" w:eastAsia="宋体"/>
                <w:sz w:val="24"/>
                <w:szCs w:val="24"/>
                <w:highlight w:val="none"/>
              </w:rPr>
              <w:t>对路边20m范围以内影响较大，距离项目施工现场较近的保护目标和运输道路两侧</w:t>
            </w:r>
            <w:r>
              <w:rPr>
                <w:rFonts w:hint="eastAsia" w:ascii="Times New Roman" w:hAnsi="Times New Roman" w:eastAsia="宋体"/>
                <w:sz w:val="24"/>
                <w:szCs w:val="24"/>
                <w:highlight w:val="none"/>
              </w:rPr>
              <w:t>将会受到一定的影响</w:t>
            </w:r>
            <w:r>
              <w:rPr>
                <w:rFonts w:ascii="Times New Roman" w:hAnsi="Times New Roman" w:eastAsia="宋体"/>
                <w:sz w:val="24"/>
                <w:szCs w:val="24"/>
                <w:highlight w:val="none"/>
              </w:rPr>
              <w:t>。</w:t>
            </w:r>
          </w:p>
          <w:p>
            <w:pPr>
              <w:adjustRightInd w:val="0"/>
              <w:snapToGrid w:val="0"/>
              <w:spacing w:line="360" w:lineRule="auto"/>
              <w:ind w:firstLine="480" w:firstLineChars="200"/>
              <w:rPr>
                <w:rFonts w:ascii="Times New Roman" w:hAnsi="Times New Roman" w:eastAsia="宋体"/>
                <w:sz w:val="24"/>
                <w:szCs w:val="24"/>
                <w:highlight w:val="none"/>
              </w:rPr>
            </w:pPr>
            <w:r>
              <w:rPr>
                <w:rFonts w:ascii="Times New Roman" w:hAnsi="Times New Roman" w:eastAsia="宋体"/>
                <w:sz w:val="24"/>
                <w:szCs w:val="24"/>
                <w:highlight w:val="none"/>
              </w:rPr>
              <w:t>据有关文献资料介绍，车辆行驶产生的扬尘占总扬尘的60%上。据了解，该项目建设初期土石方运输车辆以使用5吨的卡车较多，车辆行驶产生的扬尘，在完全干燥情况下的经验计算公式为：</w:t>
            </w:r>
          </w:p>
          <w:p>
            <w:pPr>
              <w:adjustRightInd w:val="0"/>
              <w:snapToGrid w:val="0"/>
              <w:spacing w:line="360" w:lineRule="auto"/>
              <w:jc w:val="center"/>
              <w:rPr>
                <w:rFonts w:ascii="Times New Roman" w:hAnsi="Times New Roman" w:eastAsia="宋体"/>
                <w:sz w:val="24"/>
                <w:szCs w:val="24"/>
                <w:highlight w:val="none"/>
              </w:rPr>
            </w:pPr>
            <w:r>
              <w:rPr>
                <w:rFonts w:ascii="Times New Roman" w:hAnsi="Times New Roman" w:eastAsia="宋体"/>
                <w:position w:val="-8"/>
                <w:sz w:val="24"/>
                <w:szCs w:val="24"/>
                <w:highlight w:val="none"/>
              </w:rPr>
              <w:drawing>
                <wp:inline distT="0" distB="0" distL="114300" distR="114300">
                  <wp:extent cx="2453640" cy="311785"/>
                  <wp:effectExtent l="0" t="0" r="3810" b="12700"/>
                  <wp:docPr id="13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4"/>
                          <pic:cNvPicPr>
                            <a:picLocks noChangeAspect="1"/>
                          </pic:cNvPicPr>
                        </pic:nvPicPr>
                        <pic:blipFill>
                          <a:blip r:embed="rId7"/>
                          <a:stretch>
                            <a:fillRect/>
                          </a:stretch>
                        </pic:blipFill>
                        <pic:spPr>
                          <a:xfrm>
                            <a:off x="0" y="0"/>
                            <a:ext cx="2453640" cy="311785"/>
                          </a:xfrm>
                          <a:prstGeom prst="rect">
                            <a:avLst/>
                          </a:prstGeom>
                          <a:noFill/>
                          <a:ln>
                            <a:noFill/>
                          </a:ln>
                        </pic:spPr>
                      </pic:pic>
                    </a:graphicData>
                  </a:graphic>
                </wp:inline>
              </w:drawing>
            </w:r>
          </w:p>
          <w:p>
            <w:pPr>
              <w:tabs>
                <w:tab w:val="left" w:pos="280"/>
              </w:tabs>
              <w:spacing w:line="360" w:lineRule="auto"/>
              <w:ind w:firstLine="960" w:firstLineChars="400"/>
              <w:rPr>
                <w:rFonts w:ascii="Times New Roman" w:hAnsi="Times New Roman" w:eastAsia="宋体"/>
                <w:sz w:val="24"/>
                <w:szCs w:val="24"/>
                <w:highlight w:val="none"/>
              </w:rPr>
            </w:pPr>
            <w:r>
              <w:rPr>
                <w:rFonts w:ascii="Times New Roman" w:hAnsi="Times New Roman" w:eastAsia="宋体"/>
                <w:sz w:val="24"/>
                <w:szCs w:val="24"/>
                <w:highlight w:val="none"/>
              </w:rPr>
              <w:t>式中：Q——汽车行驶的扬尘，kg/km·辆；</w:t>
            </w:r>
          </w:p>
          <w:p>
            <w:pPr>
              <w:tabs>
                <w:tab w:val="left" w:pos="280"/>
              </w:tabs>
              <w:spacing w:line="360" w:lineRule="auto"/>
              <w:ind w:firstLine="1668" w:firstLineChars="695"/>
              <w:rPr>
                <w:rFonts w:ascii="Times New Roman" w:hAnsi="Times New Roman" w:eastAsia="宋体"/>
                <w:sz w:val="24"/>
                <w:szCs w:val="24"/>
                <w:highlight w:val="none"/>
              </w:rPr>
            </w:pPr>
            <w:r>
              <w:rPr>
                <w:rFonts w:ascii="Times New Roman" w:hAnsi="Times New Roman" w:eastAsia="宋体"/>
                <w:sz w:val="24"/>
                <w:szCs w:val="24"/>
                <w:highlight w:val="none"/>
              </w:rPr>
              <w:t>V——汽车速度，km/hr；</w:t>
            </w:r>
          </w:p>
          <w:p>
            <w:pPr>
              <w:tabs>
                <w:tab w:val="left" w:pos="280"/>
              </w:tabs>
              <w:spacing w:line="360" w:lineRule="auto"/>
              <w:ind w:firstLine="1668" w:firstLineChars="695"/>
              <w:rPr>
                <w:rFonts w:ascii="Times New Roman" w:hAnsi="Times New Roman" w:eastAsia="宋体"/>
                <w:sz w:val="24"/>
                <w:szCs w:val="24"/>
                <w:highlight w:val="none"/>
              </w:rPr>
            </w:pPr>
            <w:r>
              <w:rPr>
                <w:rFonts w:ascii="Times New Roman" w:hAnsi="Times New Roman" w:eastAsia="宋体"/>
                <w:sz w:val="24"/>
                <w:szCs w:val="24"/>
                <w:highlight w:val="none"/>
              </w:rPr>
              <w:t>W——汽车载重量，吨；</w:t>
            </w:r>
          </w:p>
          <w:p>
            <w:pPr>
              <w:tabs>
                <w:tab w:val="left" w:pos="280"/>
              </w:tabs>
              <w:spacing w:line="360" w:lineRule="auto"/>
              <w:ind w:firstLine="1668" w:firstLineChars="695"/>
              <w:rPr>
                <w:rFonts w:ascii="Times New Roman" w:hAnsi="Times New Roman" w:eastAsia="宋体"/>
                <w:sz w:val="24"/>
                <w:szCs w:val="24"/>
                <w:highlight w:val="none"/>
              </w:rPr>
            </w:pPr>
            <w:r>
              <w:rPr>
                <w:rFonts w:ascii="Times New Roman" w:hAnsi="Times New Roman" w:eastAsia="宋体"/>
                <w:sz w:val="24"/>
                <w:szCs w:val="24"/>
                <w:highlight w:val="none"/>
              </w:rPr>
              <w:t>P——道路表面粉尘量，kg/m</w:t>
            </w:r>
            <w:r>
              <w:rPr>
                <w:rFonts w:ascii="Times New Roman" w:hAnsi="Times New Roman" w:eastAsia="宋体"/>
                <w:sz w:val="24"/>
                <w:szCs w:val="24"/>
                <w:highlight w:val="none"/>
                <w:vertAlign w:val="superscript"/>
              </w:rPr>
              <w:t>2</w:t>
            </w:r>
            <w:r>
              <w:rPr>
                <w:rFonts w:ascii="Times New Roman" w:hAnsi="Times New Roman" w:eastAsia="宋体"/>
                <w:sz w:val="24"/>
                <w:szCs w:val="24"/>
                <w:highlight w:val="none"/>
              </w:rPr>
              <w:t>。</w:t>
            </w:r>
          </w:p>
          <w:p>
            <w:pPr>
              <w:adjustRightInd w:val="0"/>
              <w:snapToGrid w:val="0"/>
              <w:spacing w:line="360" w:lineRule="auto"/>
              <w:ind w:firstLine="493"/>
              <w:rPr>
                <w:rFonts w:ascii="Times New Roman" w:hAnsi="Times New Roman" w:eastAsia="宋体"/>
                <w:sz w:val="24"/>
                <w:szCs w:val="24"/>
                <w:highlight w:val="none"/>
                <w:lang w:val="sq-AL"/>
              </w:rPr>
            </w:pPr>
            <w:r>
              <w:rPr>
                <w:rFonts w:ascii="Times New Roman" w:hAnsi="Times New Roman" w:eastAsia="宋体"/>
                <w:sz w:val="24"/>
                <w:szCs w:val="24"/>
                <w:highlight w:val="none"/>
                <w:lang w:val="sq-AL"/>
              </w:rPr>
              <w:t>一辆载重5吨的卡车，通过一段长度为500米的路面时，不同路面清洁程度，不同行驶速度情况下产生的扬尘量情况见下表</w:t>
            </w:r>
            <w:r>
              <w:rPr>
                <w:rFonts w:hint="eastAsia" w:ascii="Times New Roman" w:hAnsi="Times New Roman" w:eastAsia="宋体"/>
                <w:sz w:val="24"/>
                <w:szCs w:val="24"/>
                <w:highlight w:val="none"/>
                <w:lang w:val="en-US" w:eastAsia="zh-CN"/>
              </w:rPr>
              <w:t>2-14</w:t>
            </w:r>
            <w:r>
              <w:rPr>
                <w:rFonts w:ascii="Times New Roman" w:hAnsi="Times New Roman" w:eastAsia="宋体"/>
                <w:sz w:val="24"/>
                <w:szCs w:val="24"/>
                <w:highlight w:val="none"/>
                <w:lang w:val="sq-AL"/>
              </w:rPr>
              <w:t>。</w:t>
            </w:r>
          </w:p>
          <w:p>
            <w:pPr>
              <w:adjustRightInd w:val="0"/>
              <w:snapToGrid w:val="0"/>
              <w:spacing w:line="360" w:lineRule="auto"/>
              <w:jc w:val="center"/>
              <w:rPr>
                <w:rFonts w:ascii="Times New Roman" w:hAnsi="Times New Roman" w:eastAsia="宋体"/>
                <w:b/>
                <w:snapToGrid w:val="0"/>
                <w:kern w:val="28"/>
                <w:sz w:val="21"/>
                <w:szCs w:val="21"/>
                <w:highlight w:val="none"/>
                <w:lang w:val="sq-AL"/>
              </w:rPr>
            </w:pPr>
            <w:r>
              <w:rPr>
                <w:rFonts w:ascii="Times New Roman" w:hAnsi="Times New Roman" w:eastAsia="宋体"/>
                <w:b/>
                <w:snapToGrid w:val="0"/>
                <w:kern w:val="28"/>
                <w:sz w:val="21"/>
                <w:szCs w:val="21"/>
                <w:highlight w:val="none"/>
                <w:lang w:val="sq-AL"/>
              </w:rPr>
              <w:t>表</w:t>
            </w:r>
            <w:r>
              <w:rPr>
                <w:rFonts w:hint="eastAsia" w:ascii="Times New Roman" w:hAnsi="Times New Roman" w:eastAsia="宋体"/>
                <w:b/>
                <w:snapToGrid w:val="0"/>
                <w:kern w:val="28"/>
                <w:sz w:val="21"/>
                <w:szCs w:val="21"/>
                <w:highlight w:val="none"/>
                <w:lang w:val="en-US" w:eastAsia="zh-CN"/>
              </w:rPr>
              <w:t xml:space="preserve">2-14 </w:t>
            </w:r>
            <w:r>
              <w:rPr>
                <w:rFonts w:ascii="Times New Roman" w:hAnsi="Times New Roman" w:eastAsia="宋体"/>
                <w:b/>
                <w:snapToGrid w:val="0"/>
                <w:kern w:val="28"/>
                <w:sz w:val="21"/>
                <w:szCs w:val="21"/>
                <w:highlight w:val="none"/>
                <w:lang w:val="sq-AL"/>
              </w:rPr>
              <w:t xml:space="preserve"> 不同车速和地面清洁程度时的汽车扬尘</w:t>
            </w:r>
          </w:p>
          <w:tbl>
            <w:tblPr>
              <w:tblStyle w:val="23"/>
              <w:tblW w:w="8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7"/>
              <w:gridCol w:w="953"/>
              <w:gridCol w:w="953"/>
              <w:gridCol w:w="953"/>
              <w:gridCol w:w="953"/>
              <w:gridCol w:w="954"/>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jc w:val="center"/>
              </w:trPr>
              <w:tc>
                <w:tcPr>
                  <w:tcW w:w="2687" w:type="dxa"/>
                  <w:vMerge w:val="restart"/>
                  <w:tcBorders>
                    <w:tl2br w:val="single" w:color="auto" w:sz="4" w:space="0"/>
                  </w:tcBorders>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baseline"/>
                    <w:rPr>
                      <w:rFonts w:ascii="Times New Roman" w:hAnsi="Times New Roman" w:eastAsia="宋体"/>
                      <w:kern w:val="28"/>
                      <w:sz w:val="21"/>
                      <w:szCs w:val="21"/>
                      <w:highlight w:val="none"/>
                      <w:lang w:val="sq-AL"/>
                    </w:rPr>
                  </w:pPr>
                  <w:r>
                    <w:rPr>
                      <w:rFonts w:ascii="Times New Roman" w:hAnsi="Times New Roman" w:eastAsia="宋体"/>
                      <w:kern w:val="28"/>
                      <w:sz w:val="21"/>
                      <w:szCs w:val="21"/>
                      <w:highlight w:val="none"/>
                      <w:lang w:val="sq-AL"/>
                    </w:rPr>
                    <w:t>P</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baseline"/>
                    <w:rPr>
                      <w:rFonts w:ascii="Times New Roman" w:hAnsi="Times New Roman" w:eastAsia="宋体"/>
                      <w:kern w:val="28"/>
                      <w:sz w:val="21"/>
                      <w:szCs w:val="21"/>
                      <w:highlight w:val="none"/>
                      <w:lang w:val="sq-AL"/>
                    </w:rPr>
                  </w:pPr>
                  <w:r>
                    <w:rPr>
                      <w:rFonts w:ascii="Times New Roman" w:hAnsi="Times New Roman" w:eastAsia="宋体"/>
                      <w:kern w:val="28"/>
                      <w:sz w:val="21"/>
                      <w:szCs w:val="21"/>
                      <w:highlight w:val="none"/>
                      <w:lang w:val="sq-AL"/>
                    </w:rPr>
                    <w:t>汽车速度，km/h</w:t>
                  </w:r>
                </w:p>
              </w:tc>
              <w:tc>
                <w:tcPr>
                  <w:tcW w:w="5723" w:type="dxa"/>
                  <w:gridSpan w:val="6"/>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道路表面粉尘量，kg/m</w:t>
                  </w:r>
                  <w:r>
                    <w:rPr>
                      <w:rFonts w:ascii="Times New Roman" w:hAnsi="Times New Roman" w:eastAsia="宋体"/>
                      <w:sz w:val="21"/>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687" w:type="dxa"/>
                  <w:vMerge w:val="continue"/>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baseline"/>
                    <w:rPr>
                      <w:rFonts w:ascii="Times New Roman" w:hAnsi="Times New Roman" w:eastAsia="宋体"/>
                      <w:kern w:val="28"/>
                      <w:sz w:val="21"/>
                      <w:szCs w:val="21"/>
                      <w:highlight w:val="none"/>
                      <w:lang w:val="sq-AL"/>
                    </w:rPr>
                  </w:pPr>
                </w:p>
              </w:tc>
              <w:tc>
                <w:tcPr>
                  <w:tcW w:w="9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0.1</w:t>
                  </w:r>
                </w:p>
              </w:tc>
              <w:tc>
                <w:tcPr>
                  <w:tcW w:w="9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0.2</w:t>
                  </w:r>
                </w:p>
              </w:tc>
              <w:tc>
                <w:tcPr>
                  <w:tcW w:w="9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0.3</w:t>
                  </w:r>
                </w:p>
              </w:tc>
              <w:tc>
                <w:tcPr>
                  <w:tcW w:w="9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0.4</w:t>
                  </w:r>
                </w:p>
              </w:tc>
              <w:tc>
                <w:tcPr>
                  <w:tcW w:w="95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0.5</w:t>
                  </w:r>
                </w:p>
              </w:tc>
              <w:tc>
                <w:tcPr>
                  <w:tcW w:w="95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68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5</w:t>
                  </w:r>
                </w:p>
              </w:tc>
              <w:tc>
                <w:tcPr>
                  <w:tcW w:w="9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0.0283</w:t>
                  </w:r>
                </w:p>
              </w:tc>
              <w:tc>
                <w:tcPr>
                  <w:tcW w:w="9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0.0476</w:t>
                  </w:r>
                </w:p>
              </w:tc>
              <w:tc>
                <w:tcPr>
                  <w:tcW w:w="9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0.0646</w:t>
                  </w:r>
                </w:p>
              </w:tc>
              <w:tc>
                <w:tcPr>
                  <w:tcW w:w="9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0.0801</w:t>
                  </w:r>
                </w:p>
              </w:tc>
              <w:tc>
                <w:tcPr>
                  <w:tcW w:w="95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0.0947</w:t>
                  </w:r>
                </w:p>
              </w:tc>
              <w:tc>
                <w:tcPr>
                  <w:tcW w:w="95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0.1593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268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10</w:t>
                  </w:r>
                </w:p>
              </w:tc>
              <w:tc>
                <w:tcPr>
                  <w:tcW w:w="9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0.0566</w:t>
                  </w:r>
                </w:p>
              </w:tc>
              <w:tc>
                <w:tcPr>
                  <w:tcW w:w="9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0.0953</w:t>
                  </w:r>
                </w:p>
              </w:tc>
              <w:tc>
                <w:tcPr>
                  <w:tcW w:w="9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0.1291</w:t>
                  </w:r>
                </w:p>
              </w:tc>
              <w:tc>
                <w:tcPr>
                  <w:tcW w:w="9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0.1602</w:t>
                  </w:r>
                </w:p>
              </w:tc>
              <w:tc>
                <w:tcPr>
                  <w:tcW w:w="95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0.1894</w:t>
                  </w:r>
                </w:p>
              </w:tc>
              <w:tc>
                <w:tcPr>
                  <w:tcW w:w="95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0.3186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268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15</w:t>
                  </w:r>
                </w:p>
              </w:tc>
              <w:tc>
                <w:tcPr>
                  <w:tcW w:w="9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0.0850</w:t>
                  </w:r>
                </w:p>
              </w:tc>
              <w:tc>
                <w:tcPr>
                  <w:tcW w:w="9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0.1429</w:t>
                  </w:r>
                </w:p>
              </w:tc>
              <w:tc>
                <w:tcPr>
                  <w:tcW w:w="9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0.1937</w:t>
                  </w:r>
                </w:p>
              </w:tc>
              <w:tc>
                <w:tcPr>
                  <w:tcW w:w="9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0.2403</w:t>
                  </w:r>
                </w:p>
              </w:tc>
              <w:tc>
                <w:tcPr>
                  <w:tcW w:w="95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0.2841</w:t>
                  </w:r>
                </w:p>
              </w:tc>
              <w:tc>
                <w:tcPr>
                  <w:tcW w:w="95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0.4778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268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20</w:t>
                  </w:r>
                </w:p>
              </w:tc>
              <w:tc>
                <w:tcPr>
                  <w:tcW w:w="9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0.1133</w:t>
                  </w:r>
                </w:p>
              </w:tc>
              <w:tc>
                <w:tcPr>
                  <w:tcW w:w="9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0.1905</w:t>
                  </w:r>
                </w:p>
              </w:tc>
              <w:tc>
                <w:tcPr>
                  <w:tcW w:w="9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0.2583</w:t>
                  </w:r>
                </w:p>
              </w:tc>
              <w:tc>
                <w:tcPr>
                  <w:tcW w:w="953"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0.3204</w:t>
                  </w:r>
                </w:p>
              </w:tc>
              <w:tc>
                <w:tcPr>
                  <w:tcW w:w="954"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0.3788</w:t>
                  </w:r>
                </w:p>
              </w:tc>
              <w:tc>
                <w:tcPr>
                  <w:tcW w:w="957" w:type="dxa"/>
                  <w:noWrap w:val="0"/>
                  <w:tcMar>
                    <w:left w:w="28" w:type="dxa"/>
                    <w:right w:w="28" w:type="dxa"/>
                  </w:tcMar>
                  <w:vAlign w:val="center"/>
                </w:tcPr>
                <w:p>
                  <w:pPr>
                    <w:keepNext w:val="0"/>
                    <w:keepLines w:val="0"/>
                    <w:pageBreakBefore w:val="0"/>
                    <w:widowControl w:val="0"/>
                    <w:kinsoku/>
                    <w:wordWrap/>
                    <w:overflowPunct/>
                    <w:topLinePunct w:val="0"/>
                    <w:autoSpaceDE/>
                    <w:autoSpaceDN/>
                    <w:bidi w:val="0"/>
                    <w:adjustRightInd w:val="0"/>
                    <w:spacing w:line="240" w:lineRule="auto"/>
                    <w:ind w:firstLine="0" w:firstLineChars="0"/>
                    <w:jc w:val="center"/>
                    <w:textAlignment w:val="baseline"/>
                    <w:rPr>
                      <w:rFonts w:ascii="Times New Roman" w:hAnsi="Times New Roman" w:eastAsia="宋体"/>
                      <w:sz w:val="21"/>
                      <w:szCs w:val="21"/>
                      <w:highlight w:val="none"/>
                    </w:rPr>
                  </w:pPr>
                  <w:r>
                    <w:rPr>
                      <w:rFonts w:ascii="Times New Roman" w:hAnsi="Times New Roman" w:eastAsia="宋体"/>
                      <w:sz w:val="21"/>
                      <w:szCs w:val="21"/>
                      <w:highlight w:val="none"/>
                    </w:rPr>
                    <w:t>0.6371</w:t>
                  </w:r>
                </w:p>
              </w:tc>
            </w:tr>
          </w:tbl>
          <w:p>
            <w:pPr>
              <w:spacing w:line="360" w:lineRule="auto"/>
              <w:ind w:firstLine="480" w:firstLineChars="200"/>
              <w:rPr>
                <w:rFonts w:ascii="Times New Roman" w:hAnsi="Times New Roman" w:eastAsia="宋体"/>
                <w:sz w:val="24"/>
                <w:szCs w:val="24"/>
                <w:highlight w:val="none"/>
              </w:rPr>
            </w:pPr>
            <w:r>
              <w:rPr>
                <w:rFonts w:ascii="Times New Roman" w:hAnsi="Times New Roman" w:eastAsia="宋体"/>
                <w:sz w:val="24"/>
                <w:szCs w:val="24"/>
                <w:highlight w:val="none"/>
              </w:rPr>
              <w:t>从上表可以看出，在同样路面清洁程度下，车速越快，扬尘产生量越大，在同样车速情况下，路面清洁度越差，扬尘产生量越大。</w:t>
            </w:r>
          </w:p>
          <w:p>
            <w:pPr>
              <w:spacing w:line="360" w:lineRule="auto"/>
              <w:ind w:firstLine="480" w:firstLineChars="200"/>
              <w:rPr>
                <w:rFonts w:ascii="Times New Roman" w:hAnsi="Times New Roman" w:eastAsia="宋体"/>
                <w:sz w:val="24"/>
                <w:highlight w:val="none"/>
              </w:rPr>
            </w:pPr>
            <w:r>
              <w:rPr>
                <w:rFonts w:ascii="Times New Roman" w:hAnsi="Times New Roman" w:eastAsia="宋体"/>
                <w:sz w:val="24"/>
                <w:szCs w:val="24"/>
                <w:highlight w:val="none"/>
              </w:rPr>
              <w:t>项目使用的混凝土主要是根据项目建设所需的用量而定，主体施工时混凝土用量较大。项目施工期均使用商品混凝土，待主体工程完成后，其余工程用量较少，其产生的粉尘、扬尘主要为商品混凝土在运输、土石方运输以及施工材料在装卸等过程，对周围环境产生一定的影响</w:t>
            </w:r>
            <w:r>
              <w:rPr>
                <w:rFonts w:ascii="Times New Roman" w:hAnsi="Times New Roman" w:eastAsia="宋体"/>
                <w:sz w:val="24"/>
                <w:highlight w:val="none"/>
              </w:rPr>
              <w:t>。</w:t>
            </w:r>
          </w:p>
          <w:p>
            <w:pPr>
              <w:spacing w:line="360" w:lineRule="auto"/>
              <w:ind w:firstLine="480" w:firstLineChars="200"/>
              <w:rPr>
                <w:rFonts w:ascii="Times New Roman" w:hAnsi="Times New Roman" w:eastAsia="宋体"/>
                <w:sz w:val="24"/>
                <w:highlight w:val="none"/>
                <w:shd w:val="clear" w:color="auto" w:fill="auto"/>
              </w:rPr>
            </w:pPr>
            <w:r>
              <w:rPr>
                <w:rFonts w:hint="eastAsia" w:ascii="Times New Roman" w:hAnsi="Times New Roman" w:eastAsia="宋体"/>
                <w:sz w:val="24"/>
                <w:highlight w:val="none"/>
                <w:lang w:val="en-US" w:eastAsia="zh-CN"/>
              </w:rPr>
              <w:t>3</w:t>
            </w:r>
            <w:r>
              <w:rPr>
                <w:rFonts w:hint="eastAsia" w:ascii="Times New Roman" w:hAnsi="Times New Roman" w:eastAsia="宋体"/>
                <w:sz w:val="24"/>
                <w:highlight w:val="none"/>
                <w:lang w:eastAsia="zh-CN"/>
              </w:rPr>
              <w:t>）</w:t>
            </w:r>
            <w:r>
              <w:rPr>
                <w:rFonts w:ascii="Times New Roman" w:hAnsi="Times New Roman" w:eastAsia="宋体"/>
                <w:sz w:val="24"/>
                <w:highlight w:val="none"/>
                <w:shd w:val="clear" w:color="auto" w:fill="auto"/>
              </w:rPr>
              <w:t>装修材料有机挥发物</w:t>
            </w:r>
          </w:p>
          <w:p>
            <w:pPr>
              <w:spacing w:line="360" w:lineRule="auto"/>
              <w:ind w:firstLine="480" w:firstLineChars="200"/>
              <w:rPr>
                <w:rFonts w:hint="eastAsia" w:ascii="Times New Roman" w:hAnsi="Times New Roman" w:eastAsia="宋体"/>
                <w:sz w:val="24"/>
                <w:highlight w:val="none"/>
                <w:lang w:eastAsia="zh-CN"/>
              </w:rPr>
            </w:pPr>
            <w:r>
              <w:rPr>
                <w:rFonts w:ascii="Times New Roman" w:hAnsi="Times New Roman" w:eastAsia="宋体"/>
                <w:sz w:val="24"/>
                <w:highlight w:val="none"/>
                <w:shd w:val="clear" w:color="auto" w:fill="auto"/>
              </w:rPr>
              <w:t>项目进入装修施工阶段，需进行墙面装饰、处理楼面等作业，均需要使用胶合板、涂料、油漆等建筑材料。涂料的组成一般包括膜物质、颜色、助剂和溶剂，涂料使用后其中溶剂将以不同浓度、以面源的形式向室外弥散，污染周边环境，但一般内墙装修使用的材料是乳胶漆（水性涂料，是绿色涂料）、地板装修使用彩釉面砖、防滑地砖等，外壁装修使用环保涂料和瓷砖，总之，装修材料中有机溶剂含量较低，产生的挥发物量甚少，主要含有甲醛、二甲苯、甲苯等有机挥发性气体，且为无组织排放。</w:t>
            </w:r>
          </w:p>
          <w:p>
            <w:pPr>
              <w:spacing w:line="360"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lang w:val="en-US" w:eastAsia="zh-CN"/>
              </w:rPr>
              <w:t>4</w:t>
            </w:r>
            <w:r>
              <w:rPr>
                <w:rFonts w:ascii="Times New Roman" w:hAnsi="Times New Roman" w:eastAsia="宋体"/>
                <w:sz w:val="24"/>
                <w:highlight w:val="none"/>
              </w:rPr>
              <w:t>）施工机械、运输车辆产生废气</w:t>
            </w:r>
          </w:p>
          <w:p>
            <w:pPr>
              <w:snapToGrid w:val="0"/>
              <w:spacing w:line="360" w:lineRule="auto"/>
              <w:ind w:firstLine="480" w:firstLineChars="200"/>
              <w:rPr>
                <w:rFonts w:hint="eastAsia" w:ascii="Times New Roman" w:hAnsi="Times New Roman" w:eastAsia="宋体"/>
                <w:b/>
                <w:kern w:val="2"/>
                <w:sz w:val="24"/>
                <w:szCs w:val="24"/>
              </w:rPr>
            </w:pPr>
            <w:r>
              <w:rPr>
                <w:rFonts w:ascii="Times New Roman" w:hAnsi="Times New Roman" w:eastAsia="宋体"/>
                <w:sz w:val="24"/>
                <w:szCs w:val="24"/>
                <w:highlight w:val="none"/>
              </w:rPr>
              <w:t>项目施工期载重汽车、柴油动力机械等燃油机械会有一定的废气排放，排放的污染物主要有一氧化碳、二氧化氮、总烃。由于施工机械多为大型机械，单车排放系数较大，产生的废气均属无组织排放，项目在施工过程中应采用环保型，节能型机械设备进行施工，且经常对机械设备进行检修，产生的废气量少，排到空气中分散稀释后对环境空气影响较轻</w:t>
            </w:r>
            <w:r>
              <w:rPr>
                <w:rFonts w:ascii="Times New Roman" w:hAnsi="Times New Roman" w:eastAsia="宋体"/>
                <w:spacing w:val="-2"/>
                <w:sz w:val="24"/>
              </w:rPr>
              <w:t>。</w:t>
            </w:r>
          </w:p>
          <w:p>
            <w:pPr>
              <w:snapToGrid w:val="0"/>
              <w:spacing w:line="360" w:lineRule="auto"/>
              <w:ind w:firstLine="482" w:firstLineChars="200"/>
              <w:rPr>
                <w:rFonts w:ascii="Times New Roman" w:hAnsi="Times New Roman" w:eastAsia="宋体"/>
                <w:b/>
                <w:kern w:val="2"/>
                <w:sz w:val="24"/>
                <w:szCs w:val="24"/>
              </w:rPr>
            </w:pPr>
            <w:r>
              <w:rPr>
                <w:rFonts w:hint="eastAsia" w:ascii="Times New Roman" w:hAnsi="Times New Roman" w:eastAsia="宋体"/>
                <w:b/>
                <w:kern w:val="2"/>
                <w:sz w:val="24"/>
                <w:szCs w:val="24"/>
                <w:lang w:eastAsia="zh-CN"/>
              </w:rPr>
              <w:t>（</w:t>
            </w:r>
            <w:r>
              <w:rPr>
                <w:rFonts w:hint="eastAsia" w:ascii="Times New Roman" w:hAnsi="Times New Roman" w:eastAsia="宋体"/>
                <w:b/>
                <w:kern w:val="2"/>
                <w:sz w:val="24"/>
                <w:szCs w:val="24"/>
                <w:lang w:val="en-US" w:eastAsia="zh-CN"/>
              </w:rPr>
              <w:t>2</w:t>
            </w:r>
            <w:r>
              <w:rPr>
                <w:rFonts w:hint="eastAsia" w:ascii="Times New Roman" w:hAnsi="Times New Roman" w:eastAsia="宋体"/>
                <w:b/>
                <w:kern w:val="2"/>
                <w:sz w:val="24"/>
                <w:szCs w:val="24"/>
                <w:lang w:eastAsia="zh-CN"/>
              </w:rPr>
              <w:t>）</w:t>
            </w:r>
            <w:r>
              <w:rPr>
                <w:rFonts w:ascii="Times New Roman" w:hAnsi="Times New Roman" w:eastAsia="宋体"/>
                <w:b/>
                <w:sz w:val="24"/>
              </w:rPr>
              <w:t>水污染源分析</w:t>
            </w:r>
          </w:p>
          <w:p>
            <w:pPr>
              <w:spacing w:line="360"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施工期水污染物主要来自</w:t>
            </w:r>
            <w:r>
              <w:rPr>
                <w:rFonts w:hint="eastAsia" w:ascii="Times New Roman" w:hAnsi="Times New Roman" w:eastAsia="宋体"/>
                <w:sz w:val="24"/>
                <w:highlight w:val="none"/>
                <w:lang w:eastAsia="zh-CN"/>
              </w:rPr>
              <w:t>生活污水</w:t>
            </w:r>
            <w:r>
              <w:rPr>
                <w:rFonts w:ascii="Times New Roman" w:hAnsi="Times New Roman" w:eastAsia="宋体"/>
                <w:sz w:val="24"/>
                <w:highlight w:val="none"/>
              </w:rPr>
              <w:t>、</w:t>
            </w:r>
            <w:r>
              <w:rPr>
                <w:rFonts w:hint="eastAsia" w:ascii="Times New Roman" w:hAnsi="Times New Roman" w:eastAsia="宋体"/>
                <w:sz w:val="24"/>
                <w:highlight w:val="none"/>
              </w:rPr>
              <w:t>运</w:t>
            </w:r>
            <w:r>
              <w:rPr>
                <w:rFonts w:ascii="Times New Roman" w:hAnsi="Times New Roman" w:eastAsia="宋体"/>
                <w:sz w:val="24"/>
                <w:highlight w:val="none"/>
              </w:rPr>
              <w:t>输车辆及</w:t>
            </w:r>
            <w:r>
              <w:rPr>
                <w:rFonts w:hint="eastAsia" w:ascii="Times New Roman" w:hAnsi="Times New Roman" w:eastAsia="宋体"/>
                <w:sz w:val="24"/>
                <w:highlight w:val="none"/>
                <w:lang w:eastAsia="zh-CN"/>
              </w:rPr>
              <w:t>施工</w:t>
            </w:r>
            <w:r>
              <w:rPr>
                <w:rFonts w:ascii="Times New Roman" w:hAnsi="Times New Roman" w:eastAsia="宋体"/>
                <w:sz w:val="24"/>
                <w:highlight w:val="none"/>
              </w:rPr>
              <w:t>机械冲洗</w:t>
            </w:r>
            <w:r>
              <w:rPr>
                <w:rFonts w:hint="eastAsia" w:ascii="Times New Roman" w:hAnsi="Times New Roman" w:eastAsia="宋体"/>
                <w:sz w:val="24"/>
                <w:highlight w:val="none"/>
                <w:lang w:eastAsia="zh-CN"/>
              </w:rPr>
              <w:t>废水、</w:t>
            </w:r>
            <w:r>
              <w:rPr>
                <w:rFonts w:hint="eastAsia" w:ascii="Times New Roman" w:hAnsi="Times New Roman" w:eastAsia="宋体"/>
                <w:sz w:val="24"/>
                <w:highlight w:val="none"/>
              </w:rPr>
              <w:t>雨季地表径流</w:t>
            </w:r>
            <w:r>
              <w:rPr>
                <w:rFonts w:ascii="Times New Roman" w:hAnsi="Times New Roman" w:eastAsia="宋体"/>
                <w:sz w:val="24"/>
                <w:highlight w:val="none"/>
              </w:rPr>
              <w:t>等。</w:t>
            </w:r>
          </w:p>
          <w:p>
            <w:pPr>
              <w:spacing w:line="360" w:lineRule="auto"/>
              <w:ind w:firstLine="480" w:firstLineChars="200"/>
              <w:rPr>
                <w:rFonts w:hint="eastAsia" w:ascii="Times New Roman" w:hAnsi="Times New Roman" w:eastAsia="宋体"/>
                <w:sz w:val="24"/>
              </w:rPr>
            </w:pPr>
            <w:r>
              <w:rPr>
                <w:rFonts w:hint="eastAsia" w:ascii="Times New Roman" w:hAnsi="Times New Roman" w:eastAsia="宋体"/>
                <w:sz w:val="24"/>
              </w:rPr>
              <w:t>①生活污水</w:t>
            </w:r>
          </w:p>
          <w:p>
            <w:pPr>
              <w:spacing w:line="360" w:lineRule="auto"/>
              <w:ind w:firstLine="480" w:firstLineChars="200"/>
              <w:rPr>
                <w:rFonts w:hint="eastAsia" w:ascii="Times New Roman" w:hAnsi="Times New Roman" w:eastAsia="宋体"/>
                <w:sz w:val="24"/>
              </w:rPr>
            </w:pPr>
            <w:r>
              <w:rPr>
                <w:rFonts w:hint="eastAsia" w:ascii="Times New Roman" w:hAnsi="Times New Roman" w:eastAsia="宋体"/>
                <w:sz w:val="24"/>
              </w:rPr>
              <w:t>本项目不在场区食宿的人员用水量按30L/（人·d）计算，看守场地人员用水量按50L/（人·d）计算，则施工期生活用水量为1.52m</w:t>
            </w:r>
            <w:r>
              <w:rPr>
                <w:rFonts w:hint="eastAsia" w:ascii="Times New Roman" w:hAnsi="Times New Roman" w:eastAsia="宋体"/>
                <w:sz w:val="24"/>
                <w:vertAlign w:val="superscript"/>
              </w:rPr>
              <w:t>3</w:t>
            </w:r>
            <w:r>
              <w:rPr>
                <w:rFonts w:hint="eastAsia" w:ascii="Times New Roman" w:hAnsi="Times New Roman" w:eastAsia="宋体"/>
                <w:sz w:val="24"/>
              </w:rPr>
              <w:t>/d。废水量按用水量的80%计算，则施工期生活污水量为1.22m</w:t>
            </w:r>
            <w:r>
              <w:rPr>
                <w:rFonts w:hint="eastAsia" w:ascii="Times New Roman" w:hAnsi="Times New Roman" w:eastAsia="宋体"/>
                <w:sz w:val="24"/>
                <w:vertAlign w:val="superscript"/>
              </w:rPr>
              <w:t>3</w:t>
            </w:r>
            <w:r>
              <w:rPr>
                <w:rFonts w:hint="eastAsia" w:ascii="Times New Roman" w:hAnsi="Times New Roman" w:eastAsia="宋体"/>
                <w:sz w:val="24"/>
              </w:rPr>
              <w:t>/d。施工人员于</w:t>
            </w:r>
            <w:r>
              <w:rPr>
                <w:rFonts w:hint="eastAsia" w:ascii="Times New Roman" w:hAnsi="Times New Roman" w:eastAsia="宋体"/>
                <w:sz w:val="24"/>
                <w:lang w:val="en-US" w:eastAsia="zh-CN"/>
              </w:rPr>
              <w:t>砚山工业园区</w:t>
            </w:r>
            <w:r>
              <w:rPr>
                <w:rFonts w:hint="eastAsia" w:ascii="Times New Roman" w:hAnsi="Times New Roman" w:eastAsia="宋体"/>
                <w:sz w:val="24"/>
              </w:rPr>
              <w:t>入厕，施工场地内不设临时旱厕，在项目施工场地内设置临时沉淀池沉淀处理施工人员清洗等废水后回用于项目施工场地及道路洒水降尘，不外排。</w:t>
            </w:r>
          </w:p>
          <w:p>
            <w:pPr>
              <w:spacing w:line="360" w:lineRule="auto"/>
              <w:ind w:firstLine="480" w:firstLineChars="200"/>
              <w:rPr>
                <w:rFonts w:hint="eastAsia" w:ascii="Times New Roman" w:hAnsi="Times New Roman" w:eastAsia="宋体"/>
                <w:sz w:val="24"/>
              </w:rPr>
            </w:pPr>
            <w:r>
              <w:rPr>
                <w:rFonts w:hint="eastAsia" w:ascii="Times New Roman" w:hAnsi="Times New Roman" w:eastAsia="宋体"/>
                <w:sz w:val="24"/>
              </w:rPr>
              <w:t>②施工废水</w:t>
            </w:r>
          </w:p>
          <w:p>
            <w:pPr>
              <w:spacing w:line="360" w:lineRule="auto"/>
              <w:ind w:firstLine="480" w:firstLineChars="200"/>
              <w:rPr>
                <w:rFonts w:hint="eastAsia" w:ascii="Times New Roman" w:hAnsi="Times New Roman" w:eastAsia="宋体"/>
                <w:sz w:val="24"/>
              </w:rPr>
            </w:pPr>
            <w:r>
              <w:rPr>
                <w:rFonts w:hint="eastAsia" w:ascii="Times New Roman" w:hAnsi="Times New Roman" w:eastAsia="宋体"/>
                <w:sz w:val="24"/>
              </w:rPr>
              <w:t>项目施工废水主要由物料运输车辆、机械冲洗产生的冲洗废水。运输车辆冲洗及机械只针对局部冲洗等，产生的废水量小，主要污染物为SS。</w:t>
            </w:r>
          </w:p>
          <w:p>
            <w:pPr>
              <w:spacing w:line="360" w:lineRule="auto"/>
              <w:ind w:firstLine="480" w:firstLineChars="200"/>
              <w:rPr>
                <w:rFonts w:hint="eastAsia" w:ascii="Times New Roman" w:hAnsi="Times New Roman" w:eastAsia="宋体"/>
                <w:sz w:val="24"/>
              </w:rPr>
            </w:pPr>
            <w:r>
              <w:rPr>
                <w:rFonts w:hint="eastAsia" w:ascii="Times New Roman" w:hAnsi="Times New Roman" w:eastAsia="宋体"/>
                <w:sz w:val="24"/>
              </w:rPr>
              <w:t>运输车辆冲洗水：项目施工运输车辆冲洗废水不含有毒物质，主要是泥沙悬浮物含量较大。类比同类工程施工废水监测资料：清洗废水悬浮物浓度约为1500mg/L-2000mg/L，按照每辆车冲洗废水量为0.36m</w:t>
            </w:r>
            <w:r>
              <w:rPr>
                <w:rFonts w:hint="eastAsia" w:ascii="Times New Roman" w:hAnsi="Times New Roman" w:eastAsia="宋体"/>
                <w:sz w:val="24"/>
                <w:vertAlign w:val="superscript"/>
              </w:rPr>
              <w:t>3</w:t>
            </w:r>
            <w:r>
              <w:rPr>
                <w:rFonts w:hint="eastAsia" w:ascii="Times New Roman" w:hAnsi="Times New Roman" w:eastAsia="宋体"/>
                <w:sz w:val="24"/>
              </w:rPr>
              <w:t>，施工高峰期出入工地车辆为10辆次/d，产生冲洗废水最大为3.6 m</w:t>
            </w:r>
            <w:r>
              <w:rPr>
                <w:rFonts w:hint="eastAsia" w:ascii="Times New Roman" w:hAnsi="Times New Roman" w:eastAsia="宋体"/>
                <w:sz w:val="24"/>
                <w:vertAlign w:val="superscript"/>
              </w:rPr>
              <w:t>3</w:t>
            </w:r>
            <w:r>
              <w:rPr>
                <w:rFonts w:hint="eastAsia" w:ascii="Times New Roman" w:hAnsi="Times New Roman" w:eastAsia="宋体"/>
                <w:sz w:val="24"/>
              </w:rPr>
              <w:t>/d。</w:t>
            </w:r>
          </w:p>
          <w:p>
            <w:pPr>
              <w:spacing w:line="360" w:lineRule="auto"/>
              <w:ind w:firstLine="480" w:firstLineChars="200"/>
              <w:rPr>
                <w:rFonts w:hint="eastAsia" w:ascii="Times New Roman" w:hAnsi="Times New Roman" w:eastAsia="宋体"/>
                <w:sz w:val="24"/>
              </w:rPr>
            </w:pPr>
            <w:r>
              <w:rPr>
                <w:rFonts w:hint="eastAsia" w:ascii="Times New Roman" w:hAnsi="Times New Roman" w:eastAsia="宋体"/>
                <w:sz w:val="24"/>
              </w:rPr>
              <w:t>机械冲洗水：施工的机械以最多4台计，每台机械冲洗废水量为0.15m</w:t>
            </w:r>
            <w:r>
              <w:rPr>
                <w:rFonts w:hint="eastAsia" w:ascii="Times New Roman" w:hAnsi="Times New Roman" w:eastAsia="宋体"/>
                <w:sz w:val="24"/>
                <w:vertAlign w:val="superscript"/>
              </w:rPr>
              <w:t>3</w:t>
            </w:r>
            <w:r>
              <w:rPr>
                <w:rFonts w:hint="eastAsia" w:ascii="Times New Roman" w:hAnsi="Times New Roman" w:eastAsia="宋体"/>
                <w:sz w:val="24"/>
              </w:rPr>
              <w:t>，则产生的机械冲洗废水最大为0.6m</w:t>
            </w:r>
            <w:r>
              <w:rPr>
                <w:rFonts w:hint="eastAsia" w:ascii="Times New Roman" w:hAnsi="Times New Roman" w:eastAsia="宋体"/>
                <w:sz w:val="24"/>
                <w:vertAlign w:val="superscript"/>
              </w:rPr>
              <w:t>3</w:t>
            </w:r>
            <w:r>
              <w:rPr>
                <w:rFonts w:hint="eastAsia" w:ascii="Times New Roman" w:hAnsi="Times New Roman" w:eastAsia="宋体"/>
                <w:sz w:val="24"/>
              </w:rPr>
              <w:t>/d。</w:t>
            </w:r>
          </w:p>
          <w:p>
            <w:pPr>
              <w:spacing w:line="360" w:lineRule="auto"/>
              <w:ind w:firstLine="480" w:firstLineChars="200"/>
              <w:rPr>
                <w:rFonts w:hint="eastAsia" w:ascii="Times New Roman" w:hAnsi="Times New Roman" w:eastAsia="宋体"/>
                <w:sz w:val="24"/>
              </w:rPr>
            </w:pPr>
            <w:r>
              <w:rPr>
                <w:rFonts w:hint="eastAsia" w:ascii="Times New Roman" w:hAnsi="Times New Roman" w:eastAsia="宋体"/>
                <w:sz w:val="24"/>
              </w:rPr>
              <w:t>故施工废水产生量为4.2m</w:t>
            </w:r>
            <w:r>
              <w:rPr>
                <w:rFonts w:hint="eastAsia" w:ascii="Times New Roman" w:hAnsi="Times New Roman" w:eastAsia="宋体"/>
                <w:sz w:val="24"/>
                <w:vertAlign w:val="superscript"/>
              </w:rPr>
              <w:t>3</w:t>
            </w:r>
            <w:r>
              <w:rPr>
                <w:rFonts w:hint="eastAsia" w:ascii="Times New Roman" w:hAnsi="Times New Roman" w:eastAsia="宋体"/>
                <w:sz w:val="24"/>
              </w:rPr>
              <w:t>/d，项目施工期施工废水经沉淀池收集沉淀后晴天用于施工场地及运输道路洒水降尘；雨天暂存，用于晴天施工场地及运输道路洒水降尘，不外排。</w:t>
            </w:r>
          </w:p>
          <w:p>
            <w:pPr>
              <w:spacing w:line="360" w:lineRule="auto"/>
              <w:ind w:firstLine="480" w:firstLineChars="200"/>
              <w:rPr>
                <w:rFonts w:hint="eastAsia" w:ascii="Times New Roman" w:hAnsi="Times New Roman" w:eastAsia="宋体"/>
                <w:sz w:val="24"/>
              </w:rPr>
            </w:pPr>
            <w:r>
              <w:rPr>
                <w:rFonts w:hint="eastAsia" w:ascii="Times New Roman" w:hAnsi="Times New Roman" w:eastAsia="宋体"/>
                <w:sz w:val="24"/>
              </w:rPr>
              <w:t>③雨季径流</w:t>
            </w:r>
          </w:p>
          <w:p>
            <w:pPr>
              <w:spacing w:line="360" w:lineRule="auto"/>
              <w:ind w:firstLine="480" w:firstLineChars="200"/>
              <w:rPr>
                <w:rFonts w:hint="eastAsia" w:ascii="Times New Roman" w:hAnsi="Times New Roman" w:eastAsia="宋体"/>
                <w:sz w:val="24"/>
                <w:highlight w:val="cyan"/>
              </w:rPr>
            </w:pPr>
            <w:r>
              <w:rPr>
                <w:rFonts w:hint="eastAsia" w:ascii="Times New Roman" w:hAnsi="Times New Roman" w:eastAsia="宋体"/>
                <w:sz w:val="24"/>
              </w:rPr>
              <w:t>项目施工期间的废水还包括雨后地表径流形成的泥浆水以及其中所携带的污染物。本项目施工期跨越雨季，因此施工场地不可避免的会遭遇暴雨的冲刷，使得施工场地成为较大的面状污染源。暴雨后的地表径流冲刷浮土、建筑砂石、垃圾等形成的泥浆水，会携带大量泥沙、土壤养分、水泥、油类及其它地表固体污染物。雨季地表径流与施工期间天气状况有较大的关系，难以定量分析。雨季径流含有大量泥沙，直接外排会使周围水体的悬浮物含量增加，甚至还会造成河道淤堵。项目拟设沉淀池，收集雨季径流使其经沉淀池处理后，尽量回用于施工过程或施工场地洒水降尘</w:t>
            </w:r>
            <w:r>
              <w:rPr>
                <w:rFonts w:ascii="Times New Roman" w:hAnsi="Times New Roman" w:eastAsia="宋体"/>
                <w:sz w:val="24"/>
              </w:rPr>
              <w:t>。</w:t>
            </w:r>
          </w:p>
          <w:p>
            <w:pPr>
              <w:snapToGrid w:val="0"/>
              <w:spacing w:line="360" w:lineRule="auto"/>
              <w:ind w:firstLine="482" w:firstLineChars="200"/>
              <w:rPr>
                <w:rFonts w:ascii="Times New Roman" w:hAnsi="Times New Roman" w:eastAsia="宋体"/>
                <w:b/>
                <w:kern w:val="2"/>
                <w:sz w:val="24"/>
                <w:szCs w:val="24"/>
              </w:rPr>
            </w:pPr>
            <w:r>
              <w:rPr>
                <w:rFonts w:hint="eastAsia" w:ascii="Times New Roman" w:hAnsi="Times New Roman" w:eastAsia="宋体"/>
                <w:b/>
                <w:kern w:val="2"/>
                <w:sz w:val="24"/>
                <w:szCs w:val="24"/>
                <w:lang w:eastAsia="zh-CN"/>
              </w:rPr>
              <w:t>（</w:t>
            </w:r>
            <w:r>
              <w:rPr>
                <w:rFonts w:hint="eastAsia" w:ascii="Times New Roman" w:hAnsi="Times New Roman" w:eastAsia="宋体"/>
                <w:b/>
                <w:kern w:val="2"/>
                <w:sz w:val="24"/>
                <w:szCs w:val="24"/>
                <w:lang w:val="en-US" w:eastAsia="zh-CN"/>
              </w:rPr>
              <w:t>3</w:t>
            </w:r>
            <w:r>
              <w:rPr>
                <w:rFonts w:hint="eastAsia" w:ascii="Times New Roman" w:hAnsi="Times New Roman" w:eastAsia="宋体"/>
                <w:b/>
                <w:kern w:val="2"/>
                <w:sz w:val="24"/>
                <w:szCs w:val="24"/>
                <w:lang w:eastAsia="zh-CN"/>
              </w:rPr>
              <w:t>）</w:t>
            </w:r>
            <w:r>
              <w:rPr>
                <w:rFonts w:ascii="Times New Roman" w:hAnsi="Times New Roman" w:eastAsia="宋体"/>
                <w:b/>
                <w:sz w:val="24"/>
              </w:rPr>
              <w:t>声污染源分析</w:t>
            </w:r>
          </w:p>
          <w:p>
            <w:pPr>
              <w:snapToGrid w:val="0"/>
              <w:spacing w:line="360" w:lineRule="auto"/>
              <w:ind w:firstLine="480" w:firstLineChars="200"/>
              <w:rPr>
                <w:rFonts w:ascii="Times New Roman" w:hAnsi="Times New Roman" w:eastAsia="宋体"/>
                <w:bCs/>
                <w:kern w:val="2"/>
                <w:sz w:val="24"/>
                <w:szCs w:val="24"/>
                <w:highlight w:val="none"/>
              </w:rPr>
            </w:pPr>
            <w:r>
              <w:rPr>
                <w:rFonts w:ascii="Times New Roman" w:hAnsi="Times New Roman" w:eastAsia="宋体"/>
                <w:sz w:val="24"/>
                <w:highlight w:val="none"/>
              </w:rPr>
              <w:t>项目建设期间施工期噪声主要来自场地平整及施工材料运输、构筑物施工等活动，可分为施工作业噪声和交通噪声，前者为持续性噪声，主要为施工作业过程中机械噪声，后者为间歇性噪声。施工期噪声源主要有</w:t>
            </w:r>
            <w:r>
              <w:rPr>
                <w:rFonts w:hint="eastAsia" w:ascii="Times New Roman" w:hAnsi="Times New Roman" w:eastAsia="宋体"/>
                <w:sz w:val="24"/>
                <w:highlight w:val="none"/>
              </w:rPr>
              <w:t>挖掘机</w:t>
            </w:r>
            <w:r>
              <w:rPr>
                <w:rFonts w:ascii="Times New Roman" w:hAnsi="Times New Roman" w:eastAsia="宋体"/>
                <w:sz w:val="24"/>
                <w:highlight w:val="none"/>
              </w:rPr>
              <w:t>、运输车辆等施工机械设备。</w:t>
            </w:r>
            <w:r>
              <w:rPr>
                <w:rFonts w:ascii="Times New Roman" w:hAnsi="Times New Roman" w:eastAsia="宋体"/>
                <w:bCs/>
                <w:kern w:val="2"/>
                <w:sz w:val="24"/>
                <w:szCs w:val="24"/>
                <w:highlight w:val="none"/>
              </w:rPr>
              <w:t>施工过程中主要施工机械噪声源强如下表所示。</w:t>
            </w:r>
          </w:p>
          <w:p>
            <w:pPr>
              <w:snapToGrid w:val="0"/>
              <w:spacing w:line="360" w:lineRule="auto"/>
              <w:jc w:val="center"/>
              <w:rPr>
                <w:rFonts w:ascii="Times New Roman" w:hAnsi="Times New Roman" w:eastAsia="宋体"/>
                <w:b/>
                <w:bCs/>
                <w:sz w:val="21"/>
                <w:szCs w:val="21"/>
                <w:highlight w:val="none"/>
              </w:rPr>
            </w:pPr>
            <w:r>
              <w:rPr>
                <w:rFonts w:ascii="Times New Roman" w:hAnsi="Times New Roman" w:eastAsia="宋体"/>
                <w:b/>
                <w:bCs/>
                <w:sz w:val="21"/>
                <w:szCs w:val="21"/>
                <w:highlight w:val="none"/>
              </w:rPr>
              <w:t>表</w:t>
            </w:r>
            <w:r>
              <w:rPr>
                <w:rFonts w:hint="eastAsia" w:ascii="Times New Roman" w:hAnsi="Times New Roman" w:eastAsia="宋体"/>
                <w:b/>
                <w:bCs/>
                <w:sz w:val="21"/>
                <w:szCs w:val="21"/>
                <w:highlight w:val="none"/>
                <w:lang w:val="en-US" w:eastAsia="zh-CN"/>
              </w:rPr>
              <w:t>2-15</w:t>
            </w:r>
            <w:r>
              <w:rPr>
                <w:rFonts w:ascii="Times New Roman" w:hAnsi="Times New Roman" w:eastAsia="宋体"/>
                <w:b/>
                <w:bCs/>
                <w:sz w:val="21"/>
                <w:szCs w:val="21"/>
                <w:highlight w:val="none"/>
              </w:rPr>
              <w:t xml:space="preserve">    施工期主要噪声源强</w:t>
            </w:r>
          </w:p>
          <w:tbl>
            <w:tblPr>
              <w:tblStyle w:val="23"/>
              <w:tblW w:w="8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559"/>
              <w:gridCol w:w="2375"/>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序号</w:t>
                  </w:r>
                </w:p>
              </w:tc>
              <w:tc>
                <w:tcPr>
                  <w:tcW w:w="2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设备名称</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测量声级dB</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测量距离(m)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1</w:t>
                  </w:r>
                </w:p>
              </w:tc>
              <w:tc>
                <w:tcPr>
                  <w:tcW w:w="2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Times New Roman" w:hAnsi="Times New Roman" w:eastAsia="宋体"/>
                      <w:sz w:val="21"/>
                      <w:szCs w:val="21"/>
                      <w:highlight w:val="none"/>
                    </w:rPr>
                  </w:pPr>
                  <w:r>
                    <w:rPr>
                      <w:rFonts w:hint="eastAsia" w:ascii="Times New Roman" w:hAnsi="Times New Roman" w:eastAsia="宋体"/>
                      <w:sz w:val="21"/>
                      <w:szCs w:val="21"/>
                      <w:highlight w:val="none"/>
                    </w:rPr>
                    <w:t>挖掘机</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86</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2</w:t>
                  </w:r>
                </w:p>
              </w:tc>
              <w:tc>
                <w:tcPr>
                  <w:tcW w:w="2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装载机</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90</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3</w:t>
                  </w:r>
                </w:p>
              </w:tc>
              <w:tc>
                <w:tcPr>
                  <w:tcW w:w="2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空压机</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92</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4</w:t>
                  </w:r>
                </w:p>
              </w:tc>
              <w:tc>
                <w:tcPr>
                  <w:tcW w:w="2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吊车</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80</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5</w:t>
                  </w:r>
                </w:p>
              </w:tc>
              <w:tc>
                <w:tcPr>
                  <w:tcW w:w="2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电钻</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90</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6</w:t>
                  </w:r>
                </w:p>
              </w:tc>
              <w:tc>
                <w:tcPr>
                  <w:tcW w:w="2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电锯</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103</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color w:val="000000"/>
                      <w:sz w:val="21"/>
                      <w:szCs w:val="21"/>
                      <w:highlight w:val="none"/>
                    </w:rPr>
                  </w:pPr>
                  <w:r>
                    <w:rPr>
                      <w:rFonts w:ascii="Times New Roman" w:hAnsi="Times New Roman" w:eastAsia="宋体"/>
                      <w:color w:val="000000"/>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7</w:t>
                  </w:r>
                </w:p>
              </w:tc>
              <w:tc>
                <w:tcPr>
                  <w:tcW w:w="2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电焊机</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85</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8</w:t>
                  </w:r>
                </w:p>
              </w:tc>
              <w:tc>
                <w:tcPr>
                  <w:tcW w:w="2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切割机</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90</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9</w:t>
                  </w:r>
                </w:p>
              </w:tc>
              <w:tc>
                <w:tcPr>
                  <w:tcW w:w="2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振捣器</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95</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10</w:t>
                  </w:r>
                </w:p>
              </w:tc>
              <w:tc>
                <w:tcPr>
                  <w:tcW w:w="2559"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汽车</w:t>
                  </w:r>
                </w:p>
              </w:tc>
              <w:tc>
                <w:tcPr>
                  <w:tcW w:w="237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75</w:t>
                  </w:r>
                </w:p>
              </w:tc>
              <w:tc>
                <w:tcPr>
                  <w:tcW w:w="237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Times New Roman" w:hAnsi="Times New Roman" w:eastAsia="宋体"/>
                      <w:sz w:val="21"/>
                      <w:szCs w:val="21"/>
                      <w:highlight w:val="none"/>
                    </w:rPr>
                  </w:pPr>
                  <w:r>
                    <w:rPr>
                      <w:rFonts w:ascii="Times New Roman" w:hAnsi="Times New Roman" w:eastAsia="宋体"/>
                      <w:sz w:val="21"/>
                      <w:szCs w:val="21"/>
                      <w:highlight w:val="none"/>
                    </w:rPr>
                    <w:t>1</w:t>
                  </w:r>
                </w:p>
              </w:tc>
            </w:tr>
          </w:tbl>
          <w:p>
            <w:pPr>
              <w:snapToGrid w:val="0"/>
              <w:spacing w:line="360" w:lineRule="auto"/>
              <w:ind w:firstLine="482" w:firstLineChars="200"/>
              <w:rPr>
                <w:rFonts w:ascii="Times New Roman" w:hAnsi="Times New Roman" w:eastAsia="宋体"/>
                <w:b/>
                <w:kern w:val="2"/>
                <w:sz w:val="24"/>
                <w:szCs w:val="24"/>
              </w:rPr>
            </w:pPr>
            <w:r>
              <w:rPr>
                <w:rFonts w:hint="eastAsia" w:ascii="Times New Roman" w:hAnsi="Times New Roman" w:eastAsia="宋体"/>
                <w:b/>
                <w:kern w:val="2"/>
                <w:sz w:val="24"/>
                <w:szCs w:val="24"/>
                <w:lang w:eastAsia="zh-CN"/>
              </w:rPr>
              <w:t>（</w:t>
            </w:r>
            <w:r>
              <w:rPr>
                <w:rFonts w:hint="eastAsia" w:ascii="Times New Roman" w:hAnsi="Times New Roman" w:eastAsia="宋体"/>
                <w:b/>
                <w:kern w:val="2"/>
                <w:sz w:val="24"/>
                <w:szCs w:val="24"/>
                <w:lang w:val="en-US" w:eastAsia="zh-CN"/>
              </w:rPr>
              <w:t>4</w:t>
            </w:r>
            <w:r>
              <w:rPr>
                <w:rFonts w:hint="eastAsia" w:ascii="Times New Roman" w:hAnsi="Times New Roman" w:eastAsia="宋体"/>
                <w:b/>
                <w:kern w:val="2"/>
                <w:sz w:val="24"/>
                <w:szCs w:val="24"/>
                <w:lang w:eastAsia="zh-CN"/>
              </w:rPr>
              <w:t>）</w:t>
            </w:r>
            <w:r>
              <w:rPr>
                <w:rFonts w:ascii="Times New Roman" w:hAnsi="Times New Roman" w:eastAsia="宋体"/>
                <w:b/>
                <w:kern w:val="2"/>
                <w:sz w:val="24"/>
                <w:szCs w:val="24"/>
              </w:rPr>
              <w:t>固体废弃物</w:t>
            </w:r>
          </w:p>
          <w:p>
            <w:pPr>
              <w:snapToGrid w:val="0"/>
              <w:spacing w:line="360" w:lineRule="auto"/>
              <w:ind w:firstLine="480" w:firstLineChars="200"/>
              <w:rPr>
                <w:rFonts w:hint="eastAsia" w:ascii="Times New Roman" w:hAnsi="Times New Roman" w:eastAsia="宋体"/>
                <w:bCs/>
                <w:kern w:val="2"/>
                <w:sz w:val="24"/>
                <w:szCs w:val="24"/>
                <w:highlight w:val="none"/>
              </w:rPr>
            </w:pPr>
            <w:r>
              <w:rPr>
                <w:rFonts w:ascii="Times New Roman" w:hAnsi="Times New Roman" w:eastAsia="宋体"/>
                <w:sz w:val="24"/>
                <w:highlight w:val="none"/>
              </w:rPr>
              <w:t>施工期的固体废物包括</w:t>
            </w:r>
            <w:r>
              <w:rPr>
                <w:rFonts w:hint="eastAsia" w:ascii="Times New Roman" w:hAnsi="Times New Roman" w:eastAsia="宋体"/>
                <w:sz w:val="24"/>
                <w:highlight w:val="none"/>
                <w:lang w:eastAsia="zh-CN"/>
              </w:rPr>
              <w:t>施工生活垃圾</w:t>
            </w:r>
            <w:r>
              <w:rPr>
                <w:rFonts w:hint="eastAsia" w:ascii="Times New Roman" w:hAnsi="Times New Roman" w:eastAsia="宋体"/>
                <w:sz w:val="24"/>
                <w:highlight w:val="none"/>
              </w:rPr>
              <w:t>、</w:t>
            </w:r>
            <w:r>
              <w:rPr>
                <w:rFonts w:ascii="Times New Roman" w:hAnsi="Times New Roman" w:eastAsia="宋体"/>
                <w:sz w:val="24"/>
                <w:highlight w:val="none"/>
              </w:rPr>
              <w:t>基础阶段开挖的土石方、建筑施工产生的建筑固体废物、装修废弃材料</w:t>
            </w:r>
            <w:r>
              <w:rPr>
                <w:rFonts w:hint="eastAsia" w:ascii="Times New Roman" w:hAnsi="Times New Roman" w:eastAsia="宋体"/>
                <w:sz w:val="24"/>
                <w:highlight w:val="none"/>
                <w:lang w:eastAsia="zh-CN"/>
              </w:rPr>
              <w:t>等</w:t>
            </w:r>
            <w:r>
              <w:rPr>
                <w:rFonts w:hint="eastAsia" w:ascii="Times New Roman" w:hAnsi="Times New Roman" w:eastAsia="宋体"/>
                <w:bCs/>
                <w:kern w:val="2"/>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①施工生活垃圾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项目施工过程中产生的生活垃圾量按平均0.5kg/人·d计算，则施工生活垃圾的产生量为：25kg/d。</w:t>
            </w:r>
            <w:r>
              <w:rPr>
                <w:rFonts w:hint="eastAsia" w:ascii="Times New Roman" w:hAnsi="Times New Roman" w:eastAsia="宋体" w:cs="Times New Roman"/>
                <w:caps w:val="0"/>
                <w:color w:val="auto"/>
                <w:sz w:val="24"/>
                <w:szCs w:val="24"/>
                <w:highlight w:val="none"/>
                <w:lang w:val="en-US" w:eastAsia="zh-CN"/>
              </w:rPr>
              <w:t>生活垃圾</w:t>
            </w:r>
            <w:r>
              <w:rPr>
                <w:rFonts w:hint="default" w:ascii="Times New Roman" w:hAnsi="Times New Roman" w:eastAsia="宋体" w:cs="Times New Roman"/>
                <w:caps w:val="0"/>
                <w:color w:val="auto"/>
                <w:sz w:val="24"/>
                <w:szCs w:val="24"/>
                <w:highlight w:val="none"/>
              </w:rPr>
              <w:t>集中收集</w:t>
            </w:r>
            <w:r>
              <w:rPr>
                <w:rFonts w:hint="eastAsia" w:ascii="Times New Roman" w:hAnsi="Times New Roman" w:eastAsia="宋体" w:cs="Times New Roman"/>
                <w:caps w:val="0"/>
                <w:color w:val="auto"/>
                <w:sz w:val="24"/>
                <w:szCs w:val="24"/>
                <w:highlight w:val="none"/>
                <w:lang w:val="en-US" w:eastAsia="zh-CN"/>
              </w:rPr>
              <w:t>在垃圾桶里，由砚山环卫工人</w:t>
            </w:r>
            <w:r>
              <w:rPr>
                <w:rFonts w:hint="default" w:ascii="Times New Roman" w:hAnsi="Times New Roman" w:eastAsia="宋体" w:cs="Times New Roman"/>
                <w:caps w:val="0"/>
                <w:color w:val="auto"/>
                <w:sz w:val="24"/>
                <w:szCs w:val="24"/>
                <w:highlight w:val="none"/>
              </w:rPr>
              <w:t>统一处理。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②建筑垃圾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本项目建设所产生的建筑垃圾，采用以下公式进行计算：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center"/>
              <w:textAlignment w:val="baseline"/>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Js=Qs×Cs</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式中：Js—建筑垃圾产生量（吨/年）；</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caps w:val="0"/>
                <w:color w:val="auto"/>
                <w:sz w:val="24"/>
                <w:szCs w:val="24"/>
                <w:highlight w:val="none"/>
                <w:lang w:val="en-US" w:eastAsia="zh-CN"/>
              </w:rPr>
            </w:pPr>
            <w:r>
              <w:rPr>
                <w:rFonts w:hint="default" w:ascii="Times New Roman" w:hAnsi="Times New Roman" w:eastAsia="宋体" w:cs="Times New Roman"/>
                <w:caps w:val="0"/>
                <w:color w:val="auto"/>
                <w:sz w:val="24"/>
                <w:szCs w:val="24"/>
                <w:highlight w:val="none"/>
              </w:rPr>
              <w:t>Qs—建筑面积（</w:t>
            </w:r>
            <w:r>
              <w:rPr>
                <w:rFonts w:hint="eastAsia" w:ascii="Times New Roman" w:hAnsi="Times New Roman" w:eastAsia="宋体" w:cs="Times New Roman"/>
                <w:caps w:val="0"/>
                <w:color w:val="auto"/>
                <w:sz w:val="24"/>
                <w:szCs w:val="24"/>
                <w:highlight w:val="none"/>
                <w:lang w:val="en-US" w:eastAsia="zh-CN"/>
              </w:rPr>
              <w:t>13373</w:t>
            </w:r>
            <w:r>
              <w:rPr>
                <w:rFonts w:hint="default" w:ascii="Times New Roman" w:hAnsi="Times New Roman" w:eastAsia="宋体" w:cs="Times New Roman"/>
                <w:caps w:val="0"/>
                <w:color w:val="auto"/>
                <w:sz w:val="24"/>
                <w:szCs w:val="24"/>
                <w:highlight w:val="none"/>
              </w:rPr>
              <w:t>.0</w:t>
            </w:r>
            <w:r>
              <w:rPr>
                <w:rFonts w:hint="eastAsia" w:ascii="Times New Roman" w:hAnsi="Times New Roman" w:eastAsia="宋体" w:cs="Times New Roman"/>
                <w:caps w:val="0"/>
                <w:color w:val="auto"/>
                <w:sz w:val="24"/>
                <w:szCs w:val="24"/>
                <w:highlight w:val="none"/>
                <w:lang w:val="en-US" w:eastAsia="zh-CN"/>
              </w:rPr>
              <w:t>2</w:t>
            </w:r>
            <w:r>
              <w:rPr>
                <w:rFonts w:hint="default" w:ascii="Times New Roman" w:hAnsi="Times New Roman" w:eastAsia="宋体" w:cs="Times New Roman"/>
                <w:caps w:val="0"/>
                <w:color w:val="auto"/>
                <w:sz w:val="24"/>
                <w:szCs w:val="24"/>
                <w:highlight w:val="none"/>
              </w:rPr>
              <w:t>m</w:t>
            </w:r>
            <w:r>
              <w:rPr>
                <w:rFonts w:hint="default" w:ascii="Times New Roman" w:hAnsi="Times New Roman" w:eastAsia="宋体" w:cs="Times New Roman"/>
                <w:caps w:val="0"/>
                <w:color w:val="auto"/>
                <w:sz w:val="24"/>
                <w:szCs w:val="24"/>
                <w:highlight w:val="none"/>
                <w:vertAlign w:val="superscript"/>
              </w:rPr>
              <w:t>2</w:t>
            </w:r>
            <w:r>
              <w:rPr>
                <w:rFonts w:hint="default" w:ascii="Times New Roman" w:hAnsi="Times New Roman" w:eastAsia="宋体" w:cs="Times New Roman"/>
                <w:caps w:val="0"/>
                <w:color w:val="auto"/>
                <w:sz w:val="24"/>
                <w:szCs w:val="24"/>
                <w:highlight w:val="none"/>
              </w:rPr>
              <w:t>）</w:t>
            </w:r>
            <w:r>
              <w:rPr>
                <w:rFonts w:hint="eastAsia" w:ascii="Times New Roman" w:hAnsi="Times New Roman" w:eastAsia="宋体" w:cs="Times New Roman"/>
                <w:caps w:val="0"/>
                <w:color w:val="auto"/>
                <w:sz w:val="24"/>
                <w:szCs w:val="24"/>
                <w:highlight w:val="none"/>
                <w:lang w:eastAsia="zh-CN"/>
              </w:rPr>
              <w:t>；</w:t>
            </w:r>
            <w:r>
              <w:rPr>
                <w:rFonts w:hint="eastAsia" w:ascii="Times New Roman" w:hAnsi="Times New Roman" w:eastAsia="宋体" w:cs="Times New Roman"/>
                <w:caps w:val="0"/>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Times New Roman" w:hAnsi="Times New Roman" w:eastAsia="宋体" w:cs="Times New Roman"/>
                <w:caps w:val="0"/>
                <w:color w:val="auto"/>
                <w:sz w:val="24"/>
                <w:szCs w:val="24"/>
                <w:highlight w:val="none"/>
                <w:lang w:eastAsia="zh-CN"/>
              </w:rPr>
            </w:pPr>
            <w:r>
              <w:rPr>
                <w:rFonts w:hint="default" w:ascii="Times New Roman" w:hAnsi="Times New Roman" w:eastAsia="宋体" w:cs="Times New Roman"/>
                <w:caps w:val="0"/>
                <w:color w:val="auto"/>
                <w:sz w:val="24"/>
                <w:szCs w:val="24"/>
                <w:highlight w:val="none"/>
              </w:rPr>
              <w:t>Cs—平均每m</w:t>
            </w:r>
            <w:r>
              <w:rPr>
                <w:rFonts w:hint="default" w:ascii="Times New Roman" w:hAnsi="Times New Roman" w:eastAsia="宋体" w:cs="Times New Roman"/>
                <w:caps w:val="0"/>
                <w:color w:val="auto"/>
                <w:sz w:val="24"/>
                <w:szCs w:val="24"/>
                <w:highlight w:val="none"/>
                <w:vertAlign w:val="superscript"/>
              </w:rPr>
              <w:t>2</w:t>
            </w:r>
            <w:r>
              <w:rPr>
                <w:rFonts w:hint="default" w:ascii="Times New Roman" w:hAnsi="Times New Roman" w:eastAsia="宋体" w:cs="Times New Roman"/>
                <w:caps w:val="0"/>
                <w:color w:val="auto"/>
                <w:sz w:val="24"/>
                <w:szCs w:val="24"/>
                <w:highlight w:val="none"/>
              </w:rPr>
              <w:t>建筑面积垃圾产生量（吨/年·m</w:t>
            </w:r>
            <w:r>
              <w:rPr>
                <w:rFonts w:hint="default" w:ascii="Times New Roman" w:hAnsi="Times New Roman" w:eastAsia="宋体" w:cs="Times New Roman"/>
                <w:caps w:val="0"/>
                <w:color w:val="auto"/>
                <w:sz w:val="24"/>
                <w:szCs w:val="24"/>
                <w:highlight w:val="none"/>
                <w:vertAlign w:val="superscript"/>
              </w:rPr>
              <w:t>2</w:t>
            </w:r>
            <w:r>
              <w:rPr>
                <w:rFonts w:hint="default" w:ascii="Times New Roman" w:hAnsi="Times New Roman" w:eastAsia="宋体" w:cs="Times New Roman"/>
                <w:caps w:val="0"/>
                <w:color w:val="auto"/>
                <w:sz w:val="24"/>
                <w:szCs w:val="24"/>
                <w:highlight w:val="none"/>
              </w:rPr>
              <w:t>）</w:t>
            </w:r>
            <w:r>
              <w:rPr>
                <w:rFonts w:hint="eastAsia" w:ascii="Times New Roman" w:hAnsi="Times New Roman" w:eastAsia="宋体" w:cs="Times New Roman"/>
                <w:cap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由于建筑过程中固体废弃物的产生量与施工水平、建筑类型等多种因素有关，该系数取值在0.5~1.0t/（m</w:t>
            </w:r>
            <w:r>
              <w:rPr>
                <w:rFonts w:hint="default" w:ascii="Times New Roman" w:hAnsi="Times New Roman" w:eastAsia="宋体" w:cs="Times New Roman"/>
                <w:caps w:val="0"/>
                <w:color w:val="auto"/>
                <w:sz w:val="24"/>
                <w:szCs w:val="24"/>
                <w:highlight w:val="none"/>
                <w:vertAlign w:val="superscript"/>
              </w:rPr>
              <w:t>2</w:t>
            </w:r>
            <w:r>
              <w:rPr>
                <w:rFonts w:hint="default" w:ascii="Times New Roman" w:hAnsi="Times New Roman" w:eastAsia="宋体" w:cs="Times New Roman"/>
                <w:caps w:val="0"/>
                <w:color w:val="auto"/>
                <w:sz w:val="24"/>
                <w:szCs w:val="24"/>
                <w:highlight w:val="none"/>
              </w:rPr>
              <w:t>·a）之间，本环评按0.5t（m</w:t>
            </w:r>
            <w:r>
              <w:rPr>
                <w:rFonts w:hint="default" w:ascii="Times New Roman" w:hAnsi="Times New Roman" w:eastAsia="宋体" w:cs="Times New Roman"/>
                <w:caps w:val="0"/>
                <w:color w:val="auto"/>
                <w:sz w:val="24"/>
                <w:szCs w:val="24"/>
                <w:highlight w:val="none"/>
                <w:vertAlign w:val="superscript"/>
              </w:rPr>
              <w:t>2</w:t>
            </w:r>
            <w:r>
              <w:rPr>
                <w:rFonts w:hint="default" w:ascii="Times New Roman" w:hAnsi="Times New Roman" w:eastAsia="宋体" w:cs="Times New Roman"/>
                <w:caps w:val="0"/>
                <w:color w:val="auto"/>
                <w:sz w:val="24"/>
                <w:szCs w:val="24"/>
                <w:highlight w:val="none"/>
              </w:rPr>
              <w:t>·a）的建筑垃圾进行估算，本项目总建筑面积为</w:t>
            </w:r>
            <w:r>
              <w:rPr>
                <w:rFonts w:hint="eastAsia" w:ascii="Times New Roman" w:hAnsi="Times New Roman" w:eastAsia="宋体" w:cs="Times New Roman"/>
                <w:bCs/>
                <w:caps w:val="0"/>
                <w:color w:val="auto"/>
                <w:sz w:val="24"/>
                <w:szCs w:val="24"/>
                <w:highlight w:val="none"/>
                <w:lang w:val="en-US" w:eastAsia="zh-CN"/>
              </w:rPr>
              <w:t>8604.82</w:t>
            </w:r>
            <w:r>
              <w:rPr>
                <w:rFonts w:hint="default" w:ascii="Times New Roman" w:hAnsi="Times New Roman" w:eastAsia="宋体" w:cs="Times New Roman"/>
                <w:caps w:val="0"/>
                <w:color w:val="auto"/>
                <w:sz w:val="24"/>
                <w:szCs w:val="24"/>
                <w:highlight w:val="none"/>
              </w:rPr>
              <w:t>m</w:t>
            </w:r>
            <w:r>
              <w:rPr>
                <w:rFonts w:hint="default" w:ascii="Times New Roman" w:hAnsi="Times New Roman" w:eastAsia="宋体" w:cs="Times New Roman"/>
                <w:caps w:val="0"/>
                <w:color w:val="auto"/>
                <w:sz w:val="24"/>
                <w:szCs w:val="24"/>
                <w:highlight w:val="none"/>
                <w:vertAlign w:val="superscript"/>
              </w:rPr>
              <w:t>2</w:t>
            </w:r>
            <w:r>
              <w:rPr>
                <w:rFonts w:hint="default" w:ascii="Times New Roman" w:hAnsi="Times New Roman" w:eastAsia="宋体" w:cs="Times New Roman"/>
                <w:bCs/>
                <w:caps w:val="0"/>
                <w:color w:val="auto"/>
                <w:sz w:val="24"/>
                <w:szCs w:val="24"/>
                <w:highlight w:val="none"/>
              </w:rPr>
              <w:t>，</w:t>
            </w:r>
            <w:r>
              <w:rPr>
                <w:rFonts w:hint="default" w:ascii="Times New Roman" w:hAnsi="Times New Roman" w:eastAsia="宋体" w:cs="Times New Roman"/>
                <w:caps w:val="0"/>
                <w:color w:val="auto"/>
                <w:sz w:val="24"/>
                <w:szCs w:val="24"/>
                <w:highlight w:val="none"/>
              </w:rPr>
              <w:t>本项目施工建设时间为</w:t>
            </w:r>
            <w:r>
              <w:rPr>
                <w:rFonts w:hint="eastAsia" w:ascii="Times New Roman" w:hAnsi="Times New Roman" w:eastAsia="宋体" w:cs="Times New Roman"/>
                <w:caps w:val="0"/>
                <w:color w:val="auto"/>
                <w:sz w:val="24"/>
                <w:szCs w:val="24"/>
                <w:highlight w:val="none"/>
                <w:lang w:val="en-US" w:eastAsia="zh-CN"/>
              </w:rPr>
              <w:t>8</w:t>
            </w:r>
            <w:r>
              <w:rPr>
                <w:rFonts w:hint="default" w:ascii="Times New Roman" w:hAnsi="Times New Roman" w:eastAsia="宋体" w:cs="Times New Roman"/>
                <w:caps w:val="0"/>
                <w:color w:val="auto"/>
                <w:sz w:val="24"/>
                <w:szCs w:val="24"/>
                <w:highlight w:val="none"/>
              </w:rPr>
              <w:t>个月，则新建过程中建筑垃圾产生量约为</w:t>
            </w:r>
            <w:r>
              <w:rPr>
                <w:rFonts w:hint="eastAsia" w:ascii="Times New Roman" w:hAnsi="Times New Roman" w:eastAsia="宋体" w:cs="Times New Roman"/>
                <w:caps w:val="0"/>
                <w:color w:val="auto"/>
                <w:sz w:val="24"/>
                <w:szCs w:val="24"/>
                <w:highlight w:val="none"/>
                <w:lang w:val="en-US" w:eastAsia="zh-CN"/>
              </w:rPr>
              <w:t>2868.27</w:t>
            </w:r>
            <w:r>
              <w:rPr>
                <w:rFonts w:hint="default" w:ascii="Times New Roman" w:hAnsi="Times New Roman" w:eastAsia="宋体" w:cs="Times New Roman"/>
                <w:caps w:val="0"/>
                <w:color w:val="auto"/>
                <w:sz w:val="24"/>
                <w:szCs w:val="24"/>
                <w:highlight w:val="none"/>
              </w:rPr>
              <w:t>t。该部分垃圾分类处理，能回收利用的部分，例如木制、废砖瓦等材料请回收商收购，重复利用，不能回收的部分运往</w:t>
            </w:r>
            <w:r>
              <w:rPr>
                <w:rFonts w:hint="eastAsia" w:ascii="Times New Roman" w:hAnsi="Times New Roman" w:eastAsia="宋体" w:cs="Times New Roman"/>
                <w:caps w:val="0"/>
                <w:color w:val="auto"/>
                <w:sz w:val="24"/>
                <w:szCs w:val="24"/>
                <w:highlight w:val="none"/>
                <w:lang w:val="en-US" w:eastAsia="zh-CN"/>
              </w:rPr>
              <w:t>砚山县</w:t>
            </w:r>
            <w:r>
              <w:rPr>
                <w:rFonts w:hint="default" w:ascii="Times New Roman" w:hAnsi="Times New Roman" w:eastAsia="宋体" w:cs="Times New Roman"/>
                <w:caps w:val="0"/>
                <w:color w:val="auto"/>
                <w:sz w:val="24"/>
                <w:szCs w:val="24"/>
                <w:highlight w:val="none"/>
              </w:rPr>
              <w:t>建筑垃圾指定堆放点进行堆存。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Times New Roman" w:hAnsi="Times New Roman" w:eastAsia="宋体"/>
                <w:bCs/>
                <w:kern w:val="2"/>
                <w:sz w:val="24"/>
                <w:szCs w:val="24"/>
                <w:highlight w:val="none"/>
              </w:rPr>
            </w:pPr>
            <w:r>
              <w:rPr>
                <w:rFonts w:hint="default" w:ascii="Times New Roman" w:hAnsi="Times New Roman" w:eastAsia="宋体" w:cs="Times New Roman"/>
                <w:caps w:val="0"/>
                <w:color w:val="auto"/>
                <w:sz w:val="24"/>
                <w:szCs w:val="24"/>
                <w:highlight w:val="none"/>
              </w:rPr>
              <w:t>项目建设过程中产生的建筑垃圾不与生活垃圾混合堆放；生活垃圾及时清运，不在施工场地内长时间堆存，对施工场地的大气环境造成污染及滋生蚊虫</w:t>
            </w:r>
            <w:r>
              <w:rPr>
                <w:rFonts w:ascii="Times New Roman" w:hAnsi="Times New Roman" w:eastAsia="宋体"/>
                <w:color w:val="000000"/>
                <w:sz w:val="24"/>
                <w:szCs w:val="24"/>
                <w:highlight w:val="none"/>
              </w:rPr>
              <w:t>。</w:t>
            </w:r>
          </w:p>
          <w:p>
            <w:pPr>
              <w:snapToGrid w:val="0"/>
              <w:spacing w:line="360" w:lineRule="auto"/>
              <w:ind w:firstLine="480" w:firstLineChars="200"/>
              <w:rPr>
                <w:rFonts w:ascii="Times New Roman" w:hAnsi="Times New Roman" w:eastAsia="宋体"/>
                <w:bCs/>
                <w:kern w:val="2"/>
                <w:sz w:val="24"/>
                <w:szCs w:val="24"/>
                <w:highlight w:val="none"/>
              </w:rPr>
            </w:pPr>
            <w:r>
              <w:rPr>
                <w:rFonts w:hint="eastAsia" w:ascii="Times New Roman" w:hAnsi="Times New Roman" w:eastAsia="宋体"/>
                <w:bCs/>
                <w:kern w:val="2"/>
                <w:sz w:val="24"/>
                <w:szCs w:val="24"/>
                <w:highlight w:val="none"/>
                <w:lang w:val="en-US" w:eastAsia="zh-CN"/>
              </w:rPr>
              <w:t>③</w:t>
            </w:r>
            <w:r>
              <w:rPr>
                <w:rFonts w:ascii="Times New Roman" w:hAnsi="Times New Roman" w:eastAsia="宋体"/>
                <w:bCs/>
                <w:kern w:val="2"/>
                <w:sz w:val="24"/>
                <w:szCs w:val="24"/>
                <w:highlight w:val="none"/>
              </w:rPr>
              <w:t>土石方</w:t>
            </w:r>
          </w:p>
          <w:p>
            <w:pPr>
              <w:snapToGrid w:val="0"/>
              <w:spacing w:line="360" w:lineRule="auto"/>
              <w:ind w:firstLine="480" w:firstLineChars="200"/>
              <w:rPr>
                <w:rFonts w:ascii="Times New Roman" w:hAnsi="Times New Roman" w:eastAsia="宋体"/>
                <w:bCs/>
                <w:kern w:val="2"/>
                <w:sz w:val="24"/>
                <w:szCs w:val="24"/>
                <w:highlight w:val="none"/>
              </w:rPr>
            </w:pPr>
            <w:r>
              <w:rPr>
                <w:rFonts w:hint="eastAsia" w:ascii="Times New Roman" w:hAnsi="Times New Roman" w:eastAsia="宋体"/>
                <w:bCs/>
                <w:kern w:val="2"/>
                <w:sz w:val="24"/>
                <w:szCs w:val="24"/>
                <w:highlight w:val="none"/>
                <w:lang w:eastAsia="zh-CN"/>
              </w:rPr>
              <w:t>根据现场勘察，项目用地较为平坦，</w:t>
            </w:r>
            <w:r>
              <w:rPr>
                <w:rFonts w:ascii="Times New Roman" w:hAnsi="Times New Roman" w:eastAsia="宋体"/>
                <w:bCs/>
                <w:kern w:val="2"/>
                <w:sz w:val="24"/>
                <w:szCs w:val="24"/>
                <w:highlight w:val="none"/>
              </w:rPr>
              <w:t>开挖土石方主要为</w:t>
            </w:r>
            <w:r>
              <w:rPr>
                <w:rFonts w:hint="eastAsia" w:ascii="Times New Roman" w:hAnsi="Times New Roman" w:eastAsia="宋体"/>
                <w:bCs/>
                <w:kern w:val="2"/>
                <w:sz w:val="24"/>
                <w:szCs w:val="24"/>
                <w:highlight w:val="none"/>
                <w:lang w:eastAsia="zh-CN"/>
              </w:rPr>
              <w:t>场地</w:t>
            </w:r>
            <w:r>
              <w:rPr>
                <w:rFonts w:ascii="Times New Roman" w:hAnsi="Times New Roman" w:eastAsia="宋体"/>
                <w:bCs/>
                <w:kern w:val="2"/>
                <w:sz w:val="24"/>
                <w:szCs w:val="24"/>
                <w:highlight w:val="none"/>
              </w:rPr>
              <w:t>平整</w:t>
            </w:r>
            <w:r>
              <w:rPr>
                <w:rFonts w:hint="eastAsia" w:ascii="Times New Roman" w:hAnsi="Times New Roman" w:eastAsia="宋体"/>
                <w:bCs/>
                <w:kern w:val="2"/>
                <w:sz w:val="24"/>
                <w:szCs w:val="24"/>
                <w:highlight w:val="none"/>
                <w:lang w:eastAsia="zh-CN"/>
              </w:rPr>
              <w:t>及基坑开挖</w:t>
            </w:r>
            <w:r>
              <w:rPr>
                <w:rFonts w:ascii="Times New Roman" w:hAnsi="Times New Roman" w:eastAsia="宋体"/>
                <w:bCs/>
                <w:kern w:val="2"/>
                <w:sz w:val="24"/>
                <w:szCs w:val="24"/>
                <w:highlight w:val="none"/>
              </w:rPr>
              <w:t>时会</w:t>
            </w:r>
            <w:r>
              <w:rPr>
                <w:rFonts w:hint="eastAsia" w:ascii="Times New Roman" w:hAnsi="Times New Roman" w:eastAsia="宋体"/>
                <w:bCs/>
                <w:kern w:val="2"/>
                <w:sz w:val="24"/>
                <w:szCs w:val="24"/>
                <w:highlight w:val="none"/>
                <w:lang w:eastAsia="zh-CN"/>
              </w:rPr>
              <w:t>产生少量的土石方，</w:t>
            </w:r>
            <w:r>
              <w:rPr>
                <w:rFonts w:ascii="Times New Roman" w:hAnsi="Times New Roman" w:eastAsia="宋体"/>
                <w:bCs/>
                <w:kern w:val="2"/>
                <w:sz w:val="24"/>
                <w:szCs w:val="24"/>
                <w:highlight w:val="none"/>
              </w:rPr>
              <w:t>以挖作填后</w:t>
            </w:r>
            <w:r>
              <w:rPr>
                <w:rFonts w:hint="eastAsia" w:ascii="Times New Roman" w:hAnsi="Times New Roman" w:eastAsia="宋体"/>
                <w:bCs/>
                <w:kern w:val="2"/>
                <w:sz w:val="24"/>
                <w:szCs w:val="24"/>
                <w:highlight w:val="none"/>
                <w:lang w:eastAsia="zh-CN"/>
              </w:rPr>
              <w:t>基本无废弃土方外排</w:t>
            </w:r>
            <w:r>
              <w:rPr>
                <w:rFonts w:ascii="Times New Roman" w:hAnsi="Times New Roman" w:eastAsia="宋体"/>
                <w:bCs/>
                <w:kern w:val="2"/>
                <w:sz w:val="24"/>
                <w:szCs w:val="24"/>
                <w:highlight w:val="none"/>
              </w:rPr>
              <w:t>。</w:t>
            </w:r>
          </w:p>
          <w:p>
            <w:pPr>
              <w:spacing w:line="360" w:lineRule="auto"/>
              <w:ind w:firstLine="480" w:firstLineChars="200"/>
              <w:rPr>
                <w:rFonts w:ascii="Times New Roman" w:hAnsi="Times New Roman" w:eastAsia="宋体"/>
                <w:bCs/>
                <w:sz w:val="24"/>
                <w:highlight w:val="none"/>
              </w:rPr>
            </w:pPr>
            <w:r>
              <w:rPr>
                <w:rFonts w:hint="eastAsia" w:ascii="Times New Roman" w:hAnsi="Times New Roman" w:eastAsia="宋体"/>
                <w:bCs/>
                <w:sz w:val="24"/>
                <w:highlight w:val="none"/>
                <w:lang w:val="en-US" w:eastAsia="zh-CN"/>
              </w:rPr>
              <w:t>④</w:t>
            </w:r>
            <w:r>
              <w:rPr>
                <w:rFonts w:ascii="Times New Roman" w:hAnsi="Times New Roman" w:eastAsia="宋体"/>
                <w:bCs/>
                <w:sz w:val="24"/>
                <w:highlight w:val="none"/>
              </w:rPr>
              <w:t>装修废弃材料</w:t>
            </w:r>
          </w:p>
          <w:p>
            <w:pPr>
              <w:spacing w:line="360" w:lineRule="auto"/>
              <w:ind w:firstLine="480" w:firstLineChars="200"/>
              <w:rPr>
                <w:rFonts w:hint="eastAsia" w:ascii="Times New Roman" w:hAnsi="Times New Roman" w:eastAsia="宋体"/>
                <w:b/>
                <w:bCs/>
                <w:sz w:val="24"/>
                <w:szCs w:val="24"/>
                <w:lang w:val="zh-CN"/>
              </w:rPr>
            </w:pPr>
            <w:r>
              <w:rPr>
                <w:rFonts w:ascii="Times New Roman" w:hAnsi="Times New Roman" w:eastAsia="宋体"/>
                <w:bCs/>
                <w:sz w:val="24"/>
                <w:highlight w:val="none"/>
              </w:rPr>
              <w:t>项目建筑完工后对用房屋进行装修，在装修过程中会产生一定的废弃材料，如油漆废桶、塑料以及腻子粉包装袋等各种装修材料固废，产生的废弃材料能回收利用的回收利用，不能回收利用的统一收集后随建筑弃渣</w:t>
            </w:r>
            <w:r>
              <w:rPr>
                <w:rFonts w:ascii="Times New Roman" w:hAnsi="Times New Roman" w:eastAsia="宋体"/>
                <w:color w:val="000000"/>
                <w:sz w:val="24"/>
                <w:szCs w:val="24"/>
                <w:highlight w:val="none"/>
              </w:rPr>
              <w:t>按照市政管理部门要求进行处置</w:t>
            </w:r>
            <w:r>
              <w:rPr>
                <w:rFonts w:ascii="Times New Roman" w:hAnsi="Times New Roman" w:eastAsia="宋体"/>
                <w:bCs/>
                <w:sz w:val="24"/>
                <w:highlight w:val="none"/>
              </w:rPr>
              <w:t>。</w:t>
            </w:r>
          </w:p>
          <w:p>
            <w:pPr>
              <w:spacing w:line="360" w:lineRule="auto"/>
              <w:ind w:firstLine="482" w:firstLineChars="200"/>
              <w:rPr>
                <w:rFonts w:ascii="Times New Roman" w:hAnsi="Times New Roman" w:eastAsia="宋体"/>
                <w:b/>
                <w:bCs/>
                <w:sz w:val="24"/>
                <w:szCs w:val="24"/>
                <w:lang w:val="zh-CN"/>
              </w:rPr>
            </w:pPr>
            <w:r>
              <w:rPr>
                <w:rFonts w:hint="eastAsia" w:ascii="Times New Roman" w:hAnsi="Times New Roman" w:eastAsia="宋体"/>
                <w:b/>
                <w:bCs/>
                <w:sz w:val="24"/>
                <w:szCs w:val="24"/>
                <w:lang w:val="zh-CN"/>
              </w:rPr>
              <w:t>二、</w:t>
            </w:r>
            <w:r>
              <w:rPr>
                <w:rFonts w:ascii="Times New Roman" w:hAnsi="Times New Roman" w:eastAsia="宋体"/>
                <w:b/>
                <w:sz w:val="24"/>
                <w:szCs w:val="24"/>
              </w:rPr>
              <w:t>运营期</w:t>
            </w:r>
          </w:p>
          <w:p>
            <w:pPr>
              <w:autoSpaceDE w:val="0"/>
              <w:autoSpaceDN w:val="0"/>
              <w:adjustRightInd w:val="0"/>
              <w:spacing w:line="360" w:lineRule="auto"/>
              <w:ind w:firstLine="480" w:firstLineChars="200"/>
              <w:jc w:val="left"/>
              <w:rPr>
                <w:rFonts w:hint="eastAsia" w:ascii="Times New Roman" w:hAnsi="Times New Roman" w:eastAsia="宋体"/>
                <w:sz w:val="24"/>
                <w:highlight w:val="none"/>
                <w:shd w:val="clear" w:color="auto" w:fill="auto"/>
                <w:lang w:val="en-US" w:eastAsia="zh-CN"/>
              </w:rPr>
            </w:pPr>
            <w:r>
              <w:rPr>
                <w:rFonts w:hint="default" w:ascii="Times New Roman" w:hAnsi="Times New Roman" w:eastAsia="宋体" w:cs="Times New Roman"/>
                <w:sz w:val="24"/>
                <w:highlight w:val="none"/>
                <w:shd w:val="clear" w:color="auto" w:fill="auto"/>
                <w:lang w:val="en-US" w:eastAsia="zh-CN"/>
              </w:rPr>
              <w:t>1、</w:t>
            </w:r>
            <w:r>
              <w:rPr>
                <w:rFonts w:hint="eastAsia" w:ascii="Times New Roman" w:hAnsi="Times New Roman" w:eastAsia="宋体"/>
                <w:b/>
                <w:kern w:val="24"/>
                <w:sz w:val="24"/>
              </w:rPr>
              <w:t>生产工艺流程及产污节点</w:t>
            </w:r>
          </w:p>
          <w:p>
            <w:pPr>
              <w:autoSpaceDE w:val="0"/>
              <w:autoSpaceDN w:val="0"/>
              <w:adjustRightInd w:val="0"/>
              <w:spacing w:line="360" w:lineRule="auto"/>
              <w:ind w:firstLine="480" w:firstLineChars="200"/>
              <w:jc w:val="left"/>
              <w:rPr>
                <w:rFonts w:hint="eastAsia" w:ascii="Times New Roman" w:hAnsi="Times New Roman" w:eastAsia="宋体"/>
                <w:sz w:val="24"/>
                <w:highlight w:val="none"/>
                <w:shd w:val="clear" w:color="auto" w:fill="auto"/>
                <w:lang w:eastAsia="zh-CN"/>
              </w:rPr>
            </w:pPr>
            <w:r>
              <w:rPr>
                <w:rFonts w:hint="eastAsia" w:ascii="Times New Roman" w:hAnsi="Times New Roman" w:eastAsia="宋体"/>
                <w:sz w:val="24"/>
                <w:highlight w:val="none"/>
                <w:shd w:val="clear" w:color="auto" w:fill="auto"/>
                <w:lang w:eastAsia="zh-CN"/>
              </w:rPr>
              <w:t>项目建成投产后主要</w:t>
            </w:r>
            <w:r>
              <w:rPr>
                <w:rFonts w:hint="eastAsia" w:ascii="Times New Roman" w:hAnsi="Times New Roman" w:eastAsia="宋体"/>
                <w:sz w:val="24"/>
                <w:highlight w:val="none"/>
                <w:shd w:val="clear" w:color="auto" w:fill="auto"/>
                <w:lang w:val="en-US" w:eastAsia="zh-CN"/>
              </w:rPr>
              <w:t>对学员</w:t>
            </w:r>
            <w:r>
              <w:rPr>
                <w:rFonts w:hint="eastAsia" w:ascii="Times New Roman" w:hAnsi="Times New Roman" w:eastAsia="宋体"/>
                <w:sz w:val="24"/>
                <w:highlight w:val="none"/>
                <w:shd w:val="clear" w:color="auto" w:fill="auto"/>
                <w:lang w:eastAsia="zh-CN"/>
              </w:rPr>
              <w:t>进行</w:t>
            </w:r>
            <w:r>
              <w:rPr>
                <w:rFonts w:hint="eastAsia" w:ascii="Times New Roman" w:hAnsi="Times New Roman" w:eastAsia="宋体"/>
                <w:sz w:val="24"/>
                <w:highlight w:val="none"/>
                <w:shd w:val="clear" w:color="auto" w:fill="auto"/>
                <w:lang w:val="en-US" w:eastAsia="zh-CN"/>
              </w:rPr>
              <w:t>理论及实操的教学工作，为非生产性项目</w:t>
            </w:r>
            <w:r>
              <w:rPr>
                <w:rFonts w:hint="eastAsia" w:ascii="Times New Roman" w:hAnsi="Times New Roman" w:eastAsia="宋体"/>
                <w:sz w:val="24"/>
                <w:highlight w:val="none"/>
                <w:shd w:val="clear" w:color="auto" w:fill="auto"/>
                <w:lang w:eastAsia="zh-CN"/>
              </w:rPr>
              <w:t>。</w:t>
            </w:r>
          </w:p>
          <w:p>
            <w:pPr>
              <w:autoSpaceDE w:val="0"/>
              <w:autoSpaceDN w:val="0"/>
              <w:adjustRightInd w:val="0"/>
              <w:spacing w:line="500" w:lineRule="exact"/>
              <w:ind w:firstLine="472" w:firstLineChars="196"/>
              <w:rPr>
                <w:rFonts w:hint="default" w:ascii="Times New Roman" w:hAnsi="Times New Roman" w:eastAsia="宋体" w:cs="Times New Roman"/>
                <w:b/>
                <w:bCs/>
                <w:caps w:val="0"/>
                <w:color w:val="auto"/>
                <w:sz w:val="24"/>
                <w:szCs w:val="24"/>
                <w:highlight w:val="none"/>
                <w:lang w:val="en-US" w:eastAsia="zh-CN"/>
              </w:rPr>
            </w:pPr>
            <w:r>
              <w:rPr>
                <w:rFonts w:hint="eastAsia" w:ascii="Times New Roman" w:hAnsi="Times New Roman" w:eastAsia="宋体" w:cs="Times New Roman"/>
                <w:b/>
                <w:bCs/>
                <w:caps w:val="0"/>
                <w:color w:val="auto"/>
                <w:sz w:val="24"/>
                <w:szCs w:val="24"/>
                <w:highlight w:val="none"/>
                <w:lang w:eastAsia="zh-CN"/>
              </w:rPr>
              <w:t>（</w:t>
            </w:r>
            <w:r>
              <w:rPr>
                <w:rFonts w:hint="eastAsia" w:ascii="Times New Roman" w:hAnsi="Times New Roman" w:eastAsia="宋体" w:cs="Times New Roman"/>
                <w:b/>
                <w:bCs/>
                <w:caps w:val="0"/>
                <w:color w:val="auto"/>
                <w:sz w:val="24"/>
                <w:szCs w:val="24"/>
                <w:highlight w:val="none"/>
                <w:lang w:val="en-US" w:eastAsia="zh-CN"/>
              </w:rPr>
              <w:t>1</w:t>
            </w:r>
            <w:r>
              <w:rPr>
                <w:rFonts w:hint="eastAsia" w:ascii="Times New Roman" w:hAnsi="Times New Roman" w:eastAsia="宋体" w:cs="Times New Roman"/>
                <w:b/>
                <w:bCs/>
                <w:caps w:val="0"/>
                <w:color w:val="auto"/>
                <w:sz w:val="24"/>
                <w:szCs w:val="24"/>
                <w:highlight w:val="none"/>
                <w:lang w:eastAsia="zh-CN"/>
              </w:rPr>
              <w:t>）</w:t>
            </w:r>
            <w:r>
              <w:rPr>
                <w:rFonts w:hint="eastAsia" w:ascii="Times New Roman" w:hAnsi="Times New Roman" w:eastAsia="宋体" w:cs="Times New Roman"/>
                <w:b/>
                <w:bCs/>
                <w:caps w:val="0"/>
                <w:color w:val="auto"/>
                <w:sz w:val="24"/>
                <w:szCs w:val="24"/>
                <w:highlight w:val="none"/>
                <w:lang w:val="en-US" w:eastAsia="zh-CN"/>
              </w:rPr>
              <w:t>教学流程</w:t>
            </w:r>
          </w:p>
          <w:p>
            <w:pPr>
              <w:autoSpaceDE w:val="0"/>
              <w:autoSpaceDN w:val="0"/>
              <w:adjustRightInd w:val="0"/>
              <w:spacing w:line="500" w:lineRule="exact"/>
              <w:ind w:firstLine="470" w:firstLineChars="196"/>
              <w:rPr>
                <w:rFonts w:hint="default" w:ascii="Times New Roman" w:hAnsi="Times New Roman" w:eastAsia="宋体" w:cs="Times New Roman"/>
                <w:b w:val="0"/>
                <w:bCs w:val="0"/>
                <w:caps w:val="0"/>
                <w:color w:val="auto"/>
                <w:sz w:val="24"/>
                <w:szCs w:val="24"/>
                <w:highlight w:val="none"/>
                <w:lang w:val="en-US" w:eastAsia="zh-CN"/>
              </w:rPr>
            </w:pPr>
            <w:r>
              <w:rPr>
                <w:rFonts w:hint="eastAsia" w:ascii="Times New Roman" w:hAnsi="Times New Roman" w:eastAsia="宋体" w:cs="Times New Roman"/>
                <w:b w:val="0"/>
                <w:bCs w:val="0"/>
                <w:caps w:val="0"/>
                <w:color w:val="auto"/>
                <w:sz w:val="24"/>
                <w:szCs w:val="24"/>
                <w:highlight w:val="none"/>
                <w:lang w:val="en-US" w:eastAsia="zh-CN"/>
              </w:rPr>
              <w:t>项目教学流程见图2-4。</w:t>
            </w:r>
          </w:p>
          <w:p>
            <w:pPr>
              <w:autoSpaceDE w:val="0"/>
              <w:autoSpaceDN w:val="0"/>
              <w:adjustRightInd w:val="0"/>
              <w:spacing w:line="360" w:lineRule="auto"/>
              <w:ind w:firstLine="482" w:firstLineChars="200"/>
              <w:jc w:val="center"/>
              <w:rPr>
                <w:rFonts w:hint="eastAsia" w:ascii="Times New Roman" w:hAnsi="Times New Roman" w:eastAsia="宋体" w:cs="Times New Roman"/>
                <w:b/>
                <w:bCs/>
                <w:caps w:val="0"/>
                <w:color w:val="auto"/>
                <w:sz w:val="24"/>
                <w:szCs w:val="24"/>
                <w:highlight w:val="none"/>
                <w:lang w:val="en-US" w:eastAsia="zh-CN"/>
              </w:rPr>
            </w:pPr>
          </w:p>
          <w:p>
            <w:pPr>
              <w:autoSpaceDE w:val="0"/>
              <w:autoSpaceDN w:val="0"/>
              <w:adjustRightInd w:val="0"/>
              <w:spacing w:line="360" w:lineRule="auto"/>
              <w:ind w:firstLine="482" w:firstLineChars="200"/>
              <w:jc w:val="center"/>
              <w:rPr>
                <w:rFonts w:hint="eastAsia" w:ascii="Times New Roman" w:hAnsi="Times New Roman" w:eastAsia="宋体" w:cs="Times New Roman"/>
                <w:b/>
                <w:bCs/>
                <w:caps w:val="0"/>
                <w:color w:val="auto"/>
                <w:sz w:val="24"/>
                <w:szCs w:val="24"/>
                <w:highlight w:val="none"/>
                <w:lang w:val="en-US" w:eastAsia="zh-CN"/>
              </w:rPr>
            </w:pPr>
          </w:p>
          <w:p>
            <w:pPr>
              <w:autoSpaceDE w:val="0"/>
              <w:autoSpaceDN w:val="0"/>
              <w:adjustRightInd w:val="0"/>
              <w:spacing w:line="360" w:lineRule="auto"/>
              <w:ind w:firstLine="482" w:firstLineChars="200"/>
              <w:jc w:val="center"/>
              <w:rPr>
                <w:rFonts w:hint="eastAsia" w:ascii="Times New Roman" w:hAnsi="Times New Roman" w:eastAsia="宋体" w:cs="Times New Roman"/>
                <w:b/>
                <w:bCs/>
                <w:caps w:val="0"/>
                <w:color w:val="auto"/>
                <w:sz w:val="24"/>
                <w:szCs w:val="24"/>
                <w:highlight w:val="none"/>
                <w:lang w:val="en-US" w:eastAsia="zh-CN"/>
              </w:rPr>
            </w:pPr>
          </w:p>
          <w:p>
            <w:pPr>
              <w:autoSpaceDE w:val="0"/>
              <w:autoSpaceDN w:val="0"/>
              <w:adjustRightInd w:val="0"/>
              <w:spacing w:line="360" w:lineRule="auto"/>
              <w:ind w:firstLine="482" w:firstLineChars="200"/>
              <w:jc w:val="center"/>
              <w:rPr>
                <w:rFonts w:hint="eastAsia" w:ascii="Times New Roman" w:hAnsi="Times New Roman" w:eastAsia="宋体" w:cs="Times New Roman"/>
                <w:b/>
                <w:bCs/>
                <w:caps w:val="0"/>
                <w:color w:val="auto"/>
                <w:sz w:val="24"/>
                <w:szCs w:val="24"/>
                <w:highlight w:val="none"/>
                <w:lang w:val="en-US" w:eastAsia="zh-CN"/>
              </w:rPr>
            </w:pPr>
          </w:p>
          <w:p>
            <w:pPr>
              <w:autoSpaceDE w:val="0"/>
              <w:autoSpaceDN w:val="0"/>
              <w:adjustRightInd w:val="0"/>
              <w:spacing w:line="360" w:lineRule="auto"/>
              <w:ind w:firstLine="480" w:firstLineChars="200"/>
              <w:jc w:val="center"/>
              <w:rPr>
                <w:rFonts w:hint="eastAsia" w:ascii="Times New Roman" w:hAnsi="Times New Roman" w:eastAsia="宋体" w:cs="Times New Roman"/>
                <w:b/>
                <w:bCs/>
                <w:caps w:val="0"/>
                <w:color w:val="auto"/>
                <w:sz w:val="24"/>
                <w:szCs w:val="24"/>
                <w:highlight w:val="none"/>
                <w:lang w:val="en-US" w:eastAsia="zh-CN"/>
              </w:rPr>
            </w:pPr>
            <w:r>
              <w:rPr>
                <w:rFonts w:ascii="Times New Roman" w:hAnsi="Times New Roman" w:eastAsia="宋体"/>
                <w:sz w:val="24"/>
              </w:rPr>
              <mc:AlternateContent>
                <mc:Choice Requires="wps">
                  <w:drawing>
                    <wp:anchor distT="0" distB="0" distL="114300" distR="114300" simplePos="0" relativeHeight="251688960" behindDoc="0" locked="0" layoutInCell="1" allowOverlap="1">
                      <wp:simplePos x="0" y="0"/>
                      <wp:positionH relativeFrom="column">
                        <wp:posOffset>3723640</wp:posOffset>
                      </wp:positionH>
                      <wp:positionV relativeFrom="paragraph">
                        <wp:posOffset>168275</wp:posOffset>
                      </wp:positionV>
                      <wp:extent cx="506095" cy="0"/>
                      <wp:effectExtent l="0" t="48895" r="8255" b="65405"/>
                      <wp:wrapNone/>
                      <wp:docPr id="42" name="直接箭头连接符 42"/>
                      <wp:cNvGraphicFramePr/>
                      <a:graphic xmlns:a="http://schemas.openxmlformats.org/drawingml/2006/main">
                        <a:graphicData uri="http://schemas.microsoft.com/office/word/2010/wordprocessingShape">
                          <wps:wsp>
                            <wps:cNvCnPr/>
                            <wps:spPr>
                              <a:xfrm>
                                <a:off x="0" y="0"/>
                                <a:ext cx="5060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93.2pt;margin-top:13.25pt;height:0pt;width:39.85pt;z-index:251688960;mso-width-relative:page;mso-height-relative:page;" filled="f" stroked="t" coordsize="21600,21600" o:gfxdata="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F3QJPX&#10;AAAACQEAAA8AAAAAAAAAAQAgAAAAIgAAAGRycy9kb3ducmV2LnhtbFBLAQIUABQAAAAIAIdO4kCU&#10;sWDH6AEAAJEDAAAOAAAAAAAAAAEAIAAAACYBAABkcnMvZTJvRG9jLnhtbFBLBQYAAAAABgAGAFkB&#10;AACABQ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687936" behindDoc="0" locked="0" layoutInCell="1" allowOverlap="1">
                      <wp:simplePos x="0" y="0"/>
                      <wp:positionH relativeFrom="column">
                        <wp:posOffset>2447290</wp:posOffset>
                      </wp:positionH>
                      <wp:positionV relativeFrom="paragraph">
                        <wp:posOffset>168275</wp:posOffset>
                      </wp:positionV>
                      <wp:extent cx="506095" cy="0"/>
                      <wp:effectExtent l="0" t="48895" r="8255" b="65405"/>
                      <wp:wrapNone/>
                      <wp:docPr id="41" name="直接箭头连接符 41"/>
                      <wp:cNvGraphicFramePr/>
                      <a:graphic xmlns:a="http://schemas.openxmlformats.org/drawingml/2006/main">
                        <a:graphicData uri="http://schemas.microsoft.com/office/word/2010/wordprocessingShape">
                          <wps:wsp>
                            <wps:cNvCnPr/>
                            <wps:spPr>
                              <a:xfrm>
                                <a:off x="0" y="0"/>
                                <a:ext cx="5060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2.7pt;margin-top:13.25pt;height:0pt;width:39.85pt;z-index:251687936;mso-width-relative:page;mso-height-relative:page;" filled="f" stroked="t" coordsize="21600,21600" o:gfxdata="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PXz&#10;etgAAAAJAQAADwAAAAAAAAABACAAAAAiAAAAZHJzL2Rvd25yZXYueG1sUEsBAhQAFAAAAAgAh07i&#10;QKeJFGzpAQAAkQMAAA4AAAAAAAAAAQAgAAAAJwEAAGRycy9lMm9Eb2MueG1sUEsFBgAAAAAGAAYA&#10;WQEAAIIFA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684864" behindDoc="0" locked="0" layoutInCell="1" allowOverlap="1">
                      <wp:simplePos x="0" y="0"/>
                      <wp:positionH relativeFrom="column">
                        <wp:posOffset>2943860</wp:posOffset>
                      </wp:positionH>
                      <wp:positionV relativeFrom="paragraph">
                        <wp:posOffset>34925</wp:posOffset>
                      </wp:positionV>
                      <wp:extent cx="770255" cy="285750"/>
                      <wp:effectExtent l="4445" t="4445" r="6350" b="14605"/>
                      <wp:wrapNone/>
                      <wp:docPr id="38" name="文本框 38"/>
                      <wp:cNvGraphicFramePr/>
                      <a:graphic xmlns:a="http://schemas.openxmlformats.org/drawingml/2006/main">
                        <a:graphicData uri="http://schemas.microsoft.com/office/word/2010/wordprocessingShape">
                          <wps:wsp>
                            <wps:cNvSpPr txBox="1"/>
                            <wps:spPr>
                              <a:xfrm>
                                <a:off x="0" y="0"/>
                                <a:ext cx="77025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eastAsia="宋体"/>
                                      <w:sz w:val="21"/>
                                      <w:szCs w:val="21"/>
                                      <w:lang w:val="en-US" w:eastAsia="zh-CN"/>
                                    </w:rPr>
                                    <w:t>学成结业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1.8pt;margin-top:2.75pt;height:22.5pt;width:60.65pt;z-index:251684864;mso-width-relative:page;mso-height-relative:page;" fillcolor="#FFFFFF [3201]" filled="t" stroked="t" coordsize="21600,21600" o:gfxdata="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CEbotYAAAAIAQAADwAAAAAAAAABACAAAAAiAAAAZHJz&#10;L2Rvd25yZXYueG1sUEsBAhQAFAAAAAgAh07iQLiiuLc/AgAAagQAAA4AAAAAAAAAAQAgAAAAJQEA&#10;AGRycy9lMm9Eb2MueG1sUEsFBgAAAAAGAAYAWQEAANYFA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eastAsia="宋体"/>
                                <w:sz w:val="21"/>
                                <w:szCs w:val="21"/>
                                <w:lang w:val="en-US" w:eastAsia="zh-CN"/>
                              </w:rPr>
                              <w:t>学成结业</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683840" behindDoc="0" locked="0" layoutInCell="1" allowOverlap="1">
                      <wp:simplePos x="0" y="0"/>
                      <wp:positionH relativeFrom="column">
                        <wp:posOffset>1657985</wp:posOffset>
                      </wp:positionH>
                      <wp:positionV relativeFrom="paragraph">
                        <wp:posOffset>25400</wp:posOffset>
                      </wp:positionV>
                      <wp:extent cx="770255" cy="285750"/>
                      <wp:effectExtent l="4445" t="4445" r="6350" b="14605"/>
                      <wp:wrapNone/>
                      <wp:docPr id="37" name="文本框 37"/>
                      <wp:cNvGraphicFramePr/>
                      <a:graphic xmlns:a="http://schemas.openxmlformats.org/drawingml/2006/main">
                        <a:graphicData uri="http://schemas.microsoft.com/office/word/2010/wordprocessingShape">
                          <wps:wsp>
                            <wps:cNvSpPr txBox="1"/>
                            <wps:spPr>
                              <a:xfrm>
                                <a:off x="0" y="0"/>
                                <a:ext cx="77025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eastAsia="宋体"/>
                                      <w:sz w:val="21"/>
                                      <w:szCs w:val="21"/>
                                      <w:lang w:val="en-US" w:eastAsia="zh-CN"/>
                                    </w:rPr>
                                    <w:t>培训学习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0.55pt;margin-top:2pt;height:22.5pt;width:60.65pt;z-index:251683840;mso-width-relative:page;mso-height-relative:page;" fillcolor="#FFFFFF [3201]" filled="t" stroked="t" coordsize="21600,21600" o:gfxdata="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6UggW1QAAAAgBAAAPAAAAAAAAAAEAIAAAACIAAABkcnMv&#10;ZG93bnJldi54bWxQSwECFAAUAAAACACHTuJAActUvT8CAABqBAAADgAAAAAAAAABACAAAAAkAQAA&#10;ZHJzL2Uyb0RvYy54bWxQSwUGAAAAAAYABgBZAQAA1QU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eastAsia="宋体"/>
                                <w:sz w:val="21"/>
                                <w:szCs w:val="21"/>
                                <w:lang w:val="en-US" w:eastAsia="zh-CN"/>
                              </w:rPr>
                              <w:t>培训学习</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686912" behindDoc="0" locked="0" layoutInCell="1" allowOverlap="1">
                      <wp:simplePos x="0" y="0"/>
                      <wp:positionH relativeFrom="column">
                        <wp:posOffset>1151890</wp:posOffset>
                      </wp:positionH>
                      <wp:positionV relativeFrom="paragraph">
                        <wp:posOffset>168275</wp:posOffset>
                      </wp:positionV>
                      <wp:extent cx="506095" cy="0"/>
                      <wp:effectExtent l="0" t="48895" r="8255" b="65405"/>
                      <wp:wrapNone/>
                      <wp:docPr id="40" name="直接箭头连接符 40"/>
                      <wp:cNvGraphicFramePr/>
                      <a:graphic xmlns:a="http://schemas.openxmlformats.org/drawingml/2006/main">
                        <a:graphicData uri="http://schemas.microsoft.com/office/word/2010/wordprocessingShape">
                          <wps:wsp>
                            <wps:cNvCnPr>
                              <a:stCxn id="36" idx="3"/>
                              <a:endCxn id="37" idx="1"/>
                            </wps:cNvCnPr>
                            <wps:spPr>
                              <a:xfrm>
                                <a:off x="2393315" y="1523365"/>
                                <a:ext cx="5060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0.7pt;margin-top:13.25pt;height:0pt;width:39.85pt;z-index:251686912;mso-width-relative:page;mso-height-relative:page;" filled="f" stroked="t" coordsize="21600,21600" o:gfxdata="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H2X8TXAAAACQEAAA8AAAAAAAAAAQAg&#10;AAAAIgAAAGRycy9kb3ducmV2LnhtbFBLAQIUABQAAAAIAIdO4kC/NmMYDwIAAN8DAAAOAAAAAAAA&#10;AAEAIAAAACYBAABkcnMvZTJvRG9jLnhtbFBLBQYAAAAABgAGAFkBAACnBQ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685888" behindDoc="0" locked="0" layoutInCell="1" allowOverlap="1">
                      <wp:simplePos x="0" y="0"/>
                      <wp:positionH relativeFrom="column">
                        <wp:posOffset>4229735</wp:posOffset>
                      </wp:positionH>
                      <wp:positionV relativeFrom="paragraph">
                        <wp:posOffset>34925</wp:posOffset>
                      </wp:positionV>
                      <wp:extent cx="770255" cy="285750"/>
                      <wp:effectExtent l="4445" t="4445" r="6350" b="14605"/>
                      <wp:wrapNone/>
                      <wp:docPr id="39" name="文本框 39"/>
                      <wp:cNvGraphicFramePr/>
                      <a:graphic xmlns:a="http://schemas.openxmlformats.org/drawingml/2006/main">
                        <a:graphicData uri="http://schemas.microsoft.com/office/word/2010/wordprocessingShape">
                          <wps:wsp>
                            <wps:cNvSpPr txBox="1"/>
                            <wps:spPr>
                              <a:xfrm>
                                <a:off x="0" y="0"/>
                                <a:ext cx="77025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eastAsia="宋体"/>
                                      <w:sz w:val="21"/>
                                      <w:szCs w:val="21"/>
                                      <w:lang w:val="en-US" w:eastAsia="zh-CN"/>
                                    </w:rPr>
                                    <w:t>学员离校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3.05pt;margin-top:2.75pt;height:22.5pt;width:60.65pt;z-index:251685888;mso-width-relative:page;mso-height-relative:page;" fillcolor="#FFFFFF [3201]" filled="t" stroked="t" coordsize="21600,21600" o:gfxdata="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W5aZtUAAAAIAQAADwAAAAAAAAABACAAAAAiAAAAZHJz&#10;L2Rvd25yZXYueG1sUEsBAhQAFAAAAAgAh07iQPzNhQBAAgAAagQAAA4AAAAAAAAAAQAgAAAAJAEA&#10;AGRycy9lMm9Eb2MueG1sUEsFBgAAAAAGAAYAWQEAANYFA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eastAsia="宋体"/>
                                <w:sz w:val="21"/>
                                <w:szCs w:val="21"/>
                                <w:lang w:val="en-US" w:eastAsia="zh-CN"/>
                              </w:rPr>
                              <w:t>学员离校</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682816" behindDoc="0" locked="0" layoutInCell="1" allowOverlap="1">
                      <wp:simplePos x="0" y="0"/>
                      <wp:positionH relativeFrom="column">
                        <wp:posOffset>381635</wp:posOffset>
                      </wp:positionH>
                      <wp:positionV relativeFrom="paragraph">
                        <wp:posOffset>25400</wp:posOffset>
                      </wp:positionV>
                      <wp:extent cx="770255" cy="285750"/>
                      <wp:effectExtent l="4445" t="4445" r="6350" b="14605"/>
                      <wp:wrapNone/>
                      <wp:docPr id="36" name="文本框 36"/>
                      <wp:cNvGraphicFramePr/>
                      <a:graphic xmlns:a="http://schemas.openxmlformats.org/drawingml/2006/main">
                        <a:graphicData uri="http://schemas.microsoft.com/office/word/2010/wordprocessingShape">
                          <wps:wsp>
                            <wps:cNvSpPr txBox="1"/>
                            <wps:spPr>
                              <a:xfrm>
                                <a:off x="1937385" y="1494790"/>
                                <a:ext cx="770255"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学员入校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5pt;margin-top:2pt;height:22.5pt;width:60.65pt;z-index:251682816;mso-width-relative:page;mso-height-relative:page;" fillcolor="#FFFFFF [3201]" filled="t" stroked="t" coordsize="21600,21600" o:gfxdata="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8Ih9jtMAAAAHAQAADwAAAAAAAAABACAAAAAi&#10;AAAAZHJzL2Rvd25yZXYueG1sUEsBAhQAFAAAAAgAh07iQCn4ENxIAgAAdgQAAA4AAAAAAAAAAQAg&#10;AAAAIgEAAGRycy9lMm9Eb2MueG1sUEsFBgAAAAAGAAYAWQEAANwFA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学员入校</w:t>
                            </w:r>
                          </w:p>
                        </w:txbxContent>
                      </v:textbox>
                    </v:shape>
                  </w:pict>
                </mc:Fallback>
              </mc:AlternateContent>
            </w:r>
          </w:p>
          <w:p>
            <w:pPr>
              <w:autoSpaceDE w:val="0"/>
              <w:autoSpaceDN w:val="0"/>
              <w:adjustRightInd w:val="0"/>
              <w:spacing w:line="360" w:lineRule="auto"/>
              <w:ind w:firstLine="480" w:firstLineChars="200"/>
              <w:jc w:val="center"/>
              <w:rPr>
                <w:rFonts w:hint="eastAsia" w:ascii="Times New Roman" w:hAnsi="Times New Roman" w:eastAsia="宋体" w:cs="Times New Roman"/>
                <w:b/>
                <w:bCs/>
                <w:caps w:val="0"/>
                <w:color w:val="auto"/>
                <w:sz w:val="24"/>
                <w:szCs w:val="24"/>
                <w:highlight w:val="none"/>
                <w:lang w:val="en-US" w:eastAsia="zh-CN"/>
              </w:rPr>
            </w:pPr>
            <w:r>
              <w:rPr>
                <w:rFonts w:ascii="Times New Roman" w:hAnsi="Times New Roman" w:eastAsia="宋体"/>
                <w:sz w:val="24"/>
              </w:rPr>
              <mc:AlternateContent>
                <mc:Choice Requires="wps">
                  <w:drawing>
                    <wp:anchor distT="0" distB="0" distL="114300" distR="114300" simplePos="0" relativeHeight="251689984" behindDoc="0" locked="0" layoutInCell="1" allowOverlap="1">
                      <wp:simplePos x="0" y="0"/>
                      <wp:positionH relativeFrom="column">
                        <wp:posOffset>2043430</wp:posOffset>
                      </wp:positionH>
                      <wp:positionV relativeFrom="paragraph">
                        <wp:posOffset>48260</wp:posOffset>
                      </wp:positionV>
                      <wp:extent cx="5080" cy="271780"/>
                      <wp:effectExtent l="45720" t="0" r="63500" b="13970"/>
                      <wp:wrapNone/>
                      <wp:docPr id="43" name="直接箭头连接符 43"/>
                      <wp:cNvGraphicFramePr/>
                      <a:graphic xmlns:a="http://schemas.openxmlformats.org/drawingml/2006/main">
                        <a:graphicData uri="http://schemas.microsoft.com/office/word/2010/wordprocessingShape">
                          <wps:wsp>
                            <wps:cNvCnPr>
                              <a:stCxn id="37" idx="2"/>
                            </wps:cNvCnPr>
                            <wps:spPr>
                              <a:xfrm>
                                <a:off x="3284855" y="1666240"/>
                                <a:ext cx="5080" cy="27178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60.9pt;margin-top:3.8pt;height:21.4pt;width:0.4pt;z-index:251689984;mso-width-relative:page;mso-height-relative:page;" filled="f" stroked="t" coordsize="21600,21600" o:gfxdata="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dpqyNkAAAAIAQAADwAAAAAAAAABACAAAAAi&#10;AAAAZHJzL2Rvd25yZXYueG1sUEsBAhQAFAAAAAgAh07iQACF6IcJAgAAxgMAAA4AAAAAAAAAAQAg&#10;AAAAKAEAAGRycy9lMm9Eb2MueG1sUEsFBgAAAAAGAAYAWQEAAKMFAAAAAA==&#10;">
                      <v:fill on="f" focussize="0,0"/>
                      <v:stroke weight="0.5pt" color="#000000 [3213]" miterlimit="8" joinstyle="miter" dashstyle="dash" endarrow="open"/>
                      <v:imagedata o:title=""/>
                      <o:lock v:ext="edit" aspectratio="f"/>
                    </v:shape>
                  </w:pict>
                </mc:Fallback>
              </mc:AlternateContent>
            </w:r>
          </w:p>
          <w:p>
            <w:pPr>
              <w:autoSpaceDE w:val="0"/>
              <w:autoSpaceDN w:val="0"/>
              <w:adjustRightInd w:val="0"/>
              <w:spacing w:line="360" w:lineRule="auto"/>
              <w:ind w:firstLine="480" w:firstLineChars="200"/>
              <w:jc w:val="center"/>
              <w:rPr>
                <w:rFonts w:hint="eastAsia" w:ascii="Times New Roman" w:hAnsi="Times New Roman" w:eastAsia="宋体" w:cs="Times New Roman"/>
                <w:b/>
                <w:bCs/>
                <w:caps w:val="0"/>
                <w:color w:val="auto"/>
                <w:sz w:val="24"/>
                <w:szCs w:val="24"/>
                <w:highlight w:val="none"/>
                <w:lang w:val="en-US" w:eastAsia="zh-CN"/>
              </w:rPr>
            </w:pPr>
            <w:r>
              <w:rPr>
                <w:rFonts w:ascii="Times New Roman" w:hAnsi="Times New Roman" w:eastAsia="宋体"/>
                <w:sz w:val="24"/>
              </w:rPr>
              <mc:AlternateContent>
                <mc:Choice Requires="wps">
                  <w:drawing>
                    <wp:anchor distT="0" distB="0" distL="114300" distR="114300" simplePos="0" relativeHeight="251691008" behindDoc="0" locked="0" layoutInCell="1" allowOverlap="1">
                      <wp:simplePos x="0" y="0"/>
                      <wp:positionH relativeFrom="column">
                        <wp:posOffset>1276985</wp:posOffset>
                      </wp:positionH>
                      <wp:positionV relativeFrom="paragraph">
                        <wp:posOffset>38100</wp:posOffset>
                      </wp:positionV>
                      <wp:extent cx="1724660" cy="304800"/>
                      <wp:effectExtent l="0" t="0" r="0" b="0"/>
                      <wp:wrapNone/>
                      <wp:docPr id="44" name="文本框 44"/>
                      <wp:cNvGraphicFramePr/>
                      <a:graphic xmlns:a="http://schemas.openxmlformats.org/drawingml/2006/main">
                        <a:graphicData uri="http://schemas.microsoft.com/office/word/2010/wordprocessingShape">
                          <wps:wsp>
                            <wps:cNvSpPr txBox="1"/>
                            <wps:spPr>
                              <a:xfrm>
                                <a:off x="2356485" y="1976120"/>
                                <a:ext cx="1724660" cy="304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废气、废水、固废、噪声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55pt;margin-top:3pt;height:24pt;width:135.8pt;z-index:251691008;mso-width-relative:page;mso-height-relative:page;" filled="f" stroked="f" coordsize="21600,21600" o:gfxdata="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MuKYb2QAAAAgBAAAPAAAAAAAAAAEAIAAAACIAAABkcnMvZG93bnJldi54bWxQSwEC&#10;FAAUAAAACACHTuJAGdsxQiwCAAAmBAAADgAAAAAAAAABACAAAAAoAQAAZHJzL2Uyb0RvYy54bWxQ&#10;SwUGAAAAAAYABgBZAQAAxgUAAAAA&#10;">
                      <v:fill on="f" focussize="0,0"/>
                      <v:stroke on="f" weight="0.5pt"/>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废气、废水、固废、噪声</w:t>
                            </w:r>
                          </w:p>
                        </w:txbxContent>
                      </v:textbox>
                    </v:shape>
                  </w:pict>
                </mc:Fallback>
              </mc:AlternateContent>
            </w:r>
          </w:p>
          <w:p>
            <w:pPr>
              <w:keepNext w:val="0"/>
              <w:keepLines w:val="0"/>
              <w:pageBreakBefore w:val="0"/>
              <w:widowControl w:val="0"/>
              <w:kinsoku/>
              <w:wordWrap/>
              <w:overflowPunct/>
              <w:topLinePunct w:val="0"/>
              <w:autoSpaceDE w:val="0"/>
              <w:autoSpaceDN w:val="0"/>
              <w:bidi w:val="0"/>
              <w:adjustRightInd w:val="0"/>
              <w:snapToGrid/>
              <w:spacing w:before="157" w:beforeLines="50" w:line="360" w:lineRule="auto"/>
              <w:jc w:val="center"/>
              <w:textAlignment w:val="baseline"/>
              <w:rPr>
                <w:rFonts w:hint="eastAsia" w:ascii="Times New Roman" w:hAnsi="Times New Roman" w:eastAsia="宋体"/>
                <w:sz w:val="21"/>
                <w:szCs w:val="21"/>
                <w:highlight w:val="none"/>
                <w:shd w:val="clear" w:color="auto" w:fill="auto"/>
                <w:lang w:eastAsia="zh-CN"/>
              </w:rPr>
            </w:pPr>
            <w:r>
              <w:rPr>
                <w:rFonts w:hint="eastAsia" w:ascii="Times New Roman" w:hAnsi="Times New Roman" w:eastAsia="宋体" w:cs="Times New Roman"/>
                <w:b/>
                <w:bCs/>
                <w:caps w:val="0"/>
                <w:color w:val="auto"/>
                <w:sz w:val="21"/>
                <w:szCs w:val="21"/>
                <w:highlight w:val="none"/>
                <w:lang w:val="en-US" w:eastAsia="zh-CN"/>
              </w:rPr>
              <w:t>图2-3 项目教学培训流程及产污节点图</w:t>
            </w:r>
          </w:p>
          <w:p>
            <w:pPr>
              <w:autoSpaceDE w:val="0"/>
              <w:autoSpaceDN w:val="0"/>
              <w:adjustRightInd w:val="0"/>
              <w:spacing w:line="360" w:lineRule="auto"/>
              <w:ind w:firstLine="482" w:firstLineChars="200"/>
              <w:jc w:val="left"/>
              <w:rPr>
                <w:rFonts w:hint="eastAsia" w:ascii="Times New Roman" w:hAnsi="Times New Roman" w:eastAsia="宋体"/>
                <w:b/>
                <w:bCs/>
                <w:sz w:val="24"/>
                <w:highlight w:val="none"/>
                <w:shd w:val="clear" w:color="auto" w:fill="auto"/>
                <w:lang w:eastAsia="zh-CN"/>
              </w:rPr>
            </w:pPr>
            <w:r>
              <w:rPr>
                <w:rFonts w:hint="eastAsia" w:ascii="Times New Roman" w:hAnsi="Times New Roman" w:eastAsia="宋体"/>
                <w:b/>
                <w:bCs/>
                <w:sz w:val="24"/>
                <w:highlight w:val="none"/>
                <w:shd w:val="clear" w:color="auto" w:fill="auto"/>
                <w:lang w:val="en-US" w:eastAsia="zh-CN"/>
              </w:rPr>
              <w:t>（2）学员教学</w:t>
            </w:r>
            <w:r>
              <w:rPr>
                <w:rFonts w:hint="eastAsia" w:ascii="Times New Roman" w:hAnsi="Times New Roman" w:eastAsia="宋体"/>
                <w:b/>
                <w:bCs/>
                <w:sz w:val="24"/>
                <w:highlight w:val="none"/>
                <w:shd w:val="clear" w:color="auto" w:fill="auto"/>
                <w:lang w:eastAsia="zh-CN"/>
              </w:rPr>
              <w:t>流程及产物环节简述</w:t>
            </w:r>
          </w:p>
          <w:p>
            <w:pPr>
              <w:autoSpaceDE w:val="0"/>
              <w:autoSpaceDN w:val="0"/>
              <w:adjustRightInd w:val="0"/>
              <w:spacing w:line="360" w:lineRule="auto"/>
              <w:ind w:firstLine="480" w:firstLineChars="200"/>
              <w:jc w:val="left"/>
              <w:rPr>
                <w:rFonts w:hint="default" w:ascii="Times New Roman" w:hAnsi="Times New Roman" w:eastAsia="宋体"/>
                <w:sz w:val="24"/>
                <w:highlight w:val="none"/>
                <w:shd w:val="clear" w:color="auto" w:fill="auto"/>
                <w:lang w:val="en-US" w:eastAsia="zh-CN"/>
              </w:rPr>
            </w:pPr>
            <w:r>
              <w:rPr>
                <w:rFonts w:hint="eastAsia" w:ascii="Times New Roman" w:hAnsi="Times New Roman" w:eastAsia="宋体"/>
                <w:sz w:val="24"/>
                <w:highlight w:val="none"/>
                <w:shd w:val="clear" w:color="auto" w:fill="auto"/>
                <w:lang w:val="en-US" w:eastAsia="zh-CN"/>
              </w:rPr>
              <w:t>培训学习</w:t>
            </w:r>
          </w:p>
          <w:p>
            <w:pPr>
              <w:autoSpaceDE w:val="0"/>
              <w:autoSpaceDN w:val="0"/>
              <w:adjustRightInd w:val="0"/>
              <w:spacing w:line="360" w:lineRule="auto"/>
              <w:ind w:firstLine="480" w:firstLineChars="200"/>
              <w:jc w:val="left"/>
              <w:rPr>
                <w:rFonts w:hint="eastAsia" w:ascii="Times New Roman" w:hAnsi="Times New Roman" w:eastAsia="宋体"/>
                <w:b w:val="0"/>
                <w:bCs w:val="0"/>
                <w:color w:val="auto"/>
                <w:sz w:val="24"/>
                <w:highlight w:val="none"/>
                <w:lang w:val="en-US" w:eastAsia="zh-CN"/>
              </w:rPr>
            </w:pPr>
            <w:r>
              <w:rPr>
                <w:rFonts w:hint="eastAsia" w:ascii="Times New Roman" w:hAnsi="Times New Roman" w:eastAsia="宋体"/>
                <w:sz w:val="24"/>
                <w:highlight w:val="none"/>
                <w:shd w:val="clear" w:color="auto" w:fill="auto"/>
                <w:lang w:val="en-US" w:eastAsia="zh-CN"/>
              </w:rPr>
              <w:t>项目为培训学习的实训基地，设有</w:t>
            </w:r>
            <w:r>
              <w:rPr>
                <w:rFonts w:hint="eastAsia" w:ascii="Times New Roman" w:hAnsi="Times New Roman" w:eastAsia="宋体"/>
                <w:b w:val="0"/>
                <w:bCs w:val="0"/>
                <w:color w:val="auto"/>
                <w:sz w:val="24"/>
                <w:highlight w:val="none"/>
                <w:lang w:val="en-US" w:eastAsia="zh-CN"/>
              </w:rPr>
              <w:t>三七产业、中药材产业、经济果蔬产业、旅游服务、现代林业、民族手工制品、酒店管理、民生服务、烹饪专业、生物医药、计算机专业、电子商务、电气焊专业、汽修专业、机电维修共计15种实训专业种类，其中烹饪专业、电气焊专业、汽修专业和机电维修为实操课程，其余课程均为理论课程。在教学培训过程中会产生一定量的废气、废水、固废及噪声等污染物。项目实操专业产污情况如下图：</w:t>
            </w:r>
          </w:p>
          <w:p>
            <w:pPr>
              <w:rPr>
                <w:rFonts w:hint="eastAsia" w:ascii="Times New Roman" w:hAnsi="Times New Roman" w:eastAsia="宋体"/>
                <w:lang w:val="en-US" w:eastAsia="zh-CN"/>
              </w:rPr>
            </w:pPr>
            <w:r>
              <w:rPr>
                <w:rFonts w:ascii="Times New Roman" w:hAnsi="Times New Roman" w:eastAsia="宋体"/>
                <w:sz w:val="24"/>
              </w:rPr>
              <mc:AlternateContent>
                <mc:Choice Requires="wps">
                  <w:drawing>
                    <wp:anchor distT="0" distB="0" distL="114300" distR="114300" simplePos="0" relativeHeight="251770880" behindDoc="0" locked="0" layoutInCell="1" allowOverlap="1">
                      <wp:simplePos x="0" y="0"/>
                      <wp:positionH relativeFrom="column">
                        <wp:posOffset>4243705</wp:posOffset>
                      </wp:positionH>
                      <wp:positionV relativeFrom="paragraph">
                        <wp:posOffset>76200</wp:posOffset>
                      </wp:positionV>
                      <wp:extent cx="639445" cy="27622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63944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4.15pt;margin-top:6pt;height:21.75pt;width:50.35pt;z-index:251770880;mso-width-relative:page;mso-height-relative:page;" filled="f" stroked="f" coordsize="21600,21600" o:gfxdata="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WWjAK&#10;2QAAAAkBAAAPAAAAAAAAAAEAIAAAACIAAABkcnMvZG93bnJldi54bWxQSwECFAAUAAAACACHTuJA&#10;Qzt8TyACAAAbBAAADgAAAAAAAAABACAAAAAoAQAAZHJzL2Uyb0RvYy54bWxQSwUGAAAAAAYABgBZ&#10;AQAAugUAAAAA&#10;">
                      <v:fill on="f" focussize="0,0"/>
                      <v:stroke on="f" weight="0.5pt"/>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化粪池</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769856" behindDoc="0" locked="0" layoutInCell="1" allowOverlap="1">
                      <wp:simplePos x="0" y="0"/>
                      <wp:positionH relativeFrom="column">
                        <wp:posOffset>4043680</wp:posOffset>
                      </wp:positionH>
                      <wp:positionV relativeFrom="paragraph">
                        <wp:posOffset>214630</wp:posOffset>
                      </wp:positionV>
                      <wp:extent cx="200025" cy="1270"/>
                      <wp:effectExtent l="0" t="48895" r="9525" b="64135"/>
                      <wp:wrapNone/>
                      <wp:docPr id="130" name="直接箭头连接符 130"/>
                      <wp:cNvGraphicFramePr/>
                      <a:graphic xmlns:a="http://schemas.openxmlformats.org/drawingml/2006/main">
                        <a:graphicData uri="http://schemas.microsoft.com/office/word/2010/wordprocessingShape">
                          <wps:wsp>
                            <wps:cNvCnPr>
                              <a:endCxn id="133" idx="1"/>
                            </wps:cNvCnPr>
                            <wps:spPr>
                              <a:xfrm flipV="1">
                                <a:off x="0" y="0"/>
                                <a:ext cx="200025" cy="127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18.4pt;margin-top:16.9pt;height:0.1pt;width:15.75pt;z-index:251769856;mso-width-relative:page;mso-height-relative:page;" filled="f" stroked="t" coordsize="21600,21600" o:gfxdata="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FXVUNcAAAAJAQAADwAAAAAAAAABACAAAAAiAAAAZHJzL2Rv&#10;d25yZXYueG1sUEsBAhQAFAAAAAgAh07iQANmmPACAgAAyAMAAA4AAAAAAAAAAQAgAAAAJgEAAGRy&#10;cy9lMm9Eb2MueG1sUEsFBgAAAAAGAAYAWQEAAJoFAAAAAA==&#10;">
                      <v:fill on="f" focussize="0,0"/>
                      <v:stroke weight="0.5pt" color="#000000 [3213]" miterlimit="8" joinstyle="miter" dashstyle="dash"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68832" behindDoc="0" locked="0" layoutInCell="1" allowOverlap="1">
                      <wp:simplePos x="0" y="0"/>
                      <wp:positionH relativeFrom="column">
                        <wp:posOffset>3519805</wp:posOffset>
                      </wp:positionH>
                      <wp:positionV relativeFrom="paragraph">
                        <wp:posOffset>66675</wp:posOffset>
                      </wp:positionV>
                      <wp:extent cx="639445" cy="276225"/>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63944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隔油池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7.15pt;margin-top:5.25pt;height:21.75pt;width:50.35pt;z-index:251768832;mso-width-relative:page;mso-height-relative:page;" filled="f" stroked="f" coordsize="21600,21600" o:gfxdata="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GXgHDZ&#10;AAAACQEAAA8AAAAAAAAAAQAgAAAAIgAAAGRycy9kb3ducmV2LnhtbFBLAQIUABQAAAAIAIdO4kDi&#10;ucLbHwIAABsEAAAOAAAAAAAAAAEAIAAAACgBAABkcnMvZTJvRG9jLnhtbFBLBQYAAAAABgAGAFkB&#10;AAC5BQAAAAA=&#10;">
                      <v:fill on="f" focussize="0,0"/>
                      <v:stroke on="f" weight="0.5pt"/>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隔油池</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767808" behindDoc="0" locked="0" layoutInCell="1" allowOverlap="1">
                      <wp:simplePos x="0" y="0"/>
                      <wp:positionH relativeFrom="column">
                        <wp:posOffset>3424555</wp:posOffset>
                      </wp:positionH>
                      <wp:positionV relativeFrom="paragraph">
                        <wp:posOffset>214630</wp:posOffset>
                      </wp:positionV>
                      <wp:extent cx="180975" cy="1270"/>
                      <wp:effectExtent l="0" t="48260" r="9525" b="64770"/>
                      <wp:wrapNone/>
                      <wp:docPr id="128" name="直接箭头连接符 128"/>
                      <wp:cNvGraphicFramePr/>
                      <a:graphic xmlns:a="http://schemas.openxmlformats.org/drawingml/2006/main">
                        <a:graphicData uri="http://schemas.microsoft.com/office/word/2010/wordprocessingShape">
                          <wps:wsp>
                            <wps:cNvCnPr/>
                            <wps:spPr>
                              <a:xfrm flipV="1">
                                <a:off x="0" y="0"/>
                                <a:ext cx="180975" cy="127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9.65pt;margin-top:16.9pt;height:0.1pt;width:14.25pt;z-index:251767808;mso-width-relative:page;mso-height-relative:page;" filled="f" stroked="t" coordsize="21600,21600" o:gfxdata="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uE4ePYAAAACQEAAA8AAAAAAAAAAQAgAAAAIgAAAGRycy9kb3ducmV2LnhtbFBLAQIU&#10;ABQAAAAIAIdO4kB4yMnh8wEAAJ8DAAAOAAAAAAAAAAEAIAAAACcBAABkcnMvZTJvRG9jLnhtbFBL&#10;BQYAAAAABgAGAFkBAACMBQAAAAA=&#10;">
                      <v:fill on="f" focussize="0,0"/>
                      <v:stroke weight="0.5pt" color="#000000 [3213]" miterlimit="8" joinstyle="miter" dashstyle="dash"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65760" behindDoc="0" locked="0" layoutInCell="1" allowOverlap="1">
                      <wp:simplePos x="0" y="0"/>
                      <wp:positionH relativeFrom="column">
                        <wp:posOffset>2443480</wp:posOffset>
                      </wp:positionH>
                      <wp:positionV relativeFrom="paragraph">
                        <wp:posOffset>219075</wp:posOffset>
                      </wp:positionV>
                      <wp:extent cx="200025" cy="9525"/>
                      <wp:effectExtent l="0" t="43815" r="9525" b="60960"/>
                      <wp:wrapNone/>
                      <wp:docPr id="126" name="直接箭头连接符 126"/>
                      <wp:cNvGraphicFramePr/>
                      <a:graphic xmlns:a="http://schemas.openxmlformats.org/drawingml/2006/main">
                        <a:graphicData uri="http://schemas.microsoft.com/office/word/2010/wordprocessingShape">
                          <wps:wsp>
                            <wps:cNvCnPr/>
                            <wps:spPr>
                              <a:xfrm>
                                <a:off x="0" y="0"/>
                                <a:ext cx="20002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2.4pt;margin-top:17.25pt;height:0.75pt;width:15.75pt;z-index:251765760;mso-width-relative:page;mso-height-relative:page;" filled="f" stroked="t" coordsize="21600,21600" o:gfxdata="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Ghwg2QAAAAkBAAAPAAAAAAAAAAEAIAAAACIAAABkcnMvZG93bnJldi54bWxQSwECFAAUAAAACACH&#10;TuJAWfIHuOoBAACWAwAADgAAAAAAAAABACAAAAAoAQAAZHJzL2Uyb0RvYy54bWxQSwUGAAAAAAYA&#10;BgBZAQAAhAU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35040" behindDoc="0" locked="0" layoutInCell="1" allowOverlap="1">
                      <wp:simplePos x="0" y="0"/>
                      <wp:positionH relativeFrom="column">
                        <wp:posOffset>2433955</wp:posOffset>
                      </wp:positionH>
                      <wp:positionV relativeFrom="paragraph">
                        <wp:posOffset>214630</wp:posOffset>
                      </wp:positionV>
                      <wp:extent cx="0" cy="1147445"/>
                      <wp:effectExtent l="4445" t="0" r="14605" b="14605"/>
                      <wp:wrapNone/>
                      <wp:docPr id="87" name="直接连接符 87"/>
                      <wp:cNvGraphicFramePr/>
                      <a:graphic xmlns:a="http://schemas.openxmlformats.org/drawingml/2006/main">
                        <a:graphicData uri="http://schemas.microsoft.com/office/word/2010/wordprocessingShape">
                          <wps:wsp>
                            <wps:cNvCnPr/>
                            <wps:spPr>
                              <a:xfrm>
                                <a:off x="3684905" y="5156200"/>
                                <a:ext cx="0" cy="1147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1.65pt;margin-top:16.9pt;height:90.35pt;width:0pt;z-index:251735040;mso-width-relative:page;mso-height-relative:page;" filled="f" stroked="t" coordsize="21600,21600" o:gfxdata="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hvfqrXAAAACgEAAA8AAAAAAAAAAQAg&#10;AAAAIgAAAGRycy9kb3ducmV2LnhtbFBLAQIUABQAAAAIAIdO4kAHCRXa1gEAAHEDAAAOAAAAAAAA&#10;AAEAIAAAACYBAABkcnMvZTJvRG9jLnhtbFBLBQYAAAAABgAGAFkBAABuBQAAAAA=&#10;">
                      <v:fill on="f" focussize="0,0"/>
                      <v:stroke weight="0.5pt" color="#000000 [3213]" miterlimit="8" joinstyle="miter"/>
                      <v:imagedata o:title=""/>
                      <o:lock v:ext="edit" aspectratio="f"/>
                    </v:line>
                  </w:pict>
                </mc:Fallback>
              </mc:AlternateContent>
            </w:r>
            <w:r>
              <w:rPr>
                <w:rFonts w:ascii="Times New Roman" w:hAnsi="Times New Roman" w:eastAsia="宋体"/>
                <w:sz w:val="24"/>
              </w:rPr>
              <mc:AlternateContent>
                <mc:Choice Requires="wps">
                  <w:drawing>
                    <wp:anchor distT="0" distB="0" distL="114300" distR="114300" simplePos="0" relativeHeight="251766784" behindDoc="0" locked="0" layoutInCell="1" allowOverlap="1">
                      <wp:simplePos x="0" y="0"/>
                      <wp:positionH relativeFrom="column">
                        <wp:posOffset>2643505</wp:posOffset>
                      </wp:positionH>
                      <wp:positionV relativeFrom="paragraph">
                        <wp:posOffset>53340</wp:posOffset>
                      </wp:positionV>
                      <wp:extent cx="771525" cy="286385"/>
                      <wp:effectExtent l="4445" t="4445" r="5080" b="13970"/>
                      <wp:wrapNone/>
                      <wp:docPr id="127" name="文本框 127"/>
                      <wp:cNvGraphicFramePr/>
                      <a:graphic xmlns:a="http://schemas.openxmlformats.org/drawingml/2006/main">
                        <a:graphicData uri="http://schemas.microsoft.com/office/word/2010/wordprocessingShape">
                          <wps:wsp>
                            <wps:cNvSpPr txBox="1"/>
                            <wps:spPr>
                              <a:xfrm>
                                <a:off x="0" y="0"/>
                                <a:ext cx="77152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烹饪废水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15pt;margin-top:4.2pt;height:22.55pt;width:60.75pt;z-index:251766784;mso-width-relative:page;mso-height-relative:page;" fillcolor="#FFFFFF [3201]" filled="t" stroked="t" coordsize="21600,21600" o:gfxdata="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8HkE9YAAAAIAQAADwAAAAAAAAABACAAAAAiAAAAZHJz&#10;L2Rvd25yZXYueG1sUEsBAhQAFAAAAAgAh07iQP8FDz4/AgAAbAQAAA4AAAAAAAAAAQAgAAAAJQEA&#10;AGRycy9lMm9Eb2MueG1sUEsFBgAAAAAGAAYAWQEAANYFA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烹饪废水</w:t>
                            </w:r>
                          </w:p>
                        </w:txbxContent>
                      </v:textbox>
                    </v:shape>
                  </w:pict>
                </mc:Fallback>
              </mc:AlternateContent>
            </w:r>
          </w:p>
          <w:p>
            <w:pPr>
              <w:pStyle w:val="16"/>
              <w:rPr>
                <w:rFonts w:hint="eastAsia" w:ascii="Times New Roman" w:hAnsi="Times New Roman" w:eastAsia="宋体"/>
                <w:b w:val="0"/>
                <w:bCs w:val="0"/>
                <w:color w:val="auto"/>
                <w:sz w:val="24"/>
                <w:highlight w:val="none"/>
                <w:lang w:val="en-US" w:eastAsia="zh-CN"/>
              </w:rPr>
            </w:pPr>
            <w:r>
              <w:rPr>
                <w:rFonts w:ascii="Times New Roman" w:hAnsi="Times New Roman" w:eastAsia="宋体"/>
                <w:sz w:val="24"/>
              </w:rPr>
              <mc:AlternateContent>
                <mc:Choice Requires="wps">
                  <w:drawing>
                    <wp:anchor distT="0" distB="0" distL="114300" distR="114300" simplePos="0" relativeHeight="251748352" behindDoc="0" locked="0" layoutInCell="1" allowOverlap="1">
                      <wp:simplePos x="0" y="0"/>
                      <wp:positionH relativeFrom="column">
                        <wp:posOffset>3862705</wp:posOffset>
                      </wp:positionH>
                      <wp:positionV relativeFrom="paragraph">
                        <wp:posOffset>142875</wp:posOffset>
                      </wp:positionV>
                      <wp:extent cx="905510" cy="276225"/>
                      <wp:effectExtent l="0" t="0" r="0" b="0"/>
                      <wp:wrapNone/>
                      <wp:docPr id="107" name="文本框 107"/>
                      <wp:cNvGraphicFramePr/>
                      <a:graphic xmlns:a="http://schemas.openxmlformats.org/drawingml/2006/main">
                        <a:graphicData uri="http://schemas.microsoft.com/office/word/2010/wordprocessingShape">
                          <wps:wsp>
                            <wps:cNvSpPr txBox="1"/>
                            <wps:spPr>
                              <a:xfrm>
                                <a:off x="4923155" y="4994275"/>
                                <a:ext cx="905510"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构筑物隔声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4.15pt;margin-top:11.25pt;height:21.75pt;width:71.3pt;z-index:251748352;mso-width-relative:page;mso-height-relative:page;" filled="f" stroked="f" coordsize="21600,21600" o:gfxdata="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ZeB3e2gAAAAkBAAAPAAAAAAAAAAEAIAAAACIAAABkcnMvZG93bnJldi54bWxQSwEC&#10;FAAUAAAACACHTuJAguBMyisCAAAnBAAADgAAAAAAAAABACAAAAApAQAAZHJzL2Uyb0RvYy54bWxQ&#10;SwUGAAAAAAYABgBZAQAAxgUAAAAA&#10;">
                      <v:fill on="f" focussize="0,0"/>
                      <v:stroke on="f" weight="0.5pt"/>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构筑物隔声</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747328" behindDoc="0" locked="0" layoutInCell="1" allowOverlap="1">
                      <wp:simplePos x="0" y="0"/>
                      <wp:positionH relativeFrom="column">
                        <wp:posOffset>3424555</wp:posOffset>
                      </wp:positionH>
                      <wp:positionV relativeFrom="paragraph">
                        <wp:posOffset>281305</wp:posOffset>
                      </wp:positionV>
                      <wp:extent cx="438150" cy="10795"/>
                      <wp:effectExtent l="0" t="46990" r="0" b="56515"/>
                      <wp:wrapNone/>
                      <wp:docPr id="99" name="直接箭头连接符 99"/>
                      <wp:cNvGraphicFramePr/>
                      <a:graphic xmlns:a="http://schemas.openxmlformats.org/drawingml/2006/main">
                        <a:graphicData uri="http://schemas.microsoft.com/office/word/2010/wordprocessingShape">
                          <wps:wsp>
                            <wps:cNvCnPr>
                              <a:stCxn id="74" idx="3"/>
                              <a:endCxn id="107" idx="1"/>
                            </wps:cNvCnPr>
                            <wps:spPr>
                              <a:xfrm flipV="1">
                                <a:off x="4665980" y="5143500"/>
                                <a:ext cx="438150" cy="1079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9.65pt;margin-top:22.15pt;height:0.85pt;width:34.5pt;z-index:251747328;mso-width-relative:page;mso-height-relative:page;" filled="f" stroked="t" coordsize="21600,21600" o:gfxdata="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S29cAAAAJAQAA&#10;DwAAAAAAAAABACAAAAAiAAAAZHJzL2Rvd25yZXYueG1sUEsBAhQAFAAAAAgAh07iQJj3GjkaAgAA&#10;7QMAAA4AAAAAAAAAAQAgAAAAJgEAAGRycy9lMm9Eb2MueG1sUEsFBgAAAAAGAAYAWQEAALIFAAAA&#10;AA==&#10;">
                      <v:fill on="f" focussize="0,0"/>
                      <v:stroke weight="0.5pt" color="#000000 [3213]" miterlimit="8" joinstyle="miter" dashstyle="dash"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37088" behindDoc="0" locked="0" layoutInCell="1" allowOverlap="1">
                      <wp:simplePos x="0" y="0"/>
                      <wp:positionH relativeFrom="column">
                        <wp:posOffset>2443480</wp:posOffset>
                      </wp:positionH>
                      <wp:positionV relativeFrom="paragraph">
                        <wp:posOffset>304800</wp:posOffset>
                      </wp:positionV>
                      <wp:extent cx="200025" cy="9525"/>
                      <wp:effectExtent l="0" t="43815" r="9525" b="60960"/>
                      <wp:wrapNone/>
                      <wp:docPr id="89" name="直接箭头连接符 89"/>
                      <wp:cNvGraphicFramePr/>
                      <a:graphic xmlns:a="http://schemas.openxmlformats.org/drawingml/2006/main">
                        <a:graphicData uri="http://schemas.microsoft.com/office/word/2010/wordprocessingShape">
                          <wps:wsp>
                            <wps:cNvCnPr/>
                            <wps:spPr>
                              <a:xfrm>
                                <a:off x="3684905" y="5143500"/>
                                <a:ext cx="20002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2.4pt;margin-top:24pt;height:0.75pt;width:15.75pt;z-index:251737088;mso-width-relative:page;mso-height-relative:page;" filled="f" stroked="t" coordsize="21600,21600" o:gfxdata="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OtjAtkAAAAJAQAADwAAAAAAAAABACAAAAAiAAAAZHJzL2Rvd25yZXYueG1s&#10;UEsBAhQAFAAAAAgAh07iQMjHcu/3AQAAoAMAAA4AAAAAAAAAAQAgAAAAKAEAAGRycy9lMm9Eb2Mu&#10;eG1sUEsFBgAAAAAGAAYAWQEAAJEFA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21728" behindDoc="0" locked="0" layoutInCell="1" allowOverlap="1">
                      <wp:simplePos x="0" y="0"/>
                      <wp:positionH relativeFrom="column">
                        <wp:posOffset>2653030</wp:posOffset>
                      </wp:positionH>
                      <wp:positionV relativeFrom="paragraph">
                        <wp:posOffset>148590</wp:posOffset>
                      </wp:positionV>
                      <wp:extent cx="771525" cy="286385"/>
                      <wp:effectExtent l="4445" t="4445" r="5080" b="13970"/>
                      <wp:wrapNone/>
                      <wp:docPr id="74" name="文本框 74"/>
                      <wp:cNvGraphicFramePr/>
                      <a:graphic xmlns:a="http://schemas.openxmlformats.org/drawingml/2006/main">
                        <a:graphicData uri="http://schemas.microsoft.com/office/word/2010/wordprocessingShape">
                          <wps:wsp>
                            <wps:cNvSpPr txBox="1"/>
                            <wps:spPr>
                              <a:xfrm>
                                <a:off x="0" y="0"/>
                                <a:ext cx="77152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烹饪噪声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9pt;margin-top:11.7pt;height:22.55pt;width:60.75pt;z-index:251721728;mso-width-relative:page;mso-height-relative:page;" fillcolor="#FFFFFF [3201]" filled="t" stroked="t" coordsize="21600,21600" o:gfxdata="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0sA1rtcAAAAJAQAADwAAAAAAAAABACAAAAAiAAAAZHJz&#10;L2Rvd25yZXYueG1sUEsBAhQAFAAAAAgAh07iQJ59Y+4+AgAAagQAAA4AAAAAAAAAAQAgAAAAJgEA&#10;AGRycy9lMm9Eb2MueG1sUEsFBgAAAAAGAAYAWQEAANYFA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烹饪噪声</w:t>
                            </w:r>
                          </w:p>
                        </w:txbxContent>
                      </v:textbox>
                    </v:shape>
                  </w:pict>
                </mc:Fallback>
              </mc:AlternateContent>
            </w:r>
          </w:p>
          <w:p>
            <w:pPr>
              <w:pStyle w:val="16"/>
              <w:rPr>
                <w:rFonts w:hint="eastAsia" w:ascii="Times New Roman" w:hAnsi="Times New Roman" w:eastAsia="宋体"/>
                <w:b w:val="0"/>
                <w:bCs w:val="0"/>
                <w:color w:val="auto"/>
                <w:sz w:val="24"/>
                <w:highlight w:val="none"/>
                <w:lang w:val="en-US" w:eastAsia="zh-CN"/>
              </w:rPr>
            </w:pPr>
            <w:r>
              <w:rPr>
                <w:rFonts w:ascii="Times New Roman" w:hAnsi="Times New Roman" w:eastAsia="宋体"/>
                <w:sz w:val="24"/>
              </w:rPr>
              <mc:AlternateContent>
                <mc:Choice Requires="wps">
                  <w:drawing>
                    <wp:anchor distT="0" distB="0" distL="114300" distR="114300" simplePos="0" relativeHeight="251757568" behindDoc="0" locked="0" layoutInCell="1" allowOverlap="1">
                      <wp:simplePos x="0" y="0"/>
                      <wp:positionH relativeFrom="column">
                        <wp:posOffset>3843655</wp:posOffset>
                      </wp:positionH>
                      <wp:positionV relativeFrom="paragraph">
                        <wp:posOffset>152400</wp:posOffset>
                      </wp:positionV>
                      <wp:extent cx="1019810" cy="418465"/>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019810" cy="4184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抽油烟机处理后引排至室外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65pt;margin-top:12pt;height:32.95pt;width:80.3pt;z-index:251757568;mso-width-relative:page;mso-height-relative:page;" filled="f" stroked="f" coordsize="21600,21600" o:gfxdata="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K2z1I&#10;2wAAAAkBAAAPAAAAAAAAAAEAIAAAACIAAABkcnMvZG93bnJldi54bWxQSwECFAAUAAAACACHTuJA&#10;LoMtSh4CAAAcBAAADgAAAAAAAAABACAAAAAqAQAAZHJzL2Uyb0RvYy54bWxQSwUGAAAAAAYABgBZ&#10;AQAAugUAAAAA&#10;">
                      <v:fill on="f" focussize="0,0"/>
                      <v:stroke on="f" weight="0.5pt"/>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抽油烟机处理后引排至室外</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722752" behindDoc="0" locked="0" layoutInCell="1" allowOverlap="1">
                      <wp:simplePos x="0" y="0"/>
                      <wp:positionH relativeFrom="column">
                        <wp:posOffset>2653030</wp:posOffset>
                      </wp:positionH>
                      <wp:positionV relativeFrom="paragraph">
                        <wp:posOffset>224790</wp:posOffset>
                      </wp:positionV>
                      <wp:extent cx="771525" cy="286385"/>
                      <wp:effectExtent l="4445" t="4445" r="5080" b="13970"/>
                      <wp:wrapNone/>
                      <wp:docPr id="75" name="文本框 75"/>
                      <wp:cNvGraphicFramePr/>
                      <a:graphic xmlns:a="http://schemas.openxmlformats.org/drawingml/2006/main">
                        <a:graphicData uri="http://schemas.microsoft.com/office/word/2010/wordprocessingShape">
                          <wps:wsp>
                            <wps:cNvSpPr txBox="1"/>
                            <wps:spPr>
                              <a:xfrm>
                                <a:off x="0" y="0"/>
                                <a:ext cx="77152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油烟废气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9pt;margin-top:17.7pt;height:22.55pt;width:60.75pt;z-index:251722752;mso-width-relative:page;mso-height-relative:page;" fillcolor="#FFFFFF [3201]" filled="t" stroked="t" coordsize="21600,21600" o:gfxdata="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8plr2dcAAAAJAQAADwAAAAAAAAABACAAAAAiAAAA&#10;ZHJzL2Rvd25yZXYueG1sUEsBAhQAFAAAAAgAh07iQNoSXllBAgAAagQAAA4AAAAAAAAAAQAgAAAA&#10;JgEAAGRycy9lMm9Eb2MueG1sUEsFBgAAAAAGAAYAWQEAANkFA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油烟废气</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718656" behindDoc="0" locked="0" layoutInCell="1" allowOverlap="1">
                      <wp:simplePos x="0" y="0"/>
                      <wp:positionH relativeFrom="column">
                        <wp:posOffset>1510030</wp:posOffset>
                      </wp:positionH>
                      <wp:positionV relativeFrom="paragraph">
                        <wp:posOffset>262890</wp:posOffset>
                      </wp:positionV>
                      <wp:extent cx="752475" cy="286385"/>
                      <wp:effectExtent l="4445" t="4445" r="5080" b="13970"/>
                      <wp:wrapNone/>
                      <wp:docPr id="2" name="文本框 2"/>
                      <wp:cNvGraphicFramePr/>
                      <a:graphic xmlns:a="http://schemas.openxmlformats.org/drawingml/2006/main">
                        <a:graphicData uri="http://schemas.microsoft.com/office/word/2010/wordprocessingShape">
                          <wps:wsp>
                            <wps:cNvSpPr txBox="1"/>
                            <wps:spPr>
                              <a:xfrm>
                                <a:off x="0" y="0"/>
                                <a:ext cx="75247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烹饪专业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9pt;margin-top:20.7pt;height:22.55pt;width:59.25pt;z-index:251718656;mso-width-relative:page;mso-height-relative:page;" fillcolor="#FFFFFF [3201]" filled="t" stroked="t" coordsize="21600,21600" o:gfxdata="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fJDJn1wAAAAkBAAAPAAAAAAAAAAEAIAAAACIAAABkcnMv&#10;ZG93bnJldi54bWxQSwECFAAUAAAACACHTuJAJu+JxT0CAABoBAAADgAAAAAAAAABACAAAAAmAQAA&#10;ZHJzL2Uyb0RvYy54bWxQSwUGAAAAAAYABgBZAQAA1QU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烹饪专业</w:t>
                            </w:r>
                          </w:p>
                        </w:txbxContent>
                      </v:textbox>
                    </v:shape>
                  </w:pict>
                </mc:Fallback>
              </mc:AlternateContent>
            </w:r>
          </w:p>
          <w:p>
            <w:pPr>
              <w:pStyle w:val="16"/>
              <w:rPr>
                <w:rFonts w:hint="eastAsia" w:ascii="Times New Roman" w:hAnsi="Times New Roman" w:eastAsia="宋体"/>
                <w:b w:val="0"/>
                <w:bCs w:val="0"/>
                <w:color w:val="auto"/>
                <w:sz w:val="24"/>
                <w:highlight w:val="none"/>
                <w:lang w:val="en-US" w:eastAsia="zh-CN"/>
              </w:rPr>
            </w:pPr>
            <w:r>
              <w:rPr>
                <w:rFonts w:ascii="Times New Roman" w:hAnsi="Times New Roman" w:eastAsia="宋体"/>
                <w:sz w:val="24"/>
              </w:rPr>
              <mc:AlternateContent>
                <mc:Choice Requires="wps">
                  <w:drawing>
                    <wp:anchor distT="0" distB="0" distL="114300" distR="114300" simplePos="0" relativeHeight="251729920" behindDoc="0" locked="0" layoutInCell="1" allowOverlap="1">
                      <wp:simplePos x="0" y="0"/>
                      <wp:positionH relativeFrom="column">
                        <wp:posOffset>967105</wp:posOffset>
                      </wp:positionH>
                      <wp:positionV relativeFrom="paragraph">
                        <wp:posOffset>104775</wp:posOffset>
                      </wp:positionV>
                      <wp:extent cx="19050" cy="2505075"/>
                      <wp:effectExtent l="4445" t="0" r="14605" b="9525"/>
                      <wp:wrapNone/>
                      <wp:docPr id="82" name="直接连接符 82"/>
                      <wp:cNvGraphicFramePr/>
                      <a:graphic xmlns:a="http://schemas.openxmlformats.org/drawingml/2006/main">
                        <a:graphicData uri="http://schemas.microsoft.com/office/word/2010/wordprocessingShape">
                          <wps:wsp>
                            <wps:cNvCnPr/>
                            <wps:spPr>
                              <a:xfrm flipH="1">
                                <a:off x="2227580" y="5565775"/>
                                <a:ext cx="19050" cy="2505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76.15pt;margin-top:8.25pt;height:197.25pt;width:1.5pt;z-index:251729920;mso-width-relative:page;mso-height-relative:page;" filled="f" stroked="t" coordsize="21600,21600" o:gfxdata="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ztDAdcAAAAKAQAADwAA&#10;AAAAAAABACAAAAAiAAAAZHJzL2Rvd25yZXYueG1sUEsBAhQAFAAAAAgAh07iQBEJF0feAQAAfwMA&#10;AA4AAAAAAAAAAQAgAAAAJgEAAGRycy9lMm9Eb2MueG1sUEsFBgAAAAAGAAYAWQEAAHYFAAAAAA==&#10;">
                      <v:fill on="f" focussize="0,0"/>
                      <v:stroke weight="0.5pt" color="#000000 [3213]" miterlimit="8" joinstyle="miter"/>
                      <v:imagedata o:title=""/>
                      <o:lock v:ext="edit" aspectratio="f"/>
                    </v:line>
                  </w:pict>
                </mc:Fallback>
              </mc:AlternateContent>
            </w:r>
            <w:r>
              <w:rPr>
                <w:rFonts w:ascii="Times New Roman" w:hAnsi="Times New Roman" w:eastAsia="宋体"/>
                <w:sz w:val="24"/>
              </w:rPr>
              <mc:AlternateContent>
                <mc:Choice Requires="wps">
                  <w:drawing>
                    <wp:anchor distT="0" distB="0" distL="114300" distR="114300" simplePos="0" relativeHeight="251755520" behindDoc="0" locked="0" layoutInCell="1" allowOverlap="1">
                      <wp:simplePos x="0" y="0"/>
                      <wp:positionH relativeFrom="column">
                        <wp:posOffset>3834130</wp:posOffset>
                      </wp:positionH>
                      <wp:positionV relativeFrom="paragraph">
                        <wp:posOffset>266700</wp:posOffset>
                      </wp:positionV>
                      <wp:extent cx="1162685" cy="418465"/>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162685" cy="4184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统一收集后由砚山环卫工人清运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1.9pt;margin-top:21pt;height:32.95pt;width:91.55pt;z-index:251755520;mso-width-relative:page;mso-height-relative:page;" filled="f" stroked="f" coordsize="21600,21600" o:gfxdata="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gJ&#10;pFbbAAAACgEAAA8AAAAAAAAAAQAgAAAAIgAAAGRycy9kb3ducmV2LnhtbFBLAQIUABQAAAAIAIdO&#10;4kBQVmmaIAIAABwEAAAOAAAAAAAAAAEAIAAAACoBAABkcnMvZTJvRG9jLnhtbFBLBQYAAAAABgAG&#10;AFkBAAC8BQAAAAA=&#10;">
                      <v:fill on="f" focussize="0,0"/>
                      <v:stroke on="f" weight="0.5pt"/>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统一收集后由砚山环卫工人清运</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749376" behindDoc="0" locked="0" layoutInCell="1" allowOverlap="1">
                      <wp:simplePos x="0" y="0"/>
                      <wp:positionH relativeFrom="column">
                        <wp:posOffset>3434080</wp:posOffset>
                      </wp:positionH>
                      <wp:positionV relativeFrom="paragraph">
                        <wp:posOffset>62230</wp:posOffset>
                      </wp:positionV>
                      <wp:extent cx="438150" cy="10795"/>
                      <wp:effectExtent l="0" t="46990" r="0" b="56515"/>
                      <wp:wrapNone/>
                      <wp:docPr id="108" name="直接箭头连接符 108"/>
                      <wp:cNvGraphicFramePr/>
                      <a:graphic xmlns:a="http://schemas.openxmlformats.org/drawingml/2006/main">
                        <a:graphicData uri="http://schemas.microsoft.com/office/word/2010/wordprocessingShape">
                          <wps:wsp>
                            <wps:cNvCnPr/>
                            <wps:spPr>
                              <a:xfrm flipV="1">
                                <a:off x="0" y="0"/>
                                <a:ext cx="438150" cy="1079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70.4pt;margin-top:4.9pt;height:0.85pt;width:34.5pt;z-index:251749376;mso-width-relative:page;mso-height-relative:page;" filled="f" stroked="t" coordsize="21600,21600" o:gfxdata="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Ai3p1gAAAAgBAAAPAAAAAAAAAAEAIAAAACIAAABkcnMvZG93bnJldi54bWxQSwECFAAU&#10;AAAACACHTuJAghTKvfMBAACgAwAADgAAAAAAAAABACAAAAAlAQAAZHJzL2Uyb0RvYy54bWxQSwUG&#10;AAAAAAYABgBZAQAAigUAAAAA&#10;">
                      <v:fill on="f" focussize="0,0"/>
                      <v:stroke weight="0.5pt" color="#000000 [3213]" miterlimit="8" joinstyle="miter" dashstyle="dash"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36064" behindDoc="0" locked="0" layoutInCell="1" allowOverlap="1">
                      <wp:simplePos x="0" y="0"/>
                      <wp:positionH relativeFrom="column">
                        <wp:posOffset>2262505</wp:posOffset>
                      </wp:positionH>
                      <wp:positionV relativeFrom="paragraph">
                        <wp:posOffset>101600</wp:posOffset>
                      </wp:positionV>
                      <wp:extent cx="381000" cy="3175"/>
                      <wp:effectExtent l="0" t="46990" r="0" b="64135"/>
                      <wp:wrapNone/>
                      <wp:docPr id="88" name="直接箭头连接符 88"/>
                      <wp:cNvGraphicFramePr/>
                      <a:graphic xmlns:a="http://schemas.openxmlformats.org/drawingml/2006/main">
                        <a:graphicData uri="http://schemas.microsoft.com/office/word/2010/wordprocessingShape">
                          <wps:wsp>
                            <wps:cNvCnPr>
                              <a:stCxn id="2" idx="3"/>
                            </wps:cNvCnPr>
                            <wps:spPr>
                              <a:xfrm>
                                <a:off x="3503930" y="5562600"/>
                                <a:ext cx="381000"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8.15pt;margin-top:8pt;height:0.25pt;width:30pt;z-index:251736064;mso-width-relative:page;mso-height-relative:page;" filled="f" stroked="t" coordsize="21600,21600" o:gfxdata="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N6Y21wAAAAkBAAAPAAAAAAAAAAEAIAAAACIAAABkcnMv&#10;ZG93bnJldi54bWxQSwECFAAUAAAACACHTuJAuK4LywQCAADGAwAADgAAAAAAAAABACAAAAAmAQAA&#10;ZHJzL2Uyb0RvYy54bWxQSwUGAAAAAAYABgBZAQAAnAU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31968" behindDoc="0" locked="0" layoutInCell="1" allowOverlap="1">
                      <wp:simplePos x="0" y="0"/>
                      <wp:positionH relativeFrom="column">
                        <wp:posOffset>986155</wp:posOffset>
                      </wp:positionH>
                      <wp:positionV relativeFrom="paragraph">
                        <wp:posOffset>95250</wp:posOffset>
                      </wp:positionV>
                      <wp:extent cx="523875" cy="6350"/>
                      <wp:effectExtent l="0" t="43815" r="9525" b="64135"/>
                      <wp:wrapNone/>
                      <wp:docPr id="84" name="直接箭头连接符 84"/>
                      <wp:cNvGraphicFramePr/>
                      <a:graphic xmlns:a="http://schemas.openxmlformats.org/drawingml/2006/main">
                        <a:graphicData uri="http://schemas.microsoft.com/office/word/2010/wordprocessingShape">
                          <wps:wsp>
                            <wps:cNvCnPr>
                              <a:endCxn id="2" idx="1"/>
                            </wps:cNvCnPr>
                            <wps:spPr>
                              <a:xfrm>
                                <a:off x="2227580" y="5562600"/>
                                <a:ext cx="523875" cy="6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7.65pt;margin-top:7.5pt;height:0.5pt;width:41.25pt;z-index:251731968;mso-width-relative:page;mso-height-relative:page;" filled="f" stroked="t" coordsize="21600,21600" o:gfxdata="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BOagNgAAAAJAQAADwAAAAAAAAABACAAAAAiAAAA&#10;ZHJzL2Rvd25yZXYueG1sUEsBAhQAFAAAAAgAh07iQBg9fewHAgAAxwMAAA4AAAAAAAAAAQAgAAAA&#10;JwEAAGRycy9lMm9Eb2MueG1sUEsFBgAAAAAGAAYAWQEAAKAFA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23776" behindDoc="0" locked="0" layoutInCell="1" allowOverlap="1">
                      <wp:simplePos x="0" y="0"/>
                      <wp:positionH relativeFrom="column">
                        <wp:posOffset>2643505</wp:posOffset>
                      </wp:positionH>
                      <wp:positionV relativeFrom="paragraph">
                        <wp:posOffset>300990</wp:posOffset>
                      </wp:positionV>
                      <wp:extent cx="771525" cy="286385"/>
                      <wp:effectExtent l="4445" t="4445" r="5080" b="13970"/>
                      <wp:wrapNone/>
                      <wp:docPr id="76" name="文本框 76"/>
                      <wp:cNvGraphicFramePr/>
                      <a:graphic xmlns:a="http://schemas.openxmlformats.org/drawingml/2006/main">
                        <a:graphicData uri="http://schemas.microsoft.com/office/word/2010/wordprocessingShape">
                          <wps:wsp>
                            <wps:cNvSpPr txBox="1"/>
                            <wps:spPr>
                              <a:xfrm>
                                <a:off x="0" y="0"/>
                                <a:ext cx="77152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果蔬固废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15pt;margin-top:23.7pt;height:22.55pt;width:60.75pt;z-index:251723776;mso-width-relative:page;mso-height-relative:page;" fillcolor="#FFFFFF [3201]" filled="t" stroked="t" coordsize="21600,21600" o:gfxdata="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5wFtbtcAAAAJAQAADwAAAAAAAAABACAAAAAiAAAAZHJz&#10;L2Rvd25yZXYueG1sUEsBAhQAFAAAAAgAh07iQFelaFs+AgAAagQAAA4AAAAAAAAAAQAgAAAAJgEA&#10;AGRycy9lMm9Eb2MueG1sUEsFBgAAAAAGAAYAWQEAANYFA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果蔬固废</w:t>
                            </w:r>
                          </w:p>
                        </w:txbxContent>
                      </v:textbox>
                    </v:shape>
                  </w:pict>
                </mc:Fallback>
              </mc:AlternateContent>
            </w:r>
          </w:p>
          <w:p>
            <w:pPr>
              <w:pStyle w:val="16"/>
              <w:rPr>
                <w:rFonts w:hint="eastAsia" w:ascii="Times New Roman" w:hAnsi="Times New Roman" w:eastAsia="宋体"/>
                <w:b w:val="0"/>
                <w:bCs w:val="0"/>
                <w:color w:val="auto"/>
                <w:sz w:val="24"/>
                <w:highlight w:val="none"/>
                <w:lang w:val="en-US" w:eastAsia="zh-CN"/>
              </w:rPr>
            </w:pPr>
            <w:r>
              <w:rPr>
                <w:rFonts w:ascii="Times New Roman" w:hAnsi="Times New Roman" w:eastAsia="宋体"/>
                <w:sz w:val="24"/>
              </w:rPr>
              <mc:AlternateContent>
                <mc:Choice Requires="wps">
                  <w:drawing>
                    <wp:anchor distT="0" distB="0" distL="114300" distR="114300" simplePos="0" relativeHeight="251750400" behindDoc="0" locked="0" layoutInCell="1" allowOverlap="1">
                      <wp:simplePos x="0" y="0"/>
                      <wp:positionH relativeFrom="column">
                        <wp:posOffset>3424555</wp:posOffset>
                      </wp:positionH>
                      <wp:positionV relativeFrom="paragraph">
                        <wp:posOffset>157480</wp:posOffset>
                      </wp:positionV>
                      <wp:extent cx="438150" cy="10795"/>
                      <wp:effectExtent l="0" t="46990" r="0" b="56515"/>
                      <wp:wrapNone/>
                      <wp:docPr id="109" name="直接箭头连接符 109"/>
                      <wp:cNvGraphicFramePr/>
                      <a:graphic xmlns:a="http://schemas.openxmlformats.org/drawingml/2006/main">
                        <a:graphicData uri="http://schemas.microsoft.com/office/word/2010/wordprocessingShape">
                          <wps:wsp>
                            <wps:cNvCnPr/>
                            <wps:spPr>
                              <a:xfrm flipV="1">
                                <a:off x="0" y="0"/>
                                <a:ext cx="438150" cy="1079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9.65pt;margin-top:12.4pt;height:0.85pt;width:34.5pt;z-index:251750400;mso-width-relative:page;mso-height-relative:page;" filled="f" stroked="t" coordsize="21600,21600" o:gfxdata="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X21nNcAAAAJAQAADwAAAAAAAAABACAAAAAiAAAAZHJzL2Rvd25yZXYueG1sUEsBAhQA&#10;FAAAAAgAh07iQN96N4vzAQAAoAMAAA4AAAAAAAAAAQAgAAAAJgEAAGRycy9lMm9Eb2MueG1sUEsF&#10;BgAAAAAGAAYAWQEAAIsFAAAAAA==&#10;">
                      <v:fill on="f" focussize="0,0"/>
                      <v:stroke weight="0.5pt" color="#000000 [3213]" miterlimit="8" joinstyle="miter" dashstyle="dash"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38112" behindDoc="0" locked="0" layoutInCell="1" allowOverlap="1">
                      <wp:simplePos x="0" y="0"/>
                      <wp:positionH relativeFrom="column">
                        <wp:posOffset>2443480</wp:posOffset>
                      </wp:positionH>
                      <wp:positionV relativeFrom="paragraph">
                        <wp:posOffset>142875</wp:posOffset>
                      </wp:positionV>
                      <wp:extent cx="209550" cy="0"/>
                      <wp:effectExtent l="0" t="48895" r="0" b="65405"/>
                      <wp:wrapNone/>
                      <wp:docPr id="90" name="直接箭头连接符 90"/>
                      <wp:cNvGraphicFramePr/>
                      <a:graphic xmlns:a="http://schemas.openxmlformats.org/drawingml/2006/main">
                        <a:graphicData uri="http://schemas.microsoft.com/office/word/2010/wordprocessingShape">
                          <wps:wsp>
                            <wps:cNvCnPr/>
                            <wps:spPr>
                              <a:xfrm>
                                <a:off x="0" y="0"/>
                                <a:ext cx="2095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2.4pt;margin-top:11.25pt;height:0pt;width:16.5pt;z-index:251738112;mso-width-relative:page;mso-height-relative:page;" filled="f" stroked="t" coordsize="21600,21600" o:gfxdata="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N6SIbXAAAA&#10;CQEAAA8AAAAAAAAAAQAgAAAAIgAAAGRycy9kb3ducmV2LnhtbFBLAQIUABQAAAAIAIdO4kBv37xY&#10;5QEAAJEDAAAOAAAAAAAAAAEAIAAAACYBAABkcnMvZTJvRG9jLnhtbFBLBQYAAAAABgAGAFkBAAB9&#10;BQAAAAA=&#10;">
                      <v:fill on="f" focussize="0,0"/>
                      <v:stroke weight="0.5pt" color="#000000 [3213]" miterlimit="8" joinstyle="miter" endarrow="open"/>
                      <v:imagedata o:title=""/>
                      <o:lock v:ext="edit" aspectratio="f"/>
                    </v:shape>
                  </w:pict>
                </mc:Fallback>
              </mc:AlternateContent>
            </w:r>
          </w:p>
          <w:p>
            <w:pPr>
              <w:pStyle w:val="16"/>
              <w:rPr>
                <w:rFonts w:hint="eastAsia" w:ascii="Times New Roman" w:hAnsi="Times New Roman" w:eastAsia="宋体"/>
                <w:b w:val="0"/>
                <w:bCs w:val="0"/>
                <w:color w:val="auto"/>
                <w:sz w:val="24"/>
                <w:highlight w:val="none"/>
                <w:lang w:val="en-US" w:eastAsia="zh-CN"/>
              </w:rPr>
            </w:pPr>
            <w:r>
              <w:rPr>
                <w:rFonts w:ascii="Times New Roman" w:hAnsi="Times New Roman" w:eastAsia="宋体"/>
                <w:sz w:val="24"/>
              </w:rPr>
              <mc:AlternateContent>
                <mc:Choice Requires="wps">
                  <w:drawing>
                    <wp:anchor distT="0" distB="0" distL="114300" distR="114300" simplePos="0" relativeHeight="251758592" behindDoc="0" locked="0" layoutInCell="1" allowOverlap="1">
                      <wp:simplePos x="0" y="0"/>
                      <wp:positionH relativeFrom="column">
                        <wp:posOffset>3796030</wp:posOffset>
                      </wp:positionH>
                      <wp:positionV relativeFrom="paragraph">
                        <wp:posOffset>238125</wp:posOffset>
                      </wp:positionV>
                      <wp:extent cx="905510" cy="276225"/>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905510"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构筑物隔声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9pt;margin-top:18.75pt;height:21.75pt;width:71.3pt;z-index:251758592;mso-width-relative:page;mso-height-relative:page;" filled="f" stroked="f" coordsize="21600,21600" o:gfxdata="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JO&#10;t5nbAAAACQEAAA8AAAAAAAAAAQAgAAAAIgAAAGRycy9kb3ducmV2LnhtbFBLAQIUABQAAAAIAIdO&#10;4kCfK31LIAIAABsEAAAOAAAAAAAAAAEAIAAAACoBAABkcnMvZTJvRG9jLnhtbFBLBQYAAAAABgAG&#10;AFkBAAC8BQAAAAA=&#10;">
                      <v:fill on="f" focussize="0,0"/>
                      <v:stroke on="f" weight="0.5pt"/>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构筑物隔声</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724800" behindDoc="0" locked="0" layoutInCell="1" allowOverlap="1">
                      <wp:simplePos x="0" y="0"/>
                      <wp:positionH relativeFrom="column">
                        <wp:posOffset>2633980</wp:posOffset>
                      </wp:positionH>
                      <wp:positionV relativeFrom="paragraph">
                        <wp:posOffset>224790</wp:posOffset>
                      </wp:positionV>
                      <wp:extent cx="771525" cy="286385"/>
                      <wp:effectExtent l="4445" t="4445" r="5080" b="13970"/>
                      <wp:wrapNone/>
                      <wp:docPr id="77" name="文本框 77"/>
                      <wp:cNvGraphicFramePr/>
                      <a:graphic xmlns:a="http://schemas.openxmlformats.org/drawingml/2006/main">
                        <a:graphicData uri="http://schemas.microsoft.com/office/word/2010/wordprocessingShape">
                          <wps:wsp>
                            <wps:cNvSpPr txBox="1"/>
                            <wps:spPr>
                              <a:xfrm>
                                <a:off x="0" y="0"/>
                                <a:ext cx="77152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操作噪声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4pt;margin-top:17.7pt;height:22.55pt;width:60.75pt;z-index:251724800;mso-width-relative:page;mso-height-relative:page;" fillcolor="#FFFFFF [3201]" filled="t" stroked="t" coordsize="21600,21600" o:gfxdata="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c/Abv1gAAAAkBAAAPAAAAAAAAAAEAIAAAACIAAABkcnMv&#10;ZG93bnJldi54bWxQSwECFAAUAAAACACHTuJAE8pV7D4CAABqBAAADgAAAAAAAAABACAAAAAlAQAA&#10;ZHJzL2Uyb0RvYy54bWxQSwUGAAAAAAYABgBZAQAA1QU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操作噪声</w:t>
                            </w:r>
                          </w:p>
                        </w:txbxContent>
                      </v:textbox>
                    </v:shape>
                  </w:pict>
                </mc:Fallback>
              </mc:AlternateContent>
            </w:r>
          </w:p>
          <w:p>
            <w:pPr>
              <w:pStyle w:val="16"/>
              <w:rPr>
                <w:rFonts w:hint="eastAsia" w:ascii="Times New Roman" w:hAnsi="Times New Roman" w:eastAsia="宋体"/>
                <w:b w:val="0"/>
                <w:bCs w:val="0"/>
                <w:color w:val="auto"/>
                <w:sz w:val="24"/>
                <w:highlight w:val="none"/>
                <w:lang w:val="en-US" w:eastAsia="zh-CN"/>
              </w:rPr>
            </w:pPr>
            <w:r>
              <w:rPr>
                <w:rFonts w:ascii="Times New Roman" w:hAnsi="Times New Roman" w:eastAsia="宋体"/>
                <w:sz w:val="24"/>
              </w:rPr>
              <mc:AlternateContent>
                <mc:Choice Requires="wps">
                  <w:drawing>
                    <wp:anchor distT="0" distB="0" distL="114300" distR="114300" simplePos="0" relativeHeight="251761664" behindDoc="0" locked="0" layoutInCell="1" allowOverlap="1">
                      <wp:simplePos x="0" y="0"/>
                      <wp:positionH relativeFrom="column">
                        <wp:posOffset>3815080</wp:posOffset>
                      </wp:positionH>
                      <wp:positionV relativeFrom="paragraph">
                        <wp:posOffset>238125</wp:posOffset>
                      </wp:positionV>
                      <wp:extent cx="791210" cy="428625"/>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791210" cy="428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由排气扇通风换气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4pt;margin-top:18.75pt;height:33.75pt;width:62.3pt;z-index:251761664;mso-width-relative:page;mso-height-relative:page;" filled="f" stroked="f" coordsize="21600,21600" o:gfxdata="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p&#10;VCfbAAAACgEAAA8AAAAAAAAAAQAgAAAAIgAAAGRycy9kb3ducmV2LnhtbFBLAQIUABQAAAAIAIdO&#10;4kBW1hQBIAIAABsEAAAOAAAAAAAAAAEAIAAAACoBAABkcnMvZTJvRG9jLnhtbFBLBQYAAAAABgAG&#10;AFkBAAC8BQAAAAA=&#10;">
                      <v:fill on="f" focussize="0,0"/>
                      <v:stroke on="f" weight="0.5pt"/>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由排气扇通风换气</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751424" behindDoc="0" locked="0" layoutInCell="1" allowOverlap="1">
                      <wp:simplePos x="0" y="0"/>
                      <wp:positionH relativeFrom="column">
                        <wp:posOffset>3405505</wp:posOffset>
                      </wp:positionH>
                      <wp:positionV relativeFrom="paragraph">
                        <wp:posOffset>62230</wp:posOffset>
                      </wp:positionV>
                      <wp:extent cx="438150" cy="10795"/>
                      <wp:effectExtent l="0" t="46990" r="0" b="56515"/>
                      <wp:wrapNone/>
                      <wp:docPr id="110" name="直接箭头连接符 110"/>
                      <wp:cNvGraphicFramePr/>
                      <a:graphic xmlns:a="http://schemas.openxmlformats.org/drawingml/2006/main">
                        <a:graphicData uri="http://schemas.microsoft.com/office/word/2010/wordprocessingShape">
                          <wps:wsp>
                            <wps:cNvCnPr/>
                            <wps:spPr>
                              <a:xfrm flipV="1">
                                <a:off x="0" y="0"/>
                                <a:ext cx="438150" cy="1079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8.15pt;margin-top:4.9pt;height:0.85pt;width:34.5pt;z-index:251751424;mso-width-relative:page;mso-height-relative:page;" filled="f" stroked="t" coordsize="21600,21600" o:gfxdata="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QeLL9UAAAAIAQAADwAAAAAAAAABACAAAAAiAAAAZHJzL2Rvd25yZXYueG1sUEsBAhQAFAAA&#10;AAgAh07iQAywvMTyAQAAoAMAAA4AAAAAAAAAAQAgAAAAJAEAAGRycy9lMm9Eb2MueG1sUEsFBgAA&#10;AAAGAAYAWQEAAIgFAAAAAA==&#10;">
                      <v:fill on="f" focussize="0,0"/>
                      <v:stroke weight="0.5pt" color="#000000 [3213]" miterlimit="8" joinstyle="miter" dashstyle="dash"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42208" behindDoc="0" locked="0" layoutInCell="1" allowOverlap="1">
                      <wp:simplePos x="0" y="0"/>
                      <wp:positionH relativeFrom="column">
                        <wp:posOffset>2243455</wp:posOffset>
                      </wp:positionH>
                      <wp:positionV relativeFrom="paragraph">
                        <wp:posOffset>285750</wp:posOffset>
                      </wp:positionV>
                      <wp:extent cx="200025" cy="5715"/>
                      <wp:effectExtent l="0" t="0" r="0" b="0"/>
                      <wp:wrapNone/>
                      <wp:docPr id="94" name="直接连接符 94"/>
                      <wp:cNvGraphicFramePr/>
                      <a:graphic xmlns:a="http://schemas.openxmlformats.org/drawingml/2006/main">
                        <a:graphicData uri="http://schemas.microsoft.com/office/word/2010/wordprocessingShape">
                          <wps:wsp>
                            <wps:cNvCnPr/>
                            <wps:spPr>
                              <a:xfrm flipV="1">
                                <a:off x="0" y="0"/>
                                <a:ext cx="200025" cy="57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76.65pt;margin-top:22.5pt;height:0.45pt;width:15.75pt;z-index:251742208;mso-width-relative:page;mso-height-relative:page;" filled="f" stroked="t" coordsize="21600,21600" o:gfxdata="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UbXn11gAAAAkBAAAPAAAAAAAAAAEAIAAAACIA&#10;AABkcnMvZG93bnJldi54bWxQSwECFAAUAAAACACHTuJAWaLzaNIBAABxAwAADgAAAAAAAAABACAA&#10;AAAlAQAAZHJzL2Uyb0RvYy54bWxQSwUGAAAAAAYABgBZAQAAaQUAAAAA&#10;">
                      <v:fill on="f" focussize="0,0"/>
                      <v:stroke weight="0.5pt" color="#000000 [3213]" miterlimit="8" joinstyle="miter"/>
                      <v:imagedata o:title=""/>
                      <o:lock v:ext="edit" aspectratio="f"/>
                    </v:line>
                  </w:pict>
                </mc:Fallback>
              </mc:AlternateContent>
            </w:r>
            <w:r>
              <w:rPr>
                <w:rFonts w:ascii="Times New Roman" w:hAnsi="Times New Roman" w:eastAsia="宋体"/>
                <w:sz w:val="24"/>
              </w:rPr>
              <mc:AlternateContent>
                <mc:Choice Requires="wps">
                  <w:drawing>
                    <wp:anchor distT="0" distB="0" distL="114300" distR="114300" simplePos="0" relativeHeight="251741184" behindDoc="0" locked="0" layoutInCell="1" allowOverlap="1">
                      <wp:simplePos x="0" y="0"/>
                      <wp:positionH relativeFrom="column">
                        <wp:posOffset>2433955</wp:posOffset>
                      </wp:positionH>
                      <wp:positionV relativeFrom="paragraph">
                        <wp:posOffset>66675</wp:posOffset>
                      </wp:positionV>
                      <wp:extent cx="0" cy="733425"/>
                      <wp:effectExtent l="5080" t="0" r="13970" b="9525"/>
                      <wp:wrapNone/>
                      <wp:docPr id="93" name="直接连接符 93"/>
                      <wp:cNvGraphicFramePr/>
                      <a:graphic xmlns:a="http://schemas.openxmlformats.org/drawingml/2006/main">
                        <a:graphicData uri="http://schemas.microsoft.com/office/word/2010/wordprocessingShape">
                          <wps:wsp>
                            <wps:cNvCnPr/>
                            <wps:spPr>
                              <a:xfrm>
                                <a:off x="3694430" y="6423025"/>
                                <a:ext cx="0" cy="733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1.65pt;margin-top:5.25pt;height:57.75pt;width:0pt;z-index:251741184;mso-width-relative:page;mso-height-relative:page;" filled="f" stroked="t" coordsize="21600,21600" o:gfxdata="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WQKP+1gAAAAoBAAAPAAAAAAAAAAEAIAAA&#10;ACIAAABkcnMvZG93bnJldi54bWxQSwECFAAUAAAACACHTuJAUeyZrdUBAABwAwAADgAAAAAAAAAB&#10;ACAAAAAlAQAAZHJzL2Uyb0RvYy54bWxQSwUGAAAAAAYABgBZAQAAbAUAAAAA&#10;">
                      <v:fill on="f" focussize="0,0"/>
                      <v:stroke weight="0.5pt" color="#000000 [3213]" miterlimit="8" joinstyle="miter"/>
                      <v:imagedata o:title=""/>
                      <o:lock v:ext="edit" aspectratio="f"/>
                    </v:line>
                  </w:pict>
                </mc:Fallback>
              </mc:AlternateContent>
            </w:r>
            <w:r>
              <w:rPr>
                <w:rFonts w:ascii="Times New Roman" w:hAnsi="Times New Roman" w:eastAsia="宋体"/>
                <w:sz w:val="24"/>
              </w:rPr>
              <mc:AlternateContent>
                <mc:Choice Requires="wps">
                  <w:drawing>
                    <wp:anchor distT="0" distB="0" distL="114300" distR="114300" simplePos="0" relativeHeight="251719680" behindDoc="0" locked="0" layoutInCell="1" allowOverlap="1">
                      <wp:simplePos x="0" y="0"/>
                      <wp:positionH relativeFrom="column">
                        <wp:posOffset>1348105</wp:posOffset>
                      </wp:positionH>
                      <wp:positionV relativeFrom="paragraph">
                        <wp:posOffset>148590</wp:posOffset>
                      </wp:positionV>
                      <wp:extent cx="866140" cy="286385"/>
                      <wp:effectExtent l="4445" t="4445" r="5715" b="13970"/>
                      <wp:wrapNone/>
                      <wp:docPr id="3" name="文本框 3"/>
                      <wp:cNvGraphicFramePr/>
                      <a:graphic xmlns:a="http://schemas.openxmlformats.org/drawingml/2006/main">
                        <a:graphicData uri="http://schemas.microsoft.com/office/word/2010/wordprocessingShape">
                          <wps:wsp>
                            <wps:cNvSpPr txBox="1"/>
                            <wps:spPr>
                              <a:xfrm>
                                <a:off x="0" y="0"/>
                                <a:ext cx="866140"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电气焊专业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15pt;margin-top:11.7pt;height:22.55pt;width:68.2pt;z-index:251719680;mso-width-relative:page;mso-height-relative:page;" fillcolor="#FFFFFF [3201]" filled="t" stroked="t" coordsize="21600,21600" o:gfxdata="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Aml63WAAAACQEAAA8AAAAAAAAAAQAgAAAAIgAAAGRycy9kb3du&#10;cmV2LnhtbFBLAQIUABQAAAAIAIdO4kCv//hxOgIAAGgEAAAOAAAAAAAAAAEAIAAAACUBAABkcnMv&#10;ZTJvRG9jLnhtbFBLBQYAAAAABgAGAFkBAADRBQ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电气焊专业</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739136" behindDoc="0" locked="0" layoutInCell="1" allowOverlap="1">
                      <wp:simplePos x="0" y="0"/>
                      <wp:positionH relativeFrom="column">
                        <wp:posOffset>2433955</wp:posOffset>
                      </wp:positionH>
                      <wp:positionV relativeFrom="paragraph">
                        <wp:posOffset>57150</wp:posOffset>
                      </wp:positionV>
                      <wp:extent cx="209550" cy="9525"/>
                      <wp:effectExtent l="0" t="43180" r="0" b="61595"/>
                      <wp:wrapNone/>
                      <wp:docPr id="91" name="直接箭头连接符 91"/>
                      <wp:cNvGraphicFramePr/>
                      <a:graphic xmlns:a="http://schemas.openxmlformats.org/drawingml/2006/main">
                        <a:graphicData uri="http://schemas.microsoft.com/office/word/2010/wordprocessingShape">
                          <wps:wsp>
                            <wps:cNvCnPr/>
                            <wps:spPr>
                              <a:xfrm>
                                <a:off x="0" y="0"/>
                                <a:ext cx="20955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1.65pt;margin-top:4.5pt;height:0.75pt;width:16.5pt;z-index:251739136;mso-width-relative:page;mso-height-relative:page;" filled="f" stroked="t" coordsize="21600,21600" o:gfxdata="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FRfXP&#10;1wAAAAgBAAAPAAAAAAAAAAEAIAAAACIAAABkcnMvZG93bnJldi54bWxQSwECFAAUAAAACACHTuJA&#10;nJ0O4OkBAACUAwAADgAAAAAAAAABACAAAAAmAQAAZHJzL2Uyb0RvYy54bWxQSwUGAAAAAAYABgBZ&#10;AQAAgQU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32992" behindDoc="0" locked="0" layoutInCell="1" allowOverlap="1">
                      <wp:simplePos x="0" y="0"/>
                      <wp:positionH relativeFrom="column">
                        <wp:posOffset>976630</wp:posOffset>
                      </wp:positionH>
                      <wp:positionV relativeFrom="paragraph">
                        <wp:posOffset>276225</wp:posOffset>
                      </wp:positionV>
                      <wp:extent cx="371475" cy="4445"/>
                      <wp:effectExtent l="0" t="48260" r="9525" b="61595"/>
                      <wp:wrapNone/>
                      <wp:docPr id="85" name="直接箭头连接符 85"/>
                      <wp:cNvGraphicFramePr/>
                      <a:graphic xmlns:a="http://schemas.openxmlformats.org/drawingml/2006/main">
                        <a:graphicData uri="http://schemas.microsoft.com/office/word/2010/wordprocessingShape">
                          <wps:wsp>
                            <wps:cNvCnPr/>
                            <wps:spPr>
                              <a:xfrm flipV="1">
                                <a:off x="0" y="0"/>
                                <a:ext cx="371475" cy="44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76.9pt;margin-top:21.75pt;height:0.35pt;width:29.25pt;z-index:251732992;mso-width-relative:page;mso-height-relative:page;" filled="f" stroked="t" coordsize="21600,21600" o:gfxdata="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wLY1q1wAAAAkBAAAPAAAAAAAAAAEAIAAAACIAAABkcnMvZG93bnJldi54bWxQSwECFAAU&#10;AAAACACHTuJAu7XKa/IBAACeAwAADgAAAAAAAAABACAAAAAmAQAAZHJzL2Uyb0RvYy54bWxQSwUG&#10;AAAAAAYABgBZAQAAigU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30944" behindDoc="0" locked="0" layoutInCell="1" allowOverlap="1">
                      <wp:simplePos x="0" y="0"/>
                      <wp:positionH relativeFrom="column">
                        <wp:posOffset>776605</wp:posOffset>
                      </wp:positionH>
                      <wp:positionV relativeFrom="paragraph">
                        <wp:posOffset>266700</wp:posOffset>
                      </wp:positionV>
                      <wp:extent cx="200025" cy="5715"/>
                      <wp:effectExtent l="0" t="0" r="0" b="0"/>
                      <wp:wrapNone/>
                      <wp:docPr id="83" name="直接连接符 83"/>
                      <wp:cNvGraphicFramePr/>
                      <a:graphic xmlns:a="http://schemas.openxmlformats.org/drawingml/2006/main">
                        <a:graphicData uri="http://schemas.microsoft.com/office/word/2010/wordprocessingShape">
                          <wps:wsp>
                            <wps:cNvCnPr>
                              <a:stCxn id="1" idx="3"/>
                            </wps:cNvCnPr>
                            <wps:spPr>
                              <a:xfrm flipV="1">
                                <a:off x="2018030" y="6642100"/>
                                <a:ext cx="200025" cy="57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61.15pt;margin-top:21pt;height:0.45pt;width:15.75pt;z-index:251730944;mso-width-relative:page;mso-height-relative:page;" filled="f" stroked="t" coordsize="21600,21600" o:gfxdata="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ExsT&#10;1gAAAAkBAAAPAAAAAAAAAAEAIAAAACIAAABkcnMvZG93bnJldi54bWxQSwECFAAUAAAACACHTuJA&#10;rm6/veoBAACjAwAADgAAAAAAAAABACAAAAAlAQAAZHJzL2Uyb0RvYy54bWxQSwUGAAAAAAYABgBZ&#10;AQAAgQUAAAAA&#10;">
                      <v:fill on="f" focussize="0,0"/>
                      <v:stroke weight="0.5pt" color="#000000 [3213]" miterlimit="8" joinstyle="miter"/>
                      <v:imagedata o:title=""/>
                      <o:lock v:ext="edit" aspectratio="f"/>
                    </v:line>
                  </w:pict>
                </mc:Fallback>
              </mc:AlternateContent>
            </w:r>
            <w:r>
              <w:rPr>
                <w:rFonts w:ascii="Times New Roman" w:hAnsi="Times New Roman" w:eastAsia="宋体"/>
                <w:sz w:val="24"/>
              </w:rPr>
              <mc:AlternateContent>
                <mc:Choice Requires="wps">
                  <w:drawing>
                    <wp:anchor distT="0" distB="0" distL="114300" distR="114300" simplePos="0" relativeHeight="251717632" behindDoc="0" locked="0" layoutInCell="1" allowOverlap="1">
                      <wp:simplePos x="0" y="0"/>
                      <wp:positionH relativeFrom="column">
                        <wp:posOffset>24130</wp:posOffset>
                      </wp:positionH>
                      <wp:positionV relativeFrom="paragraph">
                        <wp:posOffset>34290</wp:posOffset>
                      </wp:positionV>
                      <wp:extent cx="752475" cy="476250"/>
                      <wp:effectExtent l="4445" t="4445" r="5080" b="14605"/>
                      <wp:wrapNone/>
                      <wp:docPr id="1" name="文本框 1"/>
                      <wp:cNvGraphicFramePr/>
                      <a:graphic xmlns:a="http://schemas.openxmlformats.org/drawingml/2006/main">
                        <a:graphicData uri="http://schemas.microsoft.com/office/word/2010/wordprocessingShape">
                          <wps:wsp>
                            <wps:cNvSpPr txBox="1"/>
                            <wps:spPr>
                              <a:xfrm>
                                <a:off x="1379855" y="5571490"/>
                                <a:ext cx="752475" cy="4762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实训基地实操专业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pt;margin-top:2.7pt;height:37.5pt;width:59.25pt;z-index:251717632;mso-width-relative:page;mso-height-relative:page;" fillcolor="#FFFFFF [3201]" filled="t" stroked="t" coordsize="21600,21600" o:gfxdata="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rBLLTAAAABgEAAA8AAAAAAAAAAQAgAAAAIgAA&#10;AGRycy9kb3ducmV2LnhtbFBLAQIUABQAAAAIAIdO4kDkDA6dRgIAAHQEAAAOAAAAAAAAAAEAIAAA&#10;ACIBAABkcnMvZTJvRG9jLnhtbFBLBQYAAAAABgAGAFkBAADaBQ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实训基地实操专业</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725824" behindDoc="0" locked="0" layoutInCell="1" allowOverlap="1">
                      <wp:simplePos x="0" y="0"/>
                      <wp:positionH relativeFrom="column">
                        <wp:posOffset>2633980</wp:posOffset>
                      </wp:positionH>
                      <wp:positionV relativeFrom="paragraph">
                        <wp:posOffset>300990</wp:posOffset>
                      </wp:positionV>
                      <wp:extent cx="771525" cy="286385"/>
                      <wp:effectExtent l="4445" t="4445" r="5080" b="13970"/>
                      <wp:wrapNone/>
                      <wp:docPr id="78" name="文本框 78"/>
                      <wp:cNvGraphicFramePr/>
                      <a:graphic xmlns:a="http://schemas.openxmlformats.org/drawingml/2006/main">
                        <a:graphicData uri="http://schemas.microsoft.com/office/word/2010/wordprocessingShape">
                          <wps:wsp>
                            <wps:cNvSpPr txBox="1"/>
                            <wps:spPr>
                              <a:xfrm>
                                <a:off x="0" y="0"/>
                                <a:ext cx="77152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焊接烟尘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4pt;margin-top:23.7pt;height:22.55pt;width:60.75pt;z-index:251725824;mso-width-relative:page;mso-height-relative:page;" fillcolor="#FFFFFF [3201]" filled="t" stroked="t" coordsize="21600,21600" o:gfxdata="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d3Nt21wAAAAkBAAAPAAAAAAAAAAEAIAAAACIAAABkcnMv&#10;ZG93bnJldi54bWxQSwECFAAUAAAACACHTuJAqqO55j0CAABqBAAADgAAAAAAAAABACAAAAAmAQAA&#10;ZHJzL2Uyb0RvYy54bWxQSwUGAAAAAAYABgBZAQAA1QU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焊接烟尘</w:t>
                            </w:r>
                          </w:p>
                        </w:txbxContent>
                      </v:textbox>
                    </v:shape>
                  </w:pict>
                </mc:Fallback>
              </mc:AlternateContent>
            </w:r>
          </w:p>
          <w:p>
            <w:pPr>
              <w:pStyle w:val="16"/>
              <w:rPr>
                <w:rFonts w:hint="eastAsia" w:ascii="Times New Roman" w:hAnsi="Times New Roman" w:eastAsia="宋体"/>
                <w:b w:val="0"/>
                <w:bCs w:val="0"/>
                <w:color w:val="auto"/>
                <w:sz w:val="24"/>
                <w:highlight w:val="none"/>
                <w:lang w:val="en-US" w:eastAsia="zh-CN"/>
              </w:rPr>
            </w:pPr>
            <w:r>
              <w:rPr>
                <w:rFonts w:ascii="Times New Roman" w:hAnsi="Times New Roman" w:eastAsia="宋体"/>
                <w:sz w:val="24"/>
              </w:rPr>
              <mc:AlternateContent>
                <mc:Choice Requires="wps">
                  <w:drawing>
                    <wp:anchor distT="0" distB="0" distL="114300" distR="114300" simplePos="0" relativeHeight="251752448" behindDoc="0" locked="0" layoutInCell="1" allowOverlap="1">
                      <wp:simplePos x="0" y="0"/>
                      <wp:positionH relativeFrom="column">
                        <wp:posOffset>3415030</wp:posOffset>
                      </wp:positionH>
                      <wp:positionV relativeFrom="paragraph">
                        <wp:posOffset>147955</wp:posOffset>
                      </wp:positionV>
                      <wp:extent cx="438150" cy="10795"/>
                      <wp:effectExtent l="0" t="46990" r="0" b="56515"/>
                      <wp:wrapNone/>
                      <wp:docPr id="111" name="直接箭头连接符 111"/>
                      <wp:cNvGraphicFramePr/>
                      <a:graphic xmlns:a="http://schemas.openxmlformats.org/drawingml/2006/main">
                        <a:graphicData uri="http://schemas.microsoft.com/office/word/2010/wordprocessingShape">
                          <wps:wsp>
                            <wps:cNvCnPr/>
                            <wps:spPr>
                              <a:xfrm flipV="1">
                                <a:off x="0" y="0"/>
                                <a:ext cx="438150" cy="1079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8.9pt;margin-top:11.65pt;height:0.85pt;width:34.5pt;z-index:251752448;mso-width-relative:page;mso-height-relative:page;" filled="f" stroked="t" coordsize="21600,21600" o:gfxdata="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yLZw9cAAAAJAQAADwAAAAAAAAABACAAAAAiAAAAZHJzL2Rvd25yZXYueG1sUEsBAhQA&#10;FAAAAAgAh07iQFHeQfLzAQAAoAMAAA4AAAAAAAAAAQAgAAAAJgEAAGRycy9lMm9Eb2MueG1sUEsF&#10;BgAAAAAGAAYAWQEAAIsFAAAAAA==&#10;">
                      <v:fill on="f" focussize="0,0"/>
                      <v:stroke weight="0.5pt" color="#000000 [3213]" miterlimit="8" joinstyle="miter" dashstyle="dash"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40160" behindDoc="0" locked="0" layoutInCell="1" allowOverlap="1">
                      <wp:simplePos x="0" y="0"/>
                      <wp:positionH relativeFrom="column">
                        <wp:posOffset>2443480</wp:posOffset>
                      </wp:positionH>
                      <wp:positionV relativeFrom="paragraph">
                        <wp:posOffset>161925</wp:posOffset>
                      </wp:positionV>
                      <wp:extent cx="200025" cy="9525"/>
                      <wp:effectExtent l="0" t="43815" r="9525" b="60960"/>
                      <wp:wrapNone/>
                      <wp:docPr id="92" name="直接箭头连接符 92"/>
                      <wp:cNvGraphicFramePr/>
                      <a:graphic xmlns:a="http://schemas.openxmlformats.org/drawingml/2006/main">
                        <a:graphicData uri="http://schemas.microsoft.com/office/word/2010/wordprocessingShape">
                          <wps:wsp>
                            <wps:cNvCnPr/>
                            <wps:spPr>
                              <a:xfrm>
                                <a:off x="0" y="0"/>
                                <a:ext cx="20002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2.4pt;margin-top:12.75pt;height:0.75pt;width:15.75pt;z-index:251740160;mso-width-relative:page;mso-height-relative:page;" filled="f" stroked="t" coordsize="21600,21600" o:gfxdata="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9&#10;SNnX2QAAAAkBAAAPAAAAAAAAAAEAIAAAACIAAABkcnMvZG93bnJldi54bWxQSwECFAAUAAAACACH&#10;TuJAW/w1MeoBAACUAwAADgAAAAAAAAABACAAAAAoAQAAZHJzL2Uyb0RvYy54bWxQSwUGAAAAAAYA&#10;BgBZAQAAhAUAAAAA&#10;">
                      <v:fill on="f" focussize="0,0"/>
                      <v:stroke weight="0.5pt" color="#000000 [3213]" miterlimit="8" joinstyle="miter" endarrow="open"/>
                      <v:imagedata o:title=""/>
                      <o:lock v:ext="edit" aspectratio="f"/>
                    </v:shape>
                  </w:pict>
                </mc:Fallback>
              </mc:AlternateContent>
            </w:r>
          </w:p>
          <w:p>
            <w:pPr>
              <w:rPr>
                <w:rFonts w:hint="eastAsia" w:ascii="Times New Roman" w:hAnsi="Times New Roman" w:eastAsia="宋体"/>
                <w:b w:val="0"/>
                <w:bCs w:val="0"/>
                <w:color w:val="auto"/>
                <w:sz w:val="24"/>
                <w:highlight w:val="none"/>
                <w:lang w:val="en-US" w:eastAsia="zh-CN"/>
              </w:rPr>
            </w:pPr>
            <w:r>
              <w:rPr>
                <w:rFonts w:ascii="Times New Roman" w:hAnsi="Times New Roman" w:eastAsia="宋体"/>
                <w:sz w:val="24"/>
              </w:rPr>
              <mc:AlternateContent>
                <mc:Choice Requires="wps">
                  <w:drawing>
                    <wp:anchor distT="0" distB="0" distL="114300" distR="114300" simplePos="0" relativeHeight="251761664" behindDoc="0" locked="0" layoutInCell="1" allowOverlap="1">
                      <wp:simplePos x="0" y="0"/>
                      <wp:positionH relativeFrom="column">
                        <wp:posOffset>3776980</wp:posOffset>
                      </wp:positionH>
                      <wp:positionV relativeFrom="paragraph">
                        <wp:posOffset>38100</wp:posOffset>
                      </wp:positionV>
                      <wp:extent cx="905510" cy="466725"/>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905510" cy="4667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收集至一般工业固废间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7.4pt;margin-top:3pt;height:36.75pt;width:71.3pt;z-index:251761664;mso-width-relative:page;mso-height-relative:page;" filled="f" stroked="f" coordsize="21600,21600" o:gfxdata="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3H5q&#10;W9oAAAAIAQAADwAAAAAAAAABACAAAAAiAAAAZHJzL2Rvd25yZXYueG1sUEsBAhQAFAAAAAgAh07i&#10;QNHxC0AgAgAAGwQAAA4AAAAAAAAAAQAgAAAAKQEAAGRycy9lMm9Eb2MueG1sUEsFBgAAAAAGAAYA&#10;WQEAALsFAAAAAA==&#10;">
                      <v:fill on="f" focussize="0,0"/>
                      <v:stroke on="f" weight="0.5pt"/>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收集至一般工业固废间</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764736" behindDoc="0" locked="0" layoutInCell="1" allowOverlap="1">
                      <wp:simplePos x="0" y="0"/>
                      <wp:positionH relativeFrom="column">
                        <wp:posOffset>3405505</wp:posOffset>
                      </wp:positionH>
                      <wp:positionV relativeFrom="paragraph">
                        <wp:posOffset>252730</wp:posOffset>
                      </wp:positionV>
                      <wp:extent cx="438150" cy="10795"/>
                      <wp:effectExtent l="0" t="46990" r="0" b="56515"/>
                      <wp:wrapNone/>
                      <wp:docPr id="121" name="直接箭头连接符 121"/>
                      <wp:cNvGraphicFramePr/>
                      <a:graphic xmlns:a="http://schemas.openxmlformats.org/drawingml/2006/main">
                        <a:graphicData uri="http://schemas.microsoft.com/office/word/2010/wordprocessingShape">
                          <wps:wsp>
                            <wps:cNvCnPr/>
                            <wps:spPr>
                              <a:xfrm flipV="1">
                                <a:off x="0" y="0"/>
                                <a:ext cx="438150" cy="1079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8.15pt;margin-top:19.9pt;height:0.85pt;width:34.5pt;z-index:251764736;mso-width-relative:page;mso-height-relative:page;" filled="f" stroked="t" coordsize="21600,21600" o:gfxdata="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Sqav7YAAAACQEAAA8AAAAAAAAAAQAgAAAAIgAAAGRycy9kb3ducmV2LnhtbFBLAQIU&#10;ABQAAAAIAIdO4kA4rnTM8wEAAKADAAAOAAAAAAAAAAEAIAAAACcBAABkcnMvZTJvRG9jLnhtbFBL&#10;BQYAAAAABgAGAFkBAACMBQAAAAA=&#10;">
                      <v:fill on="f" focussize="0,0"/>
                      <v:stroke weight="0.5pt" color="#000000 [3213]" miterlimit="8" joinstyle="miter" dashstyle="dash"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62688" behindDoc="0" locked="0" layoutInCell="1" allowOverlap="1">
                      <wp:simplePos x="0" y="0"/>
                      <wp:positionH relativeFrom="column">
                        <wp:posOffset>2433955</wp:posOffset>
                      </wp:positionH>
                      <wp:positionV relativeFrom="paragraph">
                        <wp:posOffset>200025</wp:posOffset>
                      </wp:positionV>
                      <wp:extent cx="200025" cy="9525"/>
                      <wp:effectExtent l="0" t="43815" r="9525" b="60960"/>
                      <wp:wrapNone/>
                      <wp:docPr id="120" name="直接箭头连接符 120"/>
                      <wp:cNvGraphicFramePr/>
                      <a:graphic xmlns:a="http://schemas.openxmlformats.org/drawingml/2006/main">
                        <a:graphicData uri="http://schemas.microsoft.com/office/word/2010/wordprocessingShape">
                          <wps:wsp>
                            <wps:cNvCnPr/>
                            <wps:spPr>
                              <a:xfrm>
                                <a:off x="0" y="0"/>
                                <a:ext cx="20002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1.65pt;margin-top:15.75pt;height:0.75pt;width:15.75pt;z-index:251762688;mso-width-relative:page;mso-height-relative:page;" filled="f" stroked="t" coordsize="21600,21600" o:gfxdata="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XS&#10;AL/YAAAACQEAAA8AAAAAAAAAAQAgAAAAIgAAAGRycy9kb3ducmV2LnhtbFBLAQIUABQAAAAIAIdO&#10;4kCEVJjX6gEAAJYDAAAOAAAAAAAAAAEAIAAAACcBAABkcnMvZTJvRG9jLnhtbFBLBQYAAAAABgAG&#10;AFkBAACDBQ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60640" behindDoc="0" locked="0" layoutInCell="1" allowOverlap="1">
                      <wp:simplePos x="0" y="0"/>
                      <wp:positionH relativeFrom="column">
                        <wp:posOffset>2624455</wp:posOffset>
                      </wp:positionH>
                      <wp:positionV relativeFrom="paragraph">
                        <wp:posOffset>81915</wp:posOffset>
                      </wp:positionV>
                      <wp:extent cx="771525" cy="286385"/>
                      <wp:effectExtent l="4445" t="4445" r="5080" b="13970"/>
                      <wp:wrapNone/>
                      <wp:docPr id="119" name="文本框 119"/>
                      <wp:cNvGraphicFramePr/>
                      <a:graphic xmlns:a="http://schemas.openxmlformats.org/drawingml/2006/main">
                        <a:graphicData uri="http://schemas.microsoft.com/office/word/2010/wordprocessingShape">
                          <wps:wsp>
                            <wps:cNvSpPr txBox="1"/>
                            <wps:spPr>
                              <a:xfrm>
                                <a:off x="0" y="0"/>
                                <a:ext cx="77152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焊渣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65pt;margin-top:6.45pt;height:22.55pt;width:60.75pt;z-index:251760640;mso-width-relative:page;mso-height-relative:page;" fillcolor="#FFFFFF [3201]" filled="t" stroked="t" coordsize="21600,21600" o:gfxdata="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T2WGX1QAAAAkBAAAPAAAAAAAAAAEAIAAAACIAAABkcnMv&#10;ZG93bnJldi54bWxQSwECFAAUAAAACACHTuJAllEZpz8CAABsBAAADgAAAAAAAAABACAAAAAkAQAA&#10;ZHJzL2Uyb0RvYy54bWxQSwUGAAAAAAYABgBZAQAA1QU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焊渣</w:t>
                            </w:r>
                          </w:p>
                        </w:txbxContent>
                      </v:textbox>
                    </v:shape>
                  </w:pict>
                </mc:Fallback>
              </mc:AlternateContent>
            </w:r>
          </w:p>
          <w:p>
            <w:pPr>
              <w:rPr>
                <w:rFonts w:hint="eastAsia" w:ascii="Times New Roman" w:hAnsi="Times New Roman" w:eastAsia="宋体"/>
                <w:b w:val="0"/>
                <w:bCs w:val="0"/>
                <w:color w:val="auto"/>
                <w:sz w:val="24"/>
                <w:highlight w:val="none"/>
                <w:lang w:val="en-US" w:eastAsia="zh-CN"/>
              </w:rPr>
            </w:pPr>
            <w:r>
              <w:rPr>
                <w:rFonts w:ascii="Times New Roman" w:hAnsi="Times New Roman" w:eastAsia="宋体"/>
                <w:sz w:val="24"/>
              </w:rPr>
              <mc:AlternateContent>
                <mc:Choice Requires="wps">
                  <w:drawing>
                    <wp:anchor distT="0" distB="0" distL="114300" distR="114300" simplePos="0" relativeHeight="251759616" behindDoc="0" locked="0" layoutInCell="1" allowOverlap="1">
                      <wp:simplePos x="0" y="0"/>
                      <wp:positionH relativeFrom="column">
                        <wp:posOffset>3776980</wp:posOffset>
                      </wp:positionH>
                      <wp:positionV relativeFrom="paragraph">
                        <wp:posOffset>219075</wp:posOffset>
                      </wp:positionV>
                      <wp:extent cx="905510" cy="276225"/>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905510"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构筑物隔声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7.4pt;margin-top:17.25pt;height:21.75pt;width:71.3pt;z-index:251759616;mso-width-relative:page;mso-height-relative:page;" filled="f" stroked="f" coordsize="21600,21600" o:gfxdata="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5fb&#10;vtsAAAAJAQAADwAAAAAAAAABACAAAAAiAAAAZHJzL2Rvd25yZXYueG1sUEsBAhQAFAAAAAgAh07i&#10;QBV/hKIfAgAAGwQAAA4AAAAAAAAAAQAgAAAAKgEAAGRycy9lMm9Eb2MueG1sUEsFBgAAAAAGAAYA&#10;WQEAALsFAAAAAA==&#10;">
                      <v:fill on="f" focussize="0,0"/>
                      <v:stroke on="f" weight="0.5pt"/>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构筑物隔声</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726848" behindDoc="0" locked="0" layoutInCell="1" allowOverlap="1">
                      <wp:simplePos x="0" y="0"/>
                      <wp:positionH relativeFrom="column">
                        <wp:posOffset>2624455</wp:posOffset>
                      </wp:positionH>
                      <wp:positionV relativeFrom="paragraph">
                        <wp:posOffset>205740</wp:posOffset>
                      </wp:positionV>
                      <wp:extent cx="771525" cy="286385"/>
                      <wp:effectExtent l="4445" t="4445" r="5080" b="13970"/>
                      <wp:wrapNone/>
                      <wp:docPr id="79" name="文本框 79"/>
                      <wp:cNvGraphicFramePr/>
                      <a:graphic xmlns:a="http://schemas.openxmlformats.org/drawingml/2006/main">
                        <a:graphicData uri="http://schemas.microsoft.com/office/word/2010/wordprocessingShape">
                          <wps:wsp>
                            <wps:cNvSpPr txBox="1"/>
                            <wps:spPr>
                              <a:xfrm>
                                <a:off x="0" y="0"/>
                                <a:ext cx="77152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操作噪声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65pt;margin-top:16.2pt;height:22.55pt;width:60.75pt;z-index:251726848;mso-width-relative:page;mso-height-relative:page;" fillcolor="#FFFFFF [3201]" filled="t" stroked="t" coordsize="21600,21600" o:gfxdata="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c5VAs1gAAAAkBAAAPAAAAAAAAAAEAIAAAACIAAABkcnMv&#10;ZG93bnJldi54bWxQSwECFAAUAAAACACHTuJA7syEUT4CAABqBAAADgAAAAAAAAABACAAAAAlAQAA&#10;ZHJzL2Uyb0RvYy54bWxQSwUGAAAAAAYABgBZAQAA1QU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操作噪声</w:t>
                            </w:r>
                          </w:p>
                        </w:txbxContent>
                      </v:textbox>
                    </v:shape>
                  </w:pict>
                </mc:Fallback>
              </mc:AlternateContent>
            </w:r>
          </w:p>
          <w:p>
            <w:pPr>
              <w:pStyle w:val="16"/>
              <w:rPr>
                <w:rFonts w:hint="eastAsia" w:ascii="Times New Roman" w:hAnsi="Times New Roman" w:eastAsia="宋体"/>
                <w:lang w:val="en-US" w:eastAsia="zh-CN"/>
              </w:rPr>
            </w:pPr>
            <w:r>
              <w:rPr>
                <w:rFonts w:ascii="Times New Roman" w:hAnsi="Times New Roman" w:eastAsia="宋体"/>
                <w:sz w:val="24"/>
              </w:rPr>
              <mc:AlternateContent>
                <mc:Choice Requires="wps">
                  <w:drawing>
                    <wp:anchor distT="0" distB="0" distL="114300" distR="114300" simplePos="0" relativeHeight="251761664" behindDoc="0" locked="0" layoutInCell="1" allowOverlap="1">
                      <wp:simplePos x="0" y="0"/>
                      <wp:positionH relativeFrom="column">
                        <wp:posOffset>3786505</wp:posOffset>
                      </wp:positionH>
                      <wp:positionV relativeFrom="paragraph">
                        <wp:posOffset>200025</wp:posOffset>
                      </wp:positionV>
                      <wp:extent cx="1276350" cy="44704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276350" cy="447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收集至危废间委托有资质单位清运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15pt;margin-top:15.75pt;height:35.2pt;width:100.5pt;z-index:251761664;mso-width-relative:page;mso-height-relative:page;" filled="f" stroked="f" coordsize="21600,21600" o:gfxdata="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NfJO4&#10;2wAAAAoBAAAPAAAAAAAAAAEAIAAAACIAAABkcnMvZG93bnJldi54bWxQSwECFAAUAAAACACHTuJA&#10;eQdMpR4CAAAcBAAADgAAAAAAAAABACAAAAAqAQAAZHJzL2Uyb0RvYy54bWxQSwUGAAAAAAYABgBZ&#10;AQAAugUAAAAA&#10;">
                      <v:fill on="f" focussize="0,0"/>
                      <v:stroke on="f" weight="0.5pt"/>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收集至危废间委托有资质单位清运</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753472" behindDoc="0" locked="0" layoutInCell="1" allowOverlap="1">
                      <wp:simplePos x="0" y="0"/>
                      <wp:positionH relativeFrom="column">
                        <wp:posOffset>3405505</wp:posOffset>
                      </wp:positionH>
                      <wp:positionV relativeFrom="paragraph">
                        <wp:posOffset>43180</wp:posOffset>
                      </wp:positionV>
                      <wp:extent cx="438150" cy="10795"/>
                      <wp:effectExtent l="0" t="46990" r="0" b="56515"/>
                      <wp:wrapNone/>
                      <wp:docPr id="112" name="直接箭头连接符 112"/>
                      <wp:cNvGraphicFramePr/>
                      <a:graphic xmlns:a="http://schemas.openxmlformats.org/drawingml/2006/main">
                        <a:graphicData uri="http://schemas.microsoft.com/office/word/2010/wordprocessingShape">
                          <wps:wsp>
                            <wps:cNvCnPr/>
                            <wps:spPr>
                              <a:xfrm flipV="1">
                                <a:off x="0" y="0"/>
                                <a:ext cx="438150" cy="1079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8.15pt;margin-top:3.4pt;height:0.85pt;width:34.5pt;z-index:251753472;mso-width-relative:page;mso-height-relative:page;" filled="f" stroked="t" coordsize="21600,21600" o:gfxdata="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1g8NXVAAAABwEAAA8AAAAAAAAAAQAgAAAAIgAAAGRycy9kb3ducmV2LnhtbFBLAQIUABQA&#10;AAAIAIdO4kC2bEap8wEAAKADAAAOAAAAAAAAAAEAIAAAACQBAABkcnMvZTJvRG9jLnhtbFBLBQYA&#10;AAAABgAGAFkBAACJBQAAAAA=&#10;">
                      <v:fill on="f" focussize="0,0"/>
                      <v:stroke weight="0.5pt" color="#000000 [3213]" miterlimit="8" joinstyle="miter" dashstyle="dash"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45280" behindDoc="0" locked="0" layoutInCell="1" allowOverlap="1">
                      <wp:simplePos x="0" y="0"/>
                      <wp:positionH relativeFrom="column">
                        <wp:posOffset>2443480</wp:posOffset>
                      </wp:positionH>
                      <wp:positionV relativeFrom="paragraph">
                        <wp:posOffset>85725</wp:posOffset>
                      </wp:positionV>
                      <wp:extent cx="200025" cy="9525"/>
                      <wp:effectExtent l="0" t="43815" r="9525" b="60960"/>
                      <wp:wrapNone/>
                      <wp:docPr id="97" name="直接箭头连接符 97"/>
                      <wp:cNvGraphicFramePr/>
                      <a:graphic xmlns:a="http://schemas.openxmlformats.org/drawingml/2006/main">
                        <a:graphicData uri="http://schemas.microsoft.com/office/word/2010/wordprocessingShape">
                          <wps:wsp>
                            <wps:cNvCnPr/>
                            <wps:spPr>
                              <a:xfrm>
                                <a:off x="0" y="0"/>
                                <a:ext cx="20002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2.4pt;margin-top:6.75pt;height:0.75pt;width:15.75pt;z-index:251745280;mso-width-relative:page;mso-height-relative:page;" filled="f" stroked="t" coordsize="21600,21600" o:gfxdata="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XC&#10;I5/YAAAACQEAAA8AAAAAAAAAAQAgAAAAIgAAAGRycy9kb3ducmV2LnhtbFBLAQIUABQAAAAIAIdO&#10;4kCfC1ua6gEAAJQDAAAOAAAAAAAAAAEAIAAAACcBAABkcnMvZTJvRG9jLnhtbFBLBQYAAAAABgAG&#10;AFkBAACDBQ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44256" behindDoc="0" locked="0" layoutInCell="1" allowOverlap="1">
                      <wp:simplePos x="0" y="0"/>
                      <wp:positionH relativeFrom="column">
                        <wp:posOffset>2453005</wp:posOffset>
                      </wp:positionH>
                      <wp:positionV relativeFrom="paragraph">
                        <wp:posOffset>76200</wp:posOffset>
                      </wp:positionV>
                      <wp:extent cx="0" cy="762000"/>
                      <wp:effectExtent l="4445" t="0" r="14605" b="0"/>
                      <wp:wrapNone/>
                      <wp:docPr id="96" name="直接连接符 96"/>
                      <wp:cNvGraphicFramePr/>
                      <a:graphic xmlns:a="http://schemas.openxmlformats.org/drawingml/2006/main">
                        <a:graphicData uri="http://schemas.microsoft.com/office/word/2010/wordprocessingShape">
                          <wps:wsp>
                            <wps:cNvCnPr/>
                            <wps:spPr>
                              <a:xfrm>
                                <a:off x="0"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3.15pt;margin-top:6pt;height:60pt;width:0pt;z-index:251744256;mso-width-relative:page;mso-height-relative:page;" filled="f" stroked="t" coordsize="21600,21600" o:gfxdata="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coG7VAAAACgEAAA8AAAAAAAAAAQAgAAAAIgAAAGRycy9kb3ducmV2&#10;LnhtbFBLAQIUABQAAAAIAIdO4kAFwjl/xgEAAGQDAAAOAAAAAAAAAAEAIAAAACQBAABkcnMvZTJv&#10;RG9jLnhtbFBLBQYAAAAABgAGAFkBAABcBQAAAAA=&#10;">
                      <v:fill on="f" focussize="0,0"/>
                      <v:stroke weight="0.5pt" color="#000000 [3213]" miterlimit="8" joinstyle="miter"/>
                      <v:imagedata o:title=""/>
                      <o:lock v:ext="edit" aspectratio="f"/>
                    </v:line>
                  </w:pict>
                </mc:Fallback>
              </mc:AlternateContent>
            </w:r>
            <w:r>
              <w:rPr>
                <w:rFonts w:ascii="Times New Roman" w:hAnsi="Times New Roman" w:eastAsia="宋体"/>
                <w:sz w:val="24"/>
              </w:rPr>
              <mc:AlternateContent>
                <mc:Choice Requires="wps">
                  <w:drawing>
                    <wp:anchor distT="0" distB="0" distL="114300" distR="114300" simplePos="0" relativeHeight="251727872" behindDoc="0" locked="0" layoutInCell="1" allowOverlap="1">
                      <wp:simplePos x="0" y="0"/>
                      <wp:positionH relativeFrom="column">
                        <wp:posOffset>2624455</wp:posOffset>
                      </wp:positionH>
                      <wp:positionV relativeFrom="paragraph">
                        <wp:posOffset>291465</wp:posOffset>
                      </wp:positionV>
                      <wp:extent cx="771525" cy="286385"/>
                      <wp:effectExtent l="4445" t="4445" r="5080" b="13970"/>
                      <wp:wrapNone/>
                      <wp:docPr id="80" name="文本框 80"/>
                      <wp:cNvGraphicFramePr/>
                      <a:graphic xmlns:a="http://schemas.openxmlformats.org/drawingml/2006/main">
                        <a:graphicData uri="http://schemas.microsoft.com/office/word/2010/wordprocessingShape">
                          <wps:wsp>
                            <wps:cNvSpPr txBox="1"/>
                            <wps:spPr>
                              <a:xfrm>
                                <a:off x="0" y="0"/>
                                <a:ext cx="77152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废机油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65pt;margin-top:22.95pt;height:22.55pt;width:60.75pt;z-index:251727872;mso-width-relative:page;mso-height-relative:page;" fillcolor="#FFFFFF [3201]" filled="t" stroked="t" coordsize="21600,21600" o:gfxdata="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xQ3LrWAAAACQEAAA8AAAAAAAAAAQAgAAAAIgAAAGRycy9k&#10;b3ducmV2LnhtbFBLAQIUABQAAAAIAIdO4kAMLbLtPQIAAGoEAAAOAAAAAAAAAAEAIAAAACUBAABk&#10;cnMvZTJvRG9jLnhtbFBLBQYAAAAABgAGAFkBAADUBQ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废机油</w:t>
                            </w:r>
                          </w:p>
                        </w:txbxContent>
                      </v:textbox>
                    </v:shape>
                  </w:pict>
                </mc:Fallback>
              </mc:AlternateContent>
            </w:r>
          </w:p>
          <w:p>
            <w:pPr>
              <w:rPr>
                <w:rFonts w:hint="eastAsia" w:ascii="Times New Roman" w:hAnsi="Times New Roman" w:eastAsia="宋体"/>
                <w:b w:val="0"/>
                <w:bCs w:val="0"/>
                <w:color w:val="auto"/>
                <w:sz w:val="24"/>
                <w:highlight w:val="none"/>
                <w:lang w:val="en-US" w:eastAsia="zh-CN"/>
              </w:rPr>
            </w:pPr>
            <w:r>
              <w:rPr>
                <w:rFonts w:ascii="Times New Roman" w:hAnsi="Times New Roman" w:eastAsia="宋体"/>
                <w:sz w:val="24"/>
              </w:rPr>
              <mc:AlternateContent>
                <mc:Choice Requires="wps">
                  <w:drawing>
                    <wp:anchor distT="0" distB="0" distL="114300" distR="114300" simplePos="0" relativeHeight="251754496" behindDoc="0" locked="0" layoutInCell="1" allowOverlap="1">
                      <wp:simplePos x="0" y="0"/>
                      <wp:positionH relativeFrom="column">
                        <wp:posOffset>3405505</wp:posOffset>
                      </wp:positionH>
                      <wp:positionV relativeFrom="paragraph">
                        <wp:posOffset>138430</wp:posOffset>
                      </wp:positionV>
                      <wp:extent cx="438150" cy="10795"/>
                      <wp:effectExtent l="0" t="46990" r="0" b="56515"/>
                      <wp:wrapNone/>
                      <wp:docPr id="113" name="直接箭头连接符 113"/>
                      <wp:cNvGraphicFramePr/>
                      <a:graphic xmlns:a="http://schemas.openxmlformats.org/drawingml/2006/main">
                        <a:graphicData uri="http://schemas.microsoft.com/office/word/2010/wordprocessingShape">
                          <wps:wsp>
                            <wps:cNvCnPr/>
                            <wps:spPr>
                              <a:xfrm flipV="1">
                                <a:off x="0" y="0"/>
                                <a:ext cx="438150" cy="1079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8.15pt;margin-top:10.9pt;height:0.85pt;width:34.5pt;z-index:251754496;mso-width-relative:page;mso-height-relative:page;" filled="f" stroked="t" coordsize="21600,21600" o:gfxdata="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ibeT1gAAAAkBAAAPAAAAAAAAAAEAIAAAACIAAABkcnMvZG93bnJldi54bWxQSwECFAAU&#10;AAAACACHTuJA6wK7n/MBAACgAwAADgAAAAAAAAABACAAAAAlAQAAZHJzL2Uyb0RvYy54bWxQSwUG&#10;AAAAAAYABgBZAQAAigUAAAAA&#10;">
                      <v:fill on="f" focussize="0,0"/>
                      <v:stroke weight="0.5pt" color="#000000 [3213]" miterlimit="8" joinstyle="miter" dashstyle="dash"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43232" behindDoc="0" locked="0" layoutInCell="1" allowOverlap="1">
                      <wp:simplePos x="0" y="0"/>
                      <wp:positionH relativeFrom="column">
                        <wp:posOffset>2291080</wp:posOffset>
                      </wp:positionH>
                      <wp:positionV relativeFrom="paragraph">
                        <wp:posOffset>152400</wp:posOffset>
                      </wp:positionV>
                      <wp:extent cx="352425" cy="0"/>
                      <wp:effectExtent l="0" t="48895" r="9525" b="65405"/>
                      <wp:wrapNone/>
                      <wp:docPr id="95" name="直接箭头连接符 95"/>
                      <wp:cNvGraphicFramePr/>
                      <a:graphic xmlns:a="http://schemas.openxmlformats.org/drawingml/2006/main">
                        <a:graphicData uri="http://schemas.microsoft.com/office/word/2010/wordprocessingShape">
                          <wps:wsp>
                            <wps:cNvCnPr/>
                            <wps:spPr>
                              <a:xfrm>
                                <a:off x="0" y="0"/>
                                <a:ext cx="3524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80.4pt;margin-top:12pt;height:0pt;width:27.75pt;z-index:251743232;mso-width-relative:page;mso-height-relative:page;" filled="f" stroked="t" coordsize="21600,21600" o:gfxdata="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LoBJdcA&#10;AAAJAQAADwAAAAAAAAABACAAAAAiAAAAZHJzL2Rvd25yZXYueG1sUEsBAhQAFAAAAAgAh07iQC4W&#10;2/rnAQAAkQMAAA4AAAAAAAAAAQAgAAAAJgEAAGRycy9lMm9Eb2MueG1sUEsFBgAAAAAGAAYAWQEA&#10;AH8FA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34016" behindDoc="0" locked="0" layoutInCell="1" allowOverlap="1">
                      <wp:simplePos x="0" y="0"/>
                      <wp:positionH relativeFrom="column">
                        <wp:posOffset>976630</wp:posOffset>
                      </wp:positionH>
                      <wp:positionV relativeFrom="paragraph">
                        <wp:posOffset>161925</wp:posOffset>
                      </wp:positionV>
                      <wp:extent cx="304800" cy="9525"/>
                      <wp:effectExtent l="0" t="46355" r="0" b="58420"/>
                      <wp:wrapNone/>
                      <wp:docPr id="86" name="直接箭头连接符 86"/>
                      <wp:cNvGraphicFramePr/>
                      <a:graphic xmlns:a="http://schemas.openxmlformats.org/drawingml/2006/main">
                        <a:graphicData uri="http://schemas.microsoft.com/office/word/2010/wordprocessingShape">
                          <wps:wsp>
                            <wps:cNvCnPr/>
                            <wps:spPr>
                              <a:xfrm flipV="1">
                                <a:off x="0" y="0"/>
                                <a:ext cx="304800"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76.9pt;margin-top:12.75pt;height:0.75pt;width:24pt;z-index:251734016;mso-width-relative:page;mso-height-relative:page;" filled="f" stroked="t" coordsize="21600,21600" o:gfxdata="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k4cHjXAAAACQEAAA8AAAAAAAAAAQAgAAAAIgAAAGRycy9kb3ducmV2LnhtbFBLAQIUABQA&#10;AAAIAIdO4kDYWrDm8QEAAJ4DAAAOAAAAAAAAAAEAIAAAACYBAABkcnMvZTJvRG9jLnhtbFBLBQYA&#10;AAAABgAGAFkBAACJBQ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20704" behindDoc="0" locked="0" layoutInCell="1" allowOverlap="1">
                      <wp:simplePos x="0" y="0"/>
                      <wp:positionH relativeFrom="column">
                        <wp:posOffset>1290955</wp:posOffset>
                      </wp:positionH>
                      <wp:positionV relativeFrom="paragraph">
                        <wp:posOffset>15240</wp:posOffset>
                      </wp:positionV>
                      <wp:extent cx="1008380" cy="286385"/>
                      <wp:effectExtent l="4445" t="5080" r="15875" b="13335"/>
                      <wp:wrapNone/>
                      <wp:docPr id="73" name="文本框 73"/>
                      <wp:cNvGraphicFramePr/>
                      <a:graphic xmlns:a="http://schemas.openxmlformats.org/drawingml/2006/main">
                        <a:graphicData uri="http://schemas.microsoft.com/office/word/2010/wordprocessingShape">
                          <wps:wsp>
                            <wps:cNvSpPr txBox="1"/>
                            <wps:spPr>
                              <a:xfrm>
                                <a:off x="0" y="0"/>
                                <a:ext cx="1008380"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机电维修专业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65pt;margin-top:1.2pt;height:22.55pt;width:79.4pt;z-index:251720704;mso-width-relative:page;mso-height-relative:page;" fillcolor="#FFFFFF [3201]" filled="t" stroked="t" coordsize="21600,21600" o:gfxdata="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e3eSjWAAAACAEAAA8AAAAAAAAAAQAgAAAAIgAAAGRycy9k&#10;b3ducmV2LnhtbFBLAQIUABQAAAAIAIdO4kCXeb6cPQIAAGsEAAAOAAAAAAAAAAEAIAAAACUBAABk&#10;cnMvZTJvRG9jLnhtbFBLBQYAAAAABgAGAFkBAADUBQ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机电维修专业</w:t>
                            </w:r>
                          </w:p>
                        </w:txbxContent>
                      </v:textbox>
                    </v:shape>
                  </w:pict>
                </mc:Fallback>
              </mc:AlternateContent>
            </w:r>
          </w:p>
          <w:p>
            <w:pPr>
              <w:pStyle w:val="16"/>
              <w:rPr>
                <w:rFonts w:hint="eastAsia" w:ascii="Times New Roman" w:hAnsi="Times New Roman" w:eastAsia="宋体"/>
                <w:b w:val="0"/>
                <w:bCs w:val="0"/>
                <w:color w:val="auto"/>
                <w:sz w:val="24"/>
                <w:highlight w:val="none"/>
                <w:lang w:val="en-US" w:eastAsia="zh-CN"/>
              </w:rPr>
            </w:pPr>
            <w:r>
              <w:rPr>
                <w:rFonts w:ascii="Times New Roman" w:hAnsi="Times New Roman" w:eastAsia="宋体"/>
                <w:sz w:val="24"/>
              </w:rPr>
              <mc:AlternateContent>
                <mc:Choice Requires="wps">
                  <w:drawing>
                    <wp:anchor distT="0" distB="0" distL="114300" distR="114300" simplePos="0" relativeHeight="251763712" behindDoc="0" locked="0" layoutInCell="1" allowOverlap="1">
                      <wp:simplePos x="0" y="0"/>
                      <wp:positionH relativeFrom="column">
                        <wp:posOffset>3757930</wp:posOffset>
                      </wp:positionH>
                      <wp:positionV relativeFrom="paragraph">
                        <wp:posOffset>19050</wp:posOffset>
                      </wp:positionV>
                      <wp:extent cx="905510" cy="466725"/>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905510" cy="4667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收集至一般工业固废间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9pt;margin-top:1.5pt;height:36.75pt;width:71.3pt;z-index:251763712;mso-width-relative:page;mso-height-relative:page;" filled="f" stroked="f" coordsize="21600,21600" o:gfxdata="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JEA&#10;SdoAAAAIAQAADwAAAAAAAAABACAAAAAiAAAAZHJzL2Rvd25yZXYueG1sUEsBAhQAFAAAAAgAh07i&#10;QP/QW/QgAgAAGwQAAA4AAAAAAAAAAQAgAAAAKQEAAGRycy9lMm9Eb2MueG1sUEsFBgAAAAAGAAYA&#10;WQEAALsFAAAAAA==&#10;">
                      <v:fill on="f" focussize="0,0"/>
                      <v:stroke on="f" weight="0.5pt"/>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收集至一般工业固废间</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756544" behindDoc="0" locked="0" layoutInCell="1" allowOverlap="1">
                      <wp:simplePos x="0" y="0"/>
                      <wp:positionH relativeFrom="column">
                        <wp:posOffset>3386455</wp:posOffset>
                      </wp:positionH>
                      <wp:positionV relativeFrom="paragraph">
                        <wp:posOffset>214630</wp:posOffset>
                      </wp:positionV>
                      <wp:extent cx="438150" cy="10795"/>
                      <wp:effectExtent l="0" t="46990" r="0" b="56515"/>
                      <wp:wrapNone/>
                      <wp:docPr id="114" name="直接箭头连接符 114"/>
                      <wp:cNvGraphicFramePr/>
                      <a:graphic xmlns:a="http://schemas.openxmlformats.org/drawingml/2006/main">
                        <a:graphicData uri="http://schemas.microsoft.com/office/word/2010/wordprocessingShape">
                          <wps:wsp>
                            <wps:cNvCnPr/>
                            <wps:spPr>
                              <a:xfrm flipV="1">
                                <a:off x="0" y="0"/>
                                <a:ext cx="438150" cy="1079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66.65pt;margin-top:16.9pt;height:0.85pt;width:34.5pt;z-index:251756544;mso-width-relative:page;mso-height-relative:page;" filled="f" stroked="t" coordsize="21600,21600" o:gfxdata="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gyA5vWAAAACQEAAA8AAAAAAAAAAQAgAAAAIgAAAGRycy9kb3ducmV2LnhtbFBLAQIUABQA&#10;AAAIAIdO4kB4CUkf8gEAAKADAAAOAAAAAAAAAAEAIAAAACUBAABkcnMvZTJvRG9jLnhtbFBLBQYA&#10;AAAABgAGAFkBAACJBQAAAAA=&#10;">
                      <v:fill on="f" focussize="0,0"/>
                      <v:stroke weight="0.5pt" color="#000000 [3213]" miterlimit="8" joinstyle="miter" dashstyle="dash"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46304" behindDoc="0" locked="0" layoutInCell="1" allowOverlap="1">
                      <wp:simplePos x="0" y="0"/>
                      <wp:positionH relativeFrom="column">
                        <wp:posOffset>2453005</wp:posOffset>
                      </wp:positionH>
                      <wp:positionV relativeFrom="paragraph">
                        <wp:posOffset>228600</wp:posOffset>
                      </wp:positionV>
                      <wp:extent cx="200025" cy="9525"/>
                      <wp:effectExtent l="0" t="43815" r="9525" b="60960"/>
                      <wp:wrapNone/>
                      <wp:docPr id="98" name="直接箭头连接符 98"/>
                      <wp:cNvGraphicFramePr/>
                      <a:graphic xmlns:a="http://schemas.openxmlformats.org/drawingml/2006/main">
                        <a:graphicData uri="http://schemas.microsoft.com/office/word/2010/wordprocessingShape">
                          <wps:wsp>
                            <wps:cNvCnPr/>
                            <wps:spPr>
                              <a:xfrm>
                                <a:off x="0" y="0"/>
                                <a:ext cx="20002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3.15pt;margin-top:18pt;height:0.75pt;width:15.75pt;z-index:251746304;mso-width-relative:page;mso-height-relative:page;" filled="f" stroked="t" coordsize="21600,21600" o:gfxdata="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j&#10;1fYU2QAAAAkBAAAPAAAAAAAAAAEAIAAAACIAAABkcnMvZG93bnJldi54bWxQSwECFAAUAAAACACH&#10;TuJAkhWZvOoBAACUAwAADgAAAAAAAAABACAAAAAoAQAAZHJzL2Uyb0RvYy54bWxQSwUGAAAAAAYA&#10;BgBZAQAAhAU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28896" behindDoc="0" locked="0" layoutInCell="1" allowOverlap="1">
                      <wp:simplePos x="0" y="0"/>
                      <wp:positionH relativeFrom="column">
                        <wp:posOffset>2614930</wp:posOffset>
                      </wp:positionH>
                      <wp:positionV relativeFrom="paragraph">
                        <wp:posOffset>80010</wp:posOffset>
                      </wp:positionV>
                      <wp:extent cx="771525" cy="286385"/>
                      <wp:effectExtent l="4445" t="4445" r="5080" b="13970"/>
                      <wp:wrapNone/>
                      <wp:docPr id="81" name="文本框 81"/>
                      <wp:cNvGraphicFramePr/>
                      <a:graphic xmlns:a="http://schemas.openxmlformats.org/drawingml/2006/main">
                        <a:graphicData uri="http://schemas.microsoft.com/office/word/2010/wordprocessingShape">
                          <wps:wsp>
                            <wps:cNvSpPr txBox="1"/>
                            <wps:spPr>
                              <a:xfrm>
                                <a:off x="0" y="0"/>
                                <a:ext cx="77152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废零件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9pt;margin-top:6.3pt;height:22.55pt;width:60.75pt;z-index:251728896;mso-width-relative:page;mso-height-relative:page;" fillcolor="#FFFFFF [3201]" filled="t" stroked="t" coordsize="21600,21600" o:gfxdata="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pj2pDWAAAACQEAAA8AAAAAAAAAAQAgAAAAIgAAAGRycy9k&#10;b3ducmV2LnhtbFBLAQIUABQAAAAIAIdO4kBIQo9aPQIAAGoEAAAOAAAAAAAAAAEAIAAAACUBAABk&#10;cnMvZTJvRG9jLnhtbFBLBQYAAAAABgAGAFkBAADUBQ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废零件</w:t>
                            </w:r>
                          </w:p>
                        </w:txbxContent>
                      </v:textbox>
                    </v:shape>
                  </w:pict>
                </mc:Fallback>
              </mc:AlternateContent>
            </w:r>
          </w:p>
          <w:p>
            <w:pPr>
              <w:spacing w:line="240" w:lineRule="auto"/>
              <w:jc w:val="center"/>
              <w:rPr>
                <w:rFonts w:hint="eastAsia" w:ascii="Times New Roman" w:hAnsi="Times New Roman" w:eastAsia="宋体"/>
                <w:b/>
                <w:bCs/>
                <w:sz w:val="21"/>
                <w:szCs w:val="21"/>
                <w:lang w:val="en-US" w:eastAsia="zh-CN"/>
              </w:rPr>
            </w:pPr>
          </w:p>
          <w:p>
            <w:pPr>
              <w:spacing w:line="240" w:lineRule="auto"/>
              <w:jc w:val="center"/>
              <w:rPr>
                <w:rFonts w:hint="default"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图2-4  实操专业产污情况图</w:t>
            </w:r>
          </w:p>
          <w:p>
            <w:pPr>
              <w:autoSpaceDE w:val="0"/>
              <w:autoSpaceDN w:val="0"/>
              <w:adjustRightInd w:val="0"/>
              <w:spacing w:line="360" w:lineRule="auto"/>
              <w:ind w:firstLine="480" w:firstLineChars="200"/>
              <w:jc w:val="left"/>
              <w:rPr>
                <w:rFonts w:hint="default" w:ascii="Times New Roman" w:hAnsi="Times New Roman" w:eastAsia="宋体" w:cs="Times New Roman"/>
                <w:b w:val="0"/>
                <w:bCs w:val="0"/>
                <w:color w:val="auto"/>
                <w:sz w:val="24"/>
                <w:szCs w:val="24"/>
                <w:highlight w:val="none"/>
                <w:lang w:val="en-US" w:eastAsia="zh-CN"/>
              </w:rPr>
            </w:pPr>
          </w:p>
          <w:p>
            <w:pPr>
              <w:autoSpaceDE w:val="0"/>
              <w:autoSpaceDN w:val="0"/>
              <w:adjustRightInd w:val="0"/>
              <w:spacing w:line="360" w:lineRule="auto"/>
              <w:ind w:firstLine="480" w:firstLineChars="200"/>
              <w:jc w:val="left"/>
              <w:rPr>
                <w:rFonts w:hint="default" w:ascii="Times New Roman" w:hAnsi="Times New Roman" w:eastAsia="宋体"/>
                <w:sz w:val="24"/>
                <w:highlight w:val="none"/>
                <w:shd w:val="clear" w:color="auto" w:fill="auto"/>
                <w:lang w:val="en-US" w:eastAsia="zh-CN"/>
              </w:rPr>
            </w:pPr>
            <w:r>
              <w:rPr>
                <w:rFonts w:hint="default" w:ascii="Times New Roman" w:hAnsi="Times New Roman" w:eastAsia="宋体" w:cs="Times New Roman"/>
                <w:b w:val="0"/>
                <w:bCs w:val="0"/>
                <w:color w:val="auto"/>
                <w:sz w:val="24"/>
                <w:szCs w:val="24"/>
                <w:highlight w:val="none"/>
                <w:lang w:val="en-US" w:eastAsia="zh-CN"/>
              </w:rPr>
              <w:fldChar w:fldCharType="begin"/>
            </w:r>
            <w:r>
              <w:rPr>
                <w:rFonts w:hint="default" w:ascii="Times New Roman" w:hAnsi="Times New Roman" w:eastAsia="宋体" w:cs="Times New Roman"/>
                <w:b w:val="0"/>
                <w:bCs w:val="0"/>
                <w:color w:val="auto"/>
                <w:sz w:val="24"/>
                <w:szCs w:val="24"/>
                <w:highlight w:val="none"/>
                <w:lang w:val="en-US" w:eastAsia="zh-CN"/>
              </w:rPr>
              <w:instrText xml:space="preserve"> = 1 \* GB3 \* MERGEFORMAT </w:instrText>
            </w:r>
            <w:r>
              <w:rPr>
                <w:rFonts w:hint="default" w:ascii="Times New Roman" w:hAnsi="Times New Roman" w:eastAsia="宋体" w:cs="Times New Roman"/>
                <w:b w:val="0"/>
                <w:bCs w:val="0"/>
                <w:color w:val="auto"/>
                <w:sz w:val="24"/>
                <w:szCs w:val="24"/>
                <w:highlight w:val="none"/>
                <w:lang w:val="en-US" w:eastAsia="zh-CN"/>
              </w:rPr>
              <w:fldChar w:fldCharType="separate"/>
            </w:r>
            <w:r>
              <w:rPr>
                <w:rFonts w:hint="default" w:ascii="Times New Roman" w:hAnsi="Times New Roman" w:eastAsia="宋体" w:cs="Times New Roman"/>
                <w:sz w:val="24"/>
                <w:szCs w:val="24"/>
              </w:rPr>
              <w:t>①</w:t>
            </w:r>
            <w:r>
              <w:rPr>
                <w:rFonts w:hint="default" w:ascii="Times New Roman" w:hAnsi="Times New Roman" w:eastAsia="宋体" w:cs="Times New Roman"/>
                <w:b w:val="0"/>
                <w:bCs w:val="0"/>
                <w:color w:val="auto"/>
                <w:sz w:val="24"/>
                <w:szCs w:val="24"/>
                <w:highlight w:val="none"/>
                <w:lang w:val="en-US" w:eastAsia="zh-CN"/>
              </w:rPr>
              <w:fldChar w:fldCharType="end"/>
            </w:r>
            <w:r>
              <w:rPr>
                <w:rFonts w:hint="eastAsia" w:ascii="Times New Roman" w:hAnsi="Times New Roman" w:eastAsia="宋体" w:cs="Times New Roman"/>
                <w:b w:val="0"/>
                <w:bCs w:val="0"/>
                <w:color w:val="auto"/>
                <w:sz w:val="24"/>
                <w:szCs w:val="24"/>
                <w:highlight w:val="none"/>
                <w:lang w:val="en-US" w:eastAsia="zh-CN"/>
              </w:rPr>
              <w:t>烹饪专业：该专业为理论+实操教学模式，在实操教学过程中会产出</w:t>
            </w:r>
            <w:r>
              <w:rPr>
                <w:rFonts w:hint="eastAsia" w:ascii="Times New Roman" w:hAnsi="Times New Roman" w:eastAsia="宋体"/>
                <w:b w:val="0"/>
                <w:bCs w:val="0"/>
                <w:color w:val="auto"/>
                <w:sz w:val="24"/>
                <w:highlight w:val="none"/>
                <w:lang w:val="en-US" w:eastAsia="zh-CN"/>
              </w:rPr>
              <w:t>一定量的油烟废气、烹饪废水、果蔬固废及噪声等污染影响。</w:t>
            </w:r>
          </w:p>
          <w:p>
            <w:pPr>
              <w:autoSpaceDE w:val="0"/>
              <w:autoSpaceDN w:val="0"/>
              <w:adjustRightInd w:val="0"/>
              <w:spacing w:line="360" w:lineRule="auto"/>
              <w:ind w:firstLine="480" w:firstLineChars="200"/>
              <w:jc w:val="left"/>
              <w:rPr>
                <w:rFonts w:hint="eastAsia" w:ascii="Times New Roman" w:hAnsi="Times New Roman" w:eastAsia="宋体"/>
                <w:sz w:val="24"/>
                <w:highlight w:val="none"/>
                <w:shd w:val="clear" w:color="auto" w:fill="auto"/>
                <w:lang w:eastAsia="zh-CN"/>
              </w:rPr>
            </w:pPr>
            <w:r>
              <w:rPr>
                <w:rFonts w:hint="eastAsia" w:ascii="Times New Roman" w:hAnsi="Times New Roman" w:eastAsia="宋体"/>
                <w:sz w:val="24"/>
                <w:highlight w:val="none"/>
                <w:shd w:val="clear" w:color="auto" w:fill="auto"/>
                <w:lang w:eastAsia="zh-CN"/>
              </w:rPr>
              <w:t>②</w:t>
            </w:r>
            <w:r>
              <w:rPr>
                <w:rFonts w:hint="eastAsia" w:ascii="Times New Roman" w:hAnsi="Times New Roman" w:eastAsia="宋体"/>
                <w:b w:val="0"/>
                <w:bCs w:val="0"/>
                <w:color w:val="auto"/>
                <w:sz w:val="24"/>
                <w:highlight w:val="none"/>
                <w:lang w:val="en-US" w:eastAsia="zh-CN"/>
              </w:rPr>
              <w:t>电气焊专业：</w:t>
            </w:r>
            <w:r>
              <w:rPr>
                <w:rFonts w:hint="eastAsia" w:ascii="Times New Roman" w:hAnsi="Times New Roman" w:eastAsia="宋体" w:cs="Times New Roman"/>
                <w:b w:val="0"/>
                <w:bCs w:val="0"/>
                <w:color w:val="auto"/>
                <w:sz w:val="24"/>
                <w:szCs w:val="24"/>
                <w:highlight w:val="none"/>
                <w:lang w:val="en-US" w:eastAsia="zh-CN"/>
              </w:rPr>
              <w:t>该专业为理论+实操教学模式，在实操教学过程中会产出</w:t>
            </w:r>
            <w:r>
              <w:rPr>
                <w:rFonts w:hint="eastAsia" w:ascii="Times New Roman" w:hAnsi="Times New Roman" w:eastAsia="宋体"/>
                <w:b w:val="0"/>
                <w:bCs w:val="0"/>
                <w:color w:val="auto"/>
                <w:sz w:val="24"/>
                <w:highlight w:val="none"/>
                <w:lang w:val="en-US" w:eastAsia="zh-CN"/>
              </w:rPr>
              <w:t>一定量的焊接烟尘、焊渣及噪声等污染影响。</w:t>
            </w:r>
          </w:p>
          <w:p>
            <w:pPr>
              <w:autoSpaceDE w:val="0"/>
              <w:autoSpaceDN w:val="0"/>
              <w:adjustRightInd w:val="0"/>
              <w:spacing w:line="360" w:lineRule="auto"/>
              <w:ind w:firstLine="480" w:firstLineChars="200"/>
              <w:jc w:val="left"/>
              <w:rPr>
                <w:rFonts w:hint="eastAsia" w:ascii="Times New Roman" w:hAnsi="Times New Roman" w:eastAsia="宋体"/>
                <w:sz w:val="24"/>
                <w:highlight w:val="none"/>
                <w:shd w:val="clear" w:color="auto" w:fill="auto"/>
                <w:lang w:eastAsia="zh-CN"/>
              </w:rPr>
            </w:pPr>
            <w:r>
              <w:rPr>
                <w:rFonts w:hint="eastAsia" w:ascii="Times New Roman" w:hAnsi="Times New Roman" w:eastAsia="宋体"/>
                <w:sz w:val="24"/>
                <w:highlight w:val="none"/>
                <w:shd w:val="clear" w:color="auto" w:fill="auto"/>
                <w:lang w:eastAsia="zh-CN"/>
              </w:rPr>
              <w:t>③</w:t>
            </w:r>
            <w:r>
              <w:rPr>
                <w:rFonts w:hint="eastAsia" w:ascii="Times New Roman" w:hAnsi="Times New Roman" w:eastAsia="宋体"/>
                <w:b w:val="0"/>
                <w:bCs w:val="0"/>
                <w:color w:val="auto"/>
                <w:sz w:val="24"/>
                <w:highlight w:val="none"/>
                <w:lang w:val="en-US" w:eastAsia="zh-CN"/>
              </w:rPr>
              <w:t>汽修专业：</w:t>
            </w:r>
            <w:r>
              <w:rPr>
                <w:rFonts w:hint="eastAsia" w:ascii="Times New Roman" w:hAnsi="Times New Roman" w:eastAsia="宋体" w:cs="Times New Roman"/>
                <w:b w:val="0"/>
                <w:bCs w:val="0"/>
                <w:color w:val="auto"/>
                <w:sz w:val="24"/>
                <w:szCs w:val="24"/>
                <w:highlight w:val="none"/>
                <w:lang w:val="en-US" w:eastAsia="zh-CN"/>
              </w:rPr>
              <w:t>该专业为理论+实操教学模式，在实操教学过程中会产出</w:t>
            </w:r>
            <w:r>
              <w:rPr>
                <w:rFonts w:hint="eastAsia" w:ascii="Times New Roman" w:hAnsi="Times New Roman" w:eastAsia="宋体"/>
                <w:b w:val="0"/>
                <w:bCs w:val="0"/>
                <w:color w:val="auto"/>
                <w:sz w:val="24"/>
                <w:highlight w:val="none"/>
                <w:lang w:val="en-US" w:eastAsia="zh-CN"/>
              </w:rPr>
              <w:t>一定量的废零件、废机油及噪声等污染影响。</w:t>
            </w:r>
          </w:p>
          <w:p>
            <w:pPr>
              <w:autoSpaceDE w:val="0"/>
              <w:autoSpaceDN w:val="0"/>
              <w:adjustRightInd w:val="0"/>
              <w:spacing w:line="360" w:lineRule="auto"/>
              <w:ind w:firstLine="480" w:firstLineChars="200"/>
              <w:jc w:val="left"/>
              <w:rPr>
                <w:rFonts w:hint="eastAsia" w:ascii="Times New Roman" w:hAnsi="Times New Roman" w:eastAsia="宋体"/>
                <w:lang w:eastAsia="zh-CN"/>
              </w:rPr>
            </w:pPr>
            <w:r>
              <w:rPr>
                <w:rFonts w:hint="eastAsia" w:ascii="Times New Roman" w:hAnsi="Times New Roman" w:eastAsia="宋体"/>
                <w:b w:val="0"/>
                <w:bCs w:val="0"/>
                <w:color w:val="auto"/>
                <w:sz w:val="24"/>
                <w:highlight w:val="none"/>
                <w:lang w:val="en-US" w:eastAsia="zh-CN"/>
              </w:rPr>
              <w:t>A、机电维修：</w:t>
            </w:r>
            <w:r>
              <w:rPr>
                <w:rFonts w:hint="eastAsia" w:ascii="Times New Roman" w:hAnsi="Times New Roman" w:eastAsia="宋体" w:cs="Times New Roman"/>
                <w:b w:val="0"/>
                <w:bCs w:val="0"/>
                <w:color w:val="auto"/>
                <w:sz w:val="24"/>
                <w:szCs w:val="24"/>
                <w:highlight w:val="none"/>
                <w:lang w:val="en-US" w:eastAsia="zh-CN"/>
              </w:rPr>
              <w:t>该专业为理论+实操教学模式，在实操教学过程中会产出</w:t>
            </w:r>
            <w:r>
              <w:rPr>
                <w:rFonts w:hint="eastAsia" w:ascii="Times New Roman" w:hAnsi="Times New Roman" w:eastAsia="宋体"/>
                <w:b w:val="0"/>
                <w:bCs w:val="0"/>
                <w:color w:val="auto"/>
                <w:sz w:val="24"/>
                <w:highlight w:val="none"/>
                <w:lang w:val="en-US" w:eastAsia="zh-CN"/>
              </w:rPr>
              <w:t>一定量的有机废气、粉尘、废机油、废零件及噪声等污染物。</w:t>
            </w:r>
            <w:r>
              <w:rPr>
                <w:rFonts w:hint="eastAsia" w:ascii="Times New Roman" w:hAnsi="Times New Roman" w:eastAsia="宋体"/>
                <w:sz w:val="24"/>
                <w:highlight w:val="none"/>
                <w:shd w:val="clear" w:color="auto" w:fill="auto"/>
                <w:lang w:val="en-US" w:eastAsia="zh-CN"/>
              </w:rPr>
              <w:t>汽修专业</w:t>
            </w:r>
            <w:r>
              <w:rPr>
                <w:rFonts w:hint="eastAsia" w:ascii="Times New Roman" w:hAnsi="Times New Roman" w:eastAsia="宋体"/>
                <w:sz w:val="24"/>
                <w:highlight w:val="none"/>
                <w:shd w:val="clear" w:color="auto" w:fill="auto"/>
                <w:lang w:eastAsia="zh-CN"/>
              </w:rPr>
              <w:t>工艺如下：</w:t>
            </w:r>
          </w:p>
          <w:p>
            <w:pPr>
              <w:pStyle w:val="16"/>
              <w:rPr>
                <w:rFonts w:hint="eastAsia" w:ascii="Times New Roman" w:hAnsi="Times New Roman" w:eastAsia="宋体"/>
                <w:lang w:eastAsia="zh-CN"/>
              </w:rPr>
            </w:pPr>
            <w:r>
              <w:rPr>
                <w:rFonts w:ascii="Times New Roman" w:hAnsi="Times New Roman" w:eastAsia="宋体"/>
                <w:sz w:val="28"/>
              </w:rPr>
              <mc:AlternateContent>
                <mc:Choice Requires="wps">
                  <w:drawing>
                    <wp:anchor distT="0" distB="0" distL="114300" distR="114300" simplePos="0" relativeHeight="251705344" behindDoc="0" locked="0" layoutInCell="1" allowOverlap="1">
                      <wp:simplePos x="0" y="0"/>
                      <wp:positionH relativeFrom="column">
                        <wp:posOffset>4086860</wp:posOffset>
                      </wp:positionH>
                      <wp:positionV relativeFrom="paragraph">
                        <wp:posOffset>232410</wp:posOffset>
                      </wp:positionV>
                      <wp:extent cx="504825" cy="2667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504825"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8pt;margin-top:18.3pt;height:21pt;width:39.75pt;z-index:251705344;mso-width-relative:page;mso-height-relative:page;" filled="f" stroked="f" coordsize="21600,21600" o:gfxdata="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S0Q&#10;9doAAAAJAQAADwAAAAAAAAABACAAAAAiAAAAZHJzL2Rvd25yZXYueG1sUEsBAhQAFAAAAAgAh07i&#10;QNEAuSsgAgAAGQQAAA4AAAAAAAAAAQAgAAAAKQEAAGRycy9lMm9Eb2MueG1sUEsFBgAAAAAGAAYA&#10;WQEAALsFAAAAAA==&#10;">
                      <v:fill on="f" focussize="0,0"/>
                      <v:stroke on="f" weight="0.5pt"/>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噪声</w:t>
                            </w:r>
                          </w:p>
                        </w:txbxContent>
                      </v:textbox>
                    </v:shape>
                  </w:pict>
                </mc:Fallback>
              </mc:AlternateContent>
            </w:r>
            <w:r>
              <w:rPr>
                <w:rFonts w:ascii="Times New Roman" w:hAnsi="Times New Roman" w:eastAsia="宋体"/>
                <w:sz w:val="28"/>
              </w:rPr>
              <mc:AlternateContent>
                <mc:Choice Requires="wps">
                  <w:drawing>
                    <wp:anchor distT="0" distB="0" distL="114300" distR="114300" simplePos="0" relativeHeight="251710464" behindDoc="0" locked="0" layoutInCell="1" allowOverlap="1">
                      <wp:simplePos x="0" y="0"/>
                      <wp:positionH relativeFrom="column">
                        <wp:posOffset>2115185</wp:posOffset>
                      </wp:positionH>
                      <wp:positionV relativeFrom="paragraph">
                        <wp:posOffset>127635</wp:posOffset>
                      </wp:positionV>
                      <wp:extent cx="895350" cy="266700"/>
                      <wp:effectExtent l="0" t="0" r="0" b="0"/>
                      <wp:wrapNone/>
                      <wp:docPr id="62" name="文本框 62"/>
                      <wp:cNvGraphicFramePr/>
                      <a:graphic xmlns:a="http://schemas.openxmlformats.org/drawingml/2006/main">
                        <a:graphicData uri="http://schemas.microsoft.com/office/word/2010/wordprocessingShape">
                          <wps:wsp>
                            <wps:cNvSpPr txBox="1"/>
                            <wps:spPr>
                              <a:xfrm>
                                <a:off x="2994660" y="1220470"/>
                                <a:ext cx="89535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噪声、固废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55pt;margin-top:10.05pt;height:21pt;width:70.5pt;z-index:251710464;mso-width-relative:page;mso-height-relative:page;" filled="f" stroked="f" coordsize="21600,21600" o:gfxdata="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tBeMD2gAAAAkBAAAPAAAAAAAAAAEAIAAAACIAAABkcnMvZG93bnJldi54bWxQSwECFAAU&#10;AAAACACHTuJAoVw37CgCAAAlBAAADgAAAAAAAAABACAAAAApAQAAZHJzL2Uyb0RvYy54bWxQSwUG&#10;AAAAAAYABgBZAQAAwwUAAAAA&#10;">
                      <v:fill on="f" focussize="0,0"/>
                      <v:stroke on="f" weight="0.5pt"/>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噪声、固废</w:t>
                            </w:r>
                          </w:p>
                        </w:txbxContent>
                      </v:textbox>
                    </v:shape>
                  </w:pict>
                </mc:Fallback>
              </mc:AlternateContent>
            </w:r>
          </w:p>
          <w:p>
            <w:pPr>
              <w:rPr>
                <w:rFonts w:hint="eastAsia" w:ascii="Times New Roman" w:hAnsi="Times New Roman" w:eastAsia="宋体"/>
                <w:lang w:eastAsia="zh-CN"/>
              </w:rPr>
            </w:pPr>
            <w:r>
              <w:rPr>
                <w:rFonts w:ascii="Times New Roman" w:hAnsi="Times New Roman" w:eastAsia="宋体"/>
                <w:sz w:val="28"/>
              </w:rPr>
              <mc:AlternateContent>
                <mc:Choice Requires="wps">
                  <w:drawing>
                    <wp:anchor distT="0" distB="0" distL="114300" distR="114300" simplePos="0" relativeHeight="251706368" behindDoc="0" locked="0" layoutInCell="1" allowOverlap="1">
                      <wp:simplePos x="0" y="0"/>
                      <wp:positionH relativeFrom="column">
                        <wp:posOffset>4286885</wp:posOffset>
                      </wp:positionH>
                      <wp:positionV relativeFrom="paragraph">
                        <wp:posOffset>194310</wp:posOffset>
                      </wp:positionV>
                      <wp:extent cx="9525" cy="228600"/>
                      <wp:effectExtent l="43180" t="0" r="61595" b="0"/>
                      <wp:wrapNone/>
                      <wp:docPr id="65" name="直接箭头连接符 65"/>
                      <wp:cNvGraphicFramePr/>
                      <a:graphic xmlns:a="http://schemas.openxmlformats.org/drawingml/2006/main">
                        <a:graphicData uri="http://schemas.microsoft.com/office/word/2010/wordprocessingShape">
                          <wps:wsp>
                            <wps:cNvCnPr/>
                            <wps:spPr>
                              <a:xfrm flipV="1">
                                <a:off x="0" y="0"/>
                                <a:ext cx="9525" cy="22860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337.55pt;margin-top:15.3pt;height:18pt;width:0.75pt;z-index:251706368;mso-width-relative:page;mso-height-relative:page;" filled="f" stroked="t" coordsize="21600,21600" o:gfxdata="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XK4ttYAAAAJAQAADwAAAAAAAAABACAAAAAiAAAAZHJzL2Rvd25yZXYueG1sUEsBAhQAFAAA&#10;AAgAh07iQH2B08XxAQAAnQMAAA4AAAAAAAAAAQAgAAAAJQEAAGRycy9lMm9Eb2MueG1sUEsFBgAA&#10;AAAGAAYAWQEAAIgFAAAAAA==&#10;">
                      <v:fill on="f" focussize="0,0"/>
                      <v:stroke weight="0.5pt" color="#000000 [3213]" miterlimit="8" joinstyle="miter" dashstyle="dash" endarrow="open"/>
                      <v:imagedata o:title=""/>
                      <o:lock v:ext="edit" aspectratio="f"/>
                    </v:shape>
                  </w:pict>
                </mc:Fallback>
              </mc:AlternateContent>
            </w:r>
            <w:r>
              <w:rPr>
                <w:rFonts w:ascii="Times New Roman" w:hAnsi="Times New Roman" w:eastAsia="宋体"/>
                <w:sz w:val="28"/>
              </w:rPr>
              <mc:AlternateContent>
                <mc:Choice Requires="wps">
                  <w:drawing>
                    <wp:anchor distT="0" distB="0" distL="114300" distR="114300" simplePos="0" relativeHeight="251706368" behindDoc="0" locked="0" layoutInCell="1" allowOverlap="1">
                      <wp:simplePos x="0" y="0"/>
                      <wp:positionH relativeFrom="column">
                        <wp:posOffset>2562860</wp:posOffset>
                      </wp:positionH>
                      <wp:positionV relativeFrom="paragraph">
                        <wp:posOffset>89535</wp:posOffset>
                      </wp:positionV>
                      <wp:extent cx="200025" cy="285750"/>
                      <wp:effectExtent l="0" t="0" r="9525" b="19050"/>
                      <wp:wrapNone/>
                      <wp:docPr id="64" name="直接箭头连接符 64"/>
                      <wp:cNvGraphicFramePr/>
                      <a:graphic xmlns:a="http://schemas.openxmlformats.org/drawingml/2006/main">
                        <a:graphicData uri="http://schemas.microsoft.com/office/word/2010/wordprocessingShape">
                          <wps:wsp>
                            <wps:cNvCnPr>
                              <a:endCxn id="62" idx="2"/>
                            </wps:cNvCnPr>
                            <wps:spPr>
                              <a:xfrm flipH="1" flipV="1">
                                <a:off x="0" y="0"/>
                                <a:ext cx="200025" cy="28575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01.8pt;margin-top:7.05pt;height:22.5pt;width:15.75pt;z-index:251706368;mso-width-relative:page;mso-height-relative:page;" filled="f" stroked="t" coordsize="21600,21600" o:gfxdata="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1cJn1wAAAAkBAAAPAAAAAAAAAAEAIAAAACIA&#10;AABkcnMvZG93bnJldi54bWxQSwECFAAUAAAACACHTuJAeAS1ewoCAADRAwAADgAAAAAAAAABACAA&#10;AAAmAQAAZHJzL2Uyb0RvYy54bWxQSwUGAAAAAAYABgBZAQAAogUAAAAA&#10;">
                      <v:fill on="f" focussize="0,0"/>
                      <v:stroke weight="0.5pt" color="#000000 [3213]" miterlimit="8" joinstyle="miter" dashstyle="dash" endarrow="open"/>
                      <v:imagedata o:title=""/>
                      <o:lock v:ext="edit" aspectratio="f"/>
                    </v:shape>
                  </w:pict>
                </mc:Fallback>
              </mc:AlternateContent>
            </w:r>
            <w:r>
              <w:rPr>
                <w:rFonts w:ascii="Times New Roman" w:hAnsi="Times New Roman" w:eastAsia="宋体"/>
                <w:sz w:val="28"/>
              </w:rPr>
              <mc:AlternateContent>
                <mc:Choice Requires="wps">
                  <w:drawing>
                    <wp:anchor distT="0" distB="0" distL="114300" distR="114300" simplePos="0" relativeHeight="251711488" behindDoc="0" locked="0" layoutInCell="1" allowOverlap="1">
                      <wp:simplePos x="0" y="0"/>
                      <wp:positionH relativeFrom="column">
                        <wp:posOffset>2172335</wp:posOffset>
                      </wp:positionH>
                      <wp:positionV relativeFrom="paragraph">
                        <wp:posOffset>60960</wp:posOffset>
                      </wp:positionV>
                      <wp:extent cx="219075" cy="323850"/>
                      <wp:effectExtent l="3810" t="0" r="5715" b="19050"/>
                      <wp:wrapNone/>
                      <wp:docPr id="63" name="直接箭头连接符 63"/>
                      <wp:cNvGraphicFramePr/>
                      <a:graphic xmlns:a="http://schemas.openxmlformats.org/drawingml/2006/main">
                        <a:graphicData uri="http://schemas.microsoft.com/office/word/2010/wordprocessingShape">
                          <wps:wsp>
                            <wps:cNvCnPr/>
                            <wps:spPr>
                              <a:xfrm flipV="1">
                                <a:off x="3413760" y="1458595"/>
                                <a:ext cx="219075" cy="32385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71.05pt;margin-top:4.8pt;height:25.5pt;width:17.25pt;z-index:251711488;mso-width-relative:page;mso-height-relative:page;" filled="f" stroked="t" coordsize="21600,21600" o:gfxdata="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e3oKtcAAAAIAQAADwAAAAAAAAABACAAAAAiAAAAZHJzL2Rv&#10;d25yZXYueG1sUEsBAhQAFAAAAAgAh07iQK+JEtoCAgAAqwMAAA4AAAAAAAAAAQAgAAAAJgEAAGRy&#10;cy9lMm9Eb2MueG1sUEsFBgAAAAAGAAYAWQEAAJoFAAAAAA==&#10;">
                      <v:fill on="f" focussize="0,0"/>
                      <v:stroke weight="0.5pt" color="#000000 [3213]" miterlimit="8" joinstyle="miter" dashstyle="dash" endarrow="open"/>
                      <v:imagedata o:title=""/>
                      <o:lock v:ext="edit" aspectratio="f"/>
                    </v:shape>
                  </w:pict>
                </mc:Fallback>
              </mc:AlternateContent>
            </w:r>
          </w:p>
          <w:p>
            <w:pPr>
              <w:autoSpaceDE w:val="0"/>
              <w:autoSpaceDN w:val="0"/>
              <w:adjustRightInd w:val="0"/>
              <w:spacing w:line="360" w:lineRule="auto"/>
              <w:ind w:firstLine="480" w:firstLineChars="200"/>
              <w:jc w:val="left"/>
              <w:rPr>
                <w:rFonts w:hint="eastAsia" w:ascii="Times New Roman" w:hAnsi="Times New Roman" w:eastAsia="宋体"/>
                <w:sz w:val="24"/>
                <w:highlight w:val="none"/>
                <w:shd w:val="clear" w:color="auto" w:fill="auto"/>
                <w:lang w:eastAsia="zh-CN"/>
              </w:rPr>
            </w:pPr>
            <w:r>
              <w:rPr>
                <w:rFonts w:ascii="Times New Roman" w:hAnsi="Times New Roman" w:eastAsia="宋体"/>
                <w:sz w:val="24"/>
              </w:rPr>
              <mc:AlternateContent>
                <mc:Choice Requires="wps">
                  <w:drawing>
                    <wp:anchor distT="0" distB="0" distL="114300" distR="114300" simplePos="0" relativeHeight="251695104" behindDoc="0" locked="0" layoutInCell="1" allowOverlap="1">
                      <wp:simplePos x="0" y="0"/>
                      <wp:positionH relativeFrom="column">
                        <wp:posOffset>3943985</wp:posOffset>
                      </wp:positionH>
                      <wp:positionV relativeFrom="paragraph">
                        <wp:posOffset>113665</wp:posOffset>
                      </wp:positionV>
                      <wp:extent cx="762000" cy="295275"/>
                      <wp:effectExtent l="4445" t="4445" r="14605" b="5080"/>
                      <wp:wrapNone/>
                      <wp:docPr id="48" name="文本框 48"/>
                      <wp:cNvGraphicFramePr/>
                      <a:graphic xmlns:a="http://schemas.openxmlformats.org/drawingml/2006/main">
                        <a:graphicData uri="http://schemas.microsoft.com/office/word/2010/wordprocessingShape">
                          <wps:wsp>
                            <wps:cNvSpPr txBox="1"/>
                            <wps:spPr>
                              <a:xfrm>
                                <a:off x="0" y="0"/>
                                <a:ext cx="76200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eastAsia="宋体"/>
                                      <w:sz w:val="21"/>
                                      <w:szCs w:val="21"/>
                                      <w:lang w:val="en-US" w:eastAsia="zh-CN"/>
                                    </w:rPr>
                                    <w:t>车架矫正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0.55pt;margin-top:8.95pt;height:23.25pt;width:60pt;z-index:251695104;mso-width-relative:page;mso-height-relative:page;" fillcolor="#FFFFFF [3201]" filled="t" stroked="t" coordsize="21600,21600" o:gfxdata="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0veyD1QAAAAkBAAAPAAAAAAAAAAEAIAAAACIAAABkcnMvZG93&#10;bnJldi54bWxQSwECFAAUAAAACACHTuJA4+fQ0TwCAABqBAAADgAAAAAAAAABACAAAAAkAQAAZHJz&#10;L2Uyb0RvYy54bWxQSwUGAAAAAAYABgBZAQAA0gU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eastAsia="宋体"/>
                                <w:sz w:val="21"/>
                                <w:szCs w:val="21"/>
                                <w:lang w:val="en-US" w:eastAsia="zh-CN"/>
                              </w:rPr>
                              <w:t>车架矫正</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702272" behindDoc="0" locked="0" layoutInCell="1" allowOverlap="1">
                      <wp:simplePos x="0" y="0"/>
                      <wp:positionH relativeFrom="column">
                        <wp:posOffset>3477260</wp:posOffset>
                      </wp:positionH>
                      <wp:positionV relativeFrom="paragraph">
                        <wp:posOffset>261620</wp:posOffset>
                      </wp:positionV>
                      <wp:extent cx="466725" cy="3810"/>
                      <wp:effectExtent l="0" t="46355" r="9525" b="64135"/>
                      <wp:wrapNone/>
                      <wp:docPr id="55" name="直接箭头连接符 55"/>
                      <wp:cNvGraphicFramePr/>
                      <a:graphic xmlns:a="http://schemas.openxmlformats.org/drawingml/2006/main">
                        <a:graphicData uri="http://schemas.microsoft.com/office/word/2010/wordprocessingShape">
                          <wps:wsp>
                            <wps:cNvCnPr/>
                            <wps:spPr>
                              <a:xfrm>
                                <a:off x="0" y="0"/>
                                <a:ext cx="46672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73.8pt;margin-top:20.6pt;height:0.3pt;width:36.75pt;z-index:251702272;mso-width-relative:page;mso-height-relative:page;" filled="f" stroked="t" coordsize="21600,21600" o:gfxdata="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5/GIjZAAAACQEAAA8AAAAAAAAAAQAgAAAAIgAAAGRycy9kb3ducmV2LnhtbFBLAQIUABQAAAAI&#10;AIdO4kC3W/N67AEAAJQDAAAOAAAAAAAAAAEAIAAAACgBAABkcnMvZTJvRG9jLnhtbFBLBQYAAAAA&#10;BgAGAFkBAACGBQ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694080" behindDoc="0" locked="0" layoutInCell="1" allowOverlap="1">
                      <wp:simplePos x="0" y="0"/>
                      <wp:positionH relativeFrom="column">
                        <wp:posOffset>2705735</wp:posOffset>
                      </wp:positionH>
                      <wp:positionV relativeFrom="paragraph">
                        <wp:posOffset>66040</wp:posOffset>
                      </wp:positionV>
                      <wp:extent cx="762000" cy="437515"/>
                      <wp:effectExtent l="4445" t="4445" r="14605" b="15240"/>
                      <wp:wrapNone/>
                      <wp:docPr id="47" name="文本框 47"/>
                      <wp:cNvGraphicFramePr/>
                      <a:graphic xmlns:a="http://schemas.openxmlformats.org/drawingml/2006/main">
                        <a:graphicData uri="http://schemas.microsoft.com/office/word/2010/wordprocessingShape">
                          <wps:wsp>
                            <wps:cNvSpPr txBox="1"/>
                            <wps:spPr>
                              <a:xfrm>
                                <a:off x="0" y="0"/>
                                <a:ext cx="762000" cy="4375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eastAsia="宋体"/>
                                      <w:sz w:val="21"/>
                                      <w:szCs w:val="21"/>
                                      <w:lang w:val="en-US" w:eastAsia="zh-CN"/>
                                    </w:rPr>
                                    <w:t>电器部件更换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05pt;margin-top:5.2pt;height:34.45pt;width:60pt;z-index:251694080;mso-width-relative:page;mso-height-relative:page;" fillcolor="#FFFFFF [3201]" filled="t" stroked="t" coordsize="21600,21600" o:gfxdata="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BHRe9UAAAAJAQAADwAAAAAAAAABACAAAAAiAAAAZHJzL2Rv&#10;d25yZXYueG1sUEsBAhQAFAAAAAgAh07iQGFhQC89AgAAagQAAA4AAAAAAAAAAQAgAAAAJAEAAGRy&#10;cy9lMm9Eb2MueG1sUEsFBgAAAAAGAAYAWQEAANMFA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eastAsia="宋体"/>
                                <w:sz w:val="21"/>
                                <w:szCs w:val="21"/>
                                <w:lang w:val="en-US" w:eastAsia="zh-CN"/>
                              </w:rPr>
                              <w:t>电器部件更换</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693056" behindDoc="0" locked="0" layoutInCell="1" allowOverlap="1">
                      <wp:simplePos x="0" y="0"/>
                      <wp:positionH relativeFrom="column">
                        <wp:posOffset>1467485</wp:posOffset>
                      </wp:positionH>
                      <wp:positionV relativeFrom="paragraph">
                        <wp:posOffset>75565</wp:posOffset>
                      </wp:positionV>
                      <wp:extent cx="762000" cy="436880"/>
                      <wp:effectExtent l="4445" t="4445" r="14605" b="15875"/>
                      <wp:wrapNone/>
                      <wp:docPr id="46" name="文本框 46"/>
                      <wp:cNvGraphicFramePr/>
                      <a:graphic xmlns:a="http://schemas.openxmlformats.org/drawingml/2006/main">
                        <a:graphicData uri="http://schemas.microsoft.com/office/word/2010/wordprocessingShape">
                          <wps:wsp>
                            <wps:cNvSpPr txBox="1"/>
                            <wps:spPr>
                              <a:xfrm>
                                <a:off x="0" y="0"/>
                                <a:ext cx="762000" cy="4368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eastAsia="宋体"/>
                                      <w:sz w:val="21"/>
                                      <w:szCs w:val="21"/>
                                      <w:lang w:val="en-US" w:eastAsia="zh-CN"/>
                                    </w:rPr>
                                    <w:t>总成、零部件更换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5.55pt;margin-top:5.95pt;height:34.4pt;width:60pt;z-index:251693056;mso-width-relative:page;mso-height-relative:page;" fillcolor="#FFFFFF [3201]" filled="t" stroked="t" coordsize="21600,21600" o:gfxdata="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ZHgprVAAAACQEAAA8AAAAAAAAAAQAgAAAAIgAAAGRycy9k&#10;b3ducmV2LnhtbFBLAQIUABQAAAAIAIdO4kAMZWcdPgIAAGoEAAAOAAAAAAAAAAEAIAAAACQBAABk&#10;cnMvZTJvRG9jLnhtbFBLBQYAAAAABgAGAFkBAADUBQ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eastAsia="宋体"/>
                                <w:sz w:val="21"/>
                                <w:szCs w:val="21"/>
                                <w:lang w:val="en-US" w:eastAsia="zh-CN"/>
                              </w:rPr>
                              <w:t>总成、零部件更换</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692032" behindDoc="0" locked="0" layoutInCell="1" allowOverlap="1">
                      <wp:simplePos x="0" y="0"/>
                      <wp:positionH relativeFrom="column">
                        <wp:posOffset>238760</wp:posOffset>
                      </wp:positionH>
                      <wp:positionV relativeFrom="paragraph">
                        <wp:posOffset>142240</wp:posOffset>
                      </wp:positionV>
                      <wp:extent cx="762000" cy="295275"/>
                      <wp:effectExtent l="4445" t="4445" r="14605" b="5080"/>
                      <wp:wrapNone/>
                      <wp:docPr id="45" name="文本框 45"/>
                      <wp:cNvGraphicFramePr/>
                      <a:graphic xmlns:a="http://schemas.openxmlformats.org/drawingml/2006/main">
                        <a:graphicData uri="http://schemas.microsoft.com/office/word/2010/wordprocessingShape">
                          <wps:wsp>
                            <wps:cNvSpPr txBox="1"/>
                            <wps:spPr>
                              <a:xfrm>
                                <a:off x="1737360" y="8003540"/>
                                <a:ext cx="76200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汽车预检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8pt;margin-top:11.2pt;height:23.25pt;width:60pt;z-index:251692032;mso-width-relative:page;mso-height-relative:page;" fillcolor="#FFFFFF [3201]" filled="t" stroked="t" coordsize="21600,21600" o:gfxdata="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jn3zs1AAAAAgBAAAPAAAAAAAAAAEAIAAA&#10;ACIAAABkcnMvZG93bnJldi54bWxQSwECFAAUAAAACACHTuJAoX+raUkCAAB2BAAADgAAAAAAAAAB&#10;ACAAAAAjAQAAZHJzL2Uyb0RvYy54bWxQSwUGAAAAAAYABgBZAQAA3gU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汽车预检</w:t>
                            </w:r>
                          </w:p>
                        </w:txbxContent>
                      </v:textbox>
                    </v:shape>
                  </w:pict>
                </mc:Fallback>
              </mc:AlternateContent>
            </w:r>
          </w:p>
          <w:p>
            <w:pPr>
              <w:autoSpaceDE w:val="0"/>
              <w:autoSpaceDN w:val="0"/>
              <w:adjustRightInd w:val="0"/>
              <w:spacing w:line="360" w:lineRule="auto"/>
              <w:ind w:firstLine="480" w:firstLineChars="200"/>
              <w:jc w:val="left"/>
              <w:rPr>
                <w:rFonts w:hint="eastAsia" w:ascii="Times New Roman" w:hAnsi="Times New Roman" w:eastAsia="宋体"/>
                <w:sz w:val="24"/>
                <w:highlight w:val="none"/>
                <w:shd w:val="clear" w:color="auto" w:fill="auto"/>
                <w:lang w:eastAsia="zh-CN"/>
              </w:rPr>
            </w:pPr>
            <w:r>
              <w:rPr>
                <w:rFonts w:ascii="Times New Roman" w:hAnsi="Times New Roman" w:eastAsia="宋体"/>
                <w:sz w:val="24"/>
              </w:rPr>
              <mc:AlternateContent>
                <mc:Choice Requires="wps">
                  <w:drawing>
                    <wp:anchor distT="0" distB="0" distL="114300" distR="114300" simplePos="0" relativeHeight="251704320" behindDoc="0" locked="0" layoutInCell="1" allowOverlap="1">
                      <wp:simplePos x="0" y="0"/>
                      <wp:positionH relativeFrom="column">
                        <wp:posOffset>1191260</wp:posOffset>
                      </wp:positionH>
                      <wp:positionV relativeFrom="paragraph">
                        <wp:posOffset>240665</wp:posOffset>
                      </wp:positionV>
                      <wp:extent cx="1895475" cy="500380"/>
                      <wp:effectExtent l="0" t="4445" r="9525" b="28575"/>
                      <wp:wrapNone/>
                      <wp:docPr id="61" name="直接箭头连接符 61"/>
                      <wp:cNvGraphicFramePr/>
                      <a:graphic xmlns:a="http://schemas.openxmlformats.org/drawingml/2006/main">
                        <a:graphicData uri="http://schemas.microsoft.com/office/word/2010/wordprocessingShape">
                          <wps:wsp>
                            <wps:cNvCnPr>
                              <a:stCxn id="47" idx="2"/>
                            </wps:cNvCnPr>
                            <wps:spPr>
                              <a:xfrm flipH="1">
                                <a:off x="0" y="0"/>
                                <a:ext cx="1895475" cy="5003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3.8pt;margin-top:18.95pt;height:39.4pt;width:149.25pt;z-index:251704320;mso-width-relative:page;mso-height-relative:page;" filled="f" stroked="t" coordsize="21600,21600" o:gfxdata="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6IYIrYAAAACgEAAA8AAAAAAAAAAQAgAAAAIgAA&#10;AGRycy9kb3ducmV2LnhtbFBLAQIUABQAAAAIAIdO4kDuHMtgCAIAAMgDAAAOAAAAAAAAAAEAIAAA&#10;ACcBAABkcnMvZTJvRG9jLnhtbFBLBQYAAAAABgAGAFkBAAChBQ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09440" behindDoc="0" locked="0" layoutInCell="1" allowOverlap="1">
                      <wp:simplePos x="0" y="0"/>
                      <wp:positionH relativeFrom="column">
                        <wp:posOffset>1076960</wp:posOffset>
                      </wp:positionH>
                      <wp:positionV relativeFrom="paragraph">
                        <wp:posOffset>249555</wp:posOffset>
                      </wp:positionV>
                      <wp:extent cx="771525" cy="491490"/>
                      <wp:effectExtent l="0" t="3810" r="9525" b="0"/>
                      <wp:wrapNone/>
                      <wp:docPr id="60" name="直接箭头连接符 60"/>
                      <wp:cNvGraphicFramePr/>
                      <a:graphic xmlns:a="http://schemas.openxmlformats.org/drawingml/2006/main">
                        <a:graphicData uri="http://schemas.microsoft.com/office/word/2010/wordprocessingShape">
                          <wps:wsp>
                            <wps:cNvCnPr>
                              <a:stCxn id="46" idx="2"/>
                            </wps:cNvCnPr>
                            <wps:spPr>
                              <a:xfrm flipH="1">
                                <a:off x="2042160" y="8068945"/>
                                <a:ext cx="771525" cy="4914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84.8pt;margin-top:19.65pt;height:38.7pt;width:60.75pt;z-index:251709440;mso-width-relative:page;mso-height-relative:page;" filled="f" stroked="t" coordsize="21600,21600" o:gfxdata="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CKl4rYAAAACgEAAA8AAAAAAAAA&#10;AQAgAAAAIgAAAGRycy9kb3ducmV2LnhtbFBLAQIUABQAAAAIAIdO4kBAvB45EQIAANMDAAAOAAAA&#10;AAAAAAEAIAAAACcBAABkcnMvZTJvRG9jLnhtbFBLBQYAAAAABgAGAFkBAACqBQ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07392" behindDoc="0" locked="0" layoutInCell="1" allowOverlap="1">
                      <wp:simplePos x="0" y="0"/>
                      <wp:positionH relativeFrom="column">
                        <wp:posOffset>4363085</wp:posOffset>
                      </wp:positionH>
                      <wp:positionV relativeFrom="paragraph">
                        <wp:posOffset>151130</wp:posOffset>
                      </wp:positionV>
                      <wp:extent cx="9525" cy="556895"/>
                      <wp:effectExtent l="41275" t="0" r="63500" b="14605"/>
                      <wp:wrapNone/>
                      <wp:docPr id="56" name="直接箭头连接符 56"/>
                      <wp:cNvGraphicFramePr/>
                      <a:graphic xmlns:a="http://schemas.openxmlformats.org/drawingml/2006/main">
                        <a:graphicData uri="http://schemas.microsoft.com/office/word/2010/wordprocessingShape">
                          <wps:wsp>
                            <wps:cNvCnPr>
                              <a:endCxn id="49" idx="0"/>
                            </wps:cNvCnPr>
                            <wps:spPr>
                              <a:xfrm>
                                <a:off x="0" y="0"/>
                                <a:ext cx="9525" cy="5568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3.55pt;margin-top:11.9pt;height:43.85pt;width:0.75pt;z-index:251707392;mso-width-relative:page;mso-height-relative:page;" filled="f" stroked="t" coordsize="21600,21600" o:gfxdata="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bhve2QAAAAoBAAAPAAAAAAAAAAEAIAAAACIAAABkcnMvZG93bnJl&#10;di54bWxQSwECFAAUAAAACACHTuJAyMNni/wBAAC8AwAADgAAAAAAAAABACAAAAAoAQAAZHJzL2Uy&#10;b0RvYy54bWxQSwUGAAAAAAYABgBZAQAAlgU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699200" behindDoc="0" locked="0" layoutInCell="1" allowOverlap="1">
                      <wp:simplePos x="0" y="0"/>
                      <wp:positionH relativeFrom="column">
                        <wp:posOffset>2229485</wp:posOffset>
                      </wp:positionH>
                      <wp:positionV relativeFrom="paragraph">
                        <wp:posOffset>17780</wp:posOffset>
                      </wp:positionV>
                      <wp:extent cx="466725" cy="3810"/>
                      <wp:effectExtent l="0" t="46355" r="9525" b="64135"/>
                      <wp:wrapNone/>
                      <wp:docPr id="54" name="直接箭头连接符 54"/>
                      <wp:cNvGraphicFramePr/>
                      <a:graphic xmlns:a="http://schemas.openxmlformats.org/drawingml/2006/main">
                        <a:graphicData uri="http://schemas.microsoft.com/office/word/2010/wordprocessingShape">
                          <wps:wsp>
                            <wps:cNvCnPr/>
                            <wps:spPr>
                              <a:xfrm>
                                <a:off x="0" y="0"/>
                                <a:ext cx="46672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75.55pt;margin-top:1.4pt;height:0.3pt;width:36.75pt;z-index:251699200;mso-width-relative:page;mso-height-relative:page;" filled="f" stroked="t" coordsize="21600,21600" o:gfxdata="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B&#10;p+6z1gAAAAcBAAAPAAAAAAAAAAEAIAAAACIAAABkcnMvZG93bnJldi54bWxQSwECFAAUAAAACACH&#10;TuJAHGhq7u0BAACUAwAADgAAAAAAAAABACAAAAAlAQAAZHJzL2Uyb0RvYy54bWxQSwUGAAAAAAYA&#10;BgBZAQAAhAU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01248" behindDoc="0" locked="0" layoutInCell="1" allowOverlap="1">
                      <wp:simplePos x="0" y="0"/>
                      <wp:positionH relativeFrom="column">
                        <wp:posOffset>1000760</wp:posOffset>
                      </wp:positionH>
                      <wp:positionV relativeFrom="paragraph">
                        <wp:posOffset>27305</wp:posOffset>
                      </wp:positionV>
                      <wp:extent cx="466725" cy="3810"/>
                      <wp:effectExtent l="0" t="46355" r="9525" b="64135"/>
                      <wp:wrapNone/>
                      <wp:docPr id="53" name="直接箭头连接符 53"/>
                      <wp:cNvGraphicFramePr/>
                      <a:graphic xmlns:a="http://schemas.openxmlformats.org/drawingml/2006/main">
                        <a:graphicData uri="http://schemas.microsoft.com/office/word/2010/wordprocessingShape">
                          <wps:wsp>
                            <wps:cNvCnPr>
                              <a:stCxn id="45" idx="3"/>
                              <a:endCxn id="46" idx="1"/>
                            </wps:cNvCnPr>
                            <wps:spPr>
                              <a:xfrm>
                                <a:off x="0" y="0"/>
                                <a:ext cx="46672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8.8pt;margin-top:2.15pt;height:0.3pt;width:36.75pt;z-index:251701248;mso-width-relative:page;mso-height-relative:page;" filled="f" stroked="t" coordsize="21600,21600" o:gfxdata="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ErB67WAAAABwEAAA8AAAAAAAAAAQAgAAAAIgAAAGRy&#10;cy9kb3ducmV2LnhtbFBLAQIUABQAAAAIAIdO4kCQgZikBwIAANYDAAAOAAAAAAAAAAEAIAAAACUB&#10;AABkcnMvZTJvRG9jLnhtbFBLBQYAAAAABgAGAFkBAACeBQAAAAA=&#10;">
                      <v:fill on="f" focussize="0,0"/>
                      <v:stroke weight="0.5pt" color="#000000 [3213]" miterlimit="8" joinstyle="miter" endarrow="open"/>
                      <v:imagedata o:title=""/>
                      <o:lock v:ext="edit" aspectratio="f"/>
                    </v:shape>
                  </w:pict>
                </mc:Fallback>
              </mc:AlternateContent>
            </w:r>
          </w:p>
          <w:p>
            <w:pPr>
              <w:autoSpaceDE w:val="0"/>
              <w:autoSpaceDN w:val="0"/>
              <w:adjustRightInd w:val="0"/>
              <w:spacing w:line="360" w:lineRule="auto"/>
              <w:ind w:firstLine="480" w:firstLineChars="200"/>
              <w:jc w:val="left"/>
              <w:rPr>
                <w:rFonts w:hint="eastAsia" w:ascii="Times New Roman" w:hAnsi="Times New Roman" w:eastAsia="宋体"/>
                <w:sz w:val="24"/>
                <w:highlight w:val="none"/>
                <w:shd w:val="clear" w:color="auto" w:fill="auto"/>
                <w:lang w:eastAsia="zh-CN"/>
              </w:rPr>
            </w:pPr>
          </w:p>
          <w:p>
            <w:pPr>
              <w:autoSpaceDE w:val="0"/>
              <w:autoSpaceDN w:val="0"/>
              <w:adjustRightInd w:val="0"/>
              <w:spacing w:line="360" w:lineRule="auto"/>
              <w:ind w:firstLine="480" w:firstLineChars="200"/>
              <w:jc w:val="left"/>
              <w:rPr>
                <w:rFonts w:hint="eastAsia" w:ascii="Times New Roman" w:hAnsi="Times New Roman" w:eastAsia="宋体"/>
                <w:sz w:val="24"/>
                <w:highlight w:val="none"/>
                <w:shd w:val="clear" w:color="auto" w:fill="auto"/>
                <w:lang w:eastAsia="zh-CN"/>
              </w:rPr>
            </w:pPr>
            <w:r>
              <w:rPr>
                <w:rFonts w:ascii="Times New Roman" w:hAnsi="Times New Roman" w:eastAsia="宋体"/>
                <w:sz w:val="24"/>
              </w:rPr>
              <mc:AlternateContent>
                <mc:Choice Requires="wps">
                  <w:drawing>
                    <wp:anchor distT="0" distB="0" distL="114300" distR="114300" simplePos="0" relativeHeight="251700224" behindDoc="0" locked="0" layoutInCell="1" allowOverlap="1">
                      <wp:simplePos x="0" y="0"/>
                      <wp:positionH relativeFrom="column">
                        <wp:posOffset>419735</wp:posOffset>
                      </wp:positionH>
                      <wp:positionV relativeFrom="paragraph">
                        <wp:posOffset>210820</wp:posOffset>
                      </wp:positionV>
                      <wp:extent cx="762000" cy="295275"/>
                      <wp:effectExtent l="4445" t="4445" r="14605" b="5080"/>
                      <wp:wrapNone/>
                      <wp:docPr id="52" name="文本框 52"/>
                      <wp:cNvGraphicFramePr/>
                      <a:graphic xmlns:a="http://schemas.openxmlformats.org/drawingml/2006/main">
                        <a:graphicData uri="http://schemas.microsoft.com/office/word/2010/wordprocessingShape">
                          <wps:wsp>
                            <wps:cNvSpPr txBox="1"/>
                            <wps:spPr>
                              <a:xfrm>
                                <a:off x="0" y="0"/>
                                <a:ext cx="76200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eastAsia="宋体"/>
                                      <w:sz w:val="21"/>
                                      <w:szCs w:val="21"/>
                                      <w:lang w:val="en-US" w:eastAsia="zh-CN"/>
                                    </w:rPr>
                                    <w:t>检验试车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05pt;margin-top:16.6pt;height:23.25pt;width:60pt;z-index:251700224;mso-width-relative:page;mso-height-relative:page;" fillcolor="#FFFFFF [3201]" filled="t" stroked="t" coordsize="21600,21600" o:gfxdata="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ybASHUAAAACAEAAA8AAAAAAAAAAQAgAAAAIgAAAGRycy9kb3du&#10;cmV2LnhtbFBLAQIUABQAAAAIAIdO4kAr7mGsPAIAAGoEAAAOAAAAAAAAAAEAIAAAACMBAABkcnMv&#10;ZTJvRG9jLnhtbFBLBQYAAAAABgAGAFkBAADRBQ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eastAsia="宋体"/>
                                <w:sz w:val="21"/>
                                <w:szCs w:val="21"/>
                                <w:lang w:val="en-US" w:eastAsia="zh-CN"/>
                              </w:rPr>
                              <w:t>检验试车</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698176" behindDoc="0" locked="0" layoutInCell="1" allowOverlap="1">
                      <wp:simplePos x="0" y="0"/>
                      <wp:positionH relativeFrom="column">
                        <wp:posOffset>1724660</wp:posOffset>
                      </wp:positionH>
                      <wp:positionV relativeFrom="paragraph">
                        <wp:posOffset>201295</wp:posOffset>
                      </wp:positionV>
                      <wp:extent cx="476250" cy="295275"/>
                      <wp:effectExtent l="4445" t="4445" r="14605" b="5080"/>
                      <wp:wrapNone/>
                      <wp:docPr id="51" name="文本框 51"/>
                      <wp:cNvGraphicFramePr/>
                      <a:graphic xmlns:a="http://schemas.openxmlformats.org/drawingml/2006/main">
                        <a:graphicData uri="http://schemas.microsoft.com/office/word/2010/wordprocessingShape">
                          <wps:wsp>
                            <wps:cNvSpPr txBox="1"/>
                            <wps:spPr>
                              <a:xfrm>
                                <a:off x="0" y="0"/>
                                <a:ext cx="47625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eastAsia="宋体"/>
                                      <w:sz w:val="21"/>
                                      <w:szCs w:val="21"/>
                                      <w:lang w:val="en-US" w:eastAsia="zh-CN"/>
                                    </w:rPr>
                                    <w:t>烤漆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8pt;margin-top:15.85pt;height:23.25pt;width:37.5pt;z-index:251698176;mso-width-relative:page;mso-height-relative:page;" fillcolor="#FFFFFF [3201]" filled="t" stroked="t" coordsize="21600,21600" o:gfxdata="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WFkkvWAAAACQEAAA8AAAAAAAAAAQAgAAAAIgAAAGRycy9kb3du&#10;cmV2LnhtbFBLAQIUABQAAAAIAIdO4kBLHtR+OgIAAGoEAAAOAAAAAAAAAAEAIAAAACUBAABkcnMv&#10;ZTJvRG9jLnhtbFBLBQYAAAAABgAGAFkBAADRBQ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eastAsia="宋体"/>
                                <w:sz w:val="21"/>
                                <w:szCs w:val="21"/>
                                <w:lang w:val="en-US" w:eastAsia="zh-CN"/>
                              </w:rPr>
                              <w:t>烤漆</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697152" behindDoc="0" locked="0" layoutInCell="1" allowOverlap="1">
                      <wp:simplePos x="0" y="0"/>
                      <wp:positionH relativeFrom="column">
                        <wp:posOffset>2715260</wp:posOffset>
                      </wp:positionH>
                      <wp:positionV relativeFrom="paragraph">
                        <wp:posOffset>115570</wp:posOffset>
                      </wp:positionV>
                      <wp:extent cx="762000" cy="466090"/>
                      <wp:effectExtent l="4445" t="4445" r="14605" b="5715"/>
                      <wp:wrapNone/>
                      <wp:docPr id="50" name="文本框 50"/>
                      <wp:cNvGraphicFramePr/>
                      <a:graphic xmlns:a="http://schemas.openxmlformats.org/drawingml/2006/main">
                        <a:graphicData uri="http://schemas.microsoft.com/office/word/2010/wordprocessingShape">
                          <wps:wsp>
                            <wps:cNvSpPr txBox="1"/>
                            <wps:spPr>
                              <a:xfrm>
                                <a:off x="0" y="0"/>
                                <a:ext cx="762000" cy="4660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eastAsia="宋体"/>
                                      <w:sz w:val="21"/>
                                      <w:szCs w:val="21"/>
                                      <w:lang w:val="en-US" w:eastAsia="zh-CN"/>
                                    </w:rPr>
                                    <w:t>车漆打磨补修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8pt;margin-top:9.1pt;height:36.7pt;width:60pt;z-index:251697152;mso-width-relative:page;mso-height-relative:page;" fillcolor="#FFFFFF [3201]" filled="t" stroked="t" coordsize="21600,21600" o:gfxdata="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Jge41gAAAAkBAAAPAAAAAAAAAAEAIAAAACIAAABkcnMvZG93&#10;bnJldi54bWxQSwECFAAUAAAACACHTuJANCqE1TsCAABqBAAADgAAAAAAAAABACAAAAAlAQAAZHJz&#10;L2Uyb0RvYy54bWxQSwUGAAAAAAYABgBZAQAA0gU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eastAsia="宋体"/>
                                <w:sz w:val="21"/>
                                <w:szCs w:val="21"/>
                                <w:lang w:val="en-US" w:eastAsia="zh-CN"/>
                              </w:rPr>
                              <w:t>车漆打磨补修</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696128" behindDoc="0" locked="0" layoutInCell="1" allowOverlap="1">
                      <wp:simplePos x="0" y="0"/>
                      <wp:positionH relativeFrom="column">
                        <wp:posOffset>3991610</wp:posOffset>
                      </wp:positionH>
                      <wp:positionV relativeFrom="paragraph">
                        <wp:posOffset>182245</wp:posOffset>
                      </wp:positionV>
                      <wp:extent cx="762000" cy="295275"/>
                      <wp:effectExtent l="4445" t="4445" r="14605" b="5080"/>
                      <wp:wrapNone/>
                      <wp:docPr id="49" name="文本框 49"/>
                      <wp:cNvGraphicFramePr/>
                      <a:graphic xmlns:a="http://schemas.openxmlformats.org/drawingml/2006/main">
                        <a:graphicData uri="http://schemas.microsoft.com/office/word/2010/wordprocessingShape">
                          <wps:wsp>
                            <wps:cNvSpPr txBox="1"/>
                            <wps:spPr>
                              <a:xfrm>
                                <a:off x="0" y="0"/>
                                <a:ext cx="76200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eastAsia="宋体"/>
                                      <w:sz w:val="21"/>
                                      <w:szCs w:val="21"/>
                                      <w:lang w:val="en-US" w:eastAsia="zh-CN"/>
                                    </w:rPr>
                                    <w:t>四轮定位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4.3pt;margin-top:14.35pt;height:23.25pt;width:60pt;z-index:251696128;mso-width-relative:page;mso-height-relative:page;" fillcolor="#FFFFFF [3201]" filled="t" stroked="t" coordsize="21600,21600" o:gfxdata="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XQ/2T9YAAAAJAQAADwAAAAAAAAABACAAAAAiAAAAZHJzL2Rv&#10;d25yZXYueG1sUEsBAhQAFAAAAAgAh07iQKeI7WY8AgAAagQAAA4AAAAAAAAAAQAgAAAAJQEAAGRy&#10;cy9lMm9Eb2MueG1sUEsFBgAAAAAGAAYAWQEAANMFAAAAAA==&#10;">
                      <v:fill on="t" focussize="0,0"/>
                      <v:stroke weight="0.5pt" color="#000000 [3204]" joinstyle="round"/>
                      <v:imagedata o:title=""/>
                      <o:lock v:ext="edit" aspectratio="f"/>
                      <v:textbox>
                        <w:txbxContent>
                          <w:p>
                            <w:pPr>
                              <w:spacing w:line="240" w:lineRule="auto"/>
                              <w:rPr>
                                <w:rFonts w:hint="default" w:eastAsia="宋体"/>
                                <w:sz w:val="21"/>
                                <w:szCs w:val="21"/>
                                <w:lang w:val="en-US" w:eastAsia="zh-CN"/>
                              </w:rPr>
                            </w:pPr>
                            <w:r>
                              <w:rPr>
                                <w:rFonts w:hint="eastAsia" w:eastAsia="宋体"/>
                                <w:sz w:val="21"/>
                                <w:szCs w:val="21"/>
                                <w:lang w:val="en-US" w:eastAsia="zh-CN"/>
                              </w:rPr>
                              <w:t>四轮定位</w:t>
                            </w:r>
                          </w:p>
                        </w:txbxContent>
                      </v:textbox>
                    </v:shape>
                  </w:pict>
                </mc:Fallback>
              </mc:AlternateContent>
            </w:r>
          </w:p>
          <w:p>
            <w:pPr>
              <w:autoSpaceDE w:val="0"/>
              <w:autoSpaceDN w:val="0"/>
              <w:adjustRightInd w:val="0"/>
              <w:spacing w:line="360" w:lineRule="auto"/>
              <w:ind w:firstLine="480" w:firstLineChars="200"/>
              <w:jc w:val="left"/>
              <w:rPr>
                <w:rFonts w:hint="eastAsia" w:ascii="Times New Roman" w:hAnsi="Times New Roman" w:eastAsia="宋体"/>
                <w:sz w:val="24"/>
                <w:highlight w:val="none"/>
                <w:shd w:val="clear" w:color="auto" w:fill="auto"/>
                <w:lang w:eastAsia="zh-CN"/>
              </w:rPr>
            </w:pPr>
            <w:r>
              <w:rPr>
                <w:rFonts w:ascii="Times New Roman" w:hAnsi="Times New Roman" w:eastAsia="宋体"/>
                <w:sz w:val="24"/>
              </w:rPr>
              <mc:AlternateContent>
                <mc:Choice Requires="wps">
                  <w:drawing>
                    <wp:anchor distT="0" distB="0" distL="114300" distR="114300" simplePos="0" relativeHeight="251716608" behindDoc="0" locked="0" layoutInCell="1" allowOverlap="1">
                      <wp:simplePos x="0" y="0"/>
                      <wp:positionH relativeFrom="column">
                        <wp:posOffset>791210</wp:posOffset>
                      </wp:positionH>
                      <wp:positionV relativeFrom="paragraph">
                        <wp:posOffset>242570</wp:posOffset>
                      </wp:positionV>
                      <wp:extent cx="0" cy="234315"/>
                      <wp:effectExtent l="48895" t="0" r="65405" b="13335"/>
                      <wp:wrapNone/>
                      <wp:docPr id="72" name="直接箭头连接符 72"/>
                      <wp:cNvGraphicFramePr/>
                      <a:graphic xmlns:a="http://schemas.openxmlformats.org/drawingml/2006/main">
                        <a:graphicData uri="http://schemas.microsoft.com/office/word/2010/wordprocessingShape">
                          <wps:wsp>
                            <wps:cNvCnPr/>
                            <wps:spPr>
                              <a:xfrm>
                                <a:off x="0" y="0"/>
                                <a:ext cx="0" cy="23431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62.3pt;margin-top:19.1pt;height:18.45pt;width:0pt;z-index:251716608;mso-width-relative:page;mso-height-relative:page;" filled="f" stroked="t" coordsize="21600,21600" o:gfxdata="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s+JF8&#10;2QAAAAkBAAAPAAAAAAAAAAEAIAAAACIAAABkcnMvZG93bnJldi54bWxQSwECFAAUAAAACACHTuJA&#10;sc1Si+cBAACQAwAADgAAAAAAAAABACAAAAAoAQAAZHJzL2Uyb0RvYy54bWxQSwUGAAAAAAYABgBZ&#10;AQAAgQUAAAAA&#10;">
                      <v:fill on="f" focussize="0,0"/>
                      <v:stroke weight="0.5pt" color="#000000 [3213]" miterlimit="8" joinstyle="miter" dashstyle="dash"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15584" behindDoc="0" locked="0" layoutInCell="1" allowOverlap="1">
                      <wp:simplePos x="0" y="0"/>
                      <wp:positionH relativeFrom="column">
                        <wp:posOffset>1972310</wp:posOffset>
                      </wp:positionH>
                      <wp:positionV relativeFrom="paragraph">
                        <wp:posOffset>242570</wp:posOffset>
                      </wp:positionV>
                      <wp:extent cx="0" cy="234315"/>
                      <wp:effectExtent l="48895" t="0" r="65405" b="13335"/>
                      <wp:wrapNone/>
                      <wp:docPr id="71" name="直接箭头连接符 71"/>
                      <wp:cNvGraphicFramePr/>
                      <a:graphic xmlns:a="http://schemas.openxmlformats.org/drawingml/2006/main">
                        <a:graphicData uri="http://schemas.microsoft.com/office/word/2010/wordprocessingShape">
                          <wps:wsp>
                            <wps:cNvCnPr/>
                            <wps:spPr>
                              <a:xfrm>
                                <a:off x="0" y="0"/>
                                <a:ext cx="0" cy="23431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5.3pt;margin-top:19.1pt;height:18.45pt;width:0pt;z-index:251715584;mso-width-relative:page;mso-height-relative:page;" filled="f" stroked="t" coordsize="21600,21600" o:gfxdata="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iw7BbY&#10;AAAACQEAAA8AAAAAAAAAAQAgAAAAIgAAAGRycy9kb3ducmV2LnhtbFBLAQIUABQAAAAIAIdO4kCe&#10;p1cu5wEAAJADAAAOAAAAAAAAAAEAIAAAACcBAABkcnMvZTJvRG9jLnhtbFBLBQYAAAAABgAGAFkB&#10;AACABQAAAAA=&#10;">
                      <v:fill on="f" focussize="0,0"/>
                      <v:stroke weight="0.5pt" color="#000000 [3213]" miterlimit="8" joinstyle="miter" dashstyle="dash"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03296" behindDoc="0" locked="0" layoutInCell="1" allowOverlap="1">
                      <wp:simplePos x="0" y="0"/>
                      <wp:positionH relativeFrom="column">
                        <wp:posOffset>1200785</wp:posOffset>
                      </wp:positionH>
                      <wp:positionV relativeFrom="paragraph">
                        <wp:posOffset>86360</wp:posOffset>
                      </wp:positionV>
                      <wp:extent cx="523875" cy="8890"/>
                      <wp:effectExtent l="0" t="41910" r="9525" b="63500"/>
                      <wp:wrapNone/>
                      <wp:docPr id="59" name="直接箭头连接符 59"/>
                      <wp:cNvGraphicFramePr/>
                      <a:graphic xmlns:a="http://schemas.openxmlformats.org/drawingml/2006/main">
                        <a:graphicData uri="http://schemas.microsoft.com/office/word/2010/wordprocessingShape">
                          <wps:wsp>
                            <wps:cNvCnPr/>
                            <wps:spPr>
                              <a:xfrm flipH="1">
                                <a:off x="0" y="0"/>
                                <a:ext cx="523875" cy="88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4.55pt;margin-top:6.8pt;height:0.7pt;width:41.25pt;z-index:251703296;mso-width-relative:page;mso-height-relative:page;" filled="f" stroked="t" coordsize="21600,21600" o:gfxdata="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pJE69cAAAAJAQAADwAAAAAAAAABACAAAAAiAAAAZHJzL2Rvd25yZXYueG1sUEsBAhQA&#10;FAAAAAgAh07iQAPD0gnzAQAAngMAAA4AAAAAAAAAAQAgAAAAJgEAAGRycy9lMm9Eb2MueG1sUEsF&#10;BgAAAAAGAAYAWQEAAIsFA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03296" behindDoc="0" locked="0" layoutInCell="1" allowOverlap="1">
                      <wp:simplePos x="0" y="0"/>
                      <wp:positionH relativeFrom="column">
                        <wp:posOffset>2191385</wp:posOffset>
                      </wp:positionH>
                      <wp:positionV relativeFrom="paragraph">
                        <wp:posOffset>76835</wp:posOffset>
                      </wp:positionV>
                      <wp:extent cx="523875" cy="8890"/>
                      <wp:effectExtent l="0" t="41910" r="9525" b="63500"/>
                      <wp:wrapNone/>
                      <wp:docPr id="58" name="直接箭头连接符 58"/>
                      <wp:cNvGraphicFramePr/>
                      <a:graphic xmlns:a="http://schemas.openxmlformats.org/drawingml/2006/main">
                        <a:graphicData uri="http://schemas.microsoft.com/office/word/2010/wordprocessingShape">
                          <wps:wsp>
                            <wps:cNvCnPr/>
                            <wps:spPr>
                              <a:xfrm flipH="1">
                                <a:off x="0" y="0"/>
                                <a:ext cx="523875" cy="88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72.55pt;margin-top:6.05pt;height:0.7pt;width:41.25pt;z-index:251703296;mso-width-relative:page;mso-height-relative:page;" filled="f" stroked="t" coordsize="21600,21600" o:gfxdata="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0dHHTZAAAACQEAAA8AAAAAAAAAAQAgAAAAIgAAAGRycy9kb3ducmV2LnhtbFBLAQIU&#10;ABQAAAAIAIdO4kDHM55k8gEAAJ4DAAAOAAAAAAAAAAEAIAAAACgBAABkcnMvZTJvRG9jLnhtbFBL&#10;BQYAAAAABgAGAFkBAACMBQAAAAA=&#10;">
                      <v:fill on="f" focussize="0,0"/>
                      <v:stroke weight="0.5pt" color="#000000 [3213]" miterlimit="8" joinstyle="miter" endarrow="open"/>
                      <v:imagedata o:title=""/>
                      <o:lock v:ext="edit" aspectratio="f"/>
                    </v:shape>
                  </w:pict>
                </mc:Fallback>
              </mc:AlternateContent>
            </w:r>
            <w:r>
              <w:rPr>
                <w:rFonts w:ascii="Times New Roman" w:hAnsi="Times New Roman" w:eastAsia="宋体"/>
                <w:sz w:val="24"/>
              </w:rPr>
              <mc:AlternateContent>
                <mc:Choice Requires="wps">
                  <w:drawing>
                    <wp:anchor distT="0" distB="0" distL="114300" distR="114300" simplePos="0" relativeHeight="251708416" behindDoc="0" locked="0" layoutInCell="1" allowOverlap="1">
                      <wp:simplePos x="0" y="0"/>
                      <wp:positionH relativeFrom="column">
                        <wp:posOffset>3477260</wp:posOffset>
                      </wp:positionH>
                      <wp:positionV relativeFrom="paragraph">
                        <wp:posOffset>86360</wp:posOffset>
                      </wp:positionV>
                      <wp:extent cx="523875" cy="8890"/>
                      <wp:effectExtent l="0" t="41910" r="9525" b="63500"/>
                      <wp:wrapNone/>
                      <wp:docPr id="57" name="直接箭头连接符 57"/>
                      <wp:cNvGraphicFramePr/>
                      <a:graphic xmlns:a="http://schemas.openxmlformats.org/drawingml/2006/main">
                        <a:graphicData uri="http://schemas.microsoft.com/office/word/2010/wordprocessingShape">
                          <wps:wsp>
                            <wps:cNvCnPr/>
                            <wps:spPr>
                              <a:xfrm flipH="1">
                                <a:off x="0" y="0"/>
                                <a:ext cx="523875" cy="88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73.8pt;margin-top:6.8pt;height:0.7pt;width:41.25pt;z-index:251708416;mso-width-relative:page;mso-height-relative:page;" filled="f" stroked="t" coordsize="21600,21600" o:gfxdata="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1RDTnYAAAACQEAAA8AAAAAAAAAAQAgAAAAIgAAAGRycy9kb3ducmV2LnhtbFBLAQIU&#10;ABQAAAAIAIdO4kB4bYxh8wEAAJ4DAAAOAAAAAAAAAAEAIAAAACcBAABkcnMvZTJvRG9jLnhtbFBL&#10;BQYAAAAABgAGAFkBAACMBQAAAAA=&#10;">
                      <v:fill on="f" focussize="0,0"/>
                      <v:stroke weight="0.5pt" color="#000000 [3213]" miterlimit="8" joinstyle="miter" endarrow="open"/>
                      <v:imagedata o:title=""/>
                      <o:lock v:ext="edit" aspectratio="f"/>
                    </v:shape>
                  </w:pict>
                </mc:Fallback>
              </mc:AlternateContent>
            </w:r>
          </w:p>
          <w:p>
            <w:pPr>
              <w:autoSpaceDE w:val="0"/>
              <w:autoSpaceDN w:val="0"/>
              <w:adjustRightInd w:val="0"/>
              <w:spacing w:line="360" w:lineRule="auto"/>
              <w:ind w:firstLine="560" w:firstLineChars="200"/>
              <w:jc w:val="left"/>
              <w:rPr>
                <w:rFonts w:hint="eastAsia" w:ascii="Times New Roman" w:hAnsi="Times New Roman" w:eastAsia="宋体"/>
                <w:sz w:val="24"/>
                <w:highlight w:val="none"/>
                <w:shd w:val="clear" w:color="auto" w:fill="auto"/>
                <w:lang w:eastAsia="zh-CN"/>
              </w:rPr>
            </w:pPr>
            <w:r>
              <w:rPr>
                <w:rFonts w:ascii="Times New Roman" w:hAnsi="Times New Roman" w:eastAsia="宋体"/>
                <w:sz w:val="28"/>
              </w:rPr>
              <mc:AlternateContent>
                <mc:Choice Requires="wps">
                  <w:drawing>
                    <wp:anchor distT="0" distB="0" distL="114300" distR="114300" simplePos="0" relativeHeight="251713536" behindDoc="0" locked="0" layoutInCell="1" allowOverlap="1">
                      <wp:simplePos x="0" y="0"/>
                      <wp:positionH relativeFrom="column">
                        <wp:posOffset>600710</wp:posOffset>
                      </wp:positionH>
                      <wp:positionV relativeFrom="paragraph">
                        <wp:posOffset>185420</wp:posOffset>
                      </wp:positionV>
                      <wp:extent cx="504825" cy="2667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504825"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3pt;margin-top:14.6pt;height:21pt;width:39.75pt;z-index:251713536;mso-width-relative:page;mso-height-relative:page;" filled="f" stroked="f" coordsize="21600,21600" o:gfxdata="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5c2&#10;K9kAAAAIAQAADwAAAAAAAAABACAAAAAiAAAAZHJzL2Rvd25yZXYueG1sUEsBAhQAFAAAAAgAh07i&#10;QECVvfchAgAAGQQAAA4AAAAAAAAAAQAgAAAAKAEAAGRycy9lMm9Eb2MueG1sUEsFBgAAAAAGAAYA&#10;WQEAALsFAAAAAA==&#10;">
                      <v:fill on="f" focussize="0,0"/>
                      <v:stroke on="f" weight="0.5pt"/>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噪声</w:t>
                            </w:r>
                          </w:p>
                        </w:txbxContent>
                      </v:textbox>
                    </v:shape>
                  </w:pict>
                </mc:Fallback>
              </mc:AlternateContent>
            </w:r>
            <w:r>
              <w:rPr>
                <w:rFonts w:ascii="Times New Roman" w:hAnsi="Times New Roman" w:eastAsia="宋体"/>
                <w:sz w:val="28"/>
              </w:rPr>
              <mc:AlternateContent>
                <mc:Choice Requires="wps">
                  <w:drawing>
                    <wp:anchor distT="0" distB="0" distL="114300" distR="114300" simplePos="0" relativeHeight="251712512" behindDoc="0" locked="0" layoutInCell="1" allowOverlap="1">
                      <wp:simplePos x="0" y="0"/>
                      <wp:positionH relativeFrom="column">
                        <wp:posOffset>1572260</wp:posOffset>
                      </wp:positionH>
                      <wp:positionV relativeFrom="paragraph">
                        <wp:posOffset>166370</wp:posOffset>
                      </wp:positionV>
                      <wp:extent cx="895350" cy="2667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89535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噪声、废气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8pt;margin-top:13.1pt;height:21pt;width:70.5pt;z-index:251712512;mso-width-relative:page;mso-height-relative:page;" filled="f" stroked="f" coordsize="21600,21600" o:gfxdata="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TQ79kA&#10;AAAJAQAADwAAAAAAAAABACAAAAAiAAAAZHJzL2Rvd25yZXYueG1sUEsBAhQAFAAAAAgAh07iQLTX&#10;fqoeAgAAGQQAAA4AAAAAAAAAAQAgAAAAKAEAAGRycy9lMm9Eb2MueG1sUEsFBgAAAAAGAAYAWQEA&#10;ALgFAAAAAA==&#10;">
                      <v:fill on="f" focussize="0,0"/>
                      <v:stroke on="f" weight="0.5pt"/>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噪声、废气</w:t>
                            </w:r>
                          </w:p>
                        </w:txbxContent>
                      </v:textbox>
                    </v:shape>
                  </w:pict>
                </mc:Fallback>
              </mc:AlternateContent>
            </w:r>
            <w:r>
              <w:rPr>
                <w:rFonts w:ascii="Times New Roman" w:hAnsi="Times New Roman" w:eastAsia="宋体"/>
                <w:sz w:val="24"/>
              </w:rPr>
              <mc:AlternateContent>
                <mc:Choice Requires="wps">
                  <w:drawing>
                    <wp:anchor distT="0" distB="0" distL="114300" distR="114300" simplePos="0" relativeHeight="251714560" behindDoc="0" locked="0" layoutInCell="1" allowOverlap="1">
                      <wp:simplePos x="0" y="0"/>
                      <wp:positionH relativeFrom="column">
                        <wp:posOffset>3096260</wp:posOffset>
                      </wp:positionH>
                      <wp:positionV relativeFrom="paragraph">
                        <wp:posOffset>55880</wp:posOffset>
                      </wp:positionV>
                      <wp:extent cx="0" cy="234315"/>
                      <wp:effectExtent l="48895" t="0" r="65405" b="13335"/>
                      <wp:wrapNone/>
                      <wp:docPr id="70" name="直接箭头连接符 70"/>
                      <wp:cNvGraphicFramePr/>
                      <a:graphic xmlns:a="http://schemas.openxmlformats.org/drawingml/2006/main">
                        <a:graphicData uri="http://schemas.microsoft.com/office/word/2010/wordprocessingShape">
                          <wps:wsp>
                            <wps:cNvCnPr>
                              <a:stCxn id="50" idx="2"/>
                              <a:endCxn id="67" idx="0"/>
                            </wps:cNvCnPr>
                            <wps:spPr>
                              <a:xfrm>
                                <a:off x="4318635" y="3072130"/>
                                <a:ext cx="0" cy="23431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3.8pt;margin-top:4.4pt;height:18.45pt;width:0pt;z-index:251714560;mso-width-relative:page;mso-height-relative:page;" filled="f" stroked="t" coordsize="21600,21600" o:gfxdata="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FWJDXAAAACAEAAA8AAAAAAAAAAQAgAAAA&#10;IgAAAGRycy9kb3ducmV2LnhtbFBLAQIUABQAAAAIAIdO4kDKxm3cDAIAAN4DAAAOAAAAAAAAAAEA&#10;IAAAACYBAABkcnMvZTJvRG9jLnhtbFBLBQYAAAAABgAGAFkBAACkBQAAAAA=&#10;">
                      <v:fill on="f" focussize="0,0"/>
                      <v:stroke weight="0.5pt" color="#000000 [3213]" miterlimit="8" joinstyle="miter" dashstyle="dash" endarrow="open"/>
                      <v:imagedata o:title=""/>
                      <o:lock v:ext="edit" aspectratio="f"/>
                    </v:shape>
                  </w:pict>
                </mc:Fallback>
              </mc:AlternateContent>
            </w:r>
          </w:p>
          <w:p>
            <w:pPr>
              <w:autoSpaceDE w:val="0"/>
              <w:autoSpaceDN w:val="0"/>
              <w:adjustRightInd w:val="0"/>
              <w:spacing w:line="360" w:lineRule="auto"/>
              <w:ind w:firstLine="560" w:firstLineChars="200"/>
              <w:jc w:val="left"/>
              <w:rPr>
                <w:rFonts w:hint="eastAsia" w:ascii="Times New Roman" w:hAnsi="Times New Roman" w:eastAsia="宋体"/>
                <w:lang w:eastAsia="zh-CN"/>
              </w:rPr>
            </w:pPr>
            <w:r>
              <w:rPr>
                <w:rFonts w:ascii="Times New Roman" w:hAnsi="Times New Roman" w:eastAsia="宋体"/>
                <w:sz w:val="28"/>
              </w:rPr>
              <mc:AlternateContent>
                <mc:Choice Requires="wps">
                  <w:drawing>
                    <wp:anchor distT="0" distB="0" distL="114300" distR="114300" simplePos="0" relativeHeight="251705344" behindDoc="0" locked="0" layoutInCell="1" allowOverlap="1">
                      <wp:simplePos x="0" y="0"/>
                      <wp:positionH relativeFrom="column">
                        <wp:posOffset>2648585</wp:posOffset>
                      </wp:positionH>
                      <wp:positionV relativeFrom="paragraph">
                        <wp:posOffset>27305</wp:posOffset>
                      </wp:positionV>
                      <wp:extent cx="895350" cy="2667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895350" cy="266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rPr>
                                      <w:rFonts w:hint="default" w:eastAsia="宋体"/>
                                      <w:sz w:val="21"/>
                                      <w:szCs w:val="21"/>
                                      <w:lang w:val="en-US" w:eastAsia="zh-CN"/>
                                    </w:rPr>
                                  </w:pPr>
                                  <w:r>
                                    <w:rPr>
                                      <w:rFonts w:hint="eastAsia"/>
                                      <w:sz w:val="21"/>
                                      <w:szCs w:val="21"/>
                                      <w:lang w:val="en-US" w:eastAsia="zh-CN"/>
                                    </w:rPr>
                                    <w:t>噪声、粉尘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55pt;margin-top:2.15pt;height:21pt;width:70.5pt;z-index:251705344;mso-width-relative:page;mso-height-relative:page;" filled="f" stroked="f" coordsize="21600,21600" o:gfxdata="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IYMWf2AAA&#10;AAgBAAAPAAAAAAAAAAEAIAAAACIAAABkcnMvZG93bnJldi54bWxQSwECFAAUAAAACACHTuJAJUJ6&#10;dh4CAAAZBAAADgAAAAAAAAABACAAAAAnAQAAZHJzL2Uyb0RvYy54bWxQSwUGAAAAAAYABgBZAQAA&#10;twUAAAAA&#10;">
                      <v:fill on="f" focussize="0,0"/>
                      <v:stroke on="f" weight="0.5pt"/>
                      <v:imagedata o:title=""/>
                      <o:lock v:ext="edit" aspectratio="f"/>
                      <v:textbox>
                        <w:txbxContent>
                          <w:p>
                            <w:pPr>
                              <w:spacing w:line="240" w:lineRule="auto"/>
                              <w:rPr>
                                <w:rFonts w:hint="default" w:eastAsia="宋体"/>
                                <w:sz w:val="21"/>
                                <w:szCs w:val="21"/>
                                <w:lang w:val="en-US" w:eastAsia="zh-CN"/>
                              </w:rPr>
                            </w:pPr>
                            <w:r>
                              <w:rPr>
                                <w:rFonts w:hint="eastAsia"/>
                                <w:sz w:val="21"/>
                                <w:szCs w:val="21"/>
                                <w:lang w:val="en-US" w:eastAsia="zh-CN"/>
                              </w:rPr>
                              <w:t>噪声、粉尘</w:t>
                            </w:r>
                          </w:p>
                        </w:txbxContent>
                      </v:textbox>
                    </v:shape>
                  </w:pict>
                </mc:Fallback>
              </mc:AlternateContent>
            </w:r>
          </w:p>
          <w:p>
            <w:pPr>
              <w:autoSpaceDE w:val="0"/>
              <w:autoSpaceDN w:val="0"/>
              <w:adjustRightInd w:val="0"/>
              <w:spacing w:line="360" w:lineRule="auto"/>
              <w:ind w:firstLine="422" w:firstLineChars="200"/>
              <w:jc w:val="center"/>
              <w:rPr>
                <w:rFonts w:hint="default" w:ascii="Times New Roman" w:hAnsi="Times New Roman" w:eastAsia="宋体"/>
                <w:b/>
                <w:bCs/>
                <w:sz w:val="21"/>
                <w:szCs w:val="21"/>
                <w:highlight w:val="none"/>
                <w:shd w:val="clear" w:color="auto" w:fill="auto"/>
                <w:lang w:val="en-US" w:eastAsia="zh-CN"/>
              </w:rPr>
            </w:pPr>
            <w:r>
              <w:rPr>
                <w:rFonts w:hint="eastAsia" w:ascii="Times New Roman" w:hAnsi="Times New Roman" w:eastAsia="宋体"/>
                <w:b/>
                <w:bCs/>
                <w:sz w:val="21"/>
                <w:szCs w:val="21"/>
                <w:highlight w:val="none"/>
                <w:shd w:val="clear" w:color="auto" w:fill="auto"/>
                <w:lang w:val="en-US" w:eastAsia="zh-CN"/>
              </w:rPr>
              <w:t>图2-5  项目汽修专业产污节点图</w:t>
            </w:r>
          </w:p>
          <w:p>
            <w:pPr>
              <w:autoSpaceDE w:val="0"/>
              <w:autoSpaceDN w:val="0"/>
              <w:adjustRightInd w:val="0"/>
              <w:spacing w:line="360" w:lineRule="auto"/>
              <w:ind w:firstLine="480" w:firstLineChars="200"/>
              <w:jc w:val="left"/>
              <w:rPr>
                <w:rFonts w:hint="eastAsia" w:ascii="Times New Roman" w:hAnsi="Times New Roman" w:eastAsia="宋体"/>
                <w:sz w:val="24"/>
                <w:highlight w:val="none"/>
                <w:shd w:val="clear" w:color="auto" w:fill="auto"/>
                <w:lang w:eastAsia="zh-CN"/>
              </w:rPr>
            </w:pPr>
            <w:r>
              <w:rPr>
                <w:rFonts w:hint="eastAsia" w:ascii="Times New Roman" w:hAnsi="Times New Roman" w:eastAsia="宋体"/>
                <w:sz w:val="24"/>
                <w:highlight w:val="none"/>
                <w:shd w:val="clear" w:color="auto" w:fill="auto"/>
                <w:lang w:val="en-US" w:eastAsia="zh-CN"/>
              </w:rPr>
              <w:t>汽修专业为实操教学，一般有汽车预检、总成零部件更换、电器部件更换、车架矫正、四轮定位、车漆打磨补漆、烤漆和检验试车等环节，产物环节简述如下：</w:t>
            </w:r>
          </w:p>
          <w:p>
            <w:pPr>
              <w:autoSpaceDE w:val="0"/>
              <w:autoSpaceDN w:val="0"/>
              <w:adjustRightInd w:val="0"/>
              <w:spacing w:line="360" w:lineRule="auto"/>
              <w:ind w:firstLine="480" w:firstLineChars="200"/>
              <w:jc w:val="left"/>
              <w:rPr>
                <w:rFonts w:hint="eastAsia" w:ascii="Times New Roman" w:hAnsi="Times New Roman" w:eastAsia="宋体"/>
                <w:sz w:val="24"/>
                <w:highlight w:val="none"/>
                <w:shd w:val="clear" w:color="auto" w:fill="auto"/>
                <w:lang w:val="en-US" w:eastAsia="zh-CN"/>
              </w:rPr>
            </w:pPr>
            <w:r>
              <w:rPr>
                <w:rFonts w:hint="eastAsia" w:ascii="Times New Roman" w:hAnsi="Times New Roman" w:eastAsia="宋体"/>
                <w:sz w:val="24"/>
                <w:highlight w:val="none"/>
                <w:shd w:val="clear" w:color="auto" w:fill="auto"/>
                <w:lang w:val="en-US" w:eastAsia="zh-CN"/>
              </w:rPr>
              <w:t>总成零部件更换、电器部件更换</w:t>
            </w:r>
            <w:r>
              <w:rPr>
                <w:rFonts w:hint="eastAsia" w:ascii="Times New Roman" w:hAnsi="Times New Roman" w:eastAsia="宋体"/>
                <w:sz w:val="24"/>
                <w:highlight w:val="none"/>
                <w:shd w:val="clear" w:color="auto" w:fill="auto"/>
                <w:lang w:eastAsia="zh-CN"/>
              </w:rPr>
              <w:t>：</w:t>
            </w:r>
            <w:r>
              <w:rPr>
                <w:rFonts w:hint="eastAsia" w:ascii="Times New Roman" w:hAnsi="Times New Roman" w:eastAsia="宋体"/>
                <w:sz w:val="24"/>
                <w:highlight w:val="none"/>
                <w:shd w:val="clear" w:color="auto" w:fill="auto"/>
                <w:lang w:val="en-US" w:eastAsia="zh-CN"/>
              </w:rPr>
              <w:t>观察零部件情况及结构，然后进行部件更换，该过程会产生零部件固废及噪声。</w:t>
            </w:r>
          </w:p>
          <w:p>
            <w:pPr>
              <w:autoSpaceDE w:val="0"/>
              <w:autoSpaceDN w:val="0"/>
              <w:adjustRightInd w:val="0"/>
              <w:spacing w:line="360" w:lineRule="auto"/>
              <w:ind w:firstLine="480" w:firstLineChars="200"/>
              <w:jc w:val="left"/>
              <w:rPr>
                <w:rFonts w:hint="eastAsia" w:ascii="Times New Roman" w:hAnsi="Times New Roman" w:eastAsia="宋体"/>
                <w:sz w:val="24"/>
                <w:highlight w:val="none"/>
                <w:shd w:val="clear" w:color="auto" w:fill="auto"/>
                <w:lang w:eastAsia="zh-CN"/>
              </w:rPr>
            </w:pPr>
            <w:r>
              <w:rPr>
                <w:rFonts w:hint="eastAsia" w:ascii="Times New Roman" w:hAnsi="Times New Roman" w:eastAsia="宋体"/>
                <w:sz w:val="24"/>
                <w:highlight w:val="none"/>
                <w:shd w:val="clear" w:color="auto" w:fill="auto"/>
                <w:lang w:val="en-US" w:eastAsia="zh-CN"/>
              </w:rPr>
              <w:t>车架矫正</w:t>
            </w:r>
            <w:r>
              <w:rPr>
                <w:rFonts w:hint="eastAsia" w:ascii="Times New Roman" w:hAnsi="Times New Roman" w:eastAsia="宋体"/>
                <w:sz w:val="24"/>
                <w:highlight w:val="none"/>
                <w:shd w:val="clear" w:color="auto" w:fill="auto"/>
                <w:lang w:eastAsia="zh-CN"/>
              </w:rPr>
              <w:t>：</w:t>
            </w:r>
            <w:r>
              <w:rPr>
                <w:rFonts w:hint="eastAsia" w:ascii="Times New Roman" w:hAnsi="Times New Roman" w:eastAsia="宋体"/>
                <w:sz w:val="24"/>
                <w:highlight w:val="none"/>
                <w:shd w:val="clear" w:color="auto" w:fill="auto"/>
                <w:lang w:val="en-US" w:eastAsia="zh-CN"/>
              </w:rPr>
              <w:t>主要是对车架进行观察并调整，该过程仅产生噪声影响</w:t>
            </w:r>
            <w:r>
              <w:rPr>
                <w:rFonts w:hint="eastAsia" w:ascii="Times New Roman" w:hAnsi="Times New Roman" w:eastAsia="宋体"/>
                <w:sz w:val="24"/>
                <w:highlight w:val="none"/>
                <w:shd w:val="clear" w:color="auto" w:fill="auto"/>
                <w:lang w:eastAsia="zh-CN"/>
              </w:rPr>
              <w:t>。</w:t>
            </w:r>
          </w:p>
          <w:p>
            <w:pPr>
              <w:autoSpaceDE w:val="0"/>
              <w:autoSpaceDN w:val="0"/>
              <w:adjustRightInd w:val="0"/>
              <w:spacing w:line="360" w:lineRule="auto"/>
              <w:ind w:firstLine="480" w:firstLineChars="200"/>
              <w:jc w:val="left"/>
              <w:rPr>
                <w:rFonts w:hint="eastAsia" w:ascii="Times New Roman" w:hAnsi="Times New Roman" w:eastAsia="宋体"/>
                <w:bCs/>
                <w:sz w:val="21"/>
                <w:szCs w:val="21"/>
                <w:lang w:eastAsia="zh-CN"/>
              </w:rPr>
            </w:pPr>
            <w:r>
              <w:rPr>
                <w:rFonts w:hint="eastAsia" w:ascii="Times New Roman" w:hAnsi="Times New Roman" w:eastAsia="宋体"/>
                <w:sz w:val="24"/>
                <w:highlight w:val="none"/>
                <w:shd w:val="clear" w:color="auto" w:fill="auto"/>
                <w:lang w:val="en-US" w:eastAsia="zh-CN"/>
              </w:rPr>
              <w:t>车漆打磨补修和烤漆</w:t>
            </w:r>
            <w:r>
              <w:rPr>
                <w:rFonts w:hint="eastAsia" w:ascii="Times New Roman" w:hAnsi="Times New Roman" w:eastAsia="宋体"/>
                <w:sz w:val="24"/>
                <w:highlight w:val="none"/>
                <w:shd w:val="clear" w:color="auto" w:fill="auto"/>
                <w:lang w:eastAsia="zh-CN"/>
              </w:rPr>
              <w:t>：</w:t>
            </w:r>
            <w:r>
              <w:rPr>
                <w:rFonts w:hint="eastAsia" w:ascii="Times New Roman" w:hAnsi="Times New Roman" w:eastAsia="宋体"/>
                <w:sz w:val="24"/>
                <w:highlight w:val="none"/>
                <w:shd w:val="clear" w:color="auto" w:fill="auto"/>
                <w:lang w:val="en-US" w:eastAsia="zh-CN"/>
              </w:rPr>
              <w:t>使用打磨工具对车身进行打磨，然后补漆，补漆结束后进行烤漆教学。打磨过程会产生粉尘和噪声，烤漆过程会产生有机废气和噪声</w:t>
            </w:r>
            <w:r>
              <w:rPr>
                <w:rFonts w:hint="eastAsia" w:ascii="Times New Roman" w:hAnsi="Times New Roman" w:eastAsia="宋体"/>
                <w:sz w:val="24"/>
                <w:highlight w:val="none"/>
                <w:shd w:val="clear" w:color="auto" w:fill="auto"/>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jc w:val="center"/>
        </w:trPr>
        <w:tc>
          <w:tcPr>
            <w:tcW w:w="424" w:type="dxa"/>
            <w:noWrap w:val="0"/>
            <w:vAlign w:val="center"/>
          </w:tcPr>
          <w:p>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baseline"/>
              <w:rPr>
                <w:rFonts w:ascii="Times New Roman" w:hAnsi="Times New Roman" w:eastAsia="宋体" w:cs="宋体"/>
                <w:sz w:val="21"/>
                <w:szCs w:val="21"/>
              </w:rPr>
            </w:pPr>
            <w:r>
              <w:rPr>
                <w:rFonts w:hint="eastAsia" w:ascii="Times New Roman" w:hAnsi="Times New Roman" w:eastAsia="宋体" w:cs="宋体"/>
                <w:bCs/>
                <w:kern w:val="2"/>
                <w:sz w:val="21"/>
                <w:szCs w:val="21"/>
              </w:rPr>
              <w:t>与项目有关的原有环境污染问题</w:t>
            </w:r>
          </w:p>
        </w:tc>
        <w:tc>
          <w:tcPr>
            <w:tcW w:w="8636"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bCs/>
                <w:sz w:val="24"/>
                <w:szCs w:val="24"/>
                <w:lang w:val="en-US" w:eastAsia="zh-CN"/>
              </w:rPr>
            </w:pPr>
            <w:r>
              <w:rPr>
                <w:rFonts w:hint="eastAsia" w:ascii="Times New Roman" w:hAnsi="Times New Roman" w:eastAsia="宋体" w:cs="Times New Roman"/>
                <w:kern w:val="0"/>
                <w:sz w:val="24"/>
                <w:szCs w:val="24"/>
                <w:highlight w:val="none"/>
                <w:lang w:val="en-US" w:eastAsia="zh-CN"/>
              </w:rPr>
              <w:t>本项目为新建项目，无原有环境污染问题</w:t>
            </w:r>
            <w:r>
              <w:rPr>
                <w:rFonts w:hint="default" w:ascii="Times New Roman" w:hAnsi="Times New Roman" w:eastAsia="宋体" w:cs="Times New Roman"/>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default" w:ascii="Times New Roman" w:hAnsi="Times New Roman" w:eastAsia="宋体" w:cs="Times New Roman"/>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Times New Roman" w:hAnsi="Times New Roman" w:eastAsia="宋体"/>
                <w:bCs/>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Times New Roman" w:hAnsi="Times New Roman" w:eastAsia="宋体"/>
                <w:bCs/>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Times New Roman" w:hAnsi="Times New Roman" w:eastAsia="宋体"/>
                <w:bCs/>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Times New Roman" w:hAnsi="Times New Roman" w:eastAsia="宋体"/>
                <w:bCs/>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Times New Roman" w:hAnsi="Times New Roman" w:eastAsia="宋体"/>
                <w:bCs/>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Times New Roman" w:hAnsi="Times New Roman" w:eastAsia="宋体"/>
                <w:bCs/>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Times New Roman" w:hAnsi="Times New Roman" w:eastAsia="宋体"/>
                <w:bCs/>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Times New Roman" w:hAnsi="Times New Roman" w:eastAsia="宋体"/>
                <w:bCs/>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baseline"/>
              <w:rPr>
                <w:rFonts w:hint="eastAsia" w:ascii="Times New Roman" w:hAnsi="Times New Roman" w:eastAsia="宋体"/>
                <w:bCs/>
                <w:sz w:val="21"/>
                <w:szCs w:val="21"/>
                <w:lang w:eastAsia="zh-CN"/>
              </w:rPr>
            </w:pPr>
          </w:p>
        </w:tc>
      </w:tr>
    </w:tbl>
    <w:p>
      <w:pPr>
        <w:pStyle w:val="20"/>
        <w:jc w:val="center"/>
        <w:rPr>
          <w:rFonts w:ascii="Times New Roman" w:hAnsi="Times New Roman" w:eastAsia="宋体"/>
          <w:snapToGrid w:val="0"/>
          <w:sz w:val="36"/>
          <w:szCs w:val="36"/>
        </w:rPr>
        <w:sectPr>
          <w:pgSz w:w="11906" w:h="16838"/>
          <w:pgMar w:top="1701" w:right="1531" w:bottom="1701" w:left="1531" w:header="851" w:footer="851" w:gutter="0"/>
          <w:cols w:space="720" w:num="1"/>
          <w:docGrid w:linePitch="312" w:charSpace="0"/>
        </w:sectPr>
      </w:pPr>
    </w:p>
    <w:p>
      <w:pPr>
        <w:pStyle w:val="20"/>
        <w:jc w:val="center"/>
        <w:outlineLvl w:val="0"/>
        <w:rPr>
          <w:rFonts w:ascii="Times New Roman" w:hAnsi="Times New Roman" w:eastAsia="宋体"/>
          <w:snapToGrid w:val="0"/>
          <w:sz w:val="30"/>
          <w:szCs w:val="30"/>
        </w:rPr>
      </w:pPr>
      <w:r>
        <w:rPr>
          <w:rFonts w:hint="eastAsia" w:ascii="Times New Roman" w:hAnsi="Times New Roman" w:eastAsia="宋体"/>
          <w:snapToGrid w:val="0"/>
          <w:sz w:val="30"/>
          <w:szCs w:val="30"/>
        </w:rPr>
        <w:t>三、区域环境质量现状、环境保护目标及评价标准</w:t>
      </w:r>
    </w:p>
    <w:tbl>
      <w:tblPr>
        <w:tblStyle w:val="23"/>
        <w:tblW w:w="906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7"/>
        <w:gridCol w:w="84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06" w:hRule="atLeast"/>
          <w:jc w:val="center"/>
        </w:trPr>
        <w:tc>
          <w:tcPr>
            <w:tcW w:w="587" w:type="dxa"/>
            <w:noWrap w:val="0"/>
            <w:vAlign w:val="center"/>
          </w:tcPr>
          <w:p>
            <w:pPr>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区域</w:t>
            </w:r>
          </w:p>
          <w:p>
            <w:pPr>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环境</w:t>
            </w:r>
          </w:p>
          <w:p>
            <w:pPr>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质量</w:t>
            </w:r>
          </w:p>
          <w:p>
            <w:pPr>
              <w:adjustRightInd w:val="0"/>
              <w:snapToGrid w:val="0"/>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现状</w:t>
            </w:r>
          </w:p>
        </w:tc>
        <w:tc>
          <w:tcPr>
            <w:tcW w:w="847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jc w:val="both"/>
              <w:textAlignment w:val="baseline"/>
              <w:rPr>
                <w:rFonts w:ascii="Times New Roman" w:hAnsi="Times New Roman" w:eastAsia="宋体"/>
                <w:b/>
                <w:bCs/>
                <w:sz w:val="24"/>
                <w:szCs w:val="24"/>
              </w:rPr>
            </w:pPr>
            <w:r>
              <w:rPr>
                <w:rFonts w:hint="eastAsia" w:ascii="Times New Roman" w:hAnsi="Times New Roman" w:eastAsia="宋体"/>
                <w:b/>
                <w:bCs/>
                <w:sz w:val="24"/>
                <w:lang w:eastAsia="zh-CN"/>
              </w:rPr>
              <w:t>一、</w:t>
            </w:r>
            <w:r>
              <w:rPr>
                <w:rFonts w:ascii="Times New Roman" w:hAnsi="Times New Roman" w:eastAsia="宋体"/>
                <w:b/>
                <w:bCs/>
                <w:sz w:val="24"/>
              </w:rPr>
              <w:t>建设项目所在地区域环境质量现状</w:t>
            </w:r>
          </w:p>
          <w:p>
            <w:pPr>
              <w:spacing w:line="360" w:lineRule="auto"/>
              <w:ind w:firstLine="480" w:firstLineChars="200"/>
              <w:contextualSpacing/>
              <w:rPr>
                <w:rFonts w:hint="default" w:ascii="Times New Roman" w:hAnsi="Times New Roman" w:eastAsia="宋体" w:cs="Times New Roman"/>
                <w:color w:val="0000FF"/>
                <w:sz w:val="24"/>
                <w:szCs w:val="24"/>
                <w:highlight w:val="none"/>
              </w:rPr>
            </w:pPr>
            <w:r>
              <w:rPr>
                <w:rFonts w:hint="default" w:ascii="Times New Roman" w:hAnsi="Times New Roman" w:eastAsia="宋体" w:cs="Times New Roman"/>
                <w:color w:val="auto"/>
                <w:sz w:val="24"/>
                <w:highlight w:val="none"/>
              </w:rPr>
              <w:t>本项目位于</w:t>
            </w:r>
            <w:r>
              <w:rPr>
                <w:rFonts w:hint="eastAsia" w:ascii="Times New Roman" w:hAnsi="Times New Roman" w:eastAsia="宋体" w:cs="Times New Roman"/>
                <w:color w:val="auto"/>
                <w:sz w:val="24"/>
                <w:highlight w:val="none"/>
                <w:lang w:eastAsia="zh-CN"/>
              </w:rPr>
              <w:t>砚山县工业园区南侧，二号线延长线旁</w:t>
            </w:r>
            <w:r>
              <w:rPr>
                <w:rFonts w:hint="default" w:ascii="Times New Roman" w:hAnsi="Times New Roman" w:eastAsia="宋体" w:cs="Times New Roman"/>
                <w:sz w:val="24"/>
                <w:szCs w:val="24"/>
                <w:highlight w:val="none"/>
              </w:rPr>
              <w:t>，本次</w:t>
            </w:r>
            <w:r>
              <w:rPr>
                <w:rFonts w:hint="eastAsia" w:ascii="Times New Roman" w:hAnsi="Times New Roman" w:eastAsia="宋体" w:cs="Times New Roman"/>
                <w:sz w:val="24"/>
                <w:szCs w:val="24"/>
                <w:highlight w:val="none"/>
                <w:lang w:eastAsia="zh-CN"/>
              </w:rPr>
              <w:t>评价</w:t>
            </w:r>
            <w:r>
              <w:rPr>
                <w:rFonts w:hint="default" w:ascii="Times New Roman" w:hAnsi="Times New Roman" w:eastAsia="宋体" w:cs="Times New Roman"/>
                <w:sz w:val="24"/>
                <w:szCs w:val="24"/>
                <w:highlight w:val="none"/>
              </w:rPr>
              <w:t>环境质量现状引用文山州</w:t>
            </w:r>
            <w:r>
              <w:rPr>
                <w:rFonts w:hint="eastAsia" w:ascii="Times New Roman" w:hAnsi="Times New Roman" w:eastAsia="宋体" w:cs="Times New Roman"/>
                <w:sz w:val="24"/>
                <w:szCs w:val="24"/>
                <w:highlight w:val="none"/>
                <w:lang w:val="en-US" w:eastAsia="zh-CN"/>
              </w:rPr>
              <w:t>生态环境局</w:t>
            </w:r>
            <w:r>
              <w:rPr>
                <w:rFonts w:hint="default" w:ascii="Times New Roman" w:hAnsi="Times New Roman" w:eastAsia="宋体" w:cs="Times New Roman"/>
                <w:sz w:val="24"/>
                <w:szCs w:val="24"/>
                <w:highlight w:val="none"/>
              </w:rPr>
              <w:t>发布的《云南省文山州</w:t>
            </w:r>
            <w:r>
              <w:rPr>
                <w:rFonts w:hint="eastAsia" w:ascii="Times New Roman" w:hAnsi="Times New Roman" w:eastAsia="宋体" w:cs="Times New Roman"/>
                <w:sz w:val="24"/>
                <w:szCs w:val="24"/>
                <w:highlight w:val="none"/>
                <w:lang w:val="en-US" w:eastAsia="zh-CN"/>
              </w:rPr>
              <w:t>2020</w:t>
            </w:r>
            <w:r>
              <w:rPr>
                <w:rFonts w:hint="default" w:ascii="Times New Roman" w:hAnsi="Times New Roman" w:eastAsia="宋体" w:cs="Times New Roman"/>
                <w:sz w:val="24"/>
                <w:szCs w:val="24"/>
                <w:highlight w:val="none"/>
              </w:rPr>
              <w:t>年环境状况公报》中的内容</w:t>
            </w:r>
            <w:r>
              <w:rPr>
                <w:rFonts w:hint="eastAsia" w:ascii="Times New Roman" w:hAnsi="Times New Roman" w:eastAsia="宋体" w:cs="Times New Roman"/>
                <w:sz w:val="24"/>
                <w:szCs w:val="24"/>
                <w:highlight w:val="none"/>
                <w:lang w:val="en-US" w:eastAsia="zh-CN"/>
              </w:rPr>
              <w:t>及补充监测数据</w:t>
            </w:r>
            <w:r>
              <w:rPr>
                <w:rFonts w:hint="default" w:ascii="Times New Roman" w:hAnsi="Times New Roman" w:eastAsia="宋体" w:cs="Times New Roman"/>
                <w:sz w:val="24"/>
                <w:szCs w:val="24"/>
                <w:highlight w:val="none"/>
              </w:rPr>
              <w:t>进行评价，叙述如下：</w:t>
            </w:r>
          </w:p>
          <w:p>
            <w:pPr>
              <w:spacing w:line="360" w:lineRule="auto"/>
              <w:ind w:firstLine="482" w:firstLineChars="200"/>
              <w:contextualSpacing/>
              <w:outlineLvl w:val="2"/>
              <w:rPr>
                <w:rFonts w:hint="default" w:ascii="Times New Roman" w:hAnsi="Times New Roman" w:eastAsia="宋体" w:cs="Times New Roman"/>
                <w:b/>
                <w:sz w:val="24"/>
                <w:szCs w:val="24"/>
                <w:highlight w:val="none"/>
              </w:rPr>
            </w:pPr>
            <w:bookmarkStart w:id="1" w:name="_Toc531017790"/>
            <w:r>
              <w:rPr>
                <w:rFonts w:hint="eastAsia" w:ascii="Times New Roman" w:hAnsi="Times New Roman" w:eastAsia="宋体" w:cs="Times New Roman"/>
                <w:b/>
                <w:sz w:val="24"/>
                <w:szCs w:val="24"/>
                <w:highlight w:val="none"/>
                <w:lang w:val="en-US" w:eastAsia="zh-CN"/>
              </w:rPr>
              <w:t>1</w:t>
            </w:r>
            <w:r>
              <w:rPr>
                <w:rFonts w:hint="default" w:ascii="Times New Roman" w:hAnsi="Times New Roman" w:eastAsia="宋体" w:cs="Times New Roman"/>
                <w:b/>
                <w:sz w:val="24"/>
                <w:szCs w:val="24"/>
                <w:highlight w:val="none"/>
                <w:lang w:eastAsia="zh-CN"/>
              </w:rPr>
              <w:t>、</w:t>
            </w:r>
            <w:r>
              <w:rPr>
                <w:rFonts w:hint="default" w:ascii="Times New Roman" w:hAnsi="Times New Roman" w:eastAsia="宋体" w:cs="Times New Roman"/>
                <w:b/>
                <w:sz w:val="24"/>
                <w:szCs w:val="24"/>
                <w:highlight w:val="none"/>
              </w:rPr>
              <w:t>环境空气</w:t>
            </w:r>
            <w:bookmarkEnd w:id="1"/>
          </w:p>
          <w:p>
            <w:pPr>
              <w:spacing w:line="360" w:lineRule="auto"/>
              <w:ind w:firstLine="480" w:firstLineChars="200"/>
              <w:contextualSpacing/>
              <w:outlineLvl w:val="2"/>
              <w:rPr>
                <w:rFonts w:hint="eastAsia" w:ascii="Times New Roman" w:hAnsi="Times New Roman" w:eastAsia="宋体" w:cs="Times New Roman"/>
                <w:sz w:val="24"/>
                <w:szCs w:val="24"/>
                <w:highlight w:val="none"/>
                <w:lang w:eastAsia="zh-CN"/>
              </w:rPr>
            </w:pPr>
            <w:bookmarkStart w:id="2" w:name="_Toc531017791"/>
            <w:r>
              <w:rPr>
                <w:rFonts w:hint="default" w:ascii="Times New Roman" w:hAnsi="Times New Roman" w:eastAsia="宋体" w:cs="Times New Roman"/>
                <w:sz w:val="24"/>
                <w:szCs w:val="24"/>
                <w:highlight w:val="none"/>
              </w:rPr>
              <w:t>根据《云南省文山州</w:t>
            </w:r>
            <w:r>
              <w:rPr>
                <w:rFonts w:hint="eastAsia" w:ascii="Times New Roman" w:hAnsi="Times New Roman" w:eastAsia="宋体" w:cs="Times New Roman"/>
                <w:sz w:val="24"/>
                <w:szCs w:val="24"/>
                <w:highlight w:val="none"/>
                <w:lang w:val="en-US" w:eastAsia="zh-CN"/>
              </w:rPr>
              <w:t>2020</w:t>
            </w:r>
            <w:r>
              <w:rPr>
                <w:rFonts w:hint="default" w:ascii="Times New Roman" w:hAnsi="Times New Roman" w:eastAsia="宋体" w:cs="Times New Roman"/>
                <w:sz w:val="24"/>
                <w:szCs w:val="24"/>
                <w:highlight w:val="none"/>
              </w:rPr>
              <w:t>年环境状况公报》，</w:t>
            </w:r>
            <w:r>
              <w:rPr>
                <w:rFonts w:hint="eastAsia" w:ascii="Times New Roman" w:hAnsi="Times New Roman" w:eastAsia="宋体" w:cs="Times New Roman"/>
                <w:sz w:val="24"/>
                <w:szCs w:val="24"/>
                <w:highlight w:val="none"/>
                <w:lang w:eastAsia="zh-CN"/>
              </w:rPr>
              <w:t>砚山县</w:t>
            </w:r>
            <w:r>
              <w:rPr>
                <w:rFonts w:hint="eastAsia" w:ascii="Times New Roman" w:hAnsi="Times New Roman" w:eastAsia="宋体" w:cs="Times New Roman"/>
                <w:sz w:val="24"/>
                <w:szCs w:val="24"/>
                <w:highlight w:val="none"/>
                <w:lang w:val="en-US" w:eastAsia="zh-CN"/>
              </w:rPr>
              <w:t>空气质量优良率99.4%，环境空气综合指数由2019年的2.45下降为2.42，环境空气质量基本稳定。</w:t>
            </w:r>
            <w:r>
              <w:rPr>
                <w:rFonts w:hint="eastAsia" w:ascii="Times New Roman" w:hAnsi="Times New Roman" w:eastAsia="宋体" w:cs="Times New Roman"/>
                <w:sz w:val="24"/>
                <w:szCs w:val="24"/>
                <w:highlight w:val="none"/>
                <w:lang w:eastAsia="zh-CN"/>
              </w:rPr>
              <w:t>砚山县</w:t>
            </w:r>
            <w:r>
              <w:rPr>
                <w:rFonts w:hint="default" w:ascii="Times New Roman" w:hAnsi="Times New Roman" w:eastAsia="宋体" w:cs="Times New Roman"/>
                <w:sz w:val="24"/>
                <w:szCs w:val="24"/>
                <w:highlight w:val="none"/>
              </w:rPr>
              <w:t>环境空气质量</w:t>
            </w:r>
            <w:r>
              <w:rPr>
                <w:rFonts w:hint="eastAsia" w:ascii="Times New Roman" w:hAnsi="Times New Roman" w:eastAsia="宋体" w:cs="Times New Roman"/>
                <w:sz w:val="24"/>
                <w:szCs w:val="24"/>
                <w:highlight w:val="none"/>
                <w:lang w:eastAsia="zh-CN"/>
              </w:rPr>
              <w:t>能够</w:t>
            </w:r>
            <w:r>
              <w:rPr>
                <w:rFonts w:hint="default" w:ascii="Times New Roman" w:hAnsi="Times New Roman" w:eastAsia="宋体" w:cs="Times New Roman"/>
                <w:sz w:val="24"/>
                <w:szCs w:val="24"/>
                <w:highlight w:val="none"/>
              </w:rPr>
              <w:t>达到《环境空气质量标准》（GB3095-2012）二级标准</w:t>
            </w:r>
            <w:r>
              <w:rPr>
                <w:rFonts w:hint="eastAsia" w:ascii="Times New Roman" w:hAnsi="Times New Roman" w:eastAsia="宋体" w:cs="Times New Roman"/>
                <w:sz w:val="24"/>
                <w:szCs w:val="24"/>
                <w:highlight w:val="none"/>
                <w:lang w:eastAsia="zh-CN"/>
              </w:rPr>
              <w:t>，综合评价项目所在区域为达标区。</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baseline"/>
              <w:outlineLvl w:val="2"/>
              <w:rPr>
                <w:rFonts w:hint="eastAsia" w:ascii="Times New Roman" w:hAnsi="Times New Roman" w:eastAsia="宋体" w:cs="Times New Roman"/>
                <w:b w:val="0"/>
                <w:bCs/>
                <w:sz w:val="24"/>
                <w:szCs w:val="24"/>
                <w:highlight w:val="none"/>
                <w:lang w:val="en-US" w:eastAsia="zh-CN"/>
              </w:rPr>
            </w:pPr>
            <w:r>
              <w:rPr>
                <w:rFonts w:hint="eastAsia" w:ascii="Times New Roman" w:hAnsi="Times New Roman" w:eastAsia="宋体"/>
                <w:sz w:val="24"/>
                <w:szCs w:val="24"/>
                <w:highlight w:val="none"/>
              </w:rPr>
              <w:t>根据项目工程分析，项目</w:t>
            </w:r>
            <w:r>
              <w:rPr>
                <w:rFonts w:hint="eastAsia" w:ascii="Times New Roman" w:hAnsi="Times New Roman" w:eastAsia="宋体"/>
                <w:sz w:val="24"/>
                <w:szCs w:val="24"/>
                <w:highlight w:val="none"/>
                <w:lang w:val="en-US" w:eastAsia="zh-CN"/>
              </w:rPr>
              <w:t>在汽修专业教学过程中会产生一定量的有机废气，</w:t>
            </w:r>
            <w:r>
              <w:rPr>
                <w:rFonts w:hint="eastAsia" w:ascii="Times New Roman" w:hAnsi="Times New Roman" w:eastAsia="宋体" w:cs="Times New Roman"/>
                <w:b w:val="0"/>
                <w:bCs/>
                <w:sz w:val="24"/>
                <w:szCs w:val="24"/>
                <w:highlight w:val="none"/>
                <w:lang w:eastAsia="zh-CN"/>
              </w:rPr>
              <w:t>汽修实训过程中喷漆涂装材料为水性漆，不含笨、甲苯、二甲苯、甲醛、游离</w:t>
            </w:r>
            <w:r>
              <w:rPr>
                <w:rFonts w:hint="eastAsia" w:ascii="Times New Roman" w:hAnsi="Times New Roman" w:eastAsia="宋体" w:cs="Times New Roman"/>
                <w:b w:val="0"/>
                <w:bCs/>
                <w:sz w:val="24"/>
                <w:szCs w:val="24"/>
                <w:highlight w:val="none"/>
                <w:lang w:val="en-US" w:eastAsia="zh-CN"/>
              </w:rPr>
              <w:t>TDI有毒重金属，因此本次评价将喷漆过程中产生的有机废气以非甲烷总烃表征</w:t>
            </w:r>
            <w:r>
              <w:rPr>
                <w:rFonts w:hint="eastAsia" w:ascii="Times New Roman" w:hAnsi="Times New Roman" w:eastAsia="宋体"/>
                <w:sz w:val="24"/>
                <w:szCs w:val="24"/>
                <w:highlight w:val="none"/>
              </w:rPr>
              <w:t>。根据《环境影响评价技术导则  大气环境》（HJ2.2-2018）6.2.3，在没有以上相关监测数据或监测数据不能满足6.4规定的评价要求时，应按6.3要求进行补充监测</w:t>
            </w:r>
            <w:r>
              <w:rPr>
                <w:rFonts w:ascii="Times New Roman" w:hAnsi="Times New Roman" w:eastAsia="宋体"/>
                <w:sz w:val="24"/>
                <w:szCs w:val="24"/>
                <w:highlight w:val="none"/>
              </w:rPr>
              <w:t>。</w:t>
            </w:r>
          </w:p>
          <w:p>
            <w:pPr>
              <w:pStyle w:val="53"/>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Times New Roman" w:hAnsi="Times New Roman" w:eastAsia="宋体" w:cs="Times New Roman"/>
                <w:caps w:val="0"/>
                <w:color w:val="auto"/>
                <w:kern w:val="1"/>
                <w:sz w:val="24"/>
                <w:szCs w:val="24"/>
                <w:highlight w:val="none"/>
                <w:lang w:val="en-US" w:eastAsia="zh-CN" w:bidi="ar-SA"/>
              </w:rPr>
            </w:pPr>
            <w:r>
              <w:rPr>
                <w:rFonts w:hint="default" w:ascii="Times New Roman" w:hAnsi="Times New Roman" w:eastAsia="宋体" w:cs="Times New Roman"/>
                <w:caps w:val="0"/>
                <w:color w:val="auto"/>
                <w:kern w:val="1"/>
                <w:sz w:val="24"/>
                <w:szCs w:val="24"/>
                <w:highlight w:val="none"/>
                <w:lang w:val="en-US" w:eastAsia="zh-CN" w:bidi="ar-SA"/>
              </w:rPr>
              <w:t>本次环评委托云南</w:t>
            </w:r>
            <w:r>
              <w:rPr>
                <w:rFonts w:hint="eastAsia" w:ascii="Times New Roman" w:hAnsi="Times New Roman" w:eastAsia="宋体" w:cs="Times New Roman"/>
                <w:caps w:val="0"/>
                <w:color w:val="auto"/>
                <w:kern w:val="1"/>
                <w:sz w:val="24"/>
                <w:szCs w:val="24"/>
                <w:highlight w:val="none"/>
                <w:lang w:val="en-US" w:eastAsia="zh-CN" w:bidi="ar-SA"/>
              </w:rPr>
              <w:t>亚明环境监测科技</w:t>
            </w:r>
            <w:r>
              <w:rPr>
                <w:rFonts w:hint="default" w:ascii="Times New Roman" w:hAnsi="Times New Roman" w:eastAsia="宋体" w:cs="Times New Roman"/>
                <w:caps w:val="0"/>
                <w:color w:val="auto"/>
                <w:kern w:val="1"/>
                <w:sz w:val="24"/>
                <w:szCs w:val="24"/>
                <w:highlight w:val="none"/>
                <w:lang w:val="en-US" w:eastAsia="zh-CN" w:bidi="ar-SA"/>
              </w:rPr>
              <w:t>有限公司于20</w:t>
            </w:r>
            <w:r>
              <w:rPr>
                <w:rFonts w:hint="eastAsia" w:ascii="Times New Roman" w:hAnsi="Times New Roman" w:eastAsia="宋体" w:cs="Times New Roman"/>
                <w:caps w:val="0"/>
                <w:color w:val="auto"/>
                <w:kern w:val="1"/>
                <w:sz w:val="24"/>
                <w:szCs w:val="24"/>
                <w:highlight w:val="none"/>
                <w:lang w:val="en-US" w:eastAsia="zh-CN" w:bidi="ar-SA"/>
              </w:rPr>
              <w:t>22</w:t>
            </w:r>
            <w:r>
              <w:rPr>
                <w:rFonts w:hint="default" w:ascii="Times New Roman" w:hAnsi="Times New Roman" w:eastAsia="宋体" w:cs="Times New Roman"/>
                <w:caps w:val="0"/>
                <w:color w:val="auto"/>
                <w:kern w:val="1"/>
                <w:sz w:val="24"/>
                <w:szCs w:val="24"/>
                <w:highlight w:val="none"/>
                <w:lang w:val="en-US" w:eastAsia="zh-CN" w:bidi="ar-SA"/>
              </w:rPr>
              <w:t>年</w:t>
            </w:r>
            <w:r>
              <w:rPr>
                <w:rFonts w:hint="eastAsia" w:ascii="Times New Roman" w:hAnsi="Times New Roman" w:eastAsia="宋体" w:cs="Times New Roman"/>
                <w:caps w:val="0"/>
                <w:color w:val="auto"/>
                <w:kern w:val="1"/>
                <w:sz w:val="24"/>
                <w:szCs w:val="24"/>
                <w:highlight w:val="none"/>
                <w:lang w:val="en-US" w:eastAsia="zh-CN" w:bidi="ar-SA"/>
              </w:rPr>
              <w:t>1</w:t>
            </w:r>
            <w:r>
              <w:rPr>
                <w:rFonts w:hint="default" w:ascii="Times New Roman" w:hAnsi="Times New Roman" w:eastAsia="宋体" w:cs="Times New Roman"/>
                <w:caps w:val="0"/>
                <w:color w:val="auto"/>
                <w:kern w:val="1"/>
                <w:sz w:val="24"/>
                <w:szCs w:val="24"/>
                <w:highlight w:val="none"/>
                <w:lang w:val="en-US" w:eastAsia="zh-CN" w:bidi="ar-SA"/>
              </w:rPr>
              <w:t>月</w:t>
            </w:r>
            <w:r>
              <w:rPr>
                <w:rFonts w:hint="eastAsia" w:ascii="Times New Roman" w:hAnsi="Times New Roman" w:eastAsia="宋体" w:cs="Times New Roman"/>
                <w:caps w:val="0"/>
                <w:color w:val="auto"/>
                <w:kern w:val="1"/>
                <w:sz w:val="24"/>
                <w:szCs w:val="24"/>
                <w:highlight w:val="none"/>
                <w:lang w:val="en-US" w:eastAsia="zh-CN" w:bidi="ar-SA"/>
              </w:rPr>
              <w:t>4</w:t>
            </w:r>
            <w:r>
              <w:rPr>
                <w:rFonts w:hint="default" w:ascii="Times New Roman" w:hAnsi="Times New Roman" w:eastAsia="宋体" w:cs="Times New Roman"/>
                <w:caps w:val="0"/>
                <w:color w:val="auto"/>
                <w:kern w:val="1"/>
                <w:sz w:val="24"/>
                <w:szCs w:val="24"/>
                <w:highlight w:val="none"/>
                <w:lang w:val="en-US" w:eastAsia="zh-CN" w:bidi="ar-SA"/>
              </w:rPr>
              <w:t>日～</w:t>
            </w:r>
            <w:r>
              <w:rPr>
                <w:rFonts w:hint="eastAsia" w:ascii="Times New Roman" w:hAnsi="Times New Roman" w:eastAsia="宋体" w:cs="Times New Roman"/>
                <w:caps w:val="0"/>
                <w:color w:val="auto"/>
                <w:kern w:val="1"/>
                <w:sz w:val="24"/>
                <w:szCs w:val="24"/>
                <w:highlight w:val="none"/>
                <w:lang w:val="en-US" w:eastAsia="zh-CN" w:bidi="ar-SA"/>
              </w:rPr>
              <w:t>6</w:t>
            </w:r>
            <w:r>
              <w:rPr>
                <w:rFonts w:hint="default" w:ascii="Times New Roman" w:hAnsi="Times New Roman" w:eastAsia="宋体" w:cs="Times New Roman"/>
                <w:caps w:val="0"/>
                <w:color w:val="auto"/>
                <w:kern w:val="1"/>
                <w:sz w:val="24"/>
                <w:szCs w:val="24"/>
                <w:highlight w:val="none"/>
                <w:lang w:val="en-US" w:eastAsia="zh-CN" w:bidi="ar-SA"/>
              </w:rPr>
              <w:t>日对项目区域环境空气质量现状进行监测。</w:t>
            </w:r>
          </w:p>
          <w:p>
            <w:pPr>
              <w:spacing w:line="360" w:lineRule="auto"/>
              <w:ind w:firstLine="480" w:firstLineChars="200"/>
              <w:rPr>
                <w:rFonts w:hint="default" w:ascii="Times New Roman" w:hAnsi="Times New Roman" w:eastAsia="宋体" w:cs="Times New Roman"/>
                <w:caps w:val="0"/>
                <w:color w:val="auto"/>
                <w:kern w:val="1"/>
                <w:sz w:val="24"/>
                <w:szCs w:val="24"/>
                <w:highlight w:val="none"/>
                <w:lang w:val="en-US" w:eastAsia="zh-CN" w:bidi="ar-SA"/>
              </w:rPr>
            </w:pPr>
            <w:r>
              <w:rPr>
                <w:rFonts w:hint="default" w:ascii="Times New Roman" w:hAnsi="Times New Roman" w:eastAsia="宋体" w:cs="Times New Roman"/>
                <w:caps w:val="0"/>
                <w:color w:val="auto"/>
                <w:kern w:val="1"/>
                <w:sz w:val="24"/>
                <w:szCs w:val="24"/>
                <w:highlight w:val="none"/>
                <w:lang w:val="en-US" w:eastAsia="zh-CN" w:bidi="ar-SA"/>
              </w:rPr>
              <w:t>一、环境空气质量现状监测</w:t>
            </w:r>
          </w:p>
          <w:p>
            <w:pPr>
              <w:spacing w:line="360" w:lineRule="auto"/>
              <w:ind w:firstLine="480" w:firstLineChars="200"/>
              <w:rPr>
                <w:rFonts w:hint="default" w:ascii="Times New Roman" w:hAnsi="Times New Roman" w:eastAsia="宋体" w:cs="Times New Roman"/>
                <w:caps w:val="0"/>
                <w:color w:val="auto"/>
                <w:kern w:val="1"/>
                <w:sz w:val="24"/>
                <w:szCs w:val="24"/>
                <w:highlight w:val="none"/>
                <w:lang w:val="en-US" w:eastAsia="zh-CN" w:bidi="ar-SA"/>
              </w:rPr>
            </w:pPr>
            <w:r>
              <w:rPr>
                <w:rFonts w:hint="default" w:ascii="Times New Roman" w:hAnsi="Times New Roman" w:eastAsia="宋体" w:cs="Times New Roman"/>
                <w:caps w:val="0"/>
                <w:color w:val="auto"/>
                <w:kern w:val="1"/>
                <w:sz w:val="24"/>
                <w:szCs w:val="24"/>
                <w:highlight w:val="none"/>
                <w:lang w:val="en-US" w:eastAsia="zh-CN" w:bidi="ar-SA"/>
              </w:rPr>
              <w:t>（1）监测点的布设</w:t>
            </w:r>
          </w:p>
          <w:p>
            <w:pPr>
              <w:spacing w:line="360" w:lineRule="auto"/>
              <w:ind w:firstLine="480" w:firstLineChars="200"/>
              <w:rPr>
                <w:rFonts w:hint="default" w:ascii="Times New Roman" w:hAnsi="Times New Roman" w:eastAsia="宋体" w:cs="Times New Roman"/>
                <w:caps w:val="0"/>
                <w:color w:val="auto"/>
                <w:kern w:val="1"/>
                <w:sz w:val="24"/>
                <w:szCs w:val="24"/>
                <w:highlight w:val="none"/>
                <w:lang w:val="en-US" w:eastAsia="zh-CN" w:bidi="ar-SA"/>
              </w:rPr>
            </w:pPr>
            <w:r>
              <w:rPr>
                <w:rFonts w:hint="eastAsia" w:ascii="Times New Roman" w:hAnsi="Times New Roman" w:eastAsia="宋体" w:cs="Times New Roman"/>
                <w:caps w:val="0"/>
                <w:color w:val="auto"/>
                <w:kern w:val="1"/>
                <w:sz w:val="24"/>
                <w:szCs w:val="24"/>
                <w:highlight w:val="none"/>
                <w:lang w:val="en-US" w:eastAsia="zh-CN" w:bidi="ar-SA"/>
              </w:rPr>
              <w:t>项目厂界下风向200m处</w:t>
            </w:r>
            <w:r>
              <w:rPr>
                <w:rFonts w:hint="default" w:ascii="Times New Roman" w:hAnsi="Times New Roman" w:eastAsia="宋体" w:cs="Times New Roman"/>
                <w:caps w:val="0"/>
                <w:color w:val="auto"/>
                <w:kern w:val="1"/>
                <w:sz w:val="24"/>
                <w:szCs w:val="24"/>
                <w:highlight w:val="none"/>
                <w:lang w:val="en-US" w:eastAsia="zh-CN" w:bidi="ar-SA"/>
              </w:rPr>
              <w:t>，共设</w:t>
            </w:r>
            <w:r>
              <w:rPr>
                <w:rFonts w:hint="eastAsia" w:ascii="Times New Roman" w:hAnsi="Times New Roman" w:eastAsia="宋体" w:cs="Times New Roman"/>
                <w:caps w:val="0"/>
                <w:color w:val="auto"/>
                <w:kern w:val="1"/>
                <w:sz w:val="24"/>
                <w:szCs w:val="24"/>
                <w:highlight w:val="none"/>
                <w:lang w:val="en-US" w:eastAsia="zh-CN" w:bidi="ar-SA"/>
              </w:rPr>
              <w:t>1</w:t>
            </w:r>
            <w:r>
              <w:rPr>
                <w:rFonts w:hint="default" w:ascii="Times New Roman" w:hAnsi="Times New Roman" w:eastAsia="宋体" w:cs="Times New Roman"/>
                <w:caps w:val="0"/>
                <w:color w:val="auto"/>
                <w:kern w:val="1"/>
                <w:sz w:val="24"/>
                <w:szCs w:val="24"/>
                <w:highlight w:val="none"/>
                <w:lang w:val="en-US" w:eastAsia="zh-CN" w:bidi="ar-SA"/>
              </w:rPr>
              <w:t>个现状监测点。</w:t>
            </w:r>
          </w:p>
          <w:p>
            <w:pPr>
              <w:spacing w:line="360" w:lineRule="auto"/>
              <w:ind w:firstLine="480" w:firstLineChars="200"/>
              <w:rPr>
                <w:rFonts w:hint="default" w:ascii="Times New Roman" w:hAnsi="Times New Roman" w:eastAsia="宋体" w:cs="Times New Roman"/>
                <w:caps w:val="0"/>
                <w:color w:val="auto"/>
                <w:kern w:val="1"/>
                <w:sz w:val="24"/>
                <w:szCs w:val="24"/>
                <w:highlight w:val="none"/>
                <w:lang w:val="en-US" w:eastAsia="zh-CN" w:bidi="ar-SA"/>
              </w:rPr>
            </w:pPr>
            <w:r>
              <w:rPr>
                <w:rFonts w:hint="default" w:ascii="Times New Roman" w:hAnsi="Times New Roman" w:eastAsia="宋体" w:cs="Times New Roman"/>
                <w:caps w:val="0"/>
                <w:color w:val="auto"/>
                <w:kern w:val="1"/>
                <w:sz w:val="24"/>
                <w:szCs w:val="24"/>
                <w:highlight w:val="none"/>
                <w:lang w:val="en-US" w:eastAsia="zh-CN" w:bidi="ar-SA"/>
              </w:rPr>
              <w:t>（2）监测项目</w:t>
            </w:r>
          </w:p>
          <w:p>
            <w:pPr>
              <w:spacing w:line="360" w:lineRule="auto"/>
              <w:ind w:firstLine="480" w:firstLineChars="200"/>
              <w:rPr>
                <w:rFonts w:hint="default" w:ascii="Times New Roman" w:hAnsi="Times New Roman" w:eastAsia="宋体" w:cs="Times New Roman"/>
                <w:caps w:val="0"/>
                <w:color w:val="auto"/>
                <w:kern w:val="1"/>
                <w:sz w:val="24"/>
                <w:szCs w:val="24"/>
                <w:highlight w:val="none"/>
                <w:lang w:val="en-US" w:eastAsia="zh-CN" w:bidi="ar-SA"/>
              </w:rPr>
            </w:pPr>
            <w:r>
              <w:rPr>
                <w:rFonts w:hint="default" w:ascii="Times New Roman" w:hAnsi="Times New Roman" w:eastAsia="宋体" w:cs="Times New Roman"/>
                <w:caps w:val="0"/>
                <w:color w:val="auto"/>
                <w:kern w:val="1"/>
                <w:sz w:val="24"/>
                <w:szCs w:val="24"/>
                <w:highlight w:val="none"/>
                <w:lang w:val="en-US" w:eastAsia="zh-CN" w:bidi="ar-SA"/>
              </w:rPr>
              <w:t>现状监测项目为</w:t>
            </w:r>
            <w:r>
              <w:rPr>
                <w:rFonts w:hint="eastAsia" w:ascii="Times New Roman" w:hAnsi="Times New Roman" w:eastAsia="宋体" w:cs="Times New Roman"/>
                <w:caps w:val="0"/>
                <w:color w:val="auto"/>
                <w:kern w:val="1"/>
                <w:sz w:val="24"/>
                <w:szCs w:val="24"/>
                <w:highlight w:val="none"/>
                <w:lang w:val="en-US" w:eastAsia="zh-CN" w:bidi="ar-SA"/>
              </w:rPr>
              <w:t>非甲烷总烃</w:t>
            </w:r>
            <w:r>
              <w:rPr>
                <w:rFonts w:hint="default" w:ascii="Times New Roman" w:hAnsi="Times New Roman" w:eastAsia="宋体" w:cs="Times New Roman"/>
                <w:caps w:val="0"/>
                <w:color w:val="auto"/>
                <w:kern w:val="1"/>
                <w:sz w:val="24"/>
                <w:szCs w:val="24"/>
                <w:highlight w:val="none"/>
                <w:lang w:val="en-US" w:eastAsia="zh-CN" w:bidi="ar-SA"/>
              </w:rPr>
              <w:t>。</w:t>
            </w:r>
          </w:p>
          <w:p>
            <w:pPr>
              <w:spacing w:line="360" w:lineRule="auto"/>
              <w:ind w:firstLine="480" w:firstLineChars="200"/>
              <w:rPr>
                <w:rFonts w:hint="default" w:ascii="Times New Roman" w:hAnsi="Times New Roman" w:eastAsia="宋体" w:cs="Times New Roman"/>
                <w:caps w:val="0"/>
                <w:color w:val="auto"/>
                <w:kern w:val="1"/>
                <w:sz w:val="24"/>
                <w:szCs w:val="24"/>
                <w:highlight w:val="none"/>
                <w:lang w:val="en-US" w:eastAsia="zh-CN" w:bidi="ar-SA"/>
              </w:rPr>
            </w:pPr>
            <w:r>
              <w:rPr>
                <w:rFonts w:hint="default" w:ascii="Times New Roman" w:hAnsi="Times New Roman" w:eastAsia="宋体" w:cs="Times New Roman"/>
                <w:caps w:val="0"/>
                <w:color w:val="auto"/>
                <w:kern w:val="1"/>
                <w:sz w:val="24"/>
                <w:szCs w:val="24"/>
                <w:highlight w:val="none"/>
                <w:lang w:val="en-US" w:eastAsia="zh-CN" w:bidi="ar-SA"/>
              </w:rPr>
              <w:t>（3）采样及分析</w:t>
            </w:r>
          </w:p>
          <w:p>
            <w:pPr>
              <w:spacing w:line="360" w:lineRule="auto"/>
              <w:ind w:firstLine="480" w:firstLineChars="200"/>
              <w:rPr>
                <w:rFonts w:hint="default" w:ascii="Times New Roman" w:hAnsi="Times New Roman" w:eastAsia="宋体" w:cs="Times New Roman"/>
                <w:caps w:val="0"/>
                <w:color w:val="auto"/>
                <w:kern w:val="1"/>
                <w:sz w:val="24"/>
                <w:szCs w:val="24"/>
                <w:highlight w:val="none"/>
                <w:lang w:val="en-US" w:eastAsia="zh-CN" w:bidi="ar-SA"/>
              </w:rPr>
            </w:pPr>
            <w:r>
              <w:rPr>
                <w:rFonts w:hint="default" w:ascii="Times New Roman" w:hAnsi="Times New Roman" w:eastAsia="宋体" w:cs="Times New Roman"/>
                <w:caps w:val="0"/>
                <w:color w:val="auto"/>
                <w:kern w:val="1"/>
                <w:sz w:val="24"/>
                <w:szCs w:val="24"/>
                <w:highlight w:val="none"/>
                <w:lang w:val="en-US" w:eastAsia="zh-CN" w:bidi="ar-SA"/>
              </w:rPr>
              <w:t>环境空气现状监测采样及分析方法按《环境监测技术规范》有关要求执行。</w:t>
            </w:r>
          </w:p>
          <w:p>
            <w:pPr>
              <w:spacing w:line="360" w:lineRule="auto"/>
              <w:ind w:firstLine="480" w:firstLineChars="200"/>
              <w:rPr>
                <w:rFonts w:hint="default" w:ascii="Times New Roman" w:hAnsi="Times New Roman" w:eastAsia="宋体" w:cs="Times New Roman"/>
                <w:caps w:val="0"/>
                <w:color w:val="auto"/>
                <w:kern w:val="1"/>
                <w:sz w:val="24"/>
                <w:szCs w:val="24"/>
                <w:highlight w:val="none"/>
                <w:lang w:val="en-US" w:eastAsia="zh-CN" w:bidi="ar-SA"/>
              </w:rPr>
            </w:pPr>
            <w:r>
              <w:rPr>
                <w:rFonts w:hint="default" w:ascii="Times New Roman" w:hAnsi="Times New Roman" w:eastAsia="宋体" w:cs="Times New Roman"/>
                <w:caps w:val="0"/>
                <w:color w:val="auto"/>
                <w:kern w:val="1"/>
                <w:sz w:val="24"/>
                <w:szCs w:val="24"/>
                <w:highlight w:val="none"/>
                <w:lang w:val="en-US" w:eastAsia="zh-CN" w:bidi="ar-SA"/>
              </w:rPr>
              <w:t>（4）监测结果</w:t>
            </w:r>
          </w:p>
          <w:p>
            <w:pPr>
              <w:spacing w:line="360" w:lineRule="auto"/>
              <w:ind w:firstLine="480" w:firstLineChars="200"/>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现状监测</w:t>
            </w:r>
            <w:r>
              <w:rPr>
                <w:rFonts w:hint="eastAsia" w:ascii="Times New Roman" w:hAnsi="Times New Roman" w:eastAsia="宋体" w:cs="Times New Roman"/>
                <w:caps w:val="0"/>
                <w:color w:val="auto"/>
                <w:sz w:val="24"/>
                <w:szCs w:val="24"/>
                <w:highlight w:val="none"/>
                <w:lang w:val="en-US" w:eastAsia="zh-CN"/>
              </w:rPr>
              <w:t>结果</w:t>
            </w:r>
            <w:r>
              <w:rPr>
                <w:rFonts w:hint="default" w:ascii="Times New Roman" w:hAnsi="Times New Roman" w:eastAsia="宋体" w:cs="Times New Roman"/>
                <w:caps w:val="0"/>
                <w:color w:val="auto"/>
                <w:sz w:val="24"/>
                <w:szCs w:val="24"/>
                <w:highlight w:val="none"/>
              </w:rPr>
              <w:t>见表</w:t>
            </w:r>
            <w:r>
              <w:rPr>
                <w:rFonts w:hint="eastAsia" w:ascii="Times New Roman" w:hAnsi="Times New Roman" w:eastAsia="宋体" w:cs="Times New Roman"/>
                <w:caps w:val="0"/>
                <w:color w:val="auto"/>
                <w:sz w:val="24"/>
                <w:szCs w:val="24"/>
                <w:highlight w:val="none"/>
                <w:lang w:val="en-US" w:eastAsia="zh-CN"/>
              </w:rPr>
              <w:t>3-1</w:t>
            </w:r>
            <w:r>
              <w:rPr>
                <w:rFonts w:hint="default" w:ascii="Times New Roman" w:hAnsi="Times New Roman" w:eastAsia="宋体" w:cs="Times New Roman"/>
                <w:caps w:val="0"/>
                <w:color w:val="auto"/>
                <w:sz w:val="24"/>
                <w:szCs w:val="24"/>
                <w:highlight w:val="none"/>
              </w:rPr>
              <w:t>。</w:t>
            </w:r>
          </w:p>
          <w:p>
            <w:pPr>
              <w:pStyle w:val="13"/>
              <w:keepNext w:val="0"/>
              <w:keepLines w:val="0"/>
              <w:pageBreakBefore w:val="0"/>
              <w:widowControl w:val="0"/>
              <w:kinsoku/>
              <w:wordWrap/>
              <w:overflowPunct/>
              <w:topLinePunct w:val="0"/>
              <w:autoSpaceDE/>
              <w:autoSpaceDN/>
              <w:bidi w:val="0"/>
              <w:adjustRightInd w:val="0"/>
              <w:snapToGrid/>
              <w:spacing w:before="157" w:beforeLines="50" w:after="0" w:line="240" w:lineRule="auto"/>
              <w:ind w:left="480"/>
              <w:jc w:val="center"/>
              <w:textAlignment w:val="baseline"/>
              <w:rPr>
                <w:rFonts w:hint="default" w:ascii="Times New Roman" w:hAnsi="Times New Roman" w:eastAsia="宋体" w:cs="Times New Roman"/>
                <w:b/>
                <w:caps w:val="0"/>
                <w:color w:val="auto"/>
                <w:sz w:val="21"/>
                <w:szCs w:val="21"/>
                <w:highlight w:val="none"/>
              </w:rPr>
            </w:pPr>
            <w:r>
              <w:rPr>
                <w:rFonts w:hint="default" w:ascii="Times New Roman" w:hAnsi="Times New Roman" w:eastAsia="宋体" w:cs="Times New Roman"/>
                <w:b/>
                <w:caps w:val="0"/>
                <w:color w:val="auto"/>
                <w:sz w:val="21"/>
                <w:szCs w:val="21"/>
                <w:highlight w:val="none"/>
              </w:rPr>
              <w:t>表</w:t>
            </w:r>
            <w:r>
              <w:rPr>
                <w:rFonts w:hint="eastAsia" w:ascii="Times New Roman" w:hAnsi="Times New Roman" w:eastAsia="宋体" w:cs="Times New Roman"/>
                <w:b/>
                <w:caps w:val="0"/>
                <w:color w:val="auto"/>
                <w:sz w:val="21"/>
                <w:szCs w:val="21"/>
                <w:highlight w:val="none"/>
                <w:lang w:val="en-US" w:eastAsia="zh-CN"/>
              </w:rPr>
              <w:t>3-1</w:t>
            </w:r>
            <w:r>
              <w:rPr>
                <w:rFonts w:hint="default" w:ascii="Times New Roman" w:hAnsi="Times New Roman" w:eastAsia="宋体" w:cs="Times New Roman"/>
                <w:b/>
                <w:caps w:val="0"/>
                <w:color w:val="auto"/>
                <w:sz w:val="21"/>
                <w:szCs w:val="21"/>
                <w:highlight w:val="none"/>
              </w:rPr>
              <w:t xml:space="preserve">  各现状监测点各污染物小时浓度测值范围 单位：</w:t>
            </w:r>
            <w:r>
              <w:rPr>
                <w:rFonts w:hint="default" w:ascii="Times New Roman" w:hAnsi="Times New Roman" w:eastAsia="宋体" w:cs="Times New Roman"/>
                <w:caps w:val="0"/>
                <w:color w:val="auto"/>
                <w:sz w:val="21"/>
                <w:szCs w:val="21"/>
                <w:highlight w:val="none"/>
              </w:rPr>
              <w:t>mg/m</w:t>
            </w:r>
            <w:r>
              <w:rPr>
                <w:rFonts w:hint="default" w:ascii="Times New Roman" w:hAnsi="Times New Roman" w:eastAsia="宋体" w:cs="Times New Roman"/>
                <w:caps w:val="0"/>
                <w:color w:val="auto"/>
                <w:sz w:val="21"/>
                <w:szCs w:val="21"/>
                <w:highlight w:val="none"/>
                <w:vertAlign w:val="superscript"/>
              </w:rPr>
              <w:t>3</w:t>
            </w:r>
          </w:p>
          <w:tbl>
            <w:tblPr>
              <w:tblStyle w:val="23"/>
              <w:tblW w:w="8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1741"/>
              <w:gridCol w:w="1389"/>
              <w:gridCol w:w="1302"/>
              <w:gridCol w:w="1183"/>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460"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pStyle w:val="13"/>
                    <w:adjustRightInd w:val="0"/>
                    <w:snapToGrid w:val="0"/>
                    <w:spacing w:after="0" w:line="240" w:lineRule="auto"/>
                    <w:ind w:left="0" w:leftChars="0"/>
                    <w:jc w:val="center"/>
                    <w:rPr>
                      <w:rFonts w:hint="default" w:ascii="Times New Roman" w:hAnsi="Times New Roman" w:eastAsia="宋体" w:cs="Times New Roman"/>
                      <w:caps w:val="0"/>
                      <w:color w:val="auto"/>
                      <w:szCs w:val="21"/>
                      <w:highlight w:val="none"/>
                    </w:rPr>
                  </w:pPr>
                  <w:r>
                    <w:rPr>
                      <w:rFonts w:hint="default" w:ascii="Times New Roman" w:hAnsi="Times New Roman" w:eastAsia="宋体" w:cs="Times New Roman"/>
                      <w:caps w:val="0"/>
                      <w:color w:val="auto"/>
                      <w:szCs w:val="21"/>
                      <w:highlight w:val="none"/>
                    </w:rPr>
                    <w:t>项目</w:t>
                  </w:r>
                </w:p>
                <w:p>
                  <w:pPr>
                    <w:pStyle w:val="13"/>
                    <w:adjustRightInd w:val="0"/>
                    <w:snapToGrid w:val="0"/>
                    <w:spacing w:after="0" w:line="240" w:lineRule="auto"/>
                    <w:ind w:left="0" w:leftChars="0"/>
                    <w:jc w:val="center"/>
                    <w:rPr>
                      <w:rFonts w:hint="eastAsia" w:ascii="Times New Roman" w:hAnsi="Times New Roman" w:eastAsia="宋体" w:cs="Times New Roman"/>
                      <w:caps w:val="0"/>
                      <w:color w:val="auto"/>
                      <w:szCs w:val="21"/>
                      <w:highlight w:val="none"/>
                      <w:lang w:val="en-US" w:eastAsia="zh-CN"/>
                    </w:rPr>
                  </w:pPr>
                </w:p>
                <w:p>
                  <w:pPr>
                    <w:pStyle w:val="13"/>
                    <w:adjustRightInd w:val="0"/>
                    <w:snapToGrid w:val="0"/>
                    <w:spacing w:after="0" w:line="240" w:lineRule="auto"/>
                    <w:ind w:left="0" w:leftChars="0"/>
                    <w:jc w:val="both"/>
                    <w:rPr>
                      <w:rFonts w:hint="default" w:ascii="Times New Roman" w:hAnsi="Times New Roman" w:eastAsia="宋体" w:cs="Times New Roman"/>
                      <w:caps w:val="0"/>
                      <w:color w:val="auto"/>
                      <w:szCs w:val="21"/>
                      <w:highlight w:val="none"/>
                    </w:rPr>
                  </w:pPr>
                  <w:r>
                    <w:rPr>
                      <w:rFonts w:hint="eastAsia" w:ascii="Times New Roman" w:hAnsi="Times New Roman" w:eastAsia="宋体" w:cs="Times New Roman"/>
                      <w:caps w:val="0"/>
                      <w:color w:val="auto"/>
                      <w:szCs w:val="21"/>
                      <w:highlight w:val="none"/>
                      <w:lang w:val="en-US" w:eastAsia="zh-CN"/>
                    </w:rPr>
                    <w:t>监测</w:t>
                  </w:r>
                  <w:r>
                    <w:rPr>
                      <w:rFonts w:hint="default" w:ascii="Times New Roman" w:hAnsi="Times New Roman" w:eastAsia="宋体" w:cs="Times New Roman"/>
                      <w:caps w:val="0"/>
                      <w:color w:val="auto"/>
                      <w:szCs w:val="21"/>
                      <w:highlight w:val="none"/>
                    </w:rPr>
                    <w:t>测点</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240" w:lineRule="auto"/>
                    <w:ind w:left="0" w:leftChars="0"/>
                    <w:jc w:val="center"/>
                    <w:rPr>
                      <w:rFonts w:hint="default" w:ascii="Times New Roman" w:hAnsi="Times New Roman" w:eastAsia="宋体" w:cs="Times New Roman"/>
                      <w:caps w:val="0"/>
                      <w:color w:val="auto"/>
                      <w:szCs w:val="21"/>
                      <w:highlight w:val="none"/>
                    </w:rPr>
                  </w:pPr>
                  <w:r>
                    <w:rPr>
                      <w:rFonts w:hint="default" w:ascii="Times New Roman" w:hAnsi="Times New Roman" w:eastAsia="宋体" w:cs="Times New Roman"/>
                      <w:caps w:val="0"/>
                      <w:color w:val="auto"/>
                      <w:szCs w:val="21"/>
                      <w:highlight w:val="none"/>
                    </w:rPr>
                    <w:t>日  期</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240" w:lineRule="auto"/>
                    <w:ind w:left="0" w:leftChars="0"/>
                    <w:jc w:val="center"/>
                    <w:rPr>
                      <w:rFonts w:hint="default" w:ascii="Times New Roman" w:hAnsi="Times New Roman" w:eastAsia="宋体" w:cs="Times New Roman"/>
                      <w:caps w:val="0"/>
                      <w:color w:val="auto"/>
                      <w:szCs w:val="21"/>
                      <w:highlight w:val="none"/>
                      <w:lang w:val="en-US" w:eastAsia="zh-CN"/>
                    </w:rPr>
                  </w:pPr>
                  <w:r>
                    <w:rPr>
                      <w:rFonts w:hint="eastAsia" w:ascii="Times New Roman" w:hAnsi="Times New Roman" w:eastAsia="宋体" w:cs="Times New Roman"/>
                      <w:caps w:val="0"/>
                      <w:color w:val="auto"/>
                      <w:szCs w:val="21"/>
                      <w:highlight w:val="none"/>
                      <w:lang w:val="en-US" w:eastAsia="zh-CN"/>
                    </w:rPr>
                    <w:t>时间</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240" w:lineRule="auto"/>
                    <w:ind w:left="0" w:leftChars="0"/>
                    <w:jc w:val="center"/>
                    <w:rPr>
                      <w:rFonts w:hint="eastAsia" w:ascii="Times New Roman" w:hAnsi="Times New Roman" w:eastAsia="宋体" w:cs="Times New Roman"/>
                      <w:caps w:val="0"/>
                      <w:color w:val="auto"/>
                      <w:szCs w:val="21"/>
                      <w:highlight w:val="none"/>
                      <w:lang w:val="en-US" w:eastAsia="zh-CN"/>
                    </w:rPr>
                  </w:pPr>
                  <w:r>
                    <w:rPr>
                      <w:rFonts w:hint="eastAsia" w:ascii="Times New Roman" w:hAnsi="Times New Roman" w:eastAsia="宋体" w:cs="Times New Roman"/>
                      <w:caps w:val="0"/>
                      <w:color w:val="auto"/>
                      <w:szCs w:val="21"/>
                      <w:highlight w:val="none"/>
                      <w:lang w:val="en-US" w:eastAsia="zh-CN"/>
                    </w:rPr>
                    <w:t>非甲烷总烃</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240" w:lineRule="auto"/>
                    <w:ind w:left="0" w:leftChars="0"/>
                    <w:jc w:val="center"/>
                    <w:rPr>
                      <w:rFonts w:hint="default" w:ascii="Times New Roman" w:hAnsi="Times New Roman" w:eastAsia="宋体" w:cs="Times New Roman"/>
                      <w:caps w:val="0"/>
                      <w:color w:val="auto"/>
                      <w:szCs w:val="21"/>
                      <w:highlight w:val="none"/>
                      <w:lang w:val="en-US" w:eastAsia="zh-CN"/>
                    </w:rPr>
                  </w:pPr>
                  <w:r>
                    <w:rPr>
                      <w:rFonts w:hint="eastAsia" w:ascii="Times New Roman" w:hAnsi="Times New Roman" w:eastAsia="宋体" w:cs="Times New Roman"/>
                      <w:caps w:val="0"/>
                      <w:color w:val="auto"/>
                      <w:szCs w:val="21"/>
                      <w:highlight w:val="none"/>
                      <w:lang w:val="en-US" w:eastAsia="zh-CN"/>
                    </w:rPr>
                    <w:t>标准限值</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240" w:lineRule="auto"/>
                    <w:ind w:left="0" w:leftChars="0"/>
                    <w:jc w:val="center"/>
                    <w:rPr>
                      <w:rFonts w:hint="default" w:ascii="Times New Roman" w:hAnsi="Times New Roman" w:eastAsia="宋体" w:cs="Times New Roman"/>
                      <w:caps w:val="0"/>
                      <w:color w:val="auto"/>
                      <w:szCs w:val="21"/>
                      <w:highlight w:val="none"/>
                      <w:lang w:val="en-US" w:eastAsia="zh-CN"/>
                    </w:rPr>
                  </w:pPr>
                  <w:r>
                    <w:rPr>
                      <w:rFonts w:hint="eastAsia" w:ascii="Times New Roman" w:hAnsi="Times New Roman" w:eastAsia="宋体" w:cs="Times New Roman"/>
                      <w:caps w:val="0"/>
                      <w:color w:val="auto"/>
                      <w:szCs w:val="21"/>
                      <w:highlight w:val="no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60" w:type="dxa"/>
                  <w:vMerge w:val="restart"/>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240" w:lineRule="auto"/>
                    <w:ind w:left="0" w:leftChars="0"/>
                    <w:jc w:val="center"/>
                    <w:rPr>
                      <w:rFonts w:hint="default" w:ascii="Times New Roman" w:hAnsi="Times New Roman" w:eastAsia="宋体" w:cs="Times New Roman"/>
                      <w:caps w:val="0"/>
                      <w:color w:val="auto"/>
                      <w:szCs w:val="21"/>
                      <w:highlight w:val="none"/>
                      <w:lang w:val="en-US" w:eastAsia="zh-CN"/>
                    </w:rPr>
                  </w:pPr>
                  <w:r>
                    <w:rPr>
                      <w:rFonts w:hint="eastAsia" w:ascii="Times New Roman" w:hAnsi="Times New Roman" w:eastAsia="宋体" w:cs="Times New Roman"/>
                      <w:caps w:val="0"/>
                      <w:color w:val="auto"/>
                      <w:szCs w:val="21"/>
                      <w:highlight w:val="none"/>
                      <w:lang w:val="en-US" w:eastAsia="zh-CN"/>
                    </w:rPr>
                    <w:t>项目厂界下风向200m处</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240" w:lineRule="auto"/>
                    <w:ind w:left="0" w:leftChars="0"/>
                    <w:jc w:val="center"/>
                    <w:rPr>
                      <w:rFonts w:hint="default" w:ascii="Times New Roman" w:hAnsi="Times New Roman" w:eastAsia="宋体" w:cs="Times New Roman"/>
                      <w:caps w:val="0"/>
                      <w:color w:val="auto"/>
                      <w:sz w:val="21"/>
                      <w:szCs w:val="21"/>
                      <w:highlight w:val="none"/>
                      <w:lang w:val="en-US" w:eastAsia="zh-CN"/>
                    </w:rPr>
                  </w:pPr>
                  <w:r>
                    <w:rPr>
                      <w:rFonts w:hint="eastAsia" w:ascii="Times New Roman" w:hAnsi="Times New Roman" w:eastAsia="宋体" w:cs="Times New Roman"/>
                      <w:caps w:val="0"/>
                      <w:color w:val="auto"/>
                      <w:sz w:val="21"/>
                      <w:szCs w:val="21"/>
                      <w:highlight w:val="none"/>
                      <w:lang w:val="en-US" w:eastAsia="zh-CN"/>
                    </w:rPr>
                    <w:t>2022.1.4</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240" w:lineRule="auto"/>
                    <w:ind w:left="0" w:leftChars="0"/>
                    <w:jc w:val="center"/>
                    <w:rPr>
                      <w:rFonts w:hint="default" w:ascii="Times New Roman" w:hAnsi="Times New Roman" w:eastAsia="宋体" w:cs="Times New Roman"/>
                      <w:caps w:val="0"/>
                      <w:color w:val="auto"/>
                      <w:sz w:val="21"/>
                      <w:szCs w:val="21"/>
                      <w:highlight w:val="none"/>
                      <w:lang w:val="en-US" w:eastAsia="zh-CN"/>
                    </w:rPr>
                  </w:pPr>
                  <w:r>
                    <w:rPr>
                      <w:rFonts w:hint="eastAsia" w:ascii="Times New Roman" w:hAnsi="Times New Roman" w:eastAsia="宋体" w:cs="Times New Roman"/>
                      <w:caps w:val="0"/>
                      <w:color w:val="auto"/>
                      <w:sz w:val="21"/>
                      <w:szCs w:val="21"/>
                      <w:highlight w:val="none"/>
                      <w:lang w:val="en-US" w:eastAsia="zh-CN"/>
                    </w:rPr>
                    <w:t>12：58</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240" w:lineRule="auto"/>
                    <w:ind w:left="0" w:leftChars="0"/>
                    <w:jc w:val="center"/>
                    <w:rPr>
                      <w:rFonts w:hint="default" w:ascii="Times New Roman" w:hAnsi="Times New Roman" w:eastAsia="宋体" w:cs="Times New Roman"/>
                      <w:caps w:val="0"/>
                      <w:color w:val="auto"/>
                      <w:sz w:val="21"/>
                      <w:szCs w:val="21"/>
                      <w:highlight w:val="none"/>
                      <w:lang w:val="en-US" w:eastAsia="zh-CN"/>
                    </w:rPr>
                  </w:pPr>
                  <w:r>
                    <w:rPr>
                      <w:rFonts w:hint="eastAsia" w:ascii="Times New Roman" w:hAnsi="Times New Roman" w:eastAsia="宋体" w:cs="Times New Roman"/>
                      <w:caps w:val="0"/>
                      <w:color w:val="auto"/>
                      <w:sz w:val="21"/>
                      <w:szCs w:val="21"/>
                      <w:highlight w:val="none"/>
                      <w:lang w:val="en-US" w:eastAsia="zh-CN"/>
                    </w:rPr>
                    <w:t>1.24</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240" w:lineRule="auto"/>
                    <w:ind w:left="0" w:leftChars="0"/>
                    <w:jc w:val="center"/>
                    <w:rPr>
                      <w:rFonts w:hint="default" w:ascii="Times New Roman" w:hAnsi="Times New Roman" w:eastAsia="宋体" w:cs="Times New Roman"/>
                      <w:caps w:val="0"/>
                      <w:color w:val="auto"/>
                      <w:sz w:val="21"/>
                      <w:szCs w:val="21"/>
                      <w:highlight w:val="none"/>
                      <w:lang w:val="en-US" w:eastAsia="zh-CN"/>
                    </w:rPr>
                  </w:pPr>
                  <w:r>
                    <w:rPr>
                      <w:rFonts w:hint="eastAsia" w:ascii="Times New Roman" w:hAnsi="Times New Roman" w:eastAsia="宋体" w:cs="Times New Roman"/>
                      <w:caps w:val="0"/>
                      <w:color w:val="auto"/>
                      <w:sz w:val="21"/>
                      <w:szCs w:val="21"/>
                      <w:highlight w:val="none"/>
                      <w:lang w:val="en-US" w:eastAsia="zh-CN"/>
                    </w:rPr>
                    <w:t>2.0</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240" w:lineRule="auto"/>
                    <w:ind w:left="0" w:leftChars="0"/>
                    <w:jc w:val="center"/>
                    <w:rPr>
                      <w:rFonts w:hint="eastAsia" w:ascii="Times New Roman" w:hAnsi="Times New Roman" w:eastAsia="宋体" w:cs="Times New Roman"/>
                      <w:caps w:val="0"/>
                      <w:color w:val="auto"/>
                      <w:sz w:val="21"/>
                      <w:szCs w:val="21"/>
                      <w:highlight w:val="none"/>
                      <w:lang w:val="en-US" w:eastAsia="zh-CN"/>
                    </w:rPr>
                  </w:pPr>
                  <w:r>
                    <w:rPr>
                      <w:rFonts w:hint="eastAsia" w:ascii="Times New Roman" w:hAnsi="Times New Roman" w:eastAsia="宋体" w:cs="Times New Roman"/>
                      <w:caps w:val="0"/>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aps w:val="0"/>
                      <w:color w:val="auto"/>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240" w:lineRule="auto"/>
                    <w:ind w:left="0" w:leftChars="0"/>
                    <w:jc w:val="center"/>
                    <w:rPr>
                      <w:rFonts w:hint="default" w:ascii="Times New Roman" w:hAnsi="Times New Roman" w:eastAsia="宋体" w:cs="Times New Roman"/>
                      <w:caps w:val="0"/>
                      <w:color w:val="auto"/>
                      <w:sz w:val="21"/>
                      <w:szCs w:val="21"/>
                      <w:highlight w:val="none"/>
                      <w:lang w:val="en-US" w:eastAsia="zh-CN"/>
                    </w:rPr>
                  </w:pPr>
                  <w:r>
                    <w:rPr>
                      <w:rFonts w:hint="eastAsia" w:ascii="Times New Roman" w:hAnsi="Times New Roman" w:eastAsia="宋体" w:cs="Times New Roman"/>
                      <w:caps w:val="0"/>
                      <w:color w:val="auto"/>
                      <w:sz w:val="21"/>
                      <w:szCs w:val="21"/>
                      <w:highlight w:val="none"/>
                      <w:lang w:val="en-US" w:eastAsia="zh-CN"/>
                    </w:rPr>
                    <w:t>2022.1.5</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240" w:lineRule="auto"/>
                    <w:ind w:left="0" w:leftChars="0"/>
                    <w:jc w:val="center"/>
                    <w:rPr>
                      <w:rFonts w:hint="default" w:ascii="Times New Roman" w:hAnsi="Times New Roman" w:eastAsia="宋体" w:cs="Times New Roman"/>
                      <w:caps w:val="0"/>
                      <w:color w:val="auto"/>
                      <w:sz w:val="21"/>
                      <w:szCs w:val="21"/>
                      <w:highlight w:val="none"/>
                      <w:lang w:val="en-US" w:eastAsia="zh-CN"/>
                    </w:rPr>
                  </w:pPr>
                  <w:r>
                    <w:rPr>
                      <w:rFonts w:hint="eastAsia" w:ascii="Times New Roman" w:hAnsi="Times New Roman" w:eastAsia="宋体" w:cs="Times New Roman"/>
                      <w:caps w:val="0"/>
                      <w:color w:val="auto"/>
                      <w:sz w:val="21"/>
                      <w:szCs w:val="21"/>
                      <w:highlight w:val="none"/>
                      <w:lang w:val="en-US" w:eastAsia="zh-CN"/>
                    </w:rPr>
                    <w:t>10：37</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240" w:lineRule="auto"/>
                    <w:ind w:left="0" w:leftChars="0"/>
                    <w:jc w:val="center"/>
                    <w:rPr>
                      <w:rFonts w:hint="default" w:ascii="Times New Roman" w:hAnsi="Times New Roman" w:eastAsia="宋体" w:cs="Times New Roman"/>
                      <w:caps w:val="0"/>
                      <w:color w:val="auto"/>
                      <w:sz w:val="21"/>
                      <w:szCs w:val="21"/>
                      <w:highlight w:val="none"/>
                      <w:lang w:val="en-US" w:eastAsia="zh-CN"/>
                    </w:rPr>
                  </w:pPr>
                  <w:r>
                    <w:rPr>
                      <w:rFonts w:hint="eastAsia" w:ascii="Times New Roman" w:hAnsi="Times New Roman" w:eastAsia="宋体" w:cs="Times New Roman"/>
                      <w:caps w:val="0"/>
                      <w:color w:val="auto"/>
                      <w:sz w:val="21"/>
                      <w:szCs w:val="21"/>
                      <w:highlight w:val="none"/>
                      <w:lang w:val="en-US" w:eastAsia="zh-CN"/>
                    </w:rPr>
                    <w:t>1.34</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leftChars="0"/>
                    <w:jc w:val="center"/>
                    <w:rPr>
                      <w:rFonts w:hint="default" w:ascii="Times New Roman" w:hAnsi="Times New Roman" w:eastAsia="宋体" w:cs="Times New Roman"/>
                      <w:caps w:val="0"/>
                      <w:color w:val="auto"/>
                      <w:sz w:val="21"/>
                      <w:szCs w:val="21"/>
                      <w:highlight w:val="none"/>
                    </w:rPr>
                  </w:pPr>
                  <w:r>
                    <w:rPr>
                      <w:rFonts w:hint="eastAsia" w:ascii="Times New Roman" w:hAnsi="Times New Roman" w:eastAsia="宋体" w:cs="Times New Roman"/>
                      <w:caps w:val="0"/>
                      <w:color w:val="auto"/>
                      <w:sz w:val="21"/>
                      <w:szCs w:val="21"/>
                      <w:highlight w:val="none"/>
                      <w:lang w:val="en-US" w:eastAsia="zh-CN"/>
                    </w:rPr>
                    <w:t>2.0</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leftChars="0"/>
                    <w:jc w:val="center"/>
                    <w:rPr>
                      <w:rFonts w:hint="default" w:ascii="Times New Roman" w:hAnsi="Times New Roman" w:eastAsia="宋体" w:cs="Times New Roman"/>
                      <w:caps w:val="0"/>
                      <w:color w:val="auto"/>
                      <w:sz w:val="21"/>
                      <w:szCs w:val="21"/>
                      <w:highlight w:val="none"/>
                    </w:rPr>
                  </w:pPr>
                  <w:r>
                    <w:rPr>
                      <w:rFonts w:hint="eastAsia" w:ascii="Times New Roman" w:hAnsi="Times New Roman" w:eastAsia="宋体" w:cs="Times New Roman"/>
                      <w:caps w:val="0"/>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aps w:val="0"/>
                      <w:color w:val="auto"/>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240" w:lineRule="auto"/>
                    <w:ind w:left="0" w:leftChars="0"/>
                    <w:jc w:val="center"/>
                    <w:rPr>
                      <w:rFonts w:hint="default" w:ascii="Times New Roman" w:hAnsi="Times New Roman" w:eastAsia="宋体" w:cs="Times New Roman"/>
                      <w:caps w:val="0"/>
                      <w:color w:val="auto"/>
                      <w:sz w:val="21"/>
                      <w:szCs w:val="21"/>
                      <w:highlight w:val="none"/>
                      <w:lang w:val="en-US" w:eastAsia="zh-CN"/>
                    </w:rPr>
                  </w:pPr>
                  <w:r>
                    <w:rPr>
                      <w:rFonts w:hint="eastAsia" w:ascii="Times New Roman" w:hAnsi="Times New Roman" w:eastAsia="宋体" w:cs="Times New Roman"/>
                      <w:caps w:val="0"/>
                      <w:color w:val="auto"/>
                      <w:sz w:val="21"/>
                      <w:szCs w:val="21"/>
                      <w:highlight w:val="none"/>
                      <w:lang w:val="en-US" w:eastAsia="zh-CN"/>
                    </w:rPr>
                    <w:t>2022.1.6</w:t>
                  </w:r>
                </w:p>
              </w:tc>
              <w:tc>
                <w:tcPr>
                  <w:tcW w:w="1389"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240" w:lineRule="auto"/>
                    <w:ind w:left="0" w:leftChars="0"/>
                    <w:jc w:val="center"/>
                    <w:rPr>
                      <w:rFonts w:hint="default" w:ascii="Times New Roman" w:hAnsi="Times New Roman" w:eastAsia="宋体" w:cs="Times New Roman"/>
                      <w:caps w:val="0"/>
                      <w:color w:val="auto"/>
                      <w:sz w:val="21"/>
                      <w:szCs w:val="21"/>
                      <w:highlight w:val="none"/>
                      <w:lang w:val="en-US" w:eastAsia="zh-CN"/>
                    </w:rPr>
                  </w:pPr>
                  <w:r>
                    <w:rPr>
                      <w:rFonts w:hint="eastAsia" w:ascii="Times New Roman" w:hAnsi="Times New Roman" w:eastAsia="宋体" w:cs="Times New Roman"/>
                      <w:caps w:val="0"/>
                      <w:color w:val="auto"/>
                      <w:sz w:val="21"/>
                      <w:szCs w:val="21"/>
                      <w:highlight w:val="none"/>
                      <w:lang w:val="en-US" w:eastAsia="zh-CN"/>
                    </w:rPr>
                    <w:t>17：10</w:t>
                  </w:r>
                </w:p>
              </w:tc>
              <w:tc>
                <w:tcPr>
                  <w:tcW w:w="1302"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240" w:lineRule="auto"/>
                    <w:ind w:left="0" w:leftChars="0"/>
                    <w:jc w:val="center"/>
                    <w:rPr>
                      <w:rFonts w:hint="default" w:ascii="Times New Roman" w:hAnsi="Times New Roman" w:eastAsia="宋体" w:cs="Times New Roman"/>
                      <w:caps w:val="0"/>
                      <w:color w:val="auto"/>
                      <w:sz w:val="21"/>
                      <w:szCs w:val="21"/>
                      <w:highlight w:val="none"/>
                      <w:lang w:val="en-US" w:eastAsia="zh-CN"/>
                    </w:rPr>
                  </w:pPr>
                  <w:r>
                    <w:rPr>
                      <w:rFonts w:hint="eastAsia" w:ascii="Times New Roman" w:hAnsi="Times New Roman" w:eastAsia="宋体" w:cs="Times New Roman"/>
                      <w:caps w:val="0"/>
                      <w:color w:val="auto"/>
                      <w:sz w:val="21"/>
                      <w:szCs w:val="21"/>
                      <w:highlight w:val="none"/>
                      <w:lang w:val="en-US" w:eastAsia="zh-CN"/>
                    </w:rPr>
                    <w:t>1.23</w:t>
                  </w:r>
                </w:p>
              </w:tc>
              <w:tc>
                <w:tcPr>
                  <w:tcW w:w="11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leftChars="0"/>
                    <w:jc w:val="center"/>
                    <w:rPr>
                      <w:rFonts w:hint="default" w:ascii="Times New Roman" w:hAnsi="Times New Roman" w:eastAsia="宋体" w:cs="Times New Roman"/>
                      <w:caps w:val="0"/>
                      <w:color w:val="auto"/>
                      <w:sz w:val="21"/>
                      <w:szCs w:val="21"/>
                      <w:highlight w:val="none"/>
                    </w:rPr>
                  </w:pPr>
                  <w:r>
                    <w:rPr>
                      <w:rFonts w:hint="eastAsia" w:ascii="Times New Roman" w:hAnsi="Times New Roman" w:eastAsia="宋体" w:cs="Times New Roman"/>
                      <w:caps w:val="0"/>
                      <w:color w:val="auto"/>
                      <w:sz w:val="21"/>
                      <w:szCs w:val="21"/>
                      <w:highlight w:val="none"/>
                      <w:lang w:val="en-US" w:eastAsia="zh-CN"/>
                    </w:rPr>
                    <w:t>2.0</w:t>
                  </w:r>
                </w:p>
              </w:tc>
              <w:tc>
                <w:tcPr>
                  <w:tcW w:w="11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0" w:line="240" w:lineRule="auto"/>
                    <w:ind w:left="0" w:leftChars="0"/>
                    <w:jc w:val="center"/>
                    <w:rPr>
                      <w:rFonts w:hint="default" w:ascii="Times New Roman" w:hAnsi="Times New Roman" w:eastAsia="宋体" w:cs="Times New Roman"/>
                      <w:caps w:val="0"/>
                      <w:color w:val="auto"/>
                      <w:sz w:val="21"/>
                      <w:szCs w:val="21"/>
                      <w:highlight w:val="none"/>
                    </w:rPr>
                  </w:pPr>
                  <w:r>
                    <w:rPr>
                      <w:rFonts w:hint="eastAsia" w:ascii="Times New Roman" w:hAnsi="Times New Roman" w:eastAsia="宋体" w:cs="Times New Roman"/>
                      <w:caps w:val="0"/>
                      <w:color w:val="auto"/>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46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Times New Roman" w:hAnsi="Times New Roman" w:eastAsia="宋体" w:cs="Times New Roman"/>
                      <w:caps w:val="0"/>
                      <w:color w:val="auto"/>
                      <w:sz w:val="21"/>
                      <w:szCs w:val="21"/>
                      <w:highlight w:val="none"/>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240" w:lineRule="auto"/>
                    <w:ind w:left="0" w:leftChars="0"/>
                    <w:jc w:val="center"/>
                    <w:rPr>
                      <w:rFonts w:hint="default" w:ascii="Times New Roman" w:hAnsi="Times New Roman" w:eastAsia="宋体" w:cs="Times New Roman"/>
                      <w:caps w:val="0"/>
                      <w:color w:val="auto"/>
                      <w:sz w:val="21"/>
                      <w:szCs w:val="21"/>
                      <w:highlight w:val="none"/>
                      <w:lang w:val="en-US" w:eastAsia="zh-CN"/>
                    </w:rPr>
                  </w:pPr>
                  <w:r>
                    <w:rPr>
                      <w:rFonts w:hint="eastAsia" w:ascii="Times New Roman" w:hAnsi="Times New Roman" w:eastAsia="宋体" w:cs="Times New Roman"/>
                      <w:caps w:val="0"/>
                      <w:color w:val="auto"/>
                      <w:sz w:val="21"/>
                      <w:szCs w:val="21"/>
                      <w:highlight w:val="none"/>
                      <w:lang w:val="en-US" w:eastAsia="zh-CN"/>
                    </w:rPr>
                    <w:t>备注</w:t>
                  </w:r>
                </w:p>
              </w:tc>
              <w:tc>
                <w:tcPr>
                  <w:tcW w:w="5047" w:type="dxa"/>
                  <w:gridSpan w:val="4"/>
                  <w:tcBorders>
                    <w:top w:val="single" w:color="auto" w:sz="4" w:space="0"/>
                    <w:left w:val="single" w:color="auto" w:sz="4" w:space="0"/>
                    <w:bottom w:val="single" w:color="auto" w:sz="4" w:space="0"/>
                    <w:right w:val="single" w:color="auto" w:sz="4" w:space="0"/>
                  </w:tcBorders>
                  <w:noWrap w:val="0"/>
                  <w:vAlign w:val="center"/>
                </w:tcPr>
                <w:p>
                  <w:pPr>
                    <w:pStyle w:val="13"/>
                    <w:adjustRightInd w:val="0"/>
                    <w:snapToGrid w:val="0"/>
                    <w:spacing w:after="0" w:line="240" w:lineRule="auto"/>
                    <w:ind w:left="0" w:leftChars="0"/>
                    <w:jc w:val="center"/>
                    <w:rPr>
                      <w:rFonts w:hint="default" w:ascii="Times New Roman" w:hAnsi="Times New Roman" w:eastAsia="宋体" w:cs="Times New Roman"/>
                      <w:caps w:val="0"/>
                      <w:color w:val="auto"/>
                      <w:sz w:val="21"/>
                      <w:szCs w:val="21"/>
                      <w:highlight w:val="none"/>
                      <w:lang w:val="en-US" w:eastAsia="zh-CN"/>
                    </w:rPr>
                  </w:pPr>
                  <w:r>
                    <w:rPr>
                      <w:rFonts w:hint="eastAsia" w:ascii="Times New Roman" w:hAnsi="Times New Roman" w:eastAsia="宋体" w:cs="Times New Roman"/>
                      <w:caps w:val="0"/>
                      <w:color w:val="auto"/>
                      <w:sz w:val="21"/>
                      <w:szCs w:val="21"/>
                      <w:highlight w:val="none"/>
                      <w:lang w:val="en-US" w:eastAsia="zh-CN"/>
                    </w:rPr>
                    <w:t>非甲烷总烃为瞬时值</w:t>
                  </w:r>
                </w:p>
              </w:tc>
            </w:tr>
          </w:tbl>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contextualSpacing/>
              <w:textAlignment w:val="baseline"/>
              <w:outlineLvl w:val="2"/>
              <w:rPr>
                <w:rFonts w:hint="default" w:ascii="Times New Roman" w:hAnsi="Times New Roman" w:eastAsia="宋体" w:cs="Times New Roman"/>
                <w:b/>
                <w:sz w:val="24"/>
                <w:szCs w:val="24"/>
                <w:highlight w:val="none"/>
                <w:lang w:eastAsia="zh-CN"/>
              </w:rPr>
            </w:pPr>
            <w:r>
              <w:rPr>
                <w:rFonts w:hint="default" w:ascii="Times New Roman" w:hAnsi="Times New Roman" w:eastAsia="宋体" w:cs="Times New Roman"/>
                <w:caps w:val="0"/>
                <w:sz w:val="24"/>
                <w:szCs w:val="24"/>
                <w:highlight w:val="none"/>
                <w:lang w:val="en-US" w:eastAsia="zh-CN"/>
              </w:rPr>
              <w:t>根据现状监测结果，评价区内非甲烷总烃监测值能够达到《大气污染物综合排放标准详解》中关于非甲烷总烃环境质量标准的推荐限制（一次浓度值≤2.0mg/m</w:t>
            </w:r>
            <w:r>
              <w:rPr>
                <w:rFonts w:hint="default" w:ascii="Times New Roman" w:hAnsi="Times New Roman" w:eastAsia="宋体" w:cs="Times New Roman"/>
                <w:caps w:val="0"/>
                <w:sz w:val="24"/>
                <w:szCs w:val="24"/>
                <w:highlight w:val="none"/>
                <w:vertAlign w:val="superscript"/>
                <w:lang w:val="en-US" w:eastAsia="zh-CN"/>
              </w:rPr>
              <w:t>3</w:t>
            </w:r>
            <w:r>
              <w:rPr>
                <w:rFonts w:hint="default" w:ascii="Times New Roman" w:hAnsi="Times New Roman" w:eastAsia="宋体" w:cs="Times New Roman"/>
                <w:caps w:val="0"/>
                <w:sz w:val="24"/>
                <w:szCs w:val="24"/>
                <w:highlight w:val="none"/>
                <w:lang w:val="en-US" w:eastAsia="zh-CN"/>
              </w:rPr>
              <w:t>）</w:t>
            </w:r>
            <w:r>
              <w:rPr>
                <w:rFonts w:hint="default" w:ascii="Times New Roman" w:hAnsi="Times New Roman" w:eastAsia="宋体" w:cs="Times New Roman"/>
                <w:caps w:val="0"/>
                <w:sz w:val="24"/>
                <w:szCs w:val="24"/>
                <w:highlight w:val="none"/>
              </w:rPr>
              <w:t>，表明建设项目所在地环境空气质量较好</w:t>
            </w:r>
            <w:r>
              <w:rPr>
                <w:rFonts w:hint="eastAsia" w:ascii="Times New Roman" w:hAnsi="Times New Roman" w:eastAsia="宋体" w:cs="Times New Roman"/>
                <w:caps w:val="0"/>
                <w:sz w:val="24"/>
                <w:szCs w:val="24"/>
                <w:highlight w:val="none"/>
                <w:lang w:eastAsia="zh-CN"/>
              </w:rPr>
              <w:t>，</w:t>
            </w:r>
            <w:r>
              <w:rPr>
                <w:rFonts w:hint="eastAsia" w:ascii="Times New Roman" w:hAnsi="Times New Roman" w:eastAsia="宋体"/>
                <w:caps w:val="0"/>
                <w:sz w:val="24"/>
                <w:szCs w:val="24"/>
                <w:highlight w:val="none"/>
              </w:rPr>
              <w:t>区域环境空气质量</w:t>
            </w:r>
            <w:r>
              <w:rPr>
                <w:rFonts w:hint="eastAsia" w:ascii="Times New Roman" w:hAnsi="Times New Roman" w:eastAsia="宋体"/>
                <w:caps w:val="0"/>
                <w:sz w:val="24"/>
                <w:szCs w:val="24"/>
                <w:highlight w:val="none"/>
                <w:lang w:val="en-US" w:eastAsia="zh-CN"/>
              </w:rPr>
              <w:t>达标</w:t>
            </w:r>
            <w:r>
              <w:rPr>
                <w:rFonts w:ascii="Times New Roman" w:hAnsi="Times New Roman" w:eastAsia="宋体"/>
                <w:sz w:val="24"/>
                <w:szCs w:val="24"/>
                <w:highlight w:val="none"/>
              </w:rPr>
              <w:t>。</w:t>
            </w:r>
          </w:p>
          <w:p>
            <w:pPr>
              <w:spacing w:line="360" w:lineRule="auto"/>
              <w:ind w:firstLine="482" w:firstLineChars="200"/>
              <w:contextualSpacing/>
              <w:outlineLvl w:val="2"/>
              <w:rPr>
                <w:rFonts w:hint="default" w:ascii="Times New Roman" w:hAnsi="Times New Roman" w:eastAsia="宋体" w:cs="Times New Roman"/>
                <w:b/>
                <w:sz w:val="24"/>
                <w:szCs w:val="24"/>
                <w:highlight w:val="none"/>
              </w:rPr>
            </w:pPr>
            <w:r>
              <w:rPr>
                <w:rFonts w:hint="eastAsia" w:ascii="Times New Roman" w:hAnsi="Times New Roman" w:eastAsia="宋体" w:cs="Times New Roman"/>
                <w:b/>
                <w:sz w:val="24"/>
                <w:szCs w:val="24"/>
                <w:highlight w:val="none"/>
                <w:lang w:val="en-US" w:eastAsia="zh-CN"/>
              </w:rPr>
              <w:t>2</w:t>
            </w:r>
            <w:r>
              <w:rPr>
                <w:rFonts w:hint="default" w:ascii="Times New Roman" w:hAnsi="Times New Roman" w:eastAsia="宋体" w:cs="Times New Roman"/>
                <w:b/>
                <w:sz w:val="24"/>
                <w:szCs w:val="24"/>
                <w:highlight w:val="none"/>
                <w:lang w:eastAsia="zh-CN"/>
              </w:rPr>
              <w:t>、</w:t>
            </w:r>
            <w:r>
              <w:rPr>
                <w:rFonts w:hint="default" w:ascii="Times New Roman" w:hAnsi="Times New Roman" w:eastAsia="宋体" w:cs="Times New Roman"/>
                <w:b/>
                <w:sz w:val="24"/>
                <w:szCs w:val="24"/>
                <w:highlight w:val="none"/>
              </w:rPr>
              <w:t>地表水</w:t>
            </w:r>
            <w:bookmarkEnd w:id="2"/>
          </w:p>
          <w:p>
            <w:pPr>
              <w:spacing w:line="360" w:lineRule="auto"/>
              <w:ind w:firstLine="480" w:firstLineChars="200"/>
              <w:rPr>
                <w:rFonts w:hint="eastAsia" w:ascii="Times New Roman" w:hAnsi="Times New Roman" w:eastAsia="宋体"/>
                <w:caps w:val="0"/>
                <w:sz w:val="24"/>
                <w:highlight w:val="none"/>
                <w:lang w:val="en-US" w:eastAsia="zh-CN"/>
              </w:rPr>
            </w:pPr>
            <w:bookmarkStart w:id="3" w:name="_Toc531017792"/>
            <w:r>
              <w:rPr>
                <w:rFonts w:hint="eastAsia" w:ascii="Times New Roman" w:hAnsi="Times New Roman" w:eastAsia="宋体" w:cs="宋体"/>
                <w:caps w:val="0"/>
                <w:color w:val="000000"/>
                <w:sz w:val="24"/>
                <w:szCs w:val="24"/>
                <w:highlight w:val="none"/>
              </w:rPr>
              <w:t>本项目场地位于</w:t>
            </w:r>
            <w:r>
              <w:rPr>
                <w:rFonts w:hint="eastAsia" w:ascii="Times New Roman" w:hAnsi="Times New Roman" w:eastAsia="宋体" w:cs="Times New Roman"/>
                <w:color w:val="auto"/>
                <w:sz w:val="24"/>
                <w:highlight w:val="none"/>
                <w:lang w:eastAsia="zh-CN"/>
              </w:rPr>
              <w:t>砚山县工业园区南侧，二号线延长线旁</w:t>
            </w:r>
            <w:r>
              <w:rPr>
                <w:rFonts w:hint="eastAsia" w:ascii="Times New Roman" w:hAnsi="Times New Roman" w:eastAsia="宋体" w:cs="宋体"/>
                <w:caps w:val="0"/>
                <w:color w:val="000000"/>
                <w:sz w:val="24"/>
                <w:szCs w:val="24"/>
                <w:highlight w:val="none"/>
              </w:rPr>
              <w:t>，</w:t>
            </w:r>
            <w:r>
              <w:rPr>
                <w:rFonts w:hint="eastAsia" w:ascii="Times New Roman" w:hAnsi="Times New Roman" w:eastAsia="宋体" w:cs="宋体"/>
                <w:caps w:val="0"/>
                <w:color w:val="000000"/>
                <w:sz w:val="24"/>
                <w:szCs w:val="24"/>
                <w:highlight w:val="none"/>
                <w:lang w:val="en-US" w:eastAsia="zh-CN"/>
              </w:rPr>
              <w:t>项目最近地表水为项目东南面2270m处的听湖水库</w:t>
            </w:r>
            <w:r>
              <w:rPr>
                <w:rFonts w:hint="eastAsia" w:ascii="Times New Roman" w:hAnsi="Times New Roman" w:eastAsia="宋体" w:cs="宋体"/>
                <w:caps w:val="0"/>
                <w:color w:val="000000"/>
                <w:sz w:val="24"/>
                <w:szCs w:val="24"/>
                <w:highlight w:val="none"/>
              </w:rPr>
              <w:t>，根据《云南省地表水水环境功能区划（</w:t>
            </w:r>
            <w:r>
              <w:rPr>
                <w:rFonts w:hint="eastAsia" w:ascii="Times New Roman" w:hAnsi="Times New Roman" w:eastAsia="宋体" w:cs="宋体"/>
                <w:caps w:val="0"/>
                <w:color w:val="000000"/>
                <w:sz w:val="24"/>
                <w:szCs w:val="24"/>
                <w:highlight w:val="none"/>
                <w:lang w:val="en-US" w:eastAsia="zh-CN"/>
              </w:rPr>
              <w:t>2014</w:t>
            </w:r>
            <w:r>
              <w:rPr>
                <w:rFonts w:hint="eastAsia" w:ascii="Times New Roman" w:hAnsi="Times New Roman" w:eastAsia="宋体" w:cs="宋体"/>
                <w:caps w:val="0"/>
                <w:color w:val="000000"/>
                <w:sz w:val="24"/>
                <w:szCs w:val="24"/>
                <w:highlight w:val="none"/>
              </w:rPr>
              <w:t>年</w:t>
            </w:r>
            <w:r>
              <w:rPr>
                <w:rFonts w:hint="eastAsia" w:ascii="Times New Roman" w:hAnsi="Times New Roman" w:eastAsia="宋体" w:cs="宋体"/>
                <w:caps w:val="0"/>
                <w:color w:val="000000"/>
                <w:sz w:val="24"/>
                <w:szCs w:val="24"/>
                <w:highlight w:val="none"/>
                <w:lang w:val="en-US" w:eastAsia="zh-CN"/>
              </w:rPr>
              <w:t>修订</w:t>
            </w:r>
            <w:r>
              <w:rPr>
                <w:rFonts w:hint="eastAsia" w:ascii="Times New Roman" w:hAnsi="Times New Roman" w:eastAsia="宋体" w:cs="宋体"/>
                <w:caps w:val="0"/>
                <w:color w:val="000000"/>
                <w:sz w:val="24"/>
                <w:szCs w:val="24"/>
                <w:highlight w:val="none"/>
              </w:rPr>
              <w:t>）》，</w:t>
            </w:r>
            <w:r>
              <w:rPr>
                <w:rFonts w:hint="eastAsia" w:ascii="Times New Roman" w:hAnsi="Times New Roman" w:eastAsia="宋体" w:cs="宋体"/>
                <w:caps w:val="0"/>
                <w:color w:val="000000"/>
                <w:sz w:val="24"/>
                <w:szCs w:val="24"/>
                <w:highlight w:val="none"/>
                <w:lang w:val="en-US" w:eastAsia="zh-CN"/>
              </w:rPr>
              <w:t>听湖水库水质为</w:t>
            </w:r>
            <w:r>
              <w:rPr>
                <w:rFonts w:hint="default" w:ascii="Times New Roman" w:hAnsi="Times New Roman" w:eastAsia="宋体" w:cs="Times New Roman"/>
                <w:caps w:val="0"/>
                <w:color w:val="000000"/>
                <w:sz w:val="24"/>
                <w:szCs w:val="24"/>
                <w:highlight w:val="none"/>
                <w:lang w:val="en-US" w:eastAsia="zh-CN"/>
              </w:rPr>
              <w:fldChar w:fldCharType="begin"/>
            </w:r>
            <w:r>
              <w:rPr>
                <w:rFonts w:hint="default" w:ascii="Times New Roman" w:hAnsi="Times New Roman" w:eastAsia="宋体" w:cs="Times New Roman"/>
                <w:caps w:val="0"/>
                <w:color w:val="000000"/>
                <w:sz w:val="24"/>
                <w:szCs w:val="24"/>
                <w:highlight w:val="none"/>
                <w:lang w:val="en-US" w:eastAsia="zh-CN"/>
              </w:rPr>
              <w:instrText xml:space="preserve"> = 2 \* ROMAN \* MERGEFORMAT </w:instrText>
            </w:r>
            <w:r>
              <w:rPr>
                <w:rFonts w:hint="default" w:ascii="Times New Roman" w:hAnsi="Times New Roman" w:eastAsia="宋体" w:cs="Times New Roman"/>
                <w:caps w:val="0"/>
                <w:color w:val="000000"/>
                <w:sz w:val="24"/>
                <w:szCs w:val="24"/>
                <w:highlight w:val="none"/>
                <w:lang w:val="en-US" w:eastAsia="zh-CN"/>
              </w:rPr>
              <w:fldChar w:fldCharType="separate"/>
            </w:r>
            <w:r>
              <w:rPr>
                <w:rFonts w:hint="default" w:ascii="Times New Roman" w:hAnsi="Times New Roman" w:eastAsia="宋体" w:cs="Times New Roman"/>
                <w:sz w:val="24"/>
                <w:szCs w:val="24"/>
              </w:rPr>
              <w:t>II</w:t>
            </w:r>
            <w:r>
              <w:rPr>
                <w:rFonts w:hint="default" w:ascii="Times New Roman" w:hAnsi="Times New Roman" w:eastAsia="宋体" w:cs="Times New Roman"/>
                <w:caps w:val="0"/>
                <w:color w:val="000000"/>
                <w:sz w:val="24"/>
                <w:szCs w:val="24"/>
                <w:highlight w:val="none"/>
                <w:lang w:val="en-US" w:eastAsia="zh-CN"/>
              </w:rPr>
              <w:fldChar w:fldCharType="end"/>
            </w:r>
            <w:r>
              <w:rPr>
                <w:rFonts w:hint="eastAsia" w:ascii="Times New Roman" w:hAnsi="Times New Roman" w:eastAsia="宋体" w:cs="宋体"/>
                <w:caps w:val="0"/>
                <w:color w:val="000000"/>
                <w:sz w:val="24"/>
                <w:szCs w:val="24"/>
                <w:highlight w:val="none"/>
              </w:rPr>
              <w:t>类水体，执行《地表水环境质量标准》（GB3838-2002）</w:t>
            </w:r>
            <w:r>
              <w:rPr>
                <w:rFonts w:hint="default" w:ascii="Times New Roman" w:hAnsi="Times New Roman" w:eastAsia="宋体" w:cs="Times New Roman"/>
                <w:caps w:val="0"/>
                <w:color w:val="000000"/>
                <w:sz w:val="24"/>
                <w:szCs w:val="24"/>
                <w:highlight w:val="none"/>
                <w:lang w:val="en-US" w:eastAsia="zh-CN"/>
              </w:rPr>
              <w:fldChar w:fldCharType="begin"/>
            </w:r>
            <w:r>
              <w:rPr>
                <w:rFonts w:hint="default" w:ascii="Times New Roman" w:hAnsi="Times New Roman" w:eastAsia="宋体" w:cs="Times New Roman"/>
                <w:caps w:val="0"/>
                <w:color w:val="000000"/>
                <w:sz w:val="24"/>
                <w:szCs w:val="24"/>
                <w:highlight w:val="none"/>
                <w:lang w:val="en-US" w:eastAsia="zh-CN"/>
              </w:rPr>
              <w:instrText xml:space="preserve"> = 2 \* ROMAN \* MERGEFORMAT </w:instrText>
            </w:r>
            <w:r>
              <w:rPr>
                <w:rFonts w:hint="default" w:ascii="Times New Roman" w:hAnsi="Times New Roman" w:eastAsia="宋体" w:cs="Times New Roman"/>
                <w:caps w:val="0"/>
                <w:color w:val="000000"/>
                <w:sz w:val="24"/>
                <w:szCs w:val="24"/>
                <w:highlight w:val="none"/>
                <w:lang w:val="en-US" w:eastAsia="zh-CN"/>
              </w:rPr>
              <w:fldChar w:fldCharType="separate"/>
            </w:r>
            <w:r>
              <w:rPr>
                <w:rFonts w:hint="default" w:ascii="Times New Roman" w:hAnsi="Times New Roman" w:eastAsia="宋体" w:cs="Times New Roman"/>
                <w:sz w:val="24"/>
                <w:szCs w:val="24"/>
              </w:rPr>
              <w:t>II</w:t>
            </w:r>
            <w:r>
              <w:rPr>
                <w:rFonts w:hint="default" w:ascii="Times New Roman" w:hAnsi="Times New Roman" w:eastAsia="宋体" w:cs="Times New Roman"/>
                <w:caps w:val="0"/>
                <w:color w:val="000000"/>
                <w:sz w:val="24"/>
                <w:szCs w:val="24"/>
                <w:highlight w:val="none"/>
                <w:lang w:val="en-US" w:eastAsia="zh-CN"/>
              </w:rPr>
              <w:fldChar w:fldCharType="end"/>
            </w:r>
            <w:r>
              <w:rPr>
                <w:rFonts w:hint="eastAsia" w:ascii="Times New Roman" w:hAnsi="Times New Roman" w:eastAsia="宋体" w:cs="宋体"/>
                <w:caps w:val="0"/>
                <w:color w:val="000000"/>
                <w:sz w:val="24"/>
                <w:szCs w:val="24"/>
                <w:highlight w:val="none"/>
              </w:rPr>
              <w:t>类标准。根据文山州生态环境局发布的《云南省文山州20</w:t>
            </w:r>
            <w:r>
              <w:rPr>
                <w:rFonts w:hint="eastAsia" w:ascii="Times New Roman" w:hAnsi="Times New Roman" w:eastAsia="宋体" w:cs="宋体"/>
                <w:caps w:val="0"/>
                <w:color w:val="000000"/>
                <w:sz w:val="24"/>
                <w:szCs w:val="24"/>
                <w:highlight w:val="none"/>
                <w:lang w:val="en-US" w:eastAsia="zh-CN"/>
              </w:rPr>
              <w:t>20</w:t>
            </w:r>
            <w:r>
              <w:rPr>
                <w:rFonts w:hint="eastAsia" w:ascii="Times New Roman" w:hAnsi="Times New Roman" w:eastAsia="宋体" w:cs="宋体"/>
                <w:caps w:val="0"/>
                <w:color w:val="000000"/>
                <w:sz w:val="24"/>
                <w:szCs w:val="24"/>
                <w:highlight w:val="none"/>
              </w:rPr>
              <w:t>年环境状况公报》，</w:t>
            </w:r>
            <w:r>
              <w:rPr>
                <w:rFonts w:hint="eastAsia" w:ascii="Times New Roman" w:hAnsi="Times New Roman" w:eastAsia="宋体" w:cs="宋体"/>
                <w:caps w:val="0"/>
                <w:color w:val="000000"/>
                <w:sz w:val="24"/>
                <w:szCs w:val="24"/>
                <w:highlight w:val="none"/>
                <w:lang w:val="en-US" w:eastAsia="zh-CN"/>
              </w:rPr>
              <w:t>听湖水库</w:t>
            </w:r>
            <w:r>
              <w:rPr>
                <w:rFonts w:hint="eastAsia" w:ascii="Times New Roman" w:hAnsi="Times New Roman" w:eastAsia="宋体" w:cs="宋体"/>
                <w:caps w:val="0"/>
                <w:color w:val="000000"/>
                <w:sz w:val="24"/>
                <w:szCs w:val="24"/>
                <w:highlight w:val="none"/>
              </w:rPr>
              <w:t>水环境质量达到《地表水环境质量标准》（GB3838-2002）中</w:t>
            </w:r>
            <w:r>
              <w:rPr>
                <w:rFonts w:hint="default" w:ascii="Times New Roman" w:hAnsi="Times New Roman" w:eastAsia="宋体" w:cs="Times New Roman"/>
                <w:caps w:val="0"/>
                <w:color w:val="000000"/>
                <w:sz w:val="24"/>
                <w:szCs w:val="24"/>
                <w:highlight w:val="none"/>
                <w:lang w:val="en-US" w:eastAsia="zh-CN"/>
              </w:rPr>
              <w:fldChar w:fldCharType="begin"/>
            </w:r>
            <w:r>
              <w:rPr>
                <w:rFonts w:hint="default" w:ascii="Times New Roman" w:hAnsi="Times New Roman" w:eastAsia="宋体" w:cs="Times New Roman"/>
                <w:caps w:val="0"/>
                <w:color w:val="000000"/>
                <w:sz w:val="24"/>
                <w:szCs w:val="24"/>
                <w:highlight w:val="none"/>
                <w:lang w:val="en-US" w:eastAsia="zh-CN"/>
              </w:rPr>
              <w:instrText xml:space="preserve"> = 2 \* ROMAN \* MERGEFORMAT </w:instrText>
            </w:r>
            <w:r>
              <w:rPr>
                <w:rFonts w:hint="default" w:ascii="Times New Roman" w:hAnsi="Times New Roman" w:eastAsia="宋体" w:cs="Times New Roman"/>
                <w:caps w:val="0"/>
                <w:color w:val="000000"/>
                <w:sz w:val="24"/>
                <w:szCs w:val="24"/>
                <w:highlight w:val="none"/>
                <w:lang w:val="en-US" w:eastAsia="zh-CN"/>
              </w:rPr>
              <w:fldChar w:fldCharType="separate"/>
            </w:r>
            <w:r>
              <w:rPr>
                <w:rFonts w:hint="default" w:ascii="Times New Roman" w:hAnsi="Times New Roman" w:eastAsia="宋体" w:cs="Times New Roman"/>
                <w:sz w:val="24"/>
                <w:szCs w:val="24"/>
              </w:rPr>
              <w:t>II</w:t>
            </w:r>
            <w:r>
              <w:rPr>
                <w:rFonts w:hint="default" w:ascii="Times New Roman" w:hAnsi="Times New Roman" w:eastAsia="宋体" w:cs="Times New Roman"/>
                <w:caps w:val="0"/>
                <w:color w:val="000000"/>
                <w:sz w:val="24"/>
                <w:szCs w:val="24"/>
                <w:highlight w:val="none"/>
                <w:lang w:val="en-US" w:eastAsia="zh-CN"/>
              </w:rPr>
              <w:fldChar w:fldCharType="end"/>
            </w:r>
            <w:r>
              <w:rPr>
                <w:rFonts w:hint="eastAsia" w:ascii="Times New Roman" w:hAnsi="Times New Roman" w:eastAsia="宋体" w:cs="宋体"/>
                <w:caps w:val="0"/>
                <w:color w:val="000000"/>
                <w:sz w:val="24"/>
                <w:szCs w:val="24"/>
                <w:highlight w:val="none"/>
              </w:rPr>
              <w:t>类标准，为地表水环境质量达标区，地表水环境质量现状良好</w:t>
            </w:r>
            <w:r>
              <w:rPr>
                <w:rFonts w:hint="default" w:ascii="Times New Roman" w:hAnsi="Times New Roman" w:eastAsia="宋体" w:cs="Times New Roman"/>
                <w:color w:val="auto"/>
                <w:sz w:val="24"/>
                <w:szCs w:val="24"/>
                <w:highlight w:val="none"/>
                <w:lang w:eastAsia="zh-CN"/>
              </w:rPr>
              <w:t>。</w:t>
            </w:r>
          </w:p>
          <w:bookmarkEnd w:id="3"/>
          <w:p>
            <w:pPr>
              <w:spacing w:line="360" w:lineRule="auto"/>
              <w:ind w:firstLine="482" w:firstLineChars="200"/>
              <w:contextualSpacing/>
              <w:outlineLvl w:val="2"/>
              <w:rPr>
                <w:rFonts w:hint="default" w:ascii="Times New Roman" w:hAnsi="Times New Roman" w:eastAsia="宋体" w:cs="Times New Roman"/>
                <w:b/>
                <w:color w:val="auto"/>
                <w:sz w:val="24"/>
                <w:szCs w:val="24"/>
                <w:highlight w:val="none"/>
              </w:rPr>
            </w:pPr>
            <w:bookmarkStart w:id="4" w:name="_Toc531017793"/>
            <w:r>
              <w:rPr>
                <w:rFonts w:hint="eastAsia" w:ascii="Times New Roman" w:hAnsi="Times New Roman" w:eastAsia="宋体" w:cs="Times New Roman"/>
                <w:b/>
                <w:color w:val="auto"/>
                <w:sz w:val="24"/>
                <w:szCs w:val="24"/>
                <w:highlight w:val="none"/>
                <w:lang w:val="en-US" w:eastAsia="zh-CN"/>
              </w:rPr>
              <w:t>3</w:t>
            </w:r>
            <w:r>
              <w:rPr>
                <w:rFonts w:hint="default" w:ascii="Times New Roman" w:hAnsi="Times New Roman" w:eastAsia="宋体" w:cs="Times New Roman"/>
                <w:b/>
                <w:color w:val="auto"/>
                <w:sz w:val="24"/>
                <w:szCs w:val="24"/>
                <w:highlight w:val="none"/>
                <w:lang w:eastAsia="zh-CN"/>
              </w:rPr>
              <w:t>、</w:t>
            </w:r>
            <w:r>
              <w:rPr>
                <w:rFonts w:hint="default" w:ascii="Times New Roman" w:hAnsi="Times New Roman" w:eastAsia="宋体" w:cs="Times New Roman"/>
                <w:b/>
                <w:color w:val="auto"/>
                <w:sz w:val="24"/>
                <w:szCs w:val="24"/>
                <w:highlight w:val="none"/>
              </w:rPr>
              <w:t>声环境</w:t>
            </w:r>
            <w:bookmarkEnd w:id="4"/>
          </w:p>
          <w:p>
            <w:pPr>
              <w:pStyle w:val="53"/>
              <w:rPr>
                <w:rFonts w:hint="default" w:ascii="Times New Roman" w:hAnsi="Times New Roman" w:eastAsia="宋体" w:cs="Times New Roman"/>
                <w:caps w:val="0"/>
                <w:color w:val="auto"/>
                <w:sz w:val="24"/>
                <w:szCs w:val="24"/>
                <w:highlight w:val="none"/>
              </w:rPr>
            </w:pPr>
            <w:bookmarkStart w:id="5" w:name="_Toc531017794"/>
            <w:r>
              <w:rPr>
                <w:rFonts w:hint="default" w:ascii="Times New Roman" w:hAnsi="Times New Roman" w:eastAsia="宋体" w:cs="Times New Roman"/>
                <w:caps w:val="0"/>
                <w:color w:val="auto"/>
                <w:sz w:val="24"/>
                <w:szCs w:val="24"/>
                <w:highlight w:val="none"/>
              </w:rPr>
              <w:t>为了解评价范围内的噪声环境。</w:t>
            </w:r>
            <w:r>
              <w:rPr>
                <w:rFonts w:hint="eastAsia" w:ascii="Times New Roman" w:hAnsi="Times New Roman" w:eastAsia="宋体" w:cs="Times New Roman"/>
                <w:caps w:val="0"/>
                <w:color w:val="auto"/>
                <w:sz w:val="24"/>
                <w:szCs w:val="24"/>
                <w:highlight w:val="none"/>
                <w:lang w:val="en-US" w:eastAsia="zh-CN"/>
              </w:rPr>
              <w:t>建设单位</w:t>
            </w:r>
            <w:r>
              <w:rPr>
                <w:rFonts w:hint="default" w:ascii="Times New Roman" w:hAnsi="Times New Roman" w:eastAsia="宋体" w:cs="Times New Roman"/>
                <w:caps w:val="0"/>
                <w:color w:val="auto"/>
                <w:sz w:val="24"/>
                <w:szCs w:val="24"/>
                <w:highlight w:val="none"/>
              </w:rPr>
              <w:t>委托</w:t>
            </w:r>
            <w:r>
              <w:rPr>
                <w:rFonts w:hint="default" w:ascii="Times New Roman" w:hAnsi="Times New Roman" w:eastAsia="宋体" w:cs="Times New Roman"/>
                <w:caps w:val="0"/>
                <w:color w:val="auto"/>
                <w:kern w:val="1"/>
                <w:sz w:val="24"/>
                <w:szCs w:val="24"/>
                <w:highlight w:val="none"/>
                <w:lang w:val="en-US" w:eastAsia="zh-CN" w:bidi="ar-SA"/>
              </w:rPr>
              <w:t>云南</w:t>
            </w:r>
            <w:r>
              <w:rPr>
                <w:rFonts w:hint="eastAsia" w:ascii="Times New Roman" w:hAnsi="Times New Roman" w:eastAsia="宋体" w:cs="Times New Roman"/>
                <w:caps w:val="0"/>
                <w:color w:val="auto"/>
                <w:kern w:val="1"/>
                <w:sz w:val="24"/>
                <w:szCs w:val="24"/>
                <w:highlight w:val="none"/>
                <w:lang w:val="en-US" w:eastAsia="zh-CN" w:bidi="ar-SA"/>
              </w:rPr>
              <w:t>长源</w:t>
            </w:r>
            <w:r>
              <w:rPr>
                <w:rFonts w:hint="default" w:ascii="Times New Roman" w:hAnsi="Times New Roman" w:eastAsia="宋体" w:cs="Times New Roman"/>
                <w:caps w:val="0"/>
                <w:color w:val="auto"/>
                <w:kern w:val="1"/>
                <w:sz w:val="24"/>
                <w:szCs w:val="24"/>
                <w:highlight w:val="none"/>
                <w:lang w:val="en-US" w:eastAsia="zh-CN" w:bidi="ar-SA"/>
              </w:rPr>
              <w:t>检测技术有限公司</w:t>
            </w:r>
            <w:r>
              <w:rPr>
                <w:rFonts w:hint="default" w:ascii="Times New Roman" w:hAnsi="Times New Roman" w:eastAsia="宋体" w:cs="Times New Roman"/>
                <w:caps w:val="0"/>
                <w:color w:val="auto"/>
                <w:sz w:val="24"/>
                <w:szCs w:val="24"/>
                <w:highlight w:val="none"/>
              </w:rPr>
              <w:t>于20</w:t>
            </w:r>
            <w:r>
              <w:rPr>
                <w:rFonts w:hint="eastAsia" w:ascii="Times New Roman" w:hAnsi="Times New Roman" w:eastAsia="宋体" w:cs="Times New Roman"/>
                <w:caps w:val="0"/>
                <w:color w:val="auto"/>
                <w:sz w:val="24"/>
                <w:szCs w:val="24"/>
                <w:highlight w:val="none"/>
                <w:lang w:val="en-US" w:eastAsia="zh-CN"/>
              </w:rPr>
              <w:t>21</w:t>
            </w:r>
            <w:r>
              <w:rPr>
                <w:rFonts w:hint="default" w:ascii="Times New Roman" w:hAnsi="Times New Roman" w:eastAsia="宋体" w:cs="Times New Roman"/>
                <w:caps w:val="0"/>
                <w:color w:val="auto"/>
                <w:sz w:val="24"/>
                <w:szCs w:val="24"/>
                <w:highlight w:val="none"/>
              </w:rPr>
              <w:t>年</w:t>
            </w:r>
            <w:r>
              <w:rPr>
                <w:rFonts w:hint="eastAsia" w:ascii="Times New Roman" w:hAnsi="Times New Roman" w:eastAsia="宋体" w:cs="Times New Roman"/>
                <w:caps w:val="0"/>
                <w:color w:val="auto"/>
                <w:sz w:val="24"/>
                <w:szCs w:val="24"/>
                <w:highlight w:val="none"/>
                <w:lang w:val="en-US" w:eastAsia="zh-CN"/>
              </w:rPr>
              <w:t>12</w:t>
            </w:r>
            <w:r>
              <w:rPr>
                <w:rFonts w:hint="default" w:ascii="Times New Roman" w:hAnsi="Times New Roman" w:eastAsia="宋体" w:cs="Times New Roman"/>
                <w:caps w:val="0"/>
                <w:color w:val="auto"/>
                <w:sz w:val="24"/>
                <w:szCs w:val="24"/>
                <w:highlight w:val="none"/>
              </w:rPr>
              <w:t>月</w:t>
            </w:r>
            <w:r>
              <w:rPr>
                <w:rFonts w:hint="eastAsia" w:ascii="Times New Roman" w:hAnsi="Times New Roman" w:eastAsia="宋体" w:cs="Times New Roman"/>
                <w:caps w:val="0"/>
                <w:color w:val="auto"/>
                <w:sz w:val="24"/>
                <w:szCs w:val="24"/>
                <w:highlight w:val="none"/>
                <w:lang w:val="en-US" w:eastAsia="zh-CN"/>
              </w:rPr>
              <w:t>9</w:t>
            </w:r>
            <w:r>
              <w:rPr>
                <w:rFonts w:hint="default" w:ascii="Times New Roman" w:hAnsi="Times New Roman" w:eastAsia="宋体" w:cs="Times New Roman"/>
                <w:caps w:val="0"/>
                <w:color w:val="auto"/>
                <w:sz w:val="24"/>
                <w:szCs w:val="24"/>
                <w:highlight w:val="none"/>
              </w:rPr>
              <w:t>日对区域声环境质量进行了监测。</w:t>
            </w:r>
          </w:p>
          <w:p>
            <w:pPr>
              <w:pStyle w:val="53"/>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（1）监测点位：</w:t>
            </w:r>
          </w:p>
          <w:p>
            <w:pPr>
              <w:pStyle w:val="53"/>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项目厂界</w:t>
            </w:r>
            <w:r>
              <w:rPr>
                <w:rFonts w:hint="eastAsia" w:ascii="Times New Roman" w:hAnsi="Times New Roman" w:eastAsia="宋体" w:cs="Times New Roman"/>
                <w:caps w:val="0"/>
                <w:color w:val="auto"/>
                <w:sz w:val="24"/>
                <w:szCs w:val="24"/>
                <w:highlight w:val="none"/>
                <w:lang w:val="en-US" w:eastAsia="zh-CN"/>
              </w:rPr>
              <w:t>东北侧50</w:t>
            </w:r>
            <w:r>
              <w:rPr>
                <w:rFonts w:hint="eastAsia" w:ascii="Times New Roman" w:hAnsi="Times New Roman" w:eastAsia="宋体" w:cs="Times New Roman"/>
                <w:bCs/>
                <w:caps w:val="0"/>
                <w:color w:val="auto"/>
                <w:spacing w:val="0"/>
                <w:sz w:val="24"/>
                <w:szCs w:val="24"/>
                <w:highlight w:val="none"/>
                <w:lang w:val="en-US" w:eastAsia="zh-CN"/>
              </w:rPr>
              <w:t>处设</w:t>
            </w:r>
            <w:r>
              <w:rPr>
                <w:rFonts w:hint="default" w:ascii="Times New Roman" w:hAnsi="Times New Roman" w:eastAsia="宋体" w:cs="Times New Roman"/>
                <w:bCs/>
                <w:caps w:val="0"/>
                <w:color w:val="auto"/>
                <w:spacing w:val="0"/>
                <w:sz w:val="24"/>
                <w:szCs w:val="24"/>
                <w:highlight w:val="none"/>
                <w:lang w:val="en-US" w:eastAsia="zh-CN"/>
              </w:rPr>
              <w:t>1个</w:t>
            </w:r>
            <w:r>
              <w:rPr>
                <w:rFonts w:hint="eastAsia" w:ascii="Times New Roman" w:hAnsi="Times New Roman" w:eastAsia="宋体" w:cs="Times New Roman"/>
                <w:bCs/>
                <w:caps w:val="0"/>
                <w:color w:val="auto"/>
                <w:spacing w:val="0"/>
                <w:sz w:val="24"/>
                <w:szCs w:val="24"/>
                <w:highlight w:val="none"/>
                <w:lang w:val="en-US" w:eastAsia="zh-CN"/>
              </w:rPr>
              <w:t>监测点</w:t>
            </w:r>
            <w:r>
              <w:rPr>
                <w:rFonts w:hint="default" w:ascii="Times New Roman" w:hAnsi="Times New Roman" w:eastAsia="宋体" w:cs="Times New Roman"/>
                <w:caps w:val="0"/>
                <w:color w:val="auto"/>
                <w:sz w:val="24"/>
                <w:szCs w:val="24"/>
                <w:highlight w:val="none"/>
              </w:rPr>
              <w:t>，共</w:t>
            </w:r>
            <w:r>
              <w:rPr>
                <w:rFonts w:hint="eastAsia" w:ascii="Times New Roman" w:hAnsi="Times New Roman" w:eastAsia="宋体" w:cs="Times New Roman"/>
                <w:caps w:val="0"/>
                <w:color w:val="auto"/>
                <w:sz w:val="24"/>
                <w:szCs w:val="24"/>
                <w:highlight w:val="none"/>
                <w:lang w:val="en-US" w:eastAsia="zh-CN"/>
              </w:rPr>
              <w:t>1</w:t>
            </w:r>
            <w:r>
              <w:rPr>
                <w:rFonts w:hint="default" w:ascii="Times New Roman" w:hAnsi="Times New Roman" w:eastAsia="宋体" w:cs="Times New Roman"/>
                <w:caps w:val="0"/>
                <w:color w:val="auto"/>
                <w:sz w:val="24"/>
                <w:szCs w:val="24"/>
                <w:highlight w:val="none"/>
              </w:rPr>
              <w:t>个监测点。</w:t>
            </w:r>
          </w:p>
          <w:p>
            <w:pPr>
              <w:pStyle w:val="53"/>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（2）监测项目</w:t>
            </w:r>
          </w:p>
          <w:p>
            <w:pPr>
              <w:pStyle w:val="53"/>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声质量现状监测项目为等效连续A声级Leq。</w:t>
            </w:r>
          </w:p>
          <w:p>
            <w:pPr>
              <w:pStyle w:val="53"/>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（3）监测时间和频率</w:t>
            </w:r>
          </w:p>
          <w:p>
            <w:pPr>
              <w:pStyle w:val="53"/>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本次监测时间为20</w:t>
            </w:r>
            <w:r>
              <w:rPr>
                <w:rFonts w:hint="eastAsia" w:ascii="Times New Roman" w:hAnsi="Times New Roman" w:eastAsia="宋体" w:cs="Times New Roman"/>
                <w:caps w:val="0"/>
                <w:color w:val="auto"/>
                <w:sz w:val="24"/>
                <w:szCs w:val="24"/>
                <w:highlight w:val="none"/>
                <w:lang w:val="en-US" w:eastAsia="zh-CN"/>
              </w:rPr>
              <w:t>21</w:t>
            </w:r>
            <w:r>
              <w:rPr>
                <w:rFonts w:hint="default" w:ascii="Times New Roman" w:hAnsi="Times New Roman" w:eastAsia="宋体" w:cs="Times New Roman"/>
                <w:caps w:val="0"/>
                <w:color w:val="auto"/>
                <w:sz w:val="24"/>
                <w:szCs w:val="24"/>
                <w:highlight w:val="none"/>
              </w:rPr>
              <w:t>年</w:t>
            </w:r>
            <w:r>
              <w:rPr>
                <w:rFonts w:hint="eastAsia" w:ascii="Times New Roman" w:hAnsi="Times New Roman" w:eastAsia="宋体" w:cs="Times New Roman"/>
                <w:caps w:val="0"/>
                <w:color w:val="auto"/>
                <w:sz w:val="24"/>
                <w:szCs w:val="24"/>
                <w:highlight w:val="none"/>
                <w:lang w:val="en-US" w:eastAsia="zh-CN"/>
              </w:rPr>
              <w:t>12</w:t>
            </w:r>
            <w:r>
              <w:rPr>
                <w:rFonts w:hint="default" w:ascii="Times New Roman" w:hAnsi="Times New Roman" w:eastAsia="宋体" w:cs="Times New Roman"/>
                <w:caps w:val="0"/>
                <w:color w:val="auto"/>
                <w:sz w:val="24"/>
                <w:szCs w:val="24"/>
                <w:highlight w:val="none"/>
              </w:rPr>
              <w:t>月</w:t>
            </w:r>
            <w:r>
              <w:rPr>
                <w:rFonts w:hint="eastAsia" w:ascii="Times New Roman" w:hAnsi="Times New Roman" w:eastAsia="宋体" w:cs="Times New Roman"/>
                <w:caps w:val="0"/>
                <w:color w:val="auto"/>
                <w:sz w:val="24"/>
                <w:szCs w:val="24"/>
                <w:highlight w:val="none"/>
                <w:lang w:val="en-US" w:eastAsia="zh-CN"/>
              </w:rPr>
              <w:t>9</w:t>
            </w:r>
            <w:r>
              <w:rPr>
                <w:rFonts w:hint="default" w:ascii="Times New Roman" w:hAnsi="Times New Roman" w:eastAsia="宋体" w:cs="Times New Roman"/>
                <w:caps w:val="0"/>
                <w:color w:val="auto"/>
                <w:sz w:val="24"/>
                <w:szCs w:val="24"/>
                <w:highlight w:val="none"/>
              </w:rPr>
              <w:t>日，昼间1次，夜间1次。</w:t>
            </w:r>
          </w:p>
          <w:p>
            <w:pPr>
              <w:pStyle w:val="53"/>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（4）监测结果与评价</w:t>
            </w:r>
          </w:p>
          <w:p>
            <w:pPr>
              <w:pStyle w:val="53"/>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default" w:ascii="Times New Roman" w:hAnsi="Times New Roman" w:eastAsia="宋体" w:cs="Times New Roman"/>
                <w:bCs/>
                <w:caps w:val="0"/>
                <w:color w:val="auto"/>
                <w:sz w:val="24"/>
                <w:szCs w:val="24"/>
                <w:highlight w:val="none"/>
              </w:rPr>
            </w:pPr>
            <w:r>
              <w:rPr>
                <w:rFonts w:hint="default" w:ascii="Times New Roman" w:hAnsi="Times New Roman" w:eastAsia="宋体" w:cs="Times New Roman"/>
                <w:bCs/>
                <w:caps w:val="0"/>
                <w:color w:val="auto"/>
                <w:sz w:val="24"/>
                <w:szCs w:val="24"/>
                <w:highlight w:val="none"/>
              </w:rPr>
              <w:t>监测结果见表</w:t>
            </w:r>
            <w:r>
              <w:rPr>
                <w:rFonts w:hint="eastAsia" w:ascii="Times New Roman" w:hAnsi="Times New Roman" w:eastAsia="宋体" w:cs="Times New Roman"/>
                <w:bCs/>
                <w:caps w:val="0"/>
                <w:color w:val="auto"/>
                <w:sz w:val="24"/>
                <w:szCs w:val="24"/>
                <w:highlight w:val="none"/>
                <w:lang w:val="en-US" w:eastAsia="zh-CN"/>
              </w:rPr>
              <w:t>3-4</w:t>
            </w:r>
            <w:r>
              <w:rPr>
                <w:rFonts w:hint="default" w:ascii="Times New Roman" w:hAnsi="Times New Roman" w:eastAsia="宋体" w:cs="Times New Roman"/>
                <w:bCs/>
                <w:caps w:val="0"/>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spacing w:line="360" w:lineRule="auto"/>
              <w:ind w:firstLine="493"/>
              <w:jc w:val="center"/>
              <w:textAlignment w:val="baseline"/>
              <w:rPr>
                <w:rFonts w:hint="default" w:ascii="Times New Roman" w:hAnsi="Times New Roman" w:eastAsia="宋体" w:cs="Times New Roman"/>
                <w:bCs/>
                <w:caps w:val="0"/>
                <w:color w:val="auto"/>
                <w:highlight w:val="none"/>
              </w:rPr>
            </w:pPr>
            <w:r>
              <w:rPr>
                <w:rFonts w:hint="default" w:ascii="Times New Roman" w:hAnsi="Times New Roman" w:eastAsia="宋体" w:cs="Times New Roman"/>
                <w:b/>
                <w:caps w:val="0"/>
                <w:color w:val="auto"/>
                <w:sz w:val="21"/>
                <w:szCs w:val="21"/>
                <w:highlight w:val="none"/>
              </w:rPr>
              <w:t>表</w:t>
            </w:r>
            <w:r>
              <w:rPr>
                <w:rFonts w:hint="eastAsia" w:ascii="Times New Roman" w:hAnsi="Times New Roman" w:eastAsia="宋体" w:cs="Times New Roman"/>
                <w:b/>
                <w:caps w:val="0"/>
                <w:color w:val="auto"/>
                <w:sz w:val="21"/>
                <w:szCs w:val="21"/>
                <w:highlight w:val="none"/>
                <w:lang w:val="en-US" w:eastAsia="zh-CN"/>
              </w:rPr>
              <w:t>3-4</w:t>
            </w:r>
            <w:r>
              <w:rPr>
                <w:rFonts w:hint="default" w:ascii="Times New Roman" w:hAnsi="Times New Roman" w:eastAsia="宋体" w:cs="Times New Roman"/>
                <w:b/>
                <w:caps w:val="0"/>
                <w:color w:val="auto"/>
                <w:sz w:val="21"/>
                <w:szCs w:val="21"/>
                <w:highlight w:val="none"/>
              </w:rPr>
              <w:t xml:space="preserve">    项目区环境现状噪声监测结果表</w:t>
            </w:r>
            <w:r>
              <w:rPr>
                <w:rFonts w:hint="default" w:ascii="Times New Roman" w:hAnsi="Times New Roman" w:eastAsia="宋体" w:cs="Times New Roman"/>
                <w:b/>
                <w:bCs/>
                <w:caps w:val="0"/>
                <w:color w:val="auto"/>
                <w:highlight w:val="none"/>
              </w:rPr>
              <w:t xml:space="preserve">    </w:t>
            </w:r>
            <w:r>
              <w:rPr>
                <w:rFonts w:hint="default" w:ascii="Times New Roman" w:hAnsi="Times New Roman" w:eastAsia="宋体" w:cs="Times New Roman"/>
                <w:b/>
                <w:caps w:val="0"/>
                <w:color w:val="auto"/>
                <w:sz w:val="21"/>
                <w:szCs w:val="21"/>
                <w:highlight w:val="none"/>
              </w:rPr>
              <w:t>单位：dB（A）</w:t>
            </w:r>
          </w:p>
          <w:tbl>
            <w:tblPr>
              <w:tblStyle w:val="23"/>
              <w:tblW w:w="8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525"/>
              <w:gridCol w:w="1901"/>
              <w:gridCol w:w="1289"/>
              <w:gridCol w:w="1042"/>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401" w:type="dxa"/>
                  <w:noWrap w:val="0"/>
                  <w:vAlign w:val="center"/>
                </w:tcPr>
                <w:p>
                  <w:pPr>
                    <w:autoSpaceDN w:val="0"/>
                    <w:spacing w:line="240" w:lineRule="auto"/>
                    <w:jc w:val="center"/>
                    <w:textAlignment w:val="center"/>
                    <w:rPr>
                      <w:rFonts w:hint="default" w:ascii="Times New Roman" w:hAnsi="Times New Roman" w:eastAsia="宋体" w:cs="Times New Roman"/>
                      <w:b/>
                      <w:bCs/>
                      <w:caps w:val="0"/>
                      <w:color w:val="auto"/>
                      <w:sz w:val="21"/>
                      <w:szCs w:val="21"/>
                      <w:highlight w:val="none"/>
                    </w:rPr>
                  </w:pPr>
                  <w:r>
                    <w:rPr>
                      <w:rFonts w:hint="default" w:ascii="Times New Roman" w:hAnsi="Times New Roman" w:eastAsia="宋体" w:cs="Times New Roman"/>
                      <w:b/>
                      <w:bCs/>
                      <w:caps w:val="0"/>
                      <w:color w:val="auto"/>
                      <w:sz w:val="21"/>
                      <w:szCs w:val="21"/>
                      <w:highlight w:val="none"/>
                    </w:rPr>
                    <w:t>日期</w:t>
                  </w:r>
                </w:p>
              </w:tc>
              <w:tc>
                <w:tcPr>
                  <w:tcW w:w="1525" w:type="dxa"/>
                  <w:noWrap w:val="0"/>
                  <w:vAlign w:val="center"/>
                </w:tcPr>
                <w:p>
                  <w:pPr>
                    <w:autoSpaceDN w:val="0"/>
                    <w:spacing w:line="240" w:lineRule="auto"/>
                    <w:jc w:val="center"/>
                    <w:textAlignment w:val="center"/>
                    <w:rPr>
                      <w:rFonts w:hint="default" w:ascii="Times New Roman" w:hAnsi="Times New Roman" w:eastAsia="宋体" w:cs="Times New Roman"/>
                      <w:b/>
                      <w:bCs/>
                      <w:caps w:val="0"/>
                      <w:color w:val="auto"/>
                      <w:sz w:val="21"/>
                      <w:szCs w:val="21"/>
                      <w:highlight w:val="none"/>
                    </w:rPr>
                  </w:pPr>
                  <w:r>
                    <w:rPr>
                      <w:rFonts w:hint="default" w:ascii="Times New Roman" w:hAnsi="Times New Roman" w:eastAsia="宋体" w:cs="Times New Roman"/>
                      <w:b/>
                      <w:bCs/>
                      <w:caps w:val="0"/>
                      <w:color w:val="auto"/>
                      <w:sz w:val="21"/>
                      <w:szCs w:val="21"/>
                      <w:highlight w:val="none"/>
                    </w:rPr>
                    <w:t>监测点位</w:t>
                  </w:r>
                </w:p>
              </w:tc>
              <w:tc>
                <w:tcPr>
                  <w:tcW w:w="1901" w:type="dxa"/>
                  <w:noWrap w:val="0"/>
                  <w:vAlign w:val="center"/>
                </w:tcPr>
                <w:p>
                  <w:pPr>
                    <w:autoSpaceDN w:val="0"/>
                    <w:spacing w:line="240" w:lineRule="auto"/>
                    <w:jc w:val="center"/>
                    <w:textAlignment w:val="center"/>
                    <w:rPr>
                      <w:rFonts w:hint="default" w:ascii="Times New Roman" w:hAnsi="Times New Roman" w:eastAsia="宋体" w:cs="Times New Roman"/>
                      <w:b/>
                      <w:bCs/>
                      <w:caps w:val="0"/>
                      <w:color w:val="auto"/>
                      <w:sz w:val="21"/>
                      <w:szCs w:val="21"/>
                      <w:highlight w:val="none"/>
                    </w:rPr>
                  </w:pPr>
                  <w:r>
                    <w:rPr>
                      <w:rFonts w:hint="default" w:ascii="Times New Roman" w:hAnsi="Times New Roman" w:eastAsia="宋体" w:cs="Times New Roman"/>
                      <w:b/>
                      <w:bCs/>
                      <w:caps w:val="0"/>
                      <w:color w:val="auto"/>
                      <w:sz w:val="21"/>
                      <w:szCs w:val="21"/>
                      <w:highlight w:val="none"/>
                    </w:rPr>
                    <w:t>时间</w:t>
                  </w:r>
                </w:p>
              </w:tc>
              <w:tc>
                <w:tcPr>
                  <w:tcW w:w="1289" w:type="dxa"/>
                  <w:noWrap w:val="0"/>
                  <w:vAlign w:val="center"/>
                </w:tcPr>
                <w:p>
                  <w:pPr>
                    <w:autoSpaceDN w:val="0"/>
                    <w:spacing w:line="240" w:lineRule="auto"/>
                    <w:jc w:val="center"/>
                    <w:textAlignment w:val="center"/>
                    <w:rPr>
                      <w:rFonts w:hint="default" w:ascii="Times New Roman" w:hAnsi="Times New Roman" w:eastAsia="宋体" w:cs="Times New Roman"/>
                      <w:b/>
                      <w:bCs/>
                      <w:caps w:val="0"/>
                      <w:color w:val="auto"/>
                      <w:sz w:val="21"/>
                      <w:szCs w:val="21"/>
                      <w:highlight w:val="none"/>
                    </w:rPr>
                  </w:pPr>
                  <w:r>
                    <w:rPr>
                      <w:rFonts w:hint="default" w:ascii="Times New Roman" w:hAnsi="Times New Roman" w:eastAsia="宋体" w:cs="Times New Roman"/>
                      <w:b/>
                      <w:bCs/>
                      <w:caps w:val="0"/>
                      <w:color w:val="auto"/>
                      <w:sz w:val="21"/>
                      <w:szCs w:val="21"/>
                      <w:highlight w:val="none"/>
                    </w:rPr>
                    <w:t>噪声值</w:t>
                  </w:r>
                </w:p>
                <w:p>
                  <w:pPr>
                    <w:autoSpaceDN w:val="0"/>
                    <w:spacing w:line="240" w:lineRule="auto"/>
                    <w:jc w:val="center"/>
                    <w:textAlignment w:val="center"/>
                    <w:rPr>
                      <w:rFonts w:hint="default" w:ascii="Times New Roman" w:hAnsi="Times New Roman" w:eastAsia="宋体" w:cs="Times New Roman"/>
                      <w:b/>
                      <w:bCs/>
                      <w:caps w:val="0"/>
                      <w:color w:val="auto"/>
                      <w:sz w:val="21"/>
                      <w:szCs w:val="21"/>
                      <w:highlight w:val="none"/>
                    </w:rPr>
                  </w:pPr>
                  <w:r>
                    <w:rPr>
                      <w:rFonts w:hint="default" w:ascii="Times New Roman" w:hAnsi="Times New Roman" w:eastAsia="宋体" w:cs="Times New Roman"/>
                      <w:b/>
                      <w:bCs/>
                      <w:caps w:val="0"/>
                      <w:color w:val="auto"/>
                      <w:sz w:val="21"/>
                      <w:szCs w:val="21"/>
                      <w:highlight w:val="none"/>
                    </w:rPr>
                    <w:t>dB（A）</w:t>
                  </w:r>
                </w:p>
              </w:tc>
              <w:tc>
                <w:tcPr>
                  <w:tcW w:w="1042" w:type="dxa"/>
                  <w:noWrap w:val="0"/>
                  <w:vAlign w:val="center"/>
                </w:tcPr>
                <w:p>
                  <w:pPr>
                    <w:autoSpaceDN w:val="0"/>
                    <w:spacing w:line="240" w:lineRule="auto"/>
                    <w:jc w:val="center"/>
                    <w:textAlignment w:val="center"/>
                    <w:rPr>
                      <w:rFonts w:hint="default" w:ascii="Times New Roman" w:hAnsi="Times New Roman" w:eastAsia="宋体" w:cs="Times New Roman"/>
                      <w:b/>
                      <w:bCs/>
                      <w:caps w:val="0"/>
                      <w:color w:val="auto"/>
                      <w:sz w:val="21"/>
                      <w:szCs w:val="21"/>
                      <w:highlight w:val="none"/>
                    </w:rPr>
                  </w:pPr>
                  <w:r>
                    <w:rPr>
                      <w:rFonts w:hint="default" w:ascii="Times New Roman" w:hAnsi="Times New Roman" w:eastAsia="宋体" w:cs="Times New Roman"/>
                      <w:b/>
                      <w:bCs/>
                      <w:caps w:val="0"/>
                      <w:color w:val="auto"/>
                      <w:sz w:val="21"/>
                      <w:szCs w:val="21"/>
                      <w:highlight w:val="none"/>
                    </w:rPr>
                    <w:t>标准值</w:t>
                  </w:r>
                </w:p>
                <w:p>
                  <w:pPr>
                    <w:autoSpaceDN w:val="0"/>
                    <w:spacing w:line="240" w:lineRule="auto"/>
                    <w:jc w:val="center"/>
                    <w:textAlignment w:val="center"/>
                    <w:rPr>
                      <w:rFonts w:hint="default" w:ascii="Times New Roman" w:hAnsi="Times New Roman" w:eastAsia="宋体" w:cs="Times New Roman"/>
                      <w:b/>
                      <w:bCs/>
                      <w:caps w:val="0"/>
                      <w:color w:val="auto"/>
                      <w:sz w:val="21"/>
                      <w:szCs w:val="21"/>
                      <w:highlight w:val="none"/>
                    </w:rPr>
                  </w:pPr>
                  <w:r>
                    <w:rPr>
                      <w:rFonts w:hint="default" w:ascii="Times New Roman" w:hAnsi="Times New Roman" w:eastAsia="宋体" w:cs="Times New Roman"/>
                      <w:b/>
                      <w:bCs/>
                      <w:caps w:val="0"/>
                      <w:color w:val="auto"/>
                      <w:sz w:val="21"/>
                      <w:szCs w:val="21"/>
                      <w:highlight w:val="none"/>
                    </w:rPr>
                    <w:t>dB（A）</w:t>
                  </w:r>
                </w:p>
              </w:tc>
              <w:tc>
                <w:tcPr>
                  <w:tcW w:w="1090" w:type="dxa"/>
                  <w:noWrap w:val="0"/>
                  <w:vAlign w:val="center"/>
                </w:tcPr>
                <w:p>
                  <w:pPr>
                    <w:autoSpaceDN w:val="0"/>
                    <w:spacing w:line="240" w:lineRule="auto"/>
                    <w:jc w:val="center"/>
                    <w:textAlignment w:val="center"/>
                    <w:rPr>
                      <w:rFonts w:hint="default" w:ascii="Times New Roman" w:hAnsi="Times New Roman" w:eastAsia="宋体" w:cs="Times New Roman"/>
                      <w:b/>
                      <w:bCs/>
                      <w:caps w:val="0"/>
                      <w:color w:val="auto"/>
                      <w:sz w:val="21"/>
                      <w:szCs w:val="21"/>
                      <w:highlight w:val="none"/>
                    </w:rPr>
                  </w:pPr>
                  <w:r>
                    <w:rPr>
                      <w:rFonts w:hint="default" w:ascii="Times New Roman" w:hAnsi="Times New Roman" w:eastAsia="宋体" w:cs="Times New Roman"/>
                      <w:b/>
                      <w:bCs/>
                      <w:caps w:val="0"/>
                      <w:color w:val="auto"/>
                      <w:sz w:val="21"/>
                      <w:szCs w:val="21"/>
                      <w:highlight w:val="none"/>
                    </w:rPr>
                    <w:t>达标分析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401" w:type="dxa"/>
                  <w:vMerge w:val="restart"/>
                  <w:noWrap w:val="0"/>
                  <w:vAlign w:val="center"/>
                </w:tcPr>
                <w:p>
                  <w:pPr>
                    <w:autoSpaceDN w:val="0"/>
                    <w:spacing w:line="240" w:lineRule="auto"/>
                    <w:jc w:val="center"/>
                    <w:textAlignment w:val="center"/>
                    <w:rPr>
                      <w:rFonts w:hint="default" w:ascii="Times New Roman" w:hAnsi="Times New Roman" w:eastAsia="宋体" w:cs="Times New Roman"/>
                      <w:bCs/>
                      <w:caps w:val="0"/>
                      <w:color w:val="auto"/>
                      <w:sz w:val="21"/>
                      <w:szCs w:val="21"/>
                      <w:highlight w:val="none"/>
                      <w:lang w:val="en-US" w:eastAsia="zh-CN"/>
                    </w:rPr>
                  </w:pPr>
                  <w:r>
                    <w:rPr>
                      <w:rFonts w:hint="eastAsia" w:ascii="Times New Roman" w:hAnsi="Times New Roman" w:eastAsia="宋体" w:cs="Times New Roman"/>
                      <w:bCs/>
                      <w:caps w:val="0"/>
                      <w:color w:val="auto"/>
                      <w:sz w:val="21"/>
                      <w:szCs w:val="21"/>
                      <w:highlight w:val="none"/>
                      <w:lang w:val="en-US" w:eastAsia="zh-CN"/>
                    </w:rPr>
                    <w:t>2021.12.9</w:t>
                  </w:r>
                </w:p>
              </w:tc>
              <w:tc>
                <w:tcPr>
                  <w:tcW w:w="1525" w:type="dxa"/>
                  <w:vMerge w:val="restart"/>
                  <w:noWrap w:val="0"/>
                  <w:vAlign w:val="center"/>
                </w:tcPr>
                <w:p>
                  <w:pPr>
                    <w:spacing w:line="240" w:lineRule="auto"/>
                    <w:jc w:val="center"/>
                    <w:rPr>
                      <w:rFonts w:hint="default" w:ascii="Times New Roman" w:hAnsi="Times New Roman" w:eastAsia="宋体" w:cs="Times New Roman"/>
                      <w:b w:val="0"/>
                      <w:bCs w:val="0"/>
                      <w:caps w:val="0"/>
                      <w:color w:val="auto"/>
                      <w:sz w:val="21"/>
                      <w:szCs w:val="21"/>
                      <w:highlight w:val="none"/>
                    </w:rPr>
                  </w:pPr>
                  <w:r>
                    <w:rPr>
                      <w:rFonts w:hint="default" w:ascii="Times New Roman" w:hAnsi="Times New Roman" w:eastAsia="宋体" w:cs="Times New Roman"/>
                      <w:b w:val="0"/>
                      <w:bCs w:val="0"/>
                      <w:caps w:val="0"/>
                      <w:sz w:val="21"/>
                      <w:szCs w:val="21"/>
                      <w:highlight w:val="none"/>
                    </w:rPr>
                    <w:t>厂界</w:t>
                  </w:r>
                  <w:r>
                    <w:rPr>
                      <w:rFonts w:hint="eastAsia" w:ascii="Times New Roman" w:hAnsi="Times New Roman" w:eastAsia="宋体" w:cs="Times New Roman"/>
                      <w:b w:val="0"/>
                      <w:bCs w:val="0"/>
                      <w:caps w:val="0"/>
                      <w:sz w:val="21"/>
                      <w:szCs w:val="21"/>
                      <w:highlight w:val="none"/>
                      <w:lang w:val="en-US" w:eastAsia="zh-CN"/>
                    </w:rPr>
                    <w:t>东</w:t>
                  </w:r>
                  <w:r>
                    <w:rPr>
                      <w:rFonts w:hint="eastAsia" w:ascii="Times New Roman" w:hAnsi="Times New Roman" w:eastAsia="宋体" w:cs="Times New Roman"/>
                      <w:b w:val="0"/>
                      <w:bCs w:val="0"/>
                      <w:caps w:val="0"/>
                      <w:sz w:val="21"/>
                      <w:szCs w:val="21"/>
                      <w:highlight w:val="none"/>
                      <w:lang w:eastAsia="zh-CN"/>
                    </w:rPr>
                    <w:t>北</w:t>
                  </w:r>
                  <w:r>
                    <w:rPr>
                      <w:rFonts w:hint="eastAsia" w:ascii="Times New Roman" w:hAnsi="Times New Roman" w:eastAsia="宋体" w:cs="Times New Roman"/>
                      <w:b w:val="0"/>
                      <w:bCs w:val="0"/>
                      <w:caps w:val="0"/>
                      <w:sz w:val="21"/>
                      <w:szCs w:val="21"/>
                      <w:highlight w:val="none"/>
                      <w:lang w:val="en-US" w:eastAsia="zh-CN"/>
                    </w:rPr>
                    <w:t>侧50m处</w:t>
                  </w:r>
                </w:p>
              </w:tc>
              <w:tc>
                <w:tcPr>
                  <w:tcW w:w="1901" w:type="dxa"/>
                  <w:noWrap w:val="0"/>
                  <w:vAlign w:val="center"/>
                </w:tcPr>
                <w:p>
                  <w:pPr>
                    <w:autoSpaceDN w:val="0"/>
                    <w:spacing w:line="240" w:lineRule="auto"/>
                    <w:jc w:val="center"/>
                    <w:textAlignment w:val="center"/>
                    <w:rPr>
                      <w:rFonts w:hint="default" w:ascii="Times New Roman" w:hAnsi="Times New Roman" w:eastAsia="宋体" w:cs="Times New Roman"/>
                      <w:caps w:val="0"/>
                      <w:color w:val="auto"/>
                      <w:sz w:val="21"/>
                      <w:szCs w:val="21"/>
                      <w:highlight w:val="none"/>
                      <w:lang w:val="en-US" w:eastAsia="zh-CN"/>
                    </w:rPr>
                  </w:pPr>
                  <w:r>
                    <w:rPr>
                      <w:rFonts w:hint="eastAsia" w:ascii="Times New Roman" w:hAnsi="Times New Roman" w:eastAsia="宋体" w:cs="Times New Roman"/>
                      <w:caps w:val="0"/>
                      <w:color w:val="auto"/>
                      <w:sz w:val="21"/>
                      <w:szCs w:val="21"/>
                      <w:highlight w:val="none"/>
                      <w:lang w:val="en-US" w:eastAsia="zh-CN"/>
                    </w:rPr>
                    <w:t>10：02~10.04</w:t>
                  </w:r>
                </w:p>
              </w:tc>
              <w:tc>
                <w:tcPr>
                  <w:tcW w:w="1289" w:type="dxa"/>
                  <w:noWrap w:val="0"/>
                  <w:vAlign w:val="center"/>
                </w:tcPr>
                <w:p>
                  <w:pPr>
                    <w:spacing w:line="240" w:lineRule="auto"/>
                    <w:jc w:val="center"/>
                    <w:rPr>
                      <w:rFonts w:hint="default" w:ascii="Times New Roman" w:hAnsi="Times New Roman" w:eastAsia="宋体" w:cs="Times New Roman"/>
                      <w:caps w:val="0"/>
                      <w:color w:val="auto"/>
                      <w:sz w:val="21"/>
                      <w:szCs w:val="21"/>
                      <w:highlight w:val="none"/>
                      <w:lang w:val="en-US"/>
                    </w:rPr>
                  </w:pPr>
                  <w:r>
                    <w:rPr>
                      <w:rFonts w:hint="eastAsia" w:ascii="Times New Roman" w:hAnsi="Times New Roman" w:eastAsia="宋体" w:cs="Times New Roman"/>
                      <w:caps w:val="0"/>
                      <w:sz w:val="21"/>
                      <w:szCs w:val="21"/>
                      <w:highlight w:val="none"/>
                      <w:lang w:val="en-US" w:eastAsia="zh-CN"/>
                    </w:rPr>
                    <w:t>55.6</w:t>
                  </w:r>
                </w:p>
              </w:tc>
              <w:tc>
                <w:tcPr>
                  <w:tcW w:w="1042" w:type="dxa"/>
                  <w:noWrap w:val="0"/>
                  <w:vAlign w:val="center"/>
                </w:tcPr>
                <w:p>
                  <w:pPr>
                    <w:autoSpaceDN w:val="0"/>
                    <w:spacing w:line="240" w:lineRule="auto"/>
                    <w:jc w:val="center"/>
                    <w:textAlignment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60</w:t>
                  </w:r>
                </w:p>
              </w:tc>
              <w:tc>
                <w:tcPr>
                  <w:tcW w:w="1090" w:type="dxa"/>
                  <w:noWrap w:val="0"/>
                  <w:vAlign w:val="center"/>
                </w:tcPr>
                <w:p>
                  <w:pPr>
                    <w:autoSpaceDN w:val="0"/>
                    <w:spacing w:line="240" w:lineRule="auto"/>
                    <w:jc w:val="center"/>
                    <w:textAlignment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401" w:type="dxa"/>
                  <w:vMerge w:val="continue"/>
                  <w:noWrap w:val="0"/>
                  <w:vAlign w:val="center"/>
                </w:tcPr>
                <w:p>
                  <w:pPr>
                    <w:autoSpaceDN w:val="0"/>
                    <w:spacing w:line="240" w:lineRule="auto"/>
                    <w:jc w:val="center"/>
                    <w:textAlignment w:val="center"/>
                    <w:rPr>
                      <w:rFonts w:hint="default" w:ascii="Times New Roman" w:hAnsi="Times New Roman" w:eastAsia="宋体" w:cs="Times New Roman"/>
                      <w:bCs/>
                      <w:caps w:val="0"/>
                      <w:color w:val="auto"/>
                      <w:sz w:val="21"/>
                      <w:szCs w:val="21"/>
                      <w:highlight w:val="none"/>
                    </w:rPr>
                  </w:pPr>
                </w:p>
              </w:tc>
              <w:tc>
                <w:tcPr>
                  <w:tcW w:w="1525" w:type="dxa"/>
                  <w:vMerge w:val="continue"/>
                  <w:noWrap w:val="0"/>
                  <w:vAlign w:val="center"/>
                </w:tcPr>
                <w:p>
                  <w:pPr>
                    <w:autoSpaceDN w:val="0"/>
                    <w:spacing w:line="240" w:lineRule="auto"/>
                    <w:jc w:val="center"/>
                    <w:textAlignment w:val="center"/>
                    <w:rPr>
                      <w:rFonts w:hint="default" w:ascii="Times New Roman" w:hAnsi="Times New Roman" w:eastAsia="宋体" w:cs="Times New Roman"/>
                      <w:b w:val="0"/>
                      <w:bCs w:val="0"/>
                      <w:caps w:val="0"/>
                      <w:color w:val="auto"/>
                      <w:sz w:val="21"/>
                      <w:szCs w:val="21"/>
                      <w:highlight w:val="none"/>
                    </w:rPr>
                  </w:pPr>
                </w:p>
              </w:tc>
              <w:tc>
                <w:tcPr>
                  <w:tcW w:w="1901" w:type="dxa"/>
                  <w:noWrap w:val="0"/>
                  <w:vAlign w:val="center"/>
                </w:tcPr>
                <w:p>
                  <w:pPr>
                    <w:autoSpaceDN w:val="0"/>
                    <w:spacing w:line="240" w:lineRule="auto"/>
                    <w:jc w:val="center"/>
                    <w:textAlignment w:val="center"/>
                    <w:rPr>
                      <w:rFonts w:hint="default" w:ascii="Times New Roman" w:hAnsi="Times New Roman" w:eastAsia="宋体" w:cs="Times New Roman"/>
                      <w:caps w:val="0"/>
                      <w:color w:val="auto"/>
                      <w:sz w:val="21"/>
                      <w:szCs w:val="21"/>
                      <w:highlight w:val="none"/>
                      <w:lang w:val="en-US" w:eastAsia="zh-CN"/>
                    </w:rPr>
                  </w:pPr>
                  <w:r>
                    <w:rPr>
                      <w:rFonts w:hint="eastAsia" w:ascii="Times New Roman" w:hAnsi="Times New Roman" w:eastAsia="宋体" w:cs="Times New Roman"/>
                      <w:caps w:val="0"/>
                      <w:color w:val="auto"/>
                      <w:sz w:val="21"/>
                      <w:szCs w:val="21"/>
                      <w:highlight w:val="none"/>
                      <w:lang w:val="en-US" w:eastAsia="zh-CN"/>
                    </w:rPr>
                    <w:t>22：02~22：04</w:t>
                  </w:r>
                </w:p>
              </w:tc>
              <w:tc>
                <w:tcPr>
                  <w:tcW w:w="1289" w:type="dxa"/>
                  <w:noWrap w:val="0"/>
                  <w:vAlign w:val="center"/>
                </w:tcPr>
                <w:p>
                  <w:pPr>
                    <w:spacing w:line="240" w:lineRule="auto"/>
                    <w:jc w:val="center"/>
                    <w:rPr>
                      <w:rFonts w:hint="default" w:ascii="Times New Roman" w:hAnsi="Times New Roman" w:eastAsia="宋体" w:cs="Times New Roman"/>
                      <w:caps w:val="0"/>
                      <w:color w:val="auto"/>
                      <w:sz w:val="21"/>
                      <w:szCs w:val="21"/>
                      <w:highlight w:val="none"/>
                      <w:lang w:val="en-US" w:eastAsia="zh-CN"/>
                    </w:rPr>
                  </w:pPr>
                  <w:r>
                    <w:rPr>
                      <w:rFonts w:hint="eastAsia" w:ascii="Times New Roman" w:hAnsi="Times New Roman" w:eastAsia="宋体" w:cs="Times New Roman"/>
                      <w:caps w:val="0"/>
                      <w:color w:val="auto"/>
                      <w:sz w:val="21"/>
                      <w:szCs w:val="21"/>
                      <w:highlight w:val="none"/>
                      <w:lang w:val="en-US" w:eastAsia="zh-CN"/>
                    </w:rPr>
                    <w:t>43.2</w:t>
                  </w:r>
                </w:p>
              </w:tc>
              <w:tc>
                <w:tcPr>
                  <w:tcW w:w="1042" w:type="dxa"/>
                  <w:noWrap w:val="0"/>
                  <w:vAlign w:val="center"/>
                </w:tcPr>
                <w:p>
                  <w:pPr>
                    <w:autoSpaceDN w:val="0"/>
                    <w:spacing w:line="240" w:lineRule="auto"/>
                    <w:jc w:val="center"/>
                    <w:textAlignment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50</w:t>
                  </w:r>
                </w:p>
              </w:tc>
              <w:tc>
                <w:tcPr>
                  <w:tcW w:w="1090" w:type="dxa"/>
                  <w:noWrap w:val="0"/>
                  <w:vAlign w:val="center"/>
                </w:tcPr>
                <w:p>
                  <w:pPr>
                    <w:spacing w:line="240" w:lineRule="auto"/>
                    <w:jc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达标</w:t>
                  </w:r>
                </w:p>
              </w:tc>
            </w:tr>
          </w:tbl>
          <w:p>
            <w:pPr>
              <w:spacing w:line="360" w:lineRule="auto"/>
              <w:ind w:firstLine="480" w:firstLineChars="200"/>
              <w:contextualSpacing/>
              <w:outlineLvl w:val="2"/>
              <w:rPr>
                <w:rFonts w:hint="default" w:ascii="Times New Roman" w:hAnsi="Times New Roman" w:eastAsia="宋体" w:cs="Times New Roman"/>
                <w:b/>
                <w:color w:val="000000"/>
                <w:sz w:val="24"/>
                <w:szCs w:val="24"/>
                <w:highlight w:val="none"/>
                <w:lang w:eastAsia="zh-CN"/>
              </w:rPr>
            </w:pPr>
            <w:r>
              <w:rPr>
                <w:rFonts w:hint="default" w:ascii="Times New Roman" w:hAnsi="Times New Roman" w:eastAsia="宋体" w:cs="Times New Roman"/>
                <w:bCs/>
                <w:caps w:val="0"/>
                <w:color w:val="auto"/>
                <w:sz w:val="24"/>
                <w:szCs w:val="24"/>
                <w:highlight w:val="none"/>
              </w:rPr>
              <w:t>由上表可知，项目区现状噪声可达到</w:t>
            </w:r>
            <w:r>
              <w:rPr>
                <w:rFonts w:hint="default" w:ascii="Times New Roman" w:hAnsi="Times New Roman" w:eastAsia="宋体" w:cs="Times New Roman"/>
                <w:caps w:val="0"/>
                <w:color w:val="auto"/>
                <w:sz w:val="24"/>
                <w:szCs w:val="24"/>
                <w:highlight w:val="none"/>
              </w:rPr>
              <w:t>《声环境质量标准》</w:t>
            </w:r>
            <w:r>
              <w:rPr>
                <w:rFonts w:hint="default" w:ascii="Times New Roman" w:hAnsi="Times New Roman" w:eastAsia="宋体" w:cs="Times New Roman"/>
                <w:bCs/>
                <w:caps w:val="0"/>
                <w:color w:val="auto"/>
                <w:sz w:val="24"/>
                <w:szCs w:val="24"/>
                <w:highlight w:val="none"/>
              </w:rPr>
              <w:t>（</w:t>
            </w:r>
            <w:r>
              <w:rPr>
                <w:rFonts w:hint="default" w:ascii="Times New Roman" w:hAnsi="Times New Roman" w:eastAsia="宋体" w:cs="Times New Roman"/>
                <w:caps w:val="0"/>
                <w:color w:val="auto"/>
                <w:sz w:val="24"/>
                <w:szCs w:val="24"/>
                <w:highlight w:val="none"/>
              </w:rPr>
              <w:t>GB3096-2008）2类标准</w:t>
            </w:r>
            <w:r>
              <w:rPr>
                <w:rFonts w:hint="default" w:ascii="Times New Roman" w:hAnsi="Times New Roman" w:eastAsia="宋体" w:cs="Times New Roman"/>
                <w:color w:val="auto"/>
                <w:sz w:val="24"/>
                <w:szCs w:val="24"/>
                <w:highlight w:val="none"/>
                <w:lang w:val="en-US" w:eastAsia="zh-CN"/>
              </w:rPr>
              <w:t>。</w:t>
            </w:r>
          </w:p>
          <w:p>
            <w:pPr>
              <w:spacing w:line="360" w:lineRule="auto"/>
              <w:ind w:firstLine="482" w:firstLineChars="200"/>
              <w:contextualSpacing/>
              <w:outlineLvl w:val="2"/>
              <w:rPr>
                <w:rFonts w:hint="default" w:ascii="Times New Roman" w:hAnsi="Times New Roman" w:eastAsia="宋体" w:cs="Times New Roman"/>
                <w:b/>
                <w:color w:val="000000"/>
                <w:sz w:val="24"/>
                <w:szCs w:val="24"/>
                <w:highlight w:val="none"/>
              </w:rPr>
            </w:pPr>
            <w:r>
              <w:rPr>
                <w:rFonts w:hint="eastAsia" w:ascii="Times New Roman" w:hAnsi="Times New Roman" w:eastAsia="宋体" w:cs="Times New Roman"/>
                <w:b/>
                <w:color w:val="000000"/>
                <w:sz w:val="24"/>
                <w:szCs w:val="24"/>
                <w:highlight w:val="none"/>
                <w:lang w:val="en-US" w:eastAsia="zh-CN"/>
              </w:rPr>
              <w:t>4</w:t>
            </w:r>
            <w:r>
              <w:rPr>
                <w:rFonts w:hint="default" w:ascii="Times New Roman" w:hAnsi="Times New Roman" w:eastAsia="宋体" w:cs="Times New Roman"/>
                <w:b/>
                <w:color w:val="000000"/>
                <w:sz w:val="24"/>
                <w:szCs w:val="24"/>
                <w:highlight w:val="none"/>
                <w:lang w:eastAsia="zh-CN"/>
              </w:rPr>
              <w:t>、</w:t>
            </w:r>
            <w:r>
              <w:rPr>
                <w:rFonts w:hint="default" w:ascii="Times New Roman" w:hAnsi="Times New Roman" w:eastAsia="宋体" w:cs="Times New Roman"/>
                <w:b/>
                <w:color w:val="000000"/>
                <w:sz w:val="24"/>
                <w:szCs w:val="24"/>
                <w:highlight w:val="none"/>
              </w:rPr>
              <w:t>生态环境</w:t>
            </w:r>
            <w:bookmarkEnd w:id="5"/>
          </w:p>
          <w:p>
            <w:pPr>
              <w:spacing w:line="360" w:lineRule="auto"/>
              <w:ind w:firstLine="480" w:firstLineChars="200"/>
              <w:contextualSpacing/>
              <w:rPr>
                <w:rFonts w:hint="eastAsia" w:ascii="Times New Roman" w:hAnsi="Times New Roman" w:eastAsia="宋体" w:cs="Times New Roman"/>
                <w:color w:val="000000"/>
                <w:sz w:val="24"/>
                <w:szCs w:val="24"/>
                <w:highlight w:val="none"/>
                <w:lang w:eastAsia="zh-CN"/>
              </w:rPr>
            </w:pPr>
            <w:r>
              <w:rPr>
                <w:rFonts w:hint="eastAsia" w:ascii="Times New Roman" w:hAnsi="Times New Roman" w:eastAsia="宋体" w:cs="Times New Roman"/>
                <w:color w:val="000000"/>
                <w:sz w:val="24"/>
                <w:szCs w:val="24"/>
                <w:highlight w:val="none"/>
                <w:lang w:eastAsia="zh-CN"/>
              </w:rPr>
              <w:t>（</w:t>
            </w:r>
            <w:r>
              <w:rPr>
                <w:rFonts w:hint="eastAsia" w:ascii="Times New Roman" w:hAnsi="Times New Roman" w:eastAsia="宋体" w:cs="Times New Roman"/>
                <w:color w:val="000000"/>
                <w:sz w:val="24"/>
                <w:szCs w:val="24"/>
                <w:highlight w:val="none"/>
                <w:lang w:val="en-US" w:eastAsia="zh-CN"/>
              </w:rPr>
              <w:t>1</w:t>
            </w:r>
            <w:r>
              <w:rPr>
                <w:rFonts w:hint="eastAsia" w:ascii="Times New Roman" w:hAnsi="Times New Roman" w:eastAsia="宋体" w:cs="Times New Roman"/>
                <w:color w:val="000000"/>
                <w:sz w:val="24"/>
                <w:szCs w:val="24"/>
                <w:highlight w:val="none"/>
                <w:lang w:eastAsia="zh-CN"/>
              </w:rPr>
              <w:t>）植被现状</w:t>
            </w:r>
          </w:p>
          <w:p>
            <w:pPr>
              <w:spacing w:line="360" w:lineRule="auto"/>
              <w:ind w:firstLine="480" w:firstLineChars="200"/>
              <w:contextualSpacing/>
              <w:rPr>
                <w:rFonts w:hint="eastAsia" w:ascii="Times New Roman" w:hAnsi="Times New Roman" w:eastAsia="宋体" w:cs="Times New Roman"/>
                <w:color w:val="000000"/>
                <w:sz w:val="24"/>
                <w:szCs w:val="24"/>
                <w:highlight w:val="none"/>
                <w:lang w:eastAsia="zh-CN"/>
              </w:rPr>
            </w:pPr>
            <w:r>
              <w:rPr>
                <w:rFonts w:hint="eastAsia" w:ascii="Times New Roman" w:hAnsi="Times New Roman" w:eastAsia="宋体" w:cs="Times New Roman"/>
                <w:color w:val="000000"/>
                <w:sz w:val="24"/>
                <w:szCs w:val="24"/>
                <w:highlight w:val="none"/>
                <w:lang w:eastAsia="zh-CN"/>
              </w:rPr>
              <w:t>本项目区域内无大面积的森林植被，主要是灌木、灌草丛、坡耕地等，无国家和省级特殊保护的野生植物和动物分布，周围主要为山体、坡耕地和旱地等。项目区域及周边200m范围内未发现珍稀濒危和国家重点保护野生植物、云南省级保护植物及地方狭域种类分布。</w:t>
            </w:r>
          </w:p>
          <w:p>
            <w:pPr>
              <w:spacing w:line="360" w:lineRule="auto"/>
              <w:ind w:firstLine="480" w:firstLineChars="200"/>
              <w:contextualSpacing/>
              <w:rPr>
                <w:rFonts w:hint="eastAsia" w:ascii="Times New Roman" w:hAnsi="Times New Roman" w:eastAsia="宋体" w:cs="Times New Roman"/>
                <w:color w:val="000000"/>
                <w:sz w:val="24"/>
                <w:szCs w:val="24"/>
                <w:highlight w:val="none"/>
                <w:lang w:eastAsia="zh-CN"/>
              </w:rPr>
            </w:pPr>
            <w:r>
              <w:rPr>
                <w:rFonts w:hint="eastAsia" w:ascii="Times New Roman" w:hAnsi="Times New Roman" w:eastAsia="宋体" w:cs="Times New Roman"/>
                <w:color w:val="000000"/>
                <w:sz w:val="24"/>
                <w:szCs w:val="24"/>
                <w:highlight w:val="none"/>
                <w:lang w:eastAsia="zh-CN"/>
              </w:rPr>
              <w:t>（</w:t>
            </w:r>
            <w:r>
              <w:rPr>
                <w:rFonts w:hint="eastAsia" w:ascii="Times New Roman" w:hAnsi="Times New Roman" w:eastAsia="宋体" w:cs="Times New Roman"/>
                <w:color w:val="000000"/>
                <w:sz w:val="24"/>
                <w:szCs w:val="24"/>
                <w:highlight w:val="none"/>
                <w:lang w:val="en-US" w:eastAsia="zh-CN"/>
              </w:rPr>
              <w:t>2</w:t>
            </w:r>
            <w:r>
              <w:rPr>
                <w:rFonts w:hint="eastAsia" w:ascii="Times New Roman" w:hAnsi="Times New Roman" w:eastAsia="宋体" w:cs="Times New Roman"/>
                <w:color w:val="000000"/>
                <w:sz w:val="24"/>
                <w:szCs w:val="24"/>
                <w:highlight w:val="none"/>
                <w:lang w:eastAsia="zh-CN"/>
              </w:rPr>
              <w:t>）野生动物</w:t>
            </w:r>
          </w:p>
          <w:p>
            <w:pPr>
              <w:spacing w:line="360" w:lineRule="auto"/>
              <w:ind w:firstLine="480" w:firstLineChars="200"/>
              <w:contextualSpacing/>
              <w:rPr>
                <w:rFonts w:hint="default" w:ascii="Times New Roman" w:hAnsi="Times New Roman" w:eastAsia="宋体" w:cs="宋体"/>
                <w:kern w:val="0"/>
                <w:sz w:val="21"/>
                <w:szCs w:val="21"/>
                <w:lang w:val="en-US" w:eastAsia="zh-CN"/>
              </w:rPr>
            </w:pPr>
            <w:r>
              <w:rPr>
                <w:rFonts w:hint="eastAsia" w:ascii="Times New Roman" w:hAnsi="Times New Roman" w:eastAsia="宋体" w:cs="Times New Roman"/>
                <w:color w:val="000000"/>
                <w:sz w:val="24"/>
                <w:szCs w:val="24"/>
                <w:highlight w:val="none"/>
                <w:lang w:eastAsia="zh-CN"/>
              </w:rPr>
              <w:t>区域内生态环境现状以人类活动为主导，生物多样性低，无珍稀濒危保护和狭域分布的特有动物存在。在该区域活动的动物多是适应人为干扰严重的生境的种类，主要有小家鼠、褐家鼠等。这些动物在评价区、评价区周边以及云南省的许多区域都广为分布，是常见种、广布种，无珍稀濒危保护和狭域分布的特有种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587" w:type="dxa"/>
            <w:noWrap w:val="0"/>
            <w:vAlign w:val="center"/>
          </w:tcPr>
          <w:p>
            <w:pPr>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环境</w:t>
            </w:r>
          </w:p>
          <w:p>
            <w:pPr>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保护</w:t>
            </w:r>
          </w:p>
          <w:p>
            <w:pPr>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目标</w:t>
            </w:r>
          </w:p>
        </w:tc>
        <w:tc>
          <w:tcPr>
            <w:tcW w:w="8474"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sz w:val="24"/>
                <w:szCs w:val="24"/>
                <w:highlight w:val="none"/>
                <w:lang w:val="en-US" w:eastAsia="zh-CN"/>
              </w:rPr>
            </w:pPr>
            <w:r>
              <w:rPr>
                <w:rFonts w:hint="eastAsia" w:ascii="Times New Roman" w:hAnsi="Times New Roman" w:eastAsia="宋体"/>
                <w:sz w:val="24"/>
                <w:szCs w:val="24"/>
                <w:highlight w:val="none"/>
                <w:lang w:val="en-US" w:eastAsia="zh-CN"/>
              </w:rPr>
              <w:t>1、大气环境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imes New Roman" w:hAnsi="Times New Roman" w:eastAsia="宋体"/>
                <w:sz w:val="24"/>
                <w:szCs w:val="24"/>
                <w:highlight w:val="none"/>
                <w:lang w:eastAsia="zh-CN"/>
              </w:rPr>
            </w:pPr>
            <w:r>
              <w:rPr>
                <w:rFonts w:hint="eastAsia" w:ascii="Times New Roman" w:hAnsi="Times New Roman" w:eastAsia="宋体"/>
                <w:sz w:val="24"/>
                <w:szCs w:val="24"/>
                <w:highlight w:val="none"/>
                <w:lang w:eastAsia="zh-CN"/>
              </w:rPr>
              <w:t>根据现场勘查，</w:t>
            </w:r>
            <w:r>
              <w:rPr>
                <w:rFonts w:hint="eastAsia" w:ascii="Times New Roman" w:hAnsi="Times New Roman" w:eastAsia="宋体"/>
                <w:sz w:val="24"/>
                <w:szCs w:val="24"/>
                <w:highlight w:val="none"/>
                <w:lang w:val="en-US" w:eastAsia="zh-CN"/>
              </w:rPr>
              <w:t>本项目</w:t>
            </w:r>
            <w:r>
              <w:rPr>
                <w:rFonts w:hint="eastAsia" w:ascii="Times New Roman" w:hAnsi="Times New Roman" w:eastAsia="宋体"/>
                <w:sz w:val="24"/>
                <w:szCs w:val="24"/>
                <w:highlight w:val="none"/>
              </w:rPr>
              <w:t>厂界外500米范围内</w:t>
            </w:r>
            <w:r>
              <w:rPr>
                <w:rFonts w:hint="eastAsia" w:ascii="Times New Roman" w:hAnsi="Times New Roman" w:eastAsia="宋体"/>
                <w:sz w:val="24"/>
                <w:szCs w:val="24"/>
                <w:highlight w:val="none"/>
                <w:lang w:eastAsia="zh-CN"/>
              </w:rPr>
              <w:t>没有</w:t>
            </w:r>
            <w:r>
              <w:rPr>
                <w:rFonts w:hint="eastAsia" w:ascii="Times New Roman" w:hAnsi="Times New Roman" w:eastAsia="宋体"/>
                <w:sz w:val="24"/>
                <w:szCs w:val="24"/>
                <w:highlight w:val="none"/>
              </w:rPr>
              <w:t>自然保护区、风景名胜区</w:t>
            </w:r>
            <w:r>
              <w:rPr>
                <w:rFonts w:hint="eastAsia" w:ascii="Times New Roman" w:hAnsi="Times New Roman" w:eastAsia="宋体"/>
                <w:sz w:val="24"/>
                <w:szCs w:val="24"/>
                <w:highlight w:val="none"/>
                <w:lang w:eastAsia="zh-CN"/>
              </w:rPr>
              <w:t>等，主要大气环境保护目标见下表</w:t>
            </w:r>
            <w:r>
              <w:rPr>
                <w:rFonts w:hint="eastAsia" w:ascii="Times New Roman" w:hAnsi="Times New Roman" w:eastAsia="宋体"/>
                <w:sz w:val="24"/>
                <w:szCs w:val="24"/>
                <w:highlight w:val="none"/>
                <w:lang w:val="en-US" w:eastAsia="zh-CN"/>
              </w:rPr>
              <w:t>3-5</w:t>
            </w:r>
            <w:r>
              <w:rPr>
                <w:rFonts w:hint="eastAsia" w:ascii="Times New Roman" w:hAnsi="Times New Roman" w:eastAsia="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sz w:val="24"/>
                <w:szCs w:val="24"/>
                <w:highlight w:val="none"/>
                <w:lang w:val="en-US" w:eastAsia="zh-CN"/>
              </w:rPr>
            </w:pPr>
            <w:r>
              <w:rPr>
                <w:rFonts w:hint="eastAsia" w:ascii="Times New Roman" w:hAnsi="Times New Roman" w:eastAsia="宋体"/>
                <w:sz w:val="24"/>
                <w:szCs w:val="24"/>
                <w:highlight w:val="none"/>
                <w:lang w:val="en-US" w:eastAsia="zh-CN"/>
              </w:rPr>
              <w:t>2、声环境保护目标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imes New Roman" w:hAnsi="Times New Roman" w:eastAsia="宋体"/>
                <w:sz w:val="24"/>
                <w:szCs w:val="24"/>
                <w:highlight w:val="none"/>
                <w:lang w:val="en-US" w:eastAsia="zh-CN"/>
              </w:rPr>
            </w:pPr>
            <w:r>
              <w:rPr>
                <w:rFonts w:hint="eastAsia" w:ascii="Times New Roman" w:hAnsi="Times New Roman" w:eastAsia="宋体"/>
                <w:sz w:val="24"/>
                <w:szCs w:val="24"/>
                <w:highlight w:val="none"/>
                <w:lang w:val="en-US" w:eastAsia="zh-CN"/>
              </w:rPr>
              <w:t>根据现场勘查，项目厂界外50m范围内无声环境保护目标。</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imes New Roman" w:hAnsi="Times New Roman" w:eastAsia="宋体"/>
                <w:sz w:val="24"/>
                <w:szCs w:val="24"/>
                <w:highlight w:val="none"/>
                <w:lang w:val="en-US" w:eastAsia="zh-CN"/>
              </w:rPr>
            </w:pPr>
            <w:r>
              <w:rPr>
                <w:rFonts w:hint="eastAsia" w:ascii="Times New Roman" w:hAnsi="Times New Roman" w:eastAsia="宋体"/>
                <w:sz w:val="24"/>
                <w:szCs w:val="24"/>
                <w:highlight w:val="none"/>
                <w:lang w:val="en-US" w:eastAsia="zh-CN"/>
              </w:rPr>
              <w:t>3、地下水环境。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imes New Roman" w:hAnsi="Times New Roman" w:eastAsia="宋体"/>
                <w:sz w:val="24"/>
                <w:szCs w:val="24"/>
                <w:lang w:val="en-US" w:eastAsia="zh-CN"/>
              </w:rPr>
            </w:pPr>
            <w:r>
              <w:rPr>
                <w:rFonts w:hint="eastAsia" w:ascii="Times New Roman" w:hAnsi="Times New Roman" w:eastAsia="宋体"/>
                <w:sz w:val="24"/>
                <w:szCs w:val="24"/>
                <w:highlight w:val="none"/>
                <w:lang w:val="en-US" w:eastAsia="zh-CN"/>
              </w:rPr>
              <w:t>根据现场勘查，项目</w:t>
            </w:r>
            <w:r>
              <w:rPr>
                <w:rFonts w:hint="eastAsia" w:ascii="Times New Roman" w:hAnsi="Times New Roman" w:eastAsia="宋体"/>
                <w:sz w:val="24"/>
                <w:szCs w:val="24"/>
                <w:lang w:val="en-US" w:eastAsia="zh-CN"/>
              </w:rPr>
              <w:t>厂界外500米范围内无地下水集中式饮用水水源和热水、矿泉水、温泉等特殊地下水资源。</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4、生态环境。</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项目用地现状为空地，区域主要分布绿化植物及农作物，不涉及《环境影响评价技术导则 生态环境》（HJ19-2011）中的特殊生态敏感区、重要生态敏感区等生态环境保护目标。</w:t>
            </w:r>
          </w:p>
          <w:p>
            <w:pPr>
              <w:pStyle w:val="3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表3</w:t>
            </w:r>
            <w:r>
              <w:rPr>
                <w:rFonts w:hint="default" w:ascii="Times New Roman" w:hAnsi="Times New Roman" w:eastAsia="宋体" w:cs="Times New Roman"/>
                <w:sz w:val="21"/>
                <w:szCs w:val="21"/>
                <w:highlight w:val="none"/>
                <w:lang w:val="en-US" w:eastAsia="zh-CN"/>
              </w:rPr>
              <w:t>-</w:t>
            </w:r>
            <w:r>
              <w:rPr>
                <w:rFonts w:hint="eastAsia" w:ascii="Times New Roman" w:hAnsi="Times New Roman" w:eastAsia="宋体" w:cs="Times New Roman"/>
                <w:sz w:val="21"/>
                <w:szCs w:val="21"/>
                <w:highlight w:val="none"/>
                <w:lang w:val="en-US" w:eastAsia="zh-CN"/>
              </w:rPr>
              <w:t>4</w:t>
            </w:r>
            <w:r>
              <w:rPr>
                <w:rFonts w:hint="default" w:ascii="Times New Roman" w:hAnsi="Times New Roman" w:eastAsia="宋体" w:cs="Times New Roman"/>
                <w:sz w:val="21"/>
                <w:szCs w:val="21"/>
                <w:highlight w:val="none"/>
                <w:lang w:val="en-US" w:eastAsia="zh-CN"/>
              </w:rPr>
              <w:t xml:space="preserve"> </w:t>
            </w:r>
            <w:r>
              <w:rPr>
                <w:rFonts w:hint="default" w:ascii="Times New Roman" w:hAnsi="Times New Roman" w:eastAsia="宋体" w:cs="Times New Roman"/>
                <w:sz w:val="21"/>
                <w:szCs w:val="21"/>
                <w:highlight w:val="none"/>
              </w:rPr>
              <w:t xml:space="preserve"> </w:t>
            </w:r>
            <w:r>
              <w:rPr>
                <w:rFonts w:hint="eastAsia" w:ascii="Times New Roman" w:hAnsi="Times New Roman" w:eastAsia="宋体" w:cs="Times New Roman"/>
                <w:sz w:val="21"/>
                <w:szCs w:val="21"/>
                <w:highlight w:val="none"/>
                <w:lang w:val="en-US" w:eastAsia="zh-CN"/>
              </w:rPr>
              <w:t>项目</w:t>
            </w:r>
            <w:r>
              <w:rPr>
                <w:rFonts w:hint="default" w:ascii="Times New Roman" w:hAnsi="Times New Roman" w:eastAsia="宋体" w:cs="Times New Roman"/>
                <w:sz w:val="21"/>
                <w:szCs w:val="21"/>
                <w:highlight w:val="none"/>
              </w:rPr>
              <w:t>环境保护目标一览表</w:t>
            </w:r>
          </w:p>
          <w:tbl>
            <w:tblPr>
              <w:tblStyle w:val="23"/>
              <w:tblW w:w="8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743"/>
              <w:gridCol w:w="808"/>
              <w:gridCol w:w="613"/>
              <w:gridCol w:w="1154"/>
              <w:gridCol w:w="715"/>
              <w:gridCol w:w="2062"/>
              <w:gridCol w:w="78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43" w:type="dxa"/>
                  <w:gridSpan w:val="2"/>
                  <w:vMerge w:val="restart"/>
                  <w:noWrap w:val="0"/>
                  <w:vAlign w:val="center"/>
                </w:tcPr>
                <w:p>
                  <w:pPr>
                    <w:pStyle w:val="2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名称</w:t>
                  </w:r>
                </w:p>
              </w:tc>
              <w:tc>
                <w:tcPr>
                  <w:tcW w:w="1421" w:type="dxa"/>
                  <w:gridSpan w:val="2"/>
                  <w:noWrap w:val="0"/>
                  <w:vAlign w:val="center"/>
                </w:tcPr>
                <w:p>
                  <w:pPr>
                    <w:pStyle w:val="2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坐标</w:t>
                  </w:r>
                </w:p>
              </w:tc>
              <w:tc>
                <w:tcPr>
                  <w:tcW w:w="1154" w:type="dxa"/>
                  <w:vMerge w:val="restart"/>
                  <w:noWrap w:val="0"/>
                  <w:vAlign w:val="center"/>
                </w:tcPr>
                <w:p>
                  <w:pPr>
                    <w:pStyle w:val="2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保护对象</w:t>
                  </w:r>
                </w:p>
              </w:tc>
              <w:tc>
                <w:tcPr>
                  <w:tcW w:w="715" w:type="dxa"/>
                  <w:vMerge w:val="restart"/>
                  <w:noWrap w:val="0"/>
                  <w:vAlign w:val="center"/>
                </w:tcPr>
                <w:p>
                  <w:pPr>
                    <w:pStyle w:val="2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保护内容</w:t>
                  </w:r>
                </w:p>
              </w:tc>
              <w:tc>
                <w:tcPr>
                  <w:tcW w:w="2062" w:type="dxa"/>
                  <w:vMerge w:val="restart"/>
                  <w:noWrap w:val="0"/>
                  <w:vAlign w:val="center"/>
                </w:tcPr>
                <w:p>
                  <w:pPr>
                    <w:pStyle w:val="2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环境功能区</w:t>
                  </w:r>
                </w:p>
              </w:tc>
              <w:tc>
                <w:tcPr>
                  <w:tcW w:w="780" w:type="dxa"/>
                  <w:vMerge w:val="restart"/>
                  <w:noWrap w:val="0"/>
                  <w:vAlign w:val="center"/>
                </w:tcPr>
                <w:p>
                  <w:pPr>
                    <w:pStyle w:val="2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相对厂址方位</w:t>
                  </w:r>
                </w:p>
              </w:tc>
              <w:tc>
                <w:tcPr>
                  <w:tcW w:w="765" w:type="dxa"/>
                  <w:vMerge w:val="restart"/>
                  <w:noWrap w:val="0"/>
                  <w:vAlign w:val="center"/>
                </w:tcPr>
                <w:p>
                  <w:pPr>
                    <w:pStyle w:val="2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相对厂界距离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trPr>
              <w:tc>
                <w:tcPr>
                  <w:tcW w:w="1343" w:type="dxa"/>
                  <w:gridSpan w:val="2"/>
                  <w:vMerge w:val="continue"/>
                  <w:noWrap w:val="0"/>
                  <w:vAlign w:val="center"/>
                </w:tcPr>
                <w:p>
                  <w:pPr>
                    <w:pStyle w:val="2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rPr>
                  </w:pPr>
                </w:p>
              </w:tc>
              <w:tc>
                <w:tcPr>
                  <w:tcW w:w="808" w:type="dxa"/>
                  <w:noWrap w:val="0"/>
                  <w:vAlign w:val="center"/>
                </w:tcPr>
                <w:p>
                  <w:pPr>
                    <w:pStyle w:val="2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X</w:t>
                  </w:r>
                </w:p>
              </w:tc>
              <w:tc>
                <w:tcPr>
                  <w:tcW w:w="613" w:type="dxa"/>
                  <w:noWrap w:val="0"/>
                  <w:vAlign w:val="center"/>
                </w:tcPr>
                <w:p>
                  <w:pPr>
                    <w:pStyle w:val="2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Y</w:t>
                  </w:r>
                </w:p>
              </w:tc>
              <w:tc>
                <w:tcPr>
                  <w:tcW w:w="1154" w:type="dxa"/>
                  <w:vMerge w:val="continue"/>
                  <w:noWrap w:val="0"/>
                  <w:vAlign w:val="center"/>
                </w:tcPr>
                <w:p>
                  <w:pPr>
                    <w:pStyle w:val="2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rPr>
                  </w:pPr>
                </w:p>
              </w:tc>
              <w:tc>
                <w:tcPr>
                  <w:tcW w:w="715" w:type="dxa"/>
                  <w:vMerge w:val="continue"/>
                  <w:noWrap w:val="0"/>
                  <w:vAlign w:val="center"/>
                </w:tcPr>
                <w:p>
                  <w:pPr>
                    <w:pStyle w:val="2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rPr>
                  </w:pPr>
                </w:p>
              </w:tc>
              <w:tc>
                <w:tcPr>
                  <w:tcW w:w="2062" w:type="dxa"/>
                  <w:vMerge w:val="continue"/>
                  <w:noWrap w:val="0"/>
                  <w:vAlign w:val="center"/>
                </w:tcPr>
                <w:p>
                  <w:pPr>
                    <w:pStyle w:val="2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rPr>
                  </w:pPr>
                </w:p>
              </w:tc>
              <w:tc>
                <w:tcPr>
                  <w:tcW w:w="780" w:type="dxa"/>
                  <w:vMerge w:val="continue"/>
                  <w:noWrap w:val="0"/>
                  <w:vAlign w:val="center"/>
                </w:tcPr>
                <w:p>
                  <w:pPr>
                    <w:pStyle w:val="2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rPr>
                  </w:pPr>
                </w:p>
              </w:tc>
              <w:tc>
                <w:tcPr>
                  <w:tcW w:w="765" w:type="dxa"/>
                  <w:vMerge w:val="continue"/>
                  <w:noWrap w:val="0"/>
                  <w:vAlign w:val="center"/>
                </w:tcPr>
                <w:p>
                  <w:pPr>
                    <w:pStyle w:val="2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00" w:type="dxa"/>
                  <w:vMerge w:val="restart"/>
                  <w:noWrap w:val="0"/>
                  <w:vAlign w:val="center"/>
                </w:tcPr>
                <w:p>
                  <w:pPr>
                    <w:pStyle w:val="3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大气环境</w:t>
                  </w:r>
                </w:p>
              </w:tc>
              <w:tc>
                <w:tcPr>
                  <w:tcW w:w="7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兴业苑小区</w:t>
                  </w:r>
                </w:p>
              </w:tc>
              <w:tc>
                <w:tcPr>
                  <w:tcW w:w="808" w:type="dxa"/>
                  <w:noWrap w:val="0"/>
                  <w:vAlign w:val="center"/>
                </w:tcPr>
                <w:p>
                  <w:pPr>
                    <w:pStyle w:val="3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44</w:t>
                  </w:r>
                </w:p>
              </w:tc>
              <w:tc>
                <w:tcPr>
                  <w:tcW w:w="613" w:type="dxa"/>
                  <w:tcBorders>
                    <w:bottom w:val="single" w:color="000000" w:sz="4" w:space="0"/>
                  </w:tcBorders>
                  <w:noWrap w:val="0"/>
                  <w:vAlign w:val="center"/>
                </w:tcPr>
                <w:p>
                  <w:pPr>
                    <w:pStyle w:val="3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53</w:t>
                  </w:r>
                </w:p>
              </w:tc>
              <w:tc>
                <w:tcPr>
                  <w:tcW w:w="1154"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sz w:val="21"/>
                      <w:szCs w:val="21"/>
                      <w:highlight w:val="none"/>
                      <w:lang w:eastAsia="zh-CN"/>
                    </w:rPr>
                  </w:pPr>
                  <w:r>
                    <w:rPr>
                      <w:rFonts w:hint="eastAsia" w:ascii="Times New Roman" w:hAnsi="Times New Roman" w:eastAsia="宋体"/>
                      <w:sz w:val="21"/>
                      <w:szCs w:val="21"/>
                      <w:highlight w:val="none"/>
                      <w:lang w:val="en-US" w:eastAsia="zh-CN"/>
                    </w:rPr>
                    <w:t>居民</w:t>
                  </w:r>
                </w:p>
              </w:tc>
              <w:tc>
                <w:tcPr>
                  <w:tcW w:w="71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约400人</w:t>
                  </w:r>
                </w:p>
              </w:tc>
              <w:tc>
                <w:tcPr>
                  <w:tcW w:w="2062" w:type="dxa"/>
                  <w:vMerge w:val="restart"/>
                  <w:noWrap w:val="0"/>
                  <w:vAlign w:val="center"/>
                </w:tcPr>
                <w:p>
                  <w:pPr>
                    <w:pStyle w:val="3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《环境空气质量标准》（GB3095-2012）二级标准</w:t>
                  </w:r>
                </w:p>
              </w:tc>
              <w:tc>
                <w:tcPr>
                  <w:tcW w:w="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东北面</w:t>
                  </w:r>
                </w:p>
              </w:tc>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58m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 w:hRule="atLeast"/>
              </w:trPr>
              <w:tc>
                <w:tcPr>
                  <w:tcW w:w="600" w:type="dxa"/>
                  <w:vMerge w:val="continue"/>
                  <w:noWrap w:val="0"/>
                  <w:vAlign w:val="center"/>
                </w:tcPr>
                <w:p>
                  <w:pPr>
                    <w:pStyle w:val="3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imes New Roman" w:hAnsi="Times New Roman" w:eastAsia="宋体" w:cs="Times New Roman"/>
                      <w:sz w:val="21"/>
                      <w:szCs w:val="21"/>
                      <w:highlight w:val="none"/>
                      <w:lang w:eastAsia="zh-CN"/>
                    </w:rPr>
                  </w:pPr>
                </w:p>
              </w:tc>
              <w:tc>
                <w:tcPr>
                  <w:tcW w:w="7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云南技师学院</w:t>
                  </w:r>
                </w:p>
              </w:tc>
              <w:tc>
                <w:tcPr>
                  <w:tcW w:w="808" w:type="dxa"/>
                  <w:noWrap w:val="0"/>
                  <w:vAlign w:val="center"/>
                </w:tcPr>
                <w:p>
                  <w:pPr>
                    <w:pStyle w:val="3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62</w:t>
                  </w:r>
                </w:p>
              </w:tc>
              <w:tc>
                <w:tcPr>
                  <w:tcW w:w="613" w:type="dxa"/>
                  <w:tcBorders>
                    <w:bottom w:val="single" w:color="000000" w:sz="4" w:space="0"/>
                  </w:tcBorders>
                  <w:noWrap w:val="0"/>
                  <w:vAlign w:val="center"/>
                </w:tcPr>
                <w:p>
                  <w:pPr>
                    <w:pStyle w:val="3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-77</w:t>
                  </w:r>
                </w:p>
              </w:tc>
              <w:tc>
                <w:tcPr>
                  <w:tcW w:w="1154" w:type="dxa"/>
                  <w:tcBorders>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sz w:val="21"/>
                      <w:szCs w:val="21"/>
                      <w:highlight w:val="none"/>
                      <w:lang w:eastAsia="zh-CN"/>
                    </w:rPr>
                    <w:t>居民</w:t>
                  </w:r>
                </w:p>
              </w:tc>
              <w:tc>
                <w:tcPr>
                  <w:tcW w:w="7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sz w:val="21"/>
                      <w:szCs w:val="21"/>
                      <w:highlight w:val="none"/>
                      <w:lang w:val="en-US" w:eastAsia="zh-CN" w:bidi="ar-SA"/>
                    </w:rPr>
                  </w:pPr>
                  <w:r>
                    <w:rPr>
                      <w:rFonts w:hint="eastAsia" w:ascii="Times New Roman" w:hAnsi="Times New Roman" w:eastAsia="宋体"/>
                      <w:sz w:val="21"/>
                      <w:szCs w:val="21"/>
                      <w:highlight w:val="none"/>
                      <w:lang w:eastAsia="zh-CN"/>
                    </w:rPr>
                    <w:t>约</w:t>
                  </w:r>
                  <w:r>
                    <w:rPr>
                      <w:rFonts w:hint="eastAsia" w:ascii="Times New Roman" w:hAnsi="Times New Roman" w:eastAsia="宋体"/>
                      <w:sz w:val="21"/>
                      <w:szCs w:val="21"/>
                      <w:highlight w:val="none"/>
                      <w:lang w:val="en-US" w:eastAsia="zh-CN"/>
                    </w:rPr>
                    <w:t>860万人</w:t>
                  </w:r>
                </w:p>
              </w:tc>
              <w:tc>
                <w:tcPr>
                  <w:tcW w:w="2062" w:type="dxa"/>
                  <w:vMerge w:val="continue"/>
                  <w:noWrap w:val="0"/>
                  <w:vAlign w:val="center"/>
                </w:tcPr>
                <w:p>
                  <w:pPr>
                    <w:pStyle w:val="2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highlight w:val="none"/>
                      <w:lang w:val="en-US" w:eastAsia="zh-CN"/>
                    </w:rPr>
                  </w:pPr>
                </w:p>
              </w:tc>
              <w:tc>
                <w:tcPr>
                  <w:tcW w:w="78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东南面</w:t>
                  </w:r>
                </w:p>
              </w:tc>
              <w:tc>
                <w:tcPr>
                  <w:tcW w:w="76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108</w:t>
                  </w:r>
                  <w:r>
                    <w:rPr>
                      <w:rFonts w:hint="eastAsia" w:ascii="Times New Roman" w:hAnsi="Times New Roman" w:eastAsia="宋体" w:cs="Times New Roman"/>
                      <w:sz w:val="21"/>
                      <w:szCs w:val="21"/>
                      <w:highlight w:val="none"/>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600" w:type="dxa"/>
                  <w:noWrap w:val="0"/>
                  <w:vAlign w:val="center"/>
                </w:tcPr>
                <w:p>
                  <w:pPr>
                    <w:pStyle w:val="3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声环境</w:t>
                  </w:r>
                </w:p>
              </w:tc>
              <w:tc>
                <w:tcPr>
                  <w:tcW w:w="4033" w:type="dxa"/>
                  <w:gridSpan w:val="5"/>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sz w:val="21"/>
                      <w:szCs w:val="21"/>
                      <w:lang w:eastAsia="zh-CN"/>
                    </w:rPr>
                    <w:t>厂界外</w:t>
                  </w:r>
                  <w:r>
                    <w:rPr>
                      <w:rFonts w:hint="eastAsia" w:ascii="Times New Roman" w:hAnsi="Times New Roman" w:eastAsia="宋体"/>
                      <w:sz w:val="21"/>
                      <w:szCs w:val="21"/>
                      <w:lang w:val="en-US" w:eastAsia="zh-CN"/>
                    </w:rPr>
                    <w:t>50m范围内无声环境保护目标</w:t>
                  </w:r>
                </w:p>
              </w:tc>
              <w:tc>
                <w:tcPr>
                  <w:tcW w:w="2062" w:type="dxa"/>
                  <w:noWrap w:val="0"/>
                  <w:vAlign w:val="center"/>
                </w:tcPr>
                <w:p>
                  <w:pPr>
                    <w:pStyle w:val="2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《声环境质量标准》（GB3096-2008）2类标准</w:t>
                  </w:r>
                </w:p>
              </w:tc>
              <w:tc>
                <w:tcPr>
                  <w:tcW w:w="780" w:type="dxa"/>
                  <w:noWrap w:val="0"/>
                  <w:vAlign w:val="center"/>
                </w:tcPr>
                <w:p>
                  <w:pPr>
                    <w:pStyle w:val="3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w:t>
                  </w:r>
                </w:p>
              </w:tc>
              <w:tc>
                <w:tcPr>
                  <w:tcW w:w="765" w:type="dxa"/>
                  <w:noWrap w:val="0"/>
                  <w:vAlign w:val="center"/>
                </w:tcPr>
                <w:p>
                  <w:pPr>
                    <w:pStyle w:val="3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trPr>
              <w:tc>
                <w:tcPr>
                  <w:tcW w:w="600" w:type="dxa"/>
                  <w:noWrap w:val="0"/>
                  <w:vAlign w:val="center"/>
                </w:tcPr>
                <w:p>
                  <w:pPr>
                    <w:pStyle w:val="3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t>地表水环境</w:t>
                  </w:r>
                </w:p>
              </w:tc>
              <w:tc>
                <w:tcPr>
                  <w:tcW w:w="743" w:type="dxa"/>
                  <w:noWrap w:val="0"/>
                  <w:vAlign w:val="center"/>
                </w:tcPr>
                <w:p>
                  <w:pPr>
                    <w:pStyle w:val="3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季节性溪沟</w:t>
                  </w:r>
                </w:p>
              </w:tc>
              <w:tc>
                <w:tcPr>
                  <w:tcW w:w="808" w:type="dxa"/>
                  <w:noWrap w:val="0"/>
                  <w:vAlign w:val="center"/>
                </w:tcPr>
                <w:p>
                  <w:pPr>
                    <w:pStyle w:val="2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w:t>
                  </w:r>
                </w:p>
              </w:tc>
              <w:tc>
                <w:tcPr>
                  <w:tcW w:w="613" w:type="dxa"/>
                  <w:tcBorders>
                    <w:top w:val="single" w:color="000000" w:sz="4" w:space="0"/>
                    <w:bottom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w:t>
                  </w:r>
                </w:p>
              </w:tc>
              <w:tc>
                <w:tcPr>
                  <w:tcW w:w="1154" w:type="dxa"/>
                  <w:tcBorders>
                    <w:top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w:t>
                  </w:r>
                </w:p>
              </w:tc>
              <w:tc>
                <w:tcPr>
                  <w:tcW w:w="71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地表水</w:t>
                  </w:r>
                </w:p>
              </w:tc>
              <w:tc>
                <w:tcPr>
                  <w:tcW w:w="2062" w:type="dxa"/>
                  <w:noWrap w:val="0"/>
                  <w:vAlign w:val="center"/>
                </w:tcPr>
                <w:p>
                  <w:pPr>
                    <w:pStyle w:val="2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《地表水环境质量标准》（GB3838-2002）Ⅲ类标准</w:t>
                  </w:r>
                </w:p>
              </w:tc>
              <w:tc>
                <w:tcPr>
                  <w:tcW w:w="780" w:type="dxa"/>
                  <w:noWrap w:val="0"/>
                  <w:vAlign w:val="center"/>
                </w:tcPr>
                <w:p>
                  <w:pPr>
                    <w:pStyle w:val="3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default"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val="en-US" w:eastAsia="zh-CN"/>
                    </w:rPr>
                    <w:t>-</w:t>
                  </w:r>
                </w:p>
              </w:tc>
              <w:tc>
                <w:tcPr>
                  <w:tcW w:w="765" w:type="dxa"/>
                  <w:noWrap w:val="0"/>
                  <w:vAlign w:val="center"/>
                </w:tcPr>
                <w:p>
                  <w:pPr>
                    <w:pStyle w:val="34"/>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60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生态环境</w:t>
                  </w:r>
                </w:p>
              </w:tc>
              <w:tc>
                <w:tcPr>
                  <w:tcW w:w="3318" w:type="dxa"/>
                  <w:gridSpan w:val="4"/>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厂址周围农作物、植被等</w:t>
                  </w:r>
                </w:p>
              </w:tc>
              <w:tc>
                <w:tcPr>
                  <w:tcW w:w="715"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生态环境</w:t>
                  </w:r>
                </w:p>
              </w:tc>
              <w:tc>
                <w:tcPr>
                  <w:tcW w:w="2062" w:type="dxa"/>
                  <w:noWrap w:val="0"/>
                  <w:vAlign w:val="center"/>
                </w:tcPr>
                <w:p>
                  <w:pPr>
                    <w:pStyle w:val="2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w:t>
                  </w:r>
                </w:p>
              </w:tc>
              <w:tc>
                <w:tcPr>
                  <w:tcW w:w="1545" w:type="dxa"/>
                  <w:gridSpan w:val="2"/>
                  <w:noWrap w:val="0"/>
                  <w:vAlign w:val="center"/>
                </w:tcPr>
                <w:p>
                  <w:pPr>
                    <w:pStyle w:val="22"/>
                    <w:keepNext w:val="0"/>
                    <w:keepLines w:val="0"/>
                    <w:pageBreakBefore w:val="0"/>
                    <w:widowControl w:val="0"/>
                    <w:kinsoku/>
                    <w:wordWrap/>
                    <w:overflowPunct/>
                    <w:topLinePunct w:val="0"/>
                    <w:autoSpaceDE/>
                    <w:autoSpaceDN/>
                    <w:bidi w:val="0"/>
                    <w:adjustRightInd w:val="0"/>
                    <w:snapToGrid/>
                    <w:spacing w:line="240" w:lineRule="auto"/>
                    <w:ind w:firstLine="0" w:firstLineChars="0"/>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厂界向四周延伸200m</w:t>
                  </w:r>
                </w:p>
              </w:tc>
            </w:tr>
          </w:tbl>
          <w:p>
            <w:pPr>
              <w:adjustRightInd w:val="0"/>
              <w:snapToGrid w:val="0"/>
              <w:jc w:val="center"/>
              <w:rPr>
                <w:rFonts w:ascii="Times New Roman" w:hAnsi="Times New Roman" w:eastAsia="宋体" w:cs="宋体"/>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jc w:val="center"/>
        </w:trPr>
        <w:tc>
          <w:tcPr>
            <w:tcW w:w="587" w:type="dxa"/>
            <w:noWrap w:val="0"/>
            <w:tcMar>
              <w:left w:w="28" w:type="dxa"/>
              <w:right w:w="28" w:type="dxa"/>
            </w:tcMar>
            <w:vAlign w:val="center"/>
          </w:tcPr>
          <w:p>
            <w:pPr>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污染</w:t>
            </w:r>
          </w:p>
          <w:p>
            <w:pPr>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物排</w:t>
            </w:r>
          </w:p>
          <w:p>
            <w:pPr>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放控</w:t>
            </w:r>
          </w:p>
          <w:p>
            <w:pPr>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制标</w:t>
            </w:r>
          </w:p>
          <w:p>
            <w:pPr>
              <w:adjustRightInd w:val="0"/>
              <w:snapToGrid w:val="0"/>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准</w:t>
            </w:r>
          </w:p>
        </w:tc>
        <w:tc>
          <w:tcPr>
            <w:tcW w:w="8474" w:type="dxa"/>
            <w:noWrap w:val="0"/>
            <w:vAlign w:val="center"/>
          </w:tcPr>
          <w:p>
            <w:pPr>
              <w:pStyle w:val="6"/>
              <w:spacing w:before="120" w:line="360" w:lineRule="auto"/>
              <w:rPr>
                <w:rFonts w:hint="eastAsia" w:ascii="Times New Roman" w:hAnsi="Times New Roman" w:eastAsia="宋体"/>
                <w:b/>
                <w:sz w:val="24"/>
                <w:szCs w:val="24"/>
                <w:highlight w:val="none"/>
                <w:lang w:eastAsia="zh-CN"/>
              </w:rPr>
            </w:pPr>
            <w:r>
              <w:rPr>
                <w:rFonts w:hint="eastAsia" w:ascii="Times New Roman" w:hAnsi="Times New Roman" w:eastAsia="宋体"/>
                <w:b/>
                <w:sz w:val="24"/>
                <w:szCs w:val="24"/>
                <w:highlight w:val="none"/>
                <w:lang w:eastAsia="zh-CN"/>
              </w:rPr>
              <w:t>一、污染物排放控制标准</w:t>
            </w:r>
          </w:p>
          <w:p>
            <w:pPr>
              <w:pStyle w:val="6"/>
              <w:spacing w:before="120" w:line="360" w:lineRule="auto"/>
              <w:ind w:firstLine="482"/>
              <w:rPr>
                <w:rFonts w:ascii="Times New Roman" w:hAnsi="Times New Roman" w:eastAsia="宋体"/>
                <w:b/>
                <w:sz w:val="24"/>
                <w:szCs w:val="24"/>
                <w:highlight w:val="none"/>
              </w:rPr>
            </w:pPr>
            <w:r>
              <w:rPr>
                <w:rFonts w:ascii="Times New Roman" w:hAnsi="Times New Roman" w:eastAsia="宋体"/>
                <w:b/>
                <w:sz w:val="24"/>
                <w:szCs w:val="24"/>
                <w:highlight w:val="none"/>
              </w:rPr>
              <w:t>1、废气</w:t>
            </w:r>
          </w:p>
          <w:p>
            <w:pPr>
              <w:pStyle w:val="56"/>
              <w:keepNext w:val="0"/>
              <w:keepLines w:val="0"/>
              <w:pageBreakBefore w:val="0"/>
              <w:kinsoku/>
              <w:wordWrap/>
              <w:overflowPunct/>
              <w:topLinePunct w:val="0"/>
              <w:autoSpaceDE/>
              <w:autoSpaceDN/>
              <w:bidi w:val="0"/>
              <w:adjustRightInd w:val="0"/>
              <w:spacing w:beforeAutospacing="0" w:afterAutospacing="0" w:line="360" w:lineRule="auto"/>
              <w:textAlignment w:val="baseline"/>
              <w:rPr>
                <w:rFonts w:hint="default" w:ascii="Times New Roman" w:hAnsi="Times New Roman" w:eastAsia="宋体" w:cs="Times New Roman"/>
                <w:caps w:val="0"/>
                <w:color w:val="auto"/>
                <w:sz w:val="24"/>
                <w:szCs w:val="24"/>
                <w:highlight w:val="none"/>
              </w:rPr>
            </w:pPr>
            <w:r>
              <w:rPr>
                <w:rFonts w:hint="eastAsia" w:ascii="Times New Roman" w:hAnsi="Times New Roman" w:eastAsia="宋体" w:cs="Times New Roman"/>
                <w:caps w:val="0"/>
                <w:color w:val="auto"/>
                <w:sz w:val="24"/>
                <w:szCs w:val="24"/>
                <w:highlight w:val="none"/>
                <w:lang w:eastAsia="zh-CN"/>
              </w:rPr>
              <w:t>（</w:t>
            </w:r>
            <w:r>
              <w:rPr>
                <w:rFonts w:hint="default" w:ascii="Times New Roman" w:hAnsi="Times New Roman" w:eastAsia="宋体" w:cs="Times New Roman"/>
                <w:caps w:val="0"/>
                <w:color w:val="auto"/>
                <w:sz w:val="24"/>
                <w:szCs w:val="24"/>
                <w:highlight w:val="none"/>
              </w:rPr>
              <w:t>1</w:t>
            </w:r>
            <w:r>
              <w:rPr>
                <w:rFonts w:hint="eastAsia" w:ascii="Times New Roman" w:hAnsi="Times New Roman" w:eastAsia="宋体" w:cs="Times New Roman"/>
                <w:caps w:val="0"/>
                <w:color w:val="auto"/>
                <w:sz w:val="24"/>
                <w:szCs w:val="24"/>
                <w:highlight w:val="none"/>
                <w:lang w:eastAsia="zh-CN"/>
              </w:rPr>
              <w:t>）</w:t>
            </w:r>
            <w:r>
              <w:rPr>
                <w:rFonts w:hint="default" w:ascii="Times New Roman" w:hAnsi="Times New Roman" w:eastAsia="宋体" w:cs="Times New Roman"/>
                <w:caps w:val="0"/>
                <w:color w:val="auto"/>
                <w:sz w:val="24"/>
                <w:szCs w:val="24"/>
                <w:highlight w:val="none"/>
              </w:rPr>
              <w:t>施工期</w:t>
            </w:r>
          </w:p>
          <w:p>
            <w:pPr>
              <w:pStyle w:val="56"/>
              <w:keepNext w:val="0"/>
              <w:keepLines w:val="0"/>
              <w:pageBreakBefore w:val="0"/>
              <w:kinsoku/>
              <w:wordWrap/>
              <w:overflowPunct/>
              <w:topLinePunct w:val="0"/>
              <w:autoSpaceDE/>
              <w:autoSpaceDN/>
              <w:bidi w:val="0"/>
              <w:adjustRightInd w:val="0"/>
              <w:spacing w:beforeAutospacing="0" w:afterAutospacing="0" w:line="360" w:lineRule="auto"/>
              <w:textAlignment w:val="baseline"/>
              <w:rPr>
                <w:rFonts w:hint="default" w:ascii="Times New Roman" w:hAnsi="Times New Roman" w:eastAsia="宋体" w:cs="Times New Roman"/>
                <w:b/>
                <w:caps w:val="0"/>
                <w:color w:val="auto"/>
                <w:sz w:val="24"/>
                <w:szCs w:val="24"/>
                <w:highlight w:val="none"/>
              </w:rPr>
            </w:pPr>
            <w:r>
              <w:rPr>
                <w:rFonts w:hint="default" w:ascii="Times New Roman" w:hAnsi="Times New Roman" w:eastAsia="宋体" w:cs="Times New Roman"/>
                <w:caps w:val="0"/>
                <w:color w:val="auto"/>
                <w:sz w:val="24"/>
                <w:szCs w:val="24"/>
                <w:highlight w:val="none"/>
              </w:rPr>
              <w:t>项目区施工产生的无组织粉尘排放标准执行《大气污染物综合排放标准》(GB16297-1996)二级标准，标准值见表</w:t>
            </w:r>
            <w:r>
              <w:rPr>
                <w:rFonts w:hint="eastAsia" w:ascii="Times New Roman" w:hAnsi="Times New Roman" w:eastAsia="宋体" w:cs="Times New Roman"/>
                <w:caps w:val="0"/>
                <w:color w:val="auto"/>
                <w:sz w:val="24"/>
                <w:szCs w:val="24"/>
                <w:highlight w:val="none"/>
                <w:lang w:val="en-US" w:eastAsia="zh-CN"/>
              </w:rPr>
              <w:t>3-5</w:t>
            </w:r>
            <w:r>
              <w:rPr>
                <w:rFonts w:hint="default" w:ascii="Times New Roman" w:hAnsi="Times New Roman" w:eastAsia="宋体" w:cs="Times New Roman"/>
                <w:caps w:val="0"/>
                <w:color w:val="auto"/>
                <w:sz w:val="24"/>
                <w:szCs w:val="24"/>
                <w:highlight w:val="none"/>
              </w:rPr>
              <w:t>。</w:t>
            </w:r>
          </w:p>
          <w:p>
            <w:pPr>
              <w:pStyle w:val="20"/>
              <w:keepNext w:val="0"/>
              <w:keepLines w:val="0"/>
              <w:pageBreakBefore w:val="0"/>
              <w:kinsoku/>
              <w:wordWrap/>
              <w:overflowPunct/>
              <w:topLinePunct w:val="0"/>
              <w:autoSpaceDE/>
              <w:autoSpaceDN/>
              <w:bidi w:val="0"/>
              <w:adjustRightInd w:val="0"/>
              <w:snapToGrid w:val="0"/>
              <w:spacing w:before="0" w:beforeAutospacing="0" w:after="0" w:afterAutospacing="0" w:line="360" w:lineRule="auto"/>
              <w:jc w:val="center"/>
              <w:textAlignment w:val="baseline"/>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b/>
                <w:caps w:val="0"/>
                <w:color w:val="auto"/>
                <w:sz w:val="21"/>
                <w:szCs w:val="21"/>
                <w:highlight w:val="none"/>
              </w:rPr>
              <w:t>表</w:t>
            </w:r>
            <w:r>
              <w:rPr>
                <w:rFonts w:hint="eastAsia" w:ascii="Times New Roman" w:hAnsi="Times New Roman" w:eastAsia="宋体" w:cs="Times New Roman"/>
                <w:b/>
                <w:caps w:val="0"/>
                <w:color w:val="auto"/>
                <w:sz w:val="21"/>
                <w:szCs w:val="21"/>
                <w:highlight w:val="none"/>
                <w:lang w:val="en-US" w:eastAsia="zh-CN"/>
              </w:rPr>
              <w:t>3-5</w:t>
            </w:r>
            <w:r>
              <w:rPr>
                <w:rFonts w:hint="default" w:ascii="Times New Roman" w:hAnsi="Times New Roman" w:eastAsia="宋体" w:cs="Times New Roman"/>
                <w:b/>
                <w:caps w:val="0"/>
                <w:color w:val="auto"/>
                <w:sz w:val="21"/>
                <w:szCs w:val="21"/>
                <w:highlight w:val="none"/>
              </w:rPr>
              <w:t xml:space="preserve">    大气污染物综合排放标准</w:t>
            </w:r>
          </w:p>
          <w:tbl>
            <w:tblPr>
              <w:tblStyle w:val="23"/>
              <w:tblW w:w="8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2493"/>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820" w:type="dxa"/>
                  <w:noWrap w:val="0"/>
                  <w:vAlign w:val="center"/>
                </w:tcPr>
                <w:p>
                  <w:pPr>
                    <w:pStyle w:val="6"/>
                    <w:snapToGrid w:val="0"/>
                    <w:spacing w:line="240" w:lineRule="auto"/>
                    <w:jc w:val="center"/>
                    <w:rPr>
                      <w:rFonts w:hint="default" w:ascii="Times New Roman" w:hAnsi="Times New Roman" w:eastAsia="宋体" w:cs="Times New Roman"/>
                      <w:caps w:val="0"/>
                      <w:color w:val="auto"/>
                      <w:kern w:val="0"/>
                      <w:sz w:val="21"/>
                      <w:szCs w:val="21"/>
                      <w:highlight w:val="none"/>
                    </w:rPr>
                  </w:pPr>
                  <w:r>
                    <w:rPr>
                      <w:rFonts w:hint="default" w:ascii="Times New Roman" w:hAnsi="Times New Roman" w:eastAsia="宋体" w:cs="Times New Roman"/>
                      <w:caps w:val="0"/>
                      <w:color w:val="auto"/>
                      <w:kern w:val="0"/>
                      <w:sz w:val="21"/>
                      <w:szCs w:val="21"/>
                      <w:highlight w:val="none"/>
                    </w:rPr>
                    <w:t>污染物</w:t>
                  </w:r>
                </w:p>
              </w:tc>
              <w:tc>
                <w:tcPr>
                  <w:tcW w:w="5428" w:type="dxa"/>
                  <w:gridSpan w:val="2"/>
                  <w:noWrap w:val="0"/>
                  <w:vAlign w:val="center"/>
                </w:tcPr>
                <w:p>
                  <w:pPr>
                    <w:pStyle w:val="6"/>
                    <w:snapToGrid w:val="0"/>
                    <w:spacing w:line="240" w:lineRule="auto"/>
                    <w:jc w:val="center"/>
                    <w:rPr>
                      <w:rFonts w:hint="default" w:ascii="Times New Roman" w:hAnsi="Times New Roman" w:eastAsia="宋体" w:cs="Times New Roman"/>
                      <w:caps w:val="0"/>
                      <w:color w:val="auto"/>
                      <w:kern w:val="0"/>
                      <w:sz w:val="21"/>
                      <w:szCs w:val="21"/>
                      <w:highlight w:val="none"/>
                    </w:rPr>
                  </w:pPr>
                  <w:r>
                    <w:rPr>
                      <w:rFonts w:hint="default" w:ascii="Times New Roman" w:hAnsi="Times New Roman" w:eastAsia="宋体" w:cs="Times New Roman"/>
                      <w:caps w:val="0"/>
                      <w:color w:val="auto"/>
                      <w:kern w:val="0"/>
                      <w:sz w:val="21"/>
                      <w:szCs w:val="21"/>
                      <w:highlight w:val="none"/>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2820" w:type="dxa"/>
                  <w:vMerge w:val="restart"/>
                  <w:noWrap w:val="0"/>
                  <w:vAlign w:val="center"/>
                </w:tcPr>
                <w:p>
                  <w:pPr>
                    <w:pStyle w:val="6"/>
                    <w:snapToGrid w:val="0"/>
                    <w:spacing w:line="240" w:lineRule="auto"/>
                    <w:jc w:val="center"/>
                    <w:rPr>
                      <w:rFonts w:hint="default" w:ascii="Times New Roman" w:hAnsi="Times New Roman" w:eastAsia="宋体" w:cs="Times New Roman"/>
                      <w:caps w:val="0"/>
                      <w:color w:val="auto"/>
                      <w:kern w:val="0"/>
                      <w:sz w:val="21"/>
                      <w:szCs w:val="21"/>
                      <w:highlight w:val="none"/>
                    </w:rPr>
                  </w:pPr>
                  <w:r>
                    <w:rPr>
                      <w:rFonts w:hint="default" w:ascii="Times New Roman" w:hAnsi="Times New Roman" w:eastAsia="宋体" w:cs="Times New Roman"/>
                      <w:caps w:val="0"/>
                      <w:color w:val="auto"/>
                      <w:kern w:val="0"/>
                      <w:sz w:val="21"/>
                      <w:szCs w:val="21"/>
                      <w:highlight w:val="none"/>
                    </w:rPr>
                    <w:t>颗粒物</w:t>
                  </w:r>
                </w:p>
              </w:tc>
              <w:tc>
                <w:tcPr>
                  <w:tcW w:w="2493" w:type="dxa"/>
                  <w:noWrap w:val="0"/>
                  <w:vAlign w:val="center"/>
                </w:tcPr>
                <w:p>
                  <w:pPr>
                    <w:pStyle w:val="6"/>
                    <w:snapToGrid w:val="0"/>
                    <w:spacing w:line="240" w:lineRule="auto"/>
                    <w:jc w:val="center"/>
                    <w:rPr>
                      <w:rFonts w:hint="default" w:ascii="Times New Roman" w:hAnsi="Times New Roman" w:eastAsia="宋体" w:cs="Times New Roman"/>
                      <w:caps w:val="0"/>
                      <w:color w:val="auto"/>
                      <w:kern w:val="0"/>
                      <w:sz w:val="21"/>
                      <w:szCs w:val="21"/>
                      <w:highlight w:val="none"/>
                    </w:rPr>
                  </w:pPr>
                  <w:r>
                    <w:rPr>
                      <w:rFonts w:hint="default" w:ascii="Times New Roman" w:hAnsi="Times New Roman" w:eastAsia="宋体" w:cs="Times New Roman"/>
                      <w:caps w:val="0"/>
                      <w:color w:val="auto"/>
                      <w:kern w:val="0"/>
                      <w:sz w:val="21"/>
                      <w:szCs w:val="21"/>
                      <w:highlight w:val="none"/>
                    </w:rPr>
                    <w:t>监控点</w:t>
                  </w:r>
                </w:p>
              </w:tc>
              <w:tc>
                <w:tcPr>
                  <w:tcW w:w="2935" w:type="dxa"/>
                  <w:noWrap w:val="0"/>
                  <w:vAlign w:val="center"/>
                </w:tcPr>
                <w:p>
                  <w:pPr>
                    <w:pStyle w:val="6"/>
                    <w:snapToGrid w:val="0"/>
                    <w:spacing w:line="240" w:lineRule="auto"/>
                    <w:jc w:val="center"/>
                    <w:rPr>
                      <w:rFonts w:hint="default" w:ascii="Times New Roman" w:hAnsi="Times New Roman" w:eastAsia="宋体" w:cs="Times New Roman"/>
                      <w:caps w:val="0"/>
                      <w:color w:val="auto"/>
                      <w:kern w:val="0"/>
                      <w:sz w:val="21"/>
                      <w:szCs w:val="21"/>
                      <w:highlight w:val="none"/>
                    </w:rPr>
                  </w:pPr>
                  <w:r>
                    <w:rPr>
                      <w:rFonts w:hint="default" w:ascii="Times New Roman" w:hAnsi="Times New Roman" w:eastAsia="宋体" w:cs="Times New Roman"/>
                      <w:caps w:val="0"/>
                      <w:color w:val="auto"/>
                      <w:kern w:val="0"/>
                      <w:sz w:val="21"/>
                      <w:szCs w:val="21"/>
                      <w:highlight w:val="none"/>
                    </w:rPr>
                    <w:t>浓度mg/m</w:t>
                  </w:r>
                  <w:r>
                    <w:rPr>
                      <w:rFonts w:hint="default" w:ascii="Times New Roman" w:hAnsi="Times New Roman" w:eastAsia="宋体" w:cs="Times New Roman"/>
                      <w:caps w:val="0"/>
                      <w:color w:val="auto"/>
                      <w:kern w:val="0"/>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 w:hRule="atLeast"/>
                <w:jc w:val="center"/>
              </w:trPr>
              <w:tc>
                <w:tcPr>
                  <w:tcW w:w="2820" w:type="dxa"/>
                  <w:vMerge w:val="continue"/>
                  <w:noWrap w:val="0"/>
                  <w:vAlign w:val="center"/>
                </w:tcPr>
                <w:p>
                  <w:pPr>
                    <w:pStyle w:val="6"/>
                    <w:snapToGrid w:val="0"/>
                    <w:spacing w:line="240" w:lineRule="auto"/>
                    <w:jc w:val="center"/>
                    <w:rPr>
                      <w:rFonts w:hint="default" w:ascii="Times New Roman" w:hAnsi="Times New Roman" w:eastAsia="宋体" w:cs="Times New Roman"/>
                      <w:caps w:val="0"/>
                      <w:color w:val="auto"/>
                      <w:kern w:val="0"/>
                      <w:sz w:val="21"/>
                      <w:szCs w:val="21"/>
                      <w:highlight w:val="none"/>
                    </w:rPr>
                  </w:pPr>
                </w:p>
              </w:tc>
              <w:tc>
                <w:tcPr>
                  <w:tcW w:w="2493" w:type="dxa"/>
                  <w:noWrap w:val="0"/>
                  <w:vAlign w:val="center"/>
                </w:tcPr>
                <w:p>
                  <w:pPr>
                    <w:pStyle w:val="6"/>
                    <w:snapToGrid w:val="0"/>
                    <w:spacing w:line="240" w:lineRule="auto"/>
                    <w:jc w:val="center"/>
                    <w:rPr>
                      <w:rFonts w:hint="default" w:ascii="Times New Roman" w:hAnsi="Times New Roman" w:eastAsia="宋体" w:cs="Times New Roman"/>
                      <w:caps w:val="0"/>
                      <w:color w:val="auto"/>
                      <w:kern w:val="0"/>
                      <w:sz w:val="21"/>
                      <w:szCs w:val="21"/>
                      <w:highlight w:val="none"/>
                    </w:rPr>
                  </w:pPr>
                  <w:r>
                    <w:rPr>
                      <w:rFonts w:hint="default" w:ascii="Times New Roman" w:hAnsi="Times New Roman" w:eastAsia="宋体" w:cs="Times New Roman"/>
                      <w:caps w:val="0"/>
                      <w:color w:val="auto"/>
                      <w:kern w:val="0"/>
                      <w:sz w:val="21"/>
                      <w:szCs w:val="21"/>
                      <w:highlight w:val="none"/>
                    </w:rPr>
                    <w:t>周界外浓度最高点</w:t>
                  </w:r>
                </w:p>
              </w:tc>
              <w:tc>
                <w:tcPr>
                  <w:tcW w:w="2935" w:type="dxa"/>
                  <w:noWrap w:val="0"/>
                  <w:vAlign w:val="center"/>
                </w:tcPr>
                <w:p>
                  <w:pPr>
                    <w:pStyle w:val="6"/>
                    <w:snapToGrid w:val="0"/>
                    <w:spacing w:line="240" w:lineRule="auto"/>
                    <w:jc w:val="center"/>
                    <w:rPr>
                      <w:rFonts w:hint="default" w:ascii="Times New Roman" w:hAnsi="Times New Roman" w:eastAsia="宋体" w:cs="Times New Roman"/>
                      <w:caps w:val="0"/>
                      <w:color w:val="auto"/>
                      <w:kern w:val="0"/>
                      <w:sz w:val="21"/>
                      <w:szCs w:val="21"/>
                      <w:highlight w:val="none"/>
                    </w:rPr>
                  </w:pPr>
                  <w:r>
                    <w:rPr>
                      <w:rFonts w:hint="default" w:ascii="Times New Roman" w:hAnsi="Times New Roman" w:eastAsia="宋体" w:cs="Times New Roman"/>
                      <w:caps w:val="0"/>
                      <w:color w:val="auto"/>
                      <w:kern w:val="0"/>
                      <w:sz w:val="21"/>
                      <w:szCs w:val="21"/>
                      <w:highlight w:val="none"/>
                    </w:rPr>
                    <w:t>1.0</w:t>
                  </w:r>
                </w:p>
              </w:tc>
            </w:tr>
          </w:tbl>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caps w:val="0"/>
                <w:color w:val="auto"/>
                <w:sz w:val="24"/>
                <w:szCs w:val="24"/>
                <w:highlight w:val="none"/>
              </w:rPr>
            </w:pPr>
            <w:r>
              <w:rPr>
                <w:rFonts w:hint="eastAsia" w:ascii="Times New Roman" w:hAnsi="Times New Roman" w:eastAsia="宋体" w:cs="Times New Roman"/>
                <w:caps w:val="0"/>
                <w:color w:val="auto"/>
                <w:sz w:val="24"/>
                <w:szCs w:val="24"/>
                <w:highlight w:val="none"/>
                <w:lang w:eastAsia="zh-CN"/>
              </w:rPr>
              <w:t>（</w:t>
            </w:r>
            <w:r>
              <w:rPr>
                <w:rFonts w:hint="eastAsia" w:ascii="Times New Roman" w:hAnsi="Times New Roman" w:eastAsia="宋体" w:cs="Times New Roman"/>
                <w:caps w:val="0"/>
                <w:color w:val="auto"/>
                <w:sz w:val="24"/>
                <w:szCs w:val="24"/>
                <w:highlight w:val="none"/>
                <w:lang w:val="en-US" w:eastAsia="zh-CN"/>
              </w:rPr>
              <w:t>2</w:t>
            </w:r>
            <w:r>
              <w:rPr>
                <w:rFonts w:hint="eastAsia" w:ascii="Times New Roman" w:hAnsi="Times New Roman" w:eastAsia="宋体" w:cs="Times New Roman"/>
                <w:caps w:val="0"/>
                <w:color w:val="auto"/>
                <w:sz w:val="24"/>
                <w:szCs w:val="24"/>
                <w:highlight w:val="none"/>
                <w:lang w:eastAsia="zh-CN"/>
              </w:rPr>
              <w:t>）</w:t>
            </w:r>
            <w:r>
              <w:rPr>
                <w:rFonts w:hint="default" w:ascii="Times New Roman" w:hAnsi="Times New Roman" w:eastAsia="宋体" w:cs="Times New Roman"/>
                <w:caps w:val="0"/>
                <w:color w:val="auto"/>
                <w:sz w:val="24"/>
                <w:szCs w:val="24"/>
                <w:highlight w:val="none"/>
              </w:rPr>
              <w:t>运营期</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①项目营运期产生的恶臭执行《恶臭污染物排放标准》（GB14554-1993）表1中二级标准。标准值如表</w:t>
            </w:r>
            <w:r>
              <w:rPr>
                <w:rFonts w:hint="eastAsia" w:ascii="Times New Roman" w:hAnsi="Times New Roman" w:eastAsia="宋体" w:cs="Times New Roman"/>
                <w:caps w:val="0"/>
                <w:color w:val="auto"/>
                <w:sz w:val="24"/>
                <w:szCs w:val="24"/>
                <w:highlight w:val="none"/>
                <w:lang w:val="en-US" w:eastAsia="zh-CN"/>
              </w:rPr>
              <w:t>3-6</w:t>
            </w:r>
            <w:r>
              <w:rPr>
                <w:rFonts w:hint="default" w:ascii="Times New Roman" w:hAnsi="Times New Roman" w:eastAsia="宋体" w:cs="Times New Roman"/>
                <w:caps w:val="0"/>
                <w:color w:val="auto"/>
                <w:sz w:val="24"/>
                <w:szCs w:val="24"/>
                <w:highlight w:val="none"/>
              </w:rPr>
              <w:t>。</w:t>
            </w:r>
          </w:p>
          <w:tbl>
            <w:tblPr>
              <w:tblStyle w:val="23"/>
              <w:tblW w:w="8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3213"/>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248" w:type="dxa"/>
                  <w:gridSpan w:val="3"/>
                  <w:tcBorders>
                    <w:top w:val="nil"/>
                    <w:left w:val="nil"/>
                    <w:right w:val="nil"/>
                  </w:tcBorders>
                  <w:noWrap w:val="0"/>
                  <w:vAlign w:val="center"/>
                </w:tcPr>
                <w:p>
                  <w:pPr>
                    <w:pStyle w:val="48"/>
                    <w:spacing w:line="240" w:lineRule="auto"/>
                    <w:rPr>
                      <w:rFonts w:ascii="Times New Roman" w:hAnsi="Times New Roman" w:eastAsia="宋体"/>
                      <w:b w:val="0"/>
                      <w:caps w:val="0"/>
                      <w:sz w:val="21"/>
                      <w:szCs w:val="21"/>
                    </w:rPr>
                  </w:pPr>
                  <w:r>
                    <w:rPr>
                      <w:rFonts w:ascii="Times New Roman" w:hAnsi="Times New Roman" w:eastAsia="宋体"/>
                      <w:caps w:val="0"/>
                      <w:sz w:val="21"/>
                      <w:szCs w:val="21"/>
                      <w:lang w:val="en-US"/>
                    </w:rPr>
                    <w:t>表</w:t>
                  </w:r>
                  <w:r>
                    <w:rPr>
                      <w:rFonts w:hint="eastAsia" w:ascii="Times New Roman" w:hAnsi="Times New Roman" w:eastAsia="宋体"/>
                      <w:caps w:val="0"/>
                      <w:sz w:val="21"/>
                      <w:szCs w:val="21"/>
                      <w:lang w:val="en-US" w:eastAsia="zh-CN"/>
                    </w:rPr>
                    <w:t>3-6</w:t>
                  </w:r>
                  <w:r>
                    <w:rPr>
                      <w:rFonts w:ascii="Times New Roman" w:hAnsi="Times New Roman" w:eastAsia="宋体"/>
                      <w:caps w:val="0"/>
                      <w:sz w:val="21"/>
                      <w:szCs w:val="21"/>
                      <w:lang w:val="en-US"/>
                    </w:rPr>
                    <w:t xml:space="preserve">   《恶臭污染物排放标准》（GB14554-93）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970" w:type="dxa"/>
                  <w:noWrap w:val="0"/>
                  <w:vAlign w:val="center"/>
                </w:tcPr>
                <w:p>
                  <w:pPr>
                    <w:pStyle w:val="49"/>
                    <w:spacing w:line="240" w:lineRule="auto"/>
                    <w:rPr>
                      <w:rFonts w:ascii="Times New Roman" w:hAnsi="Times New Roman" w:eastAsia="宋体"/>
                      <w:caps w:val="0"/>
                      <w:sz w:val="21"/>
                      <w:szCs w:val="21"/>
                    </w:rPr>
                  </w:pPr>
                  <w:r>
                    <w:rPr>
                      <w:rFonts w:ascii="Times New Roman" w:hAnsi="Times New Roman" w:eastAsia="宋体"/>
                      <w:caps w:val="0"/>
                      <w:sz w:val="21"/>
                      <w:szCs w:val="21"/>
                    </w:rPr>
                    <w:t>控制项目</w:t>
                  </w:r>
                </w:p>
              </w:tc>
              <w:tc>
                <w:tcPr>
                  <w:tcW w:w="3213" w:type="dxa"/>
                  <w:noWrap w:val="0"/>
                  <w:vAlign w:val="center"/>
                </w:tcPr>
                <w:p>
                  <w:pPr>
                    <w:pStyle w:val="49"/>
                    <w:spacing w:line="240" w:lineRule="auto"/>
                    <w:rPr>
                      <w:rFonts w:ascii="Times New Roman" w:hAnsi="Times New Roman" w:eastAsia="宋体"/>
                      <w:caps w:val="0"/>
                      <w:sz w:val="21"/>
                      <w:szCs w:val="21"/>
                    </w:rPr>
                  </w:pPr>
                  <w:r>
                    <w:rPr>
                      <w:rFonts w:ascii="Times New Roman" w:hAnsi="Times New Roman" w:eastAsia="宋体"/>
                      <w:caps w:val="0"/>
                      <w:sz w:val="21"/>
                      <w:szCs w:val="21"/>
                    </w:rPr>
                    <w:t>最高允许排放值</w:t>
                  </w:r>
                </w:p>
              </w:tc>
              <w:tc>
                <w:tcPr>
                  <w:tcW w:w="3065" w:type="dxa"/>
                  <w:noWrap w:val="0"/>
                  <w:vAlign w:val="center"/>
                </w:tcPr>
                <w:p>
                  <w:pPr>
                    <w:pStyle w:val="49"/>
                    <w:spacing w:line="240" w:lineRule="auto"/>
                    <w:rPr>
                      <w:rFonts w:ascii="Times New Roman" w:hAnsi="Times New Roman" w:eastAsia="宋体"/>
                      <w:caps w:val="0"/>
                      <w:sz w:val="21"/>
                      <w:szCs w:val="21"/>
                    </w:rPr>
                  </w:pPr>
                  <w:r>
                    <w:rPr>
                      <w:rFonts w:ascii="Times New Roman" w:hAnsi="Times New Roman" w:eastAsia="宋体"/>
                      <w:caps w:val="0"/>
                      <w:sz w:val="21"/>
                      <w:szCs w:val="21"/>
                    </w:rPr>
                    <w:t>排气筒高度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970" w:type="dxa"/>
                  <w:noWrap w:val="0"/>
                  <w:vAlign w:val="center"/>
                </w:tcPr>
                <w:p>
                  <w:pPr>
                    <w:pStyle w:val="49"/>
                    <w:spacing w:line="240" w:lineRule="auto"/>
                    <w:rPr>
                      <w:rFonts w:ascii="Times New Roman" w:hAnsi="Times New Roman" w:eastAsia="宋体"/>
                      <w:caps w:val="0"/>
                      <w:sz w:val="21"/>
                      <w:szCs w:val="21"/>
                    </w:rPr>
                  </w:pPr>
                  <w:r>
                    <w:rPr>
                      <w:rFonts w:ascii="Times New Roman" w:hAnsi="Times New Roman" w:eastAsia="宋体"/>
                      <w:caps w:val="0"/>
                      <w:sz w:val="21"/>
                      <w:szCs w:val="21"/>
                    </w:rPr>
                    <w:t>氨</w:t>
                  </w:r>
                </w:p>
              </w:tc>
              <w:tc>
                <w:tcPr>
                  <w:tcW w:w="3213" w:type="dxa"/>
                  <w:noWrap w:val="0"/>
                  <w:vAlign w:val="center"/>
                </w:tcPr>
                <w:p>
                  <w:pPr>
                    <w:pStyle w:val="49"/>
                    <w:spacing w:line="240" w:lineRule="auto"/>
                    <w:rPr>
                      <w:rFonts w:ascii="Times New Roman" w:hAnsi="Times New Roman" w:eastAsia="宋体"/>
                      <w:caps w:val="0"/>
                      <w:sz w:val="21"/>
                      <w:szCs w:val="21"/>
                    </w:rPr>
                  </w:pPr>
                  <w:r>
                    <w:rPr>
                      <w:rFonts w:ascii="Times New Roman" w:hAnsi="Times New Roman" w:eastAsia="宋体"/>
                      <w:caps w:val="0"/>
                      <w:sz w:val="21"/>
                      <w:szCs w:val="21"/>
                    </w:rPr>
                    <w:t>厂界浓度1.5mg/m</w:t>
                  </w:r>
                  <w:r>
                    <w:rPr>
                      <w:rFonts w:ascii="Times New Roman" w:hAnsi="Times New Roman" w:eastAsia="宋体"/>
                      <w:caps w:val="0"/>
                      <w:sz w:val="21"/>
                      <w:szCs w:val="21"/>
                      <w:vertAlign w:val="superscript"/>
                    </w:rPr>
                    <w:t>3</w:t>
                  </w:r>
                </w:p>
              </w:tc>
              <w:tc>
                <w:tcPr>
                  <w:tcW w:w="3065" w:type="dxa"/>
                  <w:noWrap w:val="0"/>
                  <w:vAlign w:val="center"/>
                </w:tcPr>
                <w:p>
                  <w:pPr>
                    <w:pStyle w:val="49"/>
                    <w:spacing w:line="240" w:lineRule="auto"/>
                    <w:rPr>
                      <w:rFonts w:ascii="Times New Roman" w:hAnsi="Times New Roman" w:eastAsia="宋体"/>
                      <w:caps w:val="0"/>
                      <w:sz w:val="21"/>
                      <w:szCs w:val="21"/>
                    </w:rPr>
                  </w:pPr>
                  <w:r>
                    <w:rPr>
                      <w:rFonts w:ascii="Times New Roman" w:hAnsi="Times New Roman" w:eastAsia="宋体"/>
                      <w:caps w:val="0"/>
                      <w:sz w:val="21"/>
                      <w:szCs w:val="21"/>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970" w:type="dxa"/>
                  <w:noWrap w:val="0"/>
                  <w:vAlign w:val="center"/>
                </w:tcPr>
                <w:p>
                  <w:pPr>
                    <w:pStyle w:val="49"/>
                    <w:spacing w:line="240" w:lineRule="auto"/>
                    <w:rPr>
                      <w:rFonts w:ascii="Times New Roman" w:hAnsi="Times New Roman" w:eastAsia="宋体"/>
                      <w:caps w:val="0"/>
                      <w:sz w:val="21"/>
                      <w:szCs w:val="21"/>
                    </w:rPr>
                  </w:pPr>
                  <w:r>
                    <w:rPr>
                      <w:rFonts w:ascii="Times New Roman" w:hAnsi="Times New Roman" w:eastAsia="宋体"/>
                      <w:caps w:val="0"/>
                      <w:sz w:val="21"/>
                      <w:szCs w:val="21"/>
                    </w:rPr>
                    <w:t>硫化氢</w:t>
                  </w:r>
                </w:p>
              </w:tc>
              <w:tc>
                <w:tcPr>
                  <w:tcW w:w="3213" w:type="dxa"/>
                  <w:noWrap w:val="0"/>
                  <w:vAlign w:val="center"/>
                </w:tcPr>
                <w:p>
                  <w:pPr>
                    <w:pStyle w:val="49"/>
                    <w:spacing w:line="240" w:lineRule="auto"/>
                    <w:rPr>
                      <w:rFonts w:ascii="Times New Roman" w:hAnsi="Times New Roman" w:eastAsia="宋体"/>
                      <w:caps w:val="0"/>
                      <w:sz w:val="21"/>
                      <w:szCs w:val="21"/>
                    </w:rPr>
                  </w:pPr>
                  <w:r>
                    <w:rPr>
                      <w:rFonts w:ascii="Times New Roman" w:hAnsi="Times New Roman" w:eastAsia="宋体"/>
                      <w:caps w:val="0"/>
                      <w:sz w:val="21"/>
                      <w:szCs w:val="21"/>
                    </w:rPr>
                    <w:t>厂界浓度0.0</w:t>
                  </w:r>
                  <w:r>
                    <w:rPr>
                      <w:rFonts w:hint="eastAsia" w:ascii="Times New Roman" w:hAnsi="Times New Roman" w:eastAsia="宋体"/>
                      <w:caps w:val="0"/>
                      <w:sz w:val="21"/>
                      <w:szCs w:val="21"/>
                    </w:rPr>
                    <w:t>6</w:t>
                  </w:r>
                  <w:r>
                    <w:rPr>
                      <w:rFonts w:ascii="Times New Roman" w:hAnsi="Times New Roman" w:eastAsia="宋体"/>
                      <w:caps w:val="0"/>
                      <w:sz w:val="21"/>
                      <w:szCs w:val="21"/>
                    </w:rPr>
                    <w:t>mg/m</w:t>
                  </w:r>
                  <w:r>
                    <w:rPr>
                      <w:rFonts w:ascii="Times New Roman" w:hAnsi="Times New Roman" w:eastAsia="宋体"/>
                      <w:caps w:val="0"/>
                      <w:sz w:val="21"/>
                      <w:szCs w:val="21"/>
                      <w:vertAlign w:val="superscript"/>
                    </w:rPr>
                    <w:t>3</w:t>
                  </w:r>
                </w:p>
              </w:tc>
              <w:tc>
                <w:tcPr>
                  <w:tcW w:w="3065" w:type="dxa"/>
                  <w:noWrap w:val="0"/>
                  <w:vAlign w:val="center"/>
                </w:tcPr>
                <w:p>
                  <w:pPr>
                    <w:pStyle w:val="49"/>
                    <w:spacing w:line="240" w:lineRule="auto"/>
                    <w:rPr>
                      <w:rFonts w:ascii="Times New Roman" w:hAnsi="Times New Roman" w:eastAsia="宋体"/>
                      <w:caps w:val="0"/>
                      <w:sz w:val="21"/>
                      <w:szCs w:val="21"/>
                    </w:rPr>
                  </w:pPr>
                  <w:r>
                    <w:rPr>
                      <w:rFonts w:ascii="Times New Roman" w:hAnsi="Times New Roman" w:eastAsia="宋体"/>
                      <w:caps w:val="0"/>
                      <w:sz w:val="21"/>
                      <w:szCs w:val="21"/>
                    </w:rPr>
                    <w:t>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 w:hRule="atLeast"/>
                <w:jc w:val="center"/>
              </w:trPr>
              <w:tc>
                <w:tcPr>
                  <w:tcW w:w="1970" w:type="dxa"/>
                  <w:noWrap w:val="0"/>
                  <w:vAlign w:val="center"/>
                </w:tcPr>
                <w:p>
                  <w:pPr>
                    <w:pStyle w:val="49"/>
                    <w:spacing w:line="240" w:lineRule="auto"/>
                    <w:rPr>
                      <w:rFonts w:ascii="Times New Roman" w:hAnsi="Times New Roman" w:eastAsia="宋体"/>
                      <w:caps w:val="0"/>
                      <w:sz w:val="21"/>
                      <w:szCs w:val="21"/>
                    </w:rPr>
                  </w:pPr>
                  <w:r>
                    <w:rPr>
                      <w:rFonts w:ascii="Times New Roman" w:hAnsi="Times New Roman" w:eastAsia="宋体"/>
                      <w:caps w:val="0"/>
                      <w:sz w:val="21"/>
                      <w:szCs w:val="21"/>
                    </w:rPr>
                    <w:t>臭气浓度</w:t>
                  </w:r>
                </w:p>
              </w:tc>
              <w:tc>
                <w:tcPr>
                  <w:tcW w:w="3213" w:type="dxa"/>
                  <w:noWrap w:val="0"/>
                  <w:vAlign w:val="center"/>
                </w:tcPr>
                <w:p>
                  <w:pPr>
                    <w:pStyle w:val="49"/>
                    <w:spacing w:line="240" w:lineRule="auto"/>
                    <w:rPr>
                      <w:rFonts w:ascii="Times New Roman" w:hAnsi="Times New Roman" w:eastAsia="宋体"/>
                      <w:caps w:val="0"/>
                      <w:sz w:val="21"/>
                      <w:szCs w:val="21"/>
                    </w:rPr>
                  </w:pPr>
                  <w:r>
                    <w:rPr>
                      <w:rFonts w:ascii="Times New Roman" w:hAnsi="Times New Roman" w:eastAsia="宋体"/>
                      <w:caps w:val="0"/>
                      <w:sz w:val="21"/>
                      <w:szCs w:val="21"/>
                    </w:rPr>
                    <w:t>20（无量纲）</w:t>
                  </w:r>
                </w:p>
              </w:tc>
              <w:tc>
                <w:tcPr>
                  <w:tcW w:w="3065" w:type="dxa"/>
                  <w:noWrap w:val="0"/>
                  <w:vAlign w:val="center"/>
                </w:tcPr>
                <w:p>
                  <w:pPr>
                    <w:pStyle w:val="49"/>
                    <w:spacing w:line="240" w:lineRule="auto"/>
                    <w:rPr>
                      <w:rFonts w:ascii="Times New Roman" w:hAnsi="Times New Roman" w:eastAsia="宋体"/>
                      <w:caps w:val="0"/>
                      <w:sz w:val="21"/>
                      <w:szCs w:val="21"/>
                    </w:rPr>
                  </w:pPr>
                  <w:r>
                    <w:rPr>
                      <w:rFonts w:ascii="Times New Roman" w:hAnsi="Times New Roman" w:eastAsia="宋体"/>
                      <w:caps w:val="0"/>
                      <w:sz w:val="21"/>
                      <w:szCs w:val="21"/>
                    </w:rPr>
                    <w:t>无组织排放</w:t>
                  </w:r>
                </w:p>
              </w:tc>
            </w:tr>
          </w:tbl>
          <w:p>
            <w:pPr>
              <w:spacing w:line="360" w:lineRule="auto"/>
              <w:ind w:firstLine="480" w:firstLineChars="200"/>
              <w:rPr>
                <w:rFonts w:hint="default" w:ascii="Times New Roman" w:hAnsi="Times New Roman" w:eastAsia="宋体" w:cs="Times New Roman"/>
                <w:sz w:val="24"/>
                <w:szCs w:val="24"/>
                <w:shd w:val="clear" w:color="auto" w:fill="auto"/>
                <w:vertAlign w:val="baseline"/>
                <w:lang w:val="en-US" w:eastAsia="zh-CN"/>
              </w:rPr>
            </w:pPr>
            <w:r>
              <w:rPr>
                <w:rFonts w:hint="eastAsia" w:ascii="Times New Roman" w:hAnsi="Times New Roman" w:eastAsia="宋体"/>
                <w:caps w:val="0"/>
                <w:sz w:val="24"/>
                <w:szCs w:val="24"/>
                <w:highlight w:val="none"/>
                <w:lang w:eastAsia="zh-CN"/>
              </w:rPr>
              <w:t>②</w:t>
            </w:r>
            <w:r>
              <w:rPr>
                <w:rFonts w:hint="eastAsia" w:ascii="Times New Roman" w:hAnsi="Times New Roman" w:eastAsia="宋体"/>
                <w:caps w:val="0"/>
                <w:sz w:val="24"/>
                <w:szCs w:val="24"/>
                <w:highlight w:val="none"/>
                <w:lang w:val="en-US" w:eastAsia="zh-CN"/>
              </w:rPr>
              <w:t>本项目</w:t>
            </w:r>
            <w:r>
              <w:rPr>
                <w:rFonts w:hint="eastAsia" w:ascii="Times New Roman" w:hAnsi="Times New Roman" w:eastAsia="宋体"/>
                <w:caps w:val="0"/>
                <w:sz w:val="24"/>
                <w:szCs w:val="24"/>
                <w:highlight w:val="none"/>
                <w:lang w:eastAsia="zh-CN"/>
              </w:rPr>
              <w:t>运营期</w:t>
            </w:r>
            <w:r>
              <w:rPr>
                <w:rFonts w:hint="eastAsia" w:ascii="Times New Roman" w:hAnsi="Times New Roman" w:eastAsia="宋体"/>
                <w:caps w:val="0"/>
                <w:sz w:val="24"/>
                <w:szCs w:val="24"/>
                <w:highlight w:val="none"/>
                <w:lang w:val="en-US" w:eastAsia="zh-CN"/>
              </w:rPr>
              <w:t>汽修专业喷涂漆过程中会产生有机废气，本次环评将产生的有机废气以非甲烷总烃表征，有组织非甲烷总烃及颗粒物参照</w:t>
            </w:r>
            <w:r>
              <w:rPr>
                <w:rFonts w:hint="eastAsia" w:ascii="Times New Roman" w:hAnsi="Times New Roman" w:eastAsia="宋体"/>
                <w:caps w:val="0"/>
                <w:sz w:val="24"/>
                <w:szCs w:val="24"/>
                <w:highlight w:val="none"/>
                <w:lang w:eastAsia="zh-CN"/>
              </w:rPr>
              <w:t>执行</w:t>
            </w:r>
            <w:r>
              <w:rPr>
                <w:rFonts w:hint="default" w:ascii="Times New Roman" w:hAnsi="Times New Roman" w:eastAsia="宋体" w:cs="Times New Roman"/>
                <w:caps w:val="0"/>
                <w:color w:val="auto"/>
                <w:sz w:val="24"/>
                <w:szCs w:val="24"/>
                <w:highlight w:val="none"/>
              </w:rPr>
              <w:t>《大气污染物综合排放标准》(GB16297-1996)</w:t>
            </w:r>
            <w:r>
              <w:rPr>
                <w:rFonts w:hint="eastAsia" w:ascii="Times New Roman" w:hAnsi="Times New Roman" w:eastAsia="宋体" w:cs="Times New Roman"/>
                <w:caps w:val="0"/>
                <w:color w:val="auto"/>
                <w:sz w:val="24"/>
                <w:szCs w:val="24"/>
                <w:highlight w:val="none"/>
                <w:lang w:val="en-US" w:eastAsia="zh-CN"/>
              </w:rPr>
              <w:t>表2</w:t>
            </w:r>
            <w:r>
              <w:rPr>
                <w:rFonts w:hint="default" w:ascii="Times New Roman" w:hAnsi="Times New Roman" w:eastAsia="宋体" w:cs="Times New Roman"/>
                <w:color w:val="auto"/>
                <w:sz w:val="24"/>
                <w:lang w:val="en-US" w:eastAsia="zh-CN"/>
              </w:rPr>
              <w:t>中</w:t>
            </w:r>
            <w:r>
              <w:rPr>
                <w:rFonts w:hint="eastAsia" w:ascii="Times New Roman" w:hAnsi="Times New Roman" w:eastAsia="宋体" w:cs="Times New Roman"/>
                <w:sz w:val="24"/>
                <w:szCs w:val="24"/>
                <w:shd w:val="clear" w:color="auto" w:fill="auto"/>
                <w:vertAlign w:val="baseline"/>
                <w:lang w:val="en-US" w:eastAsia="zh-CN"/>
              </w:rPr>
              <w:t>排放标准限值，具体限值见表4-7。</w:t>
            </w:r>
          </w:p>
          <w:p>
            <w:pPr>
              <w:spacing w:line="360" w:lineRule="auto"/>
              <w:jc w:val="center"/>
              <w:rPr>
                <w:rFonts w:hint="default" w:ascii="Times New Roman" w:hAnsi="Times New Roman" w:eastAsia="宋体" w:cs="Times New Roman"/>
                <w:b/>
                <w:bCs/>
                <w:sz w:val="21"/>
                <w:szCs w:val="21"/>
                <w:shd w:val="clear" w:color="auto" w:fill="auto"/>
                <w:vertAlign w:val="baseline"/>
                <w:lang w:val="en-US" w:eastAsia="zh-CN"/>
              </w:rPr>
            </w:pPr>
            <w:r>
              <w:rPr>
                <w:rFonts w:hint="eastAsia" w:ascii="Times New Roman" w:hAnsi="Times New Roman" w:eastAsia="宋体" w:cs="Times New Roman"/>
                <w:b/>
                <w:bCs/>
                <w:sz w:val="21"/>
                <w:szCs w:val="21"/>
                <w:shd w:val="clear" w:color="auto" w:fill="auto"/>
                <w:vertAlign w:val="baseline"/>
                <w:lang w:val="en-US" w:eastAsia="zh-CN"/>
              </w:rPr>
              <w:t>表4-7 运营期有组织挥发性有机物、颗粒物排放标准</w:t>
            </w:r>
          </w:p>
          <w:tbl>
            <w:tblPr>
              <w:tblStyle w:val="24"/>
              <w:tblW w:w="7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96"/>
              <w:gridCol w:w="1015"/>
              <w:gridCol w:w="1490"/>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470" w:type="dxa"/>
                  <w:vAlign w:val="center"/>
                </w:tcPr>
                <w:p>
                  <w:pPr>
                    <w:spacing w:line="240" w:lineRule="auto"/>
                    <w:jc w:val="center"/>
                    <w:rPr>
                      <w:rFonts w:hint="default" w:ascii="Times New Roman" w:hAnsi="Times New Roman" w:eastAsia="宋体" w:cs="Times New Roman"/>
                      <w:b/>
                      <w:bCs/>
                      <w:sz w:val="21"/>
                      <w:szCs w:val="21"/>
                      <w:shd w:val="clear" w:color="auto" w:fill="auto"/>
                      <w:vertAlign w:val="baseline"/>
                      <w:lang w:val="en-US" w:eastAsia="zh-CN"/>
                    </w:rPr>
                  </w:pPr>
                  <w:r>
                    <w:rPr>
                      <w:rFonts w:hint="eastAsia" w:ascii="Times New Roman" w:hAnsi="Times New Roman" w:eastAsia="宋体" w:cs="Times New Roman"/>
                      <w:b/>
                      <w:bCs/>
                      <w:sz w:val="21"/>
                      <w:szCs w:val="21"/>
                      <w:shd w:val="clear" w:color="auto" w:fill="auto"/>
                      <w:vertAlign w:val="baseline"/>
                      <w:lang w:val="en-US" w:eastAsia="zh-CN"/>
                    </w:rPr>
                    <w:t>污染物</w:t>
                  </w:r>
                </w:p>
              </w:tc>
              <w:tc>
                <w:tcPr>
                  <w:tcW w:w="1496" w:type="dxa"/>
                  <w:vAlign w:val="center"/>
                </w:tcPr>
                <w:p>
                  <w:pPr>
                    <w:spacing w:line="240" w:lineRule="auto"/>
                    <w:jc w:val="center"/>
                    <w:rPr>
                      <w:rFonts w:hint="default" w:ascii="Times New Roman" w:hAnsi="Times New Roman" w:eastAsia="宋体" w:cs="Times New Roman"/>
                      <w:b/>
                      <w:bCs/>
                      <w:sz w:val="21"/>
                      <w:szCs w:val="21"/>
                      <w:shd w:val="clear" w:color="auto" w:fill="auto"/>
                      <w:vertAlign w:val="baseline"/>
                      <w:lang w:val="en-US" w:eastAsia="zh-CN"/>
                    </w:rPr>
                  </w:pPr>
                  <w:r>
                    <w:rPr>
                      <w:rFonts w:hint="eastAsia" w:ascii="Times New Roman" w:hAnsi="Times New Roman" w:eastAsia="宋体" w:cs="Times New Roman"/>
                      <w:b/>
                      <w:bCs/>
                      <w:sz w:val="21"/>
                      <w:szCs w:val="21"/>
                      <w:shd w:val="clear" w:color="auto" w:fill="auto"/>
                      <w:vertAlign w:val="baseline"/>
                      <w:lang w:val="en-US" w:eastAsia="zh-CN"/>
                    </w:rPr>
                    <w:t>最高允许排放浓度（mg/m</w:t>
                  </w:r>
                  <w:r>
                    <w:rPr>
                      <w:rFonts w:hint="eastAsia" w:ascii="Times New Roman" w:hAnsi="Times New Roman" w:eastAsia="宋体" w:cs="Times New Roman"/>
                      <w:b/>
                      <w:bCs/>
                      <w:sz w:val="21"/>
                      <w:szCs w:val="21"/>
                      <w:shd w:val="clear" w:color="auto" w:fill="auto"/>
                      <w:vertAlign w:val="superscript"/>
                      <w:lang w:val="en-US" w:eastAsia="zh-CN"/>
                    </w:rPr>
                    <w:t>3</w:t>
                  </w:r>
                  <w:r>
                    <w:rPr>
                      <w:rFonts w:hint="eastAsia" w:ascii="Times New Roman" w:hAnsi="Times New Roman" w:eastAsia="宋体" w:cs="Times New Roman"/>
                      <w:b/>
                      <w:bCs/>
                      <w:sz w:val="21"/>
                      <w:szCs w:val="21"/>
                      <w:shd w:val="clear" w:color="auto" w:fill="auto"/>
                      <w:vertAlign w:val="baseline"/>
                      <w:lang w:val="en-US" w:eastAsia="zh-CN"/>
                    </w:rPr>
                    <w:t>）</w:t>
                  </w:r>
                </w:p>
              </w:tc>
              <w:tc>
                <w:tcPr>
                  <w:tcW w:w="1015" w:type="dxa"/>
                  <w:vAlign w:val="center"/>
                </w:tcPr>
                <w:p>
                  <w:pPr>
                    <w:spacing w:line="240" w:lineRule="auto"/>
                    <w:jc w:val="center"/>
                    <w:rPr>
                      <w:rFonts w:hint="default" w:ascii="Times New Roman" w:hAnsi="Times New Roman" w:eastAsia="宋体" w:cs="Times New Roman"/>
                      <w:b/>
                      <w:bCs/>
                      <w:sz w:val="21"/>
                      <w:szCs w:val="21"/>
                      <w:shd w:val="clear" w:color="auto" w:fill="auto"/>
                      <w:vertAlign w:val="baseline"/>
                      <w:lang w:val="en-US" w:eastAsia="zh-CN"/>
                    </w:rPr>
                  </w:pPr>
                  <w:r>
                    <w:rPr>
                      <w:rFonts w:hint="eastAsia" w:ascii="Times New Roman" w:hAnsi="Times New Roman" w:eastAsia="宋体" w:cs="Times New Roman"/>
                      <w:b/>
                      <w:bCs/>
                      <w:sz w:val="21"/>
                      <w:szCs w:val="21"/>
                      <w:shd w:val="clear" w:color="auto" w:fill="auto"/>
                      <w:vertAlign w:val="baseline"/>
                      <w:lang w:val="en-US" w:eastAsia="zh-CN"/>
                    </w:rPr>
                    <w:t>排气筒高度（m）</w:t>
                  </w:r>
                </w:p>
              </w:tc>
              <w:tc>
                <w:tcPr>
                  <w:tcW w:w="1490" w:type="dxa"/>
                  <w:vAlign w:val="center"/>
                </w:tcPr>
                <w:p>
                  <w:pPr>
                    <w:spacing w:line="240" w:lineRule="auto"/>
                    <w:jc w:val="center"/>
                    <w:rPr>
                      <w:rFonts w:hint="eastAsia" w:ascii="Times New Roman" w:hAnsi="Times New Roman" w:eastAsia="宋体" w:cs="Times New Roman"/>
                      <w:b/>
                      <w:bCs/>
                      <w:sz w:val="21"/>
                      <w:szCs w:val="21"/>
                      <w:shd w:val="clear" w:color="auto" w:fill="auto"/>
                      <w:vertAlign w:val="baseline"/>
                      <w:lang w:val="en-US" w:eastAsia="zh-CN"/>
                    </w:rPr>
                  </w:pPr>
                  <w:r>
                    <w:rPr>
                      <w:rFonts w:hint="eastAsia" w:ascii="Times New Roman" w:hAnsi="Times New Roman" w:eastAsia="宋体" w:cs="Times New Roman"/>
                      <w:b/>
                      <w:bCs/>
                      <w:sz w:val="21"/>
                      <w:szCs w:val="21"/>
                      <w:shd w:val="clear" w:color="auto" w:fill="auto"/>
                      <w:vertAlign w:val="baseline"/>
                      <w:lang w:val="en-US" w:eastAsia="zh-CN"/>
                    </w:rPr>
                    <w:t>最高允许排放速率（kg/h）</w:t>
                  </w:r>
                </w:p>
              </w:tc>
              <w:tc>
                <w:tcPr>
                  <w:tcW w:w="2304" w:type="dxa"/>
                  <w:vAlign w:val="center"/>
                </w:tcPr>
                <w:p>
                  <w:pPr>
                    <w:spacing w:line="240" w:lineRule="auto"/>
                    <w:jc w:val="center"/>
                    <w:rPr>
                      <w:rFonts w:hint="default" w:ascii="Times New Roman" w:hAnsi="Times New Roman" w:eastAsia="宋体" w:cs="Times New Roman"/>
                      <w:b/>
                      <w:bCs/>
                      <w:sz w:val="21"/>
                      <w:szCs w:val="21"/>
                      <w:shd w:val="clear" w:color="auto" w:fill="auto"/>
                      <w:vertAlign w:val="baseline"/>
                      <w:lang w:val="en-US" w:eastAsia="zh-CN"/>
                    </w:rPr>
                  </w:pPr>
                  <w:r>
                    <w:rPr>
                      <w:rFonts w:hint="eastAsia" w:ascii="Times New Roman" w:hAnsi="Times New Roman" w:eastAsia="宋体" w:cs="Times New Roman"/>
                      <w:b/>
                      <w:bCs/>
                      <w:sz w:val="21"/>
                      <w:szCs w:val="21"/>
                      <w:shd w:val="clear" w:color="auto" w:fill="auto"/>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470" w:type="dxa"/>
                  <w:vAlign w:val="center"/>
                </w:tcPr>
                <w:p>
                  <w:pPr>
                    <w:spacing w:line="240" w:lineRule="auto"/>
                    <w:jc w:val="center"/>
                    <w:rPr>
                      <w:rFonts w:hint="default" w:ascii="Times New Roman" w:hAnsi="Times New Roman" w:eastAsia="宋体" w:cs="Times New Roman"/>
                      <w:sz w:val="21"/>
                      <w:szCs w:val="21"/>
                      <w:shd w:val="clear" w:color="auto" w:fill="auto"/>
                      <w:vertAlign w:val="baseline"/>
                      <w:lang w:val="en-US" w:eastAsia="zh-CN"/>
                    </w:rPr>
                  </w:pPr>
                  <w:r>
                    <w:rPr>
                      <w:rFonts w:hint="eastAsia" w:ascii="Times New Roman" w:hAnsi="Times New Roman" w:eastAsia="宋体" w:cs="Times New Roman"/>
                      <w:sz w:val="21"/>
                      <w:szCs w:val="21"/>
                      <w:shd w:val="clear" w:color="auto" w:fill="auto"/>
                      <w:vertAlign w:val="baseline"/>
                      <w:lang w:val="en-US" w:eastAsia="zh-CN"/>
                    </w:rPr>
                    <w:t>非甲烷总烃</w:t>
                  </w:r>
                </w:p>
              </w:tc>
              <w:tc>
                <w:tcPr>
                  <w:tcW w:w="1496" w:type="dxa"/>
                  <w:vAlign w:val="center"/>
                </w:tcPr>
                <w:p>
                  <w:pPr>
                    <w:spacing w:line="240" w:lineRule="auto"/>
                    <w:jc w:val="center"/>
                    <w:rPr>
                      <w:rFonts w:hint="default" w:ascii="Times New Roman" w:hAnsi="Times New Roman" w:eastAsia="宋体" w:cs="Times New Roman"/>
                      <w:sz w:val="21"/>
                      <w:szCs w:val="21"/>
                      <w:shd w:val="clear" w:color="auto" w:fill="auto"/>
                      <w:vertAlign w:val="baseline"/>
                      <w:lang w:val="en-US" w:eastAsia="zh-CN"/>
                    </w:rPr>
                  </w:pPr>
                  <w:r>
                    <w:rPr>
                      <w:rFonts w:hint="eastAsia" w:ascii="Times New Roman" w:hAnsi="Times New Roman" w:eastAsia="宋体" w:cs="Times New Roman"/>
                      <w:sz w:val="21"/>
                      <w:szCs w:val="21"/>
                      <w:shd w:val="clear" w:color="auto" w:fill="auto"/>
                      <w:vertAlign w:val="baseline"/>
                      <w:lang w:val="en-US" w:eastAsia="zh-CN"/>
                    </w:rPr>
                    <w:t>120</w:t>
                  </w:r>
                </w:p>
              </w:tc>
              <w:tc>
                <w:tcPr>
                  <w:tcW w:w="1015" w:type="dxa"/>
                  <w:vAlign w:val="center"/>
                </w:tcPr>
                <w:p>
                  <w:pPr>
                    <w:spacing w:line="240" w:lineRule="auto"/>
                    <w:jc w:val="center"/>
                    <w:rPr>
                      <w:rFonts w:hint="default" w:ascii="Times New Roman" w:hAnsi="Times New Roman" w:eastAsia="宋体" w:cs="Times New Roman"/>
                      <w:sz w:val="21"/>
                      <w:szCs w:val="21"/>
                      <w:shd w:val="clear" w:color="auto" w:fill="auto"/>
                      <w:vertAlign w:val="baseline"/>
                      <w:lang w:val="en-US" w:eastAsia="zh-CN"/>
                    </w:rPr>
                  </w:pPr>
                  <w:r>
                    <w:rPr>
                      <w:rFonts w:hint="eastAsia" w:ascii="Times New Roman" w:hAnsi="Times New Roman" w:eastAsia="宋体" w:cs="Times New Roman"/>
                      <w:sz w:val="21"/>
                      <w:szCs w:val="21"/>
                      <w:shd w:val="clear" w:color="auto" w:fill="auto"/>
                      <w:vertAlign w:val="baseline"/>
                      <w:lang w:val="en-US" w:eastAsia="zh-CN"/>
                    </w:rPr>
                    <w:t>15</w:t>
                  </w:r>
                </w:p>
              </w:tc>
              <w:tc>
                <w:tcPr>
                  <w:tcW w:w="1490" w:type="dxa"/>
                  <w:vAlign w:val="center"/>
                </w:tcPr>
                <w:p>
                  <w:pPr>
                    <w:spacing w:line="240" w:lineRule="auto"/>
                    <w:jc w:val="center"/>
                    <w:rPr>
                      <w:rFonts w:hint="default" w:ascii="Times New Roman" w:hAnsi="Times New Roman" w:eastAsia="宋体" w:cs="Times New Roman"/>
                      <w:sz w:val="21"/>
                      <w:szCs w:val="21"/>
                      <w:shd w:val="clear" w:color="auto" w:fill="auto"/>
                      <w:vertAlign w:val="baseline"/>
                      <w:lang w:val="en-US" w:eastAsia="zh-CN"/>
                    </w:rPr>
                  </w:pPr>
                  <w:r>
                    <w:rPr>
                      <w:rFonts w:hint="eastAsia" w:ascii="Times New Roman" w:hAnsi="Times New Roman" w:eastAsia="宋体" w:cs="Times New Roman"/>
                      <w:sz w:val="21"/>
                      <w:szCs w:val="21"/>
                      <w:shd w:val="clear" w:color="auto" w:fill="auto"/>
                      <w:vertAlign w:val="baseline"/>
                      <w:lang w:val="en-US" w:eastAsia="zh-CN"/>
                    </w:rPr>
                    <w:t>10</w:t>
                  </w:r>
                </w:p>
              </w:tc>
              <w:tc>
                <w:tcPr>
                  <w:tcW w:w="2304" w:type="dxa"/>
                  <w:vMerge w:val="restart"/>
                  <w:vAlign w:val="center"/>
                </w:tcPr>
                <w:p>
                  <w:pPr>
                    <w:spacing w:line="240" w:lineRule="auto"/>
                    <w:jc w:val="center"/>
                    <w:rPr>
                      <w:rFonts w:hint="eastAsia" w:ascii="Times New Roman" w:hAnsi="Times New Roman" w:eastAsia="宋体" w:cs="Times New Roman"/>
                      <w:sz w:val="21"/>
                      <w:szCs w:val="21"/>
                      <w:shd w:val="clear" w:color="auto" w:fill="auto"/>
                      <w:vertAlign w:val="baseline"/>
                      <w:lang w:val="en-US" w:eastAsia="zh-CN"/>
                    </w:rPr>
                  </w:pPr>
                  <w:r>
                    <w:rPr>
                      <w:rFonts w:hint="eastAsia" w:ascii="Times New Roman" w:hAnsi="Times New Roman" w:eastAsia="宋体" w:cs="Times New Roman"/>
                      <w:sz w:val="21"/>
                      <w:szCs w:val="21"/>
                      <w:shd w:val="clear" w:color="auto" w:fill="auto"/>
                      <w:vertAlign w:val="baseline"/>
                      <w:lang w:val="en-US" w:eastAsia="zh-CN"/>
                    </w:rPr>
                    <w:t>《大气污染物综合排放标准》（GB 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70" w:type="dxa"/>
                  <w:vAlign w:val="center"/>
                </w:tcPr>
                <w:p>
                  <w:pPr>
                    <w:spacing w:line="240" w:lineRule="auto"/>
                    <w:jc w:val="center"/>
                    <w:rPr>
                      <w:rFonts w:hint="default" w:ascii="Times New Roman" w:hAnsi="Times New Roman" w:eastAsia="宋体" w:cs="Times New Roman"/>
                      <w:sz w:val="21"/>
                      <w:szCs w:val="21"/>
                      <w:shd w:val="clear" w:color="auto" w:fill="auto"/>
                      <w:vertAlign w:val="baseline"/>
                      <w:lang w:val="en-US" w:eastAsia="zh-CN"/>
                    </w:rPr>
                  </w:pPr>
                  <w:r>
                    <w:rPr>
                      <w:rFonts w:hint="eastAsia" w:ascii="Times New Roman" w:hAnsi="Times New Roman" w:eastAsia="宋体" w:cs="Times New Roman"/>
                      <w:sz w:val="21"/>
                      <w:szCs w:val="21"/>
                      <w:shd w:val="clear" w:color="auto" w:fill="auto"/>
                      <w:vertAlign w:val="baseline"/>
                      <w:lang w:val="en-US" w:eastAsia="zh-CN"/>
                    </w:rPr>
                    <w:t>颗粒物</w:t>
                  </w:r>
                </w:p>
              </w:tc>
              <w:tc>
                <w:tcPr>
                  <w:tcW w:w="1496" w:type="dxa"/>
                  <w:vAlign w:val="center"/>
                </w:tcPr>
                <w:p>
                  <w:pPr>
                    <w:spacing w:line="240" w:lineRule="auto"/>
                    <w:jc w:val="center"/>
                    <w:rPr>
                      <w:rFonts w:hint="default" w:ascii="Times New Roman" w:hAnsi="Times New Roman" w:eastAsia="宋体" w:cs="Times New Roman"/>
                      <w:sz w:val="21"/>
                      <w:szCs w:val="21"/>
                      <w:shd w:val="clear" w:color="auto" w:fill="auto"/>
                      <w:vertAlign w:val="baseline"/>
                      <w:lang w:val="en-US" w:eastAsia="zh-CN"/>
                    </w:rPr>
                  </w:pPr>
                  <w:r>
                    <w:rPr>
                      <w:rFonts w:hint="eastAsia" w:ascii="Times New Roman" w:hAnsi="Times New Roman" w:eastAsia="宋体" w:cs="Times New Roman"/>
                      <w:sz w:val="21"/>
                      <w:szCs w:val="21"/>
                      <w:shd w:val="clear" w:color="auto" w:fill="auto"/>
                      <w:vertAlign w:val="baseline"/>
                      <w:lang w:val="en-US" w:eastAsia="zh-CN"/>
                    </w:rPr>
                    <w:t>120</w:t>
                  </w:r>
                </w:p>
              </w:tc>
              <w:tc>
                <w:tcPr>
                  <w:tcW w:w="1015" w:type="dxa"/>
                  <w:vAlign w:val="center"/>
                </w:tcPr>
                <w:p>
                  <w:pPr>
                    <w:spacing w:line="240" w:lineRule="auto"/>
                    <w:jc w:val="center"/>
                    <w:rPr>
                      <w:rFonts w:hint="default" w:ascii="Times New Roman" w:hAnsi="Times New Roman" w:eastAsia="宋体" w:cs="Times New Roman"/>
                      <w:sz w:val="21"/>
                      <w:szCs w:val="21"/>
                      <w:shd w:val="clear" w:color="auto" w:fill="auto"/>
                      <w:vertAlign w:val="baseline"/>
                      <w:lang w:val="en-US" w:eastAsia="zh-CN"/>
                    </w:rPr>
                  </w:pPr>
                  <w:r>
                    <w:rPr>
                      <w:rFonts w:hint="eastAsia" w:ascii="Times New Roman" w:hAnsi="Times New Roman" w:eastAsia="宋体" w:cs="Times New Roman"/>
                      <w:sz w:val="21"/>
                      <w:szCs w:val="21"/>
                      <w:shd w:val="clear" w:color="auto" w:fill="auto"/>
                      <w:vertAlign w:val="baseline"/>
                      <w:lang w:val="en-US" w:eastAsia="zh-CN"/>
                    </w:rPr>
                    <w:t>15</w:t>
                  </w:r>
                </w:p>
              </w:tc>
              <w:tc>
                <w:tcPr>
                  <w:tcW w:w="1490" w:type="dxa"/>
                  <w:vAlign w:val="center"/>
                </w:tcPr>
                <w:p>
                  <w:pPr>
                    <w:spacing w:line="240" w:lineRule="auto"/>
                    <w:jc w:val="center"/>
                    <w:rPr>
                      <w:rFonts w:hint="default" w:ascii="Times New Roman" w:hAnsi="Times New Roman" w:eastAsia="宋体" w:cs="Times New Roman"/>
                      <w:sz w:val="21"/>
                      <w:szCs w:val="21"/>
                      <w:shd w:val="clear" w:color="auto" w:fill="auto"/>
                      <w:vertAlign w:val="baseline"/>
                      <w:lang w:val="en-US" w:eastAsia="zh-CN"/>
                    </w:rPr>
                  </w:pPr>
                  <w:r>
                    <w:rPr>
                      <w:rFonts w:hint="eastAsia" w:ascii="Times New Roman" w:hAnsi="Times New Roman" w:eastAsia="宋体" w:cs="Times New Roman"/>
                      <w:sz w:val="21"/>
                      <w:szCs w:val="21"/>
                      <w:shd w:val="clear" w:color="auto" w:fill="auto"/>
                      <w:vertAlign w:val="baseline"/>
                      <w:lang w:val="en-US" w:eastAsia="zh-CN"/>
                    </w:rPr>
                    <w:t>3.5</w:t>
                  </w:r>
                </w:p>
              </w:tc>
              <w:tc>
                <w:tcPr>
                  <w:tcW w:w="2304" w:type="dxa"/>
                  <w:vMerge w:val="continue"/>
                  <w:vAlign w:val="center"/>
                </w:tcPr>
                <w:p>
                  <w:pPr>
                    <w:spacing w:line="240" w:lineRule="auto"/>
                    <w:jc w:val="center"/>
                    <w:rPr>
                      <w:rFonts w:hint="eastAsia" w:ascii="Times New Roman" w:hAnsi="Times New Roman" w:eastAsia="宋体" w:cs="Times New Roman"/>
                      <w:sz w:val="21"/>
                      <w:szCs w:val="21"/>
                      <w:shd w:val="clear" w:color="auto" w:fill="auto"/>
                      <w:vertAlign w:val="baseline"/>
                      <w:lang w:val="en-US" w:eastAsia="zh-CN"/>
                    </w:rPr>
                  </w:pPr>
                </w:p>
              </w:tc>
            </w:tr>
          </w:tbl>
          <w:p>
            <w:pPr>
              <w:adjustRightInd w:val="0"/>
              <w:snapToGrid w:val="0"/>
              <w:spacing w:line="360" w:lineRule="auto"/>
              <w:ind w:firstLine="480" w:firstLineChars="200"/>
              <w:jc w:val="both"/>
              <w:rPr>
                <w:rFonts w:hint="eastAsia" w:ascii="Times New Roman" w:hAnsi="Times New Roman" w:eastAsia="宋体" w:cs="Times New Roman"/>
                <w:b/>
                <w:bCs/>
                <w:color w:val="auto"/>
                <w:kern w:val="0"/>
                <w:sz w:val="24"/>
                <w:szCs w:val="24"/>
                <w:highlight w:val="none"/>
                <w:lang w:val="en-US" w:eastAsia="zh-CN"/>
              </w:rPr>
            </w:pPr>
            <w:r>
              <w:rPr>
                <w:rFonts w:hint="eastAsia" w:ascii="Times New Roman" w:hAnsi="Times New Roman" w:eastAsia="宋体"/>
                <w:caps w:val="0"/>
                <w:sz w:val="24"/>
                <w:szCs w:val="24"/>
                <w:highlight w:val="none"/>
                <w:lang w:val="en-US" w:eastAsia="zh-CN"/>
              </w:rPr>
              <w:t>无组织非甲烷总烃及颗粒物参照</w:t>
            </w:r>
            <w:r>
              <w:rPr>
                <w:rFonts w:hint="eastAsia" w:ascii="Times New Roman" w:hAnsi="Times New Roman" w:eastAsia="宋体"/>
                <w:caps w:val="0"/>
                <w:sz w:val="24"/>
                <w:szCs w:val="24"/>
                <w:highlight w:val="none"/>
                <w:lang w:eastAsia="zh-CN"/>
              </w:rPr>
              <w:t>执行</w:t>
            </w:r>
            <w:r>
              <w:rPr>
                <w:rFonts w:hint="default" w:ascii="Times New Roman" w:hAnsi="Times New Roman" w:eastAsia="宋体" w:cs="Times New Roman"/>
                <w:caps w:val="0"/>
                <w:color w:val="auto"/>
                <w:sz w:val="24"/>
                <w:szCs w:val="24"/>
                <w:highlight w:val="none"/>
              </w:rPr>
              <w:t>《大气污染物综合排放标准》(GB16297-1996)</w:t>
            </w:r>
            <w:r>
              <w:rPr>
                <w:rFonts w:hint="eastAsia" w:ascii="Times New Roman" w:hAnsi="Times New Roman" w:eastAsia="宋体" w:cs="Times New Roman"/>
                <w:caps w:val="0"/>
                <w:color w:val="auto"/>
                <w:sz w:val="24"/>
                <w:szCs w:val="24"/>
                <w:highlight w:val="none"/>
                <w:lang w:val="en-US" w:eastAsia="zh-CN"/>
              </w:rPr>
              <w:t>表2</w:t>
            </w:r>
            <w:r>
              <w:rPr>
                <w:rFonts w:hint="default" w:ascii="Times New Roman" w:hAnsi="Times New Roman" w:eastAsia="宋体" w:cs="Times New Roman"/>
                <w:color w:val="auto"/>
                <w:sz w:val="24"/>
                <w:lang w:val="en-US" w:eastAsia="zh-CN"/>
              </w:rPr>
              <w:t>中</w:t>
            </w:r>
            <w:r>
              <w:rPr>
                <w:rFonts w:hint="eastAsia" w:ascii="Times New Roman" w:hAnsi="Times New Roman" w:eastAsia="宋体" w:cs="Times New Roman"/>
                <w:sz w:val="24"/>
                <w:szCs w:val="24"/>
                <w:shd w:val="clear" w:color="auto" w:fill="auto"/>
                <w:vertAlign w:val="baseline"/>
                <w:lang w:val="en-US" w:eastAsia="zh-CN"/>
              </w:rPr>
              <w:t>排放标准限值</w:t>
            </w:r>
            <w:r>
              <w:rPr>
                <w:rFonts w:hint="eastAsia" w:ascii="Times New Roman" w:hAnsi="Times New Roman" w:eastAsia="宋体" w:cs="Times New Roman"/>
                <w:color w:val="auto"/>
                <w:sz w:val="24"/>
                <w:lang w:val="en-US" w:eastAsia="zh-CN"/>
              </w:rPr>
              <w:t>，具体标准限值见表3-5。</w:t>
            </w:r>
          </w:p>
          <w:p>
            <w:pPr>
              <w:adjustRightInd w:val="0"/>
              <w:snapToGrid w:val="0"/>
              <w:spacing w:line="360" w:lineRule="auto"/>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lang w:val="en-US" w:eastAsia="zh-CN"/>
              </w:rPr>
              <w:t>表3-3 项目运营期非甲烷总烃无组织排放限值一览表</w:t>
            </w:r>
          </w:p>
          <w:tbl>
            <w:tblPr>
              <w:tblStyle w:val="24"/>
              <w:tblW w:w="79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635"/>
              <w:gridCol w:w="3054"/>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5" w:type="dxa"/>
                  <w:vMerge w:val="restart"/>
                  <w:vAlign w:val="center"/>
                </w:tcPr>
                <w:p>
                  <w:pPr>
                    <w:adjustRightInd w:val="0"/>
                    <w:snapToGrid w:val="0"/>
                    <w:spacing w:line="240" w:lineRule="auto"/>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vertAlign w:val="baseline"/>
                      <w:lang w:val="en-US" w:eastAsia="zh-CN"/>
                    </w:rPr>
                    <w:t>序号</w:t>
                  </w:r>
                </w:p>
              </w:tc>
              <w:tc>
                <w:tcPr>
                  <w:tcW w:w="1635" w:type="dxa"/>
                  <w:vMerge w:val="restart"/>
                  <w:vAlign w:val="center"/>
                </w:tcPr>
                <w:p>
                  <w:pPr>
                    <w:adjustRightInd w:val="0"/>
                    <w:snapToGrid w:val="0"/>
                    <w:spacing w:line="240" w:lineRule="auto"/>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vertAlign w:val="baseline"/>
                      <w:lang w:val="en-US" w:eastAsia="zh-CN"/>
                    </w:rPr>
                    <w:t>污染物</w:t>
                  </w:r>
                </w:p>
              </w:tc>
              <w:tc>
                <w:tcPr>
                  <w:tcW w:w="5434" w:type="dxa"/>
                  <w:gridSpan w:val="2"/>
                  <w:vAlign w:val="center"/>
                </w:tcPr>
                <w:p>
                  <w:pPr>
                    <w:adjustRightInd w:val="0"/>
                    <w:snapToGrid w:val="0"/>
                    <w:spacing w:line="240" w:lineRule="auto"/>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vertAlign w:val="baseline"/>
                      <w:lang w:val="en-US" w:eastAsia="zh-CN"/>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5" w:type="dxa"/>
                  <w:vMerge w:val="continue"/>
                  <w:vAlign w:val="center"/>
                </w:tcPr>
                <w:p>
                  <w:pPr>
                    <w:adjustRightInd w:val="0"/>
                    <w:snapToGrid w:val="0"/>
                    <w:spacing w:line="240" w:lineRule="auto"/>
                    <w:jc w:val="center"/>
                    <w:rPr>
                      <w:rFonts w:hint="default" w:ascii="Times New Roman" w:hAnsi="Times New Roman" w:eastAsia="宋体" w:cs="Times New Roman"/>
                      <w:b/>
                      <w:bCs/>
                      <w:color w:val="auto"/>
                      <w:kern w:val="0"/>
                      <w:sz w:val="21"/>
                      <w:szCs w:val="21"/>
                      <w:highlight w:val="none"/>
                      <w:vertAlign w:val="baseline"/>
                      <w:lang w:val="en-US" w:eastAsia="zh-CN"/>
                    </w:rPr>
                  </w:pPr>
                </w:p>
              </w:tc>
              <w:tc>
                <w:tcPr>
                  <w:tcW w:w="1635" w:type="dxa"/>
                  <w:vMerge w:val="continue"/>
                  <w:vAlign w:val="center"/>
                </w:tcPr>
                <w:p>
                  <w:pPr>
                    <w:adjustRightInd w:val="0"/>
                    <w:snapToGrid w:val="0"/>
                    <w:spacing w:line="240" w:lineRule="auto"/>
                    <w:jc w:val="center"/>
                    <w:rPr>
                      <w:rFonts w:hint="default" w:ascii="Times New Roman" w:hAnsi="Times New Roman" w:eastAsia="宋体" w:cs="Times New Roman"/>
                      <w:b/>
                      <w:bCs/>
                      <w:color w:val="auto"/>
                      <w:kern w:val="0"/>
                      <w:sz w:val="21"/>
                      <w:szCs w:val="21"/>
                      <w:highlight w:val="none"/>
                      <w:vertAlign w:val="baseline"/>
                      <w:lang w:val="en-US" w:eastAsia="zh-CN"/>
                    </w:rPr>
                  </w:pPr>
                </w:p>
              </w:tc>
              <w:tc>
                <w:tcPr>
                  <w:tcW w:w="3054" w:type="dxa"/>
                  <w:vAlign w:val="center"/>
                </w:tcPr>
                <w:p>
                  <w:pPr>
                    <w:adjustRightInd w:val="0"/>
                    <w:snapToGrid w:val="0"/>
                    <w:spacing w:line="240" w:lineRule="auto"/>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vertAlign w:val="baseline"/>
                      <w:lang w:val="en-US" w:eastAsia="zh-CN"/>
                    </w:rPr>
                    <w:t>监控点</w:t>
                  </w:r>
                </w:p>
              </w:tc>
              <w:tc>
                <w:tcPr>
                  <w:tcW w:w="2380" w:type="dxa"/>
                  <w:vAlign w:val="center"/>
                </w:tcPr>
                <w:p>
                  <w:pPr>
                    <w:adjustRightInd w:val="0"/>
                    <w:snapToGrid w:val="0"/>
                    <w:spacing w:line="240" w:lineRule="auto"/>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vertAlign w:val="baseline"/>
                      <w:lang w:val="en-US" w:eastAsia="zh-CN"/>
                    </w:rPr>
                    <w:t>浓度限值（mg/m</w:t>
                  </w:r>
                  <w:r>
                    <w:rPr>
                      <w:rFonts w:hint="eastAsia" w:ascii="Times New Roman" w:hAnsi="Times New Roman" w:eastAsia="宋体" w:cs="Times New Roman"/>
                      <w:b/>
                      <w:bCs/>
                      <w:color w:val="auto"/>
                      <w:kern w:val="0"/>
                      <w:sz w:val="21"/>
                      <w:szCs w:val="21"/>
                      <w:highlight w:val="none"/>
                      <w:vertAlign w:val="superscript"/>
                      <w:lang w:val="en-US" w:eastAsia="zh-CN"/>
                    </w:rPr>
                    <w:t>3</w:t>
                  </w:r>
                  <w:r>
                    <w:rPr>
                      <w:rFonts w:hint="eastAsia" w:ascii="Times New Roman" w:hAnsi="Times New Roman" w:eastAsia="宋体" w:cs="Times New Roman"/>
                      <w:b/>
                      <w:bCs/>
                      <w:color w:val="auto"/>
                      <w:kern w:val="0"/>
                      <w:sz w:val="21"/>
                      <w:szCs w:val="21"/>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5" w:type="dxa"/>
                  <w:vAlign w:val="center"/>
                </w:tcPr>
                <w:p>
                  <w:pPr>
                    <w:adjustRightInd w:val="0"/>
                    <w:snapToGrid w:val="0"/>
                    <w:spacing w:line="240" w:lineRule="auto"/>
                    <w:jc w:val="center"/>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1</w:t>
                  </w:r>
                </w:p>
              </w:tc>
              <w:tc>
                <w:tcPr>
                  <w:tcW w:w="1635" w:type="dxa"/>
                  <w:vAlign w:val="center"/>
                </w:tcPr>
                <w:p>
                  <w:pPr>
                    <w:adjustRightInd w:val="0"/>
                    <w:snapToGrid w:val="0"/>
                    <w:spacing w:line="240" w:lineRule="auto"/>
                    <w:jc w:val="center"/>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非甲烷总烃</w:t>
                  </w:r>
                </w:p>
              </w:tc>
              <w:tc>
                <w:tcPr>
                  <w:tcW w:w="3054" w:type="dxa"/>
                  <w:vAlign w:val="center"/>
                </w:tcPr>
                <w:p>
                  <w:pPr>
                    <w:spacing w:line="240" w:lineRule="auto"/>
                    <w:jc w:val="center"/>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bCs/>
                      <w:color w:val="auto"/>
                      <w:sz w:val="21"/>
                      <w:szCs w:val="21"/>
                      <w:highlight w:val="none"/>
                      <w:lang w:val="en-US" w:eastAsia="zh-CN"/>
                    </w:rPr>
                    <w:t>周界外浓度最高点</w:t>
                  </w:r>
                </w:p>
              </w:tc>
              <w:tc>
                <w:tcPr>
                  <w:tcW w:w="2380" w:type="dxa"/>
                  <w:vAlign w:val="center"/>
                </w:tcPr>
                <w:p>
                  <w:pPr>
                    <w:adjustRightInd w:val="0"/>
                    <w:snapToGrid w:val="0"/>
                    <w:spacing w:line="240" w:lineRule="auto"/>
                    <w:jc w:val="center"/>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5" w:type="dxa"/>
                  <w:vAlign w:val="center"/>
                </w:tcPr>
                <w:p>
                  <w:pPr>
                    <w:adjustRightInd w:val="0"/>
                    <w:snapToGrid w:val="0"/>
                    <w:spacing w:line="240" w:lineRule="auto"/>
                    <w:jc w:val="center"/>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2</w:t>
                  </w:r>
                </w:p>
              </w:tc>
              <w:tc>
                <w:tcPr>
                  <w:tcW w:w="1635" w:type="dxa"/>
                  <w:vAlign w:val="center"/>
                </w:tcPr>
                <w:p>
                  <w:pPr>
                    <w:adjustRightInd w:val="0"/>
                    <w:snapToGrid w:val="0"/>
                    <w:spacing w:line="240" w:lineRule="auto"/>
                    <w:jc w:val="center"/>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颗粒物</w:t>
                  </w:r>
                </w:p>
              </w:tc>
              <w:tc>
                <w:tcPr>
                  <w:tcW w:w="3054" w:type="dxa"/>
                  <w:vAlign w:val="center"/>
                </w:tcPr>
                <w:p>
                  <w:pPr>
                    <w:spacing w:line="240" w:lineRule="auto"/>
                    <w:jc w:val="center"/>
                    <w:rPr>
                      <w:rFonts w:hint="eastAsia" w:ascii="Times New Roman" w:hAnsi="Times New Roman" w:eastAsia="宋体" w:cs="Times New Roman"/>
                      <w:bCs/>
                      <w:color w:val="auto"/>
                      <w:sz w:val="21"/>
                      <w:szCs w:val="21"/>
                      <w:highlight w:val="none"/>
                      <w:lang w:val="en-US" w:eastAsia="zh-CN"/>
                    </w:rPr>
                  </w:pPr>
                  <w:r>
                    <w:rPr>
                      <w:rFonts w:hint="eastAsia" w:ascii="Times New Roman" w:hAnsi="Times New Roman" w:eastAsia="宋体" w:cs="Times New Roman"/>
                      <w:bCs/>
                      <w:color w:val="auto"/>
                      <w:sz w:val="21"/>
                      <w:szCs w:val="21"/>
                      <w:highlight w:val="none"/>
                      <w:lang w:val="en-US" w:eastAsia="zh-CN"/>
                    </w:rPr>
                    <w:t>周界外浓度最高点</w:t>
                  </w:r>
                </w:p>
              </w:tc>
              <w:tc>
                <w:tcPr>
                  <w:tcW w:w="2380" w:type="dxa"/>
                  <w:vAlign w:val="center"/>
                </w:tcPr>
                <w:p>
                  <w:pPr>
                    <w:adjustRightInd w:val="0"/>
                    <w:snapToGrid w:val="0"/>
                    <w:spacing w:line="240" w:lineRule="auto"/>
                    <w:jc w:val="center"/>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1.0</w:t>
                  </w:r>
                </w:p>
              </w:tc>
            </w:tr>
          </w:tbl>
          <w:p>
            <w:pPr>
              <w:spacing w:line="360" w:lineRule="auto"/>
              <w:ind w:right="119" w:firstLine="480" w:firstLineChars="200"/>
              <w:rPr>
                <w:rFonts w:hint="default" w:ascii="Times New Roman" w:hAnsi="Times New Roman" w:eastAsia="宋体" w:cs="Times New Roman"/>
                <w:caps w:val="0"/>
                <w:color w:val="auto"/>
                <w:sz w:val="24"/>
                <w:szCs w:val="24"/>
                <w:highlight w:val="none"/>
              </w:rPr>
            </w:pPr>
            <w:r>
              <w:rPr>
                <w:rFonts w:hint="eastAsia" w:ascii="Times New Roman" w:hAnsi="Times New Roman" w:eastAsia="宋体" w:cs="Times New Roman"/>
                <w:caps w:val="0"/>
                <w:color w:val="auto"/>
                <w:sz w:val="24"/>
                <w:szCs w:val="24"/>
                <w:highlight w:val="none"/>
                <w:lang w:eastAsia="zh-CN"/>
              </w:rPr>
              <w:t>③</w:t>
            </w:r>
            <w:r>
              <w:rPr>
                <w:rFonts w:hint="eastAsia" w:ascii="Times New Roman" w:hAnsi="Times New Roman" w:eastAsia="宋体" w:cs="Times New Roman"/>
                <w:caps w:val="0"/>
                <w:color w:val="auto"/>
                <w:sz w:val="24"/>
                <w:szCs w:val="24"/>
                <w:highlight w:val="none"/>
                <w:lang w:val="en-US" w:eastAsia="zh-CN"/>
              </w:rPr>
              <w:t>烹饪</w:t>
            </w:r>
            <w:r>
              <w:rPr>
                <w:rFonts w:hint="default" w:ascii="Times New Roman" w:hAnsi="Times New Roman" w:eastAsia="宋体" w:cs="Times New Roman"/>
                <w:caps w:val="0"/>
                <w:color w:val="auto"/>
                <w:sz w:val="24"/>
                <w:szCs w:val="24"/>
                <w:highlight w:val="none"/>
              </w:rPr>
              <w:t>油烟</w:t>
            </w:r>
          </w:p>
          <w:p>
            <w:pPr>
              <w:spacing w:line="360" w:lineRule="auto"/>
              <w:ind w:right="119" w:firstLine="480" w:firstLineChars="200"/>
              <w:rPr>
                <w:rFonts w:hint="default" w:ascii="Times New Roman" w:hAnsi="Times New Roman" w:eastAsia="宋体" w:cs="Times New Roman"/>
                <w:caps w:val="0"/>
                <w:color w:val="auto"/>
                <w:highlight w:val="none"/>
              </w:rPr>
            </w:pPr>
            <w:r>
              <w:rPr>
                <w:rFonts w:hint="default" w:ascii="Times New Roman" w:hAnsi="Times New Roman" w:eastAsia="宋体" w:cs="Times New Roman"/>
                <w:caps w:val="0"/>
                <w:color w:val="auto"/>
                <w:sz w:val="24"/>
                <w:szCs w:val="24"/>
                <w:highlight w:val="none"/>
              </w:rPr>
              <w:t>运营期食堂</w:t>
            </w:r>
            <w:r>
              <w:rPr>
                <w:rFonts w:hint="eastAsia" w:ascii="Times New Roman" w:hAnsi="Times New Roman" w:eastAsia="宋体" w:cs="Times New Roman"/>
                <w:caps w:val="0"/>
                <w:color w:val="auto"/>
                <w:sz w:val="24"/>
                <w:szCs w:val="24"/>
                <w:highlight w:val="none"/>
                <w:lang w:val="en-US" w:eastAsia="zh-CN"/>
              </w:rPr>
              <w:t>基准灶头数为中型，</w:t>
            </w:r>
            <w:r>
              <w:rPr>
                <w:rFonts w:hint="default" w:ascii="Times New Roman" w:hAnsi="Times New Roman" w:eastAsia="宋体" w:cs="Times New Roman"/>
                <w:caps w:val="0"/>
                <w:color w:val="auto"/>
                <w:sz w:val="24"/>
                <w:szCs w:val="24"/>
                <w:highlight w:val="none"/>
              </w:rPr>
              <w:t>油烟排放执行《饮食业油烟排放标准》（GB18483-2001）表1</w:t>
            </w:r>
            <w:r>
              <w:rPr>
                <w:rFonts w:hint="eastAsia" w:ascii="Times New Roman" w:hAnsi="Times New Roman" w:eastAsia="宋体" w:cs="Times New Roman"/>
                <w:caps w:val="0"/>
                <w:color w:val="auto"/>
                <w:sz w:val="24"/>
                <w:szCs w:val="24"/>
                <w:highlight w:val="none"/>
                <w:lang w:val="en-US" w:eastAsia="zh-CN"/>
              </w:rPr>
              <w:t>里</w:t>
            </w:r>
            <w:r>
              <w:rPr>
                <w:rFonts w:hint="default" w:ascii="Times New Roman" w:hAnsi="Times New Roman" w:eastAsia="宋体" w:cs="Times New Roman"/>
                <w:caps w:val="0"/>
                <w:color w:val="auto"/>
                <w:sz w:val="24"/>
                <w:szCs w:val="24"/>
                <w:highlight w:val="none"/>
              </w:rPr>
              <w:t>中型限值及表2标准</w:t>
            </w:r>
            <w:r>
              <w:rPr>
                <w:rFonts w:hint="eastAsia" w:ascii="Times New Roman" w:hAnsi="Times New Roman" w:eastAsia="宋体" w:cs="Times New Roman"/>
                <w:caps w:val="0"/>
                <w:color w:val="auto"/>
                <w:sz w:val="24"/>
                <w:szCs w:val="24"/>
                <w:highlight w:val="none"/>
                <w:lang w:eastAsia="zh-CN"/>
              </w:rPr>
              <w:t>；</w:t>
            </w:r>
            <w:r>
              <w:rPr>
                <w:rFonts w:hint="eastAsia" w:ascii="Times New Roman" w:hAnsi="Times New Roman" w:eastAsia="宋体" w:cs="Times New Roman"/>
                <w:caps w:val="0"/>
                <w:color w:val="auto"/>
                <w:sz w:val="24"/>
                <w:szCs w:val="24"/>
                <w:highlight w:val="none"/>
                <w:lang w:val="en-US" w:eastAsia="zh-CN"/>
              </w:rPr>
              <w:t>烹饪专业教室基准灶头数为大型，</w:t>
            </w:r>
            <w:r>
              <w:rPr>
                <w:rFonts w:hint="default" w:ascii="Times New Roman" w:hAnsi="Times New Roman" w:eastAsia="宋体" w:cs="Times New Roman"/>
                <w:caps w:val="0"/>
                <w:color w:val="auto"/>
                <w:sz w:val="24"/>
                <w:szCs w:val="24"/>
                <w:highlight w:val="none"/>
              </w:rPr>
              <w:t>油烟排放执行《饮食业油烟排放标准》（GB18483-2001）表1</w:t>
            </w:r>
            <w:r>
              <w:rPr>
                <w:rFonts w:hint="eastAsia" w:ascii="Times New Roman" w:hAnsi="Times New Roman" w:eastAsia="宋体" w:cs="Times New Roman"/>
                <w:caps w:val="0"/>
                <w:color w:val="auto"/>
                <w:sz w:val="24"/>
                <w:szCs w:val="24"/>
                <w:highlight w:val="none"/>
                <w:lang w:val="en-US" w:eastAsia="zh-CN"/>
              </w:rPr>
              <w:t>里大</w:t>
            </w:r>
            <w:r>
              <w:rPr>
                <w:rFonts w:hint="default" w:ascii="Times New Roman" w:hAnsi="Times New Roman" w:eastAsia="宋体" w:cs="Times New Roman"/>
                <w:caps w:val="0"/>
                <w:color w:val="auto"/>
                <w:sz w:val="24"/>
                <w:szCs w:val="24"/>
                <w:highlight w:val="none"/>
              </w:rPr>
              <w:t>型限值及表2标准</w:t>
            </w:r>
            <w:r>
              <w:rPr>
                <w:rFonts w:hint="eastAsia" w:ascii="Times New Roman" w:hAnsi="Times New Roman" w:eastAsia="宋体" w:cs="Times New Roman"/>
                <w:caps w:val="0"/>
                <w:color w:val="auto"/>
                <w:sz w:val="24"/>
                <w:szCs w:val="24"/>
                <w:highlight w:val="none"/>
                <w:lang w:eastAsia="zh-CN"/>
              </w:rPr>
              <w:t>，</w:t>
            </w:r>
            <w:r>
              <w:rPr>
                <w:rFonts w:hint="eastAsia" w:ascii="Times New Roman" w:hAnsi="Times New Roman" w:eastAsia="宋体" w:cs="Times New Roman"/>
                <w:caps w:val="0"/>
                <w:color w:val="auto"/>
                <w:sz w:val="24"/>
                <w:szCs w:val="24"/>
                <w:highlight w:val="none"/>
                <w:lang w:val="en-US" w:eastAsia="zh-CN"/>
              </w:rPr>
              <w:t>具体</w:t>
            </w:r>
            <w:r>
              <w:rPr>
                <w:rFonts w:hint="default" w:ascii="Times New Roman" w:hAnsi="Times New Roman" w:eastAsia="宋体" w:cs="Times New Roman"/>
                <w:caps w:val="0"/>
                <w:color w:val="auto"/>
                <w:sz w:val="24"/>
                <w:szCs w:val="24"/>
                <w:highlight w:val="none"/>
              </w:rPr>
              <w:t>标准值详见下表。</w:t>
            </w:r>
          </w:p>
          <w:p>
            <w:pPr>
              <w:spacing w:line="360" w:lineRule="auto"/>
              <w:jc w:val="center"/>
              <w:rPr>
                <w:rFonts w:hint="default" w:ascii="Times New Roman" w:hAnsi="Times New Roman" w:eastAsia="宋体" w:cs="Times New Roman"/>
                <w:b/>
                <w:bCs/>
                <w:caps w:val="0"/>
                <w:color w:val="auto"/>
                <w:sz w:val="21"/>
                <w:szCs w:val="21"/>
                <w:highlight w:val="none"/>
              </w:rPr>
            </w:pPr>
            <w:r>
              <w:rPr>
                <w:rFonts w:hint="default" w:ascii="Times New Roman" w:hAnsi="Times New Roman" w:eastAsia="宋体" w:cs="Times New Roman"/>
                <w:b/>
                <w:bCs/>
                <w:caps w:val="0"/>
                <w:color w:val="auto"/>
                <w:sz w:val="21"/>
                <w:szCs w:val="21"/>
                <w:highlight w:val="none"/>
              </w:rPr>
              <w:t>表</w:t>
            </w:r>
            <w:r>
              <w:rPr>
                <w:rFonts w:hint="eastAsia" w:ascii="Times New Roman" w:hAnsi="Times New Roman" w:eastAsia="宋体" w:cs="Times New Roman"/>
                <w:b/>
                <w:bCs/>
                <w:caps w:val="0"/>
                <w:color w:val="auto"/>
                <w:sz w:val="21"/>
                <w:szCs w:val="21"/>
                <w:highlight w:val="none"/>
                <w:lang w:val="en-US" w:eastAsia="zh-CN"/>
              </w:rPr>
              <w:t>3-9</w:t>
            </w:r>
            <w:r>
              <w:rPr>
                <w:rFonts w:hint="default" w:ascii="Times New Roman" w:hAnsi="Times New Roman" w:eastAsia="宋体" w:cs="Times New Roman"/>
                <w:b/>
                <w:bCs/>
                <w:caps w:val="0"/>
                <w:color w:val="auto"/>
                <w:sz w:val="21"/>
                <w:szCs w:val="21"/>
                <w:highlight w:val="none"/>
              </w:rPr>
              <w:t xml:space="preserve">   饮食业油烟排放标准</w:t>
            </w:r>
          </w:p>
          <w:tbl>
            <w:tblPr>
              <w:tblStyle w:val="23"/>
              <w:tblW w:w="8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349"/>
              <w:gridCol w:w="2284"/>
              <w:gridCol w:w="1798"/>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2214" w:type="dxa"/>
                  <w:gridSpan w:val="2"/>
                  <w:noWrap w:val="0"/>
                  <w:vAlign w:val="center"/>
                </w:tcPr>
                <w:p>
                  <w:pPr>
                    <w:snapToGrid w:val="0"/>
                    <w:spacing w:line="240" w:lineRule="auto"/>
                    <w:jc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规模</w:t>
                  </w:r>
                </w:p>
              </w:tc>
              <w:tc>
                <w:tcPr>
                  <w:tcW w:w="2284" w:type="dxa"/>
                  <w:vMerge w:val="restart"/>
                  <w:noWrap w:val="0"/>
                  <w:vAlign w:val="center"/>
                </w:tcPr>
                <w:p>
                  <w:pPr>
                    <w:snapToGrid w:val="0"/>
                    <w:spacing w:line="240" w:lineRule="auto"/>
                    <w:jc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对应排气罩灶面总投影面积（m</w:t>
                  </w:r>
                  <w:r>
                    <w:rPr>
                      <w:rFonts w:hint="default" w:ascii="Times New Roman" w:hAnsi="Times New Roman" w:eastAsia="宋体" w:cs="Times New Roman"/>
                      <w:caps w:val="0"/>
                      <w:color w:val="auto"/>
                      <w:sz w:val="21"/>
                      <w:szCs w:val="21"/>
                      <w:highlight w:val="none"/>
                      <w:vertAlign w:val="superscript"/>
                    </w:rPr>
                    <w:t>2</w:t>
                  </w:r>
                  <w:r>
                    <w:rPr>
                      <w:rFonts w:hint="default" w:ascii="Times New Roman" w:hAnsi="Times New Roman" w:eastAsia="宋体" w:cs="Times New Roman"/>
                      <w:caps w:val="0"/>
                      <w:color w:val="auto"/>
                      <w:sz w:val="21"/>
                      <w:szCs w:val="21"/>
                      <w:highlight w:val="none"/>
                    </w:rPr>
                    <w:t>）</w:t>
                  </w:r>
                </w:p>
              </w:tc>
              <w:tc>
                <w:tcPr>
                  <w:tcW w:w="1798" w:type="dxa"/>
                  <w:vMerge w:val="restart"/>
                  <w:noWrap w:val="0"/>
                  <w:vAlign w:val="center"/>
                </w:tcPr>
                <w:p>
                  <w:pPr>
                    <w:snapToGrid w:val="0"/>
                    <w:spacing w:line="240" w:lineRule="auto"/>
                    <w:jc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最高允许排放浓度（mg/m</w:t>
                  </w:r>
                  <w:r>
                    <w:rPr>
                      <w:rFonts w:hint="default" w:ascii="Times New Roman" w:hAnsi="Times New Roman" w:eastAsia="宋体" w:cs="Times New Roman"/>
                      <w:caps w:val="0"/>
                      <w:color w:val="auto"/>
                      <w:sz w:val="21"/>
                      <w:szCs w:val="21"/>
                      <w:highlight w:val="none"/>
                      <w:vertAlign w:val="superscript"/>
                    </w:rPr>
                    <w:t>3</w:t>
                  </w:r>
                  <w:r>
                    <w:rPr>
                      <w:rFonts w:hint="default" w:ascii="Times New Roman" w:hAnsi="Times New Roman" w:eastAsia="宋体" w:cs="Times New Roman"/>
                      <w:caps w:val="0"/>
                      <w:color w:val="auto"/>
                      <w:sz w:val="21"/>
                      <w:szCs w:val="21"/>
                      <w:highlight w:val="none"/>
                    </w:rPr>
                    <w:t>）</w:t>
                  </w:r>
                </w:p>
              </w:tc>
              <w:tc>
                <w:tcPr>
                  <w:tcW w:w="1952" w:type="dxa"/>
                  <w:vMerge w:val="restart"/>
                  <w:noWrap w:val="0"/>
                  <w:vAlign w:val="center"/>
                </w:tcPr>
                <w:p>
                  <w:pPr>
                    <w:snapToGrid w:val="0"/>
                    <w:spacing w:line="240" w:lineRule="auto"/>
                    <w:jc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净化设施最低去除效率（%）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865" w:type="dxa"/>
                  <w:noWrap w:val="0"/>
                  <w:vAlign w:val="center"/>
                </w:tcPr>
                <w:p>
                  <w:pPr>
                    <w:snapToGrid w:val="0"/>
                    <w:spacing w:line="240" w:lineRule="auto"/>
                    <w:jc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型类</w:t>
                  </w:r>
                </w:p>
              </w:tc>
              <w:tc>
                <w:tcPr>
                  <w:tcW w:w="1349" w:type="dxa"/>
                  <w:noWrap w:val="0"/>
                  <w:vAlign w:val="center"/>
                </w:tcPr>
                <w:p>
                  <w:pPr>
                    <w:snapToGrid w:val="0"/>
                    <w:spacing w:line="240" w:lineRule="auto"/>
                    <w:jc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基灶头数</w:t>
                  </w:r>
                </w:p>
              </w:tc>
              <w:tc>
                <w:tcPr>
                  <w:tcW w:w="2284" w:type="dxa"/>
                  <w:vMerge w:val="continue"/>
                  <w:noWrap w:val="0"/>
                  <w:vAlign w:val="center"/>
                </w:tcPr>
                <w:p>
                  <w:pPr>
                    <w:snapToGrid w:val="0"/>
                    <w:spacing w:line="240" w:lineRule="auto"/>
                    <w:jc w:val="center"/>
                    <w:rPr>
                      <w:rFonts w:hint="default" w:ascii="Times New Roman" w:hAnsi="Times New Roman" w:eastAsia="宋体" w:cs="Times New Roman"/>
                      <w:caps w:val="0"/>
                      <w:color w:val="auto"/>
                      <w:sz w:val="21"/>
                      <w:szCs w:val="21"/>
                      <w:highlight w:val="none"/>
                    </w:rPr>
                  </w:pPr>
                </w:p>
              </w:tc>
              <w:tc>
                <w:tcPr>
                  <w:tcW w:w="1798" w:type="dxa"/>
                  <w:vMerge w:val="continue"/>
                  <w:noWrap w:val="0"/>
                  <w:vAlign w:val="center"/>
                </w:tcPr>
                <w:p>
                  <w:pPr>
                    <w:snapToGrid w:val="0"/>
                    <w:spacing w:line="240" w:lineRule="auto"/>
                    <w:jc w:val="center"/>
                    <w:rPr>
                      <w:rFonts w:hint="default" w:ascii="Times New Roman" w:hAnsi="Times New Roman" w:eastAsia="宋体" w:cs="Times New Roman"/>
                      <w:caps w:val="0"/>
                      <w:color w:val="auto"/>
                      <w:sz w:val="21"/>
                      <w:szCs w:val="21"/>
                      <w:highlight w:val="none"/>
                    </w:rPr>
                  </w:pPr>
                </w:p>
              </w:tc>
              <w:tc>
                <w:tcPr>
                  <w:tcW w:w="1952" w:type="dxa"/>
                  <w:vMerge w:val="continue"/>
                  <w:noWrap w:val="0"/>
                  <w:vAlign w:val="center"/>
                </w:tcPr>
                <w:p>
                  <w:pPr>
                    <w:snapToGrid w:val="0"/>
                    <w:spacing w:line="240" w:lineRule="auto"/>
                    <w:jc w:val="center"/>
                    <w:rPr>
                      <w:rFonts w:hint="default" w:ascii="Times New Roman" w:hAnsi="Times New Roman" w:eastAsia="宋体" w:cs="Times New Roman"/>
                      <w:cap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865" w:type="dxa"/>
                  <w:noWrap w:val="0"/>
                  <w:vAlign w:val="center"/>
                </w:tcPr>
                <w:p>
                  <w:pPr>
                    <w:snapToGrid w:val="0"/>
                    <w:spacing w:line="240" w:lineRule="auto"/>
                    <w:jc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中型</w:t>
                  </w:r>
                </w:p>
              </w:tc>
              <w:tc>
                <w:tcPr>
                  <w:tcW w:w="1349" w:type="dxa"/>
                  <w:noWrap w:val="0"/>
                  <w:vAlign w:val="center"/>
                </w:tcPr>
                <w:p>
                  <w:pPr>
                    <w:snapToGrid w:val="0"/>
                    <w:spacing w:line="240" w:lineRule="auto"/>
                    <w:jc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≥3 ， ＜6</w:t>
                  </w:r>
                </w:p>
              </w:tc>
              <w:tc>
                <w:tcPr>
                  <w:tcW w:w="2284" w:type="dxa"/>
                  <w:noWrap w:val="0"/>
                  <w:vAlign w:val="center"/>
                </w:tcPr>
                <w:p>
                  <w:pPr>
                    <w:snapToGrid w:val="0"/>
                    <w:spacing w:line="240" w:lineRule="auto"/>
                    <w:jc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≥3.3 ， ＜6.6</w:t>
                  </w:r>
                </w:p>
              </w:tc>
              <w:tc>
                <w:tcPr>
                  <w:tcW w:w="1798" w:type="dxa"/>
                  <w:noWrap w:val="0"/>
                  <w:vAlign w:val="center"/>
                </w:tcPr>
                <w:p>
                  <w:pPr>
                    <w:snapToGrid w:val="0"/>
                    <w:spacing w:line="240" w:lineRule="auto"/>
                    <w:jc w:val="center"/>
                    <w:rPr>
                      <w:rFonts w:hint="default" w:ascii="Times New Roman" w:hAnsi="Times New Roman" w:eastAsia="宋体" w:cs="Times New Roman"/>
                      <w:caps w:val="0"/>
                      <w:color w:val="auto"/>
                      <w:sz w:val="21"/>
                      <w:szCs w:val="21"/>
                      <w:highlight w:val="none"/>
                    </w:rPr>
                  </w:pPr>
                  <w:r>
                    <w:rPr>
                      <w:rFonts w:hint="default" w:ascii="Times New Roman" w:hAnsi="Times New Roman" w:eastAsia="宋体" w:cs="Times New Roman"/>
                      <w:caps w:val="0"/>
                      <w:color w:val="auto"/>
                      <w:sz w:val="21"/>
                      <w:szCs w:val="21"/>
                      <w:highlight w:val="none"/>
                    </w:rPr>
                    <w:t>2.0</w:t>
                  </w:r>
                </w:p>
              </w:tc>
              <w:tc>
                <w:tcPr>
                  <w:tcW w:w="1952" w:type="dxa"/>
                  <w:noWrap w:val="0"/>
                  <w:vAlign w:val="center"/>
                </w:tcPr>
                <w:p>
                  <w:pPr>
                    <w:snapToGrid w:val="0"/>
                    <w:spacing w:line="240" w:lineRule="auto"/>
                    <w:jc w:val="center"/>
                    <w:rPr>
                      <w:rFonts w:hint="default" w:ascii="Times New Roman" w:hAnsi="Times New Roman" w:eastAsia="宋体" w:cs="Times New Roman"/>
                      <w:caps w:val="0"/>
                      <w:color w:val="auto"/>
                      <w:sz w:val="21"/>
                      <w:szCs w:val="21"/>
                      <w:highlight w:val="none"/>
                      <w:lang w:val="en-US" w:eastAsia="zh-CN"/>
                    </w:rPr>
                  </w:pPr>
                  <w:r>
                    <w:rPr>
                      <w:rFonts w:hint="eastAsia" w:ascii="Times New Roman" w:hAnsi="Times New Roman" w:eastAsia="宋体" w:cs="Times New Roman"/>
                      <w:caps w:val="0"/>
                      <w:color w:val="auto"/>
                      <w:sz w:val="21"/>
                      <w:szCs w:val="21"/>
                      <w:highlight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865" w:type="dxa"/>
                  <w:noWrap w:val="0"/>
                  <w:vAlign w:val="center"/>
                </w:tcPr>
                <w:p>
                  <w:pPr>
                    <w:snapToGrid w:val="0"/>
                    <w:spacing w:line="240" w:lineRule="auto"/>
                    <w:jc w:val="center"/>
                    <w:rPr>
                      <w:rFonts w:hint="eastAsia" w:ascii="Times New Roman" w:hAnsi="Times New Roman" w:eastAsia="宋体" w:cs="Times New Roman"/>
                      <w:caps w:val="0"/>
                      <w:color w:val="auto"/>
                      <w:sz w:val="21"/>
                      <w:szCs w:val="21"/>
                      <w:highlight w:val="none"/>
                      <w:lang w:val="en-US" w:eastAsia="zh-CN"/>
                    </w:rPr>
                  </w:pPr>
                  <w:r>
                    <w:rPr>
                      <w:rFonts w:hint="eastAsia" w:ascii="Times New Roman" w:hAnsi="Times New Roman" w:eastAsia="宋体" w:cs="Times New Roman"/>
                      <w:caps w:val="0"/>
                      <w:color w:val="auto"/>
                      <w:sz w:val="21"/>
                      <w:szCs w:val="21"/>
                      <w:highlight w:val="none"/>
                      <w:lang w:val="en-US" w:eastAsia="zh-CN"/>
                    </w:rPr>
                    <w:t>大型</w:t>
                  </w:r>
                </w:p>
              </w:tc>
              <w:tc>
                <w:tcPr>
                  <w:tcW w:w="1349" w:type="dxa"/>
                  <w:noWrap w:val="0"/>
                  <w:vAlign w:val="center"/>
                </w:tcPr>
                <w:p>
                  <w:pPr>
                    <w:snapToGrid w:val="0"/>
                    <w:spacing w:line="240" w:lineRule="auto"/>
                    <w:jc w:val="center"/>
                    <w:rPr>
                      <w:rFonts w:hint="eastAsia" w:ascii="Times New Roman" w:hAnsi="Times New Roman" w:eastAsia="宋体" w:cs="Times New Roman"/>
                      <w:caps w:val="0"/>
                      <w:color w:val="auto"/>
                      <w:sz w:val="21"/>
                      <w:szCs w:val="21"/>
                      <w:highlight w:val="none"/>
                      <w:lang w:val="en-US" w:eastAsia="zh-CN"/>
                    </w:rPr>
                  </w:pPr>
                  <w:r>
                    <w:rPr>
                      <w:rFonts w:hint="default" w:ascii="Times New Roman" w:hAnsi="Times New Roman" w:eastAsia="宋体" w:cs="Times New Roman"/>
                      <w:caps w:val="0"/>
                      <w:color w:val="auto"/>
                      <w:sz w:val="21"/>
                      <w:szCs w:val="21"/>
                      <w:highlight w:val="none"/>
                    </w:rPr>
                    <w:t>≥</w:t>
                  </w:r>
                  <w:r>
                    <w:rPr>
                      <w:rFonts w:hint="eastAsia" w:ascii="Times New Roman" w:hAnsi="Times New Roman" w:eastAsia="宋体" w:cs="Times New Roman"/>
                      <w:caps w:val="0"/>
                      <w:color w:val="auto"/>
                      <w:sz w:val="21"/>
                      <w:szCs w:val="21"/>
                      <w:highlight w:val="none"/>
                      <w:lang w:val="en-US" w:eastAsia="zh-CN"/>
                    </w:rPr>
                    <w:t>6</w:t>
                  </w:r>
                </w:p>
              </w:tc>
              <w:tc>
                <w:tcPr>
                  <w:tcW w:w="2284" w:type="dxa"/>
                  <w:noWrap w:val="0"/>
                  <w:vAlign w:val="center"/>
                </w:tcPr>
                <w:p>
                  <w:pPr>
                    <w:snapToGrid w:val="0"/>
                    <w:spacing w:line="240" w:lineRule="auto"/>
                    <w:jc w:val="center"/>
                    <w:rPr>
                      <w:rFonts w:hint="default" w:ascii="Times New Roman" w:hAnsi="Times New Roman" w:eastAsia="宋体" w:cs="Times New Roman"/>
                      <w:caps w:val="0"/>
                      <w:color w:val="auto"/>
                      <w:sz w:val="21"/>
                      <w:szCs w:val="21"/>
                      <w:highlight w:val="none"/>
                      <w:lang w:val="en-US" w:eastAsia="zh-CN"/>
                    </w:rPr>
                  </w:pPr>
                  <w:r>
                    <w:rPr>
                      <w:rFonts w:hint="default" w:ascii="Times New Roman" w:hAnsi="Times New Roman" w:eastAsia="宋体" w:cs="Times New Roman"/>
                      <w:caps w:val="0"/>
                      <w:color w:val="auto"/>
                      <w:sz w:val="21"/>
                      <w:szCs w:val="21"/>
                      <w:highlight w:val="none"/>
                    </w:rPr>
                    <w:t>≥</w:t>
                  </w:r>
                  <w:r>
                    <w:rPr>
                      <w:rFonts w:hint="eastAsia" w:ascii="Times New Roman" w:hAnsi="Times New Roman" w:eastAsia="宋体" w:cs="Times New Roman"/>
                      <w:caps w:val="0"/>
                      <w:color w:val="auto"/>
                      <w:sz w:val="21"/>
                      <w:szCs w:val="21"/>
                      <w:highlight w:val="none"/>
                      <w:lang w:val="en-US" w:eastAsia="zh-CN"/>
                    </w:rPr>
                    <w:t>6.6</w:t>
                  </w:r>
                </w:p>
              </w:tc>
              <w:tc>
                <w:tcPr>
                  <w:tcW w:w="1798" w:type="dxa"/>
                  <w:noWrap w:val="0"/>
                  <w:vAlign w:val="center"/>
                </w:tcPr>
                <w:p>
                  <w:pPr>
                    <w:snapToGrid w:val="0"/>
                    <w:spacing w:line="240" w:lineRule="auto"/>
                    <w:jc w:val="center"/>
                    <w:rPr>
                      <w:rFonts w:hint="default" w:ascii="Times New Roman" w:hAnsi="Times New Roman" w:eastAsia="宋体" w:cs="Times New Roman"/>
                      <w:caps w:val="0"/>
                      <w:color w:val="auto"/>
                      <w:sz w:val="21"/>
                      <w:szCs w:val="21"/>
                      <w:highlight w:val="none"/>
                      <w:lang w:val="en-US" w:eastAsia="zh-CN"/>
                    </w:rPr>
                  </w:pPr>
                  <w:r>
                    <w:rPr>
                      <w:rFonts w:hint="eastAsia" w:ascii="Times New Roman" w:hAnsi="Times New Roman" w:eastAsia="宋体" w:cs="Times New Roman"/>
                      <w:caps w:val="0"/>
                      <w:color w:val="auto"/>
                      <w:sz w:val="21"/>
                      <w:szCs w:val="21"/>
                      <w:highlight w:val="none"/>
                      <w:lang w:val="en-US" w:eastAsia="zh-CN"/>
                    </w:rPr>
                    <w:t>2.0</w:t>
                  </w:r>
                </w:p>
              </w:tc>
              <w:tc>
                <w:tcPr>
                  <w:tcW w:w="1952" w:type="dxa"/>
                  <w:noWrap w:val="0"/>
                  <w:vAlign w:val="center"/>
                </w:tcPr>
                <w:p>
                  <w:pPr>
                    <w:snapToGrid w:val="0"/>
                    <w:spacing w:line="240" w:lineRule="auto"/>
                    <w:jc w:val="center"/>
                    <w:rPr>
                      <w:rFonts w:hint="default" w:ascii="Times New Roman" w:hAnsi="Times New Roman" w:eastAsia="宋体" w:cs="Times New Roman"/>
                      <w:caps w:val="0"/>
                      <w:color w:val="auto"/>
                      <w:sz w:val="21"/>
                      <w:szCs w:val="21"/>
                      <w:highlight w:val="none"/>
                      <w:lang w:val="en-US" w:eastAsia="zh-CN"/>
                    </w:rPr>
                  </w:pPr>
                  <w:r>
                    <w:rPr>
                      <w:rFonts w:hint="eastAsia" w:ascii="Times New Roman" w:hAnsi="Times New Roman" w:eastAsia="宋体" w:cs="Times New Roman"/>
                      <w:caps w:val="0"/>
                      <w:color w:val="auto"/>
                      <w:sz w:val="21"/>
                      <w:szCs w:val="21"/>
                      <w:highlight w:val="none"/>
                      <w:lang w:val="en-US" w:eastAsia="zh-CN"/>
                    </w:rPr>
                    <w:t>85</w:t>
                  </w:r>
                </w:p>
              </w:tc>
            </w:tr>
          </w:tbl>
          <w:p>
            <w:pPr>
              <w:keepNext w:val="0"/>
              <w:keepLines w:val="0"/>
              <w:pageBreakBefore w:val="0"/>
              <w:widowControl w:val="0"/>
              <w:kinsoku/>
              <w:wordWrap/>
              <w:overflowPunct/>
              <w:topLinePunct w:val="0"/>
              <w:bidi w:val="0"/>
              <w:adjustRightInd w:val="0"/>
              <w:snapToGrid/>
              <w:spacing w:line="360" w:lineRule="auto"/>
              <w:ind w:firstLine="482" w:firstLineChars="200"/>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2、废水</w:t>
            </w:r>
          </w:p>
          <w:p>
            <w:pPr>
              <w:adjustRightInd w:val="0"/>
              <w:snapToGrid w:val="0"/>
              <w:spacing w:line="360" w:lineRule="auto"/>
              <w:ind w:firstLine="480" w:firstLineChars="200"/>
              <w:jc w:val="left"/>
              <w:rPr>
                <w:rFonts w:hint="eastAsia" w:ascii="Times New Roman" w:hAnsi="Times New Roman" w:eastAsia="宋体" w:cs="Times New Roman"/>
                <w:color w:val="auto"/>
                <w:sz w:val="24"/>
                <w:szCs w:val="24"/>
                <w:highlight w:val="none"/>
                <w:vertAlign w:val="baseline"/>
                <w:lang w:val="en-US" w:eastAsia="zh-CN"/>
              </w:rPr>
            </w:pPr>
            <w:r>
              <w:rPr>
                <w:rFonts w:hint="default" w:ascii="Times New Roman" w:hAnsi="Times New Roman" w:eastAsia="宋体" w:cs="Times New Roman"/>
                <w:caps w:val="0"/>
                <w:color w:val="auto"/>
                <w:sz w:val="24"/>
                <w:szCs w:val="24"/>
                <w:highlight w:val="none"/>
              </w:rPr>
              <w:t>本项目</w:t>
            </w:r>
            <w:r>
              <w:rPr>
                <w:rFonts w:hint="eastAsia" w:ascii="Times New Roman" w:hAnsi="Times New Roman" w:eastAsia="宋体" w:cs="Times New Roman"/>
                <w:caps w:val="0"/>
                <w:color w:val="auto"/>
                <w:sz w:val="24"/>
                <w:szCs w:val="24"/>
                <w:highlight w:val="none"/>
                <w:lang w:val="en-US" w:eastAsia="zh-CN"/>
              </w:rPr>
              <w:t>废水主要为生活污水及餐厨废水，生活污水经化粪池预处理后排入砚山县市政污水管网；餐厨废水经隔油池隔油处理后排入化粪池，经化粪池处理后排入砚山县市政污水管网，项目废水最终进入砚山县污水处理厂处理达标后排放</w:t>
            </w:r>
            <w:r>
              <w:rPr>
                <w:rFonts w:hint="default" w:ascii="Times New Roman" w:hAnsi="Times New Roman" w:eastAsia="宋体" w:cs="Times New Roman"/>
                <w:caps w:val="0"/>
                <w:color w:val="auto"/>
                <w:sz w:val="24"/>
                <w:szCs w:val="24"/>
                <w:highlight w:val="none"/>
                <w:lang w:val="en-US" w:eastAsia="zh-CN" w:bidi="ar-SA"/>
              </w:rPr>
              <w:t>。</w:t>
            </w:r>
            <w:r>
              <w:rPr>
                <w:rFonts w:hint="eastAsia" w:ascii="Times New Roman" w:hAnsi="Times New Roman" w:eastAsia="宋体" w:cs="Times New Roman"/>
                <w:caps w:val="0"/>
                <w:color w:val="auto"/>
                <w:sz w:val="24"/>
                <w:szCs w:val="24"/>
                <w:highlight w:val="none"/>
                <w:lang w:val="en-US" w:eastAsia="zh-CN" w:bidi="ar-SA"/>
              </w:rPr>
              <w:t>项目废水排入市政污水管网执行</w:t>
            </w:r>
            <w:r>
              <w:rPr>
                <w:rFonts w:hint="eastAsia" w:ascii="Times New Roman" w:hAnsi="Times New Roman" w:eastAsia="宋体" w:cs="Times New Roman"/>
                <w:color w:val="auto"/>
                <w:sz w:val="24"/>
                <w:szCs w:val="24"/>
                <w:highlight w:val="none"/>
                <w:vertAlign w:val="baseline"/>
                <w:lang w:val="en-US" w:eastAsia="zh-CN"/>
              </w:rPr>
              <w:t>《污水综合排放标准》（GB 8978-1996）三级标准，其中氨氮和总磷执行《污水排入城镇下水道水质标准》（GB/T 31962-2015）中B级标准。具体标准限值详见下表。</w:t>
            </w:r>
          </w:p>
          <w:p>
            <w:pPr>
              <w:adjustRightInd w:val="0"/>
              <w:snapToGrid w:val="0"/>
              <w:spacing w:line="360" w:lineRule="auto"/>
              <w:jc w:val="center"/>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lang w:val="en-US" w:eastAsia="zh-CN"/>
              </w:rPr>
              <w:t>表3-4 项目运营期废水排放标准一览表</w:t>
            </w:r>
          </w:p>
          <w:tbl>
            <w:tblPr>
              <w:tblStyle w:val="24"/>
              <w:tblW w:w="82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2070"/>
              <w:gridCol w:w="1844"/>
              <w:gridCol w:w="3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center"/>
                </w:tcPr>
                <w:p>
                  <w:pPr>
                    <w:spacing w:line="240" w:lineRule="auto"/>
                    <w:jc w:val="center"/>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eastAsia" w:ascii="Times New Roman" w:hAnsi="Times New Roman" w:eastAsia="宋体" w:cs="Times New Roman"/>
                      <w:b/>
                      <w:bCs/>
                      <w:color w:val="auto"/>
                      <w:sz w:val="21"/>
                      <w:szCs w:val="21"/>
                      <w:highlight w:val="none"/>
                      <w:vertAlign w:val="baseline"/>
                      <w:lang w:val="en-US" w:eastAsia="zh-CN"/>
                    </w:rPr>
                    <w:t>序号</w:t>
                  </w:r>
                </w:p>
              </w:tc>
              <w:tc>
                <w:tcPr>
                  <w:tcW w:w="2070" w:type="dxa"/>
                  <w:vAlign w:val="center"/>
                </w:tcPr>
                <w:p>
                  <w:pPr>
                    <w:spacing w:line="240" w:lineRule="auto"/>
                    <w:jc w:val="center"/>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eastAsia" w:ascii="Times New Roman" w:hAnsi="Times New Roman" w:eastAsia="宋体" w:cs="Times New Roman"/>
                      <w:b/>
                      <w:bCs/>
                      <w:color w:val="auto"/>
                      <w:sz w:val="21"/>
                      <w:szCs w:val="21"/>
                      <w:highlight w:val="none"/>
                      <w:vertAlign w:val="baseline"/>
                      <w:lang w:val="en-US" w:eastAsia="zh-CN"/>
                    </w:rPr>
                    <w:t>污染物</w:t>
                  </w:r>
                </w:p>
              </w:tc>
              <w:tc>
                <w:tcPr>
                  <w:tcW w:w="1844" w:type="dxa"/>
                  <w:vAlign w:val="center"/>
                </w:tcPr>
                <w:p>
                  <w:pPr>
                    <w:spacing w:line="240" w:lineRule="auto"/>
                    <w:jc w:val="center"/>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eastAsia" w:ascii="Times New Roman" w:hAnsi="Times New Roman" w:eastAsia="宋体" w:cs="Times New Roman"/>
                      <w:b/>
                      <w:bCs/>
                      <w:color w:val="auto"/>
                      <w:sz w:val="21"/>
                      <w:szCs w:val="21"/>
                      <w:highlight w:val="none"/>
                      <w:vertAlign w:val="baseline"/>
                      <w:lang w:val="en-US" w:eastAsia="zh-CN"/>
                    </w:rPr>
                    <w:t>排放限值（mg/L）</w:t>
                  </w:r>
                </w:p>
              </w:tc>
              <w:tc>
                <w:tcPr>
                  <w:tcW w:w="3666" w:type="dxa"/>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2070"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pH（无量纲）</w:t>
                  </w:r>
                </w:p>
              </w:tc>
              <w:tc>
                <w:tcPr>
                  <w:tcW w:w="1844"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6~9</w:t>
                  </w:r>
                </w:p>
              </w:tc>
              <w:tc>
                <w:tcPr>
                  <w:tcW w:w="3666" w:type="dxa"/>
                  <w:vMerge w:val="restart"/>
                  <w:vAlign w:val="center"/>
                </w:tcPr>
                <w:p>
                  <w:pPr>
                    <w:spacing w:line="240" w:lineRule="auto"/>
                    <w:jc w:val="center"/>
                    <w:rPr>
                      <w:rFonts w:hint="eastAsia" w:ascii="Times New Roman" w:hAnsi="Times New Roman" w:eastAsia="宋体" w:cs="Times New Roman"/>
                      <w:color w:val="auto"/>
                      <w:sz w:val="21"/>
                      <w:szCs w:val="21"/>
                      <w:highlight w:val="none"/>
                      <w:vertAlign w:val="baseline"/>
                      <w:lang w:val="en-US" w:eastAsia="zh-CN"/>
                    </w:rPr>
                  </w:pPr>
                </w:p>
                <w:p>
                  <w:pPr>
                    <w:spacing w:line="240" w:lineRule="auto"/>
                    <w:jc w:val="center"/>
                    <w:rPr>
                      <w:rFonts w:hint="eastAsia" w:ascii="Times New Roman" w:hAnsi="Times New Roman" w:eastAsia="宋体" w:cs="Times New Roman"/>
                      <w:color w:val="auto"/>
                      <w:sz w:val="21"/>
                      <w:szCs w:val="21"/>
                      <w:highlight w:val="none"/>
                      <w:vertAlign w:val="baseline"/>
                      <w:lang w:val="en-US" w:eastAsia="zh-CN"/>
                    </w:rPr>
                  </w:pPr>
                </w:p>
                <w:p>
                  <w:pPr>
                    <w:spacing w:line="240" w:lineRule="auto"/>
                    <w:jc w:val="center"/>
                    <w:rPr>
                      <w:rFonts w:hint="eastAsia" w:ascii="Times New Roman" w:hAnsi="Times New Roman" w:eastAsia="宋体" w:cs="Times New Roman"/>
                      <w:color w:val="auto"/>
                      <w:sz w:val="21"/>
                      <w:szCs w:val="21"/>
                      <w:highlight w:val="none"/>
                      <w:vertAlign w:val="baseline"/>
                      <w:lang w:val="en-US" w:eastAsia="zh-CN"/>
                    </w:rPr>
                  </w:pPr>
                </w:p>
                <w:p>
                  <w:pPr>
                    <w:spacing w:line="24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《污水综合排放标准》（GB 8978-1996）三级标准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2</w:t>
                  </w:r>
                </w:p>
              </w:tc>
              <w:tc>
                <w:tcPr>
                  <w:tcW w:w="2070"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色度（稀释倍数）</w:t>
                  </w:r>
                </w:p>
              </w:tc>
              <w:tc>
                <w:tcPr>
                  <w:tcW w:w="1844"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64</w:t>
                  </w:r>
                </w:p>
              </w:tc>
              <w:tc>
                <w:tcPr>
                  <w:tcW w:w="3666" w:type="dxa"/>
                  <w:vMerge w:val="continue"/>
                  <w:vAlign w:val="center"/>
                </w:tcPr>
                <w:p>
                  <w:pPr>
                    <w:spacing w:line="240" w:lineRule="auto"/>
                    <w:jc w:val="center"/>
                    <w:rPr>
                      <w:rFonts w:hint="eastAsia" w:ascii="Times New Roman" w:hAnsi="Times New Roman" w:eastAsia="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3</w:t>
                  </w:r>
                </w:p>
              </w:tc>
              <w:tc>
                <w:tcPr>
                  <w:tcW w:w="2070"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SS</w:t>
                  </w:r>
                </w:p>
              </w:tc>
              <w:tc>
                <w:tcPr>
                  <w:tcW w:w="1844"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400</w:t>
                  </w:r>
                </w:p>
              </w:tc>
              <w:tc>
                <w:tcPr>
                  <w:tcW w:w="3666" w:type="dxa"/>
                  <w:vMerge w:val="continue"/>
                  <w:vAlign w:val="center"/>
                </w:tcPr>
                <w:p>
                  <w:pPr>
                    <w:spacing w:line="240" w:lineRule="auto"/>
                    <w:jc w:val="center"/>
                    <w:rPr>
                      <w:rFonts w:hint="eastAsia" w:ascii="Times New Roman" w:hAnsi="Times New Roman" w:eastAsia="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665"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4</w:t>
                  </w:r>
                </w:p>
              </w:tc>
              <w:tc>
                <w:tcPr>
                  <w:tcW w:w="2070"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BOD</w:t>
                  </w:r>
                  <w:r>
                    <w:rPr>
                      <w:rFonts w:hint="eastAsia" w:ascii="Times New Roman" w:hAnsi="Times New Roman" w:eastAsia="宋体" w:cs="Times New Roman"/>
                      <w:color w:val="auto"/>
                      <w:sz w:val="21"/>
                      <w:szCs w:val="21"/>
                      <w:highlight w:val="none"/>
                      <w:vertAlign w:val="subscript"/>
                      <w:lang w:val="en-US" w:eastAsia="zh-CN"/>
                    </w:rPr>
                    <w:t>5</w:t>
                  </w:r>
                </w:p>
              </w:tc>
              <w:tc>
                <w:tcPr>
                  <w:tcW w:w="1844"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300</w:t>
                  </w:r>
                </w:p>
              </w:tc>
              <w:tc>
                <w:tcPr>
                  <w:tcW w:w="3666" w:type="dxa"/>
                  <w:vMerge w:val="continue"/>
                  <w:vAlign w:val="center"/>
                </w:tcPr>
                <w:p>
                  <w:pPr>
                    <w:spacing w:line="240" w:lineRule="auto"/>
                    <w:jc w:val="center"/>
                    <w:rPr>
                      <w:rFonts w:hint="eastAsia" w:ascii="Times New Roman" w:hAnsi="Times New Roman" w:eastAsia="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5</w:t>
                  </w:r>
                </w:p>
              </w:tc>
              <w:tc>
                <w:tcPr>
                  <w:tcW w:w="2070"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COD</w:t>
                  </w:r>
                  <w:r>
                    <w:rPr>
                      <w:rFonts w:hint="eastAsia" w:ascii="Times New Roman" w:hAnsi="Times New Roman" w:eastAsia="宋体" w:cs="Times New Roman"/>
                      <w:color w:val="auto"/>
                      <w:sz w:val="21"/>
                      <w:szCs w:val="21"/>
                      <w:highlight w:val="none"/>
                      <w:vertAlign w:val="subscript"/>
                      <w:lang w:val="en-US" w:eastAsia="zh-CN"/>
                    </w:rPr>
                    <w:t>Cr</w:t>
                  </w:r>
                </w:p>
              </w:tc>
              <w:tc>
                <w:tcPr>
                  <w:tcW w:w="1844"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500</w:t>
                  </w:r>
                </w:p>
              </w:tc>
              <w:tc>
                <w:tcPr>
                  <w:tcW w:w="3666" w:type="dxa"/>
                  <w:vMerge w:val="continue"/>
                  <w:vAlign w:val="center"/>
                </w:tcPr>
                <w:p>
                  <w:pPr>
                    <w:spacing w:line="240" w:lineRule="auto"/>
                    <w:jc w:val="center"/>
                    <w:rPr>
                      <w:rFonts w:hint="eastAsia" w:ascii="Times New Roman" w:hAnsi="Times New Roman" w:eastAsia="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2070" w:type="dxa"/>
                  <w:vAlign w:val="center"/>
                </w:tcPr>
                <w:p>
                  <w:pPr>
                    <w:spacing w:line="240" w:lineRule="auto"/>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TN</w:t>
                  </w:r>
                </w:p>
              </w:tc>
              <w:tc>
                <w:tcPr>
                  <w:tcW w:w="1844" w:type="dxa"/>
                  <w:vAlign w:val="center"/>
                </w:tcPr>
                <w:p>
                  <w:pPr>
                    <w:spacing w:line="240" w:lineRule="auto"/>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70</w:t>
                  </w:r>
                </w:p>
              </w:tc>
              <w:tc>
                <w:tcPr>
                  <w:tcW w:w="3666" w:type="dxa"/>
                  <w:vMerge w:val="continue"/>
                  <w:vAlign w:val="center"/>
                </w:tcPr>
                <w:p>
                  <w:pPr>
                    <w:spacing w:line="240" w:lineRule="auto"/>
                    <w:jc w:val="center"/>
                    <w:rPr>
                      <w:rFonts w:hint="eastAsia" w:ascii="Times New Roman" w:hAnsi="Times New Roman" w:eastAsia="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7</w:t>
                  </w:r>
                </w:p>
              </w:tc>
              <w:tc>
                <w:tcPr>
                  <w:tcW w:w="2070"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动植物油</w:t>
                  </w:r>
                </w:p>
              </w:tc>
              <w:tc>
                <w:tcPr>
                  <w:tcW w:w="1844"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100</w:t>
                  </w:r>
                </w:p>
              </w:tc>
              <w:tc>
                <w:tcPr>
                  <w:tcW w:w="3666" w:type="dxa"/>
                  <w:vMerge w:val="continue"/>
                  <w:vAlign w:val="center"/>
                </w:tcPr>
                <w:p>
                  <w:pPr>
                    <w:spacing w:line="240" w:lineRule="auto"/>
                    <w:jc w:val="center"/>
                    <w:rPr>
                      <w:rFonts w:hint="eastAsia" w:ascii="Times New Roman" w:hAnsi="Times New Roman" w:eastAsia="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8</w:t>
                  </w:r>
                </w:p>
              </w:tc>
              <w:tc>
                <w:tcPr>
                  <w:tcW w:w="2070"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阴离子表面活性剂</w:t>
                  </w:r>
                </w:p>
              </w:tc>
              <w:tc>
                <w:tcPr>
                  <w:tcW w:w="1844"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20</w:t>
                  </w:r>
                </w:p>
              </w:tc>
              <w:tc>
                <w:tcPr>
                  <w:tcW w:w="3666" w:type="dxa"/>
                  <w:vMerge w:val="continue"/>
                  <w:vAlign w:val="center"/>
                </w:tcPr>
                <w:p>
                  <w:pPr>
                    <w:spacing w:line="240" w:lineRule="auto"/>
                    <w:jc w:val="center"/>
                    <w:rPr>
                      <w:rFonts w:hint="eastAsia" w:ascii="Times New Roman" w:hAnsi="Times New Roman" w:eastAsia="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9</w:t>
                  </w:r>
                </w:p>
              </w:tc>
              <w:tc>
                <w:tcPr>
                  <w:tcW w:w="2070"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NH</w:t>
                  </w:r>
                  <w:r>
                    <w:rPr>
                      <w:rFonts w:hint="eastAsia" w:ascii="Times New Roman" w:hAnsi="Times New Roman" w:eastAsia="宋体" w:cs="Times New Roman"/>
                      <w:color w:val="auto"/>
                      <w:sz w:val="21"/>
                      <w:szCs w:val="21"/>
                      <w:highlight w:val="none"/>
                      <w:vertAlign w:val="subscript"/>
                      <w:lang w:val="en-US" w:eastAsia="zh-CN"/>
                    </w:rPr>
                    <w:t>3</w:t>
                  </w:r>
                  <w:r>
                    <w:rPr>
                      <w:rFonts w:hint="eastAsia" w:ascii="Times New Roman" w:hAnsi="Times New Roman" w:eastAsia="宋体" w:cs="Times New Roman"/>
                      <w:color w:val="auto"/>
                      <w:sz w:val="21"/>
                      <w:szCs w:val="21"/>
                      <w:highlight w:val="none"/>
                      <w:vertAlign w:val="baseline"/>
                      <w:lang w:val="en-US" w:eastAsia="zh-CN"/>
                    </w:rPr>
                    <w:t>-N</w:t>
                  </w:r>
                </w:p>
              </w:tc>
              <w:tc>
                <w:tcPr>
                  <w:tcW w:w="1844"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45</w:t>
                  </w:r>
                </w:p>
              </w:tc>
              <w:tc>
                <w:tcPr>
                  <w:tcW w:w="3666" w:type="dxa"/>
                  <w:vMerge w:val="restart"/>
                  <w:vAlign w:val="center"/>
                </w:tcPr>
                <w:p>
                  <w:pPr>
                    <w:spacing w:line="24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《污水排入城镇下水道水质标准》（GB/T 31962-2015）中B级标准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10</w:t>
                  </w:r>
                </w:p>
              </w:tc>
              <w:tc>
                <w:tcPr>
                  <w:tcW w:w="2070" w:type="dxa"/>
                  <w:vAlign w:val="center"/>
                </w:tcPr>
                <w:p>
                  <w:pPr>
                    <w:spacing w:line="240" w:lineRule="auto"/>
                    <w:jc w:val="center"/>
                    <w:rPr>
                      <w:rFonts w:hint="default" w:ascii="Times New Roman" w:hAnsi="Times New Roman" w:eastAsia="宋体" w:cs="Times New Roman"/>
                      <w:color w:val="FF0000"/>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TP</w:t>
                  </w:r>
                </w:p>
              </w:tc>
              <w:tc>
                <w:tcPr>
                  <w:tcW w:w="1844" w:type="dxa"/>
                  <w:vAlign w:val="center"/>
                </w:tcPr>
                <w:p>
                  <w:pPr>
                    <w:spacing w:line="240" w:lineRule="auto"/>
                    <w:jc w:val="center"/>
                    <w:rPr>
                      <w:rFonts w:hint="default" w:ascii="Times New Roman" w:hAnsi="Times New Roman" w:eastAsia="宋体" w:cs="Times New Roman"/>
                      <w:color w:val="FF0000"/>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8</w:t>
                  </w:r>
                </w:p>
              </w:tc>
              <w:tc>
                <w:tcPr>
                  <w:tcW w:w="3666" w:type="dxa"/>
                  <w:vMerge w:val="continue"/>
                  <w:vAlign w:val="center"/>
                </w:tcPr>
                <w:p>
                  <w:pPr>
                    <w:spacing w:line="240" w:lineRule="auto"/>
                    <w:jc w:val="center"/>
                    <w:rPr>
                      <w:rFonts w:hint="eastAsia" w:ascii="Times New Roman" w:hAnsi="Times New Roman" w:eastAsia="宋体" w:cs="Times New Roman"/>
                      <w:color w:val="FF0000"/>
                      <w:sz w:val="21"/>
                      <w:szCs w:val="21"/>
                      <w:highlight w:val="none"/>
                      <w:vertAlign w:val="baseline"/>
                      <w:lang w:val="en-US" w:eastAsia="zh-CN"/>
                    </w:rPr>
                  </w:pPr>
                </w:p>
              </w:tc>
            </w:tr>
          </w:tbl>
          <w:p>
            <w:pPr>
              <w:spacing w:line="360" w:lineRule="auto"/>
              <w:ind w:firstLine="482" w:firstLineChars="200"/>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3、噪声</w:t>
            </w:r>
          </w:p>
          <w:p>
            <w:pPr>
              <w:snapToGrid w:val="0"/>
              <w:spacing w:line="360" w:lineRule="auto"/>
              <w:ind w:firstLine="480" w:firstLineChars="200"/>
              <w:rPr>
                <w:rFonts w:ascii="Times New Roman" w:hAnsi="Times New Roman" w:eastAsia="宋体"/>
                <w:kern w:val="24"/>
                <w:sz w:val="24"/>
                <w:highlight w:val="none"/>
              </w:rPr>
            </w:pPr>
            <w:r>
              <w:rPr>
                <w:rFonts w:hint="eastAsia" w:ascii="Times New Roman" w:hAnsi="Times New Roman" w:eastAsia="宋体"/>
                <w:kern w:val="24"/>
                <w:sz w:val="24"/>
                <w:highlight w:val="none"/>
                <w:lang w:eastAsia="zh-CN"/>
              </w:rPr>
              <w:t>（</w:t>
            </w:r>
            <w:r>
              <w:rPr>
                <w:rFonts w:hint="eastAsia" w:ascii="Times New Roman" w:hAnsi="Times New Roman" w:eastAsia="宋体"/>
                <w:kern w:val="24"/>
                <w:sz w:val="24"/>
                <w:highlight w:val="none"/>
                <w:lang w:val="en-US" w:eastAsia="zh-CN"/>
              </w:rPr>
              <w:t>1</w:t>
            </w:r>
            <w:r>
              <w:rPr>
                <w:rFonts w:hint="eastAsia" w:ascii="Times New Roman" w:hAnsi="Times New Roman" w:eastAsia="宋体"/>
                <w:kern w:val="24"/>
                <w:sz w:val="24"/>
                <w:highlight w:val="none"/>
                <w:lang w:eastAsia="zh-CN"/>
              </w:rPr>
              <w:t>）</w:t>
            </w:r>
            <w:r>
              <w:rPr>
                <w:rFonts w:ascii="Times New Roman" w:hAnsi="Times New Roman" w:eastAsia="宋体"/>
                <w:kern w:val="24"/>
                <w:sz w:val="24"/>
                <w:highlight w:val="none"/>
              </w:rPr>
              <w:t>项目施工期施工场地噪声，执行《建筑施工场界环境噪声排放标准》</w:t>
            </w:r>
            <w:r>
              <w:rPr>
                <w:rFonts w:hint="eastAsia" w:ascii="Times New Roman" w:hAnsi="Times New Roman" w:eastAsia="宋体"/>
                <w:kern w:val="24"/>
                <w:sz w:val="24"/>
                <w:highlight w:val="none"/>
                <w:lang w:eastAsia="zh-CN"/>
              </w:rPr>
              <w:t>（</w:t>
            </w:r>
            <w:r>
              <w:rPr>
                <w:rFonts w:ascii="Times New Roman" w:hAnsi="Times New Roman" w:eastAsia="宋体"/>
                <w:kern w:val="24"/>
                <w:sz w:val="24"/>
                <w:highlight w:val="none"/>
              </w:rPr>
              <w:t>GB12523-2011</w:t>
            </w:r>
            <w:r>
              <w:rPr>
                <w:rFonts w:hint="eastAsia" w:ascii="Times New Roman" w:hAnsi="Times New Roman" w:eastAsia="宋体"/>
                <w:kern w:val="24"/>
                <w:sz w:val="24"/>
                <w:highlight w:val="none"/>
                <w:lang w:eastAsia="zh-CN"/>
              </w:rPr>
              <w:t>）</w:t>
            </w:r>
            <w:r>
              <w:rPr>
                <w:rFonts w:ascii="Times New Roman" w:hAnsi="Times New Roman" w:eastAsia="宋体"/>
                <w:kern w:val="24"/>
                <w:sz w:val="24"/>
                <w:highlight w:val="none"/>
              </w:rPr>
              <w:t>，主要排放标准限值见表</w:t>
            </w:r>
            <w:r>
              <w:rPr>
                <w:rFonts w:hint="eastAsia" w:ascii="Times New Roman" w:hAnsi="Times New Roman" w:eastAsia="宋体"/>
                <w:kern w:val="24"/>
                <w:sz w:val="24"/>
                <w:highlight w:val="none"/>
                <w:lang w:val="en-US" w:eastAsia="zh-CN"/>
              </w:rPr>
              <w:t>3-11</w:t>
            </w:r>
            <w:r>
              <w:rPr>
                <w:rFonts w:ascii="Times New Roman" w:hAnsi="Times New Roman" w:eastAsia="宋体"/>
                <w:kern w:val="24"/>
                <w:sz w:val="24"/>
                <w:highlight w:val="none"/>
              </w:rPr>
              <w:t>。</w:t>
            </w:r>
          </w:p>
          <w:p>
            <w:pPr>
              <w:snapToGrid w:val="0"/>
              <w:spacing w:line="360" w:lineRule="auto"/>
              <w:ind w:firstLine="422" w:firstLineChars="200"/>
              <w:jc w:val="center"/>
              <w:rPr>
                <w:rFonts w:ascii="Times New Roman" w:hAnsi="Times New Roman" w:eastAsia="宋体"/>
                <w:b/>
                <w:bCs/>
                <w:kern w:val="24"/>
                <w:sz w:val="21"/>
                <w:szCs w:val="21"/>
                <w:highlight w:val="none"/>
              </w:rPr>
            </w:pPr>
            <w:r>
              <w:rPr>
                <w:rFonts w:ascii="Times New Roman" w:hAnsi="Times New Roman" w:eastAsia="宋体"/>
                <w:b/>
                <w:bCs/>
                <w:kern w:val="24"/>
                <w:sz w:val="21"/>
                <w:szCs w:val="21"/>
                <w:highlight w:val="none"/>
              </w:rPr>
              <w:t>表</w:t>
            </w:r>
            <w:r>
              <w:rPr>
                <w:rFonts w:hint="eastAsia" w:ascii="Times New Roman" w:hAnsi="Times New Roman" w:eastAsia="宋体"/>
                <w:b/>
                <w:bCs/>
                <w:kern w:val="24"/>
                <w:sz w:val="21"/>
                <w:szCs w:val="21"/>
                <w:highlight w:val="none"/>
                <w:lang w:val="en-US" w:eastAsia="zh-CN"/>
              </w:rPr>
              <w:t>3-11</w:t>
            </w:r>
            <w:r>
              <w:rPr>
                <w:rFonts w:ascii="Times New Roman" w:hAnsi="Times New Roman" w:eastAsia="宋体"/>
                <w:b/>
                <w:bCs/>
                <w:kern w:val="24"/>
                <w:sz w:val="21"/>
                <w:szCs w:val="21"/>
                <w:highlight w:val="none"/>
              </w:rPr>
              <w:t xml:space="preserve"> </w:t>
            </w:r>
            <w:r>
              <w:rPr>
                <w:rFonts w:hint="eastAsia" w:ascii="Times New Roman" w:hAnsi="Times New Roman" w:eastAsia="宋体"/>
                <w:b/>
                <w:bCs/>
                <w:kern w:val="24"/>
                <w:sz w:val="21"/>
                <w:szCs w:val="21"/>
                <w:highlight w:val="none"/>
                <w:lang w:val="en-US" w:eastAsia="zh-CN"/>
              </w:rPr>
              <w:t xml:space="preserve"> </w:t>
            </w:r>
            <w:r>
              <w:rPr>
                <w:rFonts w:ascii="Times New Roman" w:hAnsi="Times New Roman" w:eastAsia="宋体"/>
                <w:b/>
                <w:bCs/>
                <w:kern w:val="24"/>
                <w:sz w:val="21"/>
                <w:szCs w:val="21"/>
                <w:highlight w:val="none"/>
              </w:rPr>
              <w:t xml:space="preserve"> 建筑施工场界环境噪声排放限值     单位：dB(A)</w:t>
            </w:r>
          </w:p>
          <w:tbl>
            <w:tblPr>
              <w:tblStyle w:val="23"/>
              <w:tblW w:w="82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2"/>
              <w:gridCol w:w="4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 w:hRule="exact"/>
                <w:tblHeader/>
                <w:jc w:val="center"/>
              </w:trPr>
              <w:tc>
                <w:tcPr>
                  <w:tcW w:w="4082"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ascii="Times New Roman" w:hAnsi="Times New Roman" w:eastAsia="宋体"/>
                      <w:b/>
                      <w:sz w:val="21"/>
                      <w:szCs w:val="21"/>
                      <w:highlight w:val="none"/>
                    </w:rPr>
                  </w:pPr>
                  <w:r>
                    <w:rPr>
                      <w:rFonts w:ascii="Times New Roman" w:hAnsi="Times New Roman" w:eastAsia="宋体"/>
                      <w:b/>
                      <w:sz w:val="21"/>
                      <w:szCs w:val="21"/>
                      <w:highlight w:val="none"/>
                    </w:rPr>
                    <w:t>昼间</w:t>
                  </w:r>
                </w:p>
              </w:tc>
              <w:tc>
                <w:tcPr>
                  <w:tcW w:w="4163"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after="0" w:afterLines="0" w:line="240" w:lineRule="auto"/>
                    <w:jc w:val="center"/>
                    <w:textAlignment w:val="auto"/>
                    <w:rPr>
                      <w:rFonts w:ascii="Times New Roman" w:hAnsi="Times New Roman" w:eastAsia="宋体"/>
                      <w:b/>
                      <w:sz w:val="21"/>
                      <w:szCs w:val="21"/>
                      <w:highlight w:val="none"/>
                    </w:rPr>
                  </w:pPr>
                  <w:r>
                    <w:rPr>
                      <w:rFonts w:ascii="Times New Roman" w:hAnsi="Times New Roman" w:eastAsia="宋体"/>
                      <w:b/>
                      <w:sz w:val="21"/>
                      <w:szCs w:val="21"/>
                      <w:highlight w:val="none"/>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exact"/>
                <w:tblHeader/>
                <w:jc w:val="center"/>
              </w:trPr>
              <w:tc>
                <w:tcPr>
                  <w:tcW w:w="4082" w:type="dxa"/>
                  <w:noWrap w:val="0"/>
                  <w:vAlign w:val="center"/>
                </w:tcPr>
                <w:p>
                  <w:pPr>
                    <w:keepNext w:val="0"/>
                    <w:keepLines w:val="0"/>
                    <w:pageBreakBefore w:val="0"/>
                    <w:widowControl w:val="0"/>
                    <w:kinsoku/>
                    <w:wordWrap/>
                    <w:overflowPunct/>
                    <w:topLinePunct w:val="0"/>
                    <w:autoSpaceDE/>
                    <w:autoSpaceDN/>
                    <w:bidi w:val="0"/>
                    <w:adjustRightInd/>
                    <w:snapToGrid w:val="0"/>
                    <w:spacing w:before="31" w:line="240" w:lineRule="auto"/>
                    <w:jc w:val="center"/>
                    <w:textAlignment w:val="auto"/>
                    <w:rPr>
                      <w:rFonts w:ascii="Times New Roman" w:hAnsi="Times New Roman" w:eastAsia="宋体"/>
                      <w:b/>
                      <w:sz w:val="21"/>
                      <w:szCs w:val="21"/>
                      <w:highlight w:val="none"/>
                    </w:rPr>
                  </w:pPr>
                  <w:r>
                    <w:rPr>
                      <w:rFonts w:ascii="Times New Roman" w:hAnsi="Times New Roman" w:eastAsia="宋体"/>
                      <w:sz w:val="21"/>
                      <w:szCs w:val="21"/>
                      <w:highlight w:val="none"/>
                    </w:rPr>
                    <w:t>70</w:t>
                  </w:r>
                </w:p>
              </w:tc>
              <w:tc>
                <w:tcPr>
                  <w:tcW w:w="4163" w:type="dxa"/>
                  <w:noWrap w:val="0"/>
                  <w:vAlign w:val="center"/>
                </w:tcPr>
                <w:p>
                  <w:pPr>
                    <w:keepNext w:val="0"/>
                    <w:keepLines w:val="0"/>
                    <w:pageBreakBefore w:val="0"/>
                    <w:widowControl w:val="0"/>
                    <w:kinsoku/>
                    <w:wordWrap/>
                    <w:overflowPunct/>
                    <w:topLinePunct w:val="0"/>
                    <w:autoSpaceDE/>
                    <w:autoSpaceDN/>
                    <w:bidi w:val="0"/>
                    <w:adjustRightInd/>
                    <w:snapToGrid w:val="0"/>
                    <w:spacing w:before="31" w:line="240" w:lineRule="auto"/>
                    <w:jc w:val="center"/>
                    <w:textAlignment w:val="auto"/>
                    <w:rPr>
                      <w:rFonts w:ascii="Times New Roman" w:hAnsi="Times New Roman" w:eastAsia="宋体"/>
                      <w:b/>
                      <w:sz w:val="21"/>
                      <w:szCs w:val="21"/>
                      <w:highlight w:val="none"/>
                    </w:rPr>
                  </w:pPr>
                  <w:r>
                    <w:rPr>
                      <w:rFonts w:ascii="Times New Roman" w:hAnsi="Times New Roman" w:eastAsia="宋体"/>
                      <w:sz w:val="21"/>
                      <w:szCs w:val="21"/>
                      <w:highlight w:val="none"/>
                    </w:rPr>
                    <w:t>55</w:t>
                  </w:r>
                </w:p>
              </w:tc>
            </w:tr>
          </w:tbl>
          <w:p>
            <w:pPr>
              <w:pStyle w:val="53"/>
              <w:rPr>
                <w:rFonts w:hint="default" w:ascii="Times New Roman" w:hAnsi="Times New Roman" w:eastAsia="宋体" w:cs="Times New Roman"/>
                <w:caps w:val="0"/>
                <w:color w:val="auto"/>
                <w:sz w:val="24"/>
                <w:szCs w:val="24"/>
                <w:highlight w:val="none"/>
              </w:rPr>
            </w:pPr>
            <w:r>
              <w:rPr>
                <w:rFonts w:hint="eastAsia" w:ascii="Times New Roman" w:hAnsi="Times New Roman" w:eastAsia="宋体"/>
                <w:color w:val="auto"/>
                <w:kern w:val="24"/>
                <w:sz w:val="24"/>
                <w:highlight w:val="none"/>
                <w:lang w:eastAsia="zh-CN"/>
              </w:rPr>
              <w:t>（</w:t>
            </w:r>
            <w:r>
              <w:rPr>
                <w:rFonts w:hint="eastAsia" w:ascii="Times New Roman" w:hAnsi="Times New Roman" w:eastAsia="宋体"/>
                <w:color w:val="auto"/>
                <w:kern w:val="24"/>
                <w:sz w:val="24"/>
                <w:highlight w:val="none"/>
                <w:lang w:val="en-US" w:eastAsia="zh-CN"/>
              </w:rPr>
              <w:t>2</w:t>
            </w:r>
            <w:r>
              <w:rPr>
                <w:rFonts w:hint="eastAsia" w:ascii="Times New Roman" w:hAnsi="Times New Roman" w:eastAsia="宋体"/>
                <w:color w:val="auto"/>
                <w:kern w:val="24"/>
                <w:sz w:val="24"/>
                <w:highlight w:val="none"/>
                <w:lang w:eastAsia="zh-CN"/>
              </w:rPr>
              <w:t>）</w:t>
            </w:r>
            <w:r>
              <w:rPr>
                <w:rFonts w:ascii="Times New Roman" w:hAnsi="Times New Roman" w:eastAsia="宋体"/>
                <w:color w:val="auto"/>
                <w:kern w:val="24"/>
                <w:sz w:val="24"/>
                <w:highlight w:val="none"/>
              </w:rPr>
              <w:t>营运期</w:t>
            </w:r>
            <w:r>
              <w:rPr>
                <w:rFonts w:hint="default" w:ascii="Times New Roman" w:hAnsi="Times New Roman" w:eastAsia="宋体" w:cs="Times New Roman"/>
                <w:caps w:val="0"/>
                <w:color w:val="auto"/>
                <w:sz w:val="24"/>
                <w:szCs w:val="24"/>
                <w:highlight w:val="none"/>
              </w:rPr>
              <w:t>项目区</w:t>
            </w:r>
            <w:r>
              <w:rPr>
                <w:rFonts w:hint="eastAsia" w:ascii="Times New Roman" w:hAnsi="Times New Roman" w:eastAsia="宋体" w:cs="Times New Roman"/>
                <w:caps w:val="0"/>
                <w:color w:val="auto"/>
                <w:sz w:val="24"/>
                <w:szCs w:val="24"/>
                <w:highlight w:val="none"/>
                <w:lang w:val="en-US" w:eastAsia="zh-CN"/>
              </w:rPr>
              <w:t>北</w:t>
            </w:r>
            <w:r>
              <w:rPr>
                <w:rFonts w:hint="default" w:ascii="Times New Roman" w:hAnsi="Times New Roman" w:eastAsia="宋体" w:cs="Times New Roman"/>
                <w:caps w:val="0"/>
                <w:color w:val="auto"/>
                <w:sz w:val="24"/>
                <w:szCs w:val="24"/>
                <w:highlight w:val="none"/>
                <w:lang w:val="en-US" w:eastAsia="zh-CN"/>
              </w:rPr>
              <w:t>面紧邻</w:t>
            </w:r>
            <w:r>
              <w:rPr>
                <w:rFonts w:hint="eastAsia" w:ascii="Times New Roman" w:hAnsi="Times New Roman" w:eastAsia="宋体" w:cs="Times New Roman"/>
                <w:caps w:val="0"/>
                <w:color w:val="auto"/>
                <w:sz w:val="24"/>
                <w:szCs w:val="24"/>
                <w:highlight w:val="none"/>
                <w:lang w:val="en-US" w:eastAsia="zh-CN"/>
              </w:rPr>
              <w:t>兴业路，东面紧邻兴业中路</w:t>
            </w:r>
            <w:r>
              <w:rPr>
                <w:rFonts w:hint="default" w:ascii="Times New Roman" w:hAnsi="Times New Roman" w:eastAsia="宋体" w:cs="Times New Roman"/>
                <w:caps w:val="0"/>
                <w:color w:val="auto"/>
                <w:sz w:val="24"/>
                <w:szCs w:val="24"/>
                <w:highlight w:val="none"/>
              </w:rPr>
              <w:t>，主要声源为道路交通噪声。根据《声环境功能区划分技术规范》（GB/T15190-2014），运营期项目</w:t>
            </w:r>
            <w:r>
              <w:rPr>
                <w:rFonts w:hint="eastAsia" w:ascii="Times New Roman" w:hAnsi="Times New Roman" w:eastAsia="宋体" w:cs="Times New Roman"/>
                <w:caps w:val="0"/>
                <w:color w:val="auto"/>
                <w:sz w:val="24"/>
                <w:szCs w:val="24"/>
                <w:highlight w:val="none"/>
                <w:lang w:val="en-US" w:eastAsia="zh-CN"/>
              </w:rPr>
              <w:t>北侧，</w:t>
            </w:r>
            <w:r>
              <w:rPr>
                <w:rFonts w:hint="default" w:ascii="Times New Roman" w:hAnsi="Times New Roman" w:eastAsia="宋体" w:cs="Times New Roman"/>
                <w:caps w:val="0"/>
                <w:color w:val="auto"/>
                <w:sz w:val="24"/>
                <w:szCs w:val="24"/>
                <w:highlight w:val="none"/>
                <w:lang w:val="en-US" w:eastAsia="zh-CN"/>
              </w:rPr>
              <w:t>东侧</w:t>
            </w:r>
            <w:r>
              <w:rPr>
                <w:rFonts w:hint="default" w:ascii="Times New Roman" w:hAnsi="Times New Roman" w:eastAsia="宋体" w:cs="Times New Roman"/>
                <w:caps w:val="0"/>
                <w:color w:val="auto"/>
                <w:sz w:val="24"/>
                <w:szCs w:val="24"/>
                <w:highlight w:val="none"/>
              </w:rPr>
              <w:t>厂界噪声执行</w:t>
            </w:r>
            <w:r>
              <w:rPr>
                <w:rStyle w:val="58"/>
                <w:rFonts w:hint="default" w:ascii="Times New Roman" w:hAnsi="Times New Roman" w:eastAsia="宋体" w:cs="Times New Roman"/>
                <w:caps w:val="0"/>
                <w:color w:val="auto"/>
                <w:sz w:val="24"/>
                <w:szCs w:val="24"/>
                <w:highlight w:val="none"/>
              </w:rPr>
              <w:t>《工业企业厂界环境噪声排放标准》（GB12348－2008）4</w:t>
            </w:r>
            <w:r>
              <w:rPr>
                <w:rFonts w:hint="default" w:ascii="Times New Roman" w:hAnsi="Times New Roman" w:eastAsia="宋体" w:cs="Times New Roman"/>
                <w:caps w:val="0"/>
                <w:color w:val="auto"/>
                <w:sz w:val="24"/>
                <w:szCs w:val="24"/>
                <w:highlight w:val="none"/>
              </w:rPr>
              <w:t>类标准，南</w:t>
            </w:r>
            <w:r>
              <w:rPr>
                <w:rFonts w:hint="default" w:ascii="Times New Roman" w:hAnsi="Times New Roman" w:eastAsia="宋体" w:cs="Times New Roman"/>
                <w:caps w:val="0"/>
                <w:color w:val="auto"/>
                <w:sz w:val="24"/>
                <w:szCs w:val="24"/>
                <w:highlight w:val="none"/>
                <w:lang w:val="en-US" w:eastAsia="zh-CN"/>
              </w:rPr>
              <w:t>侧</w:t>
            </w:r>
            <w:r>
              <w:rPr>
                <w:rFonts w:hint="default" w:ascii="Times New Roman" w:hAnsi="Times New Roman" w:eastAsia="宋体" w:cs="Times New Roman"/>
                <w:caps w:val="0"/>
                <w:color w:val="auto"/>
                <w:sz w:val="24"/>
                <w:szCs w:val="24"/>
                <w:highlight w:val="none"/>
              </w:rPr>
              <w:t>、西侧厂界噪声执行</w:t>
            </w:r>
            <w:r>
              <w:rPr>
                <w:rStyle w:val="58"/>
                <w:rFonts w:hint="default" w:ascii="Times New Roman" w:hAnsi="Times New Roman" w:eastAsia="宋体" w:cs="Times New Roman"/>
                <w:caps w:val="0"/>
                <w:color w:val="auto"/>
                <w:sz w:val="24"/>
                <w:szCs w:val="24"/>
                <w:highlight w:val="none"/>
              </w:rPr>
              <w:t>《工业企业厂界环境噪声排放标准》（GB12348－2008）2</w:t>
            </w:r>
            <w:r>
              <w:rPr>
                <w:rFonts w:hint="default" w:ascii="Times New Roman" w:hAnsi="Times New Roman" w:eastAsia="宋体" w:cs="Times New Roman"/>
                <w:caps w:val="0"/>
                <w:color w:val="auto"/>
                <w:sz w:val="24"/>
                <w:szCs w:val="24"/>
                <w:highlight w:val="none"/>
              </w:rPr>
              <w:t>类标准，具体值见下表。</w:t>
            </w:r>
          </w:p>
          <w:p>
            <w:pPr>
              <w:spacing w:line="500" w:lineRule="exact"/>
              <w:jc w:val="center"/>
              <w:rPr>
                <w:rFonts w:hint="default" w:ascii="Times New Roman" w:hAnsi="Times New Roman" w:eastAsia="宋体" w:cs="Times New Roman"/>
                <w:b/>
                <w:caps w:val="0"/>
                <w:color w:val="auto"/>
                <w:highlight w:val="none"/>
              </w:rPr>
            </w:pPr>
            <w:r>
              <w:rPr>
                <w:rFonts w:hint="default" w:ascii="Times New Roman" w:hAnsi="Times New Roman" w:eastAsia="宋体" w:cs="Times New Roman"/>
                <w:b/>
                <w:caps w:val="0"/>
                <w:color w:val="auto"/>
                <w:sz w:val="21"/>
                <w:szCs w:val="21"/>
                <w:highlight w:val="none"/>
              </w:rPr>
              <w:t>表</w:t>
            </w:r>
            <w:r>
              <w:rPr>
                <w:rFonts w:hint="eastAsia" w:ascii="Times New Roman" w:hAnsi="Times New Roman" w:eastAsia="宋体" w:cs="Times New Roman"/>
                <w:b/>
                <w:caps w:val="0"/>
                <w:color w:val="auto"/>
                <w:sz w:val="21"/>
                <w:szCs w:val="21"/>
                <w:highlight w:val="none"/>
                <w:lang w:val="en-US" w:eastAsia="zh-CN"/>
              </w:rPr>
              <w:t>3-12</w:t>
            </w:r>
            <w:r>
              <w:rPr>
                <w:rFonts w:hint="default" w:ascii="Times New Roman" w:hAnsi="Times New Roman" w:eastAsia="宋体" w:cs="Times New Roman"/>
                <w:b/>
                <w:caps w:val="0"/>
                <w:color w:val="auto"/>
                <w:sz w:val="21"/>
                <w:szCs w:val="21"/>
                <w:highlight w:val="none"/>
              </w:rPr>
              <w:t xml:space="preserve">  工业企业厂界环境噪声排放标准</w:t>
            </w:r>
          </w:p>
          <w:tbl>
            <w:tblPr>
              <w:tblStyle w:val="23"/>
              <w:tblW w:w="8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842"/>
              <w:gridCol w:w="1215"/>
              <w:gridCol w:w="1109"/>
              <w:gridCol w:w="1232"/>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jc w:val="center"/>
              </w:trPr>
              <w:tc>
                <w:tcPr>
                  <w:tcW w:w="1704" w:type="dxa"/>
                  <w:noWrap w:val="0"/>
                  <w:vAlign w:val="center"/>
                </w:tcPr>
                <w:p>
                  <w:pPr>
                    <w:keepNext w:val="0"/>
                    <w:keepLines w:val="0"/>
                    <w:pageBreakBefore w:val="0"/>
                    <w:widowControl w:val="0"/>
                    <w:kinsoku/>
                    <w:wordWrap/>
                    <w:overflowPunct/>
                    <w:topLinePunct w:val="0"/>
                    <w:autoSpaceDE/>
                    <w:autoSpaceDN/>
                    <w:bidi w:val="0"/>
                    <w:adjustRightInd/>
                    <w:snapToGrid w:val="0"/>
                    <w:spacing w:before="31" w:line="240" w:lineRule="auto"/>
                    <w:jc w:val="center"/>
                    <w:textAlignment w:val="auto"/>
                    <w:rPr>
                      <w:rFonts w:hint="default" w:ascii="Times New Roman" w:hAnsi="Times New Roman" w:eastAsia="宋体"/>
                      <w:sz w:val="21"/>
                      <w:szCs w:val="21"/>
                      <w:highlight w:val="none"/>
                    </w:rPr>
                  </w:pPr>
                  <w:r>
                    <w:rPr>
                      <w:rFonts w:hint="default" w:ascii="Times New Roman" w:hAnsi="Times New Roman" w:eastAsia="宋体"/>
                      <w:sz w:val="21"/>
                      <w:szCs w:val="21"/>
                      <w:highlight w:val="none"/>
                    </w:rPr>
                    <w:t>厂界名</w:t>
                  </w:r>
                </w:p>
              </w:tc>
              <w:tc>
                <w:tcPr>
                  <w:tcW w:w="1842" w:type="dxa"/>
                  <w:noWrap w:val="0"/>
                  <w:vAlign w:val="center"/>
                </w:tcPr>
                <w:p>
                  <w:pPr>
                    <w:keepNext w:val="0"/>
                    <w:keepLines w:val="0"/>
                    <w:pageBreakBefore w:val="0"/>
                    <w:widowControl w:val="0"/>
                    <w:kinsoku/>
                    <w:wordWrap/>
                    <w:overflowPunct/>
                    <w:topLinePunct w:val="0"/>
                    <w:autoSpaceDE/>
                    <w:autoSpaceDN/>
                    <w:bidi w:val="0"/>
                    <w:adjustRightInd/>
                    <w:snapToGrid w:val="0"/>
                    <w:spacing w:before="31" w:line="240" w:lineRule="auto"/>
                    <w:jc w:val="center"/>
                    <w:textAlignment w:val="auto"/>
                    <w:rPr>
                      <w:rFonts w:hint="default" w:ascii="Times New Roman" w:hAnsi="Times New Roman" w:eastAsia="宋体"/>
                      <w:sz w:val="21"/>
                      <w:szCs w:val="21"/>
                      <w:highlight w:val="none"/>
                    </w:rPr>
                  </w:pPr>
                  <w:r>
                    <w:rPr>
                      <w:rFonts w:hint="default" w:ascii="Times New Roman" w:hAnsi="Times New Roman" w:eastAsia="宋体"/>
                      <w:sz w:val="21"/>
                      <w:szCs w:val="21"/>
                      <w:highlight w:val="none"/>
                    </w:rPr>
                    <w:t>执行标准</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before="31" w:line="240" w:lineRule="auto"/>
                    <w:jc w:val="center"/>
                    <w:textAlignment w:val="auto"/>
                    <w:rPr>
                      <w:rFonts w:hint="default" w:ascii="Times New Roman" w:hAnsi="Times New Roman" w:eastAsia="宋体"/>
                      <w:sz w:val="21"/>
                      <w:szCs w:val="21"/>
                      <w:highlight w:val="none"/>
                    </w:rPr>
                  </w:pPr>
                  <w:r>
                    <w:rPr>
                      <w:rFonts w:hint="default" w:ascii="Times New Roman" w:hAnsi="Times New Roman" w:eastAsia="宋体"/>
                      <w:sz w:val="21"/>
                      <w:szCs w:val="21"/>
                      <w:highlight w:val="none"/>
                    </w:rPr>
                    <w:t>级别</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val="0"/>
                    <w:spacing w:before="31" w:line="240" w:lineRule="auto"/>
                    <w:jc w:val="center"/>
                    <w:textAlignment w:val="auto"/>
                    <w:rPr>
                      <w:rFonts w:hint="default" w:ascii="Times New Roman" w:hAnsi="Times New Roman" w:eastAsia="宋体"/>
                      <w:sz w:val="21"/>
                      <w:szCs w:val="21"/>
                      <w:highlight w:val="none"/>
                    </w:rPr>
                  </w:pPr>
                  <w:r>
                    <w:rPr>
                      <w:rFonts w:hint="default" w:ascii="Times New Roman" w:hAnsi="Times New Roman" w:eastAsia="宋体"/>
                      <w:sz w:val="21"/>
                      <w:szCs w:val="21"/>
                      <w:highlight w:val="none"/>
                    </w:rPr>
                    <w:t>单位</w:t>
                  </w:r>
                </w:p>
              </w:tc>
              <w:tc>
                <w:tcPr>
                  <w:tcW w:w="2378"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before="31" w:line="240" w:lineRule="auto"/>
                    <w:jc w:val="center"/>
                    <w:textAlignment w:val="auto"/>
                    <w:rPr>
                      <w:rFonts w:hint="default" w:ascii="Times New Roman" w:hAnsi="Times New Roman" w:eastAsia="宋体"/>
                      <w:sz w:val="21"/>
                      <w:szCs w:val="21"/>
                      <w:highlight w:val="none"/>
                    </w:rPr>
                  </w:pPr>
                  <w:r>
                    <w:rPr>
                      <w:rFonts w:hint="default" w:ascii="Times New Roman" w:hAnsi="Times New Roman" w:eastAsia="宋体"/>
                      <w:sz w:val="21"/>
                      <w:szCs w:val="21"/>
                      <w:highlight w:val="none"/>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center"/>
                </w:tcPr>
                <w:p>
                  <w:pPr>
                    <w:keepNext w:val="0"/>
                    <w:keepLines w:val="0"/>
                    <w:pageBreakBefore w:val="0"/>
                    <w:widowControl w:val="0"/>
                    <w:kinsoku/>
                    <w:wordWrap/>
                    <w:overflowPunct/>
                    <w:topLinePunct w:val="0"/>
                    <w:autoSpaceDE/>
                    <w:autoSpaceDN/>
                    <w:bidi w:val="0"/>
                    <w:adjustRightInd/>
                    <w:snapToGrid w:val="0"/>
                    <w:spacing w:before="31" w:line="240" w:lineRule="auto"/>
                    <w:jc w:val="center"/>
                    <w:textAlignment w:val="auto"/>
                    <w:rPr>
                      <w:rFonts w:hint="default" w:ascii="Times New Roman" w:hAnsi="Times New Roman" w:eastAsia="宋体"/>
                      <w:sz w:val="21"/>
                      <w:szCs w:val="21"/>
                      <w:highlight w:val="none"/>
                    </w:rPr>
                  </w:pPr>
                  <w:r>
                    <w:rPr>
                      <w:rFonts w:hint="default" w:ascii="Times New Roman" w:hAnsi="Times New Roman" w:eastAsia="宋体"/>
                      <w:sz w:val="21"/>
                      <w:szCs w:val="21"/>
                      <w:highlight w:val="none"/>
                      <w:lang w:val="en-US" w:eastAsia="zh-CN"/>
                    </w:rPr>
                    <w:t>南、</w:t>
                  </w:r>
                  <w:r>
                    <w:rPr>
                      <w:rFonts w:hint="default" w:ascii="Times New Roman" w:hAnsi="Times New Roman" w:eastAsia="宋体"/>
                      <w:sz w:val="21"/>
                      <w:szCs w:val="21"/>
                      <w:highlight w:val="none"/>
                    </w:rPr>
                    <w:t>西厂界</w:t>
                  </w:r>
                </w:p>
              </w:tc>
              <w:tc>
                <w:tcPr>
                  <w:tcW w:w="184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31" w:line="240" w:lineRule="auto"/>
                    <w:jc w:val="center"/>
                    <w:textAlignment w:val="auto"/>
                    <w:rPr>
                      <w:rFonts w:hint="default" w:ascii="Times New Roman" w:hAnsi="Times New Roman" w:eastAsia="宋体"/>
                      <w:sz w:val="21"/>
                      <w:szCs w:val="21"/>
                      <w:highlight w:val="none"/>
                    </w:rPr>
                  </w:pPr>
                  <w:r>
                    <w:rPr>
                      <w:rFonts w:hint="default" w:ascii="Times New Roman" w:hAnsi="Times New Roman" w:eastAsia="宋体"/>
                      <w:sz w:val="21"/>
                      <w:szCs w:val="21"/>
                      <w:highlight w:val="none"/>
                    </w:rPr>
                    <w:t>GB12348-2008</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before="31" w:line="240" w:lineRule="auto"/>
                    <w:jc w:val="center"/>
                    <w:textAlignment w:val="auto"/>
                    <w:rPr>
                      <w:rFonts w:hint="default" w:ascii="Times New Roman" w:hAnsi="Times New Roman" w:eastAsia="宋体"/>
                      <w:sz w:val="21"/>
                      <w:szCs w:val="21"/>
                      <w:highlight w:val="none"/>
                    </w:rPr>
                  </w:pPr>
                  <w:r>
                    <w:rPr>
                      <w:rFonts w:hint="default" w:ascii="Times New Roman" w:hAnsi="Times New Roman" w:eastAsia="宋体"/>
                      <w:sz w:val="21"/>
                      <w:szCs w:val="21"/>
                      <w:highlight w:val="none"/>
                    </w:rPr>
                    <w:t>2类</w:t>
                  </w:r>
                </w:p>
              </w:tc>
              <w:tc>
                <w:tcPr>
                  <w:tcW w:w="1109"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before="31" w:line="240" w:lineRule="auto"/>
                    <w:jc w:val="center"/>
                    <w:textAlignment w:val="auto"/>
                    <w:rPr>
                      <w:rFonts w:hint="default" w:ascii="Times New Roman" w:hAnsi="Times New Roman" w:eastAsia="宋体"/>
                      <w:sz w:val="21"/>
                      <w:szCs w:val="21"/>
                      <w:highlight w:val="none"/>
                    </w:rPr>
                  </w:pPr>
                  <w:r>
                    <w:rPr>
                      <w:rFonts w:hint="default" w:ascii="Times New Roman" w:hAnsi="Times New Roman" w:eastAsia="宋体"/>
                      <w:sz w:val="21"/>
                      <w:szCs w:val="21"/>
                      <w:highlight w:val="none"/>
                    </w:rPr>
                    <w:t>dB（A）</w:t>
                  </w: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val="0"/>
                    <w:spacing w:before="31" w:line="240" w:lineRule="auto"/>
                    <w:jc w:val="center"/>
                    <w:textAlignment w:val="auto"/>
                    <w:rPr>
                      <w:rFonts w:hint="default" w:ascii="Times New Roman" w:hAnsi="Times New Roman" w:eastAsia="宋体"/>
                      <w:sz w:val="21"/>
                      <w:szCs w:val="21"/>
                      <w:highlight w:val="none"/>
                    </w:rPr>
                  </w:pPr>
                  <w:r>
                    <w:rPr>
                      <w:rFonts w:hint="default" w:ascii="Times New Roman" w:hAnsi="Times New Roman" w:eastAsia="宋体"/>
                      <w:sz w:val="21"/>
                      <w:szCs w:val="21"/>
                      <w:highlight w:val="none"/>
                    </w:rPr>
                    <w:t>昼间：60</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val="0"/>
                    <w:spacing w:before="31" w:line="240" w:lineRule="auto"/>
                    <w:jc w:val="center"/>
                    <w:textAlignment w:val="auto"/>
                    <w:rPr>
                      <w:rFonts w:hint="default" w:ascii="Times New Roman" w:hAnsi="Times New Roman" w:eastAsia="宋体"/>
                      <w:sz w:val="21"/>
                      <w:szCs w:val="21"/>
                      <w:highlight w:val="none"/>
                    </w:rPr>
                  </w:pPr>
                  <w:r>
                    <w:rPr>
                      <w:rFonts w:hint="default" w:ascii="Times New Roman" w:hAnsi="Times New Roman" w:eastAsia="宋体"/>
                      <w:sz w:val="21"/>
                      <w:szCs w:val="21"/>
                      <w:highlight w:val="none"/>
                    </w:rPr>
                    <w:t>夜间：50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4" w:type="dxa"/>
                  <w:noWrap w:val="0"/>
                  <w:vAlign w:val="center"/>
                </w:tcPr>
                <w:p>
                  <w:pPr>
                    <w:keepNext w:val="0"/>
                    <w:keepLines w:val="0"/>
                    <w:pageBreakBefore w:val="0"/>
                    <w:widowControl w:val="0"/>
                    <w:kinsoku/>
                    <w:wordWrap/>
                    <w:overflowPunct/>
                    <w:topLinePunct w:val="0"/>
                    <w:autoSpaceDE/>
                    <w:autoSpaceDN/>
                    <w:bidi w:val="0"/>
                    <w:adjustRightInd/>
                    <w:snapToGrid w:val="0"/>
                    <w:spacing w:before="31" w:line="240" w:lineRule="auto"/>
                    <w:jc w:val="center"/>
                    <w:textAlignment w:val="auto"/>
                    <w:rPr>
                      <w:rFonts w:hint="default" w:ascii="Times New Roman" w:hAnsi="Times New Roman" w:eastAsia="宋体"/>
                      <w:sz w:val="21"/>
                      <w:szCs w:val="21"/>
                      <w:highlight w:val="none"/>
                    </w:rPr>
                  </w:pPr>
                  <w:r>
                    <w:rPr>
                      <w:rFonts w:hint="eastAsia" w:ascii="Times New Roman" w:hAnsi="Times New Roman" w:eastAsia="宋体"/>
                      <w:sz w:val="21"/>
                      <w:szCs w:val="21"/>
                      <w:highlight w:val="none"/>
                      <w:lang w:val="en-US" w:eastAsia="zh-CN"/>
                    </w:rPr>
                    <w:t>北、</w:t>
                  </w:r>
                  <w:r>
                    <w:rPr>
                      <w:rFonts w:hint="default" w:ascii="Times New Roman" w:hAnsi="Times New Roman" w:eastAsia="宋体"/>
                      <w:sz w:val="21"/>
                      <w:szCs w:val="21"/>
                      <w:highlight w:val="none"/>
                      <w:lang w:val="en-US" w:eastAsia="zh-CN"/>
                    </w:rPr>
                    <w:t>东</w:t>
                  </w:r>
                  <w:r>
                    <w:rPr>
                      <w:rFonts w:hint="default" w:ascii="Times New Roman" w:hAnsi="Times New Roman" w:eastAsia="宋体"/>
                      <w:sz w:val="21"/>
                      <w:szCs w:val="21"/>
                      <w:highlight w:val="none"/>
                    </w:rPr>
                    <w:t>厂界</w:t>
                  </w:r>
                </w:p>
              </w:tc>
              <w:tc>
                <w:tcPr>
                  <w:tcW w:w="1842"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31" w:line="240" w:lineRule="auto"/>
                    <w:jc w:val="center"/>
                    <w:textAlignment w:val="auto"/>
                    <w:rPr>
                      <w:rFonts w:hint="default" w:ascii="Times New Roman" w:hAnsi="Times New Roman" w:eastAsia="宋体"/>
                      <w:sz w:val="21"/>
                      <w:szCs w:val="21"/>
                      <w:highlight w:val="none"/>
                    </w:rPr>
                  </w:pP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val="0"/>
                    <w:spacing w:before="31" w:line="240" w:lineRule="auto"/>
                    <w:jc w:val="center"/>
                    <w:textAlignment w:val="auto"/>
                    <w:rPr>
                      <w:rFonts w:hint="default" w:ascii="Times New Roman" w:hAnsi="Times New Roman" w:eastAsia="宋体"/>
                      <w:sz w:val="21"/>
                      <w:szCs w:val="21"/>
                      <w:highlight w:val="none"/>
                    </w:rPr>
                  </w:pPr>
                  <w:r>
                    <w:rPr>
                      <w:rFonts w:hint="default" w:ascii="Times New Roman" w:hAnsi="Times New Roman" w:eastAsia="宋体"/>
                      <w:sz w:val="21"/>
                      <w:szCs w:val="21"/>
                      <w:highlight w:val="none"/>
                    </w:rPr>
                    <w:t>4类</w:t>
                  </w:r>
                </w:p>
              </w:tc>
              <w:tc>
                <w:tcPr>
                  <w:tcW w:w="1109"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before="31" w:line="240" w:lineRule="auto"/>
                    <w:jc w:val="center"/>
                    <w:textAlignment w:val="auto"/>
                    <w:rPr>
                      <w:rFonts w:hint="default" w:ascii="Times New Roman" w:hAnsi="Times New Roman" w:eastAsia="宋体"/>
                      <w:sz w:val="21"/>
                      <w:szCs w:val="21"/>
                      <w:highlight w:val="none"/>
                    </w:rPr>
                  </w:pPr>
                </w:p>
              </w:tc>
              <w:tc>
                <w:tcPr>
                  <w:tcW w:w="1232" w:type="dxa"/>
                  <w:noWrap w:val="0"/>
                  <w:vAlign w:val="center"/>
                </w:tcPr>
                <w:p>
                  <w:pPr>
                    <w:keepNext w:val="0"/>
                    <w:keepLines w:val="0"/>
                    <w:pageBreakBefore w:val="0"/>
                    <w:widowControl w:val="0"/>
                    <w:kinsoku/>
                    <w:wordWrap/>
                    <w:overflowPunct/>
                    <w:topLinePunct w:val="0"/>
                    <w:autoSpaceDE/>
                    <w:autoSpaceDN/>
                    <w:bidi w:val="0"/>
                    <w:adjustRightInd/>
                    <w:snapToGrid w:val="0"/>
                    <w:spacing w:before="31" w:line="240" w:lineRule="auto"/>
                    <w:jc w:val="center"/>
                    <w:textAlignment w:val="auto"/>
                    <w:rPr>
                      <w:rFonts w:hint="default" w:ascii="Times New Roman" w:hAnsi="Times New Roman" w:eastAsia="宋体"/>
                      <w:sz w:val="21"/>
                      <w:szCs w:val="21"/>
                      <w:highlight w:val="none"/>
                    </w:rPr>
                  </w:pPr>
                  <w:r>
                    <w:rPr>
                      <w:rFonts w:hint="default" w:ascii="Times New Roman" w:hAnsi="Times New Roman" w:eastAsia="宋体"/>
                      <w:sz w:val="21"/>
                      <w:szCs w:val="21"/>
                      <w:highlight w:val="none"/>
                    </w:rPr>
                    <w:t>昼间：70</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val="0"/>
                    <w:spacing w:before="31" w:line="240" w:lineRule="auto"/>
                    <w:jc w:val="center"/>
                    <w:textAlignment w:val="auto"/>
                    <w:rPr>
                      <w:rFonts w:hint="default" w:ascii="Times New Roman" w:hAnsi="Times New Roman" w:eastAsia="宋体"/>
                      <w:sz w:val="21"/>
                      <w:szCs w:val="21"/>
                      <w:highlight w:val="none"/>
                    </w:rPr>
                  </w:pPr>
                  <w:r>
                    <w:rPr>
                      <w:rFonts w:hint="default" w:ascii="Times New Roman" w:hAnsi="Times New Roman" w:eastAsia="宋体"/>
                      <w:sz w:val="21"/>
                      <w:szCs w:val="21"/>
                      <w:highlight w:val="none"/>
                    </w:rPr>
                    <w:t>夜间：55</w:t>
                  </w:r>
                </w:p>
              </w:tc>
            </w:tr>
          </w:tbl>
          <w:p>
            <w:pPr>
              <w:spacing w:line="360" w:lineRule="auto"/>
              <w:ind w:firstLine="482" w:firstLineChars="200"/>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4、固废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sz w:val="24"/>
                <w:highlight w:val="none"/>
                <w:lang w:eastAsia="zh-CN"/>
              </w:rPr>
            </w:pPr>
            <w:r>
              <w:rPr>
                <w:rFonts w:hint="default" w:ascii="Times New Roman" w:hAnsi="Times New Roman" w:eastAsia="宋体" w:cs="Times New Roman"/>
                <w:b w:val="0"/>
                <w:bCs/>
                <w:sz w:val="24"/>
                <w:highlight w:val="none"/>
              </w:rPr>
              <w:t>生活垃圾、</w:t>
            </w:r>
            <w:r>
              <w:rPr>
                <w:rFonts w:hint="eastAsia" w:ascii="Times New Roman" w:hAnsi="Times New Roman" w:eastAsia="宋体" w:cs="Times New Roman"/>
                <w:b w:val="0"/>
                <w:bCs/>
                <w:sz w:val="24"/>
                <w:highlight w:val="none"/>
                <w:lang w:val="en-US" w:eastAsia="zh-CN"/>
              </w:rPr>
              <w:t>果蔬固废、废零部件</w:t>
            </w:r>
            <w:r>
              <w:rPr>
                <w:rFonts w:hint="default" w:ascii="Times New Roman" w:hAnsi="Times New Roman" w:eastAsia="宋体" w:cs="Times New Roman"/>
                <w:b w:val="0"/>
                <w:bCs/>
                <w:sz w:val="24"/>
                <w:highlight w:val="none"/>
              </w:rPr>
              <w:t>等一般固废执行《一般工业固体废物贮存</w:t>
            </w:r>
            <w:r>
              <w:rPr>
                <w:rFonts w:hint="eastAsia" w:ascii="Times New Roman" w:hAnsi="Times New Roman" w:eastAsia="宋体" w:cs="Times New Roman"/>
                <w:b w:val="0"/>
                <w:bCs/>
                <w:sz w:val="24"/>
                <w:highlight w:val="none"/>
                <w:lang w:val="en-US" w:eastAsia="zh-CN"/>
              </w:rPr>
              <w:t>和填埋</w:t>
            </w:r>
            <w:r>
              <w:rPr>
                <w:rFonts w:hint="default" w:ascii="Times New Roman" w:hAnsi="Times New Roman" w:eastAsia="宋体" w:cs="Times New Roman"/>
                <w:b w:val="0"/>
                <w:bCs/>
                <w:sz w:val="24"/>
                <w:highlight w:val="none"/>
              </w:rPr>
              <w:t>污染控制标准》（GB18599-</w:t>
            </w:r>
            <w:r>
              <w:rPr>
                <w:rFonts w:hint="eastAsia" w:ascii="Times New Roman" w:hAnsi="Times New Roman" w:eastAsia="宋体" w:cs="Times New Roman"/>
                <w:b w:val="0"/>
                <w:bCs/>
                <w:sz w:val="24"/>
                <w:highlight w:val="none"/>
                <w:lang w:val="en-US" w:eastAsia="zh-CN"/>
              </w:rPr>
              <w:t>2020</w:t>
            </w:r>
            <w:r>
              <w:rPr>
                <w:rFonts w:hint="default" w:ascii="Times New Roman" w:hAnsi="Times New Roman" w:eastAsia="宋体" w:cs="Times New Roman"/>
                <w:b w:val="0"/>
                <w:bCs/>
                <w:sz w:val="24"/>
                <w:highlight w:val="none"/>
              </w:rPr>
              <w:t>）</w:t>
            </w:r>
            <w:r>
              <w:rPr>
                <w:rFonts w:hint="eastAsia" w:ascii="Times New Roman" w:hAnsi="Times New Roman" w:eastAsia="宋体" w:cs="Times New Roman"/>
                <w:b w:val="0"/>
                <w:bCs/>
                <w:sz w:val="24"/>
                <w:highlight w:val="none"/>
                <w:lang w:eastAsia="zh-CN"/>
              </w:rPr>
              <w:t>；</w:t>
            </w:r>
            <w:r>
              <w:rPr>
                <w:rFonts w:hint="eastAsia" w:ascii="Times New Roman" w:hAnsi="Times New Roman" w:eastAsia="宋体" w:cs="Times New Roman"/>
                <w:b w:val="0"/>
                <w:bCs/>
                <w:sz w:val="24"/>
                <w:highlight w:val="none"/>
                <w:lang w:val="en-US" w:eastAsia="zh-CN"/>
              </w:rPr>
              <w:t>危险废物执行《危险废物贮存污染控制标准》（GB 18597-2001）及其修改单</w:t>
            </w:r>
            <w:r>
              <w:rPr>
                <w:rFonts w:hint="eastAsia" w:ascii="Times New Roman" w:hAnsi="Times New Roman" w:eastAsia="宋体" w:cs="Times New Roman"/>
                <w:b w:val="0"/>
                <w:bCs/>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baseline"/>
              <w:rPr>
                <w:rFonts w:hint="eastAsia" w:ascii="Times New Roman" w:hAnsi="Times New Roman" w:eastAsia="宋体"/>
                <w:b/>
                <w:bCs/>
                <w:color w:val="000000"/>
                <w:sz w:val="24"/>
                <w:szCs w:val="22"/>
                <w:highlight w:val="none"/>
                <w:lang w:eastAsia="zh-CN"/>
              </w:rPr>
            </w:pPr>
            <w:r>
              <w:rPr>
                <w:rFonts w:hint="eastAsia" w:ascii="Times New Roman" w:hAnsi="Times New Roman" w:eastAsia="宋体"/>
                <w:b/>
                <w:bCs/>
                <w:color w:val="000000"/>
                <w:sz w:val="24"/>
                <w:szCs w:val="22"/>
                <w:highlight w:val="none"/>
                <w:lang w:eastAsia="zh-CN"/>
              </w:rPr>
              <w:t>二、环境质量标准</w:t>
            </w:r>
          </w:p>
          <w:p>
            <w:pPr>
              <w:spacing w:line="360" w:lineRule="auto"/>
              <w:ind w:firstLine="482" w:firstLineChars="200"/>
              <w:rPr>
                <w:rFonts w:ascii="Times New Roman" w:hAnsi="Times New Roman" w:eastAsia="宋体"/>
                <w:b/>
                <w:sz w:val="24"/>
                <w:highlight w:val="none"/>
              </w:rPr>
            </w:pPr>
            <w:r>
              <w:rPr>
                <w:rFonts w:ascii="Times New Roman" w:hAnsi="Times New Roman" w:eastAsia="宋体"/>
                <w:b/>
                <w:sz w:val="24"/>
                <w:highlight w:val="none"/>
              </w:rPr>
              <w:t>1、大气环境质量标准</w:t>
            </w:r>
          </w:p>
          <w:p>
            <w:pPr>
              <w:spacing w:line="360" w:lineRule="auto"/>
              <w:ind w:firstLine="480" w:firstLineChars="200"/>
              <w:rPr>
                <w:rFonts w:ascii="Times New Roman" w:hAnsi="Times New Roman" w:eastAsia="宋体"/>
                <w:sz w:val="24"/>
                <w:szCs w:val="24"/>
                <w:highlight w:val="none"/>
              </w:rPr>
            </w:pPr>
            <w:r>
              <w:rPr>
                <w:rFonts w:ascii="Times New Roman" w:hAnsi="Times New Roman" w:eastAsia="宋体"/>
                <w:kern w:val="0"/>
                <w:sz w:val="24"/>
                <w:szCs w:val="24"/>
                <w:highlight w:val="none"/>
              </w:rPr>
              <w:t>项目所在区域属于环境空气功能区的二类区，</w:t>
            </w:r>
            <w:r>
              <w:rPr>
                <w:rFonts w:ascii="Times New Roman" w:hAnsi="Times New Roman" w:eastAsia="宋体"/>
                <w:sz w:val="24"/>
                <w:szCs w:val="24"/>
                <w:highlight w:val="none"/>
              </w:rPr>
              <w:t>空气环境质量标准执行《环境空气质量标准》（GB3095-2012）二级标准。</w:t>
            </w:r>
            <w:r>
              <w:rPr>
                <w:rFonts w:ascii="Times New Roman" w:hAnsi="Times New Roman" w:eastAsia="宋体"/>
                <w:kern w:val="0"/>
                <w:sz w:val="24"/>
                <w:szCs w:val="24"/>
                <w:highlight w:val="none"/>
              </w:rPr>
              <w:t>标准限值详见表</w:t>
            </w:r>
            <w:r>
              <w:rPr>
                <w:rFonts w:hint="eastAsia" w:ascii="Times New Roman" w:hAnsi="Times New Roman" w:eastAsia="宋体"/>
                <w:kern w:val="0"/>
                <w:sz w:val="24"/>
                <w:szCs w:val="24"/>
                <w:highlight w:val="none"/>
                <w:lang w:val="en-US" w:eastAsia="zh-CN"/>
              </w:rPr>
              <w:t>3</w:t>
            </w:r>
            <w:r>
              <w:rPr>
                <w:rFonts w:hint="eastAsia" w:ascii="Times New Roman" w:hAnsi="Times New Roman" w:eastAsia="宋体"/>
                <w:kern w:val="0"/>
                <w:sz w:val="24"/>
                <w:szCs w:val="24"/>
                <w:highlight w:val="none"/>
              </w:rPr>
              <w:t>-</w:t>
            </w:r>
            <w:r>
              <w:rPr>
                <w:rFonts w:hint="eastAsia" w:ascii="Times New Roman" w:hAnsi="Times New Roman" w:eastAsia="宋体"/>
                <w:kern w:val="0"/>
                <w:sz w:val="24"/>
                <w:szCs w:val="24"/>
                <w:highlight w:val="none"/>
                <w:lang w:val="en-US" w:eastAsia="zh-CN"/>
              </w:rPr>
              <w:t>13</w:t>
            </w:r>
            <w:r>
              <w:rPr>
                <w:rFonts w:ascii="Times New Roman" w:hAnsi="Times New Roman" w:eastAsia="宋体"/>
                <w:kern w:val="0"/>
                <w:sz w:val="24"/>
                <w:szCs w:val="24"/>
                <w:highlight w:val="none"/>
              </w:rPr>
              <w:t>。</w:t>
            </w:r>
          </w:p>
          <w:p>
            <w:pPr>
              <w:pStyle w:val="37"/>
              <w:snapToGrid w:val="0"/>
              <w:spacing w:line="360" w:lineRule="auto"/>
              <w:ind w:firstLine="0"/>
              <w:jc w:val="center"/>
              <w:textAlignment w:val="auto"/>
              <w:rPr>
                <w:rFonts w:ascii="Times New Roman" w:hAnsi="Times New Roman" w:eastAsia="宋体"/>
                <w:kern w:val="24"/>
                <w:sz w:val="21"/>
                <w:szCs w:val="21"/>
                <w:highlight w:val="none"/>
              </w:rPr>
            </w:pPr>
            <w:r>
              <w:rPr>
                <w:rFonts w:ascii="Times New Roman" w:hAnsi="Times New Roman" w:eastAsia="宋体"/>
                <w:b/>
                <w:bCs/>
                <w:sz w:val="21"/>
                <w:szCs w:val="21"/>
                <w:highlight w:val="none"/>
              </w:rPr>
              <w:t>表</w:t>
            </w:r>
            <w:r>
              <w:rPr>
                <w:rFonts w:hint="eastAsia" w:ascii="Times New Roman" w:hAnsi="Times New Roman" w:eastAsia="宋体"/>
                <w:b/>
                <w:bCs/>
                <w:sz w:val="21"/>
                <w:szCs w:val="21"/>
                <w:highlight w:val="none"/>
                <w:lang w:val="en-US" w:eastAsia="zh-CN"/>
              </w:rPr>
              <w:t>3</w:t>
            </w:r>
            <w:r>
              <w:rPr>
                <w:rFonts w:ascii="Times New Roman" w:hAnsi="Times New Roman" w:eastAsia="宋体"/>
                <w:b/>
                <w:bCs/>
                <w:sz w:val="21"/>
                <w:szCs w:val="21"/>
                <w:highlight w:val="none"/>
              </w:rPr>
              <w:t>-</w:t>
            </w:r>
            <w:r>
              <w:rPr>
                <w:rFonts w:hint="eastAsia" w:ascii="Times New Roman" w:hAnsi="Times New Roman" w:eastAsia="宋体"/>
                <w:b/>
                <w:bCs/>
                <w:sz w:val="21"/>
                <w:szCs w:val="21"/>
                <w:highlight w:val="none"/>
                <w:lang w:val="en-US" w:eastAsia="zh-CN"/>
              </w:rPr>
              <w:t>13</w:t>
            </w:r>
            <w:r>
              <w:rPr>
                <w:rFonts w:ascii="Times New Roman" w:hAnsi="Times New Roman" w:eastAsia="宋体"/>
                <w:b/>
                <w:bCs/>
                <w:sz w:val="21"/>
                <w:szCs w:val="21"/>
                <w:highlight w:val="none"/>
              </w:rPr>
              <w:t xml:space="preserve">   环境空气质量标准  （单位：mg/Nm</w:t>
            </w:r>
            <w:r>
              <w:rPr>
                <w:rFonts w:ascii="Times New Roman" w:hAnsi="Times New Roman" w:eastAsia="宋体"/>
                <w:b/>
                <w:bCs/>
                <w:sz w:val="21"/>
                <w:szCs w:val="21"/>
                <w:highlight w:val="none"/>
                <w:vertAlign w:val="superscript"/>
              </w:rPr>
              <w:t>3</w:t>
            </w:r>
            <w:r>
              <w:rPr>
                <w:rFonts w:ascii="Times New Roman" w:hAnsi="Times New Roman" w:eastAsia="宋体"/>
                <w:b/>
                <w:bCs/>
                <w:sz w:val="21"/>
                <w:szCs w:val="21"/>
                <w:highlight w:val="none"/>
              </w:rPr>
              <w:t>）</w:t>
            </w:r>
          </w:p>
          <w:tbl>
            <w:tblPr>
              <w:tblStyle w:val="23"/>
              <w:tblW w:w="82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4"/>
              <w:gridCol w:w="2920"/>
              <w:gridCol w:w="1608"/>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 w:hRule="atLeast"/>
                <w:jc w:val="center"/>
              </w:trPr>
              <w:tc>
                <w:tcPr>
                  <w:tcW w:w="2674" w:type="dxa"/>
                  <w:vMerge w:val="restart"/>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污染物</w:t>
                  </w:r>
                </w:p>
              </w:tc>
              <w:tc>
                <w:tcPr>
                  <w:tcW w:w="4528" w:type="dxa"/>
                  <w:gridSpan w:val="2"/>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浓度限值</w:t>
                  </w:r>
                </w:p>
              </w:tc>
              <w:tc>
                <w:tcPr>
                  <w:tcW w:w="1044"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jc w:val="center"/>
              </w:trPr>
              <w:tc>
                <w:tcPr>
                  <w:tcW w:w="267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c>
                <w:tcPr>
                  <w:tcW w:w="2920"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取值时间</w:t>
                  </w:r>
                </w:p>
              </w:tc>
              <w:tc>
                <w:tcPr>
                  <w:tcW w:w="1608"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二级标准</w:t>
                  </w:r>
                </w:p>
              </w:tc>
              <w:tc>
                <w:tcPr>
                  <w:tcW w:w="1044" w:type="dxa"/>
                  <w:vMerge w:val="restart"/>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μg/m</w:t>
                  </w:r>
                  <w:r>
                    <w:rPr>
                      <w:rFonts w:ascii="Times New Roman" w:hAnsi="Times New Roman" w:eastAsia="宋体"/>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4" w:type="dxa"/>
                  <w:vMerge w:val="restart"/>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二氧化硫（SO</w:t>
                  </w:r>
                  <w:r>
                    <w:rPr>
                      <w:rFonts w:ascii="Times New Roman" w:hAnsi="Times New Roman" w:eastAsia="宋体"/>
                      <w:sz w:val="21"/>
                      <w:szCs w:val="21"/>
                      <w:highlight w:val="none"/>
                      <w:vertAlign w:val="subscript"/>
                    </w:rPr>
                    <w:t>2</w:t>
                  </w:r>
                  <w:r>
                    <w:rPr>
                      <w:rFonts w:ascii="Times New Roman" w:hAnsi="Times New Roman" w:eastAsia="宋体"/>
                      <w:sz w:val="21"/>
                      <w:szCs w:val="21"/>
                      <w:highlight w:val="none"/>
                    </w:rPr>
                    <w:t>）</w:t>
                  </w:r>
                </w:p>
              </w:tc>
              <w:tc>
                <w:tcPr>
                  <w:tcW w:w="2920"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年平均</w:t>
                  </w:r>
                </w:p>
              </w:tc>
              <w:tc>
                <w:tcPr>
                  <w:tcW w:w="1608"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60</w:t>
                  </w:r>
                </w:p>
              </w:tc>
              <w:tc>
                <w:tcPr>
                  <w:tcW w:w="104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c>
                <w:tcPr>
                  <w:tcW w:w="2920"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24小时平均</w:t>
                  </w:r>
                </w:p>
              </w:tc>
              <w:tc>
                <w:tcPr>
                  <w:tcW w:w="1608"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150</w:t>
                  </w:r>
                </w:p>
              </w:tc>
              <w:tc>
                <w:tcPr>
                  <w:tcW w:w="104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c>
                <w:tcPr>
                  <w:tcW w:w="2920"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1小时平均</w:t>
                  </w:r>
                </w:p>
              </w:tc>
              <w:tc>
                <w:tcPr>
                  <w:tcW w:w="1608"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500</w:t>
                  </w:r>
                </w:p>
              </w:tc>
              <w:tc>
                <w:tcPr>
                  <w:tcW w:w="104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4" w:type="dxa"/>
                  <w:vMerge w:val="restart"/>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二氧化氮(NO</w:t>
                  </w:r>
                  <w:r>
                    <w:rPr>
                      <w:rFonts w:ascii="Times New Roman" w:hAnsi="Times New Roman" w:eastAsia="宋体"/>
                      <w:sz w:val="21"/>
                      <w:szCs w:val="21"/>
                      <w:highlight w:val="none"/>
                      <w:vertAlign w:val="subscript"/>
                    </w:rPr>
                    <w:t>2</w:t>
                  </w:r>
                  <w:r>
                    <w:rPr>
                      <w:rFonts w:ascii="Times New Roman" w:hAnsi="Times New Roman" w:eastAsia="宋体"/>
                      <w:sz w:val="21"/>
                      <w:szCs w:val="21"/>
                      <w:highlight w:val="none"/>
                    </w:rPr>
                    <w:t>)</w:t>
                  </w:r>
                </w:p>
              </w:tc>
              <w:tc>
                <w:tcPr>
                  <w:tcW w:w="2920"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年平均</w:t>
                  </w:r>
                </w:p>
              </w:tc>
              <w:tc>
                <w:tcPr>
                  <w:tcW w:w="1608"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40</w:t>
                  </w:r>
                </w:p>
              </w:tc>
              <w:tc>
                <w:tcPr>
                  <w:tcW w:w="104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c>
                <w:tcPr>
                  <w:tcW w:w="2920"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24小时平均</w:t>
                  </w:r>
                </w:p>
              </w:tc>
              <w:tc>
                <w:tcPr>
                  <w:tcW w:w="1608"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80</w:t>
                  </w:r>
                </w:p>
              </w:tc>
              <w:tc>
                <w:tcPr>
                  <w:tcW w:w="104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c>
                <w:tcPr>
                  <w:tcW w:w="2920"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1小时平均</w:t>
                  </w:r>
                </w:p>
              </w:tc>
              <w:tc>
                <w:tcPr>
                  <w:tcW w:w="1608"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200</w:t>
                  </w:r>
                </w:p>
              </w:tc>
              <w:tc>
                <w:tcPr>
                  <w:tcW w:w="104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4" w:type="dxa"/>
                  <w:vMerge w:val="restart"/>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一氧化碳（CO）</w:t>
                  </w:r>
                </w:p>
              </w:tc>
              <w:tc>
                <w:tcPr>
                  <w:tcW w:w="2920"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24小时平均</w:t>
                  </w:r>
                </w:p>
              </w:tc>
              <w:tc>
                <w:tcPr>
                  <w:tcW w:w="1608"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4</w:t>
                  </w:r>
                </w:p>
              </w:tc>
              <w:tc>
                <w:tcPr>
                  <w:tcW w:w="1044" w:type="dxa"/>
                  <w:vMerge w:val="restart"/>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mg/m</w:t>
                  </w:r>
                  <w:r>
                    <w:rPr>
                      <w:rFonts w:ascii="Times New Roman" w:hAnsi="Times New Roman" w:eastAsia="宋体"/>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c>
                <w:tcPr>
                  <w:tcW w:w="2920"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1小时平均</w:t>
                  </w:r>
                </w:p>
              </w:tc>
              <w:tc>
                <w:tcPr>
                  <w:tcW w:w="1608"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10</w:t>
                  </w:r>
                </w:p>
              </w:tc>
              <w:tc>
                <w:tcPr>
                  <w:tcW w:w="104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4" w:type="dxa"/>
                  <w:vMerge w:val="restart"/>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臭氧（O</w:t>
                  </w:r>
                  <w:r>
                    <w:rPr>
                      <w:rFonts w:ascii="Times New Roman" w:hAnsi="Times New Roman" w:eastAsia="宋体"/>
                      <w:sz w:val="21"/>
                      <w:szCs w:val="21"/>
                      <w:highlight w:val="none"/>
                      <w:vertAlign w:val="subscript"/>
                    </w:rPr>
                    <w:t>3</w:t>
                  </w:r>
                  <w:r>
                    <w:rPr>
                      <w:rFonts w:ascii="Times New Roman" w:hAnsi="Times New Roman" w:eastAsia="宋体"/>
                      <w:sz w:val="21"/>
                      <w:szCs w:val="21"/>
                      <w:highlight w:val="none"/>
                    </w:rPr>
                    <w:t>）</w:t>
                  </w:r>
                </w:p>
              </w:tc>
              <w:tc>
                <w:tcPr>
                  <w:tcW w:w="2920"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日最大8小时平均</w:t>
                  </w:r>
                </w:p>
              </w:tc>
              <w:tc>
                <w:tcPr>
                  <w:tcW w:w="1608"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160</w:t>
                  </w:r>
                </w:p>
              </w:tc>
              <w:tc>
                <w:tcPr>
                  <w:tcW w:w="1044" w:type="dxa"/>
                  <w:vMerge w:val="restart"/>
                  <w:noWrap w:val="0"/>
                  <w:vAlign w:val="center"/>
                </w:tcPr>
                <w:p>
                  <w:pPr>
                    <w:snapToGrid w:val="0"/>
                    <w:spacing w:line="240" w:lineRule="auto"/>
                    <w:jc w:val="center"/>
                    <w:textAlignment w:val="auto"/>
                    <w:rPr>
                      <w:rFonts w:ascii="Times New Roman" w:hAnsi="Times New Roman" w:eastAsia="宋体"/>
                      <w:sz w:val="21"/>
                      <w:szCs w:val="21"/>
                      <w:highlight w:val="none"/>
                    </w:rPr>
                  </w:pPr>
                </w:p>
                <w:p>
                  <w:pPr>
                    <w:snapToGrid w:val="0"/>
                    <w:spacing w:line="240" w:lineRule="auto"/>
                    <w:jc w:val="center"/>
                    <w:textAlignment w:val="auto"/>
                    <w:rPr>
                      <w:rFonts w:ascii="Times New Roman" w:hAnsi="Times New Roman" w:eastAsia="宋体"/>
                      <w:sz w:val="21"/>
                      <w:szCs w:val="21"/>
                      <w:highlight w:val="none"/>
                    </w:rPr>
                  </w:pPr>
                </w:p>
                <w:p>
                  <w:pPr>
                    <w:snapToGrid w:val="0"/>
                    <w:spacing w:line="240" w:lineRule="auto"/>
                    <w:jc w:val="center"/>
                    <w:textAlignment w:val="auto"/>
                    <w:rPr>
                      <w:rFonts w:ascii="Times New Roman" w:hAnsi="Times New Roman" w:eastAsia="宋体"/>
                      <w:sz w:val="21"/>
                      <w:szCs w:val="21"/>
                      <w:highlight w:val="none"/>
                    </w:rPr>
                  </w:pPr>
                </w:p>
                <w:p>
                  <w:pPr>
                    <w:snapToGrid w:val="0"/>
                    <w:spacing w:line="240" w:lineRule="auto"/>
                    <w:jc w:val="center"/>
                    <w:textAlignment w:val="auto"/>
                    <w:rPr>
                      <w:rFonts w:ascii="Times New Roman" w:hAnsi="Times New Roman" w:eastAsia="宋体"/>
                      <w:sz w:val="21"/>
                      <w:szCs w:val="21"/>
                      <w:highlight w:val="none"/>
                    </w:rPr>
                  </w:pPr>
                </w:p>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μg/m</w:t>
                  </w:r>
                  <w:r>
                    <w:rPr>
                      <w:rFonts w:ascii="Times New Roman" w:hAnsi="Times New Roman" w:eastAsia="宋体"/>
                      <w:sz w:val="21"/>
                      <w:szCs w:val="21"/>
                      <w:highlight w:val="none"/>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c>
                <w:tcPr>
                  <w:tcW w:w="2920"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1小时平均</w:t>
                  </w:r>
                </w:p>
              </w:tc>
              <w:tc>
                <w:tcPr>
                  <w:tcW w:w="1608"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200</w:t>
                  </w:r>
                </w:p>
              </w:tc>
              <w:tc>
                <w:tcPr>
                  <w:tcW w:w="104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4" w:type="dxa"/>
                  <w:vMerge w:val="restart"/>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TSP</w:t>
                  </w:r>
                </w:p>
              </w:tc>
              <w:tc>
                <w:tcPr>
                  <w:tcW w:w="2920"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年平均</w:t>
                  </w:r>
                </w:p>
              </w:tc>
              <w:tc>
                <w:tcPr>
                  <w:tcW w:w="1608"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200</w:t>
                  </w:r>
                </w:p>
              </w:tc>
              <w:tc>
                <w:tcPr>
                  <w:tcW w:w="104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c>
                <w:tcPr>
                  <w:tcW w:w="2920"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24小时平均</w:t>
                  </w:r>
                </w:p>
              </w:tc>
              <w:tc>
                <w:tcPr>
                  <w:tcW w:w="1608"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300</w:t>
                  </w:r>
                </w:p>
              </w:tc>
              <w:tc>
                <w:tcPr>
                  <w:tcW w:w="104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674" w:type="dxa"/>
                  <w:vMerge w:val="restart"/>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PM</w:t>
                  </w:r>
                  <w:r>
                    <w:rPr>
                      <w:rFonts w:ascii="Times New Roman" w:hAnsi="Times New Roman" w:eastAsia="宋体"/>
                      <w:sz w:val="21"/>
                      <w:szCs w:val="21"/>
                      <w:highlight w:val="none"/>
                      <w:vertAlign w:val="subscript"/>
                    </w:rPr>
                    <w:t>10</w:t>
                  </w:r>
                </w:p>
              </w:tc>
              <w:tc>
                <w:tcPr>
                  <w:tcW w:w="2920"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年平均</w:t>
                  </w:r>
                </w:p>
              </w:tc>
              <w:tc>
                <w:tcPr>
                  <w:tcW w:w="1608"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70</w:t>
                  </w:r>
                </w:p>
              </w:tc>
              <w:tc>
                <w:tcPr>
                  <w:tcW w:w="104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267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c>
                <w:tcPr>
                  <w:tcW w:w="2920"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24小时平均</w:t>
                  </w:r>
                </w:p>
              </w:tc>
              <w:tc>
                <w:tcPr>
                  <w:tcW w:w="1608"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150</w:t>
                  </w:r>
                </w:p>
              </w:tc>
              <w:tc>
                <w:tcPr>
                  <w:tcW w:w="104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2674" w:type="dxa"/>
                  <w:vMerge w:val="restart"/>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PM</w:t>
                  </w:r>
                  <w:r>
                    <w:rPr>
                      <w:rFonts w:ascii="Times New Roman" w:hAnsi="Times New Roman" w:eastAsia="宋体"/>
                      <w:sz w:val="21"/>
                      <w:szCs w:val="21"/>
                      <w:highlight w:val="none"/>
                      <w:vertAlign w:val="subscript"/>
                    </w:rPr>
                    <w:t>2.5</w:t>
                  </w:r>
                </w:p>
              </w:tc>
              <w:tc>
                <w:tcPr>
                  <w:tcW w:w="2920"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年平均</w:t>
                  </w:r>
                </w:p>
              </w:tc>
              <w:tc>
                <w:tcPr>
                  <w:tcW w:w="1608"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35</w:t>
                  </w:r>
                </w:p>
              </w:tc>
              <w:tc>
                <w:tcPr>
                  <w:tcW w:w="104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267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c>
                <w:tcPr>
                  <w:tcW w:w="2920"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24小时平均</w:t>
                  </w:r>
                </w:p>
              </w:tc>
              <w:tc>
                <w:tcPr>
                  <w:tcW w:w="1608" w:type="dxa"/>
                  <w:noWrap w:val="0"/>
                  <w:vAlign w:val="center"/>
                </w:tcPr>
                <w:p>
                  <w:pPr>
                    <w:snapToGrid w:val="0"/>
                    <w:spacing w:line="240" w:lineRule="auto"/>
                    <w:jc w:val="center"/>
                    <w:textAlignment w:val="auto"/>
                    <w:rPr>
                      <w:rFonts w:ascii="Times New Roman" w:hAnsi="Times New Roman" w:eastAsia="宋体"/>
                      <w:sz w:val="21"/>
                      <w:szCs w:val="21"/>
                      <w:highlight w:val="none"/>
                    </w:rPr>
                  </w:pPr>
                  <w:r>
                    <w:rPr>
                      <w:rFonts w:ascii="Times New Roman" w:hAnsi="Times New Roman" w:eastAsia="宋体"/>
                      <w:sz w:val="21"/>
                      <w:szCs w:val="21"/>
                      <w:highlight w:val="none"/>
                    </w:rPr>
                    <w:t>75</w:t>
                  </w:r>
                </w:p>
              </w:tc>
              <w:tc>
                <w:tcPr>
                  <w:tcW w:w="1044" w:type="dxa"/>
                  <w:vMerge w:val="continue"/>
                  <w:noWrap w:val="0"/>
                  <w:vAlign w:val="center"/>
                </w:tcPr>
                <w:p>
                  <w:pPr>
                    <w:snapToGrid w:val="0"/>
                    <w:spacing w:line="240" w:lineRule="auto"/>
                    <w:jc w:val="center"/>
                    <w:textAlignment w:val="auto"/>
                    <w:rPr>
                      <w:rFonts w:ascii="Times New Roman" w:hAnsi="Times New Roman" w:eastAsia="宋体"/>
                      <w:sz w:val="21"/>
                      <w:szCs w:val="21"/>
                      <w:highlight w:val="none"/>
                    </w:rPr>
                  </w:pPr>
                </w:p>
              </w:tc>
            </w:tr>
          </w:tbl>
          <w:p>
            <w:pPr>
              <w:spacing w:line="360" w:lineRule="auto"/>
              <w:ind w:firstLine="482" w:firstLineChars="200"/>
              <w:rPr>
                <w:rFonts w:ascii="Times New Roman" w:hAnsi="Times New Roman" w:eastAsia="宋体"/>
                <w:b/>
                <w:sz w:val="24"/>
                <w:highlight w:val="none"/>
              </w:rPr>
            </w:pPr>
            <w:r>
              <w:rPr>
                <w:rFonts w:ascii="Times New Roman" w:hAnsi="Times New Roman" w:eastAsia="宋体"/>
                <w:b/>
                <w:sz w:val="24"/>
                <w:highlight w:val="none"/>
              </w:rPr>
              <w:t>2、</w:t>
            </w:r>
            <w:r>
              <w:rPr>
                <w:rFonts w:hint="eastAsia" w:ascii="Times New Roman" w:hAnsi="Times New Roman" w:eastAsia="宋体"/>
                <w:b/>
                <w:sz w:val="24"/>
                <w:highlight w:val="none"/>
                <w:lang w:eastAsia="zh-CN"/>
              </w:rPr>
              <w:t>地表水</w:t>
            </w:r>
            <w:r>
              <w:rPr>
                <w:rFonts w:ascii="Times New Roman" w:hAnsi="Times New Roman" w:eastAsia="宋体"/>
                <w:b/>
                <w:sz w:val="24"/>
                <w:highlight w:val="none"/>
              </w:rPr>
              <w:t>水环境质量标准</w:t>
            </w:r>
          </w:p>
          <w:p>
            <w:pPr>
              <w:spacing w:line="360" w:lineRule="auto"/>
              <w:ind w:firstLine="480" w:firstLineChars="200"/>
              <w:rPr>
                <w:rFonts w:hint="default" w:ascii="Times New Roman" w:hAnsi="Times New Roman" w:eastAsia="宋体" w:cs="Times New Roman"/>
                <w:sz w:val="24"/>
                <w:highlight w:val="none"/>
              </w:rPr>
            </w:pPr>
            <w:r>
              <w:rPr>
                <w:rFonts w:hint="eastAsia" w:ascii="Times New Roman" w:hAnsi="Times New Roman" w:eastAsia="宋体"/>
                <w:sz w:val="24"/>
                <w:highlight w:val="none"/>
                <w:lang w:eastAsia="zh-CN"/>
              </w:rPr>
              <w:t>项目所在区域</w:t>
            </w:r>
            <w:r>
              <w:rPr>
                <w:rFonts w:hint="eastAsia" w:ascii="Times New Roman" w:hAnsi="Times New Roman" w:eastAsia="宋体"/>
                <w:sz w:val="24"/>
                <w:highlight w:val="none"/>
              </w:rPr>
              <w:t>地表水执行</w:t>
            </w:r>
            <w:r>
              <w:rPr>
                <w:rFonts w:ascii="Times New Roman" w:hAnsi="Times New Roman" w:eastAsia="宋体"/>
                <w:sz w:val="24"/>
                <w:highlight w:val="none"/>
              </w:rPr>
              <w:t>《地表水环境质量标准》</w:t>
            </w:r>
            <w:r>
              <w:rPr>
                <w:rFonts w:hint="default" w:ascii="Times New Roman" w:hAnsi="Times New Roman" w:eastAsia="宋体" w:cs="Times New Roman"/>
                <w:sz w:val="24"/>
                <w:highlight w:val="none"/>
              </w:rPr>
              <w:t>（GB3838-2002）</w:t>
            </w:r>
            <w:r>
              <w:rPr>
                <w:rFonts w:hint="default" w:ascii="Times New Roman" w:hAnsi="Times New Roman" w:eastAsia="宋体" w:cs="Times New Roman"/>
                <w:caps w:val="0"/>
                <w:color w:val="000000"/>
                <w:sz w:val="24"/>
                <w:szCs w:val="24"/>
                <w:highlight w:val="none"/>
                <w:lang w:val="en-US" w:eastAsia="zh-CN"/>
              </w:rPr>
              <w:fldChar w:fldCharType="begin"/>
            </w:r>
            <w:r>
              <w:rPr>
                <w:rFonts w:hint="default" w:ascii="Times New Roman" w:hAnsi="Times New Roman" w:eastAsia="宋体" w:cs="Times New Roman"/>
                <w:caps w:val="0"/>
                <w:color w:val="000000"/>
                <w:sz w:val="24"/>
                <w:szCs w:val="24"/>
                <w:highlight w:val="none"/>
                <w:lang w:val="en-US" w:eastAsia="zh-CN"/>
              </w:rPr>
              <w:instrText xml:space="preserve"> = 2 \* ROMAN \* MERGEFORMAT </w:instrText>
            </w:r>
            <w:r>
              <w:rPr>
                <w:rFonts w:hint="default" w:ascii="Times New Roman" w:hAnsi="Times New Roman" w:eastAsia="宋体" w:cs="Times New Roman"/>
                <w:caps w:val="0"/>
                <w:color w:val="000000"/>
                <w:sz w:val="24"/>
                <w:szCs w:val="24"/>
                <w:highlight w:val="none"/>
                <w:lang w:val="en-US" w:eastAsia="zh-CN"/>
              </w:rPr>
              <w:fldChar w:fldCharType="separate"/>
            </w:r>
            <w:r>
              <w:rPr>
                <w:rFonts w:hint="default" w:ascii="Times New Roman" w:hAnsi="Times New Roman" w:eastAsia="宋体" w:cs="Times New Roman"/>
                <w:sz w:val="24"/>
                <w:szCs w:val="24"/>
              </w:rPr>
              <w:t>II</w:t>
            </w:r>
            <w:r>
              <w:rPr>
                <w:rFonts w:hint="default" w:ascii="Times New Roman" w:hAnsi="Times New Roman" w:eastAsia="宋体" w:cs="Times New Roman"/>
                <w:caps w:val="0"/>
                <w:color w:val="000000"/>
                <w:sz w:val="24"/>
                <w:szCs w:val="24"/>
                <w:highlight w:val="none"/>
                <w:lang w:val="en-US" w:eastAsia="zh-CN"/>
              </w:rPr>
              <w:fldChar w:fldCharType="end"/>
            </w:r>
            <w:r>
              <w:rPr>
                <w:rFonts w:hint="default" w:ascii="Times New Roman" w:hAnsi="Times New Roman" w:eastAsia="宋体" w:cs="Times New Roman"/>
                <w:sz w:val="24"/>
                <w:highlight w:val="none"/>
              </w:rPr>
              <w:t>类标准，具体见表</w:t>
            </w:r>
            <w:r>
              <w:rPr>
                <w:rFonts w:hint="eastAsia" w:ascii="Times New Roman" w:hAnsi="Times New Roman" w:eastAsia="宋体" w:cs="Times New Roman"/>
                <w:sz w:val="24"/>
                <w:highlight w:val="none"/>
                <w:lang w:val="en-US" w:eastAsia="zh-CN"/>
              </w:rPr>
              <w:t>3</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val="en-US" w:eastAsia="zh-CN"/>
              </w:rPr>
              <w:t>14</w:t>
            </w:r>
            <w:r>
              <w:rPr>
                <w:rFonts w:hint="default" w:ascii="Times New Roman" w:hAnsi="Times New Roman" w:eastAsia="宋体" w:cs="Times New Roman"/>
                <w:sz w:val="24"/>
                <w:highlight w:val="none"/>
              </w:rPr>
              <w:t>。</w:t>
            </w:r>
          </w:p>
          <w:p>
            <w:pPr>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sz w:val="21"/>
                <w:szCs w:val="21"/>
                <w:highlight w:val="none"/>
              </w:rPr>
              <w:t>表</w:t>
            </w:r>
            <w:r>
              <w:rPr>
                <w:rFonts w:hint="eastAsia" w:ascii="Times New Roman" w:hAnsi="Times New Roman" w:eastAsia="宋体" w:cs="Times New Roman"/>
                <w:b/>
                <w:sz w:val="21"/>
                <w:szCs w:val="21"/>
                <w:highlight w:val="none"/>
                <w:lang w:val="en-US" w:eastAsia="zh-CN"/>
              </w:rPr>
              <w:t>3</w:t>
            </w:r>
            <w:r>
              <w:rPr>
                <w:rFonts w:hint="default" w:ascii="Times New Roman" w:hAnsi="Times New Roman" w:eastAsia="宋体" w:cs="Times New Roman"/>
                <w:b/>
                <w:sz w:val="21"/>
                <w:szCs w:val="21"/>
                <w:highlight w:val="none"/>
              </w:rPr>
              <w:t>-</w:t>
            </w:r>
            <w:r>
              <w:rPr>
                <w:rFonts w:hint="eastAsia" w:ascii="Times New Roman" w:hAnsi="Times New Roman" w:eastAsia="宋体" w:cs="Times New Roman"/>
                <w:b/>
                <w:sz w:val="21"/>
                <w:szCs w:val="21"/>
                <w:highlight w:val="none"/>
                <w:lang w:val="en-US" w:eastAsia="zh-CN"/>
              </w:rPr>
              <w:t>14</w:t>
            </w:r>
            <w:r>
              <w:rPr>
                <w:rFonts w:hint="default" w:ascii="Times New Roman" w:hAnsi="Times New Roman" w:eastAsia="宋体" w:cs="Times New Roman"/>
                <w:b/>
                <w:sz w:val="21"/>
                <w:szCs w:val="21"/>
                <w:highlight w:val="none"/>
                <w:lang w:val="en-US" w:eastAsia="zh-CN"/>
              </w:rPr>
              <w:t xml:space="preserve"> </w:t>
            </w:r>
            <w:r>
              <w:rPr>
                <w:rFonts w:hint="default" w:ascii="Times New Roman" w:hAnsi="Times New Roman" w:eastAsia="宋体" w:cs="Times New Roman"/>
                <w:b/>
                <w:sz w:val="21"/>
                <w:szCs w:val="21"/>
                <w:highlight w:val="none"/>
              </w:rPr>
              <w:t>《地表水环境质量标准》(GB3838-2002)</w:t>
            </w:r>
          </w:p>
          <w:tbl>
            <w:tblPr>
              <w:tblStyle w:val="23"/>
              <w:tblW w:w="824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39"/>
              <w:gridCol w:w="2954"/>
              <w:gridCol w:w="29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2" w:hRule="atLeast"/>
                <w:jc w:val="center"/>
              </w:trPr>
              <w:tc>
                <w:tcPr>
                  <w:tcW w:w="233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污染物名称</w:t>
                  </w:r>
                </w:p>
              </w:tc>
              <w:tc>
                <w:tcPr>
                  <w:tcW w:w="295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单位</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Ⅲ类标准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jc w:val="center"/>
              </w:trPr>
              <w:tc>
                <w:tcPr>
                  <w:tcW w:w="23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pH</w:t>
                  </w:r>
                </w:p>
              </w:tc>
              <w:tc>
                <w:tcPr>
                  <w:tcW w:w="29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lang w:eastAsia="zh-CN"/>
                    </w:rPr>
                    <w:t>无量纲</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jc w:val="center"/>
              </w:trPr>
              <w:tc>
                <w:tcPr>
                  <w:tcW w:w="23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COD</w:t>
                  </w:r>
                </w:p>
              </w:tc>
              <w:tc>
                <w:tcPr>
                  <w:tcW w:w="29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mg/L</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Cs/>
                      <w:sz w:val="21"/>
                      <w:szCs w:val="21"/>
                      <w:highlight w:val="none"/>
                    </w:rPr>
                    <w:t>≤</w:t>
                  </w:r>
                  <w:r>
                    <w:rPr>
                      <w:rFonts w:hint="eastAsia" w:ascii="Times New Roman" w:hAnsi="Times New Roman" w:eastAsia="宋体" w:cs="Times New Roman"/>
                      <w:bCs/>
                      <w:sz w:val="21"/>
                      <w:szCs w:val="21"/>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jc w:val="center"/>
              </w:trPr>
              <w:tc>
                <w:tcPr>
                  <w:tcW w:w="23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BOD</w:t>
                  </w:r>
                  <w:r>
                    <w:rPr>
                      <w:rFonts w:hint="default" w:ascii="Times New Roman" w:hAnsi="Times New Roman" w:eastAsia="宋体" w:cs="Times New Roman"/>
                      <w:sz w:val="21"/>
                      <w:szCs w:val="21"/>
                      <w:highlight w:val="none"/>
                      <w:vertAlign w:val="subscript"/>
                    </w:rPr>
                    <w:t>5</w:t>
                  </w:r>
                </w:p>
              </w:tc>
              <w:tc>
                <w:tcPr>
                  <w:tcW w:w="29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mg/L</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eastAsia" w:ascii="Times New Roman" w:hAnsi="Times New Roman" w:eastAsia="宋体" w:cs="Times New Roman"/>
                      <w:sz w:val="21"/>
                      <w:szCs w:val="21"/>
                      <w:highlight w:val="none"/>
                      <w:lang w:val="en-US" w:eastAsia="zh-CN"/>
                    </w:rPr>
                  </w:pPr>
                  <w:r>
                    <w:rPr>
                      <w:rFonts w:hint="default" w:ascii="Times New Roman" w:hAnsi="Times New Roman" w:eastAsia="宋体" w:cs="Times New Roman"/>
                      <w:bCs/>
                      <w:sz w:val="21"/>
                      <w:szCs w:val="21"/>
                      <w:highlight w:val="none"/>
                    </w:rPr>
                    <w:t>≤</w:t>
                  </w:r>
                  <w:r>
                    <w:rPr>
                      <w:rFonts w:hint="eastAsia" w:ascii="Times New Roman" w:hAnsi="Times New Roman" w:eastAsia="宋体" w:cs="Times New Roman"/>
                      <w:bCs/>
                      <w:sz w:val="21"/>
                      <w:szCs w:val="21"/>
                      <w:highlight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jc w:val="center"/>
              </w:trPr>
              <w:tc>
                <w:tcPr>
                  <w:tcW w:w="23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石油类</w:t>
                  </w:r>
                </w:p>
              </w:tc>
              <w:tc>
                <w:tcPr>
                  <w:tcW w:w="29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mg/L</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w:t>
                  </w:r>
                  <w:r>
                    <w:rPr>
                      <w:rFonts w:hint="default" w:ascii="Times New Roman" w:hAnsi="Times New Roman" w:eastAsia="宋体" w:cs="Times New Roman"/>
                      <w:sz w:val="21"/>
                      <w:szCs w:val="21"/>
                      <w:highlight w:val="none"/>
                    </w:rPr>
                    <w:t>0.</w:t>
                  </w:r>
                  <w:r>
                    <w:rPr>
                      <w:rFonts w:hint="default" w:ascii="Times New Roman" w:hAnsi="Times New Roman" w:eastAsia="宋体" w:cs="Times New Roman"/>
                      <w:sz w:val="21"/>
                      <w:szCs w:val="21"/>
                      <w:highlight w:val="none"/>
                      <w:lang w:val="en-US" w:eastAsia="zh-CN"/>
                    </w:rPr>
                    <w:t>0</w:t>
                  </w:r>
                  <w:r>
                    <w:rPr>
                      <w:rFonts w:hint="default" w:ascii="Times New Roman" w:hAnsi="Times New Roman" w:eastAsia="宋体" w:cs="Times New Roman"/>
                      <w:sz w:val="21"/>
                      <w:szCs w:val="21"/>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jc w:val="center"/>
              </w:trPr>
              <w:tc>
                <w:tcPr>
                  <w:tcW w:w="23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氨氮</w:t>
                  </w:r>
                </w:p>
              </w:tc>
              <w:tc>
                <w:tcPr>
                  <w:tcW w:w="29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mg/L</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bCs/>
                      <w:sz w:val="21"/>
                      <w:szCs w:val="21"/>
                      <w:highlight w:val="none"/>
                    </w:rPr>
                    <w:t>≤</w:t>
                  </w:r>
                  <w:r>
                    <w:rPr>
                      <w:rFonts w:hint="eastAsia" w:ascii="Times New Roman" w:hAnsi="Times New Roman" w:eastAsia="宋体" w:cs="Times New Roman"/>
                      <w:bCs/>
                      <w:sz w:val="21"/>
                      <w:szCs w:val="21"/>
                      <w:highlight w:val="none"/>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jc w:val="center"/>
              </w:trPr>
              <w:tc>
                <w:tcPr>
                  <w:tcW w:w="23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总磷 </w:t>
                  </w:r>
                </w:p>
              </w:tc>
              <w:tc>
                <w:tcPr>
                  <w:tcW w:w="29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mg/L</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bCs/>
                      <w:sz w:val="21"/>
                      <w:szCs w:val="21"/>
                      <w:highlight w:val="none"/>
                      <w:lang w:val="en-US" w:eastAsia="zh-CN"/>
                    </w:rPr>
                  </w:pPr>
                  <w:r>
                    <w:rPr>
                      <w:rFonts w:hint="default" w:ascii="Times New Roman" w:hAnsi="Times New Roman" w:eastAsia="宋体" w:cs="Times New Roman"/>
                      <w:bCs/>
                      <w:sz w:val="21"/>
                      <w:szCs w:val="21"/>
                      <w:highlight w:val="none"/>
                    </w:rPr>
                    <w:t>≤0.</w:t>
                  </w:r>
                  <w:r>
                    <w:rPr>
                      <w:rFonts w:hint="eastAsia" w:ascii="Times New Roman" w:hAnsi="Times New Roman" w:eastAsia="宋体" w:cs="Times New Roman"/>
                      <w:bCs/>
                      <w:sz w:val="21"/>
                      <w:szCs w:val="21"/>
                      <w:highlight w:val="none"/>
                      <w:lang w:val="en-US" w:eastAsia="zh-CN"/>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4" w:hRule="atLeast"/>
                <w:jc w:val="center"/>
              </w:trPr>
              <w:tc>
                <w:tcPr>
                  <w:tcW w:w="2339"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 xml:space="preserve">类大肠杆菌群 </w:t>
                  </w:r>
                </w:p>
              </w:tc>
              <w:tc>
                <w:tcPr>
                  <w:tcW w:w="2954"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个/L</w:t>
                  </w:r>
                </w:p>
              </w:tc>
              <w:tc>
                <w:tcPr>
                  <w:tcW w:w="294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bCs/>
                      <w:sz w:val="21"/>
                      <w:szCs w:val="21"/>
                      <w:highlight w:val="none"/>
                    </w:rPr>
                  </w:pPr>
                  <w:r>
                    <w:rPr>
                      <w:rFonts w:hint="default" w:ascii="Times New Roman" w:hAnsi="Times New Roman" w:eastAsia="宋体" w:cs="Times New Roman"/>
                      <w:bCs/>
                      <w:sz w:val="21"/>
                      <w:szCs w:val="21"/>
                      <w:highlight w:val="none"/>
                    </w:rPr>
                    <w:t>≤</w:t>
                  </w:r>
                  <w:r>
                    <w:rPr>
                      <w:rFonts w:hint="eastAsia" w:ascii="Times New Roman" w:hAnsi="Times New Roman" w:eastAsia="宋体" w:cs="Times New Roman"/>
                      <w:bCs/>
                      <w:sz w:val="21"/>
                      <w:szCs w:val="21"/>
                      <w:highlight w:val="none"/>
                      <w:lang w:val="en-US" w:eastAsia="zh-CN"/>
                    </w:rPr>
                    <w:t>2</w:t>
                  </w:r>
                  <w:r>
                    <w:rPr>
                      <w:rFonts w:hint="default" w:ascii="Times New Roman" w:hAnsi="Times New Roman" w:eastAsia="宋体" w:cs="Times New Roman"/>
                      <w:bCs/>
                      <w:sz w:val="21"/>
                      <w:szCs w:val="21"/>
                      <w:highlight w:val="none"/>
                    </w:rPr>
                    <w:t>000</w:t>
                  </w:r>
                </w:p>
              </w:tc>
            </w:tr>
          </w:tbl>
          <w:p>
            <w:pPr>
              <w:spacing w:line="360" w:lineRule="auto"/>
              <w:ind w:firstLine="482" w:firstLineChars="200"/>
              <w:rPr>
                <w:rFonts w:ascii="Times New Roman" w:hAnsi="Times New Roman" w:eastAsia="宋体"/>
                <w:b/>
                <w:sz w:val="24"/>
                <w:highlight w:val="none"/>
              </w:rPr>
            </w:pPr>
            <w:r>
              <w:rPr>
                <w:rFonts w:hint="eastAsia" w:ascii="Times New Roman" w:hAnsi="Times New Roman" w:eastAsia="宋体"/>
                <w:b/>
                <w:bCs/>
                <w:sz w:val="24"/>
                <w:szCs w:val="24"/>
                <w:highlight w:val="none"/>
              </w:rPr>
              <w:t>3</w:t>
            </w:r>
            <w:r>
              <w:rPr>
                <w:rFonts w:ascii="Times New Roman" w:hAnsi="Times New Roman" w:eastAsia="宋体"/>
                <w:b/>
                <w:sz w:val="24"/>
                <w:highlight w:val="none"/>
              </w:rPr>
              <w:t>、声环境质量标准</w:t>
            </w:r>
          </w:p>
          <w:p>
            <w:pPr>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项目所属区域为</w:t>
            </w:r>
            <w:r>
              <w:rPr>
                <w:rFonts w:hint="eastAsia" w:ascii="Times New Roman" w:hAnsi="Times New Roman" w:eastAsia="宋体" w:cs="Times New Roman"/>
                <w:sz w:val="24"/>
                <w:highlight w:val="none"/>
                <w:lang w:val="en-US" w:eastAsia="zh-CN"/>
              </w:rPr>
              <w:t>砚山县城的城郊</w:t>
            </w:r>
            <w:r>
              <w:rPr>
                <w:rFonts w:hint="default" w:ascii="Times New Roman" w:hAnsi="Times New Roman" w:eastAsia="宋体" w:cs="Times New Roman"/>
                <w:sz w:val="24"/>
                <w:highlight w:val="none"/>
              </w:rPr>
              <w:t>环境，项目声环境执行《声环境质量标准》（GB3096－2008）2类区标准。具体标准值见表</w:t>
            </w:r>
            <w:r>
              <w:rPr>
                <w:rFonts w:hint="eastAsia" w:ascii="Times New Roman" w:hAnsi="Times New Roman" w:eastAsia="宋体" w:cs="Times New Roman"/>
                <w:sz w:val="24"/>
                <w:highlight w:val="none"/>
                <w:lang w:val="en-US" w:eastAsia="zh-CN"/>
              </w:rPr>
              <w:t>3</w:t>
            </w:r>
            <w:r>
              <w:rPr>
                <w:rFonts w:hint="default" w:ascii="Times New Roman" w:hAnsi="Times New Roman" w:eastAsia="宋体" w:cs="Times New Roman"/>
                <w:sz w:val="24"/>
                <w:highlight w:val="none"/>
              </w:rPr>
              <w:t>-</w:t>
            </w:r>
            <w:r>
              <w:rPr>
                <w:rFonts w:hint="eastAsia" w:ascii="Times New Roman" w:hAnsi="Times New Roman" w:eastAsia="宋体" w:cs="Times New Roman"/>
                <w:sz w:val="24"/>
                <w:highlight w:val="none"/>
                <w:lang w:val="en-US" w:eastAsia="zh-CN"/>
              </w:rPr>
              <w:t>15</w:t>
            </w:r>
            <w:r>
              <w:rPr>
                <w:rFonts w:hint="default" w:ascii="Times New Roman" w:hAnsi="Times New Roman" w:eastAsia="宋体" w:cs="Times New Roman"/>
                <w:sz w:val="24"/>
                <w:highlight w:val="none"/>
              </w:rPr>
              <w:t>。</w:t>
            </w:r>
          </w:p>
          <w:p>
            <w:pPr>
              <w:spacing w:line="36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sz w:val="21"/>
                <w:szCs w:val="21"/>
                <w:highlight w:val="none"/>
              </w:rPr>
              <w:t>表</w:t>
            </w:r>
            <w:r>
              <w:rPr>
                <w:rFonts w:hint="eastAsia" w:ascii="Times New Roman" w:hAnsi="Times New Roman" w:eastAsia="宋体" w:cs="Times New Roman"/>
                <w:b/>
                <w:sz w:val="21"/>
                <w:szCs w:val="21"/>
                <w:highlight w:val="none"/>
                <w:lang w:val="en-US" w:eastAsia="zh-CN"/>
              </w:rPr>
              <w:t>3</w:t>
            </w:r>
            <w:r>
              <w:rPr>
                <w:rFonts w:hint="default" w:ascii="Times New Roman" w:hAnsi="Times New Roman" w:eastAsia="宋体" w:cs="Times New Roman"/>
                <w:b/>
                <w:sz w:val="21"/>
                <w:szCs w:val="21"/>
                <w:highlight w:val="none"/>
              </w:rPr>
              <w:t>-</w:t>
            </w:r>
            <w:r>
              <w:rPr>
                <w:rFonts w:hint="eastAsia" w:ascii="Times New Roman" w:hAnsi="Times New Roman" w:eastAsia="宋体" w:cs="Times New Roman"/>
                <w:b/>
                <w:sz w:val="21"/>
                <w:szCs w:val="21"/>
                <w:highlight w:val="none"/>
                <w:lang w:val="en-US" w:eastAsia="zh-CN"/>
              </w:rPr>
              <w:t xml:space="preserve">15 </w:t>
            </w:r>
            <w:r>
              <w:rPr>
                <w:rFonts w:hint="default" w:ascii="Times New Roman" w:hAnsi="Times New Roman" w:eastAsia="宋体" w:cs="Times New Roman"/>
                <w:b/>
                <w:sz w:val="21"/>
                <w:szCs w:val="21"/>
                <w:highlight w:val="none"/>
              </w:rPr>
              <w:t xml:space="preserve"> 《声环境质量标准》(GB3096-2008)</w:t>
            </w:r>
          </w:p>
          <w:tbl>
            <w:tblPr>
              <w:tblStyle w:val="23"/>
              <w:tblW w:w="81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97"/>
              <w:gridCol w:w="2867"/>
              <w:gridCol w:w="2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6" w:hRule="atLeast"/>
              </w:trPr>
              <w:tc>
                <w:tcPr>
                  <w:tcW w:w="2397" w:type="dxa"/>
                  <w:vMerge w:val="restart"/>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功能区划</w:t>
                  </w:r>
                </w:p>
              </w:tc>
              <w:tc>
                <w:tcPr>
                  <w:tcW w:w="5743"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标准值，dB(A)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6" w:hRule="atLeast"/>
              </w:trPr>
              <w:tc>
                <w:tcPr>
                  <w:tcW w:w="239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jc w:val="left"/>
                    <w:rPr>
                      <w:rFonts w:hint="default" w:ascii="Times New Roman" w:hAnsi="Times New Roman" w:eastAsia="宋体" w:cs="Times New Roman"/>
                      <w:sz w:val="21"/>
                      <w:szCs w:val="21"/>
                      <w:highlight w:val="none"/>
                    </w:rPr>
                  </w:pPr>
                </w:p>
              </w:tc>
              <w:tc>
                <w:tcPr>
                  <w:tcW w:w="286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昼间</w:t>
                  </w:r>
                </w:p>
              </w:tc>
              <w:tc>
                <w:tcPr>
                  <w:tcW w:w="28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夜间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trPr>
              <w:tc>
                <w:tcPr>
                  <w:tcW w:w="239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2类</w:t>
                  </w:r>
                </w:p>
              </w:tc>
              <w:tc>
                <w:tcPr>
                  <w:tcW w:w="286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w:t>
                  </w:r>
                  <w:r>
                    <w:rPr>
                      <w:rFonts w:hint="default" w:ascii="Times New Roman" w:hAnsi="Times New Roman" w:eastAsia="宋体" w:cs="Times New Roman"/>
                      <w:sz w:val="21"/>
                      <w:szCs w:val="21"/>
                      <w:highlight w:val="none"/>
                    </w:rPr>
                    <w:t>60</w:t>
                  </w:r>
                </w:p>
              </w:tc>
              <w:tc>
                <w:tcPr>
                  <w:tcW w:w="2876"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Cs/>
                      <w:sz w:val="21"/>
                      <w:szCs w:val="21"/>
                      <w:highlight w:val="none"/>
                    </w:rPr>
                    <w:t>≤</w:t>
                  </w:r>
                  <w:r>
                    <w:rPr>
                      <w:rFonts w:hint="default" w:ascii="Times New Roman" w:hAnsi="Times New Roman" w:eastAsia="宋体" w:cs="Times New Roman"/>
                      <w:sz w:val="21"/>
                      <w:szCs w:val="21"/>
                      <w:highlight w:val="none"/>
                    </w:rPr>
                    <w:t>50</w:t>
                  </w:r>
                </w:p>
              </w:tc>
            </w:tr>
          </w:tbl>
          <w:p>
            <w:pPr>
              <w:numPr>
                <w:ilvl w:val="0"/>
                <w:numId w:val="0"/>
              </w:numPr>
              <w:spacing w:line="480" w:lineRule="exact"/>
              <w:ind w:left="480" w:leftChars="0"/>
              <w:rPr>
                <w:rFonts w:hint="default" w:ascii="Times New Roman" w:hAnsi="Times New Roman" w:eastAsia="宋体" w:cs="Times New Roman"/>
                <w:b/>
                <w:highlight w:val="none"/>
              </w:rPr>
            </w:pPr>
            <w:r>
              <w:rPr>
                <w:rFonts w:hint="eastAsia" w:ascii="Times New Roman" w:hAnsi="Times New Roman" w:eastAsia="宋体" w:cs="宋体"/>
                <w:b/>
                <w:sz w:val="24"/>
                <w:szCs w:val="24"/>
                <w:highlight w:val="none"/>
                <w:lang w:val="en-US" w:eastAsia="zh-CN"/>
              </w:rPr>
              <w:t>4</w:t>
            </w:r>
            <w:r>
              <w:rPr>
                <w:rFonts w:hint="eastAsia" w:ascii="Times New Roman" w:hAnsi="Times New Roman" w:eastAsia="宋体" w:cs="Times New Roman"/>
                <w:b/>
                <w:sz w:val="24"/>
                <w:highlight w:val="none"/>
                <w:lang w:val="en-US" w:eastAsia="zh-CN"/>
              </w:rPr>
              <w:t>、</w:t>
            </w:r>
            <w:r>
              <w:rPr>
                <w:rFonts w:hint="default" w:ascii="Times New Roman" w:hAnsi="Times New Roman" w:eastAsia="宋体" w:cs="Times New Roman"/>
                <w:b/>
                <w:sz w:val="24"/>
                <w:highlight w:val="none"/>
              </w:rPr>
              <w:t>土壤水力侵蚀分级标准</w:t>
            </w:r>
            <w:r>
              <w:rPr>
                <w:rFonts w:hint="default" w:ascii="Times New Roman" w:hAnsi="Times New Roman" w:eastAsia="宋体" w:cs="Times New Roman"/>
                <w:b/>
                <w:highlight w:val="none"/>
              </w:rPr>
              <w:t xml:space="preserve">    </w:t>
            </w:r>
          </w:p>
          <w:p>
            <w:pPr>
              <w:numPr>
                <w:ilvl w:val="0"/>
                <w:numId w:val="0"/>
              </w:numPr>
              <w:spacing w:line="48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b/>
                <w:sz w:val="21"/>
                <w:szCs w:val="21"/>
                <w:highlight w:val="none"/>
              </w:rPr>
              <w:t>表</w:t>
            </w:r>
            <w:r>
              <w:rPr>
                <w:rFonts w:hint="eastAsia" w:ascii="Times New Roman" w:hAnsi="Times New Roman" w:eastAsia="宋体" w:cs="Times New Roman"/>
                <w:b/>
                <w:sz w:val="21"/>
                <w:szCs w:val="21"/>
                <w:highlight w:val="none"/>
                <w:lang w:val="en-US" w:eastAsia="zh-CN"/>
              </w:rPr>
              <w:t>3</w:t>
            </w:r>
            <w:r>
              <w:rPr>
                <w:rFonts w:hint="default" w:ascii="Times New Roman" w:hAnsi="Times New Roman" w:eastAsia="宋体" w:cs="Times New Roman"/>
                <w:b/>
                <w:sz w:val="21"/>
                <w:szCs w:val="21"/>
                <w:highlight w:val="none"/>
              </w:rPr>
              <w:t>-</w:t>
            </w:r>
            <w:r>
              <w:rPr>
                <w:rFonts w:hint="eastAsia" w:ascii="Times New Roman" w:hAnsi="Times New Roman" w:eastAsia="宋体" w:cs="Times New Roman"/>
                <w:b/>
                <w:sz w:val="21"/>
                <w:szCs w:val="21"/>
                <w:highlight w:val="none"/>
                <w:lang w:val="en-US" w:eastAsia="zh-CN"/>
              </w:rPr>
              <w:t xml:space="preserve">16   </w:t>
            </w:r>
            <w:r>
              <w:rPr>
                <w:rFonts w:hint="default" w:ascii="Times New Roman" w:hAnsi="Times New Roman" w:eastAsia="宋体" w:cs="Times New Roman"/>
                <w:b/>
                <w:sz w:val="21"/>
                <w:szCs w:val="21"/>
                <w:highlight w:val="none"/>
              </w:rPr>
              <w:t>土壤侵蚀分类分级标准（SL190-2007）</w:t>
            </w:r>
          </w:p>
          <w:tbl>
            <w:tblPr>
              <w:tblStyle w:val="23"/>
              <w:tblpPr w:leftFromText="180" w:rightFromText="180" w:vertAnchor="text" w:horzAnchor="margin" w:tblpXSpec="center" w:tblpY="123"/>
              <w:tblOverlap w:val="never"/>
              <w:tblW w:w="8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8"/>
              <w:gridCol w:w="2961"/>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exact"/>
                <w:jc w:val="center"/>
              </w:trPr>
              <w:tc>
                <w:tcPr>
                  <w:tcW w:w="229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级别</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侵蚀模数（t/km</w:t>
                  </w:r>
                  <w:r>
                    <w:rPr>
                      <w:rFonts w:hint="default" w:ascii="Times New Roman" w:hAnsi="Times New Roman" w:eastAsia="宋体" w:cs="Times New Roman"/>
                      <w:sz w:val="21"/>
                      <w:szCs w:val="21"/>
                      <w:highlight w:val="none"/>
                      <w:vertAlign w:val="superscript"/>
                    </w:rPr>
                    <w:t>2</w:t>
                  </w:r>
                  <w:r>
                    <w:rPr>
                      <w:rFonts w:hint="default" w:ascii="Times New Roman" w:hAnsi="Times New Roman" w:eastAsia="宋体" w:cs="Times New Roman"/>
                      <w:sz w:val="21"/>
                      <w:szCs w:val="21"/>
                      <w:highlight w:val="none"/>
                    </w:rPr>
                    <w:t>·a）</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平均流失厚度（mm/a）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4" w:hRule="exact"/>
                <w:jc w:val="center"/>
              </w:trPr>
              <w:tc>
                <w:tcPr>
                  <w:tcW w:w="229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微度侵蚀</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＜200，＜500，＜1000</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＜0.15，＜0.37，＜0.74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exact"/>
                <w:jc w:val="center"/>
              </w:trPr>
              <w:tc>
                <w:tcPr>
                  <w:tcW w:w="229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轻度侵蚀</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200，500，1000～2500</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0.15，0.37，0.74～1.9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exact"/>
                <w:jc w:val="center"/>
              </w:trPr>
              <w:tc>
                <w:tcPr>
                  <w:tcW w:w="229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中度侵蚀</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2500～5000</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1.9～0.37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exact"/>
                <w:jc w:val="center"/>
              </w:trPr>
              <w:tc>
                <w:tcPr>
                  <w:tcW w:w="229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强度侵蚀</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5000～8000</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exact"/>
                <w:jc w:val="center"/>
              </w:trPr>
              <w:tc>
                <w:tcPr>
                  <w:tcW w:w="229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极强度侵蚀</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8000～15000</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5.9～11.1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exact"/>
                <w:jc w:val="center"/>
              </w:trPr>
              <w:tc>
                <w:tcPr>
                  <w:tcW w:w="2298"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剧烈侵蚀</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＞15000</w:t>
                  </w:r>
                </w:p>
              </w:tc>
              <w:tc>
                <w:tcPr>
                  <w:tcW w:w="2961"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＞11.1</w:t>
                  </w:r>
                </w:p>
              </w:tc>
            </w:tr>
          </w:tbl>
          <w:p>
            <w:pPr>
              <w:keepNext w:val="0"/>
              <w:keepLines w:val="0"/>
              <w:pageBreakBefore w:val="0"/>
              <w:widowControl w:val="0"/>
              <w:kinsoku/>
              <w:wordWrap/>
              <w:overflowPunct/>
              <w:topLinePunct w:val="0"/>
              <w:autoSpaceDE/>
              <w:autoSpaceDN/>
              <w:bidi w:val="0"/>
              <w:snapToGrid/>
              <w:spacing w:line="360" w:lineRule="auto"/>
              <w:rPr>
                <w:rFonts w:hint="default" w:ascii="Times New Roman" w:hAnsi="Times New Roman" w:eastAsia="宋体" w:cs="宋体"/>
                <w:kern w:val="0"/>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30" w:hRule="atLeast"/>
          <w:jc w:val="center"/>
        </w:trPr>
        <w:tc>
          <w:tcPr>
            <w:tcW w:w="587" w:type="dxa"/>
            <w:noWrap w:val="0"/>
            <w:vAlign w:val="center"/>
          </w:tcPr>
          <w:p>
            <w:pPr>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总量</w:t>
            </w:r>
          </w:p>
          <w:p>
            <w:pPr>
              <w:adjustRightInd w:val="0"/>
              <w:snapToGrid w:val="0"/>
              <w:jc w:val="center"/>
              <w:rPr>
                <w:rFonts w:hint="eastAsia" w:ascii="Times New Roman" w:hAnsi="Times New Roman" w:eastAsia="宋体" w:cs="宋体"/>
                <w:kern w:val="0"/>
                <w:sz w:val="21"/>
                <w:szCs w:val="21"/>
              </w:rPr>
            </w:pPr>
            <w:r>
              <w:rPr>
                <w:rFonts w:hint="eastAsia" w:ascii="Times New Roman" w:hAnsi="Times New Roman" w:eastAsia="宋体" w:cs="宋体"/>
                <w:kern w:val="0"/>
                <w:sz w:val="21"/>
                <w:szCs w:val="21"/>
              </w:rPr>
              <w:t>控制</w:t>
            </w:r>
          </w:p>
          <w:p>
            <w:pPr>
              <w:adjustRightInd w:val="0"/>
              <w:snapToGrid w:val="0"/>
              <w:jc w:val="center"/>
              <w:rPr>
                <w:rFonts w:ascii="Times New Roman" w:hAnsi="Times New Roman" w:eastAsia="宋体" w:cs="宋体"/>
                <w:kern w:val="0"/>
                <w:sz w:val="21"/>
                <w:szCs w:val="21"/>
              </w:rPr>
            </w:pPr>
            <w:r>
              <w:rPr>
                <w:rFonts w:hint="eastAsia" w:ascii="Times New Roman" w:hAnsi="Times New Roman" w:eastAsia="宋体" w:cs="宋体"/>
                <w:kern w:val="0"/>
                <w:sz w:val="21"/>
                <w:szCs w:val="21"/>
              </w:rPr>
              <w:t>指标</w:t>
            </w:r>
          </w:p>
        </w:tc>
        <w:tc>
          <w:tcPr>
            <w:tcW w:w="8474"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eastAsia" w:ascii="Times New Roman" w:hAnsi="Times New Roman" w:eastAsia="宋体" w:cs="Times New Roman"/>
                <w:color w:val="000000"/>
                <w:sz w:val="24"/>
                <w:highlight w:val="none"/>
                <w:lang w:val="en-US" w:eastAsia="zh-CN"/>
              </w:rPr>
            </w:pPr>
            <w:r>
              <w:rPr>
                <w:rFonts w:hint="eastAsia" w:ascii="Times New Roman" w:hAnsi="Times New Roman" w:eastAsia="宋体" w:cs="Times New Roman"/>
                <w:color w:val="000000"/>
                <w:sz w:val="24"/>
                <w:highlight w:val="none"/>
                <w:lang w:val="en-US" w:eastAsia="zh-CN"/>
              </w:rPr>
              <w:t>根据本项目工程排污特点，提出如下总量控制指标建议：</w:t>
            </w:r>
          </w:p>
          <w:p>
            <w:pPr>
              <w:spacing w:line="360" w:lineRule="auto"/>
              <w:ind w:firstLine="480" w:firstLineChars="200"/>
              <w:rPr>
                <w:rFonts w:hint="eastAsia" w:ascii="Times New Roman" w:hAnsi="Times New Roman" w:eastAsia="宋体" w:cs="Times New Roman"/>
                <w:color w:val="000000"/>
                <w:sz w:val="24"/>
                <w:highlight w:val="none"/>
                <w:lang w:val="en-US" w:eastAsia="zh-CN"/>
              </w:rPr>
            </w:pPr>
            <w:r>
              <w:rPr>
                <w:rFonts w:hint="eastAsia" w:ascii="Times New Roman" w:hAnsi="Times New Roman" w:eastAsia="宋体" w:cs="Times New Roman"/>
                <w:color w:val="000000"/>
                <w:sz w:val="24"/>
                <w:highlight w:val="none"/>
                <w:lang w:val="en-US" w:eastAsia="zh-CN"/>
              </w:rPr>
              <w:t>（1）废气</w:t>
            </w:r>
          </w:p>
          <w:p>
            <w:pPr>
              <w:spacing w:line="360" w:lineRule="auto"/>
              <w:ind w:firstLine="480" w:firstLineChars="200"/>
              <w:rPr>
                <w:rFonts w:hint="eastAsia" w:ascii="Times New Roman" w:hAnsi="Times New Roman" w:eastAsia="宋体" w:cs="Times New Roman"/>
                <w:color w:val="000000"/>
                <w:sz w:val="24"/>
                <w:highlight w:val="none"/>
                <w:lang w:val="en-US" w:eastAsia="zh-CN"/>
              </w:rPr>
            </w:pPr>
            <w:r>
              <w:rPr>
                <w:rFonts w:hint="eastAsia" w:ascii="Times New Roman" w:hAnsi="Times New Roman" w:eastAsia="宋体" w:cs="Times New Roman"/>
                <w:color w:val="000000"/>
                <w:sz w:val="24"/>
                <w:highlight w:val="none"/>
                <w:lang w:val="en-US" w:eastAsia="zh-CN"/>
              </w:rPr>
              <w:t>本项目废气污染物主要为非甲烷总烃、颗粒物（粉尘），不设置总量控制指标。</w:t>
            </w:r>
          </w:p>
          <w:p>
            <w:pPr>
              <w:spacing w:line="360" w:lineRule="auto"/>
              <w:ind w:firstLine="480" w:firstLineChars="200"/>
              <w:rPr>
                <w:rFonts w:hint="eastAsia" w:ascii="Times New Roman" w:hAnsi="Times New Roman" w:eastAsia="宋体" w:cs="Times New Roman"/>
                <w:color w:val="000000"/>
                <w:sz w:val="24"/>
                <w:highlight w:val="none"/>
                <w:lang w:val="en-US" w:eastAsia="zh-CN"/>
              </w:rPr>
            </w:pPr>
            <w:r>
              <w:rPr>
                <w:rFonts w:hint="eastAsia" w:ascii="Times New Roman" w:hAnsi="Times New Roman" w:eastAsia="宋体" w:cs="Times New Roman"/>
                <w:color w:val="000000"/>
                <w:sz w:val="24"/>
                <w:highlight w:val="none"/>
                <w:lang w:val="en-US" w:eastAsia="zh-CN"/>
              </w:rPr>
              <w:t>（2）废水</w:t>
            </w:r>
          </w:p>
          <w:p>
            <w:pPr>
              <w:spacing w:line="360" w:lineRule="auto"/>
              <w:ind w:firstLine="480" w:firstLineChars="200"/>
              <w:rPr>
                <w:rFonts w:hint="default" w:ascii="Times New Roman" w:hAnsi="Times New Roman" w:eastAsia="宋体" w:cs="Times New Roman"/>
                <w:color w:val="000000"/>
                <w:sz w:val="24"/>
                <w:highlight w:val="none"/>
                <w:lang w:val="en-US" w:eastAsia="zh-CN"/>
              </w:rPr>
            </w:pPr>
            <w:r>
              <w:rPr>
                <w:rFonts w:hint="eastAsia" w:ascii="Times New Roman" w:hAnsi="Times New Roman" w:eastAsia="宋体" w:cs="Times New Roman"/>
                <w:color w:val="auto"/>
                <w:sz w:val="24"/>
                <w:highlight w:val="none"/>
                <w:lang w:val="en-US" w:eastAsia="zh-CN"/>
              </w:rPr>
              <w:t>项目产生的生活污水经化粪池预处理后</w:t>
            </w:r>
            <w:r>
              <w:rPr>
                <w:rFonts w:hint="eastAsia" w:ascii="Times New Roman" w:hAnsi="Times New Roman" w:eastAsia="宋体" w:cs="Times New Roman"/>
                <w:color w:val="auto"/>
                <w:sz w:val="24"/>
                <w:szCs w:val="24"/>
                <w:highlight w:val="none"/>
                <w:vertAlign w:val="baseline"/>
                <w:lang w:val="en-US" w:eastAsia="zh-CN"/>
              </w:rPr>
              <w:t>排至市政污水管网，最终排入砚山县污水处理厂处理，属于砚山县污水处理厂纳污范围，不设总量控制指标</w:t>
            </w:r>
            <w:r>
              <w:rPr>
                <w:rFonts w:hint="eastAsia" w:ascii="Times New Roman" w:hAnsi="Times New Roman" w:eastAsia="宋体" w:cs="Times New Roman"/>
                <w:color w:val="000000"/>
                <w:sz w:val="24"/>
                <w:highlight w:val="none"/>
                <w:lang w:val="en-US" w:eastAsia="zh-CN"/>
              </w:rPr>
              <w:t>。</w:t>
            </w:r>
          </w:p>
          <w:p>
            <w:pPr>
              <w:spacing w:line="360" w:lineRule="auto"/>
              <w:ind w:firstLine="480" w:firstLineChars="200"/>
              <w:rPr>
                <w:rFonts w:hint="eastAsia" w:ascii="Times New Roman" w:hAnsi="Times New Roman" w:eastAsia="宋体" w:cs="Times New Roman"/>
                <w:color w:val="000000"/>
                <w:sz w:val="24"/>
                <w:highlight w:val="none"/>
                <w:lang w:val="en-US" w:eastAsia="zh-CN"/>
              </w:rPr>
            </w:pPr>
            <w:r>
              <w:rPr>
                <w:rFonts w:hint="eastAsia" w:ascii="Times New Roman" w:hAnsi="Times New Roman" w:eastAsia="宋体" w:cs="Times New Roman"/>
                <w:color w:val="000000"/>
                <w:sz w:val="24"/>
                <w:highlight w:val="none"/>
                <w:lang w:val="en-US" w:eastAsia="zh-CN"/>
              </w:rPr>
              <w:t>（3）固体废物</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hint="eastAsia" w:ascii="Times New Roman" w:hAnsi="Times New Roman" w:eastAsia="宋体"/>
                <w:sz w:val="24"/>
                <w:szCs w:val="24"/>
                <w:lang w:eastAsia="zh-CN"/>
              </w:rPr>
            </w:pPr>
            <w:r>
              <w:rPr>
                <w:rFonts w:hint="eastAsia" w:ascii="Times New Roman" w:hAnsi="Times New Roman" w:eastAsia="宋体" w:cs="Times New Roman"/>
                <w:color w:val="000000"/>
                <w:sz w:val="24"/>
                <w:highlight w:val="none"/>
                <w:lang w:val="en-US" w:eastAsia="zh-CN"/>
              </w:rPr>
              <w:t>固体废物处理率100%</w:t>
            </w:r>
            <w:r>
              <w:rPr>
                <w:rFonts w:hint="eastAsia" w:ascii="Times New Roman" w:hAnsi="Times New Roman" w:eastAsia="宋体"/>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baseline"/>
              <w:rPr>
                <w:rFonts w:ascii="Times New Roman" w:hAnsi="Times New Roman" w:eastAsia="宋体"/>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baseline"/>
              <w:rPr>
                <w:rFonts w:hint="eastAsia" w:ascii="Times New Roman" w:hAnsi="Times New Roman" w:eastAsia="宋体" w:cs="宋体"/>
                <w:kern w:val="0"/>
                <w:sz w:val="21"/>
                <w:szCs w:val="21"/>
                <w:lang w:eastAsia="zh-CN"/>
              </w:rPr>
            </w:pPr>
          </w:p>
        </w:tc>
      </w:tr>
    </w:tbl>
    <w:p>
      <w:pPr>
        <w:pStyle w:val="20"/>
        <w:jc w:val="center"/>
        <w:outlineLvl w:val="0"/>
        <w:rPr>
          <w:rFonts w:ascii="Times New Roman" w:hAnsi="Times New Roman" w:eastAsia="宋体"/>
          <w:snapToGrid w:val="0"/>
          <w:sz w:val="30"/>
          <w:szCs w:val="30"/>
        </w:rPr>
      </w:pPr>
      <w:r>
        <w:rPr>
          <w:rFonts w:ascii="Times New Roman" w:hAnsi="Times New Roman" w:eastAsia="宋体"/>
          <w:snapToGrid w:val="0"/>
          <w:sz w:val="36"/>
          <w:szCs w:val="36"/>
        </w:rPr>
        <w:br w:type="page"/>
      </w:r>
      <w:r>
        <w:rPr>
          <w:rFonts w:hint="eastAsia" w:ascii="Times New Roman" w:hAnsi="Times New Roman" w:eastAsia="宋体"/>
          <w:snapToGrid w:val="0"/>
          <w:sz w:val="30"/>
          <w:szCs w:val="30"/>
        </w:rPr>
        <w:t>四、主要环境影响和保护措施</w:t>
      </w:r>
    </w:p>
    <w:tbl>
      <w:tblPr>
        <w:tblStyle w:val="23"/>
        <w:tblW w:w="898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64"/>
        <w:gridCol w:w="87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12" w:hRule="atLeast"/>
          <w:jc w:val="center"/>
        </w:trPr>
        <w:tc>
          <w:tcPr>
            <w:tcW w:w="264" w:type="dxa"/>
            <w:noWrap w:val="0"/>
            <w:tcMar>
              <w:left w:w="28" w:type="dxa"/>
              <w:right w:w="28" w:type="dxa"/>
            </w:tcMar>
            <w:vAlign w:val="center"/>
          </w:tcPr>
          <w:p>
            <w:pPr>
              <w:pStyle w:val="20"/>
              <w:adjustRightInd w:val="0"/>
              <w:snapToGrid w:val="0"/>
              <w:spacing w:before="0" w:beforeAutospacing="0" w:after="0" w:afterAutospacing="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施工</w:t>
            </w:r>
          </w:p>
          <w:p>
            <w:pPr>
              <w:pStyle w:val="20"/>
              <w:adjustRightInd w:val="0"/>
              <w:snapToGrid w:val="0"/>
              <w:spacing w:before="0" w:beforeAutospacing="0" w:after="0" w:afterAutospacing="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期环</w:t>
            </w:r>
          </w:p>
          <w:p>
            <w:pPr>
              <w:pStyle w:val="20"/>
              <w:adjustRightInd w:val="0"/>
              <w:snapToGrid w:val="0"/>
              <w:spacing w:before="0" w:beforeAutospacing="0" w:after="0" w:afterAutospacing="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境保</w:t>
            </w:r>
          </w:p>
          <w:p>
            <w:pPr>
              <w:pStyle w:val="20"/>
              <w:adjustRightInd w:val="0"/>
              <w:snapToGrid w:val="0"/>
              <w:spacing w:before="0" w:beforeAutospacing="0" w:after="0" w:afterAutospacing="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护措</w:t>
            </w:r>
          </w:p>
          <w:p>
            <w:pPr>
              <w:pStyle w:val="20"/>
              <w:adjustRightInd w:val="0"/>
              <w:snapToGrid w:val="0"/>
              <w:spacing w:before="0" w:beforeAutospacing="0" w:after="0" w:afterAutospacing="0"/>
              <w:jc w:val="center"/>
              <w:rPr>
                <w:rFonts w:hint="default" w:ascii="Times New Roman" w:hAnsi="Times New Roman" w:eastAsia="宋体" w:cs="Times New Roman"/>
                <w:bCs/>
                <w:kern w:val="2"/>
                <w:sz w:val="21"/>
                <w:szCs w:val="21"/>
              </w:rPr>
            </w:pPr>
            <w:r>
              <w:rPr>
                <w:rFonts w:hint="default" w:ascii="Times New Roman" w:hAnsi="Times New Roman" w:eastAsia="宋体" w:cs="Times New Roman"/>
                <w:kern w:val="2"/>
                <w:sz w:val="21"/>
                <w:szCs w:val="21"/>
              </w:rPr>
              <w:t>施</w:t>
            </w:r>
          </w:p>
        </w:tc>
        <w:tc>
          <w:tcPr>
            <w:tcW w:w="8717" w:type="dxa"/>
            <w:noWrap w:val="0"/>
            <w:vAlign w:val="center"/>
          </w:tcPr>
          <w:p>
            <w:pPr>
              <w:pStyle w:val="6"/>
              <w:snapToGrid w:val="0"/>
              <w:spacing w:line="360" w:lineRule="auto"/>
              <w:ind w:firstLine="482"/>
              <w:rPr>
                <w:rFonts w:hint="default" w:ascii="Times New Roman" w:hAnsi="Times New Roman" w:eastAsia="宋体" w:cs="Times New Roman"/>
                <w:b/>
                <w:bCs w:val="0"/>
                <w:color w:val="000000"/>
                <w:sz w:val="24"/>
                <w:szCs w:val="24"/>
                <w:highlight w:val="none"/>
              </w:rPr>
            </w:pPr>
            <w:r>
              <w:rPr>
                <w:rFonts w:hint="default" w:ascii="Times New Roman" w:hAnsi="Times New Roman" w:eastAsia="宋体" w:cs="Times New Roman"/>
                <w:b/>
                <w:bCs w:val="0"/>
                <w:color w:val="000000"/>
                <w:sz w:val="24"/>
                <w:szCs w:val="24"/>
                <w:highlight w:val="none"/>
                <w:lang w:eastAsia="zh-CN"/>
              </w:rPr>
              <w:t>一、</w:t>
            </w:r>
            <w:r>
              <w:rPr>
                <w:rFonts w:hint="default" w:ascii="Times New Roman" w:hAnsi="Times New Roman" w:eastAsia="宋体" w:cs="Times New Roman"/>
                <w:b/>
                <w:bCs w:val="0"/>
                <w:color w:val="000000"/>
                <w:sz w:val="24"/>
                <w:szCs w:val="24"/>
                <w:highlight w:val="none"/>
                <w:lang w:val="zh-CN"/>
              </w:rPr>
              <w:t>施工期大气污染防治措施</w:t>
            </w:r>
          </w:p>
          <w:p>
            <w:pPr>
              <w:widowControl/>
              <w:tabs>
                <w:tab w:val="left" w:pos="2100"/>
              </w:tabs>
              <w:spacing w:line="360" w:lineRule="auto"/>
              <w:ind w:firstLine="482" w:firstLineChars="200"/>
              <w:jc w:val="left"/>
              <w:rPr>
                <w:rFonts w:hint="default" w:ascii="Times New Roman" w:hAnsi="Times New Roman" w:eastAsia="宋体" w:cs="Times New Roman"/>
                <w:b/>
                <w:bCs/>
                <w:kern w:val="0"/>
                <w:sz w:val="24"/>
                <w:szCs w:val="24"/>
                <w:highlight w:val="none"/>
                <w:lang w:eastAsia="zh-CN"/>
              </w:rPr>
            </w:pPr>
            <w:r>
              <w:rPr>
                <w:rFonts w:hint="default" w:ascii="Times New Roman" w:hAnsi="Times New Roman" w:eastAsia="宋体" w:cs="Times New Roman"/>
                <w:b/>
                <w:bCs/>
                <w:kern w:val="0"/>
                <w:sz w:val="24"/>
                <w:szCs w:val="24"/>
                <w:highlight w:val="none"/>
                <w:lang w:val="en-US" w:eastAsia="zh-CN"/>
              </w:rPr>
              <w:t>1、</w:t>
            </w:r>
            <w:r>
              <w:rPr>
                <w:rFonts w:hint="default" w:ascii="Times New Roman" w:hAnsi="Times New Roman" w:eastAsia="宋体" w:cs="Times New Roman"/>
                <w:b/>
                <w:bCs/>
                <w:kern w:val="0"/>
                <w:sz w:val="24"/>
                <w:szCs w:val="24"/>
                <w:highlight w:val="none"/>
                <w:lang w:eastAsia="zh-CN"/>
              </w:rPr>
              <w:t>施工</w:t>
            </w:r>
            <w:r>
              <w:rPr>
                <w:rFonts w:hint="default" w:ascii="Times New Roman" w:hAnsi="Times New Roman" w:eastAsia="宋体" w:cs="Times New Roman"/>
                <w:b/>
                <w:bCs/>
                <w:kern w:val="0"/>
                <w:sz w:val="24"/>
                <w:szCs w:val="24"/>
                <w:highlight w:val="none"/>
                <w:lang w:val="en-US" w:eastAsia="zh-CN"/>
              </w:rPr>
              <w:t>粉扬尘</w:t>
            </w:r>
          </w:p>
          <w:p>
            <w:pPr>
              <w:widowControl/>
              <w:tabs>
                <w:tab w:val="left" w:pos="2100"/>
              </w:tabs>
              <w:spacing w:line="360" w:lineRule="auto"/>
              <w:ind w:firstLine="480" w:firstLineChars="200"/>
              <w:jc w:val="left"/>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lang w:val="en-US" w:eastAsia="zh-CN"/>
              </w:rPr>
              <w:t>1）</w:t>
            </w:r>
            <w:r>
              <w:rPr>
                <w:rFonts w:hint="default" w:ascii="Times New Roman" w:hAnsi="Times New Roman" w:eastAsia="宋体" w:cs="Times New Roman"/>
                <w:sz w:val="24"/>
                <w:szCs w:val="24"/>
                <w:highlight w:val="none"/>
              </w:rPr>
              <w:t>工程建设施工现场应全封闭设置不低于2.5m的围挡墙、施工围网、防风抑尘网，严禁敞开式作业；</w:t>
            </w:r>
          </w:p>
          <w:p>
            <w:pPr>
              <w:widowControl/>
              <w:tabs>
                <w:tab w:val="left" w:pos="2100"/>
              </w:tabs>
              <w:spacing w:line="360" w:lineRule="auto"/>
              <w:ind w:firstLine="480" w:firstLineChars="200"/>
              <w:jc w:val="left"/>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kern w:val="0"/>
                <w:sz w:val="24"/>
                <w:szCs w:val="24"/>
                <w:highlight w:val="none"/>
                <w:lang w:val="en-US" w:eastAsia="zh-CN"/>
              </w:rPr>
              <w:t>2）</w:t>
            </w:r>
            <w:r>
              <w:rPr>
                <w:rFonts w:hint="default" w:ascii="Times New Roman" w:hAnsi="Times New Roman" w:eastAsia="宋体" w:cs="Times New Roman"/>
                <w:kern w:val="0"/>
                <w:sz w:val="24"/>
                <w:szCs w:val="24"/>
                <w:highlight w:val="none"/>
              </w:rPr>
              <w:t>在施工场地上设置专人负责弃土、建筑垃圾处置、清运，及时清理场地，改善施工场地的环境</w:t>
            </w:r>
            <w:r>
              <w:rPr>
                <w:rFonts w:hint="eastAsia" w:ascii="Times New Roman" w:hAnsi="Times New Roman" w:eastAsia="宋体" w:cs="Times New Roman"/>
                <w:kern w:val="0"/>
                <w:sz w:val="24"/>
                <w:szCs w:val="24"/>
                <w:highlight w:val="none"/>
                <w:lang w:eastAsia="zh-CN"/>
              </w:rPr>
              <w:t>；</w:t>
            </w:r>
          </w:p>
          <w:p>
            <w:pPr>
              <w:widowControl/>
              <w:tabs>
                <w:tab w:val="left" w:pos="2100"/>
              </w:tabs>
              <w:spacing w:line="360" w:lineRule="auto"/>
              <w:ind w:firstLine="480" w:firstLineChars="200"/>
              <w:jc w:val="left"/>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lang w:val="en-US" w:eastAsia="zh-CN"/>
              </w:rPr>
              <w:t>3）</w:t>
            </w:r>
            <w:r>
              <w:rPr>
                <w:rFonts w:hint="default" w:ascii="Times New Roman" w:hAnsi="Times New Roman" w:eastAsia="宋体" w:cs="Times New Roman"/>
                <w:sz w:val="24"/>
                <w:szCs w:val="24"/>
                <w:highlight w:val="none"/>
              </w:rPr>
              <w:t>施工期间在施工场地安排人员定期对施工场地洒水以减少扬尘量，洒水次数根据天气状况而定，若遇到大风或干燥天气可适当增加洒水次数；</w:t>
            </w:r>
          </w:p>
          <w:p>
            <w:pPr>
              <w:widowControl/>
              <w:tabs>
                <w:tab w:val="left" w:pos="2100"/>
                <w:tab w:val="left" w:pos="3255"/>
              </w:tabs>
              <w:spacing w:line="360" w:lineRule="auto"/>
              <w:ind w:firstLine="480" w:firstLineChars="200"/>
              <w:jc w:val="left"/>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lang w:val="en-US" w:eastAsia="zh-CN"/>
              </w:rPr>
              <w:t>4）</w:t>
            </w:r>
            <w:r>
              <w:rPr>
                <w:rFonts w:hint="default" w:ascii="Times New Roman" w:hAnsi="Times New Roman" w:eastAsia="宋体" w:cs="Times New Roman"/>
                <w:sz w:val="24"/>
                <w:szCs w:val="24"/>
                <w:highlight w:val="none"/>
              </w:rPr>
              <w:t>对粉状建筑堆料场采取有效篷布覆盖，使用时部分掀开，减少暴露面积，降低风动扬尘；</w:t>
            </w:r>
          </w:p>
          <w:p>
            <w:pPr>
              <w:autoSpaceDE w:val="0"/>
              <w:autoSpaceDN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主体工程施工使用防尘网或防尘布进行遮挡；</w:t>
            </w:r>
          </w:p>
          <w:p>
            <w:pPr>
              <w:autoSpaceDE w:val="0"/>
              <w:autoSpaceDN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6）</w:t>
            </w:r>
            <w:r>
              <w:rPr>
                <w:rFonts w:hint="default" w:ascii="Times New Roman" w:hAnsi="Times New Roman" w:eastAsia="宋体" w:cs="Times New Roman"/>
                <w:sz w:val="24"/>
                <w:szCs w:val="24"/>
                <w:highlight w:val="none"/>
              </w:rPr>
              <w:t>施工现场进出道路应进行硬化，并在施工场地车辆出口处设置车辆轮胎清洗装置，运输车辆必须冲洗后出场；</w:t>
            </w:r>
          </w:p>
          <w:p>
            <w:pPr>
              <w:autoSpaceDE w:val="0"/>
              <w:autoSpaceDN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7）</w:t>
            </w:r>
            <w:r>
              <w:rPr>
                <w:rFonts w:hint="default" w:ascii="Times New Roman" w:hAnsi="Times New Roman" w:eastAsia="宋体" w:cs="Times New Roman"/>
                <w:sz w:val="24"/>
                <w:szCs w:val="24"/>
                <w:highlight w:val="none"/>
              </w:rPr>
              <w:t>规范车辆装载方式，运输过程采取密闭措施，并按照指定路线运输，杜绝沿路洒漏现象，减少对外环境的影响；</w:t>
            </w:r>
          </w:p>
          <w:p>
            <w:pPr>
              <w:autoSpaceDE w:val="0"/>
              <w:autoSpaceDN w:val="0"/>
              <w:spacing w:line="360" w:lineRule="auto"/>
              <w:ind w:firstLine="480" w:firstLineChars="200"/>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lang w:val="en-US" w:eastAsia="zh-CN"/>
              </w:rPr>
              <w:t>8）</w:t>
            </w:r>
            <w:r>
              <w:rPr>
                <w:rFonts w:hint="default" w:ascii="Times New Roman" w:hAnsi="Times New Roman" w:eastAsia="宋体" w:cs="Times New Roman"/>
                <w:sz w:val="24"/>
                <w:szCs w:val="24"/>
                <w:highlight w:val="none"/>
              </w:rPr>
              <w:t>使用商品混凝土</w:t>
            </w:r>
            <w:r>
              <w:rPr>
                <w:rFonts w:hint="default" w:ascii="Times New Roman" w:hAnsi="Times New Roman" w:eastAsia="宋体" w:cs="Times New Roman"/>
                <w:sz w:val="24"/>
                <w:szCs w:val="24"/>
                <w:highlight w:val="none"/>
                <w:lang w:eastAsia="zh-CN"/>
              </w:rPr>
              <w:t>；</w:t>
            </w:r>
          </w:p>
          <w:p>
            <w:pPr>
              <w:autoSpaceDE w:val="0"/>
              <w:autoSpaceDN w:val="0"/>
              <w:spacing w:line="360" w:lineRule="auto"/>
              <w:ind w:firstLine="480" w:firstLineChars="200"/>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sz w:val="24"/>
                <w:szCs w:val="24"/>
                <w:highlight w:val="none"/>
                <w:lang w:val="en-US" w:eastAsia="zh-CN"/>
              </w:rPr>
              <w:t>9）</w:t>
            </w:r>
            <w:r>
              <w:rPr>
                <w:rFonts w:hint="default" w:ascii="Times New Roman" w:hAnsi="Times New Roman" w:eastAsia="宋体" w:cs="Times New Roman"/>
                <w:sz w:val="24"/>
                <w:highlight w:val="none"/>
              </w:rPr>
              <w:t>施工过程中还须按照市政和房建工程扬尘防治“六个百分百”工作标准的规定做好环境污染防治工作：施工工地周边100%围挡</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物料堆放100%覆盖</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出入车辆100%冲洗</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施工现场地面100%硬化</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拆迁工地100%湿法作业</w:t>
            </w:r>
            <w:r>
              <w:rPr>
                <w:rFonts w:hint="default"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渣土车辆100%密闭运输</w:t>
            </w:r>
            <w:r>
              <w:rPr>
                <w:rFonts w:hint="default" w:ascii="Times New Roman" w:hAnsi="Times New Roman" w:eastAsia="宋体" w:cs="Times New Roman"/>
                <w:bCs/>
                <w:color w:val="000000"/>
                <w:sz w:val="24"/>
                <w:szCs w:val="24"/>
                <w:highlight w:val="none"/>
              </w:rPr>
              <w:t>。</w:t>
            </w:r>
          </w:p>
          <w:p>
            <w:pPr>
              <w:pStyle w:val="6"/>
              <w:snapToGrid w:val="0"/>
              <w:spacing w:line="360" w:lineRule="auto"/>
              <w:ind w:firstLine="482"/>
              <w:rPr>
                <w:rFonts w:hint="default" w:ascii="Times New Roman" w:hAnsi="Times New Roman" w:eastAsia="宋体" w:cs="Times New Roman"/>
                <w:b/>
                <w:bCs w:val="0"/>
                <w:color w:val="000000"/>
                <w:sz w:val="24"/>
                <w:szCs w:val="24"/>
                <w:highlight w:val="none"/>
                <w:lang w:val="en-US" w:eastAsia="zh-CN"/>
              </w:rPr>
            </w:pPr>
            <w:r>
              <w:rPr>
                <w:rFonts w:hint="default" w:ascii="Times New Roman" w:hAnsi="Times New Roman" w:eastAsia="宋体" w:cs="Times New Roman"/>
                <w:b/>
                <w:bCs w:val="0"/>
                <w:color w:val="000000"/>
                <w:sz w:val="24"/>
                <w:szCs w:val="24"/>
                <w:highlight w:val="none"/>
                <w:lang w:val="en-US" w:eastAsia="zh-CN"/>
              </w:rPr>
              <w:t>2、运输扬尘</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rPr>
              <w:t>定时对运输路面进行洒水降尘，减小扬尘污染。</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及时清扫运输路面，保持路面清洁。</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sz w:val="24"/>
                <w:szCs w:val="24"/>
                <w:highlight w:val="none"/>
              </w:rPr>
              <w:t>运输车辆密闭运输，减少抛洒，车辆进出项目区时限速行驶。</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sz w:val="24"/>
                <w:szCs w:val="24"/>
                <w:highlight w:val="none"/>
              </w:rPr>
              <w:t>规范车辆装载方式，杜绝沿路泄漏现象，保持密闭式运输装置完好和车容整洁，不得沿途飞扬、撒漏和带泥上路。</w:t>
            </w:r>
          </w:p>
          <w:p>
            <w:pPr>
              <w:pStyle w:val="6"/>
              <w:snapToGrid w:val="0"/>
              <w:spacing w:line="360" w:lineRule="auto"/>
              <w:ind w:firstLine="482"/>
              <w:rPr>
                <w:rFonts w:hint="default" w:ascii="Times New Roman" w:hAnsi="Times New Roman" w:eastAsia="宋体" w:cs="Times New Roman"/>
                <w:b/>
                <w:bCs w:val="0"/>
                <w:color w:val="000000"/>
                <w:sz w:val="24"/>
                <w:szCs w:val="24"/>
                <w:highlight w:val="none"/>
                <w:lang w:val="zh-CN"/>
              </w:rPr>
            </w:pPr>
            <w:r>
              <w:rPr>
                <w:rFonts w:hint="default" w:ascii="Times New Roman" w:hAnsi="Times New Roman" w:eastAsia="宋体" w:cs="Times New Roman"/>
                <w:sz w:val="24"/>
                <w:szCs w:val="24"/>
                <w:highlight w:val="none"/>
                <w:lang w:val="en-US" w:eastAsia="zh-CN"/>
              </w:rPr>
              <w:t>5）</w:t>
            </w:r>
            <w:r>
              <w:rPr>
                <w:rFonts w:hint="default" w:ascii="Times New Roman" w:hAnsi="Times New Roman" w:eastAsia="宋体" w:cs="Times New Roman"/>
                <w:sz w:val="24"/>
                <w:szCs w:val="24"/>
                <w:highlight w:val="none"/>
              </w:rPr>
              <w:t>车辆进出、装卸施工场地时应用水将轮胎冲洗干净，进场道路优先进行硬化处理。</w:t>
            </w:r>
          </w:p>
          <w:p>
            <w:pPr>
              <w:pStyle w:val="6"/>
              <w:snapToGrid w:val="0"/>
              <w:spacing w:line="360" w:lineRule="auto"/>
              <w:ind w:firstLine="482"/>
              <w:rPr>
                <w:rFonts w:hint="default" w:ascii="Times New Roman" w:hAnsi="Times New Roman" w:eastAsia="宋体" w:cs="Times New Roman"/>
                <w:b/>
                <w:bCs w:val="0"/>
                <w:color w:val="000000"/>
                <w:sz w:val="24"/>
                <w:szCs w:val="24"/>
                <w:highlight w:val="none"/>
                <w:lang w:val="en-US" w:eastAsia="zh-CN"/>
              </w:rPr>
            </w:pPr>
            <w:r>
              <w:rPr>
                <w:rFonts w:hint="default" w:ascii="Times New Roman" w:hAnsi="Times New Roman" w:eastAsia="宋体" w:cs="Times New Roman"/>
                <w:b/>
                <w:bCs w:val="0"/>
                <w:color w:val="000000"/>
                <w:sz w:val="24"/>
                <w:szCs w:val="24"/>
                <w:highlight w:val="none"/>
                <w:lang w:val="en-US" w:eastAsia="zh-CN"/>
              </w:rPr>
              <w:t>3、装修材料废气</w:t>
            </w:r>
          </w:p>
          <w:p>
            <w:pPr>
              <w:spacing w:line="360" w:lineRule="auto"/>
              <w:ind w:firstLine="480" w:firstLineChars="200"/>
              <w:rPr>
                <w:rFonts w:hint="default" w:ascii="Times New Roman" w:hAnsi="Times New Roman" w:eastAsia="宋体" w:cs="Times New Roman"/>
                <w:sz w:val="24"/>
                <w:highlight w:val="none"/>
              </w:rPr>
            </w:pPr>
            <w:r>
              <w:rPr>
                <w:rStyle w:val="27"/>
                <w:rFonts w:hint="default" w:ascii="Times New Roman" w:hAnsi="Times New Roman" w:eastAsia="宋体" w:cs="Times New Roman"/>
                <w:kern w:val="0"/>
                <w:sz w:val="24"/>
                <w:highlight w:val="none"/>
                <w:lang w:val="en-US" w:eastAsia="zh-CN"/>
              </w:rPr>
              <w:t>1）</w:t>
            </w:r>
            <w:r>
              <w:rPr>
                <w:rFonts w:hint="default" w:ascii="Times New Roman" w:hAnsi="Times New Roman" w:eastAsia="宋体" w:cs="Times New Roman"/>
                <w:sz w:val="24"/>
                <w:highlight w:val="none"/>
              </w:rPr>
              <w:t>装修材料建议使用新型无毒或低毒环保型装修材料，</w:t>
            </w:r>
            <w:r>
              <w:rPr>
                <w:rFonts w:hint="default" w:ascii="Times New Roman" w:hAnsi="Times New Roman" w:eastAsia="宋体" w:cs="Times New Roman"/>
                <w:iCs/>
                <w:sz w:val="24"/>
                <w:szCs w:val="24"/>
                <w:highlight w:val="none"/>
              </w:rPr>
              <w:t>坚决杜绝采用被淘汰的涂料</w:t>
            </w:r>
            <w:r>
              <w:rPr>
                <w:rFonts w:hint="default" w:ascii="Times New Roman" w:hAnsi="Times New Roman" w:eastAsia="宋体" w:cs="Times New Roman"/>
                <w:sz w:val="24"/>
                <w:highlight w:val="none"/>
              </w:rPr>
              <w:t>。</w:t>
            </w:r>
          </w:p>
          <w:p>
            <w:pPr>
              <w:pStyle w:val="6"/>
              <w:snapToGrid w:val="0"/>
              <w:spacing w:line="360" w:lineRule="auto"/>
              <w:ind w:firstLine="482"/>
              <w:rPr>
                <w:rFonts w:hint="default" w:ascii="Times New Roman" w:hAnsi="Times New Roman" w:eastAsia="宋体" w:cs="Times New Roman"/>
                <w:b/>
                <w:bCs w:val="0"/>
                <w:color w:val="000000"/>
                <w:sz w:val="24"/>
                <w:szCs w:val="24"/>
                <w:highlight w:val="none"/>
                <w:lang w:val="zh-CN" w:eastAsia="zh-CN"/>
              </w:rPr>
            </w:pPr>
            <w:r>
              <w:rPr>
                <w:rFonts w:hint="default" w:ascii="Times New Roman" w:hAnsi="Times New Roman" w:eastAsia="宋体" w:cs="Times New Roman"/>
                <w:sz w:val="24"/>
                <w:highlight w:val="none"/>
                <w:lang w:val="en-US" w:eastAsia="zh-CN"/>
              </w:rPr>
              <w:t>2）</w:t>
            </w:r>
            <w:r>
              <w:rPr>
                <w:rFonts w:hint="default" w:ascii="Times New Roman" w:hAnsi="Times New Roman" w:eastAsia="宋体" w:cs="Times New Roman"/>
                <w:iCs/>
                <w:sz w:val="24"/>
                <w:szCs w:val="24"/>
                <w:highlight w:val="none"/>
              </w:rPr>
              <w:t>施工人员佩戴口罩等自身防护措施进行施工</w:t>
            </w:r>
            <w:r>
              <w:rPr>
                <w:rFonts w:hint="default" w:ascii="Times New Roman" w:hAnsi="Times New Roman" w:eastAsia="宋体" w:cs="Times New Roman"/>
                <w:iCs/>
                <w:sz w:val="24"/>
                <w:szCs w:val="24"/>
                <w:highlight w:val="none"/>
                <w:lang w:eastAsia="zh-CN"/>
              </w:rPr>
              <w:t>。</w:t>
            </w:r>
          </w:p>
          <w:p>
            <w:pPr>
              <w:pStyle w:val="6"/>
              <w:snapToGrid w:val="0"/>
              <w:spacing w:line="360" w:lineRule="auto"/>
              <w:ind w:firstLine="482"/>
              <w:rPr>
                <w:rFonts w:hint="default" w:ascii="Times New Roman" w:hAnsi="Times New Roman" w:eastAsia="宋体" w:cs="Times New Roman"/>
                <w:b/>
                <w:bCs w:val="0"/>
                <w:color w:val="000000"/>
                <w:sz w:val="24"/>
                <w:szCs w:val="24"/>
                <w:highlight w:val="none"/>
                <w:lang w:val="zh-CN"/>
              </w:rPr>
            </w:pPr>
            <w:r>
              <w:rPr>
                <w:rFonts w:hint="default" w:ascii="Times New Roman" w:hAnsi="Times New Roman" w:eastAsia="宋体" w:cs="Times New Roman"/>
                <w:b/>
                <w:bCs w:val="0"/>
                <w:color w:val="000000"/>
                <w:sz w:val="24"/>
                <w:szCs w:val="24"/>
                <w:highlight w:val="none"/>
                <w:lang w:val="zh-CN"/>
              </w:rPr>
              <w:t>二、施工期水环境影响防治措施</w:t>
            </w:r>
          </w:p>
          <w:p>
            <w:pPr>
              <w:spacing w:line="360" w:lineRule="auto"/>
              <w:ind w:firstLine="480" w:firstLineChars="200"/>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bCs/>
                <w:color w:val="000000"/>
                <w:sz w:val="24"/>
                <w:szCs w:val="24"/>
                <w:highlight w:val="none"/>
              </w:rPr>
              <w:t>1）</w:t>
            </w:r>
            <w:r>
              <w:rPr>
                <w:rFonts w:hint="default" w:ascii="Times New Roman" w:hAnsi="Times New Roman" w:eastAsia="宋体" w:cs="Times New Roman"/>
                <w:sz w:val="24"/>
                <w:highlight w:val="none"/>
              </w:rPr>
              <w:t>建议建设方于项目施工场地内设置废水沉淀池，将施工期产生的施工废水引入该沉淀池进行沉淀处理后回用于施工用水或施工场地内降尘用水，不直接排放至附近的地表水中</w:t>
            </w:r>
            <w:r>
              <w:rPr>
                <w:rFonts w:hint="default" w:ascii="Times New Roman" w:hAnsi="Times New Roman" w:eastAsia="宋体" w:cs="Times New Roman"/>
                <w:bCs/>
                <w:color w:val="000000"/>
                <w:sz w:val="24"/>
                <w:szCs w:val="24"/>
                <w:highlight w:val="none"/>
              </w:rPr>
              <w:t>。</w:t>
            </w:r>
          </w:p>
          <w:p>
            <w:pPr>
              <w:spacing w:line="360" w:lineRule="auto"/>
              <w:ind w:firstLine="480" w:firstLineChars="200"/>
              <w:rPr>
                <w:rFonts w:hint="default" w:ascii="Times New Roman" w:hAnsi="Times New Roman" w:eastAsia="宋体" w:cs="Times New Roman"/>
                <w:bCs/>
                <w:sz w:val="24"/>
                <w:highlight w:val="none"/>
              </w:rPr>
            </w:pPr>
            <w:r>
              <w:rPr>
                <w:rFonts w:hint="default" w:ascii="Times New Roman" w:hAnsi="Times New Roman" w:eastAsia="宋体" w:cs="Times New Roman"/>
                <w:bCs/>
                <w:color w:val="000000"/>
                <w:sz w:val="24"/>
                <w:szCs w:val="24"/>
                <w:highlight w:val="none"/>
              </w:rPr>
              <w:t>2）</w:t>
            </w:r>
            <w:r>
              <w:rPr>
                <w:rFonts w:hint="default" w:ascii="Times New Roman" w:hAnsi="Times New Roman" w:eastAsia="宋体" w:cs="Times New Roman"/>
                <w:bCs/>
                <w:sz w:val="24"/>
                <w:highlight w:val="none"/>
              </w:rPr>
              <w:t>施工生活污水</w:t>
            </w:r>
            <w:r>
              <w:rPr>
                <w:rFonts w:ascii="Times New Roman" w:hAnsi="Times New Roman" w:eastAsia="宋体"/>
                <w:sz w:val="24"/>
                <w:highlight w:val="none"/>
              </w:rPr>
              <w:t>产生的生活污水较清洁部分并入施工废水一起经沉淀池处理后用于施工场地内洒水降尘，另一部分生活污水为粪便污水排入</w:t>
            </w:r>
            <w:r>
              <w:rPr>
                <w:rFonts w:hint="eastAsia" w:ascii="Times New Roman" w:hAnsi="Times New Roman" w:eastAsia="宋体"/>
                <w:sz w:val="24"/>
                <w:highlight w:val="none"/>
                <w:lang w:val="en-US" w:eastAsia="zh-CN"/>
              </w:rPr>
              <w:t>砚山工业园区公厕</w:t>
            </w:r>
            <w:r>
              <w:rPr>
                <w:rFonts w:hint="default" w:ascii="Times New Roman" w:hAnsi="Times New Roman" w:eastAsia="宋体" w:cs="Times New Roman"/>
                <w:bCs/>
                <w:sz w:val="24"/>
                <w:highlight w:val="none"/>
              </w:rPr>
              <w:t>。</w:t>
            </w:r>
          </w:p>
          <w:p>
            <w:pPr>
              <w:pStyle w:val="6"/>
              <w:snapToGrid w:val="0"/>
              <w:spacing w:line="360" w:lineRule="auto"/>
              <w:ind w:firstLine="482"/>
              <w:rPr>
                <w:rFonts w:hint="eastAsia" w:ascii="Times New Roman" w:hAnsi="Times New Roman" w:eastAsia="宋体" w:cs="Times New Roman"/>
                <w:bCs/>
                <w:color w:val="000000"/>
                <w:sz w:val="24"/>
                <w:szCs w:val="24"/>
                <w:highlight w:val="none"/>
                <w:lang w:val="en-US" w:eastAsia="zh-CN"/>
              </w:rPr>
            </w:pPr>
            <w:r>
              <w:rPr>
                <w:rFonts w:hint="default" w:ascii="Times New Roman" w:hAnsi="Times New Roman" w:eastAsia="宋体" w:cs="Times New Roman"/>
                <w:bCs/>
                <w:color w:val="000000"/>
                <w:sz w:val="24"/>
                <w:szCs w:val="24"/>
                <w:highlight w:val="none"/>
              </w:rPr>
              <w:t>3）</w:t>
            </w:r>
            <w:r>
              <w:rPr>
                <w:rFonts w:hint="eastAsia" w:ascii="Times New Roman" w:hAnsi="Times New Roman" w:eastAsia="宋体" w:cs="Times New Roman"/>
                <w:bCs/>
                <w:color w:val="000000"/>
                <w:sz w:val="24"/>
                <w:szCs w:val="24"/>
                <w:highlight w:val="none"/>
                <w:lang w:eastAsia="zh-CN"/>
              </w:rPr>
              <w:t>施工机械冲洗废水</w:t>
            </w:r>
            <w:r>
              <w:rPr>
                <w:rFonts w:ascii="Times New Roman" w:hAnsi="Times New Roman" w:eastAsia="宋体"/>
                <w:sz w:val="24"/>
                <w:highlight w:val="none"/>
              </w:rPr>
              <w:t>引入临时沉淀池处理后可回用于施工过程和场地、进场道路洒水抑尘，不外排</w:t>
            </w:r>
            <w:r>
              <w:rPr>
                <w:rFonts w:hint="eastAsia" w:ascii="Times New Roman" w:hAnsi="Times New Roman" w:eastAsia="宋体"/>
                <w:sz w:val="24"/>
                <w:highlight w:val="none"/>
                <w:lang w:eastAsia="zh-CN"/>
              </w:rPr>
              <w:t>。</w:t>
            </w:r>
          </w:p>
          <w:p>
            <w:pPr>
              <w:pStyle w:val="6"/>
              <w:snapToGrid w:val="0"/>
              <w:spacing w:line="360" w:lineRule="auto"/>
              <w:ind w:firstLine="482"/>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bCs/>
                <w:color w:val="000000"/>
                <w:sz w:val="24"/>
                <w:szCs w:val="24"/>
                <w:highlight w:val="none"/>
                <w:lang w:val="en-US" w:eastAsia="zh-CN"/>
              </w:rPr>
              <w:t>4）</w:t>
            </w:r>
            <w:r>
              <w:rPr>
                <w:rFonts w:hint="default" w:ascii="Times New Roman" w:hAnsi="Times New Roman" w:eastAsia="宋体" w:cs="Times New Roman"/>
                <w:bCs/>
                <w:color w:val="000000"/>
                <w:sz w:val="24"/>
                <w:szCs w:val="24"/>
                <w:highlight w:val="none"/>
              </w:rPr>
              <w:t>雨季前优先建设排水沟、围墙、围挡及沉淀池，将产生的地表径流引入的沉淀池沉淀后，回用于施工过程或使用抽水机抽至周边</w:t>
            </w:r>
            <w:r>
              <w:rPr>
                <w:rFonts w:hint="default" w:ascii="Times New Roman" w:hAnsi="Times New Roman" w:eastAsia="宋体" w:cs="Times New Roman"/>
                <w:bCs/>
                <w:color w:val="000000"/>
                <w:sz w:val="24"/>
                <w:szCs w:val="24"/>
                <w:highlight w:val="none"/>
                <w:lang w:eastAsia="zh-CN"/>
              </w:rPr>
              <w:t>雨水沟渠</w:t>
            </w:r>
            <w:r>
              <w:rPr>
                <w:rFonts w:hint="default" w:ascii="Times New Roman" w:hAnsi="Times New Roman" w:eastAsia="宋体" w:cs="Times New Roman"/>
                <w:bCs/>
                <w:color w:val="000000"/>
                <w:sz w:val="24"/>
                <w:szCs w:val="24"/>
                <w:highlight w:val="none"/>
              </w:rPr>
              <w:t>排放。</w:t>
            </w:r>
          </w:p>
          <w:p>
            <w:pPr>
              <w:tabs>
                <w:tab w:val="left" w:pos="10106"/>
              </w:tabs>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val="en-US" w:eastAsia="zh-CN"/>
              </w:rPr>
              <w:t>5）</w:t>
            </w:r>
            <w:r>
              <w:rPr>
                <w:rFonts w:hint="default" w:ascii="Times New Roman" w:hAnsi="Times New Roman" w:eastAsia="宋体" w:cs="Times New Roman"/>
                <w:sz w:val="24"/>
                <w:highlight w:val="none"/>
              </w:rPr>
              <w:t>建筑材料应分类集中堆放，且雨天顶部覆盖篷布。</w:t>
            </w:r>
          </w:p>
          <w:p>
            <w:pPr>
              <w:tabs>
                <w:tab w:val="left" w:pos="10106"/>
              </w:tabs>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val="en-US" w:eastAsia="zh-CN"/>
              </w:rPr>
              <w:t>6）</w:t>
            </w:r>
            <w:r>
              <w:rPr>
                <w:rFonts w:hint="default" w:ascii="Times New Roman" w:hAnsi="Times New Roman" w:eastAsia="宋体" w:cs="Times New Roman"/>
                <w:sz w:val="24"/>
                <w:highlight w:val="none"/>
              </w:rPr>
              <w:t>水泥、沙石等建筑材料应适量堆放，尽量减少存放时间。</w:t>
            </w:r>
          </w:p>
          <w:p>
            <w:pPr>
              <w:tabs>
                <w:tab w:val="left" w:pos="10106"/>
              </w:tabs>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val="en-US" w:eastAsia="zh-CN"/>
              </w:rPr>
              <w:t>7）</w:t>
            </w:r>
            <w:r>
              <w:rPr>
                <w:rFonts w:hint="default" w:ascii="Times New Roman" w:hAnsi="Times New Roman" w:eastAsia="宋体" w:cs="Times New Roman"/>
                <w:sz w:val="24"/>
                <w:highlight w:val="none"/>
              </w:rPr>
              <w:t>合理安排施工计划，将基建期避开雨季进行。</w:t>
            </w:r>
          </w:p>
          <w:p>
            <w:pPr>
              <w:tabs>
                <w:tab w:val="left" w:pos="10106"/>
              </w:tabs>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val="en-US" w:eastAsia="zh-CN"/>
              </w:rPr>
              <w:t>8）</w:t>
            </w:r>
            <w:r>
              <w:rPr>
                <w:rFonts w:hint="default" w:ascii="Times New Roman" w:hAnsi="Times New Roman" w:eastAsia="宋体" w:cs="Times New Roman"/>
                <w:sz w:val="24"/>
                <w:highlight w:val="none"/>
              </w:rPr>
              <w:t>养护浇筑面时，做到少量、多次洒水，以减少养护废水的产生量。</w:t>
            </w:r>
          </w:p>
          <w:p>
            <w:pPr>
              <w:tabs>
                <w:tab w:val="left" w:pos="10106"/>
              </w:tabs>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val="en-US" w:eastAsia="zh-CN"/>
              </w:rPr>
              <w:t>9）</w:t>
            </w:r>
            <w:r>
              <w:rPr>
                <w:rFonts w:hint="default" w:ascii="Times New Roman" w:hAnsi="Times New Roman" w:eastAsia="宋体" w:cs="Times New Roman"/>
                <w:sz w:val="24"/>
                <w:highlight w:val="none"/>
              </w:rPr>
              <w:t>在固定的停放场，对施工机械进行定期的修检维护，尽量减少施工机械在施工过程中发生燃油的跑、冒、漏、滴现象。</w:t>
            </w:r>
          </w:p>
          <w:p>
            <w:pPr>
              <w:tabs>
                <w:tab w:val="left" w:pos="10106"/>
              </w:tabs>
              <w:spacing w:line="360" w:lineRule="auto"/>
              <w:ind w:firstLine="480" w:firstLineChars="200"/>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val="en-US" w:eastAsia="zh-CN"/>
              </w:rPr>
              <w:t>10）</w:t>
            </w:r>
            <w:r>
              <w:rPr>
                <w:rFonts w:hint="default" w:ascii="Times New Roman" w:hAnsi="Times New Roman" w:eastAsia="宋体" w:cs="Times New Roman"/>
                <w:sz w:val="24"/>
                <w:highlight w:val="none"/>
              </w:rPr>
              <w:t>及时处理混凝土罐车洒落在地面上的混凝土，以减少废水中泥沙含量。</w:t>
            </w:r>
          </w:p>
          <w:p>
            <w:pPr>
              <w:pStyle w:val="6"/>
              <w:snapToGrid w:val="0"/>
              <w:spacing w:line="360" w:lineRule="auto"/>
              <w:ind w:firstLine="482"/>
              <w:rPr>
                <w:rFonts w:hint="default" w:ascii="Times New Roman" w:hAnsi="Times New Roman" w:eastAsia="宋体" w:cs="Times New Roman"/>
                <w:b w:val="0"/>
                <w:bCs/>
                <w:color w:val="000000"/>
                <w:sz w:val="24"/>
                <w:szCs w:val="24"/>
                <w:highlight w:val="none"/>
                <w:lang w:val="zh-CN" w:eastAsia="zh-CN"/>
              </w:rPr>
            </w:pPr>
            <w:r>
              <w:rPr>
                <w:rFonts w:hint="default" w:ascii="Times New Roman" w:hAnsi="Times New Roman" w:eastAsia="宋体" w:cs="Times New Roman"/>
                <w:sz w:val="24"/>
                <w:highlight w:val="none"/>
                <w:lang w:val="en-US" w:eastAsia="zh-CN"/>
              </w:rPr>
              <w:t>11）</w:t>
            </w:r>
            <w:r>
              <w:rPr>
                <w:rFonts w:hint="default" w:ascii="Times New Roman" w:hAnsi="Times New Roman" w:eastAsia="宋体" w:cs="Times New Roman"/>
                <w:sz w:val="24"/>
                <w:highlight w:val="none"/>
              </w:rPr>
              <w:t>在施工场区内修建临时沉淀池，收集施工产生的养护废水、基坑废水及车辆、施工机械冲洗废水，经沉淀后回用于施工过程</w:t>
            </w:r>
            <w:r>
              <w:rPr>
                <w:rFonts w:hint="default" w:ascii="Times New Roman" w:hAnsi="Times New Roman" w:eastAsia="宋体" w:cs="Times New Roman"/>
                <w:sz w:val="24"/>
                <w:highlight w:val="none"/>
                <w:lang w:eastAsia="zh-CN"/>
              </w:rPr>
              <w:t>。</w:t>
            </w:r>
          </w:p>
          <w:p>
            <w:pPr>
              <w:pStyle w:val="6"/>
              <w:snapToGrid w:val="0"/>
              <w:spacing w:line="360" w:lineRule="auto"/>
              <w:ind w:firstLine="482"/>
              <w:rPr>
                <w:rFonts w:hint="default" w:ascii="Times New Roman" w:hAnsi="Times New Roman" w:eastAsia="宋体" w:cs="Times New Roman"/>
                <w:b/>
                <w:bCs w:val="0"/>
                <w:color w:val="000000"/>
                <w:sz w:val="24"/>
                <w:szCs w:val="24"/>
                <w:highlight w:val="none"/>
                <w:lang w:val="zh-CN"/>
              </w:rPr>
            </w:pPr>
            <w:r>
              <w:rPr>
                <w:rFonts w:hint="default" w:ascii="Times New Roman" w:hAnsi="Times New Roman" w:eastAsia="宋体" w:cs="Times New Roman"/>
                <w:b/>
                <w:bCs w:val="0"/>
                <w:color w:val="000000"/>
                <w:sz w:val="24"/>
                <w:szCs w:val="24"/>
                <w:highlight w:val="none"/>
                <w:lang w:val="zh-CN"/>
              </w:rPr>
              <w:t>三、施工期噪声防治措施</w:t>
            </w:r>
          </w:p>
          <w:p>
            <w:pPr>
              <w:autoSpaceDE w:val="0"/>
              <w:autoSpaceDN w:val="0"/>
              <w:spacing w:line="360" w:lineRule="auto"/>
              <w:ind w:firstLine="480" w:firstLineChars="200"/>
              <w:rPr>
                <w:rFonts w:hint="default" w:ascii="Times New Roman" w:hAnsi="Times New Roman" w:eastAsia="宋体" w:cs="Times New Roman"/>
                <w:bCs/>
                <w:sz w:val="24"/>
                <w:highlight w:val="none"/>
              </w:rPr>
            </w:pPr>
            <w:r>
              <w:rPr>
                <w:rFonts w:hint="eastAsia" w:ascii="Times New Roman" w:hAnsi="Times New Roman" w:eastAsia="宋体" w:cs="Times New Roman"/>
                <w:bCs/>
                <w:sz w:val="24"/>
                <w:highlight w:val="none"/>
                <w:lang w:val="en-US" w:eastAsia="zh-CN"/>
              </w:rPr>
              <w:t>1）</w:t>
            </w:r>
            <w:r>
              <w:rPr>
                <w:rFonts w:hint="default" w:ascii="Times New Roman" w:hAnsi="Times New Roman" w:eastAsia="宋体" w:cs="Times New Roman"/>
                <w:bCs/>
                <w:sz w:val="24"/>
                <w:highlight w:val="none"/>
              </w:rPr>
              <w:t>在施工场地周围设围挡，优先选用低噪声设备；</w:t>
            </w:r>
          </w:p>
          <w:p>
            <w:pPr>
              <w:autoSpaceDE w:val="0"/>
              <w:autoSpaceDN w:val="0"/>
              <w:spacing w:line="360" w:lineRule="auto"/>
              <w:ind w:firstLine="480" w:firstLineChars="200"/>
              <w:rPr>
                <w:rFonts w:hint="default" w:ascii="Times New Roman" w:hAnsi="Times New Roman" w:eastAsia="宋体" w:cs="Times New Roman"/>
                <w:bCs/>
                <w:sz w:val="24"/>
                <w:highlight w:val="none"/>
              </w:rPr>
            </w:pPr>
            <w:r>
              <w:rPr>
                <w:rFonts w:hint="eastAsia" w:ascii="Times New Roman" w:hAnsi="Times New Roman" w:eastAsia="宋体" w:cs="Times New Roman"/>
                <w:bCs/>
                <w:sz w:val="24"/>
                <w:highlight w:val="none"/>
                <w:lang w:val="en-US" w:eastAsia="zh-CN"/>
              </w:rPr>
              <w:t>2）</w:t>
            </w:r>
            <w:r>
              <w:rPr>
                <w:rFonts w:hint="default" w:ascii="Times New Roman" w:hAnsi="Times New Roman" w:eastAsia="宋体" w:cs="Times New Roman"/>
                <w:bCs/>
                <w:sz w:val="24"/>
                <w:highlight w:val="none"/>
              </w:rPr>
              <w:t>加强机械设备的日常维护，对设备定期进行检查和维修，以此降低磨擦，减小噪声强度；</w:t>
            </w:r>
          </w:p>
          <w:p>
            <w:pPr>
              <w:autoSpaceDE w:val="0"/>
              <w:autoSpaceDN w:val="0"/>
              <w:spacing w:line="360" w:lineRule="auto"/>
              <w:ind w:firstLine="480" w:firstLineChars="200"/>
              <w:rPr>
                <w:rFonts w:hint="default" w:ascii="Times New Roman" w:hAnsi="Times New Roman" w:eastAsia="宋体" w:cs="Times New Roman"/>
                <w:bCs/>
                <w:sz w:val="24"/>
                <w:highlight w:val="none"/>
              </w:rPr>
            </w:pPr>
            <w:r>
              <w:rPr>
                <w:rFonts w:hint="eastAsia" w:ascii="Times New Roman" w:hAnsi="Times New Roman" w:eastAsia="宋体" w:cs="Times New Roman"/>
                <w:bCs/>
                <w:sz w:val="24"/>
                <w:highlight w:val="none"/>
                <w:lang w:val="en-US" w:eastAsia="zh-CN"/>
              </w:rPr>
              <w:t>3）</w:t>
            </w:r>
            <w:r>
              <w:rPr>
                <w:rFonts w:hint="default" w:ascii="Times New Roman" w:hAnsi="Times New Roman" w:eastAsia="宋体" w:cs="Times New Roman"/>
                <w:bCs/>
                <w:sz w:val="24"/>
                <w:highlight w:val="none"/>
              </w:rPr>
              <w:t>应有步骤安排推土机、装载机作业在短期内完成，以把噪声影响减至最低；</w:t>
            </w:r>
          </w:p>
          <w:p>
            <w:pPr>
              <w:autoSpaceDE w:val="0"/>
              <w:autoSpaceDN w:val="0"/>
              <w:spacing w:line="360" w:lineRule="auto"/>
              <w:ind w:firstLine="480" w:firstLineChars="200"/>
              <w:rPr>
                <w:rFonts w:hint="default" w:ascii="Times New Roman" w:hAnsi="Times New Roman" w:eastAsia="宋体" w:cs="Times New Roman"/>
                <w:bCs/>
                <w:sz w:val="24"/>
                <w:highlight w:val="none"/>
              </w:rPr>
            </w:pPr>
            <w:r>
              <w:rPr>
                <w:rFonts w:hint="eastAsia" w:ascii="Times New Roman" w:hAnsi="Times New Roman" w:eastAsia="宋体" w:cs="Times New Roman"/>
                <w:bCs/>
                <w:sz w:val="24"/>
                <w:highlight w:val="none"/>
                <w:lang w:val="en-US" w:eastAsia="zh-CN"/>
              </w:rPr>
              <w:t>4）</w:t>
            </w:r>
            <w:r>
              <w:rPr>
                <w:rFonts w:hint="default" w:ascii="Times New Roman" w:hAnsi="Times New Roman" w:eastAsia="宋体" w:cs="Times New Roman"/>
                <w:bCs/>
                <w:sz w:val="24"/>
                <w:highlight w:val="none"/>
              </w:rPr>
              <w:t>加强对施工人员的管理，做到文明施工；</w:t>
            </w:r>
          </w:p>
          <w:p>
            <w:pPr>
              <w:autoSpaceDE w:val="0"/>
              <w:autoSpaceDN w:val="0"/>
              <w:spacing w:line="360" w:lineRule="auto"/>
              <w:ind w:firstLine="480" w:firstLineChars="200"/>
              <w:rPr>
                <w:rFonts w:hint="default" w:ascii="Times New Roman" w:hAnsi="Times New Roman" w:eastAsia="宋体" w:cs="Times New Roman"/>
                <w:bCs/>
                <w:sz w:val="24"/>
                <w:highlight w:val="none"/>
              </w:rPr>
            </w:pPr>
            <w:r>
              <w:rPr>
                <w:rFonts w:hint="eastAsia" w:ascii="Times New Roman" w:hAnsi="Times New Roman" w:eastAsia="宋体" w:cs="Times New Roman"/>
                <w:bCs/>
                <w:sz w:val="24"/>
                <w:highlight w:val="none"/>
                <w:lang w:val="en-US" w:eastAsia="zh-CN"/>
              </w:rPr>
              <w:t>5）</w:t>
            </w:r>
            <w:r>
              <w:rPr>
                <w:rFonts w:hint="default" w:ascii="Times New Roman" w:hAnsi="Times New Roman" w:eastAsia="宋体" w:cs="Times New Roman"/>
                <w:bCs/>
                <w:sz w:val="24"/>
                <w:highlight w:val="none"/>
              </w:rPr>
              <w:t>将可移动产噪设备布置在远离敏感点一侧，固定机械设备设置隔声操作棚，对靠近敏感点一侧设立施工围墙，</w:t>
            </w:r>
            <w:r>
              <w:rPr>
                <w:rFonts w:hint="default" w:ascii="Times New Roman" w:hAnsi="Times New Roman" w:eastAsia="宋体" w:cs="Times New Roman"/>
                <w:bCs/>
                <w:sz w:val="24"/>
                <w:highlight w:val="none"/>
                <w:lang w:eastAsia="zh-CN"/>
              </w:rPr>
              <w:t>并</w:t>
            </w:r>
            <w:r>
              <w:rPr>
                <w:rFonts w:hint="default" w:ascii="Times New Roman" w:hAnsi="Times New Roman" w:eastAsia="宋体" w:cs="Times New Roman"/>
                <w:bCs/>
                <w:sz w:val="24"/>
                <w:highlight w:val="none"/>
              </w:rPr>
              <w:t>适当增加围墙高度；</w:t>
            </w:r>
          </w:p>
          <w:p>
            <w:pPr>
              <w:autoSpaceDE w:val="0"/>
              <w:autoSpaceDN w:val="0"/>
              <w:spacing w:line="360" w:lineRule="auto"/>
              <w:ind w:firstLine="480" w:firstLineChars="200"/>
              <w:rPr>
                <w:rFonts w:hint="default" w:ascii="Times New Roman" w:hAnsi="Times New Roman" w:eastAsia="宋体" w:cs="Times New Roman"/>
                <w:bCs/>
                <w:sz w:val="24"/>
                <w:highlight w:val="none"/>
                <w:lang w:eastAsia="zh-CN"/>
              </w:rPr>
            </w:pPr>
            <w:r>
              <w:rPr>
                <w:rFonts w:hint="eastAsia" w:ascii="Times New Roman" w:hAnsi="Times New Roman" w:eastAsia="宋体" w:cs="Times New Roman"/>
                <w:bCs/>
                <w:sz w:val="24"/>
                <w:highlight w:val="none"/>
                <w:lang w:val="en-US" w:eastAsia="zh-CN"/>
              </w:rPr>
              <w:t>6）</w:t>
            </w:r>
            <w:r>
              <w:rPr>
                <w:rFonts w:hint="default" w:ascii="Times New Roman" w:hAnsi="Times New Roman" w:eastAsia="宋体" w:cs="Times New Roman"/>
                <w:bCs/>
                <w:sz w:val="24"/>
                <w:highlight w:val="none"/>
              </w:rPr>
              <w:t>合理安排施工时间，施工活动避开</w:t>
            </w:r>
            <w:r>
              <w:rPr>
                <w:rFonts w:hint="eastAsia" w:ascii="Times New Roman" w:hAnsi="Times New Roman" w:eastAsia="宋体" w:cs="Times New Roman"/>
                <w:bCs/>
                <w:sz w:val="24"/>
                <w:highlight w:val="none"/>
                <w:lang w:val="en-US" w:eastAsia="zh-CN"/>
              </w:rPr>
              <w:t>周边居民休息时间</w:t>
            </w:r>
            <w:r>
              <w:rPr>
                <w:rFonts w:hint="default" w:ascii="Times New Roman" w:hAnsi="Times New Roman" w:eastAsia="宋体" w:cs="Times New Roman"/>
                <w:bCs/>
                <w:sz w:val="24"/>
                <w:highlight w:val="none"/>
              </w:rPr>
              <w:t>，禁止使用高噪声设备</w:t>
            </w:r>
            <w:r>
              <w:rPr>
                <w:rFonts w:hint="default" w:ascii="Times New Roman" w:hAnsi="Times New Roman" w:eastAsia="宋体" w:cs="Times New Roman"/>
                <w:bCs/>
                <w:sz w:val="24"/>
                <w:highlight w:val="none"/>
                <w:lang w:eastAsia="zh-CN"/>
              </w:rPr>
              <w:t>；</w:t>
            </w:r>
          </w:p>
          <w:p>
            <w:pPr>
              <w:autoSpaceDE w:val="0"/>
              <w:autoSpaceDN w:val="0"/>
              <w:spacing w:line="360" w:lineRule="auto"/>
              <w:ind w:firstLine="480" w:firstLineChars="200"/>
              <w:rPr>
                <w:rFonts w:hint="default" w:ascii="Times New Roman" w:hAnsi="Times New Roman" w:eastAsia="宋体" w:cs="Times New Roman"/>
                <w:bCs/>
                <w:sz w:val="24"/>
                <w:highlight w:val="none"/>
              </w:rPr>
            </w:pPr>
            <w:r>
              <w:rPr>
                <w:rFonts w:hint="eastAsia" w:ascii="Times New Roman" w:hAnsi="Times New Roman" w:eastAsia="宋体" w:cs="Times New Roman"/>
                <w:bCs/>
                <w:sz w:val="24"/>
                <w:highlight w:val="none"/>
                <w:lang w:val="en-US" w:eastAsia="zh-CN"/>
              </w:rPr>
              <w:t>7）</w:t>
            </w:r>
            <w:r>
              <w:rPr>
                <w:rFonts w:hint="default" w:ascii="Times New Roman" w:hAnsi="Times New Roman" w:eastAsia="宋体" w:cs="Times New Roman"/>
                <w:bCs/>
                <w:sz w:val="24"/>
                <w:highlight w:val="none"/>
              </w:rPr>
              <w:t>在厂区内禁止鸣笛，减速行驶等措施；</w:t>
            </w:r>
          </w:p>
          <w:p>
            <w:pPr>
              <w:autoSpaceDE w:val="0"/>
              <w:autoSpaceDN w:val="0"/>
              <w:spacing w:line="360" w:lineRule="auto"/>
              <w:ind w:firstLine="480" w:firstLineChars="200"/>
              <w:rPr>
                <w:rFonts w:hint="default" w:ascii="Times New Roman" w:hAnsi="Times New Roman" w:eastAsia="宋体" w:cs="Times New Roman"/>
                <w:bCs/>
                <w:color w:val="000000"/>
                <w:sz w:val="24"/>
                <w:szCs w:val="24"/>
                <w:highlight w:val="none"/>
              </w:rPr>
            </w:pPr>
            <w:r>
              <w:rPr>
                <w:rFonts w:hint="eastAsia" w:ascii="Times New Roman" w:hAnsi="Times New Roman" w:eastAsia="宋体" w:cs="Times New Roman"/>
                <w:bCs/>
                <w:sz w:val="24"/>
                <w:highlight w:val="none"/>
                <w:lang w:val="en-US" w:eastAsia="zh-CN"/>
              </w:rPr>
              <w:t>8）</w:t>
            </w:r>
            <w:r>
              <w:rPr>
                <w:rFonts w:hint="default" w:ascii="Times New Roman" w:hAnsi="Times New Roman" w:eastAsia="宋体" w:cs="Times New Roman"/>
                <w:bCs/>
                <w:sz w:val="24"/>
                <w:highlight w:val="none"/>
              </w:rPr>
              <w:t>装载车辆运输时间避开交通高峰期。项目混凝土浇筑期间，应工艺要求需连续施工，施工单位应持有关主管部门的证明向主管环保部门登记备案，并于连续施工之日1天前公告附近居民和单位，并防止扰民纠纷。</w:t>
            </w:r>
          </w:p>
          <w:p>
            <w:pPr>
              <w:pStyle w:val="6"/>
              <w:snapToGrid w:val="0"/>
              <w:spacing w:line="360" w:lineRule="auto"/>
              <w:ind w:firstLine="482"/>
              <w:rPr>
                <w:rFonts w:hint="default" w:ascii="Times New Roman" w:hAnsi="Times New Roman" w:eastAsia="宋体" w:cs="Times New Roman"/>
                <w:b/>
                <w:bCs w:val="0"/>
                <w:color w:val="000000"/>
                <w:sz w:val="24"/>
                <w:szCs w:val="24"/>
                <w:highlight w:val="none"/>
                <w:lang w:val="zh-CN"/>
              </w:rPr>
            </w:pPr>
            <w:r>
              <w:rPr>
                <w:rFonts w:hint="default" w:ascii="Times New Roman" w:hAnsi="Times New Roman" w:eastAsia="宋体" w:cs="Times New Roman"/>
                <w:b/>
                <w:bCs w:val="0"/>
                <w:color w:val="000000"/>
                <w:sz w:val="24"/>
                <w:szCs w:val="24"/>
                <w:highlight w:val="none"/>
                <w:lang w:val="zh-CN"/>
              </w:rPr>
              <w:t>四、施工期固废污染防治措施</w:t>
            </w:r>
          </w:p>
          <w:p>
            <w:pPr>
              <w:spacing w:line="360" w:lineRule="auto"/>
              <w:ind w:firstLine="480" w:firstLineChars="200"/>
              <w:rPr>
                <w:rFonts w:ascii="Times New Roman" w:hAnsi="Times New Roman" w:eastAsia="宋体"/>
                <w:sz w:val="24"/>
                <w:highlight w:val="none"/>
              </w:rPr>
            </w:pPr>
            <w:r>
              <w:rPr>
                <w:rFonts w:ascii="Times New Roman" w:hAnsi="Times New Roman" w:eastAsia="宋体"/>
                <w:sz w:val="24"/>
                <w:highlight w:val="none"/>
              </w:rPr>
              <w:t>1）</w:t>
            </w:r>
            <w:r>
              <w:rPr>
                <w:rFonts w:hint="eastAsia" w:ascii="Times New Roman" w:hAnsi="Times New Roman" w:eastAsia="宋体"/>
                <w:sz w:val="24"/>
                <w:highlight w:val="none"/>
              </w:rPr>
              <w:t>原有构筑物拆除垃圾</w:t>
            </w:r>
            <w:r>
              <w:rPr>
                <w:rFonts w:ascii="Times New Roman" w:hAnsi="Times New Roman" w:eastAsia="宋体"/>
                <w:sz w:val="24"/>
                <w:szCs w:val="24"/>
                <w:highlight w:val="none"/>
              </w:rPr>
              <w:t>可以回收的回收，不可回收废料部分均外运按照市政管理部门要求进行处置。</w:t>
            </w:r>
          </w:p>
          <w:p>
            <w:pPr>
              <w:spacing w:line="360"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lang w:val="en-US" w:eastAsia="zh-CN"/>
              </w:rPr>
              <w:t>2</w:t>
            </w:r>
            <w:r>
              <w:rPr>
                <w:rFonts w:ascii="Times New Roman" w:hAnsi="Times New Roman" w:eastAsia="宋体"/>
                <w:sz w:val="24"/>
                <w:highlight w:val="none"/>
              </w:rPr>
              <w:t>）产生的</w:t>
            </w:r>
            <w:r>
              <w:rPr>
                <w:rFonts w:hint="eastAsia" w:ascii="Times New Roman" w:hAnsi="Times New Roman" w:eastAsia="宋体"/>
                <w:sz w:val="24"/>
                <w:highlight w:val="none"/>
                <w:lang w:val="en-US" w:eastAsia="zh-CN"/>
              </w:rPr>
              <w:t>土石方全部回填于场地平整</w:t>
            </w:r>
            <w:r>
              <w:rPr>
                <w:rFonts w:ascii="Times New Roman" w:hAnsi="Times New Roman" w:eastAsia="宋体"/>
                <w:sz w:val="24"/>
                <w:highlight w:val="none"/>
              </w:rPr>
              <w:t>。</w:t>
            </w:r>
          </w:p>
          <w:p>
            <w:pPr>
              <w:spacing w:line="360" w:lineRule="auto"/>
              <w:ind w:firstLine="480" w:firstLineChars="200"/>
              <w:rPr>
                <w:rFonts w:ascii="Times New Roman" w:hAnsi="Times New Roman" w:eastAsia="宋体"/>
                <w:sz w:val="24"/>
                <w:highlight w:val="none"/>
              </w:rPr>
            </w:pPr>
            <w:r>
              <w:rPr>
                <w:rFonts w:hint="eastAsia" w:ascii="Times New Roman" w:hAnsi="Times New Roman" w:eastAsia="宋体"/>
                <w:sz w:val="24"/>
                <w:highlight w:val="none"/>
                <w:lang w:val="en-US" w:eastAsia="zh-CN"/>
              </w:rPr>
              <w:t>3</w:t>
            </w:r>
            <w:r>
              <w:rPr>
                <w:rFonts w:ascii="Times New Roman" w:hAnsi="Times New Roman" w:eastAsia="宋体"/>
                <w:sz w:val="24"/>
                <w:highlight w:val="none"/>
              </w:rPr>
              <w:t>）</w:t>
            </w:r>
            <w:r>
              <w:rPr>
                <w:rFonts w:ascii="Times New Roman" w:hAnsi="Times New Roman" w:eastAsia="宋体"/>
                <w:bCs/>
                <w:sz w:val="24"/>
                <w:highlight w:val="none"/>
              </w:rPr>
              <w:t>施工期间产生的建筑垃圾采取分类清理收集后部分回用，如钢材和塑料，可回收利用的尽量进行回收利用，对残余混凝土等</w:t>
            </w:r>
            <w:r>
              <w:rPr>
                <w:rFonts w:ascii="Times New Roman" w:hAnsi="Times New Roman" w:eastAsia="宋体"/>
                <w:sz w:val="24"/>
                <w:highlight w:val="none"/>
              </w:rPr>
              <w:t>不可回收的建筑垃圾</w:t>
            </w:r>
            <w:r>
              <w:rPr>
                <w:rFonts w:ascii="Times New Roman" w:hAnsi="Times New Roman" w:eastAsia="宋体"/>
                <w:bCs/>
                <w:sz w:val="24"/>
                <w:highlight w:val="none"/>
              </w:rPr>
              <w:t>集中收集后</w:t>
            </w:r>
            <w:r>
              <w:rPr>
                <w:rFonts w:hint="eastAsia" w:ascii="Times New Roman" w:hAnsi="Times New Roman" w:eastAsia="宋体"/>
                <w:bCs/>
                <w:sz w:val="24"/>
                <w:highlight w:val="none"/>
              </w:rPr>
              <w:t>当地</w:t>
            </w:r>
            <w:r>
              <w:rPr>
                <w:rFonts w:ascii="Times New Roman" w:hAnsi="Times New Roman" w:eastAsia="宋体"/>
                <w:bCs/>
                <w:sz w:val="24"/>
                <w:highlight w:val="none"/>
              </w:rPr>
              <w:t>管理部门要求进行处置</w:t>
            </w:r>
            <w:r>
              <w:rPr>
                <w:rFonts w:ascii="Times New Roman" w:hAnsi="Times New Roman" w:eastAsia="宋体"/>
                <w:sz w:val="24"/>
                <w:highlight w:val="none"/>
              </w:rPr>
              <w:t>。</w:t>
            </w:r>
          </w:p>
          <w:p>
            <w:pPr>
              <w:spacing w:line="360" w:lineRule="auto"/>
              <w:ind w:firstLine="480" w:firstLineChars="200"/>
              <w:rPr>
                <w:rFonts w:hint="default" w:ascii="Times New Roman" w:hAnsi="Times New Roman" w:eastAsia="宋体" w:cs="Times New Roman"/>
                <w:b w:val="0"/>
                <w:bCs w:val="0"/>
                <w:sz w:val="24"/>
                <w:highlight w:val="none"/>
                <w:lang w:val="en-US" w:eastAsia="zh-CN"/>
              </w:rPr>
            </w:pPr>
            <w:r>
              <w:rPr>
                <w:rFonts w:hint="eastAsia" w:ascii="Times New Roman" w:hAnsi="Times New Roman" w:eastAsia="宋体"/>
                <w:sz w:val="24"/>
                <w:highlight w:val="none"/>
                <w:lang w:val="en-US" w:eastAsia="zh-CN"/>
              </w:rPr>
              <w:t>4</w:t>
            </w:r>
            <w:r>
              <w:rPr>
                <w:rFonts w:ascii="Times New Roman" w:hAnsi="Times New Roman" w:eastAsia="宋体"/>
                <w:sz w:val="24"/>
                <w:highlight w:val="none"/>
              </w:rPr>
              <w:t>）施工人员生活垃圾统一收集后</w:t>
            </w:r>
            <w:r>
              <w:rPr>
                <w:rFonts w:hint="eastAsia" w:ascii="Times New Roman" w:hAnsi="Times New Roman" w:eastAsia="宋体"/>
                <w:sz w:val="24"/>
                <w:highlight w:val="none"/>
              </w:rPr>
              <w:t>委托当地环卫部门清运处置</w:t>
            </w:r>
            <w:r>
              <w:rPr>
                <w:rFonts w:ascii="Times New Roman" w:hAnsi="Times New Roman" w:eastAsia="宋体"/>
                <w:sz w:val="24"/>
                <w:highlight w:val="none"/>
              </w:rPr>
              <w:t>，对环境影响不大</w:t>
            </w:r>
            <w:r>
              <w:rPr>
                <w:rFonts w:hint="eastAsia" w:ascii="Times New Roman" w:hAnsi="Times New Roman" w:eastAsia="宋体"/>
                <w:sz w:val="24"/>
                <w:highlight w:val="none"/>
              </w:rPr>
              <w:t>。</w:t>
            </w:r>
          </w:p>
          <w:p>
            <w:pPr>
              <w:spacing w:line="360" w:lineRule="auto"/>
              <w:ind w:firstLine="482" w:firstLineChars="200"/>
              <w:rPr>
                <w:rFonts w:hint="default" w:ascii="Times New Roman" w:hAnsi="Times New Roman" w:eastAsia="宋体" w:cs="Times New Roman"/>
                <w:b/>
                <w:bCs/>
                <w:sz w:val="24"/>
                <w:highlight w:val="none"/>
                <w:lang w:eastAsia="zh-CN"/>
              </w:rPr>
            </w:pPr>
            <w:r>
              <w:rPr>
                <w:rFonts w:hint="default" w:ascii="Times New Roman" w:hAnsi="Times New Roman" w:eastAsia="宋体" w:cs="Times New Roman"/>
                <w:b/>
                <w:bCs/>
                <w:sz w:val="24"/>
                <w:highlight w:val="none"/>
                <w:lang w:eastAsia="zh-CN"/>
              </w:rPr>
              <w:t>五、物料运输对沿途环境的影响分析</w:t>
            </w:r>
          </w:p>
          <w:p>
            <w:pPr>
              <w:spacing w:line="360" w:lineRule="auto"/>
              <w:ind w:firstLine="480" w:firstLineChars="200"/>
              <w:rPr>
                <w:rFonts w:hint="default" w:ascii="Times New Roman" w:hAnsi="Times New Roman" w:eastAsia="宋体" w:cs="Times New Roman"/>
                <w:bCs/>
                <w:spacing w:val="-10"/>
                <w:sz w:val="21"/>
                <w:szCs w:val="21"/>
                <w:lang w:eastAsia="zh-CN"/>
              </w:rPr>
            </w:pPr>
            <w:r>
              <w:rPr>
                <w:rFonts w:hint="default" w:ascii="Times New Roman" w:hAnsi="Times New Roman" w:eastAsia="宋体" w:cs="Times New Roman"/>
                <w:sz w:val="24"/>
                <w:highlight w:val="none"/>
              </w:rPr>
              <w:t>项目施工期建筑材料如水泥、砂、石等，运输量较大，运输沿途经过周边村落，载重汽车产生的噪声在85dB左右，运输过程产生的噪声、扬尘会对道路两侧100～200m范围的居民正常生活产生一定影响，特别是对靠道路两侧第一排居民住宅影响较大。为了减缓运输粉尘、噪声对沿途居民的影响</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1</w:t>
            </w:r>
            <w:r>
              <w:rPr>
                <w:rFonts w:hint="eastAsia" w:ascii="Times New Roman" w:hAnsi="Times New Roman" w:eastAsia="宋体" w:cs="Times New Roman"/>
                <w:sz w:val="24"/>
                <w:highlight w:val="none"/>
                <w:lang w:eastAsia="zh-CN"/>
              </w:rPr>
              <w:t>）项目施工期间</w:t>
            </w:r>
            <w:r>
              <w:rPr>
                <w:rFonts w:hint="default" w:ascii="Times New Roman" w:hAnsi="Times New Roman" w:eastAsia="宋体" w:cs="Times New Roman"/>
                <w:sz w:val="24"/>
                <w:highlight w:val="none"/>
              </w:rPr>
              <w:t>应合理安排运输作业时间，尽量在22：00时至次日7：00时进行运输作业；</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2</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运输水泥、沙土等有粉尘污染的物料须进行覆盖、密闭；</w:t>
            </w:r>
            <w:r>
              <w:rPr>
                <w:rFonts w:hint="eastAsia" w:ascii="Times New Roman" w:hAnsi="Times New Roman" w:eastAsia="宋体" w:cs="Times New Roman"/>
                <w:sz w:val="24"/>
                <w:highlight w:val="none"/>
                <w:lang w:eastAsia="zh-CN"/>
              </w:rPr>
              <w:t>（</w:t>
            </w:r>
            <w:r>
              <w:rPr>
                <w:rFonts w:hint="eastAsia" w:ascii="Times New Roman" w:hAnsi="Times New Roman" w:eastAsia="宋体" w:cs="Times New Roman"/>
                <w:sz w:val="24"/>
                <w:highlight w:val="none"/>
                <w:lang w:val="en-US" w:eastAsia="zh-CN"/>
              </w:rPr>
              <w:t>3</w:t>
            </w:r>
            <w:r>
              <w:rPr>
                <w:rFonts w:hint="eastAsia" w:ascii="Times New Roman" w:hAnsi="Times New Roman" w:eastAsia="宋体" w:cs="Times New Roman"/>
                <w:sz w:val="24"/>
                <w:highlight w:val="none"/>
                <w:lang w:eastAsia="zh-CN"/>
              </w:rPr>
              <w:t>）</w:t>
            </w:r>
            <w:r>
              <w:rPr>
                <w:rFonts w:hint="default" w:ascii="Times New Roman" w:hAnsi="Times New Roman" w:eastAsia="宋体" w:cs="Times New Roman"/>
                <w:sz w:val="24"/>
                <w:highlight w:val="none"/>
              </w:rPr>
              <w:t>洒落到路面沙土须及时清除；在工地出入口设置湿毡垫，并对出入口50m范围内道路安排专人进行清扫和洒水抑尘。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64" w:type="dxa"/>
            <w:noWrap w:val="0"/>
            <w:tcMar>
              <w:left w:w="28" w:type="dxa"/>
              <w:right w:w="28" w:type="dxa"/>
            </w:tcMar>
            <w:vAlign w:val="center"/>
          </w:tcPr>
          <w:p>
            <w:pPr>
              <w:adjustRightInd w:val="0"/>
              <w:snapToGrid w:val="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运营</w:t>
            </w:r>
          </w:p>
          <w:p>
            <w:pPr>
              <w:adjustRightInd w:val="0"/>
              <w:snapToGrid w:val="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期环</w:t>
            </w:r>
          </w:p>
          <w:p>
            <w:pPr>
              <w:adjustRightInd w:val="0"/>
              <w:snapToGrid w:val="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境影</w:t>
            </w:r>
          </w:p>
          <w:p>
            <w:pPr>
              <w:adjustRightInd w:val="0"/>
              <w:snapToGrid w:val="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响和</w:t>
            </w:r>
          </w:p>
          <w:p>
            <w:pPr>
              <w:adjustRightInd w:val="0"/>
              <w:snapToGrid w:val="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保护</w:t>
            </w:r>
          </w:p>
          <w:p>
            <w:pPr>
              <w:adjustRightInd w:val="0"/>
              <w:snapToGrid w:val="0"/>
              <w:jc w:val="center"/>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措施</w:t>
            </w:r>
          </w:p>
        </w:tc>
        <w:tc>
          <w:tcPr>
            <w:tcW w:w="8717" w:type="dxa"/>
            <w:noWrap w:val="0"/>
            <w:vAlign w:val="center"/>
          </w:tcPr>
          <w:p>
            <w:pPr>
              <w:snapToGrid w:val="0"/>
              <w:spacing w:line="360" w:lineRule="auto"/>
              <w:ind w:firstLine="482" w:firstLineChars="200"/>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一</w:t>
            </w:r>
            <w:r>
              <w:rPr>
                <w:rFonts w:hint="default" w:ascii="Times New Roman" w:hAnsi="Times New Roman" w:eastAsia="宋体" w:cs="Times New Roman"/>
                <w:b/>
                <w:bCs/>
                <w:sz w:val="24"/>
                <w:szCs w:val="24"/>
              </w:rPr>
              <w:t>、</w:t>
            </w:r>
            <w:r>
              <w:rPr>
                <w:rFonts w:hint="default" w:ascii="Times New Roman" w:hAnsi="Times New Roman" w:eastAsia="宋体" w:cs="Times New Roman"/>
                <w:b/>
                <w:bCs/>
                <w:sz w:val="24"/>
                <w:szCs w:val="24"/>
                <w:lang w:eastAsia="zh-CN"/>
              </w:rPr>
              <w:t>废气</w:t>
            </w:r>
          </w:p>
          <w:p>
            <w:pPr>
              <w:adjustRightInd w:val="0"/>
              <w:snapToGrid w:val="0"/>
              <w:spacing w:line="360" w:lineRule="auto"/>
              <w:ind w:firstLine="482" w:firstLineChars="200"/>
              <w:rPr>
                <w:rFonts w:hint="default" w:ascii="Times New Roman" w:hAnsi="Times New Roman" w:eastAsia="宋体" w:cs="Times New Roman"/>
                <w:b/>
                <w:bCs/>
                <w:sz w:val="24"/>
                <w:szCs w:val="24"/>
                <w:highlight w:val="none"/>
              </w:rPr>
            </w:pPr>
            <w:r>
              <w:rPr>
                <w:rFonts w:hint="eastAsia" w:ascii="Times New Roman" w:hAnsi="Times New Roman" w:eastAsia="宋体" w:cs="Times New Roman"/>
                <w:b/>
                <w:bCs/>
                <w:sz w:val="24"/>
                <w:szCs w:val="24"/>
                <w:lang w:val="en-US" w:eastAsia="zh-CN"/>
              </w:rPr>
              <w:t>1、</w:t>
            </w:r>
            <w:r>
              <w:rPr>
                <w:rFonts w:hint="default" w:ascii="Times New Roman" w:hAnsi="Times New Roman" w:eastAsia="宋体" w:cs="Times New Roman"/>
                <w:b/>
                <w:bCs/>
                <w:sz w:val="24"/>
                <w:szCs w:val="24"/>
              </w:rPr>
              <w:t>污染源源强核算</w:t>
            </w:r>
            <w:r>
              <w:rPr>
                <w:rFonts w:hint="eastAsia" w:ascii="Times New Roman" w:hAnsi="Times New Roman" w:eastAsia="宋体" w:cs="Times New Roman"/>
                <w:b/>
                <w:bCs/>
                <w:sz w:val="24"/>
                <w:szCs w:val="24"/>
                <w:lang w:eastAsia="zh-CN"/>
              </w:rPr>
              <w:t>、</w:t>
            </w:r>
            <w:r>
              <w:rPr>
                <w:rFonts w:hint="eastAsia" w:ascii="Times New Roman" w:hAnsi="Times New Roman" w:eastAsia="宋体" w:cs="Times New Roman"/>
                <w:b/>
                <w:bCs/>
                <w:sz w:val="24"/>
                <w:szCs w:val="24"/>
                <w:lang w:val="en-US" w:eastAsia="zh-CN"/>
              </w:rPr>
              <w:t>处理措施</w:t>
            </w:r>
            <w:r>
              <w:rPr>
                <w:rFonts w:hint="default" w:ascii="Times New Roman" w:hAnsi="Times New Roman" w:eastAsia="宋体" w:cs="Times New Roman"/>
                <w:b/>
                <w:bCs/>
                <w:sz w:val="24"/>
                <w:szCs w:val="24"/>
              </w:rPr>
              <w:t>及达标排放情况</w:t>
            </w:r>
            <w:r>
              <w:rPr>
                <w:rFonts w:hint="default" w:ascii="Times New Roman" w:hAnsi="Times New Roman" w:eastAsia="宋体" w:cs="Times New Roman"/>
                <w:b/>
                <w:bCs/>
                <w:sz w:val="24"/>
                <w:szCs w:val="24"/>
                <w:highlight w:val="none"/>
                <w:lang w:val="en-US" w:eastAsia="zh-CN"/>
              </w:rPr>
              <w:t xml:space="preserve"> </w:t>
            </w:r>
          </w:p>
          <w:p>
            <w:pPr>
              <w:adjustRightInd w:val="0"/>
              <w:snapToGrid w:val="0"/>
              <w:spacing w:line="360" w:lineRule="auto"/>
              <w:ind w:firstLine="480" w:firstLineChars="200"/>
              <w:rPr>
                <w:rFonts w:hint="default" w:ascii="Times New Roman" w:hAnsi="Times New Roman" w:eastAsia="宋体" w:cs="Times New Roman"/>
                <w:kern w:val="24"/>
                <w:sz w:val="24"/>
                <w:szCs w:val="24"/>
              </w:rPr>
            </w:pPr>
            <w:r>
              <w:rPr>
                <w:rFonts w:hint="default" w:ascii="Times New Roman" w:hAnsi="Times New Roman" w:eastAsia="宋体" w:cs="Times New Roman"/>
                <w:kern w:val="24"/>
                <w:sz w:val="24"/>
                <w:szCs w:val="24"/>
              </w:rPr>
              <w:t>项目废气主要来自</w:t>
            </w:r>
            <w:r>
              <w:rPr>
                <w:rFonts w:hint="eastAsia" w:ascii="Times New Roman" w:hAnsi="Times New Roman" w:eastAsia="宋体" w:cs="Times New Roman"/>
                <w:kern w:val="24"/>
                <w:sz w:val="24"/>
                <w:szCs w:val="24"/>
                <w:lang w:val="en-US" w:eastAsia="zh-CN"/>
              </w:rPr>
              <w:t>恶臭废气、焊接烟尘、汽修喷漆废气、烹饪专业的油烟废气及食堂</w:t>
            </w:r>
            <w:r>
              <w:rPr>
                <w:rFonts w:hint="eastAsia" w:ascii="Times New Roman" w:hAnsi="Times New Roman" w:eastAsia="宋体"/>
                <w:sz w:val="24"/>
                <w:szCs w:val="24"/>
                <w:highlight w:val="none"/>
                <w:shd w:val="clear" w:color="auto" w:fill="auto"/>
              </w:rPr>
              <w:t>烹饪油烟</w:t>
            </w:r>
            <w:r>
              <w:rPr>
                <w:rFonts w:hint="eastAsia" w:ascii="Times New Roman" w:hAnsi="Times New Roman" w:eastAsia="宋体"/>
                <w:sz w:val="24"/>
                <w:szCs w:val="24"/>
                <w:highlight w:val="none"/>
                <w:shd w:val="clear" w:color="auto" w:fill="auto"/>
                <w:lang w:val="en-US" w:eastAsia="zh-CN"/>
              </w:rPr>
              <w:t>和</w:t>
            </w:r>
            <w:r>
              <w:rPr>
                <w:rFonts w:hint="eastAsia" w:ascii="Times New Roman" w:hAnsi="Times New Roman" w:eastAsia="宋体"/>
                <w:sz w:val="24"/>
                <w:szCs w:val="24"/>
                <w:highlight w:val="none"/>
                <w:shd w:val="clear" w:color="auto" w:fill="auto"/>
              </w:rPr>
              <w:t>车辆尾气</w:t>
            </w:r>
            <w:r>
              <w:rPr>
                <w:rFonts w:hint="default" w:ascii="Times New Roman" w:hAnsi="Times New Roman" w:eastAsia="宋体" w:cs="Times New Roman"/>
                <w:kern w:val="24"/>
                <w:sz w:val="24"/>
                <w:szCs w:val="24"/>
              </w:rPr>
              <w:t>。</w:t>
            </w:r>
          </w:p>
          <w:p>
            <w:pPr>
              <w:widowControl w:val="0"/>
              <w:autoSpaceDE w:val="0"/>
              <w:autoSpaceDN w:val="0"/>
              <w:adjustRightInd w:val="0"/>
              <w:spacing w:line="500" w:lineRule="exact"/>
              <w:ind w:firstLine="480" w:firstLineChars="200"/>
              <w:rPr>
                <w:rFonts w:hint="default" w:ascii="Times New Roman" w:hAnsi="Times New Roman" w:eastAsia="宋体" w:cs="Times New Roman"/>
                <w:caps w:val="0"/>
                <w:color w:val="auto"/>
                <w:sz w:val="24"/>
                <w:szCs w:val="24"/>
                <w:highlight w:val="none"/>
              </w:rPr>
            </w:pPr>
            <w:r>
              <w:rPr>
                <w:rFonts w:hint="eastAsia" w:ascii="Times New Roman" w:hAnsi="Times New Roman" w:eastAsia="宋体" w:cs="Times New Roman"/>
                <w:caps w:val="0"/>
                <w:color w:val="auto"/>
                <w:sz w:val="24"/>
                <w:szCs w:val="24"/>
                <w:highlight w:val="none"/>
                <w:lang w:eastAsia="zh-CN"/>
              </w:rPr>
              <w:t>（</w:t>
            </w:r>
            <w:r>
              <w:rPr>
                <w:rFonts w:hint="eastAsia" w:ascii="Times New Roman" w:hAnsi="Times New Roman" w:eastAsia="宋体" w:cs="Times New Roman"/>
                <w:caps w:val="0"/>
                <w:color w:val="auto"/>
                <w:sz w:val="24"/>
                <w:szCs w:val="24"/>
                <w:highlight w:val="none"/>
                <w:lang w:val="en-US" w:eastAsia="zh-CN"/>
              </w:rPr>
              <w:t>1</w:t>
            </w:r>
            <w:r>
              <w:rPr>
                <w:rFonts w:hint="eastAsia" w:ascii="Times New Roman" w:hAnsi="Times New Roman" w:eastAsia="宋体" w:cs="Times New Roman"/>
                <w:caps w:val="0"/>
                <w:color w:val="auto"/>
                <w:sz w:val="24"/>
                <w:szCs w:val="24"/>
                <w:highlight w:val="none"/>
                <w:lang w:eastAsia="zh-CN"/>
              </w:rPr>
              <w:t>）</w:t>
            </w:r>
            <w:r>
              <w:rPr>
                <w:rFonts w:hint="default" w:ascii="Times New Roman" w:hAnsi="Times New Roman" w:eastAsia="宋体" w:cs="Times New Roman"/>
                <w:caps w:val="0"/>
                <w:color w:val="auto"/>
                <w:sz w:val="24"/>
                <w:szCs w:val="24"/>
                <w:highlight w:val="none"/>
              </w:rPr>
              <w:t>恶臭</w:t>
            </w:r>
          </w:p>
          <w:p>
            <w:pPr>
              <w:widowControl w:val="0"/>
              <w:autoSpaceDE w:val="0"/>
              <w:autoSpaceDN w:val="0"/>
              <w:adjustRightInd w:val="0"/>
              <w:spacing w:line="500" w:lineRule="exact"/>
              <w:ind w:firstLine="480" w:firstLineChars="200"/>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项目运营后，恶臭气体主要来源于</w:t>
            </w:r>
            <w:r>
              <w:rPr>
                <w:rFonts w:hint="eastAsia" w:ascii="Times New Roman" w:hAnsi="Times New Roman" w:eastAsia="宋体" w:cs="Times New Roman"/>
                <w:caps w:val="0"/>
                <w:color w:val="auto"/>
                <w:sz w:val="24"/>
                <w:szCs w:val="24"/>
                <w:highlight w:val="none"/>
                <w:lang w:val="en-US" w:eastAsia="zh-CN"/>
              </w:rPr>
              <w:t>各卫生间及垃圾收集点</w:t>
            </w:r>
            <w:r>
              <w:rPr>
                <w:rFonts w:hint="default" w:ascii="Times New Roman" w:hAnsi="Times New Roman" w:eastAsia="宋体" w:cs="Times New Roman"/>
                <w:caps w:val="0"/>
                <w:color w:val="auto"/>
                <w:sz w:val="24"/>
                <w:szCs w:val="24"/>
                <w:highlight w:val="none"/>
              </w:rPr>
              <w:t>。</w:t>
            </w:r>
          </w:p>
          <w:p>
            <w:pPr>
              <w:widowControl w:val="0"/>
              <w:autoSpaceDE w:val="0"/>
              <w:autoSpaceDN w:val="0"/>
              <w:adjustRightInd w:val="0"/>
              <w:spacing w:line="500" w:lineRule="exact"/>
              <w:ind w:firstLine="480" w:firstLineChars="200"/>
              <w:rPr>
                <w:rFonts w:hint="eastAsia" w:ascii="Times New Roman" w:hAnsi="Times New Roman" w:eastAsia="宋体" w:cs="Times New Roman"/>
                <w:caps w:val="0"/>
                <w:color w:val="auto"/>
                <w:sz w:val="24"/>
                <w:szCs w:val="24"/>
                <w:highlight w:val="none"/>
                <w:lang w:eastAsia="zh-CN"/>
              </w:rPr>
            </w:pPr>
            <w:r>
              <w:rPr>
                <w:rFonts w:hint="eastAsia" w:ascii="Times New Roman" w:hAnsi="Times New Roman" w:eastAsia="宋体" w:cs="Times New Roman"/>
                <w:caps w:val="0"/>
                <w:color w:val="auto"/>
                <w:sz w:val="24"/>
                <w:szCs w:val="24"/>
                <w:highlight w:val="none"/>
                <w:lang w:val="en-US" w:eastAsia="zh-CN"/>
              </w:rPr>
              <w:t>①卫生间</w:t>
            </w:r>
            <w:r>
              <w:rPr>
                <w:rFonts w:hint="eastAsia" w:ascii="Times New Roman" w:hAnsi="Times New Roman" w:eastAsia="宋体" w:cs="Times New Roman"/>
                <w:caps w:val="0"/>
                <w:color w:val="auto"/>
                <w:sz w:val="24"/>
                <w:szCs w:val="24"/>
                <w:highlight w:val="none"/>
                <w:lang w:eastAsia="zh-CN"/>
              </w:rPr>
              <w:t>恶臭</w:t>
            </w:r>
          </w:p>
          <w:p>
            <w:pPr>
              <w:widowControl w:val="0"/>
              <w:autoSpaceDE w:val="0"/>
              <w:autoSpaceDN w:val="0"/>
              <w:adjustRightInd w:val="0"/>
              <w:spacing w:line="500" w:lineRule="exact"/>
              <w:ind w:firstLine="480" w:firstLineChars="200"/>
              <w:rPr>
                <w:rFonts w:hint="eastAsia" w:ascii="Times New Roman" w:hAnsi="Times New Roman" w:eastAsia="宋体" w:cs="Times New Roman"/>
                <w:caps w:val="0"/>
                <w:color w:val="auto"/>
                <w:sz w:val="24"/>
                <w:szCs w:val="24"/>
                <w:highlight w:val="none"/>
                <w:lang w:val="en-US" w:eastAsia="zh-CN"/>
              </w:rPr>
            </w:pPr>
            <w:r>
              <w:rPr>
                <w:rFonts w:hint="default" w:ascii="Times New Roman" w:hAnsi="Times New Roman" w:eastAsia="宋体" w:cs="Times New Roman"/>
                <w:caps w:val="0"/>
                <w:color w:val="auto"/>
                <w:sz w:val="24"/>
                <w:szCs w:val="24"/>
                <w:highlight w:val="none"/>
              </w:rPr>
              <w:t>项目区生产</w:t>
            </w:r>
            <w:r>
              <w:rPr>
                <w:rFonts w:hint="eastAsia" w:ascii="Times New Roman" w:hAnsi="Times New Roman" w:eastAsia="宋体" w:cs="Times New Roman"/>
                <w:caps w:val="0"/>
                <w:color w:val="auto"/>
                <w:sz w:val="24"/>
                <w:szCs w:val="24"/>
                <w:highlight w:val="none"/>
                <w:lang w:val="en-US" w:eastAsia="zh-CN"/>
              </w:rPr>
              <w:t>的卫生间</w:t>
            </w:r>
            <w:r>
              <w:rPr>
                <w:rFonts w:hint="default" w:ascii="Times New Roman" w:hAnsi="Times New Roman" w:eastAsia="宋体" w:cs="Times New Roman"/>
                <w:caps w:val="0"/>
                <w:color w:val="auto"/>
                <w:sz w:val="24"/>
                <w:szCs w:val="24"/>
                <w:highlight w:val="none"/>
              </w:rPr>
              <w:t>恶臭主要为</w:t>
            </w:r>
            <w:r>
              <w:rPr>
                <w:rFonts w:hint="eastAsia" w:ascii="Times New Roman" w:hAnsi="Times New Roman" w:eastAsia="宋体" w:cs="Times New Roman"/>
                <w:caps w:val="0"/>
                <w:color w:val="auto"/>
                <w:sz w:val="24"/>
                <w:szCs w:val="24"/>
                <w:highlight w:val="none"/>
                <w:lang w:val="en-US" w:eastAsia="zh-CN"/>
              </w:rPr>
              <w:t>各楼层的卫生间恶臭，</w:t>
            </w:r>
            <w:r>
              <w:rPr>
                <w:rFonts w:hint="default" w:ascii="Times New Roman" w:hAnsi="Times New Roman" w:eastAsia="宋体" w:cs="Times New Roman"/>
                <w:color w:val="auto"/>
                <w:sz w:val="24"/>
                <w:szCs w:val="24"/>
                <w:vertAlign w:val="baseline"/>
                <w:lang w:val="en-US" w:eastAsia="zh-CN"/>
              </w:rPr>
              <w:t>建设单位每日对厕所进行冲洗，能有效的减少厕所恶臭的产生，厕所恶臭经大气扩散和绿化吸收后，对周围环境影响较小。</w:t>
            </w:r>
          </w:p>
          <w:p>
            <w:pPr>
              <w:widowControl w:val="0"/>
              <w:autoSpaceDE w:val="0"/>
              <w:autoSpaceDN w:val="0"/>
              <w:adjustRightInd w:val="0"/>
              <w:spacing w:line="500" w:lineRule="exact"/>
              <w:ind w:firstLine="480" w:firstLineChars="200"/>
              <w:rPr>
                <w:rFonts w:hint="default" w:ascii="Times New Roman" w:hAnsi="Times New Roman" w:eastAsia="宋体" w:cs="Times New Roman"/>
                <w:caps w:val="0"/>
                <w:color w:val="auto"/>
                <w:sz w:val="24"/>
                <w:szCs w:val="24"/>
                <w:highlight w:val="none"/>
                <w:lang w:val="en-US" w:eastAsia="zh-CN"/>
              </w:rPr>
            </w:pPr>
            <w:r>
              <w:rPr>
                <w:rFonts w:hint="default" w:ascii="Times New Roman" w:hAnsi="Times New Roman" w:eastAsia="宋体" w:cs="Times New Roman"/>
                <w:caps w:val="0"/>
                <w:color w:val="auto"/>
                <w:sz w:val="24"/>
                <w:szCs w:val="24"/>
                <w:highlight w:val="none"/>
                <w:lang w:val="en-US" w:eastAsia="zh-CN"/>
              </w:rPr>
              <w:fldChar w:fldCharType="begin"/>
            </w:r>
            <w:r>
              <w:rPr>
                <w:rFonts w:hint="default" w:ascii="Times New Roman" w:hAnsi="Times New Roman" w:eastAsia="宋体" w:cs="Times New Roman"/>
                <w:caps w:val="0"/>
                <w:color w:val="auto"/>
                <w:sz w:val="24"/>
                <w:szCs w:val="24"/>
                <w:highlight w:val="none"/>
                <w:lang w:val="en-US" w:eastAsia="zh-CN"/>
              </w:rPr>
              <w:instrText xml:space="preserve"> = 2 \* GB3 \* MERGEFORMAT </w:instrText>
            </w:r>
            <w:r>
              <w:rPr>
                <w:rFonts w:hint="default" w:ascii="Times New Roman" w:hAnsi="Times New Roman" w:eastAsia="宋体" w:cs="Times New Roman"/>
                <w:caps w:val="0"/>
                <w:color w:val="auto"/>
                <w:sz w:val="24"/>
                <w:szCs w:val="24"/>
                <w:highlight w:val="none"/>
                <w:lang w:val="en-US" w:eastAsia="zh-CN"/>
              </w:rPr>
              <w:fldChar w:fldCharType="separate"/>
            </w:r>
            <w:r>
              <w:rPr>
                <w:rFonts w:hint="default" w:ascii="Times New Roman" w:hAnsi="Times New Roman" w:eastAsia="宋体" w:cs="Times New Roman"/>
                <w:sz w:val="24"/>
                <w:szCs w:val="24"/>
              </w:rPr>
              <w:t>②</w:t>
            </w:r>
            <w:r>
              <w:rPr>
                <w:rFonts w:hint="default" w:ascii="Times New Roman" w:hAnsi="Times New Roman" w:eastAsia="宋体" w:cs="Times New Roman"/>
                <w:caps w:val="0"/>
                <w:color w:val="auto"/>
                <w:sz w:val="24"/>
                <w:szCs w:val="24"/>
                <w:highlight w:val="none"/>
                <w:lang w:val="en-US" w:eastAsia="zh-CN"/>
              </w:rPr>
              <w:fldChar w:fldCharType="end"/>
            </w:r>
            <w:r>
              <w:rPr>
                <w:rFonts w:hint="eastAsia" w:ascii="Times New Roman" w:hAnsi="Times New Roman" w:eastAsia="宋体" w:cs="Times New Roman"/>
                <w:caps w:val="0"/>
                <w:color w:val="auto"/>
                <w:sz w:val="24"/>
                <w:szCs w:val="24"/>
                <w:highlight w:val="none"/>
                <w:lang w:val="en-US" w:eastAsia="zh-CN"/>
              </w:rPr>
              <w:t>垃圾收集点恶臭</w:t>
            </w:r>
          </w:p>
          <w:p>
            <w:pPr>
              <w:widowControl w:val="0"/>
              <w:autoSpaceDE w:val="0"/>
              <w:autoSpaceDN w:val="0"/>
              <w:adjustRightInd w:val="0"/>
              <w:spacing w:line="500" w:lineRule="exact"/>
              <w:ind w:firstLine="480" w:firstLineChars="200"/>
              <w:rPr>
                <w:rFonts w:hint="default" w:ascii="Times New Roman" w:hAnsi="Times New Roman" w:eastAsia="宋体" w:cs="Times New Roman"/>
                <w:caps w:val="0"/>
                <w:color w:val="auto"/>
                <w:sz w:val="24"/>
                <w:szCs w:val="24"/>
                <w:highlight w:val="none"/>
                <w:lang w:val="en-US" w:eastAsia="zh-CN"/>
              </w:rPr>
            </w:pPr>
            <w:r>
              <w:rPr>
                <w:rFonts w:hint="default" w:ascii="Times New Roman" w:hAnsi="Times New Roman" w:eastAsia="宋体" w:cs="Times New Roman"/>
                <w:caps w:val="0"/>
                <w:color w:val="auto"/>
                <w:sz w:val="24"/>
                <w:szCs w:val="24"/>
                <w:highlight w:val="none"/>
              </w:rPr>
              <w:t>项目区生产</w:t>
            </w:r>
            <w:r>
              <w:rPr>
                <w:rFonts w:hint="eastAsia" w:ascii="Times New Roman" w:hAnsi="Times New Roman" w:eastAsia="宋体" w:cs="Times New Roman"/>
                <w:caps w:val="0"/>
                <w:color w:val="auto"/>
                <w:sz w:val="24"/>
                <w:szCs w:val="24"/>
                <w:highlight w:val="none"/>
                <w:lang w:val="en-US" w:eastAsia="zh-CN"/>
              </w:rPr>
              <w:t>的垃圾</w:t>
            </w:r>
            <w:r>
              <w:rPr>
                <w:rFonts w:hint="default" w:ascii="Times New Roman" w:hAnsi="Times New Roman" w:eastAsia="宋体" w:cs="Times New Roman"/>
                <w:caps w:val="0"/>
                <w:color w:val="auto"/>
                <w:sz w:val="24"/>
                <w:szCs w:val="24"/>
                <w:highlight w:val="none"/>
              </w:rPr>
              <w:t>恶臭主要为</w:t>
            </w:r>
            <w:r>
              <w:rPr>
                <w:rFonts w:hint="eastAsia" w:ascii="Times New Roman" w:hAnsi="Times New Roman" w:eastAsia="宋体" w:cs="Times New Roman"/>
                <w:caps w:val="0"/>
                <w:color w:val="auto"/>
                <w:sz w:val="24"/>
                <w:szCs w:val="24"/>
                <w:highlight w:val="none"/>
                <w:lang w:val="en-US" w:eastAsia="zh-CN"/>
              </w:rPr>
              <w:t>项目区内不设的各垃圾桶产生的恶臭，建设单位采用加盖密封的垃圾桶，并对每日产生的垃圾进行清运处理，垃圾日产日清后产生的恶臭较小，项目环境开阔，垃圾恶臭经</w:t>
            </w:r>
            <w:r>
              <w:rPr>
                <w:rFonts w:hint="default" w:ascii="Times New Roman" w:hAnsi="Times New Roman" w:eastAsia="宋体" w:cs="Times New Roman"/>
                <w:color w:val="auto"/>
                <w:sz w:val="24"/>
                <w:szCs w:val="24"/>
                <w:vertAlign w:val="baseline"/>
                <w:lang w:val="en-US" w:eastAsia="zh-CN"/>
              </w:rPr>
              <w:t>大气扩散和绿化吸收后，对周围环境影响较小。</w:t>
            </w:r>
          </w:p>
          <w:p>
            <w:pPr>
              <w:widowControl w:val="0"/>
              <w:autoSpaceDE w:val="0"/>
              <w:autoSpaceDN w:val="0"/>
              <w:adjustRightInd w:val="0"/>
              <w:spacing w:line="500" w:lineRule="exact"/>
              <w:ind w:firstLine="480" w:firstLineChars="200"/>
              <w:rPr>
                <w:rFonts w:hint="default" w:ascii="Times New Roman" w:hAnsi="Times New Roman" w:eastAsia="宋体" w:cs="Times New Roman"/>
                <w:caps w:val="0"/>
                <w:color w:val="auto"/>
                <w:sz w:val="24"/>
                <w:szCs w:val="24"/>
                <w:highlight w:val="none"/>
                <w:lang w:val="en-US" w:eastAsia="zh-CN"/>
              </w:rPr>
            </w:pPr>
            <w:r>
              <w:rPr>
                <w:rFonts w:hint="eastAsia" w:ascii="Times New Roman" w:hAnsi="Times New Roman" w:eastAsia="宋体" w:cs="Times New Roman"/>
                <w:caps w:val="0"/>
                <w:color w:val="auto"/>
                <w:sz w:val="24"/>
                <w:szCs w:val="24"/>
                <w:highlight w:val="none"/>
                <w:lang w:val="en-US" w:eastAsia="zh-CN"/>
              </w:rPr>
              <w:t>（2）焊接烟尘</w:t>
            </w:r>
          </w:p>
          <w:p>
            <w:pPr>
              <w:widowControl w:val="0"/>
              <w:autoSpaceDE w:val="0"/>
              <w:autoSpaceDN w:val="0"/>
              <w:adjustRightInd w:val="0"/>
              <w:spacing w:line="500" w:lineRule="exact"/>
              <w:ind w:firstLine="480" w:firstLineChars="200"/>
              <w:rPr>
                <w:rFonts w:hint="eastAsia" w:ascii="Times New Roman" w:hAnsi="Times New Roman" w:eastAsia="宋体" w:cs="Times New Roman"/>
                <w:caps w:val="0"/>
                <w:color w:val="auto"/>
                <w:sz w:val="24"/>
                <w:szCs w:val="24"/>
                <w:highlight w:val="none"/>
                <w:lang w:val="en-US" w:eastAsia="zh-CN"/>
              </w:rPr>
            </w:pPr>
            <w:r>
              <w:rPr>
                <w:rFonts w:hint="default" w:ascii="Times New Roman" w:hAnsi="Times New Roman" w:eastAsia="宋体" w:cs="Times New Roman"/>
                <w:caps w:val="0"/>
                <w:color w:val="auto"/>
                <w:sz w:val="24"/>
                <w:szCs w:val="24"/>
                <w:highlight w:val="none"/>
                <w:lang w:val="en-US" w:eastAsia="zh-CN"/>
              </w:rPr>
              <w:t>焊接烟尘是由金属及非金属物质在过热条件下产生的蒸气经氧化和冷凝而形成的。因此电焊烟尘的化学成分，取决于焊接材料（焊丝、焊条、焊剂等）和被焊接材料成分及其蒸发的难易。不同成分的焊接材料和被焊接材料，在施焊时将产生不同成分的焊接烟尘。废气主要来源于对钢板的氧焊切割和焊接过程，为无组织排放，废气污染物主要是粉尘（含金属氧化物）。</w:t>
            </w:r>
            <w:r>
              <w:rPr>
                <w:rFonts w:hint="eastAsia" w:ascii="Times New Roman" w:hAnsi="Times New Roman" w:eastAsia="宋体" w:cs="Times New Roman"/>
                <w:caps w:val="0"/>
                <w:color w:val="auto"/>
                <w:sz w:val="24"/>
                <w:szCs w:val="24"/>
                <w:highlight w:val="none"/>
                <w:lang w:val="en-US" w:eastAsia="zh-CN"/>
              </w:rPr>
              <w:t>由于气体保护电弧焊具有较高的优越性和广泛性，项目电气焊专业在实操过程中主要对气体保护电弧焊进行教学。</w:t>
            </w:r>
          </w:p>
          <w:p>
            <w:pPr>
              <w:widowControl w:val="0"/>
              <w:autoSpaceDE w:val="0"/>
              <w:autoSpaceDN w:val="0"/>
              <w:adjustRightInd w:val="0"/>
              <w:spacing w:line="500" w:lineRule="exact"/>
              <w:ind w:firstLine="422" w:firstLineChars="200"/>
              <w:jc w:val="center"/>
              <w:rPr>
                <w:rFonts w:hint="default" w:ascii="Times New Roman" w:hAnsi="Times New Roman" w:eastAsia="宋体"/>
                <w:caps w:val="0"/>
                <w:szCs w:val="21"/>
                <w:highlight w:val="none"/>
                <w:lang w:val="en-US" w:eastAsia="zh-CN"/>
              </w:rPr>
            </w:pPr>
            <w:r>
              <w:rPr>
                <w:rFonts w:hint="eastAsia" w:ascii="Times New Roman" w:hAnsi="Times New Roman" w:eastAsia="宋体"/>
                <w:b/>
                <w:bCs/>
                <w:caps w:val="0"/>
                <w:sz w:val="21"/>
                <w:szCs w:val="21"/>
                <w:highlight w:val="none"/>
              </w:rPr>
              <w:t>表</w:t>
            </w:r>
            <w:r>
              <w:rPr>
                <w:rFonts w:hint="eastAsia" w:ascii="Times New Roman" w:hAnsi="Times New Roman" w:eastAsia="宋体"/>
                <w:b/>
                <w:bCs/>
                <w:caps w:val="0"/>
                <w:sz w:val="21"/>
                <w:szCs w:val="21"/>
                <w:highlight w:val="none"/>
                <w:lang w:val="en-US" w:eastAsia="zh-CN"/>
              </w:rPr>
              <w:t>4-3</w:t>
            </w:r>
            <w:r>
              <w:rPr>
                <w:rFonts w:ascii="Times New Roman" w:hAnsi="Times New Roman" w:eastAsia="宋体"/>
                <w:b/>
                <w:bCs/>
                <w:caps w:val="0"/>
                <w:sz w:val="21"/>
                <w:szCs w:val="21"/>
                <w:highlight w:val="none"/>
              </w:rPr>
              <w:t xml:space="preserve">   </w:t>
            </w:r>
            <w:r>
              <w:rPr>
                <w:rFonts w:hint="eastAsia" w:ascii="Times New Roman" w:hAnsi="Times New Roman" w:eastAsia="宋体"/>
                <w:b/>
                <w:bCs/>
                <w:caps w:val="0"/>
                <w:sz w:val="21"/>
                <w:szCs w:val="21"/>
                <w:highlight w:val="none"/>
                <w:lang w:val="en-US" w:eastAsia="zh-CN"/>
              </w:rPr>
              <w:t>焊接工艺烟尘产生量</w:t>
            </w:r>
          </w:p>
          <w:tbl>
            <w:tblPr>
              <w:tblStyle w:val="23"/>
              <w:tblW w:w="8569" w:type="dxa"/>
              <w:tblInd w:w="0" w:type="dxa"/>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
            <w:tblGrid>
              <w:gridCol w:w="1743"/>
              <w:gridCol w:w="2492"/>
              <w:gridCol w:w="2592"/>
              <w:gridCol w:w="1742"/>
            </w:tblGrid>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trPr>
              <w:tc>
                <w:tcPr>
                  <w:tcW w:w="4235" w:type="dxa"/>
                  <w:gridSpan w:val="2"/>
                  <w:tcBorders>
                    <w:top w:val="single" w:color="000000" w:sz="6" w:space="0"/>
                    <w:left w:val="single" w:color="000000" w:sz="6"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焊接工艺</w:t>
                  </w:r>
                </w:p>
              </w:tc>
              <w:tc>
                <w:tcPr>
                  <w:tcW w:w="2592" w:type="dxa"/>
                  <w:tcBorders>
                    <w:top w:val="single" w:color="000000" w:sz="6"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烟尘产生量（g/kg焊条/丝）</w:t>
                  </w:r>
                </w:p>
              </w:tc>
              <w:tc>
                <w:tcPr>
                  <w:tcW w:w="1742" w:type="dxa"/>
                  <w:tcBorders>
                    <w:top w:val="single" w:color="000000" w:sz="6" w:space="0"/>
                    <w:left w:val="single" w:color="000000" w:sz="4" w:space="0"/>
                    <w:bottom w:val="single" w:color="000000" w:sz="4" w:space="0"/>
                    <w:right w:val="single" w:color="000000" w:sz="6"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有害物主要成分</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trPr>
              <w:tc>
                <w:tcPr>
                  <w:tcW w:w="1743" w:type="dxa"/>
                  <w:vMerge w:val="restart"/>
                  <w:tcBorders>
                    <w:top w:val="single" w:color="000000" w:sz="4" w:space="0"/>
                    <w:left w:val="single" w:color="000000" w:sz="6" w:space="0"/>
                    <w:bottom w:val="single" w:color="000000" w:sz="6"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气体保护电弧焊</w:t>
                  </w: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CO</w:t>
                  </w:r>
                  <w:r>
                    <w:rPr>
                      <w:rFonts w:hint="eastAsia" w:ascii="Times New Roman" w:hAnsi="Times New Roman" w:eastAsia="宋体" w:cs="Times New Roman"/>
                      <w:sz w:val="21"/>
                      <w:szCs w:val="21"/>
                      <w:highlight w:val="none"/>
                      <w:vertAlign w:val="subscript"/>
                      <w:lang w:val="en-US" w:eastAsia="zh-CN"/>
                    </w:rPr>
                    <w:t>2</w:t>
                  </w:r>
                  <w:r>
                    <w:rPr>
                      <w:rFonts w:hint="eastAsia" w:ascii="Times New Roman" w:hAnsi="Times New Roman" w:eastAsia="宋体" w:cs="Times New Roman"/>
                      <w:sz w:val="21"/>
                      <w:szCs w:val="21"/>
                      <w:highlight w:val="none"/>
                      <w:lang w:val="en-US" w:eastAsia="zh-CN"/>
                    </w:rPr>
                    <w:t>保护药芯焊丝</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11-13</w:t>
                  </w:r>
                </w:p>
              </w:tc>
              <w:tc>
                <w:tcPr>
                  <w:tcW w:w="1742" w:type="dxa"/>
                  <w:tcBorders>
                    <w:top w:val="single" w:color="000000" w:sz="4" w:space="0"/>
                    <w:left w:val="single" w:color="000000" w:sz="4" w:space="0"/>
                    <w:bottom w:val="single" w:color="000000" w:sz="4" w:space="0"/>
                    <w:right w:val="single" w:color="000000" w:sz="6"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rPr>
                    <w:t>Fe</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、SiO</w:t>
                  </w:r>
                  <w:r>
                    <w:rPr>
                      <w:rFonts w:hint="default" w:ascii="Times New Roman" w:hAnsi="Times New Roman" w:eastAsia="宋体" w:cs="Times New Roman"/>
                      <w:sz w:val="21"/>
                      <w:szCs w:val="21"/>
                      <w:vertAlign w:val="subscript"/>
                    </w:rPr>
                    <w:t>3</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trPr>
              <w:tc>
                <w:tcPr>
                  <w:tcW w:w="1743" w:type="dxa"/>
                  <w:vMerge w:val="continue"/>
                  <w:tcBorders>
                    <w:top w:val="single" w:color="000000" w:sz="4" w:space="0"/>
                    <w:left w:val="single" w:color="000000" w:sz="6" w:space="0"/>
                    <w:bottom w:val="single" w:color="000000" w:sz="6"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lang w:val="en-US" w:eastAsia="zh-CN"/>
                    </w:rPr>
                    <w:t>CO</w:t>
                  </w:r>
                  <w:r>
                    <w:rPr>
                      <w:rFonts w:hint="eastAsia" w:ascii="Times New Roman" w:hAnsi="Times New Roman" w:eastAsia="宋体" w:cs="Times New Roman"/>
                      <w:sz w:val="21"/>
                      <w:szCs w:val="21"/>
                      <w:highlight w:val="none"/>
                      <w:vertAlign w:val="subscript"/>
                      <w:lang w:val="en-US" w:eastAsia="zh-CN"/>
                    </w:rPr>
                    <w:t>2</w:t>
                  </w:r>
                  <w:r>
                    <w:rPr>
                      <w:rFonts w:hint="eastAsia" w:ascii="Times New Roman" w:hAnsi="Times New Roman" w:eastAsia="宋体" w:cs="Times New Roman"/>
                      <w:sz w:val="21"/>
                      <w:szCs w:val="21"/>
                      <w:highlight w:val="none"/>
                      <w:lang w:val="en-US" w:eastAsia="zh-CN"/>
                    </w:rPr>
                    <w:t>保护实芯焊丝</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8</w:t>
                  </w:r>
                </w:p>
              </w:tc>
              <w:tc>
                <w:tcPr>
                  <w:tcW w:w="1742" w:type="dxa"/>
                  <w:tcBorders>
                    <w:top w:val="single" w:color="000000" w:sz="4" w:space="0"/>
                    <w:left w:val="single" w:color="000000" w:sz="4" w:space="0"/>
                    <w:bottom w:val="single" w:color="000000" w:sz="4" w:space="0"/>
                    <w:right w:val="single" w:color="000000" w:sz="6"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rPr>
                    <w:t>Fe</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、SiO</w:t>
                  </w:r>
                  <w:r>
                    <w:rPr>
                      <w:rFonts w:hint="default" w:ascii="Times New Roman" w:hAnsi="Times New Roman" w:eastAsia="宋体" w:cs="Times New Roman"/>
                      <w:sz w:val="21"/>
                      <w:szCs w:val="21"/>
                      <w:vertAlign w:val="subscript"/>
                    </w:rPr>
                    <w:t>3</w:t>
                  </w:r>
                </w:p>
              </w:tc>
            </w:tr>
            <w:tr>
              <w:tblPrEx>
                <w:tblBorders>
                  <w:top w:val="single" w:color="000000" w:sz="6" w:space="0"/>
                  <w:left w:val="single" w:color="000000" w:sz="6" w:space="0"/>
                  <w:bottom w:val="single" w:color="000000" w:sz="6" w:space="0"/>
                  <w:right w:val="single" w:color="000000" w:sz="6" w:space="0"/>
                  <w:insideH w:val="single" w:color="000000" w:sz="4" w:space="0"/>
                  <w:insideV w:val="single" w:color="000000" w:sz="4" w:space="0"/>
                </w:tblBorders>
                <w:tblLayout w:type="fixed"/>
                <w:tblCellMar>
                  <w:top w:w="0" w:type="dxa"/>
                  <w:left w:w="108" w:type="dxa"/>
                  <w:bottom w:w="0" w:type="dxa"/>
                  <w:right w:w="108" w:type="dxa"/>
                </w:tblCellMar>
              </w:tblPrEx>
              <w:trPr>
                <w:trHeight w:val="374" w:hRule="atLeast"/>
              </w:trPr>
              <w:tc>
                <w:tcPr>
                  <w:tcW w:w="1743" w:type="dxa"/>
                  <w:vMerge w:val="continue"/>
                  <w:tcBorders>
                    <w:top w:val="single" w:color="000000" w:sz="4" w:space="0"/>
                    <w:left w:val="single" w:color="000000" w:sz="6" w:space="0"/>
                    <w:bottom w:val="single" w:color="000000" w:sz="6"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p>
              </w:tc>
              <w:tc>
                <w:tcPr>
                  <w:tcW w:w="249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Ar+5%O</w:t>
                  </w:r>
                  <w:r>
                    <w:rPr>
                      <w:rFonts w:hint="default" w:ascii="Times New Roman" w:hAnsi="Times New Roman" w:eastAsia="宋体" w:cs="Times New Roman"/>
                      <w:sz w:val="21"/>
                      <w:szCs w:val="21"/>
                      <w:highlight w:val="none"/>
                      <w:vertAlign w:val="subscript"/>
                    </w:rPr>
                    <w:t>2</w:t>
                  </w:r>
                  <w:r>
                    <w:rPr>
                      <w:rFonts w:hint="default" w:ascii="Times New Roman" w:hAnsi="Times New Roman" w:eastAsia="宋体" w:cs="Times New Roman"/>
                      <w:sz w:val="21"/>
                      <w:szCs w:val="21"/>
                      <w:highlight w:val="none"/>
                    </w:rPr>
                    <w:t>保护药芯焊丝</w:t>
                  </w:r>
                </w:p>
              </w:tc>
              <w:tc>
                <w:tcPr>
                  <w:tcW w:w="259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3-6.5</w:t>
                  </w:r>
                </w:p>
              </w:tc>
              <w:tc>
                <w:tcPr>
                  <w:tcW w:w="1742" w:type="dxa"/>
                  <w:tcBorders>
                    <w:top w:val="single" w:color="000000" w:sz="4" w:space="0"/>
                    <w:left w:val="single" w:color="000000" w:sz="4" w:space="0"/>
                    <w:bottom w:val="single" w:color="000000" w:sz="4" w:space="0"/>
                    <w:right w:val="single" w:color="000000" w:sz="6" w:space="0"/>
                  </w:tcBorders>
                  <w:noWrap w:val="0"/>
                  <w:vAlign w:val="center"/>
                </w:tcPr>
                <w:p>
                  <w:pPr>
                    <w:snapToGrid w:val="0"/>
                    <w:spacing w:line="260" w:lineRule="exact"/>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rPr>
                    <w:t>Fe</w:t>
                  </w:r>
                  <w:r>
                    <w:rPr>
                      <w:rFonts w:hint="default" w:ascii="Times New Roman" w:hAnsi="Times New Roman" w:eastAsia="宋体" w:cs="Times New Roman"/>
                      <w:sz w:val="21"/>
                      <w:szCs w:val="21"/>
                      <w:vertAlign w:val="subscript"/>
                    </w:rPr>
                    <w:t>2</w:t>
                  </w:r>
                  <w:r>
                    <w:rPr>
                      <w:rFonts w:hint="default" w:ascii="Times New Roman" w:hAnsi="Times New Roman" w:eastAsia="宋体" w:cs="Times New Roman"/>
                      <w:sz w:val="21"/>
                      <w:szCs w:val="21"/>
                    </w:rPr>
                    <w:t>O</w:t>
                  </w:r>
                  <w:r>
                    <w:rPr>
                      <w:rFonts w:hint="default" w:ascii="Times New Roman" w:hAnsi="Times New Roman" w:eastAsia="宋体" w:cs="Times New Roman"/>
                      <w:sz w:val="21"/>
                      <w:szCs w:val="21"/>
                      <w:vertAlign w:val="subscript"/>
                    </w:rPr>
                    <w:t>3</w:t>
                  </w:r>
                  <w:r>
                    <w:rPr>
                      <w:rFonts w:hint="default" w:ascii="Times New Roman" w:hAnsi="Times New Roman" w:eastAsia="宋体" w:cs="Times New Roman"/>
                      <w:sz w:val="21"/>
                      <w:szCs w:val="21"/>
                    </w:rPr>
                    <w:t>、SiO</w:t>
                  </w:r>
                  <w:r>
                    <w:rPr>
                      <w:rFonts w:hint="default" w:ascii="Times New Roman" w:hAnsi="Times New Roman" w:eastAsia="宋体" w:cs="Times New Roman"/>
                      <w:sz w:val="21"/>
                      <w:szCs w:val="21"/>
                      <w:vertAlign w:val="subscript"/>
                    </w:rPr>
                    <w:t>3</w:t>
                  </w:r>
                </w:p>
              </w:tc>
            </w:tr>
          </w:tbl>
          <w:p>
            <w:pPr>
              <w:pStyle w:val="21"/>
              <w:spacing w:line="360" w:lineRule="auto"/>
              <w:ind w:firstLine="480" w:firstLineChars="200"/>
              <w:rPr>
                <w:rFonts w:hint="default" w:ascii="Times New Roman" w:hAnsi="Times New Roman" w:eastAsia="宋体"/>
                <w:caps w:val="0"/>
                <w:sz w:val="24"/>
                <w:szCs w:val="24"/>
                <w:highlight w:val="none"/>
                <w:lang w:val="en-US" w:eastAsia="zh-CN"/>
              </w:rPr>
            </w:pPr>
            <w:r>
              <w:rPr>
                <w:rFonts w:hint="eastAsia" w:ascii="Times New Roman" w:hAnsi="Times New Roman" w:eastAsia="宋体"/>
                <w:caps w:val="0"/>
                <w:sz w:val="24"/>
                <w:szCs w:val="24"/>
                <w:highlight w:val="none"/>
                <w:lang w:val="en-US" w:eastAsia="zh-CN"/>
              </w:rPr>
              <w:t>项目使用的是CO</w:t>
            </w:r>
            <w:r>
              <w:rPr>
                <w:rFonts w:hint="eastAsia" w:ascii="Times New Roman" w:hAnsi="Times New Roman" w:eastAsia="宋体"/>
                <w:caps w:val="0"/>
                <w:sz w:val="24"/>
                <w:szCs w:val="24"/>
                <w:highlight w:val="none"/>
                <w:vertAlign w:val="subscript"/>
                <w:lang w:val="en-US" w:eastAsia="zh-CN"/>
              </w:rPr>
              <w:t>2</w:t>
            </w:r>
            <w:r>
              <w:rPr>
                <w:rFonts w:hint="eastAsia" w:ascii="Times New Roman" w:hAnsi="Times New Roman" w:eastAsia="宋体"/>
                <w:caps w:val="0"/>
                <w:sz w:val="24"/>
                <w:szCs w:val="24"/>
                <w:highlight w:val="none"/>
                <w:lang w:val="en-US" w:eastAsia="zh-CN"/>
              </w:rPr>
              <w:t>保护实芯焊丝，年使用焊丝约10卷，一卷20kg，年使用焊丝200kg，根据上表计算，项目产生焊接烟尘为1.6kg/a，项目焊接烟尘经排气扇引至室外无组织排放对环境影响较小。</w:t>
            </w:r>
          </w:p>
          <w:p>
            <w:pPr>
              <w:numPr>
                <w:ilvl w:val="0"/>
                <w:numId w:val="0"/>
              </w:numPr>
              <w:spacing w:line="360" w:lineRule="auto"/>
              <w:ind w:firstLine="480" w:firstLineChars="200"/>
              <w:rPr>
                <w:rFonts w:hint="eastAsia" w:ascii="Times New Roman" w:hAnsi="Times New Roman" w:eastAsia="宋体" w:cs="Times New Roman"/>
                <w:caps w:val="0"/>
                <w:sz w:val="24"/>
                <w:szCs w:val="24"/>
                <w:highlight w:val="none"/>
                <w:lang w:val="en-US" w:eastAsia="zh-CN" w:bidi="ar-SA"/>
              </w:rPr>
            </w:pPr>
            <w:r>
              <w:rPr>
                <w:rFonts w:hint="eastAsia" w:ascii="Times New Roman" w:hAnsi="Times New Roman" w:eastAsia="宋体" w:cs="Times New Roman"/>
                <w:caps w:val="0"/>
                <w:sz w:val="24"/>
                <w:szCs w:val="24"/>
                <w:highlight w:val="none"/>
                <w:lang w:val="en-US" w:eastAsia="zh-CN" w:bidi="ar-SA"/>
              </w:rPr>
              <w:t>（3）汽修喷漆废气</w:t>
            </w:r>
          </w:p>
          <w:p>
            <w:pPr>
              <w:numPr>
                <w:ilvl w:val="0"/>
                <w:numId w:val="0"/>
              </w:numPr>
              <w:spacing w:line="360" w:lineRule="auto"/>
              <w:ind w:firstLine="480" w:firstLineChars="200"/>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根据建设单位所提供资料，教学期间水性漆为教学使用，使用量较少，项目水性漆使用量为0.5t/a，喷漆附着率为65%，有机物在烤漆时按100%量挥发，</w:t>
            </w:r>
            <w:r>
              <w:rPr>
                <w:rFonts w:hint="eastAsia" w:ascii="Times New Roman" w:hAnsi="Times New Roman" w:eastAsia="宋体"/>
                <w:caps w:val="0"/>
                <w:sz w:val="24"/>
                <w:szCs w:val="24"/>
                <w:highlight w:val="none"/>
                <w:lang w:val="en-US" w:eastAsia="zh-CN"/>
              </w:rPr>
              <w:t>本次环评将产生的有机废气以非甲烷总烃表征，</w:t>
            </w:r>
            <w:r>
              <w:rPr>
                <w:rFonts w:hint="eastAsia" w:ascii="Times New Roman" w:hAnsi="Times New Roman" w:eastAsia="宋体" w:cs="Times New Roman"/>
                <w:sz w:val="24"/>
                <w:szCs w:val="24"/>
                <w:vertAlign w:val="baseline"/>
                <w:lang w:val="en-US" w:eastAsia="zh-CN"/>
              </w:rPr>
              <w:t>喷漆时产生的颗粒物及挥发性有机物按下两式进行计算。</w:t>
            </w:r>
          </w:p>
          <w:p>
            <w:pPr>
              <w:spacing w:line="360" w:lineRule="auto"/>
              <w:jc w:val="center"/>
              <w:rPr>
                <w:rFonts w:hint="eastAsia" w:ascii="Times New Roman" w:hAnsi="Times New Roman" w:eastAsia="宋体" w:cs="Times New Roman"/>
                <w:sz w:val="24"/>
                <w:szCs w:val="24"/>
                <w:vertAlign w:val="baseline"/>
                <w:lang w:eastAsia="zh-CN"/>
              </w:rPr>
            </w:pPr>
            <w:r>
              <w:rPr>
                <w:rFonts w:hint="eastAsia" w:ascii="Times New Roman" w:hAnsi="Times New Roman" w:eastAsia="宋体" w:cs="Times New Roman"/>
                <w:position w:val="-14"/>
                <w:sz w:val="24"/>
                <w:szCs w:val="24"/>
                <w:vertAlign w:val="baseline"/>
                <w:lang w:eastAsia="zh-CN"/>
              </w:rPr>
              <w:object>
                <v:shape id="_x0000_i1025" o:spt="75" type="#_x0000_t75" style="height:19pt;width:203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p>
          <w:p>
            <w:pPr>
              <w:spacing w:line="360" w:lineRule="auto"/>
              <w:jc w:val="center"/>
              <w:rPr>
                <w:rFonts w:hint="eastAsia" w:ascii="Times New Roman" w:hAnsi="Times New Roman" w:eastAsia="宋体" w:cs="Times New Roman"/>
                <w:sz w:val="24"/>
                <w:szCs w:val="24"/>
                <w:vertAlign w:val="baseline"/>
                <w:lang w:eastAsia="zh-CN"/>
              </w:rPr>
            </w:pPr>
            <w:r>
              <w:rPr>
                <w:rFonts w:hint="eastAsia" w:ascii="Times New Roman" w:hAnsi="Times New Roman" w:eastAsia="宋体" w:cs="Times New Roman"/>
                <w:position w:val="-14"/>
                <w:sz w:val="24"/>
                <w:szCs w:val="24"/>
                <w:vertAlign w:val="baseline"/>
                <w:lang w:eastAsia="zh-CN"/>
              </w:rPr>
              <w:object>
                <v:shape id="_x0000_i1026" o:spt="75" type="#_x0000_t75" style="height:19pt;width:252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p>
          <w:p>
            <w:pPr>
              <w:spacing w:line="360" w:lineRule="auto"/>
              <w:ind w:firstLine="480" w:firstLineChars="200"/>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喷漆废气产生量见表4-4。</w:t>
            </w:r>
          </w:p>
          <w:p>
            <w:pPr>
              <w:spacing w:line="360" w:lineRule="auto"/>
              <w:jc w:val="center"/>
              <w:rPr>
                <w:rFonts w:hint="default" w:ascii="Times New Roman" w:hAnsi="Times New Roman" w:eastAsia="宋体" w:cs="Times New Roman"/>
                <w:b/>
                <w:bCs/>
                <w:sz w:val="21"/>
                <w:szCs w:val="21"/>
                <w:vertAlign w:val="baseline"/>
                <w:lang w:val="en-US" w:eastAsia="zh-CN"/>
              </w:rPr>
            </w:pPr>
            <w:r>
              <w:rPr>
                <w:rFonts w:hint="eastAsia" w:ascii="Times New Roman" w:hAnsi="Times New Roman" w:eastAsia="宋体" w:cs="Times New Roman"/>
                <w:b/>
                <w:bCs/>
                <w:sz w:val="21"/>
                <w:szCs w:val="21"/>
                <w:vertAlign w:val="baseline"/>
                <w:lang w:val="en-US" w:eastAsia="zh-CN"/>
              </w:rPr>
              <w:t>表4-4 喷漆废气污染物产生量一览表</w:t>
            </w:r>
          </w:p>
          <w:tbl>
            <w:tblPr>
              <w:tblStyle w:val="2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4411"/>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Align w:val="center"/>
                </w:tcPr>
                <w:p>
                  <w:pPr>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序号</w:t>
                  </w:r>
                </w:p>
              </w:tc>
              <w:tc>
                <w:tcPr>
                  <w:tcW w:w="4411" w:type="dxa"/>
                  <w:vAlign w:val="center"/>
                </w:tcPr>
                <w:p>
                  <w:pPr>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污染物</w:t>
                  </w:r>
                </w:p>
              </w:tc>
              <w:tc>
                <w:tcPr>
                  <w:tcW w:w="2767" w:type="dxa"/>
                  <w:vAlign w:val="center"/>
                </w:tcPr>
                <w:p>
                  <w:pPr>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产生量（t/a）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Align w:val="center"/>
                </w:tcPr>
                <w:p>
                  <w:pPr>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1</w:t>
                  </w:r>
                </w:p>
              </w:tc>
              <w:tc>
                <w:tcPr>
                  <w:tcW w:w="4411" w:type="dxa"/>
                  <w:vAlign w:val="center"/>
                </w:tcPr>
                <w:p>
                  <w:pPr>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非甲烷总烃</w:t>
                  </w:r>
                </w:p>
              </w:tc>
              <w:tc>
                <w:tcPr>
                  <w:tcW w:w="2767" w:type="dxa"/>
                  <w:vAlign w:val="center"/>
                </w:tcPr>
                <w:p>
                  <w:pPr>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Align w:val="center"/>
                </w:tcPr>
                <w:p>
                  <w:pPr>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2</w:t>
                  </w:r>
                </w:p>
              </w:tc>
              <w:tc>
                <w:tcPr>
                  <w:tcW w:w="4411" w:type="dxa"/>
                  <w:vAlign w:val="center"/>
                </w:tcPr>
                <w:p>
                  <w:pPr>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颗粒物</w:t>
                  </w:r>
                </w:p>
              </w:tc>
              <w:tc>
                <w:tcPr>
                  <w:tcW w:w="2767" w:type="dxa"/>
                  <w:vAlign w:val="center"/>
                </w:tcPr>
                <w:p>
                  <w:pPr>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0.149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18" w:type="dxa"/>
                  <w:vAlign w:val="center"/>
                </w:tcPr>
                <w:p>
                  <w:pPr>
                    <w:spacing w:line="240" w:lineRule="auto"/>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备注</w:t>
                  </w:r>
                </w:p>
              </w:tc>
              <w:tc>
                <w:tcPr>
                  <w:tcW w:w="7178" w:type="dxa"/>
                  <w:gridSpan w:val="2"/>
                  <w:vAlign w:val="center"/>
                </w:tcPr>
                <w:p>
                  <w:pPr>
                    <w:spacing w:line="240" w:lineRule="auto"/>
                    <w:jc w:val="both"/>
                    <w:rPr>
                      <w:rFonts w:hint="eastAsia"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①本项目水性漆有机物占比为7%。</w:t>
                  </w:r>
                </w:p>
                <w:p>
                  <w:pPr>
                    <w:spacing w:line="240" w:lineRule="auto"/>
                    <w:jc w:val="both"/>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sz w:val="21"/>
                      <w:szCs w:val="21"/>
                      <w:vertAlign w:val="baseline"/>
                      <w:lang w:val="en-US" w:eastAsia="zh-CN"/>
                    </w:rPr>
                    <w:t xml:space="preserve">②本项目水性漆固份占比为85%。 </w:t>
                  </w:r>
                </w:p>
              </w:tc>
            </w:tr>
          </w:tbl>
          <w:p>
            <w:pPr>
              <w:spacing w:line="360" w:lineRule="auto"/>
              <w:ind w:firstLine="480" w:firstLineChars="200"/>
              <w:jc w:val="left"/>
              <w:rPr>
                <w:rFonts w:hint="eastAsia" w:ascii="Times New Roman" w:hAnsi="Times New Roman" w:eastAsia="宋体" w:cs="Times New Roman"/>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sz w:val="24"/>
                <w:szCs w:val="24"/>
                <w:vertAlign w:val="baseline"/>
                <w:lang w:val="en-US" w:eastAsia="zh-CN"/>
              </w:rPr>
              <w:t>本项目汽修喷漆教学产生的挥发性有机物较少，采用喷漆房自带废气抽排净化系统，喷漆和烤漆过程中产生的废气通过废气抽排净化系统安装的二级高效过滤棉+uv光催化氧化+活性炭吸收净化后，通过1根15m高内径0.8m的排气筒（DA001）有组织排放，抽风机风量为10000m³/h</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w:t>
            </w:r>
            <w:r>
              <w:rPr>
                <w:rFonts w:hint="eastAsia" w:ascii="Times New Roman" w:hAnsi="Times New Roman" w:eastAsia="宋体" w:cs="Times New Roman"/>
                <w:sz w:val="24"/>
                <w:szCs w:val="24"/>
                <w:vertAlign w:val="baseline"/>
                <w:lang w:val="en-US" w:eastAsia="zh-CN"/>
              </w:rPr>
              <w:t>烤漆房日工作3h</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。本次环评</w:t>
            </w:r>
            <w:r>
              <w:rPr>
                <w:rFonts w:hint="eastAsia" w:ascii="Times New Roman" w:hAnsi="Times New Roman" w:eastAsia="宋体" w:cs="Times New Roman"/>
                <w:sz w:val="24"/>
                <w:szCs w:val="24"/>
                <w:vertAlign w:val="baseline"/>
                <w:lang w:val="en-US" w:eastAsia="zh-CN"/>
              </w:rPr>
              <w:t>喷漆房通风</w:t>
            </w:r>
            <w:r>
              <w:rPr>
                <w:rFonts w:hint="eastAsia" w:ascii="Times New Roman" w:hAnsi="Times New Roman" w:eastAsia="宋体" w:cs="Times New Roman"/>
                <w:bCs/>
                <w:color w:val="000000" w:themeColor="text1"/>
                <w:sz w:val="24"/>
                <w:szCs w:val="24"/>
                <w:lang w:val="en-US" w:eastAsia="zh-CN"/>
                <w14:textFill>
                  <w14:solidFill>
                    <w14:schemeClr w14:val="tx1"/>
                  </w14:solidFill>
                </w14:textFill>
              </w:rPr>
              <w:t>集气效率按85%计，废气处理工艺处理效率按75%计，喷漆时喷漆房处于封闭状态，未收集到的无组织废气中颗粒物经自然沉降作用约有80%部分沉降于喷漆房内。喷漆废气有组织排放见表4-5，喷漆废气无组织排放见表4-6。</w:t>
            </w:r>
          </w:p>
          <w:p>
            <w:pPr>
              <w:spacing w:line="360" w:lineRule="auto"/>
              <w:jc w:val="center"/>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1"/>
                <w:szCs w:val="21"/>
                <w:lang w:val="en-US" w:eastAsia="zh-CN"/>
                <w14:textFill>
                  <w14:solidFill>
                    <w14:schemeClr w14:val="tx1"/>
                  </w14:solidFill>
                </w14:textFill>
              </w:rPr>
              <w:t>表4-5 喷漆废气有组织排放一览表</w:t>
            </w:r>
          </w:p>
          <w:tbl>
            <w:tblPr>
              <w:tblStyle w:val="2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4"/>
              <w:gridCol w:w="2766"/>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4" w:type="dxa"/>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项目</w:t>
                  </w:r>
                </w:p>
              </w:tc>
              <w:tc>
                <w:tcPr>
                  <w:tcW w:w="5532" w:type="dxa"/>
                  <w:gridSpan w:val="2"/>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喷漆有组织废气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4" w:type="dxa"/>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风量（m</w:t>
                  </w:r>
                  <w:r>
                    <w:rPr>
                      <w:rFonts w:hint="eastAsia" w:ascii="Times New Roman" w:hAnsi="Times New Roman" w:eastAsia="宋体" w:cs="Times New Roman"/>
                      <w:bCs/>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/h）</w:t>
                  </w:r>
                </w:p>
              </w:tc>
              <w:tc>
                <w:tcPr>
                  <w:tcW w:w="5532" w:type="dxa"/>
                  <w:gridSpan w:val="2"/>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4" w:type="dxa"/>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污染物</w:t>
                  </w:r>
                </w:p>
              </w:tc>
              <w:tc>
                <w:tcPr>
                  <w:tcW w:w="2766" w:type="dxa"/>
                  <w:vAlign w:val="center"/>
                </w:tcPr>
                <w:p>
                  <w:pPr>
                    <w:spacing w:line="240" w:lineRule="auto"/>
                    <w:jc w:val="center"/>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bCs/>
                      <w:sz w:val="21"/>
                      <w:szCs w:val="21"/>
                      <w:vertAlign w:val="baseline"/>
                      <w:lang w:val="en-US" w:eastAsia="zh-CN"/>
                    </w:rPr>
                    <w:t>非甲烷总烃</w:t>
                  </w:r>
                </w:p>
              </w:tc>
              <w:tc>
                <w:tcPr>
                  <w:tcW w:w="2766" w:type="dxa"/>
                  <w:vAlign w:val="center"/>
                </w:tcPr>
                <w:p>
                  <w:pPr>
                    <w:spacing w:line="240" w:lineRule="auto"/>
                    <w:jc w:val="center"/>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2764" w:type="dxa"/>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产生量（t/a）</w:t>
                  </w:r>
                </w:p>
              </w:tc>
              <w:tc>
                <w:tcPr>
                  <w:tcW w:w="2766" w:type="dxa"/>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0.030</w:t>
                  </w:r>
                </w:p>
              </w:tc>
              <w:tc>
                <w:tcPr>
                  <w:tcW w:w="2766" w:type="dxa"/>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2764" w:type="dxa"/>
                  <w:vAlign w:val="center"/>
                </w:tcPr>
                <w:p>
                  <w:pPr>
                    <w:spacing w:line="240" w:lineRule="auto"/>
                    <w:jc w:val="center"/>
                    <w:rPr>
                      <w:rFonts w:hint="eastAsia" w:ascii="Times New Roman" w:hAnsi="Times New Roman" w:eastAsia="宋体" w:cs="Times New Roman"/>
                      <w:bCs/>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排放量（t/a）</w:t>
                  </w:r>
                </w:p>
              </w:tc>
              <w:tc>
                <w:tcPr>
                  <w:tcW w:w="2766" w:type="dxa"/>
                  <w:vAlign w:val="center"/>
                </w:tcPr>
                <w:p>
                  <w:pPr>
                    <w:spacing w:line="240" w:lineRule="auto"/>
                    <w:jc w:val="center"/>
                    <w:rPr>
                      <w:rFonts w:hint="eastAsia" w:ascii="Times New Roman" w:hAnsi="Times New Roman" w:eastAsia="宋体" w:cs="Times New Roman"/>
                      <w:bCs/>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0.007</w:t>
                  </w:r>
                </w:p>
              </w:tc>
              <w:tc>
                <w:tcPr>
                  <w:tcW w:w="2766" w:type="dxa"/>
                  <w:vAlign w:val="center"/>
                </w:tcPr>
                <w:p>
                  <w:pPr>
                    <w:spacing w:line="240" w:lineRule="auto"/>
                    <w:jc w:val="center"/>
                    <w:rPr>
                      <w:rFonts w:hint="default" w:ascii="Times New Roman" w:hAnsi="Times New Roman" w:eastAsia="宋体" w:cs="Times New Roman"/>
                      <w:bCs/>
                      <w:color w:val="000000" w:themeColor="text1"/>
                      <w:kern w:val="2"/>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2764" w:type="dxa"/>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排放速率（kg/h）</w:t>
                  </w:r>
                </w:p>
              </w:tc>
              <w:tc>
                <w:tcPr>
                  <w:tcW w:w="2766" w:type="dxa"/>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0.007</w:t>
                  </w:r>
                </w:p>
              </w:tc>
              <w:tc>
                <w:tcPr>
                  <w:tcW w:w="2766" w:type="dxa"/>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0.033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2764" w:type="dxa"/>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排放浓度（mg/m</w:t>
                  </w:r>
                  <w:r>
                    <w:rPr>
                      <w:rFonts w:hint="eastAsia" w:ascii="Times New Roman" w:hAnsi="Times New Roman" w:eastAsia="宋体" w:cs="Times New Roman"/>
                      <w:bCs/>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w:t>
                  </w:r>
                </w:p>
              </w:tc>
              <w:tc>
                <w:tcPr>
                  <w:tcW w:w="2766" w:type="dxa"/>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0.73</w:t>
                  </w:r>
                </w:p>
              </w:tc>
              <w:tc>
                <w:tcPr>
                  <w:tcW w:w="2766" w:type="dxa"/>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4" w:type="dxa"/>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允许排放浓度（mg/m</w:t>
                  </w:r>
                  <w:r>
                    <w:rPr>
                      <w:rFonts w:hint="eastAsia" w:ascii="Times New Roman" w:hAnsi="Times New Roman" w:eastAsia="宋体" w:cs="Times New Roman"/>
                      <w:bCs/>
                      <w:color w:val="000000" w:themeColor="text1"/>
                      <w:sz w:val="21"/>
                      <w:szCs w:val="21"/>
                      <w:vertAlign w:val="superscript"/>
                      <w:lang w:val="en-US" w:eastAsia="zh-CN"/>
                      <w14:textFill>
                        <w14:solidFill>
                          <w14:schemeClr w14:val="tx1"/>
                        </w14:solidFill>
                      </w14:textFill>
                    </w:rPr>
                    <w:t>3</w:t>
                  </w: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w:t>
                  </w:r>
                </w:p>
              </w:tc>
              <w:tc>
                <w:tcPr>
                  <w:tcW w:w="2766" w:type="dxa"/>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120</w:t>
                  </w:r>
                </w:p>
              </w:tc>
              <w:tc>
                <w:tcPr>
                  <w:tcW w:w="2766" w:type="dxa"/>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4" w:type="dxa"/>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允许排放速率（kg/h）</w:t>
                  </w:r>
                </w:p>
              </w:tc>
              <w:tc>
                <w:tcPr>
                  <w:tcW w:w="2766" w:type="dxa"/>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10</w:t>
                  </w:r>
                </w:p>
              </w:tc>
              <w:tc>
                <w:tcPr>
                  <w:tcW w:w="2766" w:type="dxa"/>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3.5</w:t>
                  </w:r>
                </w:p>
              </w:tc>
            </w:tr>
          </w:tbl>
          <w:p>
            <w:pPr>
              <w:keepNext w:val="0"/>
              <w:keepLines w:val="0"/>
              <w:pageBreakBefore w:val="0"/>
              <w:widowControl w:val="0"/>
              <w:kinsoku/>
              <w:wordWrap/>
              <w:overflowPunct/>
              <w:topLinePunct w:val="0"/>
              <w:autoSpaceDE/>
              <w:autoSpaceDN/>
              <w:bidi w:val="0"/>
              <w:adjustRightInd w:val="0"/>
              <w:snapToGrid/>
              <w:spacing w:before="157" w:beforeLines="50" w:line="240" w:lineRule="auto"/>
              <w:jc w:val="center"/>
              <w:textAlignment w:val="baseline"/>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1"/>
                <w:szCs w:val="21"/>
                <w:lang w:val="en-US" w:eastAsia="zh-CN"/>
                <w14:textFill>
                  <w14:solidFill>
                    <w14:schemeClr w14:val="tx1"/>
                  </w14:solidFill>
                </w14:textFill>
              </w:rPr>
              <w:t>表4-6 喷漆废气无组织排放一览表</w:t>
            </w:r>
          </w:p>
          <w:tbl>
            <w:tblPr>
              <w:tblStyle w:val="24"/>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4"/>
              <w:gridCol w:w="2766"/>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4" w:type="dxa"/>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项目</w:t>
                  </w:r>
                </w:p>
              </w:tc>
              <w:tc>
                <w:tcPr>
                  <w:tcW w:w="5532" w:type="dxa"/>
                  <w:gridSpan w:val="2"/>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喷漆无组织废气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4" w:type="dxa"/>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污染物</w:t>
                  </w:r>
                </w:p>
              </w:tc>
              <w:tc>
                <w:tcPr>
                  <w:tcW w:w="2766" w:type="dxa"/>
                  <w:vAlign w:val="center"/>
                </w:tcPr>
                <w:p>
                  <w:pPr>
                    <w:spacing w:line="240" w:lineRule="auto"/>
                    <w:jc w:val="center"/>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bCs/>
                      <w:sz w:val="21"/>
                      <w:szCs w:val="21"/>
                      <w:vertAlign w:val="baseline"/>
                      <w:lang w:val="en-US" w:eastAsia="zh-CN"/>
                    </w:rPr>
                    <w:t>非甲烷总烃</w:t>
                  </w:r>
                </w:p>
              </w:tc>
              <w:tc>
                <w:tcPr>
                  <w:tcW w:w="2766" w:type="dxa"/>
                  <w:vAlign w:val="center"/>
                </w:tcPr>
                <w:p>
                  <w:pPr>
                    <w:spacing w:line="240" w:lineRule="auto"/>
                    <w:jc w:val="center"/>
                    <w:rPr>
                      <w:rFonts w:hint="default"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
                      <w:bCs w:val="0"/>
                      <w:color w:val="000000" w:themeColor="text1"/>
                      <w:sz w:val="21"/>
                      <w:szCs w:val="21"/>
                      <w:vertAlign w:val="baseline"/>
                      <w:lang w:val="en-US" w:eastAsia="zh-CN"/>
                      <w14:textFill>
                        <w14:solidFill>
                          <w14:schemeClr w14:val="tx1"/>
                        </w14:solidFill>
                      </w14:textFill>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64" w:type="dxa"/>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排放量（t/a）</w:t>
                  </w:r>
                </w:p>
              </w:tc>
              <w:tc>
                <w:tcPr>
                  <w:tcW w:w="2766" w:type="dxa"/>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0.005</w:t>
                  </w:r>
                </w:p>
              </w:tc>
              <w:tc>
                <w:tcPr>
                  <w:tcW w:w="2766" w:type="dxa"/>
                  <w:vAlign w:val="center"/>
                </w:tcPr>
                <w:p>
                  <w:pPr>
                    <w:spacing w:line="240" w:lineRule="auto"/>
                    <w:jc w:val="center"/>
                    <w:rPr>
                      <w:rFonts w:hint="default" w:ascii="Times New Roman" w:hAnsi="Times New Roman" w:eastAsia="宋体" w:cs="Times New Roman"/>
                      <w:bCs/>
                      <w:color w:val="000000" w:themeColor="text1"/>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z w:val="21"/>
                      <w:szCs w:val="21"/>
                      <w:vertAlign w:val="baseline"/>
                      <w:lang w:val="en-US" w:eastAsia="zh-CN"/>
                      <w14:textFill>
                        <w14:solidFill>
                          <w14:schemeClr w14:val="tx1"/>
                        </w14:solidFill>
                      </w14:textFill>
                    </w:rPr>
                    <w:t>0.022</w:t>
                  </w:r>
                </w:p>
              </w:tc>
            </w:tr>
          </w:tbl>
          <w:p>
            <w:pPr>
              <w:spacing w:line="360" w:lineRule="auto"/>
              <w:ind w:firstLine="480" w:firstLineChars="200"/>
              <w:rPr>
                <w:rFonts w:hint="default" w:ascii="Times New Roman" w:hAnsi="Times New Roman" w:eastAsia="宋体" w:cs="Times New Roman"/>
                <w:caps w:val="0"/>
                <w:sz w:val="24"/>
                <w:szCs w:val="24"/>
                <w:highlight w:val="none"/>
                <w:lang w:val="en-US" w:eastAsia="zh-CN" w:bidi="ar-SA"/>
              </w:rPr>
            </w:pPr>
            <w:r>
              <w:rPr>
                <w:rFonts w:hint="eastAsia" w:ascii="Times New Roman" w:hAnsi="Times New Roman" w:eastAsia="宋体" w:cs="Times New Roman"/>
                <w:caps w:val="0"/>
                <w:sz w:val="24"/>
                <w:szCs w:val="24"/>
                <w:highlight w:val="none"/>
                <w:lang w:val="en-US" w:eastAsia="zh-CN" w:bidi="ar-SA"/>
              </w:rPr>
              <w:t>综上所述，项目喷漆专业有机废气及颗粒物产生量较小，通过</w:t>
            </w:r>
            <w:r>
              <w:rPr>
                <w:rFonts w:hint="eastAsia" w:ascii="Times New Roman" w:hAnsi="Times New Roman" w:eastAsia="宋体" w:cs="Times New Roman"/>
                <w:sz w:val="24"/>
                <w:szCs w:val="24"/>
                <w:vertAlign w:val="baseline"/>
                <w:lang w:val="en-US" w:eastAsia="zh-CN"/>
              </w:rPr>
              <w:t>采用喷漆房自带废气抽排净化系统处理后，项目非甲烷总烃及颗粒物的有组织和无组织排放均能达到相关排放标准，对环境影响较小。</w:t>
            </w:r>
          </w:p>
          <w:p>
            <w:pPr>
              <w:spacing w:line="360" w:lineRule="auto"/>
              <w:ind w:firstLine="480" w:firstLineChars="200"/>
              <w:rPr>
                <w:rFonts w:hint="default" w:ascii="Times New Roman" w:hAnsi="Times New Roman" w:eastAsia="宋体" w:cs="Times New Roman"/>
                <w:caps w:val="0"/>
                <w:sz w:val="24"/>
                <w:szCs w:val="24"/>
                <w:highlight w:val="none"/>
                <w:lang w:val="en-US" w:eastAsia="zh-CN" w:bidi="ar-SA"/>
              </w:rPr>
            </w:pPr>
            <w:r>
              <w:rPr>
                <w:rFonts w:hint="eastAsia" w:ascii="Times New Roman" w:hAnsi="Times New Roman" w:eastAsia="宋体" w:cs="Times New Roman"/>
                <w:caps w:val="0"/>
                <w:sz w:val="24"/>
                <w:szCs w:val="24"/>
                <w:highlight w:val="none"/>
                <w:lang w:val="en-US" w:eastAsia="zh-CN" w:bidi="ar-SA"/>
              </w:rPr>
              <w:t>（4）烹饪油烟废气</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Times New Roman" w:hAnsi="Times New Roman" w:eastAsia="宋体" w:cs="Times New Roman"/>
                <w:caps w:val="0"/>
                <w:color w:val="auto"/>
                <w:sz w:val="24"/>
                <w:szCs w:val="24"/>
                <w:highlight w:val="none"/>
                <w:lang w:val="en-US" w:eastAsia="zh-CN"/>
              </w:rPr>
            </w:pPr>
            <w:r>
              <w:rPr>
                <w:rFonts w:hint="eastAsia" w:ascii="Times New Roman" w:hAnsi="Times New Roman" w:eastAsia="宋体" w:cs="Times New Roman"/>
                <w:caps w:val="0"/>
                <w:color w:val="auto"/>
                <w:sz w:val="24"/>
                <w:szCs w:val="24"/>
                <w:highlight w:val="none"/>
                <w:lang w:val="en-US" w:eastAsia="zh-CN"/>
              </w:rPr>
              <w:t>①食堂油烟</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Times New Roman" w:hAnsi="Times New Roman" w:eastAsia="宋体" w:cs="Times New Roman"/>
                <w:caps w:val="0"/>
                <w:color w:val="auto"/>
                <w:sz w:val="24"/>
                <w:szCs w:val="24"/>
                <w:highlight w:val="none"/>
                <w:lang w:val="en-US" w:eastAsia="zh-CN"/>
              </w:rPr>
            </w:pPr>
            <w:r>
              <w:rPr>
                <w:rFonts w:hint="default" w:ascii="Times New Roman" w:hAnsi="Times New Roman" w:eastAsia="宋体" w:cs="Times New Roman"/>
                <w:caps w:val="0"/>
                <w:color w:val="auto"/>
                <w:sz w:val="24"/>
                <w:szCs w:val="24"/>
                <w:highlight w:val="none"/>
              </w:rPr>
              <w:t>项目</w:t>
            </w:r>
            <w:r>
              <w:rPr>
                <w:rFonts w:hint="eastAsia" w:ascii="Times New Roman" w:hAnsi="Times New Roman" w:eastAsia="宋体" w:cs="Times New Roman"/>
                <w:caps w:val="0"/>
                <w:color w:val="auto"/>
                <w:sz w:val="24"/>
                <w:szCs w:val="24"/>
                <w:highlight w:val="none"/>
                <w:lang w:val="en-US" w:eastAsia="zh-CN"/>
              </w:rPr>
              <w:t>设有</w:t>
            </w:r>
            <w:r>
              <w:rPr>
                <w:rFonts w:hint="default" w:ascii="Times New Roman" w:hAnsi="Times New Roman" w:eastAsia="宋体" w:cs="Times New Roman"/>
                <w:caps w:val="0"/>
                <w:color w:val="auto"/>
                <w:sz w:val="24"/>
                <w:szCs w:val="24"/>
                <w:highlight w:val="none"/>
              </w:rPr>
              <w:t>食堂为</w:t>
            </w:r>
            <w:r>
              <w:rPr>
                <w:rFonts w:hint="eastAsia" w:ascii="Times New Roman" w:hAnsi="Times New Roman" w:eastAsia="宋体" w:cs="Times New Roman"/>
                <w:caps w:val="0"/>
                <w:color w:val="auto"/>
                <w:sz w:val="24"/>
                <w:szCs w:val="24"/>
                <w:highlight w:val="none"/>
                <w:lang w:val="en-US" w:eastAsia="zh-CN"/>
              </w:rPr>
              <w:t>教职工和学员</w:t>
            </w:r>
            <w:r>
              <w:rPr>
                <w:rFonts w:hint="default" w:ascii="Times New Roman" w:hAnsi="Times New Roman" w:eastAsia="宋体" w:cs="Times New Roman"/>
                <w:caps w:val="0"/>
                <w:color w:val="auto"/>
                <w:sz w:val="24"/>
                <w:szCs w:val="24"/>
                <w:highlight w:val="none"/>
              </w:rPr>
              <w:t>提供</w:t>
            </w:r>
            <w:r>
              <w:rPr>
                <w:rFonts w:hint="eastAsia" w:ascii="Times New Roman" w:hAnsi="Times New Roman" w:eastAsia="宋体" w:cs="Times New Roman"/>
                <w:caps w:val="0"/>
                <w:color w:val="auto"/>
                <w:sz w:val="24"/>
                <w:szCs w:val="24"/>
                <w:highlight w:val="none"/>
                <w:lang w:val="en-US" w:eastAsia="zh-CN"/>
              </w:rPr>
              <w:t>三</w:t>
            </w:r>
            <w:r>
              <w:rPr>
                <w:rFonts w:hint="default" w:ascii="Times New Roman" w:hAnsi="Times New Roman" w:eastAsia="宋体" w:cs="Times New Roman"/>
                <w:caps w:val="0"/>
                <w:color w:val="auto"/>
                <w:sz w:val="24"/>
                <w:szCs w:val="24"/>
                <w:highlight w:val="none"/>
              </w:rPr>
              <w:t>餐，食堂每天运行</w:t>
            </w:r>
            <w:r>
              <w:rPr>
                <w:rFonts w:hint="eastAsia" w:ascii="Times New Roman" w:hAnsi="Times New Roman" w:eastAsia="宋体" w:cs="Times New Roman"/>
                <w:caps w:val="0"/>
                <w:color w:val="auto"/>
                <w:sz w:val="24"/>
                <w:szCs w:val="24"/>
                <w:highlight w:val="none"/>
                <w:lang w:val="en-US" w:eastAsia="zh-CN"/>
              </w:rPr>
              <w:t>6</w:t>
            </w:r>
            <w:r>
              <w:rPr>
                <w:rFonts w:hint="default" w:ascii="Times New Roman" w:hAnsi="Times New Roman" w:eastAsia="宋体" w:cs="Times New Roman"/>
                <w:caps w:val="0"/>
                <w:color w:val="auto"/>
                <w:sz w:val="24"/>
                <w:szCs w:val="24"/>
                <w:highlight w:val="none"/>
              </w:rPr>
              <w:t>小时，</w:t>
            </w:r>
            <w:r>
              <w:rPr>
                <w:rFonts w:hint="eastAsia" w:ascii="Times New Roman" w:hAnsi="Times New Roman" w:eastAsia="宋体" w:cs="Times New Roman"/>
                <w:caps w:val="0"/>
                <w:color w:val="auto"/>
                <w:sz w:val="24"/>
                <w:szCs w:val="24"/>
                <w:highlight w:val="none"/>
                <w:lang w:val="en-US" w:eastAsia="zh-CN"/>
              </w:rPr>
              <w:t>食堂流动人次约1500人，</w:t>
            </w:r>
            <w:r>
              <w:rPr>
                <w:rFonts w:hint="default" w:ascii="Times New Roman" w:hAnsi="Times New Roman" w:eastAsia="宋体" w:cs="Times New Roman"/>
                <w:caps w:val="0"/>
                <w:color w:val="auto"/>
                <w:sz w:val="24"/>
                <w:szCs w:val="24"/>
                <w:highlight w:val="none"/>
              </w:rPr>
              <w:t>食用油用量平均按20g/人·d计，一般油烟挥发量占总耗油量的2.83%，经核算食堂油烟产生量为</w:t>
            </w:r>
            <w:r>
              <w:rPr>
                <w:rFonts w:hint="eastAsia" w:ascii="Times New Roman" w:hAnsi="Times New Roman" w:eastAsia="宋体" w:cs="Times New Roman"/>
                <w:caps w:val="0"/>
                <w:color w:val="auto"/>
                <w:sz w:val="24"/>
                <w:szCs w:val="24"/>
                <w:highlight w:val="none"/>
                <w:lang w:val="en-US" w:eastAsia="zh-CN"/>
              </w:rPr>
              <w:t>0.85k</w:t>
            </w:r>
            <w:r>
              <w:rPr>
                <w:rFonts w:hint="default" w:ascii="Times New Roman" w:hAnsi="Times New Roman" w:eastAsia="宋体" w:cs="Times New Roman"/>
                <w:caps w:val="0"/>
                <w:color w:val="auto"/>
                <w:sz w:val="24"/>
                <w:szCs w:val="24"/>
                <w:highlight w:val="none"/>
              </w:rPr>
              <w:t>g/d，</w:t>
            </w:r>
            <w:r>
              <w:rPr>
                <w:rFonts w:hint="eastAsia" w:ascii="Times New Roman" w:hAnsi="Times New Roman" w:eastAsia="宋体" w:cs="Times New Roman"/>
                <w:caps w:val="0"/>
                <w:color w:val="auto"/>
                <w:sz w:val="24"/>
                <w:szCs w:val="24"/>
                <w:highlight w:val="none"/>
                <w:lang w:val="en-US" w:eastAsia="zh-CN"/>
              </w:rPr>
              <w:t>204</w:t>
            </w:r>
            <w:r>
              <w:rPr>
                <w:rFonts w:hint="default" w:ascii="Times New Roman" w:hAnsi="Times New Roman" w:eastAsia="宋体" w:cs="Times New Roman"/>
                <w:caps w:val="0"/>
                <w:color w:val="auto"/>
                <w:sz w:val="24"/>
                <w:szCs w:val="24"/>
                <w:highlight w:val="none"/>
              </w:rPr>
              <w:t>kg/a。为了减小食堂油烟对周边环境的影响，环评提出厨房内设置一套风量</w:t>
            </w:r>
            <w:r>
              <w:rPr>
                <w:rFonts w:hint="eastAsia" w:ascii="Times New Roman" w:hAnsi="Times New Roman" w:eastAsia="宋体" w:cs="Times New Roman"/>
                <w:caps w:val="0"/>
                <w:color w:val="auto"/>
                <w:sz w:val="24"/>
                <w:szCs w:val="24"/>
                <w:highlight w:val="none"/>
                <w:lang w:val="en-US" w:eastAsia="zh-CN"/>
              </w:rPr>
              <w:t>20</w:t>
            </w:r>
            <w:r>
              <w:rPr>
                <w:rFonts w:hint="default" w:ascii="Times New Roman" w:hAnsi="Times New Roman" w:eastAsia="宋体" w:cs="Times New Roman"/>
                <w:caps w:val="0"/>
                <w:color w:val="auto"/>
                <w:sz w:val="24"/>
                <w:szCs w:val="24"/>
                <w:highlight w:val="none"/>
              </w:rPr>
              <w:t>000m³/h，净化能力</w:t>
            </w:r>
            <w:r>
              <w:rPr>
                <w:rFonts w:hint="eastAsia" w:ascii="Times New Roman" w:hAnsi="Times New Roman" w:eastAsia="宋体" w:cs="Times New Roman"/>
                <w:caps w:val="0"/>
                <w:color w:val="auto"/>
                <w:sz w:val="24"/>
                <w:szCs w:val="24"/>
                <w:highlight w:val="none"/>
                <w:lang w:val="en-US" w:eastAsia="zh-CN"/>
              </w:rPr>
              <w:t>75</w:t>
            </w:r>
            <w:r>
              <w:rPr>
                <w:rFonts w:hint="default" w:ascii="Times New Roman" w:hAnsi="Times New Roman" w:eastAsia="宋体" w:cs="Times New Roman"/>
                <w:caps w:val="0"/>
                <w:color w:val="auto"/>
                <w:sz w:val="24"/>
                <w:szCs w:val="24"/>
                <w:highlight w:val="none"/>
              </w:rPr>
              <w:t>%的油烟净化器，并设置专门的</w:t>
            </w:r>
            <w:r>
              <w:rPr>
                <w:rFonts w:hint="eastAsia" w:ascii="Times New Roman" w:hAnsi="Times New Roman" w:eastAsia="宋体" w:cs="Times New Roman"/>
                <w:caps w:val="0"/>
                <w:color w:val="auto"/>
                <w:sz w:val="24"/>
                <w:szCs w:val="24"/>
                <w:highlight w:val="none"/>
                <w:lang w:val="en-US" w:eastAsia="zh-CN"/>
              </w:rPr>
              <w:t>排烟管道</w:t>
            </w:r>
            <w:r>
              <w:rPr>
                <w:rFonts w:hint="default" w:ascii="Times New Roman" w:hAnsi="Times New Roman" w:eastAsia="宋体" w:cs="Times New Roman"/>
                <w:caps w:val="0"/>
                <w:color w:val="auto"/>
                <w:sz w:val="24"/>
                <w:szCs w:val="24"/>
                <w:highlight w:val="none"/>
              </w:rPr>
              <w:t>引至楼顶排放。经油烟净化器处理后排放的油烟量为</w:t>
            </w:r>
            <w:r>
              <w:rPr>
                <w:rFonts w:hint="eastAsia" w:ascii="Times New Roman" w:hAnsi="Times New Roman" w:eastAsia="宋体" w:cs="Times New Roman"/>
                <w:caps w:val="0"/>
                <w:color w:val="auto"/>
                <w:sz w:val="24"/>
                <w:szCs w:val="24"/>
                <w:highlight w:val="none"/>
                <w:lang w:val="en-US" w:eastAsia="zh-CN"/>
              </w:rPr>
              <w:t>0.213k</w:t>
            </w:r>
            <w:r>
              <w:rPr>
                <w:rFonts w:hint="default" w:ascii="Times New Roman" w:hAnsi="Times New Roman" w:eastAsia="宋体" w:cs="Times New Roman"/>
                <w:caps w:val="0"/>
                <w:color w:val="auto"/>
                <w:sz w:val="24"/>
                <w:szCs w:val="24"/>
                <w:highlight w:val="none"/>
              </w:rPr>
              <w:t>g/d，</w:t>
            </w:r>
            <w:r>
              <w:rPr>
                <w:rFonts w:hint="eastAsia" w:ascii="Times New Roman" w:hAnsi="Times New Roman" w:eastAsia="宋体" w:cs="Times New Roman"/>
                <w:caps w:val="0"/>
                <w:color w:val="auto"/>
                <w:sz w:val="24"/>
                <w:szCs w:val="24"/>
                <w:highlight w:val="none"/>
                <w:lang w:val="en-US" w:eastAsia="zh-CN"/>
              </w:rPr>
              <w:t>51.12</w:t>
            </w:r>
            <w:r>
              <w:rPr>
                <w:rFonts w:hint="default" w:ascii="Times New Roman" w:hAnsi="Times New Roman" w:eastAsia="宋体" w:cs="Times New Roman"/>
                <w:caps w:val="0"/>
                <w:color w:val="auto"/>
                <w:sz w:val="24"/>
                <w:szCs w:val="24"/>
                <w:highlight w:val="none"/>
              </w:rPr>
              <w:t>kg/a，排放浓度</w:t>
            </w:r>
            <w:r>
              <w:rPr>
                <w:rFonts w:hint="eastAsia" w:ascii="Times New Roman" w:hAnsi="Times New Roman" w:eastAsia="宋体" w:cs="Times New Roman"/>
                <w:caps w:val="0"/>
                <w:color w:val="auto"/>
                <w:sz w:val="24"/>
                <w:szCs w:val="24"/>
                <w:highlight w:val="none"/>
                <w:lang w:val="en-US" w:eastAsia="zh-CN"/>
              </w:rPr>
              <w:t>1.775</w:t>
            </w:r>
            <w:r>
              <w:rPr>
                <w:rFonts w:hint="default" w:ascii="Times New Roman" w:hAnsi="Times New Roman" w:eastAsia="宋体" w:cs="Times New Roman"/>
                <w:caps w:val="0"/>
                <w:color w:val="auto"/>
                <w:sz w:val="24"/>
                <w:szCs w:val="24"/>
                <w:highlight w:val="none"/>
              </w:rPr>
              <w:t>mg/m³</w:t>
            </w:r>
            <w:r>
              <w:rPr>
                <w:rFonts w:hint="eastAsia" w:ascii="Times New Roman" w:hAnsi="Times New Roman" w:eastAsia="宋体" w:cs="Times New Roman"/>
                <w:caps w:val="0"/>
                <w:color w:val="auto"/>
                <w:sz w:val="24"/>
                <w:szCs w:val="24"/>
                <w:highlight w:val="none"/>
                <w:lang w:eastAsia="zh-CN"/>
              </w:rPr>
              <w:t>，</w:t>
            </w:r>
            <w:r>
              <w:rPr>
                <w:rFonts w:hint="eastAsia" w:ascii="Times New Roman" w:hAnsi="Times New Roman" w:eastAsia="宋体" w:cs="Times New Roman"/>
                <w:caps w:val="0"/>
                <w:color w:val="auto"/>
                <w:sz w:val="24"/>
                <w:szCs w:val="24"/>
                <w:highlight w:val="none"/>
                <w:lang w:val="en-US" w:eastAsia="zh-CN"/>
              </w:rPr>
              <w:t>可达标排放</w:t>
            </w:r>
            <w:r>
              <w:rPr>
                <w:rFonts w:hint="eastAsia" w:ascii="Times New Roman" w:hAnsi="Times New Roman" w:eastAsia="宋体" w:cs="Times New Roman"/>
                <w:caps w:val="0"/>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Times New Roman" w:hAnsi="Times New Roman" w:eastAsia="宋体" w:cs="Times New Roman"/>
                <w:caps w:val="0"/>
                <w:color w:val="auto"/>
                <w:sz w:val="24"/>
                <w:szCs w:val="24"/>
                <w:highlight w:val="none"/>
                <w:lang w:val="en-US" w:eastAsia="zh-CN"/>
              </w:rPr>
            </w:pPr>
            <w:r>
              <w:rPr>
                <w:rFonts w:hint="default" w:ascii="Times New Roman" w:hAnsi="Times New Roman" w:eastAsia="宋体" w:cs="Times New Roman"/>
                <w:caps w:val="0"/>
                <w:color w:val="auto"/>
                <w:sz w:val="24"/>
                <w:szCs w:val="24"/>
                <w:highlight w:val="none"/>
                <w:lang w:val="en-US" w:eastAsia="zh-CN"/>
              </w:rPr>
              <w:fldChar w:fldCharType="begin"/>
            </w:r>
            <w:r>
              <w:rPr>
                <w:rFonts w:hint="default" w:ascii="Times New Roman" w:hAnsi="Times New Roman" w:eastAsia="宋体" w:cs="Times New Roman"/>
                <w:caps w:val="0"/>
                <w:color w:val="auto"/>
                <w:sz w:val="24"/>
                <w:szCs w:val="24"/>
                <w:highlight w:val="none"/>
                <w:lang w:val="en-US" w:eastAsia="zh-CN"/>
              </w:rPr>
              <w:instrText xml:space="preserve"> = 2 \* GB3 \* MERGEFORMAT </w:instrText>
            </w:r>
            <w:r>
              <w:rPr>
                <w:rFonts w:hint="default" w:ascii="Times New Roman" w:hAnsi="Times New Roman" w:eastAsia="宋体" w:cs="Times New Roman"/>
                <w:caps w:val="0"/>
                <w:color w:val="auto"/>
                <w:sz w:val="24"/>
                <w:szCs w:val="24"/>
                <w:highlight w:val="none"/>
                <w:lang w:val="en-US" w:eastAsia="zh-CN"/>
              </w:rPr>
              <w:fldChar w:fldCharType="separate"/>
            </w:r>
            <w:r>
              <w:rPr>
                <w:rFonts w:hint="default" w:ascii="Times New Roman" w:hAnsi="Times New Roman" w:eastAsia="宋体" w:cs="Times New Roman"/>
                <w:sz w:val="24"/>
                <w:szCs w:val="24"/>
              </w:rPr>
              <w:t>②</w:t>
            </w:r>
            <w:r>
              <w:rPr>
                <w:rFonts w:hint="default" w:ascii="Times New Roman" w:hAnsi="Times New Roman" w:eastAsia="宋体" w:cs="Times New Roman"/>
                <w:caps w:val="0"/>
                <w:color w:val="auto"/>
                <w:sz w:val="24"/>
                <w:szCs w:val="24"/>
                <w:highlight w:val="none"/>
                <w:lang w:val="en-US" w:eastAsia="zh-CN"/>
              </w:rPr>
              <w:fldChar w:fldCharType="end"/>
            </w:r>
            <w:r>
              <w:rPr>
                <w:rFonts w:hint="eastAsia" w:ascii="Times New Roman" w:hAnsi="Times New Roman" w:eastAsia="宋体" w:cs="Times New Roman"/>
                <w:caps w:val="0"/>
                <w:color w:val="auto"/>
                <w:sz w:val="24"/>
                <w:szCs w:val="24"/>
                <w:highlight w:val="none"/>
                <w:lang w:val="en-US" w:eastAsia="zh-CN"/>
              </w:rPr>
              <w:t>烹饪专业油烟</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default" w:ascii="Times New Roman" w:hAnsi="Times New Roman" w:eastAsia="宋体" w:cs="Times New Roman"/>
                <w:caps w:val="0"/>
                <w:color w:val="auto"/>
                <w:sz w:val="24"/>
                <w:szCs w:val="24"/>
                <w:highlight w:val="none"/>
                <w:lang w:val="en-US" w:eastAsia="zh-CN"/>
              </w:rPr>
            </w:pPr>
            <w:r>
              <w:rPr>
                <w:rFonts w:hint="eastAsia" w:ascii="Times New Roman" w:hAnsi="Times New Roman" w:eastAsia="宋体" w:cs="Times New Roman"/>
                <w:caps w:val="0"/>
                <w:color w:val="auto"/>
                <w:sz w:val="24"/>
                <w:szCs w:val="24"/>
                <w:highlight w:val="none"/>
                <w:lang w:val="en-US" w:eastAsia="zh-CN"/>
              </w:rPr>
              <w:t>项目烹饪专业课程内容有面点、刀工技术、西餐基础、酱料调制、烹饪技术等，主要为理论教学为主，实操教学较少，烹饪油烟产生量较小，油烟经过抽油烟机处理后有排烟管道引至室外排放，对环境影响较小</w:t>
            </w:r>
            <w:r>
              <w:rPr>
                <w:rFonts w:hint="eastAsia" w:ascii="Times New Roman" w:hAnsi="Times New Roman" w:eastAsia="宋体" w:cs="Times New Roman"/>
                <w:caps w:val="0"/>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default" w:ascii="Times New Roman" w:hAnsi="Times New Roman" w:eastAsia="宋体" w:cs="Times New Roman"/>
                <w:caps w:val="0"/>
                <w:color w:val="auto"/>
                <w:sz w:val="24"/>
                <w:szCs w:val="24"/>
                <w:highlight w:val="none"/>
                <w:lang w:val="en-US" w:eastAsia="zh-CN"/>
              </w:rPr>
            </w:pPr>
            <w:r>
              <w:rPr>
                <w:rFonts w:hint="eastAsia" w:ascii="Times New Roman" w:hAnsi="Times New Roman" w:eastAsia="宋体" w:cs="Times New Roman"/>
                <w:caps w:val="0"/>
                <w:color w:val="auto"/>
                <w:sz w:val="24"/>
                <w:szCs w:val="24"/>
                <w:highlight w:val="none"/>
                <w:lang w:val="en-US" w:eastAsia="zh-CN"/>
              </w:rPr>
              <w:t>（5）车辆尾气</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eastAsia" w:ascii="Times New Roman" w:hAnsi="Times New Roman" w:eastAsia="宋体" w:cs="Times New Roman"/>
                <w:caps w:val="0"/>
                <w:color w:val="auto"/>
                <w:sz w:val="24"/>
                <w:szCs w:val="24"/>
                <w:highlight w:val="none"/>
                <w:lang w:val="en-US" w:eastAsia="zh-CN"/>
              </w:rPr>
            </w:pPr>
            <w:r>
              <w:rPr>
                <w:rFonts w:hint="default" w:ascii="Times New Roman" w:hAnsi="Times New Roman" w:eastAsia="宋体" w:cs="Times New Roman"/>
                <w:caps w:val="0"/>
                <w:color w:val="auto"/>
                <w:sz w:val="24"/>
                <w:szCs w:val="24"/>
                <w:highlight w:val="none"/>
                <w:lang w:val="en-US" w:eastAsia="zh-CN"/>
              </w:rPr>
              <w:t>项目运营期</w:t>
            </w:r>
            <w:r>
              <w:rPr>
                <w:rFonts w:hint="eastAsia" w:ascii="Times New Roman" w:hAnsi="Times New Roman" w:eastAsia="宋体" w:cs="Times New Roman"/>
                <w:caps w:val="0"/>
                <w:color w:val="auto"/>
                <w:sz w:val="24"/>
                <w:szCs w:val="24"/>
                <w:highlight w:val="none"/>
                <w:lang w:val="en-US" w:eastAsia="zh-CN"/>
              </w:rPr>
              <w:t>车辆尾气主要来自于进出入学校的车辆和汽修教学的车辆，</w:t>
            </w:r>
            <w:r>
              <w:rPr>
                <w:rFonts w:hint="default" w:ascii="Times New Roman" w:hAnsi="Times New Roman" w:eastAsia="宋体" w:cs="Times New Roman"/>
                <w:color w:val="auto"/>
                <w:sz w:val="24"/>
                <w:szCs w:val="24"/>
                <w:highlight w:val="none"/>
                <w:vertAlign w:val="baseline"/>
                <w:lang w:val="en-US" w:eastAsia="zh-CN"/>
              </w:rPr>
              <w:t>汽车尾气中主要成份为CO、NO</w:t>
            </w:r>
            <w:r>
              <w:rPr>
                <w:rFonts w:hint="eastAsia" w:ascii="Times New Roman" w:hAnsi="Times New Roman" w:eastAsia="宋体" w:cs="Times New Roman"/>
                <w:color w:val="auto"/>
                <w:sz w:val="24"/>
                <w:szCs w:val="24"/>
                <w:highlight w:val="none"/>
                <w:vertAlign w:val="subscript"/>
                <w:lang w:val="en-US" w:eastAsia="zh-CN"/>
              </w:rPr>
              <w:t>X</w:t>
            </w:r>
            <w:r>
              <w:rPr>
                <w:rFonts w:hint="default" w:ascii="Times New Roman" w:hAnsi="Times New Roman" w:eastAsia="宋体" w:cs="Times New Roman"/>
                <w:color w:val="auto"/>
                <w:sz w:val="24"/>
                <w:szCs w:val="24"/>
                <w:highlight w:val="none"/>
                <w:vertAlign w:val="baseline"/>
                <w:lang w:val="en-US" w:eastAsia="zh-CN"/>
              </w:rPr>
              <w:t>和总碳氢化合物（THC），其中CO是汽油燃烧的产物，THC是汽油不完全燃烧的产物，NO</w:t>
            </w:r>
            <w:r>
              <w:rPr>
                <w:rFonts w:hint="eastAsia" w:ascii="Times New Roman" w:hAnsi="Times New Roman" w:eastAsia="宋体" w:cs="Times New Roman"/>
                <w:color w:val="auto"/>
                <w:sz w:val="24"/>
                <w:szCs w:val="24"/>
                <w:highlight w:val="none"/>
                <w:vertAlign w:val="subscript"/>
                <w:lang w:val="en-US" w:eastAsia="zh-CN"/>
              </w:rPr>
              <w:t>X</w:t>
            </w:r>
            <w:r>
              <w:rPr>
                <w:rFonts w:hint="default" w:ascii="Times New Roman" w:hAnsi="Times New Roman" w:eastAsia="宋体" w:cs="Times New Roman"/>
                <w:color w:val="auto"/>
                <w:sz w:val="24"/>
                <w:szCs w:val="24"/>
                <w:highlight w:val="none"/>
                <w:vertAlign w:val="baseline"/>
                <w:lang w:val="en-US" w:eastAsia="zh-CN"/>
              </w:rPr>
              <w:t>是汽油爆裂时，进入的空气中氮与氧化合而成的产物</w:t>
            </w:r>
            <w:r>
              <w:rPr>
                <w:rFonts w:hint="eastAsia" w:ascii="Times New Roman" w:hAnsi="Times New Roman" w:eastAsia="宋体" w:cs="Times New Roman"/>
                <w:color w:val="auto"/>
                <w:sz w:val="24"/>
                <w:szCs w:val="24"/>
                <w:highlight w:val="none"/>
                <w:vertAlign w:val="baseline"/>
                <w:lang w:val="en-US" w:eastAsia="zh-CN"/>
              </w:rPr>
              <w:t>。</w:t>
            </w:r>
            <w:r>
              <w:rPr>
                <w:rFonts w:hint="eastAsia" w:ascii="Times New Roman" w:hAnsi="Times New Roman" w:eastAsia="宋体" w:cs="Times New Roman"/>
                <w:caps w:val="0"/>
                <w:color w:val="auto"/>
                <w:sz w:val="24"/>
                <w:szCs w:val="24"/>
                <w:highlight w:val="none"/>
                <w:lang w:val="en-US" w:eastAsia="zh-CN"/>
              </w:rPr>
              <w:t>项目为教学项目，进出学校车辆较少，项目汽修教学的车辆为定点教学，不作行驶使用，</w:t>
            </w:r>
            <w:r>
              <w:rPr>
                <w:rFonts w:hint="eastAsia" w:ascii="Times New Roman" w:hAnsi="Times New Roman" w:eastAsia="宋体" w:cs="Times New Roman"/>
                <w:color w:val="auto"/>
                <w:sz w:val="24"/>
                <w:szCs w:val="24"/>
                <w:highlight w:val="none"/>
                <w:vertAlign w:val="baseline"/>
                <w:lang w:val="en-US" w:eastAsia="zh-CN"/>
              </w:rPr>
              <w:t>汽车尾气经车辆自带的尾气净化器处理后呈无组织排放，排放量较少</w:t>
            </w:r>
            <w:r>
              <w:rPr>
                <w:rFonts w:hint="eastAsia" w:ascii="Times New Roman" w:hAnsi="Times New Roman" w:eastAsia="宋体" w:cs="Times New Roman"/>
                <w:caps w:val="0"/>
                <w:color w:val="auto"/>
                <w:sz w:val="24"/>
                <w:szCs w:val="24"/>
                <w:highlight w:val="none"/>
                <w:lang w:val="en-US" w:eastAsia="zh-CN"/>
              </w:rPr>
              <w:t>，项目所在位置环境开阔，大气扩散条件较好，车辆尾气对环境影响较小。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baseline"/>
              <w:rPr>
                <w:rFonts w:hint="default" w:ascii="Times New Roman" w:hAnsi="Times New Roman" w:eastAsia="宋体" w:cs="Times New Roman"/>
                <w:kern w:val="24"/>
                <w:sz w:val="24"/>
              </w:rPr>
            </w:pPr>
            <w:r>
              <w:rPr>
                <w:rFonts w:hint="eastAsia" w:ascii="Times New Roman" w:hAnsi="Times New Roman" w:eastAsia="宋体" w:cs="Times New Roman"/>
                <w:b/>
                <w:bCs/>
                <w:caps w:val="0"/>
                <w:color w:val="auto"/>
                <w:sz w:val="24"/>
                <w:szCs w:val="24"/>
                <w:highlight w:val="none"/>
                <w:lang w:val="en-US" w:eastAsia="zh-CN"/>
              </w:rPr>
              <w:t>2、项目废气处理可行性及影响分析</w:t>
            </w:r>
          </w:p>
          <w:p>
            <w:pPr>
              <w:adjustRightInd w:val="0"/>
              <w:snapToGrid w:val="0"/>
              <w:spacing w:line="360" w:lineRule="auto"/>
              <w:ind w:firstLine="480" w:firstLineChars="200"/>
              <w:rPr>
                <w:rFonts w:hint="eastAsia" w:ascii="Times New Roman" w:hAnsi="Times New Roman" w:eastAsia="宋体" w:cs="Times New Roman"/>
                <w:kern w:val="24"/>
                <w:sz w:val="24"/>
                <w:lang w:val="en-US" w:eastAsia="zh-CN"/>
              </w:rPr>
            </w:pPr>
            <w:r>
              <w:rPr>
                <w:rFonts w:hint="eastAsia" w:ascii="Times New Roman" w:hAnsi="Times New Roman" w:eastAsia="宋体" w:cs="Times New Roman"/>
                <w:kern w:val="24"/>
                <w:sz w:val="24"/>
                <w:lang w:eastAsia="zh-CN"/>
              </w:rPr>
              <w:t>（</w:t>
            </w:r>
            <w:r>
              <w:rPr>
                <w:rFonts w:hint="eastAsia" w:ascii="Times New Roman" w:hAnsi="Times New Roman" w:eastAsia="宋体" w:cs="Times New Roman"/>
                <w:kern w:val="24"/>
                <w:sz w:val="24"/>
                <w:lang w:val="en-US" w:eastAsia="zh-CN"/>
              </w:rPr>
              <w:t>1</w:t>
            </w:r>
            <w:r>
              <w:rPr>
                <w:rFonts w:hint="eastAsia" w:ascii="Times New Roman" w:hAnsi="Times New Roman" w:eastAsia="宋体" w:cs="Times New Roman"/>
                <w:kern w:val="24"/>
                <w:sz w:val="24"/>
                <w:lang w:eastAsia="zh-CN"/>
              </w:rPr>
              <w:t>）</w:t>
            </w:r>
            <w:r>
              <w:rPr>
                <w:rFonts w:hint="eastAsia" w:ascii="Times New Roman" w:hAnsi="Times New Roman" w:eastAsia="宋体" w:cs="Times New Roman"/>
                <w:kern w:val="24"/>
                <w:sz w:val="24"/>
                <w:lang w:val="en-US" w:eastAsia="zh-CN"/>
              </w:rPr>
              <w:t>恶臭废气</w:t>
            </w:r>
          </w:p>
          <w:p>
            <w:pPr>
              <w:widowControl w:val="0"/>
              <w:autoSpaceDE w:val="0"/>
              <w:autoSpaceDN w:val="0"/>
              <w:adjustRightInd w:val="0"/>
              <w:spacing w:line="500" w:lineRule="exact"/>
              <w:ind w:firstLine="480" w:firstLineChars="200"/>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项目运营后，恶臭气体主要来源于</w:t>
            </w:r>
            <w:r>
              <w:rPr>
                <w:rFonts w:hint="eastAsia" w:ascii="Times New Roman" w:hAnsi="Times New Roman" w:eastAsia="宋体" w:cs="Times New Roman"/>
                <w:caps w:val="0"/>
                <w:color w:val="auto"/>
                <w:sz w:val="24"/>
                <w:szCs w:val="24"/>
                <w:highlight w:val="none"/>
                <w:lang w:val="en-US" w:eastAsia="zh-CN"/>
              </w:rPr>
              <w:t>各卫生间及垃圾收集点，</w:t>
            </w:r>
            <w:r>
              <w:rPr>
                <w:rFonts w:hint="default" w:ascii="Times New Roman" w:hAnsi="Times New Roman" w:eastAsia="宋体" w:cs="Times New Roman"/>
                <w:color w:val="auto"/>
                <w:sz w:val="24"/>
                <w:szCs w:val="24"/>
                <w:vertAlign w:val="baseline"/>
                <w:lang w:val="en-US" w:eastAsia="zh-CN"/>
              </w:rPr>
              <w:t>建设单位</w:t>
            </w:r>
            <w:r>
              <w:rPr>
                <w:rFonts w:hint="eastAsia" w:ascii="Times New Roman" w:hAnsi="Times New Roman" w:eastAsia="宋体" w:cs="Times New Roman"/>
                <w:color w:val="auto"/>
                <w:sz w:val="24"/>
                <w:szCs w:val="24"/>
                <w:vertAlign w:val="baseline"/>
                <w:lang w:val="en-US" w:eastAsia="zh-CN"/>
              </w:rPr>
              <w:t>采取</w:t>
            </w:r>
            <w:r>
              <w:rPr>
                <w:rFonts w:hint="default" w:ascii="Times New Roman" w:hAnsi="Times New Roman" w:eastAsia="宋体" w:cs="Times New Roman"/>
                <w:color w:val="auto"/>
                <w:sz w:val="24"/>
                <w:szCs w:val="24"/>
                <w:vertAlign w:val="baseline"/>
                <w:lang w:val="en-US" w:eastAsia="zh-CN"/>
              </w:rPr>
              <w:t>每日对厕所进行冲洗</w:t>
            </w:r>
            <w:r>
              <w:rPr>
                <w:rFonts w:hint="eastAsia" w:ascii="Times New Roman" w:hAnsi="Times New Roman" w:eastAsia="宋体" w:cs="Times New Roman"/>
                <w:color w:val="auto"/>
                <w:sz w:val="24"/>
                <w:szCs w:val="24"/>
                <w:vertAlign w:val="baseline"/>
                <w:lang w:val="en-US" w:eastAsia="zh-CN"/>
              </w:rPr>
              <w:t>，</w:t>
            </w:r>
            <w:r>
              <w:rPr>
                <w:rFonts w:hint="eastAsia" w:ascii="Times New Roman" w:hAnsi="Times New Roman" w:eastAsia="宋体" w:cs="Times New Roman"/>
                <w:caps w:val="0"/>
                <w:color w:val="auto"/>
                <w:sz w:val="24"/>
                <w:szCs w:val="24"/>
                <w:highlight w:val="none"/>
                <w:lang w:val="en-US" w:eastAsia="zh-CN"/>
              </w:rPr>
              <w:t>采用加盖密封的垃圾桶，并对每日产生的垃圾进行清运处理，垃圾日产日清后产生的恶臭较小，恶臭废气经</w:t>
            </w:r>
            <w:r>
              <w:rPr>
                <w:rFonts w:hint="default" w:ascii="Times New Roman" w:hAnsi="Times New Roman" w:eastAsia="宋体" w:cs="Times New Roman"/>
                <w:color w:val="auto"/>
                <w:sz w:val="24"/>
                <w:szCs w:val="24"/>
                <w:vertAlign w:val="baseline"/>
                <w:lang w:val="en-US" w:eastAsia="zh-CN"/>
              </w:rPr>
              <w:t>大气扩散和绿化吸收后，对周围环境影响较小</w:t>
            </w:r>
            <w:r>
              <w:rPr>
                <w:rFonts w:hint="default" w:ascii="Times New Roman" w:hAnsi="Times New Roman" w:eastAsia="宋体" w:cs="Times New Roman"/>
                <w:caps w:val="0"/>
                <w:color w:val="auto"/>
                <w:sz w:val="24"/>
                <w:szCs w:val="24"/>
                <w:highlight w:val="none"/>
              </w:rPr>
              <w:t>。</w:t>
            </w:r>
          </w:p>
          <w:p>
            <w:pPr>
              <w:widowControl w:val="0"/>
              <w:autoSpaceDE w:val="0"/>
              <w:autoSpaceDN w:val="0"/>
              <w:adjustRightInd w:val="0"/>
              <w:spacing w:line="500" w:lineRule="exact"/>
              <w:ind w:firstLine="480" w:firstLineChars="200"/>
              <w:rPr>
                <w:rFonts w:hint="default" w:ascii="Times New Roman" w:hAnsi="Times New Roman" w:eastAsia="宋体" w:cs="Times New Roman"/>
                <w:caps w:val="0"/>
                <w:color w:val="auto"/>
                <w:sz w:val="24"/>
                <w:szCs w:val="24"/>
                <w:highlight w:val="none"/>
                <w:lang w:val="en-US" w:eastAsia="zh-CN"/>
              </w:rPr>
            </w:pPr>
            <w:r>
              <w:rPr>
                <w:rFonts w:hint="eastAsia" w:ascii="Times New Roman" w:hAnsi="Times New Roman" w:eastAsia="宋体" w:cs="Times New Roman"/>
                <w:caps w:val="0"/>
                <w:color w:val="auto"/>
                <w:sz w:val="24"/>
                <w:szCs w:val="24"/>
                <w:highlight w:val="none"/>
                <w:lang w:val="en-US" w:eastAsia="zh-CN"/>
              </w:rPr>
              <w:t>（2）焊接烟尘</w:t>
            </w:r>
          </w:p>
          <w:p>
            <w:pPr>
              <w:adjustRightInd w:val="0"/>
              <w:snapToGrid w:val="0"/>
              <w:spacing w:line="360" w:lineRule="auto"/>
              <w:ind w:firstLine="480" w:firstLineChars="200"/>
              <w:rPr>
                <w:rFonts w:hint="default" w:ascii="Times New Roman" w:hAnsi="Times New Roman" w:eastAsia="宋体" w:cs="Times New Roman"/>
                <w:kern w:val="24"/>
                <w:sz w:val="24"/>
                <w:lang w:val="en-US"/>
              </w:rPr>
            </w:pPr>
            <w:r>
              <w:rPr>
                <w:rFonts w:hint="eastAsia" w:ascii="Times New Roman" w:hAnsi="Times New Roman" w:eastAsia="宋体" w:cs="Times New Roman"/>
                <w:caps w:val="0"/>
                <w:color w:val="auto"/>
                <w:sz w:val="24"/>
                <w:szCs w:val="24"/>
                <w:highlight w:val="none"/>
                <w:lang w:val="en-US" w:eastAsia="zh-CN"/>
              </w:rPr>
              <w:t>项目电气焊专业在实操过程中主要对气体保护电弧焊进行教学，焊接烟尘中不含有毒有害及有机废气，</w:t>
            </w:r>
            <w:r>
              <w:rPr>
                <w:rFonts w:hint="default" w:ascii="Times New Roman" w:hAnsi="Times New Roman" w:eastAsia="宋体" w:cs="Times New Roman"/>
                <w:kern w:val="24"/>
                <w:sz w:val="24"/>
                <w:lang w:val="en-US" w:eastAsia="zh-CN"/>
              </w:rPr>
              <w:t>根据计算，项目产生焊接烟尘为1.6kg/a，项目焊接烟尘</w:t>
            </w:r>
            <w:r>
              <w:rPr>
                <w:rFonts w:hint="eastAsia" w:ascii="Times New Roman" w:hAnsi="Times New Roman" w:eastAsia="宋体" w:cs="Times New Roman"/>
                <w:kern w:val="24"/>
                <w:sz w:val="24"/>
                <w:lang w:val="en-US" w:eastAsia="zh-CN"/>
              </w:rPr>
              <w:t>产生量较小，</w:t>
            </w:r>
            <w:r>
              <w:rPr>
                <w:rFonts w:hint="default" w:ascii="Times New Roman" w:hAnsi="Times New Roman" w:eastAsia="宋体" w:cs="Times New Roman"/>
                <w:kern w:val="24"/>
                <w:sz w:val="24"/>
                <w:lang w:val="en-US" w:eastAsia="zh-CN"/>
              </w:rPr>
              <w:t>焊接烟尘经排气扇引至室外无组织排放</w:t>
            </w:r>
            <w:r>
              <w:rPr>
                <w:rFonts w:hint="eastAsia" w:ascii="Times New Roman" w:hAnsi="Times New Roman" w:eastAsia="宋体" w:cs="Times New Roman"/>
                <w:kern w:val="24"/>
                <w:sz w:val="24"/>
                <w:lang w:val="en-US" w:eastAsia="zh-CN"/>
              </w:rPr>
              <w:t>，</w:t>
            </w:r>
            <w:r>
              <w:rPr>
                <w:rFonts w:hint="default" w:ascii="Times New Roman" w:hAnsi="Times New Roman" w:eastAsia="宋体" w:cs="Times New Roman"/>
                <w:kern w:val="24"/>
                <w:sz w:val="24"/>
                <w:lang w:val="en-US" w:eastAsia="zh-CN"/>
              </w:rPr>
              <w:t>对环境影响较小。</w:t>
            </w:r>
            <w:r>
              <w:rPr>
                <w:rFonts w:hint="eastAsia" w:ascii="Times New Roman" w:hAnsi="Times New Roman" w:eastAsia="宋体" w:cs="Times New Roman"/>
                <w:kern w:val="24"/>
                <w:sz w:val="24"/>
                <w:lang w:val="en-US" w:eastAsia="zh-CN"/>
              </w:rPr>
              <w:t xml:space="preserve"> </w:t>
            </w:r>
          </w:p>
          <w:p>
            <w:pPr>
              <w:spacing w:line="360" w:lineRule="auto"/>
              <w:ind w:firstLine="480" w:firstLineChars="200"/>
              <w:rPr>
                <w:rFonts w:hint="default" w:ascii="Times New Roman" w:hAnsi="Times New Roman" w:eastAsia="宋体" w:cs="Times New Roman"/>
                <w:caps w:val="0"/>
                <w:sz w:val="24"/>
                <w:szCs w:val="24"/>
                <w:highlight w:val="none"/>
                <w:lang w:val="en-US" w:eastAsia="zh-CN" w:bidi="ar-SA"/>
              </w:rPr>
            </w:pPr>
            <w:r>
              <w:rPr>
                <w:rFonts w:hint="eastAsia" w:ascii="Times New Roman" w:hAnsi="Times New Roman" w:eastAsia="宋体" w:cs="Times New Roman"/>
                <w:caps w:val="0"/>
                <w:sz w:val="24"/>
                <w:szCs w:val="24"/>
                <w:highlight w:val="none"/>
                <w:lang w:val="en-US" w:eastAsia="zh-CN" w:bidi="ar-SA"/>
              </w:rPr>
              <w:t>（3）烹饪油烟废气</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baseline"/>
              <w:rPr>
                <w:rFonts w:hint="default" w:ascii="Times New Roman" w:hAnsi="Times New Roman" w:eastAsia="宋体" w:cs="Times New Roman"/>
                <w:caps w:val="0"/>
                <w:color w:val="auto"/>
                <w:sz w:val="24"/>
                <w:szCs w:val="24"/>
                <w:highlight w:val="none"/>
                <w:lang w:val="en-US" w:eastAsia="zh-CN"/>
              </w:rPr>
            </w:pPr>
            <w:r>
              <w:rPr>
                <w:rFonts w:hint="eastAsia" w:ascii="Times New Roman" w:hAnsi="Times New Roman" w:eastAsia="宋体" w:cs="Times New Roman"/>
                <w:caps w:val="0"/>
                <w:color w:val="auto"/>
                <w:sz w:val="24"/>
                <w:szCs w:val="24"/>
                <w:highlight w:val="none"/>
                <w:lang w:val="en-US" w:eastAsia="zh-CN"/>
              </w:rPr>
              <w:t>根据计算，项目食堂油烟</w:t>
            </w:r>
            <w:r>
              <w:rPr>
                <w:rFonts w:hint="default" w:ascii="Times New Roman" w:hAnsi="Times New Roman" w:eastAsia="宋体" w:cs="Times New Roman"/>
                <w:caps w:val="0"/>
                <w:color w:val="auto"/>
                <w:sz w:val="24"/>
                <w:szCs w:val="24"/>
                <w:highlight w:val="none"/>
              </w:rPr>
              <w:t>经油烟净化器处理后排放的油烟量为</w:t>
            </w:r>
            <w:r>
              <w:rPr>
                <w:rFonts w:hint="eastAsia" w:ascii="Times New Roman" w:hAnsi="Times New Roman" w:eastAsia="宋体" w:cs="Times New Roman"/>
                <w:caps w:val="0"/>
                <w:color w:val="auto"/>
                <w:sz w:val="24"/>
                <w:szCs w:val="24"/>
                <w:highlight w:val="none"/>
                <w:lang w:val="en-US" w:eastAsia="zh-CN"/>
              </w:rPr>
              <w:t>0.213k</w:t>
            </w:r>
            <w:r>
              <w:rPr>
                <w:rFonts w:hint="default" w:ascii="Times New Roman" w:hAnsi="Times New Roman" w:eastAsia="宋体" w:cs="Times New Roman"/>
                <w:caps w:val="0"/>
                <w:color w:val="auto"/>
                <w:sz w:val="24"/>
                <w:szCs w:val="24"/>
                <w:highlight w:val="none"/>
              </w:rPr>
              <w:t>g/d，</w:t>
            </w:r>
            <w:r>
              <w:rPr>
                <w:rFonts w:hint="eastAsia" w:ascii="Times New Roman" w:hAnsi="Times New Roman" w:eastAsia="宋体" w:cs="Times New Roman"/>
                <w:caps w:val="0"/>
                <w:color w:val="auto"/>
                <w:sz w:val="24"/>
                <w:szCs w:val="24"/>
                <w:highlight w:val="none"/>
                <w:lang w:val="en-US" w:eastAsia="zh-CN"/>
              </w:rPr>
              <w:t>51.12</w:t>
            </w:r>
            <w:r>
              <w:rPr>
                <w:rFonts w:hint="default" w:ascii="Times New Roman" w:hAnsi="Times New Roman" w:eastAsia="宋体" w:cs="Times New Roman"/>
                <w:caps w:val="0"/>
                <w:color w:val="auto"/>
                <w:sz w:val="24"/>
                <w:szCs w:val="24"/>
                <w:highlight w:val="none"/>
              </w:rPr>
              <w:t>kg/a，排放浓度</w:t>
            </w:r>
            <w:r>
              <w:rPr>
                <w:rFonts w:hint="eastAsia" w:ascii="Times New Roman" w:hAnsi="Times New Roman" w:eastAsia="宋体" w:cs="Times New Roman"/>
                <w:caps w:val="0"/>
                <w:color w:val="auto"/>
                <w:sz w:val="24"/>
                <w:szCs w:val="24"/>
                <w:highlight w:val="none"/>
                <w:lang w:val="en-US" w:eastAsia="zh-CN"/>
              </w:rPr>
              <w:t>1.775</w:t>
            </w:r>
            <w:r>
              <w:rPr>
                <w:rFonts w:hint="default" w:ascii="Times New Roman" w:hAnsi="Times New Roman" w:eastAsia="宋体" w:cs="Times New Roman"/>
                <w:caps w:val="0"/>
                <w:color w:val="auto"/>
                <w:sz w:val="24"/>
                <w:szCs w:val="24"/>
                <w:highlight w:val="none"/>
              </w:rPr>
              <w:t>mg/m³</w:t>
            </w:r>
            <w:r>
              <w:rPr>
                <w:rFonts w:hint="eastAsia" w:ascii="Times New Roman" w:hAnsi="Times New Roman" w:eastAsia="宋体" w:cs="Times New Roman"/>
                <w:caps w:val="0"/>
                <w:color w:val="auto"/>
                <w:sz w:val="24"/>
                <w:szCs w:val="24"/>
                <w:highlight w:val="none"/>
                <w:lang w:eastAsia="zh-CN"/>
              </w:rPr>
              <w:t>，</w:t>
            </w:r>
            <w:r>
              <w:rPr>
                <w:rFonts w:hint="eastAsia" w:ascii="Times New Roman" w:hAnsi="Times New Roman" w:eastAsia="宋体" w:cs="Times New Roman"/>
                <w:caps w:val="0"/>
                <w:color w:val="auto"/>
                <w:sz w:val="24"/>
                <w:szCs w:val="24"/>
                <w:highlight w:val="none"/>
                <w:lang w:val="en-US" w:eastAsia="zh-CN"/>
              </w:rPr>
              <w:t>可达标排放</w:t>
            </w:r>
            <w:r>
              <w:rPr>
                <w:rFonts w:hint="eastAsia" w:ascii="Times New Roman" w:hAnsi="Times New Roman" w:eastAsia="宋体" w:cs="Times New Roman"/>
                <w:color w:val="000000"/>
                <w:sz w:val="24"/>
                <w:highlight w:val="none"/>
                <w:lang w:eastAsia="zh-CN"/>
              </w:rPr>
              <w:t>，</w:t>
            </w:r>
            <w:r>
              <w:rPr>
                <w:rFonts w:hint="eastAsia" w:ascii="Times New Roman" w:hAnsi="Times New Roman" w:eastAsia="宋体" w:cs="Times New Roman"/>
                <w:color w:val="000000"/>
                <w:sz w:val="24"/>
                <w:highlight w:val="none"/>
                <w:lang w:val="en-US" w:eastAsia="zh-CN"/>
              </w:rPr>
              <w:t>对外环境影响较小</w:t>
            </w:r>
            <w:r>
              <w:rPr>
                <w:rFonts w:hint="default" w:ascii="Times New Roman" w:hAnsi="Times New Roman" w:eastAsia="宋体" w:cs="Times New Roman"/>
                <w:kern w:val="24"/>
                <w:sz w:val="24"/>
              </w:rPr>
              <w:t>。</w:t>
            </w:r>
            <w:r>
              <w:rPr>
                <w:rFonts w:hint="eastAsia" w:ascii="Times New Roman" w:hAnsi="Times New Roman" w:eastAsia="宋体" w:cs="Times New Roman"/>
                <w:kern w:val="24"/>
                <w:sz w:val="24"/>
                <w:lang w:val="en-US" w:eastAsia="zh-CN"/>
              </w:rPr>
              <w:t>项目烹饪专业</w:t>
            </w:r>
            <w:r>
              <w:rPr>
                <w:rFonts w:hint="eastAsia" w:ascii="Times New Roman" w:hAnsi="Times New Roman" w:eastAsia="宋体" w:cs="Times New Roman"/>
                <w:caps w:val="0"/>
                <w:color w:val="auto"/>
                <w:sz w:val="24"/>
                <w:szCs w:val="24"/>
                <w:highlight w:val="none"/>
                <w:lang w:val="en-US" w:eastAsia="zh-CN"/>
              </w:rPr>
              <w:t>主要为理论教学为主，实操教学较少，油烟废气产生量较小，油烟经过抽油烟机处理后有排烟管道引至室外排放，对环境影响较小</w:t>
            </w:r>
            <w:r>
              <w:rPr>
                <w:rFonts w:hint="eastAsia" w:ascii="Times New Roman" w:hAnsi="Times New Roman" w:eastAsia="宋体" w:cs="Times New Roman"/>
                <w:caps w:val="0"/>
                <w:color w:val="auto"/>
                <w:sz w:val="24"/>
                <w:szCs w:val="24"/>
                <w:highlight w:val="none"/>
                <w:lang w:eastAsia="zh-CN"/>
              </w:rPr>
              <w:t>。</w:t>
            </w:r>
          </w:p>
          <w:p>
            <w:pPr>
              <w:numPr>
                <w:ilvl w:val="0"/>
                <w:numId w:val="2"/>
              </w:numPr>
              <w:adjustRightInd w:val="0"/>
              <w:snapToGrid w:val="0"/>
              <w:spacing w:line="360" w:lineRule="auto"/>
              <w:ind w:firstLine="480" w:firstLineChars="200"/>
              <w:rPr>
                <w:rFonts w:hint="eastAsia" w:ascii="Times New Roman" w:hAnsi="Times New Roman" w:eastAsia="宋体" w:cs="Times New Roman"/>
                <w:caps w:val="0"/>
                <w:sz w:val="24"/>
                <w:szCs w:val="24"/>
                <w:highlight w:val="none"/>
                <w:lang w:val="en-US" w:eastAsia="zh-CN" w:bidi="ar-SA"/>
              </w:rPr>
            </w:pPr>
            <w:r>
              <w:rPr>
                <w:rFonts w:hint="eastAsia" w:ascii="Times New Roman" w:hAnsi="Times New Roman" w:eastAsia="宋体" w:cs="Times New Roman"/>
                <w:caps w:val="0"/>
                <w:sz w:val="24"/>
                <w:szCs w:val="24"/>
                <w:highlight w:val="none"/>
                <w:lang w:val="en-US" w:eastAsia="zh-CN" w:bidi="ar-SA"/>
              </w:rPr>
              <w:t>汽修喷漆废气</w:t>
            </w:r>
          </w:p>
          <w:p>
            <w:pPr>
              <w:numPr>
                <w:ilvl w:val="0"/>
                <w:numId w:val="0"/>
              </w:numPr>
              <w:adjustRightInd w:val="0"/>
              <w:snapToGrid w:val="0"/>
              <w:spacing w:line="360" w:lineRule="auto"/>
              <w:ind w:firstLine="480" w:firstLineChars="200"/>
              <w:rPr>
                <w:rFonts w:hint="eastAsia" w:ascii="Times New Roman" w:hAnsi="Times New Roman" w:eastAsia="宋体" w:cs="Times New Roman"/>
                <w:kern w:val="24"/>
                <w:sz w:val="24"/>
                <w:lang w:val="en-US" w:eastAsia="zh-CN"/>
              </w:rPr>
            </w:pPr>
            <w:r>
              <w:rPr>
                <w:rFonts w:hint="eastAsia" w:ascii="Times New Roman" w:hAnsi="Times New Roman" w:eastAsia="宋体" w:cs="Times New Roman"/>
                <w:sz w:val="24"/>
                <w:szCs w:val="24"/>
                <w:vertAlign w:val="baseline"/>
                <w:lang w:val="en-US" w:eastAsia="zh-CN"/>
              </w:rPr>
              <w:t>本项目汽修喷漆教学产生的挥发性有机物较少，采用喷漆房自带废气抽排净化系统，喷漆和烤漆过程中产生的废气通过废气抽排净化系统安装的二级高效过滤棉+uv光催化氧化+活性炭吸收净化后，通过15m高的排气筒有组织排放，根据计算，项目汽修喷漆废气采取该措施后可达到</w:t>
            </w:r>
            <w:r>
              <w:rPr>
                <w:rFonts w:hint="default" w:ascii="Times New Roman" w:hAnsi="Times New Roman" w:eastAsia="宋体" w:cs="Times New Roman"/>
                <w:caps w:val="0"/>
                <w:color w:val="auto"/>
                <w:sz w:val="24"/>
                <w:szCs w:val="24"/>
                <w:highlight w:val="none"/>
              </w:rPr>
              <w:t>《大气污染物综合排放标准》(GB16297-1996)</w:t>
            </w:r>
            <w:r>
              <w:rPr>
                <w:rFonts w:hint="eastAsia" w:ascii="Times New Roman" w:hAnsi="Times New Roman" w:eastAsia="宋体" w:cs="Times New Roman"/>
                <w:caps w:val="0"/>
                <w:color w:val="auto"/>
                <w:sz w:val="24"/>
                <w:szCs w:val="24"/>
                <w:highlight w:val="none"/>
                <w:lang w:val="en-US" w:eastAsia="zh-CN"/>
              </w:rPr>
              <w:t>表2中的相关排放限值，对环境影响较小</w:t>
            </w:r>
            <w:r>
              <w:rPr>
                <w:rFonts w:hint="eastAsia" w:ascii="Times New Roman" w:hAnsi="Times New Roman" w:eastAsia="宋体" w:cs="Times New Roman"/>
                <w:sz w:val="24"/>
                <w:szCs w:val="24"/>
                <w:vertAlign w:val="baseline"/>
                <w:lang w:val="en-US" w:eastAsia="zh-CN"/>
              </w:rPr>
              <w:t>。</w:t>
            </w:r>
          </w:p>
          <w:p>
            <w:pPr>
              <w:adjustRightInd w:val="0"/>
              <w:snapToGrid w:val="0"/>
              <w:spacing w:line="360" w:lineRule="auto"/>
              <w:ind w:firstLine="480" w:firstLineChars="200"/>
              <w:rPr>
                <w:rFonts w:hint="eastAsia" w:ascii="Times New Roman" w:hAnsi="Times New Roman" w:eastAsia="宋体" w:cs="Times New Roman"/>
                <w:kern w:val="24"/>
                <w:sz w:val="24"/>
                <w:lang w:val="en-US" w:eastAsia="zh-CN"/>
              </w:rPr>
            </w:pPr>
            <w:r>
              <w:rPr>
                <w:rFonts w:hint="eastAsia" w:ascii="Times New Roman" w:hAnsi="Times New Roman" w:eastAsia="宋体" w:cs="Times New Roman"/>
                <w:kern w:val="24"/>
                <w:sz w:val="24"/>
                <w:lang w:val="en-US" w:eastAsia="zh-CN"/>
              </w:rPr>
              <w:t>（5）</w:t>
            </w:r>
            <w:r>
              <w:rPr>
                <w:rFonts w:hint="eastAsia" w:ascii="Times New Roman" w:hAnsi="Times New Roman" w:eastAsia="宋体" w:cs="Times New Roman"/>
                <w:caps w:val="0"/>
                <w:color w:val="auto"/>
                <w:sz w:val="24"/>
                <w:szCs w:val="24"/>
                <w:highlight w:val="none"/>
                <w:lang w:val="en-US" w:eastAsia="zh-CN"/>
              </w:rPr>
              <w:t>车辆尾气</w:t>
            </w:r>
          </w:p>
          <w:p>
            <w:pPr>
              <w:snapToGrid w:val="0"/>
              <w:spacing w:line="360" w:lineRule="auto"/>
              <w:ind w:firstLine="480" w:firstLineChars="200"/>
              <w:rPr>
                <w:rFonts w:hint="eastAsia" w:ascii="Times New Roman" w:hAnsi="Times New Roman" w:eastAsia="宋体" w:cs="Times New Roman"/>
                <w:caps w:val="0"/>
                <w:color w:val="auto"/>
                <w:sz w:val="24"/>
                <w:szCs w:val="24"/>
                <w:highlight w:val="none"/>
                <w:lang w:val="en-US" w:eastAsia="zh-CN"/>
              </w:rPr>
            </w:pPr>
            <w:r>
              <w:rPr>
                <w:rFonts w:hint="eastAsia" w:ascii="Times New Roman" w:hAnsi="Times New Roman" w:eastAsia="宋体" w:cs="Times New Roman"/>
                <w:kern w:val="24"/>
                <w:sz w:val="24"/>
                <w:lang w:val="en-US" w:eastAsia="zh-CN"/>
              </w:rPr>
              <w:t>根据分析，项目区进出入车辆较少，</w:t>
            </w:r>
            <w:r>
              <w:rPr>
                <w:rFonts w:hint="eastAsia" w:ascii="Times New Roman" w:hAnsi="Times New Roman" w:eastAsia="宋体" w:cs="Times New Roman"/>
                <w:color w:val="auto"/>
                <w:sz w:val="24"/>
                <w:szCs w:val="24"/>
                <w:highlight w:val="none"/>
                <w:vertAlign w:val="baseline"/>
                <w:lang w:val="en-US" w:eastAsia="zh-CN"/>
              </w:rPr>
              <w:t>汽车尾气经车辆自带的尾气净化器处理后呈无组织排放，排放量较少</w:t>
            </w:r>
            <w:r>
              <w:rPr>
                <w:rFonts w:hint="eastAsia" w:ascii="Times New Roman" w:hAnsi="Times New Roman" w:eastAsia="宋体" w:cs="Times New Roman"/>
                <w:caps w:val="0"/>
                <w:color w:val="auto"/>
                <w:sz w:val="24"/>
                <w:szCs w:val="24"/>
                <w:highlight w:val="none"/>
                <w:lang w:val="en-US" w:eastAsia="zh-CN"/>
              </w:rPr>
              <w:t>，项目所在位置环境开阔，大气扩散条件较好，车辆尾气对环境影响较小。</w:t>
            </w:r>
          </w:p>
          <w:p>
            <w:pPr>
              <w:snapToGrid w:val="0"/>
              <w:spacing w:line="360" w:lineRule="auto"/>
              <w:ind w:firstLine="480" w:firstLineChars="200"/>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kern w:val="24"/>
                <w:sz w:val="24"/>
              </w:rPr>
              <w:t>综上所述，本项目废气对环境影响较小，对环境空气质量影响可以接受。</w:t>
            </w:r>
          </w:p>
          <w:p>
            <w:pPr>
              <w:snapToGrid w:val="0"/>
              <w:spacing w:line="360" w:lineRule="auto"/>
              <w:ind w:firstLine="480" w:firstLineChars="200"/>
              <w:rPr>
                <w:rFonts w:hint="default" w:ascii="Times New Roman" w:hAnsi="Times New Roman" w:eastAsia="宋体" w:cs="Times New Roman"/>
                <w:b w:val="0"/>
                <w:bCs w:val="0"/>
                <w:sz w:val="24"/>
                <w:szCs w:val="24"/>
                <w:lang w:val="en-US" w:eastAsia="zh-CN"/>
              </w:rPr>
            </w:pPr>
            <w:r>
              <w:rPr>
                <w:rFonts w:hint="default" w:ascii="Times New Roman" w:hAnsi="Times New Roman" w:eastAsia="宋体" w:cs="Times New Roman"/>
                <w:b w:val="0"/>
                <w:bCs w:val="0"/>
                <w:sz w:val="24"/>
                <w:szCs w:val="24"/>
                <w:lang w:val="en-US" w:eastAsia="zh-CN"/>
              </w:rPr>
              <w:t>根据《关于文山州重点行业挥发性有机废物综合治理实施方案的通知》【2020】27 号文件》及《“十三五”挥发性有机物污染防治工作方案》，环评要求：①项目使用环保型水性油漆；②喷漆设备使用符合行业规范要求的，保证喷漆作业在密闭的喷漆房内进行；③项目使用活性炭、过滤棉等需及时更换，保持活性，维持其处理效率；④ 强化企业管理，涂料、有机溶剂、清洗剂等含挥发性有机物的原辅材料在运输、转移、储存、调配等过程中应保持密闭，使用过程中随取随开，用后及时密闭；汽修企业水性（低挥发性）涂料和溶剂型涂料必须分开不同的喷枪进行使用，并明确标识；建立内部管理台账，保留水性漆购发票，使用情况等信息，按期上报当地生态环境部门涂料使用情况，不得有使用溶剂型涂料情况发生。⑤项目方为喷漆房内工作人员提供口罩等防护措施，规范管理项目工作人员，加强环保意识；⑥排气口排放方向需避开周围建筑，根据项目区所在地风向及周边情况，建议排气筒引至</w:t>
            </w:r>
            <w:r>
              <w:rPr>
                <w:rFonts w:hint="eastAsia" w:ascii="Times New Roman" w:hAnsi="Times New Roman" w:eastAsia="宋体" w:cs="Times New Roman"/>
                <w:b w:val="0"/>
                <w:bCs w:val="0"/>
                <w:sz w:val="24"/>
                <w:szCs w:val="24"/>
                <w:lang w:val="en-US" w:eastAsia="zh-CN"/>
              </w:rPr>
              <w:t>教学楼楼顶</w:t>
            </w:r>
            <w:r>
              <w:rPr>
                <w:rFonts w:hint="default" w:ascii="Times New Roman" w:hAnsi="Times New Roman" w:eastAsia="宋体" w:cs="Times New Roman"/>
                <w:b w:val="0"/>
                <w:bCs w:val="0"/>
                <w:sz w:val="24"/>
                <w:szCs w:val="24"/>
                <w:lang w:val="en-US" w:eastAsia="zh-CN"/>
              </w:rPr>
              <w:t>排放；⑦每年进行委托性监测，确保达标排放；加强废气处理设施的维护，确保正常运行。</w:t>
            </w:r>
          </w:p>
          <w:p>
            <w:pPr>
              <w:snapToGrid w:val="0"/>
              <w:spacing w:line="360" w:lineRule="auto"/>
              <w:ind w:firstLine="482" w:firstLineChars="200"/>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3、监测要求</w:t>
            </w:r>
          </w:p>
          <w:p>
            <w:pPr>
              <w:snapToGrid w:val="0"/>
              <w:spacing w:line="360" w:lineRule="auto"/>
              <w:ind w:firstLine="480" w:firstLineChars="200"/>
              <w:rPr>
                <w:rFonts w:hint="default" w:ascii="Times New Roman" w:hAnsi="Times New Roman" w:eastAsia="宋体" w:cs="Times New Roman"/>
                <w:b w:val="0"/>
                <w:bCs w:val="0"/>
                <w:sz w:val="24"/>
                <w:szCs w:val="24"/>
                <w:lang w:eastAsia="zh-CN"/>
              </w:rPr>
            </w:pPr>
            <w:r>
              <w:rPr>
                <w:rFonts w:hint="eastAsia" w:ascii="Times New Roman" w:hAnsi="Times New Roman" w:eastAsia="宋体"/>
                <w:sz w:val="24"/>
                <w:highlight w:val="none"/>
                <w:shd w:val="clear" w:color="auto" w:fill="auto"/>
                <w:lang w:eastAsia="zh-CN"/>
              </w:rPr>
              <w:t>根据</w:t>
            </w:r>
            <w:r>
              <w:rPr>
                <w:rFonts w:hint="eastAsia" w:ascii="Times New Roman" w:hAnsi="Times New Roman" w:eastAsia="宋体" w:cs="Times New Roman"/>
                <w:sz w:val="24"/>
                <w:highlight w:val="none"/>
                <w:shd w:val="clear" w:color="auto" w:fill="auto"/>
                <w:lang w:eastAsia="zh-CN"/>
              </w:rPr>
              <w:t>《排污单位自行检测技术指南</w:t>
            </w:r>
            <w:r>
              <w:rPr>
                <w:rFonts w:hint="eastAsia" w:ascii="Times New Roman" w:hAnsi="Times New Roman" w:eastAsia="宋体" w:cs="Times New Roman"/>
                <w:sz w:val="24"/>
                <w:highlight w:val="none"/>
                <w:shd w:val="clear" w:color="auto" w:fill="auto"/>
                <w:lang w:val="en-US" w:eastAsia="zh-CN"/>
              </w:rPr>
              <w:t xml:space="preserve"> 总则</w:t>
            </w:r>
            <w:r>
              <w:rPr>
                <w:rFonts w:hint="eastAsia" w:ascii="Times New Roman" w:hAnsi="Times New Roman" w:eastAsia="宋体" w:cs="Times New Roman"/>
                <w:sz w:val="24"/>
                <w:highlight w:val="none"/>
                <w:shd w:val="clear" w:color="auto" w:fill="auto"/>
                <w:lang w:eastAsia="zh-CN"/>
              </w:rPr>
              <w:t>》（</w:t>
            </w:r>
            <w:r>
              <w:rPr>
                <w:rFonts w:hint="eastAsia" w:ascii="Times New Roman" w:hAnsi="Times New Roman" w:eastAsia="宋体" w:cs="Times New Roman"/>
                <w:sz w:val="24"/>
                <w:highlight w:val="none"/>
                <w:shd w:val="clear" w:color="auto" w:fill="auto"/>
                <w:lang w:val="en-US" w:eastAsia="zh-CN"/>
              </w:rPr>
              <w:t>HJ819-2017</w:t>
            </w:r>
            <w:r>
              <w:rPr>
                <w:rFonts w:hint="eastAsia" w:ascii="Times New Roman" w:hAnsi="Times New Roman" w:eastAsia="宋体" w:cs="Times New Roman"/>
                <w:sz w:val="24"/>
                <w:highlight w:val="none"/>
                <w:shd w:val="clear" w:color="auto" w:fill="auto"/>
                <w:lang w:eastAsia="zh-CN"/>
              </w:rPr>
              <w:t>）</w:t>
            </w:r>
            <w:r>
              <w:rPr>
                <w:rFonts w:hint="default" w:ascii="Times New Roman" w:hAnsi="Times New Roman" w:eastAsia="宋体" w:cs="Times New Roman"/>
                <w:sz w:val="24"/>
                <w:highlight w:val="none"/>
                <w:shd w:val="clear" w:color="auto" w:fill="auto"/>
                <w:lang w:eastAsia="zh-CN"/>
              </w:rPr>
              <w:t>中相关要求</w:t>
            </w:r>
            <w:r>
              <w:rPr>
                <w:rFonts w:hint="eastAsia" w:ascii="Times New Roman" w:hAnsi="Times New Roman" w:eastAsia="宋体" w:cs="Times New Roman"/>
                <w:sz w:val="24"/>
                <w:highlight w:val="none"/>
                <w:shd w:val="clear" w:color="auto" w:fill="auto"/>
                <w:lang w:eastAsia="zh-CN"/>
              </w:rPr>
              <w:t>及结合项目实际情况</w:t>
            </w:r>
            <w:r>
              <w:rPr>
                <w:rFonts w:hint="default" w:ascii="Times New Roman" w:hAnsi="Times New Roman" w:eastAsia="宋体" w:cs="Times New Roman"/>
                <w:sz w:val="24"/>
                <w:highlight w:val="none"/>
                <w:shd w:val="clear" w:color="auto" w:fill="auto"/>
                <w:lang w:eastAsia="zh-CN"/>
              </w:rPr>
              <w:t>，</w:t>
            </w:r>
            <w:r>
              <w:rPr>
                <w:rFonts w:hint="default" w:ascii="Times New Roman" w:hAnsi="Times New Roman" w:eastAsia="宋体" w:cs="Times New Roman"/>
                <w:sz w:val="24"/>
                <w:highlight w:val="none"/>
                <w:shd w:val="clear" w:color="auto" w:fill="auto"/>
              </w:rPr>
              <w:t>项目运营期环境监测计划一览表</w:t>
            </w:r>
            <w:r>
              <w:rPr>
                <w:rFonts w:hint="eastAsia" w:ascii="Times New Roman" w:hAnsi="Times New Roman" w:eastAsia="宋体" w:cs="Times New Roman"/>
                <w:sz w:val="24"/>
                <w:highlight w:val="none"/>
                <w:shd w:val="clear" w:color="auto" w:fill="auto"/>
                <w:lang w:eastAsia="zh-CN"/>
              </w:rPr>
              <w:t>详见</w:t>
            </w:r>
            <w:r>
              <w:rPr>
                <w:rFonts w:hint="default" w:ascii="Times New Roman" w:hAnsi="Times New Roman" w:eastAsia="宋体" w:cs="Times New Roman"/>
                <w:sz w:val="24"/>
                <w:highlight w:val="none"/>
                <w:shd w:val="clear" w:color="auto" w:fill="auto"/>
                <w:lang w:eastAsia="zh-CN"/>
              </w:rPr>
              <w:t>下表</w:t>
            </w:r>
            <w:r>
              <w:rPr>
                <w:rFonts w:hint="default" w:ascii="Times New Roman" w:hAnsi="Times New Roman" w:eastAsia="宋体" w:cs="Times New Roman"/>
                <w:sz w:val="24"/>
                <w:highlight w:val="none"/>
                <w:shd w:val="clear" w:color="auto" w:fill="auto"/>
              </w:rPr>
              <w:t>。</w:t>
            </w:r>
          </w:p>
          <w:p>
            <w:pPr>
              <w:snapToGrid w:val="0"/>
              <w:spacing w:line="360" w:lineRule="auto"/>
              <w:jc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4-7</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eastAsia="宋体" w:cs="Times New Roman"/>
                <w:b/>
                <w:bCs/>
                <w:color w:val="auto"/>
                <w:sz w:val="21"/>
                <w:szCs w:val="21"/>
                <w:highlight w:val="none"/>
                <w:lang w:val="en-US" w:eastAsia="zh-CN"/>
              </w:rPr>
              <w:t>项目</w:t>
            </w:r>
            <w:r>
              <w:rPr>
                <w:rFonts w:hint="default" w:ascii="Times New Roman" w:hAnsi="Times New Roman" w:eastAsia="宋体" w:cs="Times New Roman"/>
                <w:b/>
                <w:bCs/>
                <w:color w:val="auto"/>
                <w:sz w:val="21"/>
                <w:szCs w:val="21"/>
                <w:highlight w:val="none"/>
                <w:lang w:val="en-US" w:eastAsia="zh-CN"/>
              </w:rPr>
              <w:t>竣工环境保护验收</w:t>
            </w:r>
            <w:r>
              <w:rPr>
                <w:rFonts w:hint="default" w:ascii="Times New Roman" w:hAnsi="Times New Roman" w:eastAsia="宋体" w:cs="Times New Roman"/>
                <w:b/>
                <w:color w:val="auto"/>
                <w:sz w:val="21"/>
                <w:szCs w:val="21"/>
                <w:highlight w:val="none"/>
              </w:rPr>
              <w:t>环境监测计划一览表</w:t>
            </w:r>
            <w:r>
              <w:rPr>
                <w:rFonts w:hint="eastAsia" w:ascii="Times New Roman" w:hAnsi="Times New Roman" w:eastAsia="宋体" w:cs="Times New Roman"/>
                <w:b/>
                <w:color w:val="auto"/>
                <w:sz w:val="21"/>
                <w:szCs w:val="21"/>
                <w:highlight w:val="none"/>
                <w:lang w:eastAsia="zh-CN"/>
              </w:rPr>
              <w:t>（</w:t>
            </w:r>
            <w:r>
              <w:rPr>
                <w:rFonts w:hint="eastAsia" w:ascii="Times New Roman" w:hAnsi="Times New Roman" w:eastAsia="宋体" w:cs="Times New Roman"/>
                <w:b/>
                <w:bCs/>
                <w:color w:val="auto"/>
                <w:sz w:val="21"/>
                <w:szCs w:val="21"/>
                <w:highlight w:val="none"/>
                <w:lang w:val="en-US" w:eastAsia="zh-CN"/>
              </w:rPr>
              <w:t>废气</w:t>
            </w:r>
            <w:r>
              <w:rPr>
                <w:rFonts w:hint="eastAsia" w:ascii="Times New Roman" w:hAnsi="Times New Roman" w:eastAsia="宋体" w:cs="Times New Roman"/>
                <w:b/>
                <w:color w:val="auto"/>
                <w:sz w:val="21"/>
                <w:szCs w:val="21"/>
                <w:highlight w:val="none"/>
                <w:lang w:eastAsia="zh-CN"/>
              </w:rPr>
              <w:t>）</w:t>
            </w:r>
          </w:p>
          <w:tbl>
            <w:tblPr>
              <w:tblStyle w:val="23"/>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8"/>
              <w:gridCol w:w="1249"/>
              <w:gridCol w:w="2085"/>
              <w:gridCol w:w="128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68"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w:t>
                  </w:r>
                </w:p>
              </w:tc>
              <w:tc>
                <w:tcPr>
                  <w:tcW w:w="1249"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监测点位</w:t>
                  </w:r>
                </w:p>
              </w:tc>
              <w:tc>
                <w:tcPr>
                  <w:tcW w:w="2085"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监测项目</w:t>
                  </w:r>
                </w:p>
              </w:tc>
              <w:tc>
                <w:tcPr>
                  <w:tcW w:w="1280"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监测频次</w:t>
                  </w:r>
                </w:p>
              </w:tc>
              <w:tc>
                <w:tcPr>
                  <w:tcW w:w="2820" w:type="dxa"/>
                  <w:noWrap w:val="0"/>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68" w:type="dxa"/>
                  <w:vMerge w:val="restart"/>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废气</w:t>
                  </w:r>
                </w:p>
              </w:tc>
              <w:tc>
                <w:tcPr>
                  <w:tcW w:w="1249" w:type="dxa"/>
                  <w:vMerge w:val="restart"/>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项目</w:t>
                  </w:r>
                  <w:r>
                    <w:rPr>
                      <w:rFonts w:hint="eastAsia" w:ascii="Times New Roman" w:hAnsi="Times New Roman" w:eastAsia="宋体" w:cs="Times New Roman"/>
                      <w:color w:val="auto"/>
                      <w:sz w:val="21"/>
                      <w:szCs w:val="21"/>
                      <w:highlight w:val="none"/>
                      <w:lang w:eastAsia="zh-CN"/>
                    </w:rPr>
                    <w:t>周界</w:t>
                  </w:r>
                </w:p>
              </w:tc>
              <w:tc>
                <w:tcPr>
                  <w:tcW w:w="2085" w:type="dxa"/>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eastAsia="zh-CN"/>
                    </w:rPr>
                  </w:pPr>
                  <w:r>
                    <w:rPr>
                      <w:rFonts w:ascii="Times New Roman" w:hAnsi="Times New Roman" w:eastAsia="宋体" w:cs="宋体"/>
                      <w:sz w:val="21"/>
                      <w:szCs w:val="21"/>
                    </w:rPr>
                    <w:t>氨、硫化氢、臭气浓度</w:t>
                  </w:r>
                </w:p>
              </w:tc>
              <w:tc>
                <w:tcPr>
                  <w:tcW w:w="1280" w:type="dxa"/>
                  <w:vMerge w:val="restart"/>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eastAsia="zh-CN"/>
                    </w:rPr>
                    <w:t>连续检测</w:t>
                  </w:r>
                  <w:r>
                    <w:rPr>
                      <w:rFonts w:hint="default" w:ascii="Times New Roman" w:hAnsi="Times New Roman" w:eastAsia="宋体" w:cs="Times New Roman"/>
                      <w:color w:val="auto"/>
                      <w:sz w:val="21"/>
                      <w:szCs w:val="21"/>
                      <w:highlight w:val="none"/>
                      <w:lang w:val="en-US" w:eastAsia="zh-CN"/>
                    </w:rPr>
                    <w:t>2天，每天采样</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次</w:t>
                  </w:r>
                </w:p>
              </w:tc>
              <w:tc>
                <w:tcPr>
                  <w:tcW w:w="2820" w:type="dxa"/>
                  <w:noWrap w:val="0"/>
                  <w:vAlign w:val="center"/>
                </w:tcPr>
                <w:p>
                  <w:pPr>
                    <w:snapToGrid w:val="0"/>
                    <w:spacing w:line="32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kern w:val="24"/>
                      <w:sz w:val="21"/>
                      <w:szCs w:val="21"/>
                    </w:rPr>
                    <w:t>《恶臭污染物排放标准》（GB14554-1993）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68" w:type="dxa"/>
                  <w:vMerge w:val="continue"/>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eastAsia="zh-CN"/>
                    </w:rPr>
                  </w:pPr>
                </w:p>
              </w:tc>
              <w:tc>
                <w:tcPr>
                  <w:tcW w:w="1249" w:type="dxa"/>
                  <w:vMerge w:val="continue"/>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val="en-US" w:eastAsia="zh-CN"/>
                    </w:rPr>
                  </w:pPr>
                </w:p>
              </w:tc>
              <w:tc>
                <w:tcPr>
                  <w:tcW w:w="2085" w:type="dxa"/>
                  <w:noWrap w:val="0"/>
                  <w:tcMar>
                    <w:left w:w="28" w:type="dxa"/>
                    <w:right w:w="28" w:type="dxa"/>
                  </w:tcMar>
                  <w:vAlign w:val="center"/>
                </w:tcPr>
                <w:p>
                  <w:pPr>
                    <w:snapToGrid w:val="0"/>
                    <w:spacing w:line="320" w:lineRule="exact"/>
                    <w:jc w:val="center"/>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颗粒物</w:t>
                  </w:r>
                </w:p>
              </w:tc>
              <w:tc>
                <w:tcPr>
                  <w:tcW w:w="1280" w:type="dxa"/>
                  <w:vMerge w:val="continue"/>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lang w:eastAsia="zh-CN"/>
                    </w:rPr>
                  </w:pPr>
                </w:p>
              </w:tc>
              <w:tc>
                <w:tcPr>
                  <w:tcW w:w="2820" w:type="dxa"/>
                  <w:vMerge w:val="restart"/>
                  <w:noWrap w:val="0"/>
                  <w:vAlign w:val="center"/>
                </w:tcPr>
                <w:p>
                  <w:pPr>
                    <w:snapToGrid w:val="0"/>
                    <w:spacing w:line="320" w:lineRule="exact"/>
                    <w:jc w:val="center"/>
                    <w:rPr>
                      <w:rFonts w:hint="default" w:ascii="Times New Roman" w:hAnsi="Times New Roman" w:eastAsia="宋体" w:cs="Times New Roman"/>
                      <w:kern w:val="24"/>
                      <w:sz w:val="21"/>
                      <w:szCs w:val="21"/>
                    </w:rPr>
                  </w:pPr>
                  <w:r>
                    <w:rPr>
                      <w:rFonts w:hint="default" w:ascii="Times New Roman" w:hAnsi="Times New Roman" w:eastAsia="宋体" w:cs="Times New Roman"/>
                      <w:kern w:val="24"/>
                      <w:sz w:val="21"/>
                      <w:szCs w:val="21"/>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68" w:type="dxa"/>
                  <w:vMerge w:val="continue"/>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eastAsia="zh-CN"/>
                    </w:rPr>
                  </w:pPr>
                </w:p>
              </w:tc>
              <w:tc>
                <w:tcPr>
                  <w:tcW w:w="1249" w:type="dxa"/>
                  <w:vMerge w:val="continue"/>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val="en-US" w:eastAsia="zh-CN"/>
                    </w:rPr>
                  </w:pPr>
                </w:p>
              </w:tc>
              <w:tc>
                <w:tcPr>
                  <w:tcW w:w="2085" w:type="dxa"/>
                  <w:noWrap w:val="0"/>
                  <w:tcMar>
                    <w:left w:w="28" w:type="dxa"/>
                    <w:right w:w="28" w:type="dxa"/>
                  </w:tcMar>
                  <w:vAlign w:val="center"/>
                </w:tcPr>
                <w:p>
                  <w:pPr>
                    <w:snapToGrid w:val="0"/>
                    <w:spacing w:line="320" w:lineRule="exact"/>
                    <w:jc w:val="center"/>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非甲烷总烃</w:t>
                  </w:r>
                </w:p>
              </w:tc>
              <w:tc>
                <w:tcPr>
                  <w:tcW w:w="1280" w:type="dxa"/>
                  <w:vMerge w:val="continue"/>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lang w:eastAsia="zh-CN"/>
                    </w:rPr>
                  </w:pPr>
                </w:p>
              </w:tc>
              <w:tc>
                <w:tcPr>
                  <w:tcW w:w="2820" w:type="dxa"/>
                  <w:vMerge w:val="continue"/>
                  <w:noWrap w:val="0"/>
                  <w:vAlign w:val="center"/>
                </w:tcPr>
                <w:p>
                  <w:pPr>
                    <w:snapToGrid w:val="0"/>
                    <w:spacing w:line="320" w:lineRule="exact"/>
                    <w:jc w:val="center"/>
                    <w:rPr>
                      <w:rFonts w:hint="default" w:ascii="Times New Roman" w:hAnsi="Times New Roman" w:eastAsia="宋体" w:cs="Times New Roman"/>
                      <w:kern w:val="2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68" w:type="dxa"/>
                  <w:vMerge w:val="continue"/>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val="en-US" w:eastAsia="zh-CN"/>
                    </w:rPr>
                  </w:pPr>
                </w:p>
              </w:tc>
              <w:tc>
                <w:tcPr>
                  <w:tcW w:w="1249" w:type="dxa"/>
                  <w:vMerge w:val="restart"/>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DA001</w:t>
                  </w:r>
                </w:p>
              </w:tc>
              <w:tc>
                <w:tcPr>
                  <w:tcW w:w="2085" w:type="dxa"/>
                  <w:noWrap w:val="0"/>
                  <w:tcMar>
                    <w:left w:w="28" w:type="dxa"/>
                    <w:right w:w="28" w:type="dxa"/>
                  </w:tcMar>
                  <w:vAlign w:val="center"/>
                </w:tcPr>
                <w:p>
                  <w:pPr>
                    <w:snapToGrid w:val="0"/>
                    <w:spacing w:line="320" w:lineRule="exact"/>
                    <w:jc w:val="center"/>
                    <w:rPr>
                      <w:rFonts w:hint="eastAsia" w:ascii="Times New Roman" w:hAnsi="Times New Roman" w:eastAsia="宋体" w:cs="宋体"/>
                      <w:sz w:val="21"/>
                      <w:szCs w:val="21"/>
                      <w:lang w:val="en-US" w:eastAsia="zh-CN"/>
                    </w:rPr>
                  </w:pPr>
                  <w:r>
                    <w:rPr>
                      <w:rFonts w:ascii="Times New Roman" w:hAnsi="Times New Roman" w:eastAsia="宋体" w:cs="宋体"/>
                      <w:sz w:val="21"/>
                      <w:szCs w:val="21"/>
                    </w:rPr>
                    <w:t>氨、硫化氢、臭气浓度</w:t>
                  </w:r>
                </w:p>
              </w:tc>
              <w:tc>
                <w:tcPr>
                  <w:tcW w:w="1280" w:type="dxa"/>
                  <w:vMerge w:val="restart"/>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连续检测</w:t>
                  </w:r>
                  <w:r>
                    <w:rPr>
                      <w:rFonts w:hint="default" w:ascii="Times New Roman" w:hAnsi="Times New Roman" w:eastAsia="宋体" w:cs="Times New Roman"/>
                      <w:color w:val="auto"/>
                      <w:sz w:val="21"/>
                      <w:szCs w:val="21"/>
                      <w:highlight w:val="none"/>
                      <w:lang w:val="en-US" w:eastAsia="zh-CN"/>
                    </w:rPr>
                    <w:t>2天，每天采样</w:t>
                  </w:r>
                  <w:r>
                    <w:rPr>
                      <w:rFonts w:hint="eastAsia" w:ascii="Times New Roman" w:hAnsi="Times New Roman" w:eastAsia="宋体" w:cs="Times New Roman"/>
                      <w:color w:val="auto"/>
                      <w:sz w:val="21"/>
                      <w:szCs w:val="21"/>
                      <w:highlight w:val="none"/>
                      <w:lang w:val="en-US" w:eastAsia="zh-CN"/>
                    </w:rPr>
                    <w:t>2</w:t>
                  </w:r>
                  <w:r>
                    <w:rPr>
                      <w:rFonts w:hint="default" w:ascii="Times New Roman" w:hAnsi="Times New Roman" w:eastAsia="宋体" w:cs="Times New Roman"/>
                      <w:color w:val="auto"/>
                      <w:sz w:val="21"/>
                      <w:szCs w:val="21"/>
                      <w:highlight w:val="none"/>
                      <w:lang w:val="en-US" w:eastAsia="zh-CN"/>
                    </w:rPr>
                    <w:t>次</w:t>
                  </w:r>
                </w:p>
              </w:tc>
              <w:tc>
                <w:tcPr>
                  <w:tcW w:w="2820" w:type="dxa"/>
                  <w:noWrap w:val="0"/>
                  <w:vAlign w:val="center"/>
                </w:tcPr>
                <w:p>
                  <w:pPr>
                    <w:snapToGrid w:val="0"/>
                    <w:spacing w:line="320" w:lineRule="exact"/>
                    <w:jc w:val="center"/>
                    <w:rPr>
                      <w:rFonts w:hint="default" w:ascii="Times New Roman" w:hAnsi="Times New Roman" w:eastAsia="宋体" w:cs="Times New Roman"/>
                      <w:kern w:val="24"/>
                      <w:sz w:val="21"/>
                      <w:szCs w:val="21"/>
                    </w:rPr>
                  </w:pPr>
                  <w:r>
                    <w:rPr>
                      <w:rFonts w:hint="default" w:ascii="Times New Roman" w:hAnsi="Times New Roman" w:eastAsia="宋体" w:cs="Times New Roman"/>
                      <w:kern w:val="24"/>
                      <w:sz w:val="21"/>
                      <w:szCs w:val="21"/>
                    </w:rPr>
                    <w:t>《恶臭污染物排放标准》（GB14554-1993）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68" w:type="dxa"/>
                  <w:vMerge w:val="continue"/>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val="en-US" w:eastAsia="zh-CN"/>
                    </w:rPr>
                  </w:pPr>
                </w:p>
              </w:tc>
              <w:tc>
                <w:tcPr>
                  <w:tcW w:w="1249" w:type="dxa"/>
                  <w:vMerge w:val="continue"/>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val="en-US" w:eastAsia="zh-CN"/>
                    </w:rPr>
                  </w:pPr>
                </w:p>
              </w:tc>
              <w:tc>
                <w:tcPr>
                  <w:tcW w:w="2085" w:type="dxa"/>
                  <w:noWrap w:val="0"/>
                  <w:tcMar>
                    <w:left w:w="28" w:type="dxa"/>
                    <w:right w:w="28" w:type="dxa"/>
                  </w:tcMar>
                  <w:vAlign w:val="center"/>
                </w:tcPr>
                <w:p>
                  <w:pPr>
                    <w:snapToGrid w:val="0"/>
                    <w:spacing w:line="320" w:lineRule="exact"/>
                    <w:jc w:val="center"/>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rPr>
                    <w:t>颗粒物</w:t>
                  </w:r>
                </w:p>
              </w:tc>
              <w:tc>
                <w:tcPr>
                  <w:tcW w:w="1280" w:type="dxa"/>
                  <w:vMerge w:val="continue"/>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lang w:eastAsia="zh-CN"/>
                    </w:rPr>
                  </w:pPr>
                </w:p>
              </w:tc>
              <w:tc>
                <w:tcPr>
                  <w:tcW w:w="2820" w:type="dxa"/>
                  <w:vMerge w:val="restart"/>
                  <w:noWrap w:val="0"/>
                  <w:vAlign w:val="center"/>
                </w:tcPr>
                <w:p>
                  <w:pPr>
                    <w:snapToGrid w:val="0"/>
                    <w:spacing w:line="320" w:lineRule="exact"/>
                    <w:jc w:val="center"/>
                    <w:rPr>
                      <w:rFonts w:hint="default" w:ascii="Times New Roman" w:hAnsi="Times New Roman" w:eastAsia="宋体" w:cs="Times New Roman"/>
                      <w:kern w:val="24"/>
                      <w:sz w:val="21"/>
                      <w:szCs w:val="21"/>
                    </w:rPr>
                  </w:pPr>
                  <w:r>
                    <w:rPr>
                      <w:rFonts w:hint="default" w:ascii="Times New Roman" w:hAnsi="Times New Roman" w:eastAsia="宋体" w:cs="Times New Roman"/>
                      <w:kern w:val="24"/>
                      <w:sz w:val="21"/>
                      <w:szCs w:val="21"/>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68" w:type="dxa"/>
                  <w:vMerge w:val="continue"/>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val="en-US" w:eastAsia="zh-CN"/>
                    </w:rPr>
                  </w:pPr>
                </w:p>
              </w:tc>
              <w:tc>
                <w:tcPr>
                  <w:tcW w:w="1249" w:type="dxa"/>
                  <w:vMerge w:val="continue"/>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val="en-US" w:eastAsia="zh-CN"/>
                    </w:rPr>
                  </w:pPr>
                </w:p>
              </w:tc>
              <w:tc>
                <w:tcPr>
                  <w:tcW w:w="2085" w:type="dxa"/>
                  <w:noWrap w:val="0"/>
                  <w:tcMar>
                    <w:left w:w="28" w:type="dxa"/>
                    <w:right w:w="28" w:type="dxa"/>
                  </w:tcMar>
                  <w:vAlign w:val="center"/>
                </w:tcPr>
                <w:p>
                  <w:pPr>
                    <w:snapToGrid w:val="0"/>
                    <w:spacing w:line="320" w:lineRule="exact"/>
                    <w:jc w:val="center"/>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rPr>
                    <w:t>非甲烷总烃</w:t>
                  </w:r>
                </w:p>
              </w:tc>
              <w:tc>
                <w:tcPr>
                  <w:tcW w:w="1280" w:type="dxa"/>
                  <w:vMerge w:val="continue"/>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lang w:eastAsia="zh-CN"/>
                    </w:rPr>
                  </w:pPr>
                </w:p>
              </w:tc>
              <w:tc>
                <w:tcPr>
                  <w:tcW w:w="2820" w:type="dxa"/>
                  <w:vMerge w:val="continue"/>
                  <w:noWrap w:val="0"/>
                  <w:vAlign w:val="center"/>
                </w:tcPr>
                <w:p>
                  <w:pPr>
                    <w:snapToGrid w:val="0"/>
                    <w:spacing w:line="320" w:lineRule="exact"/>
                    <w:jc w:val="center"/>
                    <w:rPr>
                      <w:rFonts w:hint="default" w:ascii="Times New Roman" w:hAnsi="Times New Roman" w:eastAsia="宋体" w:cs="Times New Roman"/>
                      <w:kern w:val="24"/>
                      <w:sz w:val="21"/>
                      <w:szCs w:val="21"/>
                    </w:rPr>
                  </w:pPr>
                </w:p>
              </w:tc>
            </w:tr>
          </w:tbl>
          <w:p>
            <w:pPr>
              <w:pStyle w:val="52"/>
              <w:keepNext w:val="0"/>
              <w:keepLines w:val="0"/>
              <w:pageBreakBefore w:val="0"/>
              <w:widowControl w:val="0"/>
              <w:kinsoku/>
              <w:wordWrap/>
              <w:overflowPunct/>
              <w:topLinePunct w:val="0"/>
              <w:autoSpaceDE/>
              <w:autoSpaceDN/>
              <w:bidi w:val="0"/>
              <w:adjustRightInd w:val="0"/>
              <w:snapToGrid/>
              <w:spacing w:before="157" w:beforeLines="50" w:line="240" w:lineRule="auto"/>
              <w:textAlignment w:val="center"/>
              <w:rPr>
                <w:rFonts w:hint="default" w:ascii="Times New Roman" w:hAnsi="Times New Roman" w:eastAsia="宋体" w:cs="Times New Roman"/>
                <w:b/>
                <w:color w:val="auto"/>
                <w:sz w:val="21"/>
                <w:szCs w:val="21"/>
                <w:highlight w:val="none"/>
              </w:rPr>
            </w:pPr>
            <w:r>
              <w:rPr>
                <w:rFonts w:hint="default" w:ascii="Times New Roman" w:hAnsi="Times New Roman" w:eastAsia="宋体" w:cs="Times New Roman"/>
                <w:b/>
                <w:bCs/>
                <w:sz w:val="21"/>
                <w:szCs w:val="21"/>
                <w:highlight w:val="none"/>
              </w:rPr>
              <w:t>表</w:t>
            </w:r>
            <w:r>
              <w:rPr>
                <w:rFonts w:hint="eastAsia" w:ascii="Times New Roman" w:hAnsi="Times New Roman" w:eastAsia="宋体" w:cs="Times New Roman"/>
                <w:b/>
                <w:bCs/>
                <w:sz w:val="21"/>
                <w:szCs w:val="21"/>
                <w:highlight w:val="none"/>
                <w:lang w:val="en-US" w:eastAsia="zh-CN"/>
              </w:rPr>
              <w:t>4-8</w:t>
            </w:r>
            <w:r>
              <w:rPr>
                <w:rFonts w:hint="default" w:ascii="Times New Roman" w:hAnsi="Times New Roman" w:eastAsia="宋体" w:cs="Times New Roman"/>
                <w:b/>
                <w:bCs/>
                <w:sz w:val="21"/>
                <w:szCs w:val="21"/>
                <w:highlight w:val="none"/>
              </w:rPr>
              <w:t xml:space="preserve">  </w:t>
            </w:r>
            <w:r>
              <w:rPr>
                <w:rFonts w:hint="eastAsia" w:ascii="Times New Roman" w:hAnsi="Times New Roman" w:eastAsia="宋体" w:cs="Times New Roman"/>
                <w:b/>
                <w:bCs/>
                <w:sz w:val="21"/>
                <w:szCs w:val="21"/>
                <w:highlight w:val="none"/>
                <w:lang w:val="en-US" w:eastAsia="zh-CN"/>
              </w:rPr>
              <w:t>项目</w:t>
            </w:r>
            <w:r>
              <w:rPr>
                <w:rFonts w:hint="eastAsia" w:ascii="Times New Roman" w:hAnsi="Times New Roman" w:eastAsia="宋体" w:cs="Times New Roman"/>
                <w:b/>
                <w:bCs/>
                <w:sz w:val="21"/>
                <w:szCs w:val="21"/>
                <w:highlight w:val="none"/>
                <w:lang w:eastAsia="zh-CN"/>
              </w:rPr>
              <w:t>运营期</w:t>
            </w:r>
            <w:r>
              <w:rPr>
                <w:rFonts w:hint="eastAsia" w:ascii="Times New Roman" w:hAnsi="Times New Roman" w:eastAsia="宋体" w:cs="Times New Roman"/>
                <w:b/>
                <w:bCs/>
                <w:color w:val="auto"/>
                <w:sz w:val="21"/>
                <w:szCs w:val="21"/>
                <w:highlight w:val="none"/>
                <w:lang w:val="en-US" w:eastAsia="zh-CN"/>
              </w:rPr>
              <w:t>废气</w:t>
            </w:r>
            <w:r>
              <w:rPr>
                <w:rFonts w:hint="default" w:ascii="Times New Roman" w:hAnsi="Times New Roman" w:eastAsia="宋体" w:cs="Times New Roman"/>
                <w:b/>
                <w:bCs/>
                <w:sz w:val="21"/>
                <w:szCs w:val="21"/>
                <w:highlight w:val="none"/>
              </w:rPr>
              <w:t>环境监测计划一览表</w:t>
            </w:r>
          </w:p>
          <w:tbl>
            <w:tblPr>
              <w:tblStyle w:val="23"/>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8"/>
              <w:gridCol w:w="1249"/>
              <w:gridCol w:w="2085"/>
              <w:gridCol w:w="128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68"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w:t>
                  </w:r>
                </w:p>
              </w:tc>
              <w:tc>
                <w:tcPr>
                  <w:tcW w:w="1249"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监测点位</w:t>
                  </w:r>
                </w:p>
              </w:tc>
              <w:tc>
                <w:tcPr>
                  <w:tcW w:w="2085"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监测项目</w:t>
                  </w:r>
                </w:p>
              </w:tc>
              <w:tc>
                <w:tcPr>
                  <w:tcW w:w="1280"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监测频次</w:t>
                  </w:r>
                </w:p>
              </w:tc>
              <w:tc>
                <w:tcPr>
                  <w:tcW w:w="2820" w:type="dxa"/>
                  <w:noWrap w:val="0"/>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68" w:type="dxa"/>
                  <w:vMerge w:val="restart"/>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废气</w:t>
                  </w:r>
                </w:p>
              </w:tc>
              <w:tc>
                <w:tcPr>
                  <w:tcW w:w="1249" w:type="dxa"/>
                  <w:vMerge w:val="restart"/>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项目</w:t>
                  </w:r>
                  <w:r>
                    <w:rPr>
                      <w:rFonts w:hint="eastAsia" w:ascii="Times New Roman" w:hAnsi="Times New Roman" w:eastAsia="宋体" w:cs="Times New Roman"/>
                      <w:color w:val="auto"/>
                      <w:sz w:val="21"/>
                      <w:szCs w:val="21"/>
                      <w:highlight w:val="none"/>
                      <w:lang w:eastAsia="zh-CN"/>
                    </w:rPr>
                    <w:t>周界</w:t>
                  </w:r>
                </w:p>
              </w:tc>
              <w:tc>
                <w:tcPr>
                  <w:tcW w:w="2085" w:type="dxa"/>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eastAsia="zh-CN"/>
                    </w:rPr>
                  </w:pPr>
                  <w:r>
                    <w:rPr>
                      <w:rFonts w:ascii="Times New Roman" w:hAnsi="Times New Roman" w:eastAsia="宋体" w:cs="宋体"/>
                      <w:sz w:val="21"/>
                      <w:szCs w:val="21"/>
                    </w:rPr>
                    <w:t>氨、硫化氢、臭气浓度</w:t>
                  </w:r>
                </w:p>
              </w:tc>
              <w:tc>
                <w:tcPr>
                  <w:tcW w:w="1280" w:type="dxa"/>
                  <w:vMerge w:val="restart"/>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次</w:t>
                  </w:r>
                  <w:r>
                    <w:rPr>
                      <w:rFonts w:hint="eastAsia" w:ascii="Times New Roman" w:hAnsi="Times New Roman" w:eastAsia="宋体" w:cs="Times New Roman"/>
                      <w:color w:val="auto"/>
                      <w:sz w:val="21"/>
                      <w:szCs w:val="21"/>
                      <w:highlight w:val="none"/>
                      <w:lang w:val="en-US" w:eastAsia="zh-CN"/>
                    </w:rPr>
                    <w:t>/年</w:t>
                  </w:r>
                </w:p>
              </w:tc>
              <w:tc>
                <w:tcPr>
                  <w:tcW w:w="2820" w:type="dxa"/>
                  <w:noWrap w:val="0"/>
                  <w:vAlign w:val="center"/>
                </w:tcPr>
                <w:p>
                  <w:pPr>
                    <w:snapToGrid w:val="0"/>
                    <w:spacing w:line="32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kern w:val="24"/>
                      <w:sz w:val="21"/>
                      <w:szCs w:val="21"/>
                    </w:rPr>
                    <w:t>《恶臭污染物排放标准》（GB14554-1993）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68" w:type="dxa"/>
                  <w:vMerge w:val="continue"/>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eastAsia="zh-CN"/>
                    </w:rPr>
                  </w:pPr>
                </w:p>
              </w:tc>
              <w:tc>
                <w:tcPr>
                  <w:tcW w:w="1249" w:type="dxa"/>
                  <w:vMerge w:val="continue"/>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val="en-US" w:eastAsia="zh-CN"/>
                    </w:rPr>
                  </w:pPr>
                </w:p>
              </w:tc>
              <w:tc>
                <w:tcPr>
                  <w:tcW w:w="2085" w:type="dxa"/>
                  <w:noWrap w:val="0"/>
                  <w:tcMar>
                    <w:left w:w="28" w:type="dxa"/>
                    <w:right w:w="28" w:type="dxa"/>
                  </w:tcMar>
                  <w:vAlign w:val="center"/>
                </w:tcPr>
                <w:p>
                  <w:pPr>
                    <w:snapToGrid w:val="0"/>
                    <w:spacing w:line="320" w:lineRule="exact"/>
                    <w:jc w:val="center"/>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颗粒物</w:t>
                  </w:r>
                </w:p>
              </w:tc>
              <w:tc>
                <w:tcPr>
                  <w:tcW w:w="1280" w:type="dxa"/>
                  <w:vMerge w:val="continue"/>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lang w:eastAsia="zh-CN"/>
                    </w:rPr>
                  </w:pPr>
                </w:p>
              </w:tc>
              <w:tc>
                <w:tcPr>
                  <w:tcW w:w="2820" w:type="dxa"/>
                  <w:vMerge w:val="restart"/>
                  <w:noWrap w:val="0"/>
                  <w:vAlign w:val="center"/>
                </w:tcPr>
                <w:p>
                  <w:pPr>
                    <w:snapToGrid w:val="0"/>
                    <w:spacing w:line="320" w:lineRule="exact"/>
                    <w:jc w:val="center"/>
                    <w:rPr>
                      <w:rFonts w:hint="default" w:ascii="Times New Roman" w:hAnsi="Times New Roman" w:eastAsia="宋体" w:cs="Times New Roman"/>
                      <w:kern w:val="24"/>
                      <w:sz w:val="21"/>
                      <w:szCs w:val="21"/>
                    </w:rPr>
                  </w:pPr>
                  <w:r>
                    <w:rPr>
                      <w:rFonts w:hint="default" w:ascii="Times New Roman" w:hAnsi="Times New Roman" w:eastAsia="宋体" w:cs="Times New Roman"/>
                      <w:kern w:val="24"/>
                      <w:sz w:val="21"/>
                      <w:szCs w:val="21"/>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68" w:type="dxa"/>
                  <w:vMerge w:val="continue"/>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eastAsia="zh-CN"/>
                    </w:rPr>
                  </w:pPr>
                </w:p>
              </w:tc>
              <w:tc>
                <w:tcPr>
                  <w:tcW w:w="1249" w:type="dxa"/>
                  <w:vMerge w:val="continue"/>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val="en-US" w:eastAsia="zh-CN"/>
                    </w:rPr>
                  </w:pPr>
                </w:p>
              </w:tc>
              <w:tc>
                <w:tcPr>
                  <w:tcW w:w="2085" w:type="dxa"/>
                  <w:noWrap w:val="0"/>
                  <w:tcMar>
                    <w:left w:w="28" w:type="dxa"/>
                    <w:right w:w="28" w:type="dxa"/>
                  </w:tcMar>
                  <w:vAlign w:val="center"/>
                </w:tcPr>
                <w:p>
                  <w:pPr>
                    <w:snapToGrid w:val="0"/>
                    <w:spacing w:line="320" w:lineRule="exact"/>
                    <w:jc w:val="center"/>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非甲烷总烃</w:t>
                  </w:r>
                </w:p>
              </w:tc>
              <w:tc>
                <w:tcPr>
                  <w:tcW w:w="1280" w:type="dxa"/>
                  <w:vMerge w:val="continue"/>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lang w:eastAsia="zh-CN"/>
                    </w:rPr>
                  </w:pPr>
                </w:p>
              </w:tc>
              <w:tc>
                <w:tcPr>
                  <w:tcW w:w="2820" w:type="dxa"/>
                  <w:vMerge w:val="continue"/>
                  <w:noWrap w:val="0"/>
                  <w:vAlign w:val="center"/>
                </w:tcPr>
                <w:p>
                  <w:pPr>
                    <w:snapToGrid w:val="0"/>
                    <w:spacing w:line="320" w:lineRule="exact"/>
                    <w:jc w:val="center"/>
                    <w:rPr>
                      <w:rFonts w:hint="default" w:ascii="Times New Roman" w:hAnsi="Times New Roman" w:eastAsia="宋体" w:cs="Times New Roman"/>
                      <w:kern w:val="2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68" w:type="dxa"/>
                  <w:vMerge w:val="continue"/>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val="en-US" w:eastAsia="zh-CN"/>
                    </w:rPr>
                  </w:pPr>
                </w:p>
              </w:tc>
              <w:tc>
                <w:tcPr>
                  <w:tcW w:w="1249" w:type="dxa"/>
                  <w:vMerge w:val="restart"/>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DA001</w:t>
                  </w:r>
                </w:p>
              </w:tc>
              <w:tc>
                <w:tcPr>
                  <w:tcW w:w="2085" w:type="dxa"/>
                  <w:noWrap w:val="0"/>
                  <w:tcMar>
                    <w:left w:w="28" w:type="dxa"/>
                    <w:right w:w="28" w:type="dxa"/>
                  </w:tcMar>
                  <w:vAlign w:val="center"/>
                </w:tcPr>
                <w:p>
                  <w:pPr>
                    <w:snapToGrid w:val="0"/>
                    <w:spacing w:line="320" w:lineRule="exact"/>
                    <w:jc w:val="center"/>
                    <w:rPr>
                      <w:rFonts w:hint="eastAsia" w:ascii="Times New Roman" w:hAnsi="Times New Roman" w:eastAsia="宋体" w:cs="宋体"/>
                      <w:sz w:val="21"/>
                      <w:szCs w:val="21"/>
                      <w:lang w:val="en-US" w:eastAsia="zh-CN"/>
                    </w:rPr>
                  </w:pPr>
                  <w:r>
                    <w:rPr>
                      <w:rFonts w:ascii="Times New Roman" w:hAnsi="Times New Roman" w:eastAsia="宋体" w:cs="宋体"/>
                      <w:sz w:val="21"/>
                      <w:szCs w:val="21"/>
                    </w:rPr>
                    <w:t>氨、硫化氢、臭气浓度</w:t>
                  </w:r>
                </w:p>
              </w:tc>
              <w:tc>
                <w:tcPr>
                  <w:tcW w:w="1280" w:type="dxa"/>
                  <w:vMerge w:val="restart"/>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次</w:t>
                  </w:r>
                  <w:r>
                    <w:rPr>
                      <w:rFonts w:hint="eastAsia" w:ascii="Times New Roman" w:hAnsi="Times New Roman" w:eastAsia="宋体" w:cs="Times New Roman"/>
                      <w:color w:val="auto"/>
                      <w:sz w:val="21"/>
                      <w:szCs w:val="21"/>
                      <w:highlight w:val="none"/>
                      <w:lang w:val="en-US" w:eastAsia="zh-CN"/>
                    </w:rPr>
                    <w:t>/年</w:t>
                  </w:r>
                </w:p>
              </w:tc>
              <w:tc>
                <w:tcPr>
                  <w:tcW w:w="2820" w:type="dxa"/>
                  <w:noWrap w:val="0"/>
                  <w:vAlign w:val="center"/>
                </w:tcPr>
                <w:p>
                  <w:pPr>
                    <w:snapToGrid w:val="0"/>
                    <w:spacing w:line="320" w:lineRule="exact"/>
                    <w:jc w:val="center"/>
                    <w:rPr>
                      <w:rFonts w:hint="default" w:ascii="Times New Roman" w:hAnsi="Times New Roman" w:eastAsia="宋体" w:cs="Times New Roman"/>
                      <w:kern w:val="24"/>
                      <w:sz w:val="21"/>
                      <w:szCs w:val="21"/>
                    </w:rPr>
                  </w:pPr>
                  <w:r>
                    <w:rPr>
                      <w:rFonts w:hint="default" w:ascii="Times New Roman" w:hAnsi="Times New Roman" w:eastAsia="宋体" w:cs="Times New Roman"/>
                      <w:kern w:val="24"/>
                      <w:sz w:val="21"/>
                      <w:szCs w:val="21"/>
                    </w:rPr>
                    <w:t>《恶臭污染物排放标准》（GB14554-1993）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68" w:type="dxa"/>
                  <w:vMerge w:val="continue"/>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val="en-US" w:eastAsia="zh-CN"/>
                    </w:rPr>
                  </w:pPr>
                </w:p>
              </w:tc>
              <w:tc>
                <w:tcPr>
                  <w:tcW w:w="1249" w:type="dxa"/>
                  <w:vMerge w:val="continue"/>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val="en-US" w:eastAsia="zh-CN"/>
                    </w:rPr>
                  </w:pPr>
                </w:p>
              </w:tc>
              <w:tc>
                <w:tcPr>
                  <w:tcW w:w="2085" w:type="dxa"/>
                  <w:noWrap w:val="0"/>
                  <w:tcMar>
                    <w:left w:w="28" w:type="dxa"/>
                    <w:right w:w="28" w:type="dxa"/>
                  </w:tcMar>
                  <w:vAlign w:val="center"/>
                </w:tcPr>
                <w:p>
                  <w:pPr>
                    <w:snapToGrid w:val="0"/>
                    <w:spacing w:line="320" w:lineRule="exact"/>
                    <w:jc w:val="center"/>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rPr>
                    <w:t>颗粒物</w:t>
                  </w:r>
                </w:p>
              </w:tc>
              <w:tc>
                <w:tcPr>
                  <w:tcW w:w="1280" w:type="dxa"/>
                  <w:vMerge w:val="continue"/>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lang w:eastAsia="zh-CN"/>
                    </w:rPr>
                  </w:pPr>
                </w:p>
              </w:tc>
              <w:tc>
                <w:tcPr>
                  <w:tcW w:w="2820" w:type="dxa"/>
                  <w:vMerge w:val="restart"/>
                  <w:noWrap w:val="0"/>
                  <w:vAlign w:val="center"/>
                </w:tcPr>
                <w:p>
                  <w:pPr>
                    <w:snapToGrid w:val="0"/>
                    <w:spacing w:line="320" w:lineRule="exact"/>
                    <w:jc w:val="center"/>
                    <w:rPr>
                      <w:rFonts w:hint="default" w:ascii="Times New Roman" w:hAnsi="Times New Roman" w:eastAsia="宋体" w:cs="Times New Roman"/>
                      <w:kern w:val="24"/>
                      <w:sz w:val="21"/>
                      <w:szCs w:val="21"/>
                    </w:rPr>
                  </w:pPr>
                  <w:r>
                    <w:rPr>
                      <w:rFonts w:hint="default" w:ascii="Times New Roman" w:hAnsi="Times New Roman" w:eastAsia="宋体" w:cs="Times New Roman"/>
                      <w:kern w:val="24"/>
                      <w:sz w:val="21"/>
                      <w:szCs w:val="21"/>
                    </w:rPr>
                    <w:t>《大气污染物综合排放标准》（GB16297-1996）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68" w:type="dxa"/>
                  <w:vMerge w:val="continue"/>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val="en-US" w:eastAsia="zh-CN"/>
                    </w:rPr>
                  </w:pPr>
                </w:p>
              </w:tc>
              <w:tc>
                <w:tcPr>
                  <w:tcW w:w="1249" w:type="dxa"/>
                  <w:vMerge w:val="continue"/>
                  <w:noWrap w:val="0"/>
                  <w:tcMar>
                    <w:left w:w="28" w:type="dxa"/>
                    <w:right w:w="28" w:type="dxa"/>
                  </w:tcMar>
                  <w:vAlign w:val="center"/>
                </w:tcPr>
                <w:p>
                  <w:pPr>
                    <w:snapToGrid w:val="0"/>
                    <w:spacing w:line="320" w:lineRule="exact"/>
                    <w:jc w:val="center"/>
                    <w:rPr>
                      <w:rFonts w:hint="eastAsia" w:ascii="Times New Roman" w:hAnsi="Times New Roman" w:eastAsia="宋体" w:cs="Times New Roman"/>
                      <w:color w:val="auto"/>
                      <w:sz w:val="21"/>
                      <w:szCs w:val="21"/>
                      <w:highlight w:val="none"/>
                      <w:lang w:val="en-US" w:eastAsia="zh-CN"/>
                    </w:rPr>
                  </w:pPr>
                </w:p>
              </w:tc>
              <w:tc>
                <w:tcPr>
                  <w:tcW w:w="2085" w:type="dxa"/>
                  <w:noWrap w:val="0"/>
                  <w:tcMar>
                    <w:left w:w="28" w:type="dxa"/>
                    <w:right w:w="28" w:type="dxa"/>
                  </w:tcMar>
                  <w:vAlign w:val="center"/>
                </w:tcPr>
                <w:p>
                  <w:pPr>
                    <w:snapToGrid w:val="0"/>
                    <w:spacing w:line="320" w:lineRule="exact"/>
                    <w:jc w:val="center"/>
                    <w:rPr>
                      <w:rFonts w:hint="eastAsia" w:ascii="Times New Roman" w:hAnsi="Times New Roman" w:eastAsia="宋体" w:cs="宋体"/>
                      <w:sz w:val="21"/>
                      <w:szCs w:val="21"/>
                      <w:lang w:val="en-US" w:eastAsia="zh-CN" w:bidi="ar-SA"/>
                    </w:rPr>
                  </w:pPr>
                  <w:r>
                    <w:rPr>
                      <w:rFonts w:hint="eastAsia" w:ascii="Times New Roman" w:hAnsi="Times New Roman" w:eastAsia="宋体" w:cs="宋体"/>
                      <w:sz w:val="21"/>
                      <w:szCs w:val="21"/>
                      <w:lang w:val="en-US" w:eastAsia="zh-CN"/>
                    </w:rPr>
                    <w:t>非甲烷总烃</w:t>
                  </w:r>
                </w:p>
              </w:tc>
              <w:tc>
                <w:tcPr>
                  <w:tcW w:w="1280" w:type="dxa"/>
                  <w:vMerge w:val="continue"/>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sz w:val="21"/>
                      <w:szCs w:val="21"/>
                      <w:highlight w:val="none"/>
                      <w:lang w:eastAsia="zh-CN"/>
                    </w:rPr>
                  </w:pPr>
                </w:p>
              </w:tc>
              <w:tc>
                <w:tcPr>
                  <w:tcW w:w="2820" w:type="dxa"/>
                  <w:vMerge w:val="continue"/>
                  <w:noWrap w:val="0"/>
                  <w:vAlign w:val="center"/>
                </w:tcPr>
                <w:p>
                  <w:pPr>
                    <w:snapToGrid w:val="0"/>
                    <w:spacing w:line="320" w:lineRule="exact"/>
                    <w:jc w:val="center"/>
                    <w:rPr>
                      <w:rFonts w:hint="default" w:ascii="Times New Roman" w:hAnsi="Times New Roman" w:eastAsia="宋体" w:cs="Times New Roman"/>
                      <w:kern w:val="24"/>
                      <w:sz w:val="21"/>
                      <w:szCs w:val="21"/>
                    </w:rPr>
                  </w:pPr>
                </w:p>
              </w:tc>
            </w:tr>
          </w:tbl>
          <w:p>
            <w:pPr>
              <w:snapToGrid w:val="0"/>
              <w:spacing w:line="360" w:lineRule="auto"/>
              <w:ind w:firstLine="482" w:firstLineChars="200"/>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二、废水</w:t>
            </w:r>
          </w:p>
          <w:p>
            <w:pPr>
              <w:spacing w:line="360" w:lineRule="auto"/>
              <w:ind w:firstLine="482" w:firstLineChars="200"/>
              <w:rPr>
                <w:rFonts w:hint="eastAsia" w:ascii="Times New Roman" w:hAnsi="Times New Roman" w:eastAsia="宋体" w:cs="Times New Roman"/>
                <w:b/>
                <w:bCs w:val="0"/>
                <w:sz w:val="24"/>
                <w:szCs w:val="24"/>
                <w:highlight w:val="none"/>
                <w:lang w:val="en-US" w:eastAsia="zh-CN"/>
              </w:rPr>
            </w:pPr>
            <w:r>
              <w:rPr>
                <w:rFonts w:hint="eastAsia" w:ascii="Times New Roman" w:hAnsi="Times New Roman" w:eastAsia="宋体" w:cs="Times New Roman"/>
                <w:b/>
                <w:bCs w:val="0"/>
                <w:sz w:val="24"/>
                <w:szCs w:val="24"/>
                <w:highlight w:val="none"/>
                <w:lang w:val="en-US" w:eastAsia="zh-CN"/>
              </w:rPr>
              <w:t>1、</w:t>
            </w:r>
            <w:r>
              <w:rPr>
                <w:rFonts w:hint="default" w:ascii="Times New Roman" w:hAnsi="Times New Roman" w:eastAsia="宋体" w:cs="Times New Roman"/>
                <w:b/>
                <w:bCs/>
                <w:sz w:val="24"/>
                <w:szCs w:val="24"/>
              </w:rPr>
              <w:t>污染源源强核算</w:t>
            </w:r>
            <w:r>
              <w:rPr>
                <w:rFonts w:hint="eastAsia" w:ascii="Times New Roman" w:hAnsi="Times New Roman" w:eastAsia="宋体" w:cs="Times New Roman"/>
                <w:b/>
                <w:bCs/>
                <w:sz w:val="24"/>
                <w:szCs w:val="24"/>
                <w:lang w:eastAsia="zh-CN"/>
              </w:rPr>
              <w:t>、</w:t>
            </w:r>
            <w:r>
              <w:rPr>
                <w:rFonts w:hint="eastAsia" w:ascii="Times New Roman" w:hAnsi="Times New Roman" w:eastAsia="宋体" w:cs="Times New Roman"/>
                <w:b/>
                <w:bCs/>
                <w:sz w:val="24"/>
                <w:szCs w:val="24"/>
                <w:lang w:val="en-US" w:eastAsia="zh-CN"/>
              </w:rPr>
              <w:t>处理措施</w:t>
            </w:r>
            <w:r>
              <w:rPr>
                <w:rFonts w:hint="default" w:ascii="Times New Roman" w:hAnsi="Times New Roman" w:eastAsia="宋体" w:cs="Times New Roman"/>
                <w:b/>
                <w:bCs/>
                <w:sz w:val="24"/>
                <w:szCs w:val="24"/>
              </w:rPr>
              <w:t>及达标排放情况</w:t>
            </w:r>
            <w:r>
              <w:rPr>
                <w:rFonts w:hint="default" w:ascii="Times New Roman" w:hAnsi="Times New Roman" w:eastAsia="宋体" w:cs="Times New Roman"/>
                <w:b/>
                <w:bCs/>
                <w:sz w:val="24"/>
                <w:szCs w:val="24"/>
                <w:highlight w:val="none"/>
                <w:lang w:val="en-US" w:eastAsia="zh-CN"/>
              </w:rPr>
              <w:t xml:space="preserve"> </w:t>
            </w:r>
          </w:p>
          <w:p>
            <w:pPr>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本项目为教学项目，运营期间产生的废水主要为生活污水及食堂废水。</w:t>
            </w:r>
          </w:p>
          <w:p>
            <w:pPr>
              <w:numPr>
                <w:ilvl w:val="0"/>
                <w:numId w:val="3"/>
              </w:numPr>
              <w:spacing w:line="360" w:lineRule="auto"/>
              <w:ind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生活污水</w:t>
            </w:r>
          </w:p>
          <w:p>
            <w:pPr>
              <w:pStyle w:val="54"/>
              <w:spacing w:before="0" w:beforeLines="0"/>
              <w:ind w:firstLine="480" w:firstLineChars="200"/>
              <w:outlineLvl w:val="9"/>
              <w:rPr>
                <w:rFonts w:hint="eastAsia" w:ascii="Times New Roman" w:hAnsi="Times New Roman" w:eastAsia="宋体" w:cs="Times New Roman"/>
                <w:b/>
                <w:bCs w:val="0"/>
                <w:caps w:val="0"/>
                <w:color w:val="auto"/>
                <w:kern w:val="2"/>
                <w:sz w:val="21"/>
                <w:szCs w:val="21"/>
                <w:highlight w:val="none"/>
                <w:lang w:val="en-US" w:eastAsia="zh-CN" w:bidi="ar-SA"/>
              </w:rPr>
            </w:pPr>
            <w:r>
              <w:rPr>
                <w:rFonts w:hint="eastAsia" w:ascii="Times New Roman" w:hAnsi="Times New Roman" w:eastAsia="宋体" w:cs="Times New Roman"/>
                <w:b w:val="0"/>
                <w:caps w:val="0"/>
                <w:color w:val="auto"/>
                <w:sz w:val="24"/>
                <w:szCs w:val="24"/>
                <w:highlight w:val="none"/>
                <w:lang w:eastAsia="zh-CN"/>
              </w:rPr>
              <w:t>本</w:t>
            </w:r>
            <w:r>
              <w:rPr>
                <w:rFonts w:hint="default" w:ascii="Times New Roman" w:hAnsi="Times New Roman" w:eastAsia="宋体" w:cs="Times New Roman"/>
                <w:b w:val="0"/>
                <w:caps w:val="0"/>
                <w:color w:val="auto"/>
                <w:sz w:val="24"/>
                <w:szCs w:val="24"/>
                <w:highlight w:val="none"/>
              </w:rPr>
              <w:t>项目</w:t>
            </w:r>
            <w:r>
              <w:rPr>
                <w:rFonts w:hint="default" w:ascii="Times New Roman" w:hAnsi="Times New Roman" w:eastAsia="宋体" w:cs="Times New Roman"/>
                <w:b w:val="0"/>
                <w:caps w:val="0"/>
                <w:color w:val="auto"/>
                <w:sz w:val="24"/>
                <w:szCs w:val="24"/>
                <w:highlight w:val="none"/>
                <w:lang w:val="en-US" w:eastAsia="zh-CN"/>
              </w:rPr>
              <w:t>可容纳在校培训学生3000人，教职工100人</w:t>
            </w:r>
            <w:r>
              <w:rPr>
                <w:rFonts w:hint="default" w:ascii="Times New Roman" w:hAnsi="Times New Roman" w:eastAsia="宋体" w:cs="Times New Roman"/>
                <w:b w:val="0"/>
                <w:caps w:val="0"/>
                <w:color w:val="auto"/>
                <w:sz w:val="24"/>
                <w:szCs w:val="24"/>
                <w:highlight w:val="none"/>
              </w:rPr>
              <w:t>，</w:t>
            </w:r>
            <w:r>
              <w:rPr>
                <w:rFonts w:hint="eastAsia" w:ascii="Times New Roman" w:hAnsi="Times New Roman" w:eastAsia="宋体" w:cs="Times New Roman"/>
                <w:b w:val="0"/>
                <w:caps w:val="0"/>
                <w:color w:val="auto"/>
                <w:sz w:val="24"/>
                <w:szCs w:val="24"/>
                <w:highlight w:val="none"/>
                <w:lang w:val="en-US" w:eastAsia="zh-CN"/>
              </w:rPr>
              <w:t>共计3100人，宿舍最多可容纳160人住宿</w:t>
            </w:r>
            <w:r>
              <w:rPr>
                <w:rFonts w:hint="default" w:ascii="Times New Roman" w:hAnsi="Times New Roman" w:eastAsia="宋体" w:cs="Times New Roman"/>
                <w:b w:val="0"/>
                <w:caps w:val="0"/>
                <w:color w:val="auto"/>
                <w:highlight w:val="none"/>
              </w:rPr>
              <w:t>，</w:t>
            </w:r>
            <w:r>
              <w:rPr>
                <w:rFonts w:hint="eastAsia" w:ascii="Times New Roman" w:hAnsi="Times New Roman" w:eastAsia="宋体" w:cs="Times New Roman"/>
                <w:b w:val="0"/>
                <w:caps w:val="0"/>
                <w:color w:val="auto"/>
                <w:highlight w:val="none"/>
                <w:lang w:val="en-US" w:eastAsia="zh-CN"/>
              </w:rPr>
              <w:t>其余2940人按非住宿人员计算</w:t>
            </w:r>
            <w:r>
              <w:rPr>
                <w:rFonts w:hint="default" w:ascii="Times New Roman" w:hAnsi="Times New Roman" w:eastAsia="宋体" w:cs="Times New Roman"/>
                <w:b w:val="0"/>
                <w:caps w:val="0"/>
                <w:color w:val="auto"/>
                <w:highlight w:val="none"/>
              </w:rPr>
              <w:t>。</w:t>
            </w:r>
            <w:r>
              <w:rPr>
                <w:rFonts w:hint="eastAsia" w:ascii="Times New Roman" w:hAnsi="Times New Roman" w:eastAsia="宋体" w:cs="Times New Roman"/>
                <w:b w:val="0"/>
                <w:caps w:val="0"/>
                <w:color w:val="auto"/>
                <w:highlight w:val="none"/>
                <w:lang w:val="en-US" w:eastAsia="zh-CN"/>
              </w:rPr>
              <w:t>项目</w:t>
            </w:r>
            <w:r>
              <w:rPr>
                <w:rFonts w:hint="default" w:ascii="Times New Roman" w:hAnsi="Times New Roman" w:eastAsia="宋体" w:cs="Times New Roman"/>
                <w:b w:val="0"/>
                <w:caps w:val="0"/>
                <w:color w:val="auto"/>
                <w:highlight w:val="none"/>
              </w:rPr>
              <w:t>生活用水量参照《云南省地方标准 用水定额》（DB53/T168-2019） 中</w:t>
            </w:r>
            <w:r>
              <w:rPr>
                <w:rFonts w:hint="eastAsia" w:ascii="Times New Roman" w:hAnsi="Times New Roman" w:eastAsia="宋体" w:cs="宋体"/>
                <w:b w:val="0"/>
                <w:caps w:val="0"/>
                <w:color w:val="auto"/>
                <w:highlight w:val="none"/>
              </w:rPr>
              <w:t>“</w:t>
            </w:r>
            <w:r>
              <w:rPr>
                <w:rFonts w:hint="eastAsia" w:ascii="Times New Roman" w:hAnsi="Times New Roman" w:eastAsia="宋体" w:cs="宋体"/>
                <w:b w:val="0"/>
                <w:caps w:val="0"/>
                <w:color w:val="auto"/>
                <w:highlight w:val="none"/>
                <w:lang w:val="en-US" w:eastAsia="zh-CN"/>
              </w:rPr>
              <w:t>中等教育无住宿、有食堂（含教职工办公综合用水）</w:t>
            </w:r>
            <w:r>
              <w:rPr>
                <w:rFonts w:hint="eastAsia" w:ascii="Times New Roman" w:hAnsi="Times New Roman" w:eastAsia="宋体" w:cs="宋体"/>
                <w:b w:val="0"/>
                <w:caps w:val="0"/>
                <w:color w:val="auto"/>
                <w:highlight w:val="none"/>
              </w:rPr>
              <w:t>”</w:t>
            </w:r>
            <w:r>
              <w:rPr>
                <w:rFonts w:hint="default" w:ascii="Times New Roman" w:hAnsi="Times New Roman" w:eastAsia="宋体" w:cs="Times New Roman"/>
                <w:b w:val="0"/>
                <w:caps w:val="0"/>
                <w:color w:val="auto"/>
                <w:highlight w:val="none"/>
              </w:rPr>
              <w:t>取50L/人▪d 计算</w:t>
            </w:r>
            <w:r>
              <w:rPr>
                <w:rFonts w:hint="eastAsia" w:ascii="Times New Roman" w:hAnsi="Times New Roman" w:eastAsia="宋体" w:cs="Times New Roman"/>
                <w:b w:val="0"/>
                <w:caps w:val="0"/>
                <w:color w:val="auto"/>
                <w:highlight w:val="none"/>
                <w:lang w:eastAsia="zh-CN"/>
              </w:rPr>
              <w:t>，</w:t>
            </w:r>
            <w:r>
              <w:rPr>
                <w:rFonts w:hint="eastAsia" w:ascii="Times New Roman" w:hAnsi="Times New Roman" w:eastAsia="宋体" w:cs="宋体"/>
                <w:b w:val="0"/>
                <w:caps w:val="0"/>
                <w:color w:val="auto"/>
                <w:highlight w:val="none"/>
              </w:rPr>
              <w:t>“</w:t>
            </w:r>
            <w:r>
              <w:rPr>
                <w:rFonts w:hint="eastAsia" w:ascii="Times New Roman" w:hAnsi="Times New Roman" w:eastAsia="宋体" w:cs="宋体"/>
                <w:b w:val="0"/>
                <w:caps w:val="0"/>
                <w:color w:val="auto"/>
                <w:highlight w:val="none"/>
                <w:lang w:val="en-US" w:eastAsia="zh-CN"/>
              </w:rPr>
              <w:t>中等教育有住宿、有食堂（含教职工办公综合用水）</w:t>
            </w:r>
            <w:r>
              <w:rPr>
                <w:rFonts w:hint="eastAsia" w:ascii="Times New Roman" w:hAnsi="Times New Roman" w:eastAsia="宋体" w:cs="宋体"/>
                <w:b w:val="0"/>
                <w:caps w:val="0"/>
                <w:color w:val="auto"/>
                <w:highlight w:val="none"/>
              </w:rPr>
              <w:t>”</w:t>
            </w:r>
            <w:r>
              <w:rPr>
                <w:rFonts w:hint="default" w:ascii="Times New Roman" w:hAnsi="Times New Roman" w:eastAsia="宋体" w:cs="Times New Roman"/>
                <w:b w:val="0"/>
                <w:caps w:val="0"/>
                <w:color w:val="auto"/>
                <w:highlight w:val="none"/>
              </w:rPr>
              <w:t>取</w:t>
            </w:r>
            <w:r>
              <w:rPr>
                <w:rFonts w:hint="eastAsia" w:ascii="Times New Roman" w:hAnsi="Times New Roman" w:eastAsia="宋体" w:cs="Times New Roman"/>
                <w:b w:val="0"/>
                <w:caps w:val="0"/>
                <w:color w:val="auto"/>
                <w:highlight w:val="none"/>
                <w:lang w:val="en-US" w:eastAsia="zh-CN"/>
              </w:rPr>
              <w:t>120</w:t>
            </w:r>
            <w:r>
              <w:rPr>
                <w:rFonts w:hint="default" w:ascii="Times New Roman" w:hAnsi="Times New Roman" w:eastAsia="宋体" w:cs="Times New Roman"/>
                <w:b w:val="0"/>
                <w:caps w:val="0"/>
                <w:color w:val="auto"/>
                <w:highlight w:val="none"/>
              </w:rPr>
              <w:t>L/人▪d</w:t>
            </w:r>
            <w:r>
              <w:rPr>
                <w:rFonts w:hint="eastAsia" w:ascii="Times New Roman" w:hAnsi="Times New Roman" w:eastAsia="宋体" w:cs="Times New Roman"/>
                <w:b w:val="0"/>
                <w:caps w:val="0"/>
                <w:color w:val="auto"/>
                <w:highlight w:val="none"/>
                <w:lang w:val="en-US" w:eastAsia="zh-CN"/>
              </w:rPr>
              <w:t>计算。项目最多可容纳160人住宿，</w:t>
            </w:r>
            <w:r>
              <w:rPr>
                <w:rFonts w:hint="default" w:ascii="Times New Roman" w:hAnsi="Times New Roman" w:eastAsia="宋体" w:cs="Times New Roman"/>
                <w:b w:val="0"/>
                <w:caps w:val="0"/>
                <w:color w:val="auto"/>
                <w:highlight w:val="none"/>
              </w:rPr>
              <w:t>则</w:t>
            </w:r>
            <w:r>
              <w:rPr>
                <w:rFonts w:hint="eastAsia" w:ascii="Times New Roman" w:hAnsi="Times New Roman" w:eastAsia="宋体" w:cs="Times New Roman"/>
                <w:b w:val="0"/>
                <w:caps w:val="0"/>
                <w:color w:val="auto"/>
                <w:highlight w:val="none"/>
                <w:lang w:val="en-US" w:eastAsia="zh-CN"/>
              </w:rPr>
              <w:t>该部分</w:t>
            </w:r>
            <w:r>
              <w:rPr>
                <w:rFonts w:hint="default" w:ascii="Times New Roman" w:hAnsi="Times New Roman" w:eastAsia="宋体" w:cs="Times New Roman"/>
                <w:b w:val="0"/>
                <w:caps w:val="0"/>
                <w:color w:val="auto"/>
                <w:highlight w:val="none"/>
              </w:rPr>
              <w:t>生活用水量为</w:t>
            </w:r>
            <w:r>
              <w:rPr>
                <w:rFonts w:hint="eastAsia" w:ascii="Times New Roman" w:hAnsi="Times New Roman" w:eastAsia="宋体" w:cs="Times New Roman"/>
                <w:b w:val="0"/>
                <w:caps w:val="0"/>
                <w:color w:val="auto"/>
                <w:highlight w:val="none"/>
                <w:lang w:val="en-US" w:eastAsia="zh-CN"/>
              </w:rPr>
              <w:t>19.2</w:t>
            </w:r>
            <w:r>
              <w:rPr>
                <w:rFonts w:hint="default" w:ascii="Times New Roman" w:hAnsi="Times New Roman" w:eastAsia="宋体" w:cs="Times New Roman"/>
                <w:b w:val="0"/>
                <w:caps w:val="0"/>
                <w:color w:val="auto"/>
                <w:highlight w:val="none"/>
              </w:rPr>
              <w:t>m³/d，</w:t>
            </w:r>
            <w:r>
              <w:rPr>
                <w:rFonts w:hint="eastAsia" w:ascii="Times New Roman" w:hAnsi="Times New Roman" w:eastAsia="宋体" w:cs="Times New Roman"/>
                <w:b w:val="0"/>
                <w:caps w:val="0"/>
                <w:color w:val="auto"/>
                <w:highlight w:val="none"/>
                <w:lang w:val="en-US" w:eastAsia="zh-CN"/>
              </w:rPr>
              <w:t>4608</w:t>
            </w:r>
            <w:r>
              <w:rPr>
                <w:rFonts w:hint="default" w:ascii="Times New Roman" w:hAnsi="Times New Roman" w:eastAsia="宋体" w:cs="Times New Roman"/>
                <w:b w:val="0"/>
                <w:caps w:val="0"/>
                <w:color w:val="auto"/>
                <w:highlight w:val="none"/>
              </w:rPr>
              <w:t>m³/a。</w:t>
            </w:r>
            <w:r>
              <w:rPr>
                <w:rFonts w:hint="default" w:ascii="Times New Roman" w:hAnsi="Times New Roman" w:eastAsia="宋体" w:cs="Times New Roman"/>
                <w:b w:val="0"/>
                <w:caps w:val="0"/>
                <w:color w:val="auto"/>
                <w:highlight w:val="none"/>
                <w:lang w:val="en-US" w:eastAsia="zh-CN"/>
              </w:rPr>
              <w:t>非住宿人员有2</w:t>
            </w:r>
            <w:r>
              <w:rPr>
                <w:rFonts w:hint="eastAsia" w:ascii="Times New Roman" w:hAnsi="Times New Roman" w:eastAsia="宋体" w:cs="Times New Roman"/>
                <w:b w:val="0"/>
                <w:caps w:val="0"/>
                <w:color w:val="auto"/>
                <w:highlight w:val="none"/>
                <w:lang w:val="en-US" w:eastAsia="zh-CN"/>
              </w:rPr>
              <w:t>9</w:t>
            </w:r>
            <w:r>
              <w:rPr>
                <w:rFonts w:hint="default" w:ascii="Times New Roman" w:hAnsi="Times New Roman" w:eastAsia="宋体" w:cs="Times New Roman"/>
                <w:b w:val="0"/>
                <w:caps w:val="0"/>
                <w:color w:val="auto"/>
                <w:highlight w:val="none"/>
                <w:lang w:val="en-US" w:eastAsia="zh-CN"/>
              </w:rPr>
              <w:t>40人，则该部分生活用水量为14</w:t>
            </w:r>
            <w:r>
              <w:rPr>
                <w:rFonts w:hint="eastAsia" w:ascii="Times New Roman" w:hAnsi="Times New Roman" w:eastAsia="宋体" w:cs="Times New Roman"/>
                <w:b w:val="0"/>
                <w:caps w:val="0"/>
                <w:color w:val="auto"/>
                <w:highlight w:val="none"/>
                <w:lang w:val="en-US" w:eastAsia="zh-CN"/>
              </w:rPr>
              <w:t>7</w:t>
            </w:r>
            <w:r>
              <w:rPr>
                <w:rFonts w:hint="default" w:ascii="Times New Roman" w:hAnsi="Times New Roman" w:eastAsia="宋体" w:cs="Times New Roman"/>
                <w:b w:val="0"/>
                <w:caps w:val="0"/>
                <w:color w:val="auto"/>
                <w:highlight w:val="none"/>
              </w:rPr>
              <w:t>m³/d，</w:t>
            </w:r>
            <w:r>
              <w:rPr>
                <w:rFonts w:hint="default" w:ascii="Times New Roman" w:hAnsi="Times New Roman" w:eastAsia="宋体" w:cs="Times New Roman"/>
                <w:b w:val="0"/>
                <w:caps w:val="0"/>
                <w:color w:val="auto"/>
                <w:highlight w:val="none"/>
                <w:lang w:val="en-US" w:eastAsia="zh-CN"/>
              </w:rPr>
              <w:t>3</w:t>
            </w:r>
            <w:r>
              <w:rPr>
                <w:rFonts w:hint="eastAsia" w:ascii="Times New Roman" w:hAnsi="Times New Roman" w:eastAsia="宋体" w:cs="Times New Roman"/>
                <w:b w:val="0"/>
                <w:caps w:val="0"/>
                <w:color w:val="auto"/>
                <w:highlight w:val="none"/>
                <w:lang w:val="en-US" w:eastAsia="zh-CN"/>
              </w:rPr>
              <w:t>5280</w:t>
            </w:r>
            <w:r>
              <w:rPr>
                <w:rFonts w:hint="default" w:ascii="Times New Roman" w:hAnsi="Times New Roman" w:eastAsia="宋体" w:cs="Times New Roman"/>
                <w:b w:val="0"/>
                <w:caps w:val="0"/>
                <w:color w:val="auto"/>
                <w:highlight w:val="none"/>
              </w:rPr>
              <w:t>m³/a。生活污水产生量按用水量的90%计算，在生活污水中有10%部分为食堂含油废水</w:t>
            </w:r>
            <w:r>
              <w:rPr>
                <w:rFonts w:hint="default" w:ascii="Times New Roman" w:hAnsi="Times New Roman" w:eastAsia="宋体" w:cs="Times New Roman"/>
                <w:b w:val="0"/>
                <w:caps w:val="0"/>
                <w:color w:val="auto"/>
                <w:highlight w:val="none"/>
                <w:lang w:eastAsia="zh-CN"/>
              </w:rPr>
              <w:t>，</w:t>
            </w:r>
            <w:r>
              <w:rPr>
                <w:rFonts w:hint="default" w:ascii="Times New Roman" w:hAnsi="Times New Roman" w:eastAsia="宋体" w:cs="Times New Roman"/>
                <w:b w:val="0"/>
                <w:caps w:val="0"/>
                <w:color w:val="auto"/>
                <w:highlight w:val="none"/>
              </w:rPr>
              <w:t>则食堂含油废水量为</w:t>
            </w:r>
            <w:r>
              <w:rPr>
                <w:rFonts w:hint="default" w:ascii="Times New Roman" w:hAnsi="Times New Roman" w:eastAsia="宋体" w:cs="Times New Roman"/>
                <w:b w:val="0"/>
                <w:caps w:val="0"/>
                <w:color w:val="auto"/>
                <w:highlight w:val="none"/>
                <w:lang w:val="en-US" w:eastAsia="zh-CN"/>
              </w:rPr>
              <w:t>14.958</w:t>
            </w:r>
            <w:r>
              <w:rPr>
                <w:rFonts w:hint="default" w:ascii="Times New Roman" w:hAnsi="Times New Roman" w:eastAsia="宋体" w:cs="Times New Roman"/>
                <w:b w:val="0"/>
                <w:caps w:val="0"/>
                <w:color w:val="auto"/>
                <w:highlight w:val="none"/>
              </w:rPr>
              <w:t>m</w:t>
            </w:r>
            <w:r>
              <w:rPr>
                <w:rFonts w:hint="default" w:ascii="Times New Roman" w:hAnsi="Times New Roman" w:eastAsia="宋体" w:cs="Times New Roman"/>
                <w:b w:val="0"/>
                <w:caps w:val="0"/>
                <w:color w:val="auto"/>
                <w:highlight w:val="none"/>
                <w:vertAlign w:val="superscript"/>
              </w:rPr>
              <w:t>3</w:t>
            </w:r>
            <w:r>
              <w:rPr>
                <w:rFonts w:hint="default" w:ascii="Times New Roman" w:hAnsi="Times New Roman" w:eastAsia="宋体" w:cs="Times New Roman"/>
                <w:b w:val="0"/>
                <w:caps w:val="0"/>
                <w:color w:val="auto"/>
                <w:highlight w:val="none"/>
              </w:rPr>
              <w:t>/d、</w:t>
            </w:r>
            <w:r>
              <w:rPr>
                <w:rFonts w:hint="default" w:ascii="Times New Roman" w:hAnsi="Times New Roman" w:eastAsia="宋体" w:cs="Times New Roman"/>
                <w:b w:val="0"/>
                <w:caps w:val="0"/>
                <w:color w:val="auto"/>
                <w:highlight w:val="none"/>
                <w:lang w:val="en-US" w:eastAsia="zh-CN"/>
              </w:rPr>
              <w:t>3589.92</w:t>
            </w:r>
            <w:r>
              <w:rPr>
                <w:rFonts w:hint="default" w:ascii="Times New Roman" w:hAnsi="Times New Roman" w:eastAsia="宋体" w:cs="Times New Roman"/>
                <w:b w:val="0"/>
                <w:caps w:val="0"/>
                <w:color w:val="auto"/>
                <w:highlight w:val="none"/>
              </w:rPr>
              <w:t>m</w:t>
            </w:r>
            <w:r>
              <w:rPr>
                <w:rFonts w:hint="default" w:ascii="Times New Roman" w:hAnsi="Times New Roman" w:eastAsia="宋体" w:cs="Times New Roman"/>
                <w:b w:val="0"/>
                <w:caps w:val="0"/>
                <w:color w:val="auto"/>
                <w:highlight w:val="none"/>
                <w:vertAlign w:val="superscript"/>
              </w:rPr>
              <w:t>3</w:t>
            </w:r>
            <w:r>
              <w:rPr>
                <w:rFonts w:hint="default" w:ascii="Times New Roman" w:hAnsi="Times New Roman" w:eastAsia="宋体" w:cs="Times New Roman"/>
                <w:b w:val="0"/>
                <w:caps w:val="0"/>
                <w:color w:val="auto"/>
                <w:highlight w:val="none"/>
              </w:rPr>
              <w:t>/a</w:t>
            </w:r>
            <w:r>
              <w:rPr>
                <w:rFonts w:hint="eastAsia" w:ascii="Times New Roman" w:hAnsi="Times New Roman" w:eastAsia="宋体" w:cs="Times New Roman"/>
                <w:b w:val="0"/>
                <w:caps w:val="0"/>
                <w:color w:val="auto"/>
                <w:highlight w:val="none"/>
                <w:lang w:eastAsia="zh-CN"/>
              </w:rPr>
              <w:t>，</w:t>
            </w:r>
            <w:r>
              <w:rPr>
                <w:rFonts w:hint="eastAsia" w:ascii="Times New Roman" w:hAnsi="Times New Roman" w:eastAsia="宋体" w:cs="Times New Roman"/>
                <w:b w:val="0"/>
                <w:caps w:val="0"/>
                <w:color w:val="auto"/>
                <w:highlight w:val="none"/>
                <w:lang w:val="en-US" w:eastAsia="zh-CN"/>
              </w:rPr>
              <w:t>其他</w:t>
            </w:r>
            <w:r>
              <w:rPr>
                <w:rFonts w:hint="default" w:ascii="Times New Roman" w:hAnsi="Times New Roman" w:eastAsia="宋体" w:cs="Times New Roman"/>
                <w:b w:val="0"/>
                <w:caps w:val="0"/>
                <w:color w:val="auto"/>
                <w:highlight w:val="none"/>
              </w:rPr>
              <w:t>生活污水量为</w:t>
            </w:r>
            <w:r>
              <w:rPr>
                <w:rFonts w:hint="eastAsia" w:ascii="Times New Roman" w:hAnsi="Times New Roman" w:eastAsia="宋体" w:cs="Times New Roman"/>
                <w:b w:val="0"/>
                <w:caps w:val="0"/>
                <w:color w:val="auto"/>
                <w:highlight w:val="none"/>
                <w:lang w:val="en-US" w:eastAsia="zh-CN"/>
              </w:rPr>
              <w:t>134.62</w:t>
            </w:r>
            <w:r>
              <w:rPr>
                <w:rFonts w:hint="default" w:ascii="Times New Roman" w:hAnsi="Times New Roman" w:eastAsia="宋体" w:cs="Times New Roman"/>
                <w:b w:val="0"/>
                <w:caps w:val="0"/>
                <w:color w:val="auto"/>
                <w:highlight w:val="none"/>
              </w:rPr>
              <w:t>m³/d，</w:t>
            </w:r>
            <w:r>
              <w:rPr>
                <w:rFonts w:hint="eastAsia" w:ascii="Times New Roman" w:hAnsi="Times New Roman" w:eastAsia="宋体" w:cs="Times New Roman"/>
                <w:b w:val="0"/>
                <w:caps w:val="0"/>
                <w:color w:val="auto"/>
                <w:highlight w:val="none"/>
                <w:lang w:val="en-US" w:eastAsia="zh-CN"/>
              </w:rPr>
              <w:t>32309.28</w:t>
            </w:r>
            <w:r>
              <w:rPr>
                <w:rFonts w:hint="default" w:ascii="Times New Roman" w:hAnsi="Times New Roman" w:eastAsia="宋体" w:cs="Times New Roman"/>
                <w:b w:val="0"/>
                <w:caps w:val="0"/>
                <w:color w:val="auto"/>
                <w:highlight w:val="none"/>
              </w:rPr>
              <w:t>m³/a，</w:t>
            </w:r>
            <w:r>
              <w:rPr>
                <w:rFonts w:hint="eastAsia" w:ascii="Times New Roman" w:hAnsi="Times New Roman" w:eastAsia="宋体" w:cs="Times New Roman"/>
                <w:b w:val="0"/>
                <w:caps w:val="0"/>
                <w:color w:val="auto"/>
                <w:highlight w:val="none"/>
                <w:lang w:val="en-US" w:eastAsia="zh-CN"/>
              </w:rPr>
              <w:t>其他生活</w:t>
            </w:r>
            <w:r>
              <w:rPr>
                <w:rFonts w:hint="default" w:ascii="Times New Roman" w:hAnsi="Times New Roman" w:eastAsia="宋体" w:cs="Times New Roman"/>
                <w:b w:val="0"/>
                <w:caps w:val="0"/>
                <w:color w:val="auto"/>
                <w:highlight w:val="none"/>
              </w:rPr>
              <w:t>污水经办公楼配套的化粪池预处理后</w:t>
            </w:r>
            <w:r>
              <w:rPr>
                <w:rFonts w:hint="eastAsia" w:ascii="Times New Roman" w:hAnsi="Times New Roman" w:eastAsia="宋体" w:cs="Times New Roman"/>
                <w:b w:val="0"/>
                <w:caps w:val="0"/>
                <w:color w:val="auto"/>
                <w:highlight w:val="none"/>
                <w:lang w:val="en-US" w:eastAsia="zh-CN"/>
              </w:rPr>
              <w:t>排入砚山县市政污水管网，最终进入砚山县污水处理厂处理达标后排放</w:t>
            </w:r>
            <w:r>
              <w:rPr>
                <w:rFonts w:hint="default" w:ascii="Times New Roman" w:hAnsi="Times New Roman" w:eastAsia="宋体" w:cs="Times New Roman"/>
                <w:b w:val="0"/>
                <w:caps w:val="0"/>
                <w:color w:val="auto"/>
                <w:highlight w:val="none"/>
              </w:rPr>
              <w:t>。</w:t>
            </w:r>
          </w:p>
          <w:p>
            <w:pPr>
              <w:numPr>
                <w:ilvl w:val="0"/>
                <w:numId w:val="3"/>
              </w:numPr>
              <w:spacing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食堂废水</w:t>
            </w:r>
          </w:p>
          <w:p>
            <w:pPr>
              <w:pStyle w:val="54"/>
              <w:spacing w:before="0" w:beforeLines="0" w:line="360" w:lineRule="auto"/>
              <w:ind w:firstLine="480" w:firstLineChars="200"/>
              <w:outlineLvl w:val="9"/>
              <w:rPr>
                <w:rFonts w:hint="default" w:ascii="Times New Roman" w:hAnsi="Times New Roman" w:eastAsia="宋体" w:cs="Times New Roman"/>
                <w:b w:val="0"/>
                <w:caps w:val="0"/>
                <w:color w:val="auto"/>
                <w:highlight w:val="none"/>
              </w:rPr>
            </w:pPr>
            <w:r>
              <w:rPr>
                <w:rFonts w:hint="default" w:ascii="Times New Roman" w:hAnsi="Times New Roman" w:eastAsia="宋体" w:cs="Times New Roman"/>
                <w:b w:val="0"/>
                <w:bCs w:val="0"/>
                <w:caps w:val="0"/>
                <w:color w:val="auto"/>
                <w:sz w:val="24"/>
                <w:szCs w:val="24"/>
                <w:highlight w:val="none"/>
              </w:rPr>
              <w:t>项目</w:t>
            </w:r>
            <w:r>
              <w:rPr>
                <w:rFonts w:hint="eastAsia" w:ascii="Times New Roman" w:hAnsi="Times New Roman" w:eastAsia="宋体" w:cs="Times New Roman"/>
                <w:b w:val="0"/>
                <w:bCs w:val="0"/>
                <w:caps w:val="0"/>
                <w:color w:val="auto"/>
                <w:sz w:val="24"/>
                <w:szCs w:val="24"/>
                <w:highlight w:val="none"/>
                <w:lang w:val="en-US" w:eastAsia="zh-CN"/>
              </w:rPr>
              <w:t>设有</w:t>
            </w:r>
            <w:r>
              <w:rPr>
                <w:rFonts w:hint="default" w:ascii="Times New Roman" w:hAnsi="Times New Roman" w:eastAsia="宋体" w:cs="Times New Roman"/>
                <w:b w:val="0"/>
                <w:bCs w:val="0"/>
                <w:caps w:val="0"/>
                <w:color w:val="auto"/>
                <w:sz w:val="24"/>
                <w:szCs w:val="24"/>
                <w:highlight w:val="none"/>
              </w:rPr>
              <w:t>食堂为</w:t>
            </w:r>
            <w:r>
              <w:rPr>
                <w:rFonts w:hint="eastAsia" w:ascii="Times New Roman" w:hAnsi="Times New Roman" w:eastAsia="宋体" w:cs="Times New Roman"/>
                <w:b w:val="0"/>
                <w:bCs w:val="0"/>
                <w:caps w:val="0"/>
                <w:color w:val="auto"/>
                <w:sz w:val="24"/>
                <w:szCs w:val="24"/>
                <w:highlight w:val="none"/>
                <w:lang w:val="en-US" w:eastAsia="zh-CN"/>
              </w:rPr>
              <w:t>教职工和学员</w:t>
            </w:r>
            <w:r>
              <w:rPr>
                <w:rFonts w:hint="default" w:ascii="Times New Roman" w:hAnsi="Times New Roman" w:eastAsia="宋体" w:cs="Times New Roman"/>
                <w:b w:val="0"/>
                <w:bCs w:val="0"/>
                <w:caps w:val="0"/>
                <w:color w:val="auto"/>
                <w:sz w:val="24"/>
                <w:szCs w:val="24"/>
                <w:highlight w:val="none"/>
              </w:rPr>
              <w:t>提供</w:t>
            </w:r>
            <w:r>
              <w:rPr>
                <w:rFonts w:hint="eastAsia" w:ascii="Times New Roman" w:hAnsi="Times New Roman" w:eastAsia="宋体" w:cs="Times New Roman"/>
                <w:b w:val="0"/>
                <w:bCs w:val="0"/>
                <w:caps w:val="0"/>
                <w:color w:val="auto"/>
                <w:sz w:val="24"/>
                <w:szCs w:val="24"/>
                <w:highlight w:val="none"/>
                <w:lang w:val="en-US" w:eastAsia="zh-CN"/>
              </w:rPr>
              <w:t>三</w:t>
            </w:r>
            <w:r>
              <w:rPr>
                <w:rFonts w:hint="default" w:ascii="Times New Roman" w:hAnsi="Times New Roman" w:eastAsia="宋体" w:cs="Times New Roman"/>
                <w:b w:val="0"/>
                <w:bCs w:val="0"/>
                <w:caps w:val="0"/>
                <w:color w:val="auto"/>
                <w:sz w:val="24"/>
                <w:szCs w:val="24"/>
                <w:highlight w:val="none"/>
              </w:rPr>
              <w:t>餐，</w:t>
            </w:r>
            <w:r>
              <w:rPr>
                <w:rFonts w:hint="eastAsia" w:ascii="Times New Roman" w:hAnsi="Times New Roman" w:eastAsia="宋体" w:cs="Times New Roman"/>
                <w:b w:val="0"/>
                <w:bCs w:val="0"/>
                <w:color w:val="000000" w:themeColor="text1"/>
                <w:sz w:val="24"/>
                <w14:textFill>
                  <w14:solidFill>
                    <w14:schemeClr w14:val="tx1"/>
                  </w14:solidFill>
                </w14:textFill>
              </w:rPr>
              <w:t>在生活污水中有10%部分为食堂含油废水</w:t>
            </w:r>
            <w:r>
              <w:rPr>
                <w:rFonts w:hint="eastAsia" w:ascii="Times New Roman" w:hAnsi="Times New Roman" w:eastAsia="宋体" w:cs="Times New Roman"/>
                <w:b w:val="0"/>
                <w:bCs w:val="0"/>
                <w:color w:val="000000" w:themeColor="text1"/>
                <w:sz w:val="24"/>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14:textFill>
                  <w14:solidFill>
                    <w14:schemeClr w14:val="tx1"/>
                  </w14:solidFill>
                </w14:textFill>
              </w:rPr>
              <w:t>则食堂含油废水量为</w:t>
            </w: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14.958</w:t>
            </w:r>
            <w:r>
              <w:rPr>
                <w:rFonts w:hint="eastAsia" w:ascii="Times New Roman" w:hAnsi="Times New Roman" w:eastAsia="宋体" w:cs="Times New Roman"/>
                <w:b w:val="0"/>
                <w:bCs w:val="0"/>
                <w:color w:val="000000" w:themeColor="text1"/>
                <w:sz w:val="24"/>
                <w14:textFill>
                  <w14:solidFill>
                    <w14:schemeClr w14:val="tx1"/>
                  </w14:solidFill>
                </w14:textFill>
              </w:rPr>
              <w:t>m</w:t>
            </w:r>
            <w:r>
              <w:rPr>
                <w:rFonts w:hint="eastAsia" w:ascii="Times New Roman" w:hAnsi="Times New Roman" w:eastAsia="宋体" w:cs="Times New Roman"/>
                <w:b w:val="0"/>
                <w:bCs w:val="0"/>
                <w:color w:val="000000" w:themeColor="text1"/>
                <w:sz w:val="24"/>
                <w:vertAlign w:val="superscript"/>
                <w14:textFill>
                  <w14:solidFill>
                    <w14:schemeClr w14:val="tx1"/>
                  </w14:solidFill>
                </w14:textFill>
              </w:rPr>
              <w:t>3</w:t>
            </w:r>
            <w:r>
              <w:rPr>
                <w:rFonts w:hint="eastAsia" w:ascii="Times New Roman" w:hAnsi="Times New Roman" w:eastAsia="宋体" w:cs="Times New Roman"/>
                <w:b w:val="0"/>
                <w:bCs w:val="0"/>
                <w:color w:val="000000" w:themeColor="text1"/>
                <w:sz w:val="24"/>
                <w14:textFill>
                  <w14:solidFill>
                    <w14:schemeClr w14:val="tx1"/>
                  </w14:solidFill>
                </w14:textFill>
              </w:rPr>
              <w:t>/d、</w:t>
            </w: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3589.92</w:t>
            </w:r>
            <w:r>
              <w:rPr>
                <w:rFonts w:hint="eastAsia" w:ascii="Times New Roman" w:hAnsi="Times New Roman" w:eastAsia="宋体" w:cs="Times New Roman"/>
                <w:b w:val="0"/>
                <w:bCs w:val="0"/>
                <w:color w:val="000000" w:themeColor="text1"/>
                <w:sz w:val="24"/>
                <w14:textFill>
                  <w14:solidFill>
                    <w14:schemeClr w14:val="tx1"/>
                  </w14:solidFill>
                </w14:textFill>
              </w:rPr>
              <w:t>m</w:t>
            </w:r>
            <w:r>
              <w:rPr>
                <w:rFonts w:hint="eastAsia" w:ascii="Times New Roman" w:hAnsi="Times New Roman" w:eastAsia="宋体" w:cs="Times New Roman"/>
                <w:b w:val="0"/>
                <w:bCs w:val="0"/>
                <w:color w:val="000000" w:themeColor="text1"/>
                <w:sz w:val="24"/>
                <w:vertAlign w:val="superscript"/>
                <w14:textFill>
                  <w14:solidFill>
                    <w14:schemeClr w14:val="tx1"/>
                  </w14:solidFill>
                </w14:textFill>
              </w:rPr>
              <w:t>3</w:t>
            </w:r>
            <w:r>
              <w:rPr>
                <w:rFonts w:hint="eastAsia" w:ascii="Times New Roman" w:hAnsi="Times New Roman" w:eastAsia="宋体" w:cs="Times New Roman"/>
                <w:b w:val="0"/>
                <w:bCs w:val="0"/>
                <w:color w:val="000000" w:themeColor="text1"/>
                <w:sz w:val="24"/>
                <w14:textFill>
                  <w14:solidFill>
                    <w14:schemeClr w14:val="tx1"/>
                  </w14:solidFill>
                </w14:textFill>
              </w:rPr>
              <w:t>/a，项目食堂废水先排入隔油池进行油水分离处理后，与其它生活污水一同排入化粪池内，经化粪池预处理后，排入</w:t>
            </w: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砚山县</w:t>
            </w:r>
            <w:r>
              <w:rPr>
                <w:rFonts w:hint="eastAsia" w:ascii="Times New Roman" w:hAnsi="Times New Roman" w:eastAsia="宋体" w:cs="Times New Roman"/>
                <w:b w:val="0"/>
                <w:bCs w:val="0"/>
                <w:color w:val="000000" w:themeColor="text1"/>
                <w:sz w:val="24"/>
                <w14:textFill>
                  <w14:solidFill>
                    <w14:schemeClr w14:val="tx1"/>
                  </w14:solidFill>
                </w14:textFill>
              </w:rPr>
              <w:t>市政污水管网，最终排入</w:t>
            </w: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砚山</w:t>
            </w:r>
            <w:r>
              <w:rPr>
                <w:rFonts w:hint="eastAsia" w:ascii="Times New Roman" w:hAnsi="Times New Roman" w:eastAsia="宋体" w:cs="Times New Roman"/>
                <w:b w:val="0"/>
                <w:bCs w:val="0"/>
                <w:color w:val="000000" w:themeColor="text1"/>
                <w:sz w:val="24"/>
                <w14:textFill>
                  <w14:solidFill>
                    <w14:schemeClr w14:val="tx1"/>
                  </w14:solidFill>
                </w14:textFill>
              </w:rPr>
              <w:t>县污水处理厂处理</w:t>
            </w: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达标后排放</w:t>
            </w:r>
            <w:r>
              <w:rPr>
                <w:rFonts w:hint="eastAsia" w:ascii="Times New Roman" w:hAnsi="Times New Roman" w:eastAsia="宋体" w:cs="Times New Roman"/>
                <w:b w:val="0"/>
                <w:bCs w:val="0"/>
                <w:color w:val="000000" w:themeColor="text1"/>
                <w:sz w:val="24"/>
                <w14:textFill>
                  <w14:solidFill>
                    <w14:schemeClr w14:val="tx1"/>
                  </w14:solidFill>
                </w14:textFill>
              </w:rPr>
              <w:t>。</w:t>
            </w:r>
          </w:p>
          <w:p>
            <w:pPr>
              <w:pStyle w:val="54"/>
              <w:spacing w:before="0" w:beforeLines="0" w:line="360" w:lineRule="auto"/>
              <w:ind w:firstLine="480" w:firstLineChars="200"/>
              <w:outlineLvl w:val="9"/>
              <w:rPr>
                <w:rFonts w:hint="eastAsia" w:ascii="Times New Roman" w:hAnsi="Times New Roman" w:eastAsia="宋体" w:cs="Times New Roman"/>
                <w:b/>
                <w:bCs w:val="0"/>
                <w:caps w:val="0"/>
                <w:color w:val="auto"/>
                <w:kern w:val="2"/>
                <w:sz w:val="21"/>
                <w:szCs w:val="21"/>
                <w:highlight w:val="none"/>
                <w:lang w:val="en-US" w:eastAsia="zh-CN" w:bidi="ar-SA"/>
              </w:rPr>
            </w:pPr>
            <w:r>
              <w:rPr>
                <w:rFonts w:hint="default" w:ascii="Times New Roman" w:hAnsi="Times New Roman" w:eastAsia="宋体" w:cs="Times New Roman"/>
                <w:b w:val="0"/>
                <w:caps w:val="0"/>
                <w:color w:val="auto"/>
                <w:highlight w:val="none"/>
              </w:rPr>
              <w:t>项目生活污水中主要污染物为 COD、氨氮、总磷、动植物油、SS 等。项目生活污水</w:t>
            </w:r>
            <w:r>
              <w:rPr>
                <w:rFonts w:hint="eastAsia" w:ascii="Times New Roman" w:hAnsi="Times New Roman" w:eastAsia="宋体" w:cs="Times New Roman"/>
                <w:b w:val="0"/>
                <w:caps w:val="0"/>
                <w:color w:val="auto"/>
                <w:highlight w:val="none"/>
                <w:lang w:val="en-US" w:eastAsia="zh-CN"/>
              </w:rPr>
              <w:t>及食堂废水</w:t>
            </w:r>
            <w:r>
              <w:rPr>
                <w:rFonts w:hint="default" w:ascii="Times New Roman" w:hAnsi="Times New Roman" w:eastAsia="宋体" w:cs="Times New Roman"/>
                <w:b w:val="0"/>
                <w:caps w:val="0"/>
                <w:color w:val="auto"/>
                <w:highlight w:val="none"/>
              </w:rPr>
              <w:t>中水污染物产排情况详见下表。</w:t>
            </w:r>
          </w:p>
          <w:p>
            <w:pPr>
              <w:spacing w:before="0" w:line="266" w:lineRule="exact"/>
              <w:ind w:left="2784" w:right="0" w:firstLine="0"/>
              <w:jc w:val="both"/>
              <w:rPr>
                <w:rFonts w:hint="default" w:ascii="Times New Roman" w:hAnsi="Times New Roman" w:eastAsia="宋体" w:cs="Times New Roman"/>
                <w:b/>
                <w:bCs w:val="0"/>
                <w:caps w:val="0"/>
                <w:color w:val="auto"/>
                <w:kern w:val="2"/>
                <w:sz w:val="21"/>
                <w:szCs w:val="21"/>
                <w:highlight w:val="none"/>
                <w:lang w:val="en-US" w:eastAsia="zh-CN" w:bidi="ar-SA"/>
              </w:rPr>
            </w:pPr>
            <w:r>
              <w:rPr>
                <w:rFonts w:hint="eastAsia" w:ascii="Times New Roman" w:hAnsi="Times New Roman" w:eastAsia="宋体" w:cs="Times New Roman"/>
                <w:b/>
                <w:bCs w:val="0"/>
                <w:caps w:val="0"/>
                <w:color w:val="auto"/>
                <w:kern w:val="2"/>
                <w:sz w:val="21"/>
                <w:szCs w:val="21"/>
                <w:highlight w:val="none"/>
                <w:lang w:val="en-US" w:eastAsia="zh-CN" w:bidi="ar-SA"/>
              </w:rPr>
              <w:t>表4-9</w:t>
            </w:r>
            <w:r>
              <w:rPr>
                <w:rFonts w:hint="default" w:ascii="Times New Roman" w:hAnsi="Times New Roman" w:eastAsia="宋体" w:cs="Times New Roman"/>
                <w:b/>
                <w:bCs w:val="0"/>
                <w:caps w:val="0"/>
                <w:color w:val="auto"/>
                <w:kern w:val="2"/>
                <w:sz w:val="21"/>
                <w:szCs w:val="21"/>
                <w:highlight w:val="none"/>
                <w:lang w:val="en-US" w:eastAsia="zh-CN" w:bidi="ar-SA"/>
              </w:rPr>
              <w:t xml:space="preserve"> 生活污水</w:t>
            </w:r>
            <w:r>
              <w:rPr>
                <w:rFonts w:hint="eastAsia" w:ascii="Times New Roman" w:hAnsi="Times New Roman" w:eastAsia="宋体" w:cs="Times New Roman"/>
                <w:b/>
                <w:bCs w:val="0"/>
                <w:caps w:val="0"/>
                <w:color w:val="auto"/>
                <w:kern w:val="2"/>
                <w:sz w:val="21"/>
                <w:szCs w:val="21"/>
                <w:highlight w:val="none"/>
                <w:lang w:val="en-US" w:eastAsia="zh-CN" w:bidi="ar-SA"/>
              </w:rPr>
              <w:t>及食堂污水</w:t>
            </w:r>
            <w:r>
              <w:rPr>
                <w:rFonts w:hint="default" w:ascii="Times New Roman" w:hAnsi="Times New Roman" w:eastAsia="宋体" w:cs="Times New Roman"/>
                <w:b/>
                <w:bCs w:val="0"/>
                <w:caps w:val="0"/>
                <w:color w:val="auto"/>
                <w:kern w:val="2"/>
                <w:sz w:val="21"/>
                <w:szCs w:val="21"/>
                <w:highlight w:val="none"/>
                <w:lang w:val="en-US" w:eastAsia="zh-CN" w:bidi="ar-SA"/>
              </w:rPr>
              <w:t>污染物产排情况表</w:t>
            </w:r>
          </w:p>
          <w:tbl>
            <w:tblPr>
              <w:tblStyle w:val="23"/>
              <w:tblW w:w="8321"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7"/>
              <w:gridCol w:w="906"/>
              <w:gridCol w:w="1256"/>
              <w:gridCol w:w="1222"/>
              <w:gridCol w:w="1185"/>
              <w:gridCol w:w="1349"/>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7" w:hRule="atLeast"/>
              </w:trPr>
              <w:tc>
                <w:tcPr>
                  <w:tcW w:w="1147" w:type="dxa"/>
                  <w:vMerge w:val="restart"/>
                  <w:noWrap w:val="0"/>
                  <w:vAlign w:val="top"/>
                </w:tcPr>
                <w:p>
                  <w:pPr>
                    <w:pStyle w:val="30"/>
                    <w:spacing w:before="1" w:line="252" w:lineRule="exact"/>
                    <w:ind w:left="59" w:right="49"/>
                    <w:jc w:val="center"/>
                    <w:rPr>
                      <w:rFonts w:hint="eastAsia" w:ascii="Times New Roman" w:hAnsi="Times New Roman" w:eastAsia="宋体" w:cs="宋体"/>
                      <w:b/>
                      <w:bCs/>
                      <w:caps w:val="0"/>
                      <w:sz w:val="21"/>
                      <w:highlight w:val="none"/>
                      <w:lang w:val="en-US" w:eastAsia="zh-CN"/>
                    </w:rPr>
                  </w:pPr>
                  <w:r>
                    <w:rPr>
                      <w:rFonts w:hint="eastAsia" w:ascii="Times New Roman" w:hAnsi="Times New Roman" w:eastAsia="宋体" w:cs="宋体"/>
                      <w:b/>
                      <w:bCs/>
                      <w:caps w:val="0"/>
                      <w:sz w:val="21"/>
                      <w:highlight w:val="none"/>
                      <w:lang w:val="en-US" w:eastAsia="zh-CN"/>
                    </w:rPr>
                    <w:t>项目</w:t>
                  </w:r>
                </w:p>
              </w:tc>
              <w:tc>
                <w:tcPr>
                  <w:tcW w:w="906" w:type="dxa"/>
                  <w:vMerge w:val="restart"/>
                  <w:noWrap w:val="0"/>
                  <w:vAlign w:val="top"/>
                </w:tcPr>
                <w:p>
                  <w:pPr>
                    <w:pStyle w:val="30"/>
                    <w:spacing w:before="1" w:line="252" w:lineRule="exact"/>
                    <w:ind w:left="59" w:right="49"/>
                    <w:jc w:val="center"/>
                    <w:rPr>
                      <w:rFonts w:hint="eastAsia" w:ascii="Times New Roman" w:hAnsi="Times New Roman" w:eastAsia="宋体" w:cs="宋体"/>
                      <w:b/>
                      <w:bCs/>
                      <w:caps w:val="0"/>
                      <w:sz w:val="21"/>
                      <w:highlight w:val="none"/>
                      <w:lang w:val="en-US" w:eastAsia="zh-CN"/>
                    </w:rPr>
                  </w:pPr>
                  <w:r>
                    <w:rPr>
                      <w:rFonts w:hint="eastAsia" w:ascii="Times New Roman" w:hAnsi="Times New Roman" w:eastAsia="宋体" w:cs="宋体"/>
                      <w:b/>
                      <w:bCs/>
                      <w:caps w:val="0"/>
                      <w:sz w:val="21"/>
                      <w:highlight w:val="none"/>
                      <w:lang w:val="en-US" w:eastAsia="zh-CN"/>
                    </w:rPr>
                    <w:t>污水量 t/a</w:t>
                  </w:r>
                </w:p>
              </w:tc>
              <w:tc>
                <w:tcPr>
                  <w:tcW w:w="1256" w:type="dxa"/>
                  <w:vMerge w:val="restart"/>
                  <w:noWrap w:val="0"/>
                  <w:vAlign w:val="top"/>
                </w:tcPr>
                <w:p>
                  <w:pPr>
                    <w:pStyle w:val="30"/>
                    <w:spacing w:before="1" w:line="252" w:lineRule="exact"/>
                    <w:ind w:left="59" w:right="49"/>
                    <w:jc w:val="center"/>
                    <w:rPr>
                      <w:rFonts w:hint="default" w:ascii="Times New Roman" w:hAnsi="Times New Roman" w:eastAsia="宋体" w:cs="宋体"/>
                      <w:b/>
                      <w:bCs/>
                      <w:caps w:val="0"/>
                      <w:sz w:val="21"/>
                      <w:highlight w:val="none"/>
                      <w:lang w:val="en-US" w:eastAsia="zh-CN"/>
                    </w:rPr>
                  </w:pPr>
                  <w:r>
                    <w:rPr>
                      <w:rFonts w:hint="eastAsia" w:ascii="Times New Roman" w:hAnsi="Times New Roman" w:eastAsia="宋体" w:cs="宋体"/>
                      <w:b/>
                      <w:bCs/>
                      <w:caps w:val="0"/>
                      <w:sz w:val="21"/>
                      <w:highlight w:val="none"/>
                      <w:lang w:val="en-US" w:eastAsia="zh-CN"/>
                    </w:rPr>
                    <w:t>污染物</w:t>
                  </w:r>
                </w:p>
              </w:tc>
              <w:tc>
                <w:tcPr>
                  <w:tcW w:w="2407" w:type="dxa"/>
                  <w:gridSpan w:val="2"/>
                  <w:noWrap w:val="0"/>
                  <w:vAlign w:val="top"/>
                </w:tcPr>
                <w:p>
                  <w:pPr>
                    <w:pStyle w:val="30"/>
                    <w:spacing w:before="1" w:line="252" w:lineRule="exact"/>
                    <w:ind w:left="59" w:right="49"/>
                    <w:jc w:val="center"/>
                    <w:rPr>
                      <w:rFonts w:hint="default" w:ascii="Times New Roman" w:hAnsi="Times New Roman" w:eastAsia="宋体" w:cs="宋体"/>
                      <w:b/>
                      <w:bCs/>
                      <w:caps w:val="0"/>
                      <w:sz w:val="21"/>
                      <w:highlight w:val="none"/>
                      <w:lang w:val="en-US" w:eastAsia="zh-CN"/>
                    </w:rPr>
                  </w:pPr>
                  <w:r>
                    <w:rPr>
                      <w:rFonts w:hint="eastAsia" w:ascii="Times New Roman" w:hAnsi="Times New Roman" w:eastAsia="宋体" w:cs="宋体"/>
                      <w:b/>
                      <w:bCs/>
                      <w:caps w:val="0"/>
                      <w:sz w:val="21"/>
                      <w:highlight w:val="none"/>
                      <w:lang w:val="en-US" w:eastAsia="zh-CN"/>
                    </w:rPr>
                    <w:t>污染物产生量</w:t>
                  </w:r>
                </w:p>
              </w:tc>
              <w:tc>
                <w:tcPr>
                  <w:tcW w:w="1349" w:type="dxa"/>
                  <w:vMerge w:val="restart"/>
                  <w:noWrap w:val="0"/>
                  <w:vAlign w:val="top"/>
                </w:tcPr>
                <w:p>
                  <w:pPr>
                    <w:pStyle w:val="30"/>
                    <w:spacing w:before="1" w:line="252" w:lineRule="exact"/>
                    <w:ind w:left="59" w:right="49"/>
                    <w:jc w:val="center"/>
                    <w:rPr>
                      <w:rFonts w:hint="default" w:ascii="Times New Roman" w:hAnsi="Times New Roman" w:eastAsia="宋体" w:cs="宋体"/>
                      <w:b/>
                      <w:bCs/>
                      <w:caps w:val="0"/>
                      <w:sz w:val="21"/>
                      <w:highlight w:val="none"/>
                      <w:lang w:val="en-US" w:eastAsia="zh-CN"/>
                    </w:rPr>
                  </w:pPr>
                  <w:r>
                    <w:rPr>
                      <w:rFonts w:hint="eastAsia" w:ascii="Times New Roman" w:hAnsi="Times New Roman" w:eastAsia="宋体" w:cs="宋体"/>
                      <w:b/>
                      <w:bCs/>
                      <w:caps w:val="0"/>
                      <w:sz w:val="21"/>
                      <w:highlight w:val="none"/>
                      <w:lang w:val="en-US" w:eastAsia="zh-CN"/>
                    </w:rPr>
                    <w:t>治理设施</w:t>
                  </w:r>
                </w:p>
              </w:tc>
              <w:tc>
                <w:tcPr>
                  <w:tcW w:w="1256" w:type="dxa"/>
                  <w:vMerge w:val="restart"/>
                  <w:noWrap w:val="0"/>
                  <w:vAlign w:val="top"/>
                </w:tcPr>
                <w:p>
                  <w:pPr>
                    <w:pStyle w:val="30"/>
                    <w:spacing w:before="1" w:line="252" w:lineRule="exact"/>
                    <w:ind w:left="59" w:right="49"/>
                    <w:jc w:val="center"/>
                    <w:rPr>
                      <w:rFonts w:hint="default" w:ascii="Times New Roman" w:hAnsi="Times New Roman" w:eastAsia="宋体" w:cs="宋体"/>
                      <w:b/>
                      <w:bCs/>
                      <w:caps w:val="0"/>
                      <w:sz w:val="21"/>
                      <w:highlight w:val="none"/>
                      <w:lang w:val="en-US" w:eastAsia="zh-CN"/>
                    </w:rPr>
                  </w:pPr>
                  <w:r>
                    <w:rPr>
                      <w:rFonts w:hint="eastAsia" w:ascii="Times New Roman" w:hAnsi="Times New Roman" w:eastAsia="宋体" w:cs="宋体"/>
                      <w:b/>
                      <w:bCs/>
                      <w:caps w:val="0"/>
                      <w:sz w:val="21"/>
                      <w:highlight w:val="none"/>
                      <w:lang w:val="en-US" w:eastAsia="zh-CN"/>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7" w:hRule="atLeast"/>
              </w:trPr>
              <w:tc>
                <w:tcPr>
                  <w:tcW w:w="1147" w:type="dxa"/>
                  <w:vMerge w:val="continue"/>
                  <w:noWrap w:val="0"/>
                  <w:vAlign w:val="top"/>
                </w:tcPr>
                <w:p>
                  <w:pPr>
                    <w:pStyle w:val="30"/>
                    <w:spacing w:before="1" w:line="252" w:lineRule="exact"/>
                    <w:ind w:left="59" w:right="49"/>
                    <w:jc w:val="center"/>
                    <w:rPr>
                      <w:rFonts w:ascii="Times New Roman" w:hAnsi="Times New Roman" w:eastAsia="宋体"/>
                    </w:rPr>
                  </w:pPr>
                </w:p>
              </w:tc>
              <w:tc>
                <w:tcPr>
                  <w:tcW w:w="906" w:type="dxa"/>
                  <w:vMerge w:val="continue"/>
                  <w:noWrap w:val="0"/>
                  <w:vAlign w:val="top"/>
                </w:tcPr>
                <w:p>
                  <w:pPr>
                    <w:pStyle w:val="30"/>
                    <w:spacing w:before="1" w:line="252" w:lineRule="exact"/>
                    <w:ind w:left="59" w:right="49"/>
                    <w:jc w:val="center"/>
                    <w:rPr>
                      <w:rFonts w:ascii="Times New Roman" w:hAnsi="Times New Roman" w:eastAsia="宋体"/>
                    </w:rPr>
                  </w:pPr>
                </w:p>
              </w:tc>
              <w:tc>
                <w:tcPr>
                  <w:tcW w:w="1256" w:type="dxa"/>
                  <w:vMerge w:val="continue"/>
                  <w:noWrap w:val="0"/>
                  <w:vAlign w:val="top"/>
                </w:tcPr>
                <w:p>
                  <w:pPr>
                    <w:pStyle w:val="30"/>
                    <w:spacing w:before="1" w:line="252" w:lineRule="exact"/>
                    <w:ind w:left="59" w:right="49"/>
                    <w:jc w:val="center"/>
                    <w:rPr>
                      <w:rFonts w:ascii="Times New Roman" w:hAnsi="Times New Roman" w:eastAsia="宋体"/>
                    </w:rPr>
                  </w:pPr>
                </w:p>
              </w:tc>
              <w:tc>
                <w:tcPr>
                  <w:tcW w:w="1222" w:type="dxa"/>
                  <w:noWrap w:val="0"/>
                  <w:vAlign w:val="top"/>
                </w:tcPr>
                <w:p>
                  <w:pPr>
                    <w:pStyle w:val="30"/>
                    <w:spacing w:before="1" w:line="252" w:lineRule="exact"/>
                    <w:ind w:left="59" w:right="49"/>
                    <w:jc w:val="center"/>
                    <w:rPr>
                      <w:rFonts w:hint="default" w:ascii="Times New Roman" w:hAnsi="Times New Roman" w:eastAsia="宋体" w:cs="宋体"/>
                      <w:b/>
                      <w:bCs/>
                      <w:caps w:val="0"/>
                      <w:sz w:val="21"/>
                      <w:highlight w:val="none"/>
                      <w:lang w:val="en-US" w:eastAsia="zh-CN"/>
                    </w:rPr>
                  </w:pPr>
                  <w:r>
                    <w:rPr>
                      <w:rFonts w:hint="eastAsia" w:ascii="Times New Roman" w:hAnsi="Times New Roman" w:eastAsia="宋体" w:cs="宋体"/>
                      <w:b/>
                      <w:bCs/>
                      <w:caps w:val="0"/>
                      <w:sz w:val="21"/>
                      <w:highlight w:val="none"/>
                      <w:lang w:val="en-US" w:eastAsia="zh-CN"/>
                    </w:rPr>
                    <w:t>浓度mg/L</w:t>
                  </w:r>
                </w:p>
              </w:tc>
              <w:tc>
                <w:tcPr>
                  <w:tcW w:w="1185" w:type="dxa"/>
                  <w:noWrap w:val="0"/>
                  <w:vAlign w:val="top"/>
                </w:tcPr>
                <w:p>
                  <w:pPr>
                    <w:pStyle w:val="30"/>
                    <w:spacing w:before="1" w:line="252" w:lineRule="exact"/>
                    <w:ind w:left="59" w:right="49"/>
                    <w:jc w:val="center"/>
                    <w:rPr>
                      <w:rFonts w:hint="default" w:ascii="Times New Roman" w:hAnsi="Times New Roman" w:eastAsia="宋体" w:cs="宋体"/>
                      <w:b/>
                      <w:bCs/>
                      <w:caps w:val="0"/>
                      <w:sz w:val="21"/>
                      <w:highlight w:val="none"/>
                      <w:lang w:val="en-US" w:eastAsia="zh-CN"/>
                    </w:rPr>
                  </w:pPr>
                  <w:r>
                    <w:rPr>
                      <w:rFonts w:hint="eastAsia" w:ascii="Times New Roman" w:hAnsi="Times New Roman" w:eastAsia="宋体" w:cs="宋体"/>
                      <w:b/>
                      <w:bCs/>
                      <w:caps w:val="0"/>
                      <w:sz w:val="21"/>
                      <w:highlight w:val="none"/>
                      <w:lang w:val="en-US" w:eastAsia="zh-CN"/>
                    </w:rPr>
                    <w:t>产生量t/a</w:t>
                  </w:r>
                </w:p>
              </w:tc>
              <w:tc>
                <w:tcPr>
                  <w:tcW w:w="1349" w:type="dxa"/>
                  <w:vMerge w:val="continue"/>
                  <w:noWrap w:val="0"/>
                  <w:vAlign w:val="top"/>
                </w:tcPr>
                <w:p>
                  <w:pPr>
                    <w:pStyle w:val="30"/>
                    <w:spacing w:before="1" w:line="252" w:lineRule="exact"/>
                    <w:ind w:left="59" w:right="49"/>
                    <w:jc w:val="center"/>
                    <w:rPr>
                      <w:rFonts w:hint="eastAsia" w:ascii="Times New Roman" w:hAnsi="Times New Roman" w:eastAsia="宋体" w:cs="宋体"/>
                      <w:b/>
                      <w:bCs/>
                      <w:caps w:val="0"/>
                      <w:sz w:val="21"/>
                      <w:highlight w:val="none"/>
                      <w:lang w:val="en-US" w:eastAsia="zh-CN"/>
                    </w:rPr>
                  </w:pPr>
                </w:p>
              </w:tc>
              <w:tc>
                <w:tcPr>
                  <w:tcW w:w="1256" w:type="dxa"/>
                  <w:vMerge w:val="continue"/>
                  <w:noWrap w:val="0"/>
                  <w:vAlign w:val="top"/>
                </w:tcPr>
                <w:p>
                  <w:pPr>
                    <w:pStyle w:val="30"/>
                    <w:spacing w:before="1" w:line="252" w:lineRule="exact"/>
                    <w:ind w:left="59" w:right="49"/>
                    <w:jc w:val="center"/>
                    <w:rPr>
                      <w:rFonts w:hint="eastAsia" w:ascii="Times New Roman" w:hAnsi="Times New Roman" w:eastAsia="宋体" w:cs="宋体"/>
                      <w:b/>
                      <w:bCs/>
                      <w:caps w:val="0"/>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 w:hRule="atLeast"/>
              </w:trPr>
              <w:tc>
                <w:tcPr>
                  <w:tcW w:w="1147" w:type="dxa"/>
                  <w:vMerge w:val="restart"/>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生活污水</w:t>
                  </w:r>
                </w:p>
              </w:tc>
              <w:tc>
                <w:tcPr>
                  <w:tcW w:w="906" w:type="dxa"/>
                  <w:vMerge w:val="restart"/>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32309.28</w:t>
                  </w:r>
                </w:p>
              </w:tc>
              <w:tc>
                <w:tcPr>
                  <w:tcW w:w="1256" w:type="dxa"/>
                  <w:noWrap w:val="0"/>
                  <w:vAlign w:val="top"/>
                </w:tcPr>
                <w:p>
                  <w:pPr>
                    <w:pStyle w:val="30"/>
                    <w:spacing w:before="1" w:line="252" w:lineRule="exact"/>
                    <w:ind w:left="59" w:leftChars="0" w:right="49" w:rightChars="0"/>
                    <w:jc w:val="center"/>
                    <w:rPr>
                      <w:rFonts w:hint="default"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COD</w:t>
                  </w:r>
                </w:p>
              </w:tc>
              <w:tc>
                <w:tcPr>
                  <w:tcW w:w="1222" w:type="dxa"/>
                  <w:noWrap w:val="0"/>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400</w:t>
                  </w:r>
                </w:p>
              </w:tc>
              <w:tc>
                <w:tcPr>
                  <w:tcW w:w="1185" w:type="dxa"/>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12.92</w:t>
                  </w:r>
                </w:p>
              </w:tc>
              <w:tc>
                <w:tcPr>
                  <w:tcW w:w="1349" w:type="dxa"/>
                  <w:vMerge w:val="restart"/>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化粪池</w:t>
                  </w:r>
                </w:p>
              </w:tc>
              <w:tc>
                <w:tcPr>
                  <w:tcW w:w="1256" w:type="dxa"/>
                  <w:vMerge w:val="restart"/>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砚山县污水处理厂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147"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906"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noWrap w:val="0"/>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NH</w:t>
                  </w:r>
                  <w:r>
                    <w:rPr>
                      <w:rFonts w:hint="eastAsia" w:ascii="Times New Roman" w:hAnsi="Times New Roman" w:eastAsia="宋体" w:cs="宋体"/>
                      <w:caps w:val="0"/>
                      <w:sz w:val="21"/>
                      <w:highlight w:val="none"/>
                      <w:vertAlign w:val="subscript"/>
                      <w:lang w:val="en-US" w:eastAsia="zh-CN"/>
                    </w:rPr>
                    <w:t>3</w:t>
                  </w:r>
                  <w:r>
                    <w:rPr>
                      <w:rFonts w:hint="eastAsia" w:ascii="Times New Roman" w:hAnsi="Times New Roman" w:eastAsia="宋体" w:cs="宋体"/>
                      <w:caps w:val="0"/>
                      <w:sz w:val="21"/>
                      <w:highlight w:val="none"/>
                      <w:lang w:val="en-US" w:eastAsia="zh-CN"/>
                    </w:rPr>
                    <w:t>-N</w:t>
                  </w:r>
                </w:p>
              </w:tc>
              <w:tc>
                <w:tcPr>
                  <w:tcW w:w="1222" w:type="dxa"/>
                  <w:noWrap w:val="0"/>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35</w:t>
                  </w:r>
                </w:p>
              </w:tc>
              <w:tc>
                <w:tcPr>
                  <w:tcW w:w="1185" w:type="dxa"/>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1.13</w:t>
                  </w:r>
                </w:p>
              </w:tc>
              <w:tc>
                <w:tcPr>
                  <w:tcW w:w="1349"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vMerge w:val="continue"/>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2" w:hRule="atLeast"/>
              </w:trPr>
              <w:tc>
                <w:tcPr>
                  <w:tcW w:w="1147"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906"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noWrap w:val="0"/>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TN</w:t>
                  </w:r>
                </w:p>
              </w:tc>
              <w:tc>
                <w:tcPr>
                  <w:tcW w:w="1222" w:type="dxa"/>
                  <w:noWrap w:val="0"/>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40</w:t>
                  </w:r>
                </w:p>
              </w:tc>
              <w:tc>
                <w:tcPr>
                  <w:tcW w:w="1185" w:type="dxa"/>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1.29</w:t>
                  </w:r>
                </w:p>
              </w:tc>
              <w:tc>
                <w:tcPr>
                  <w:tcW w:w="1349"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vMerge w:val="continue"/>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147"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906"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noWrap w:val="0"/>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TP</w:t>
                  </w:r>
                </w:p>
              </w:tc>
              <w:tc>
                <w:tcPr>
                  <w:tcW w:w="1222" w:type="dxa"/>
                  <w:noWrap w:val="0"/>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8</w:t>
                  </w:r>
                </w:p>
              </w:tc>
              <w:tc>
                <w:tcPr>
                  <w:tcW w:w="1185" w:type="dxa"/>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0.26</w:t>
                  </w:r>
                </w:p>
              </w:tc>
              <w:tc>
                <w:tcPr>
                  <w:tcW w:w="1349"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vMerge w:val="continue"/>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 w:hRule="atLeast"/>
              </w:trPr>
              <w:tc>
                <w:tcPr>
                  <w:tcW w:w="1147"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906"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noWrap w:val="0"/>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BOD</w:t>
                  </w:r>
                  <w:r>
                    <w:rPr>
                      <w:rFonts w:hint="eastAsia" w:ascii="Times New Roman" w:hAnsi="Times New Roman" w:eastAsia="宋体" w:cs="宋体"/>
                      <w:caps w:val="0"/>
                      <w:sz w:val="21"/>
                      <w:highlight w:val="none"/>
                      <w:vertAlign w:val="subscript"/>
                      <w:lang w:val="en-US" w:eastAsia="zh-CN"/>
                    </w:rPr>
                    <w:t>5</w:t>
                  </w:r>
                </w:p>
              </w:tc>
              <w:tc>
                <w:tcPr>
                  <w:tcW w:w="1222" w:type="dxa"/>
                  <w:noWrap w:val="0"/>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200</w:t>
                  </w:r>
                </w:p>
              </w:tc>
              <w:tc>
                <w:tcPr>
                  <w:tcW w:w="1185" w:type="dxa"/>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6.46</w:t>
                  </w:r>
                </w:p>
              </w:tc>
              <w:tc>
                <w:tcPr>
                  <w:tcW w:w="1349"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vMerge w:val="continue"/>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2" w:hRule="atLeast"/>
              </w:trPr>
              <w:tc>
                <w:tcPr>
                  <w:tcW w:w="1147"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906"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noWrap w:val="0"/>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SS</w:t>
                  </w:r>
                </w:p>
              </w:tc>
              <w:tc>
                <w:tcPr>
                  <w:tcW w:w="1222" w:type="dxa"/>
                  <w:noWrap w:val="0"/>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100</w:t>
                  </w:r>
                </w:p>
              </w:tc>
              <w:tc>
                <w:tcPr>
                  <w:tcW w:w="1185" w:type="dxa"/>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3.23</w:t>
                  </w:r>
                </w:p>
              </w:tc>
              <w:tc>
                <w:tcPr>
                  <w:tcW w:w="1349"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vMerge w:val="continue"/>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1147" w:type="dxa"/>
                  <w:vMerge w:val="restart"/>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食堂废水</w:t>
                  </w:r>
                </w:p>
              </w:tc>
              <w:tc>
                <w:tcPr>
                  <w:tcW w:w="906" w:type="dxa"/>
                  <w:vMerge w:val="restart"/>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3589.92</w:t>
                  </w:r>
                </w:p>
              </w:tc>
              <w:tc>
                <w:tcPr>
                  <w:tcW w:w="1256" w:type="dxa"/>
                  <w:noWrap w:val="0"/>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COD</w:t>
                  </w:r>
                </w:p>
              </w:tc>
              <w:tc>
                <w:tcPr>
                  <w:tcW w:w="1222" w:type="dxa"/>
                  <w:noWrap w:val="0"/>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800</w:t>
                  </w:r>
                </w:p>
              </w:tc>
              <w:tc>
                <w:tcPr>
                  <w:tcW w:w="1185" w:type="dxa"/>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2.88</w:t>
                  </w:r>
                </w:p>
              </w:tc>
              <w:tc>
                <w:tcPr>
                  <w:tcW w:w="1349" w:type="dxa"/>
                  <w:vMerge w:val="restart"/>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隔油池-化粪池</w:t>
                  </w:r>
                </w:p>
              </w:tc>
              <w:tc>
                <w:tcPr>
                  <w:tcW w:w="1256"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1147"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906"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noWrap w:val="0"/>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NH</w:t>
                  </w:r>
                  <w:r>
                    <w:rPr>
                      <w:rFonts w:hint="eastAsia" w:ascii="Times New Roman" w:hAnsi="Times New Roman" w:eastAsia="宋体" w:cs="宋体"/>
                      <w:caps w:val="0"/>
                      <w:sz w:val="21"/>
                      <w:highlight w:val="none"/>
                      <w:vertAlign w:val="subscript"/>
                      <w:lang w:val="en-US" w:eastAsia="zh-CN"/>
                    </w:rPr>
                    <w:t>3</w:t>
                  </w:r>
                  <w:r>
                    <w:rPr>
                      <w:rFonts w:hint="eastAsia" w:ascii="Times New Roman" w:hAnsi="Times New Roman" w:eastAsia="宋体" w:cs="宋体"/>
                      <w:caps w:val="0"/>
                      <w:sz w:val="21"/>
                      <w:highlight w:val="none"/>
                      <w:lang w:val="en-US" w:eastAsia="zh-CN"/>
                    </w:rPr>
                    <w:t>-N</w:t>
                  </w:r>
                </w:p>
              </w:tc>
              <w:tc>
                <w:tcPr>
                  <w:tcW w:w="1222" w:type="dxa"/>
                  <w:noWrap w:val="0"/>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35</w:t>
                  </w:r>
                </w:p>
              </w:tc>
              <w:tc>
                <w:tcPr>
                  <w:tcW w:w="1185" w:type="dxa"/>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0.13</w:t>
                  </w:r>
                </w:p>
              </w:tc>
              <w:tc>
                <w:tcPr>
                  <w:tcW w:w="1349"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1147"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906"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noWrap w:val="0"/>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TN</w:t>
                  </w:r>
                </w:p>
              </w:tc>
              <w:tc>
                <w:tcPr>
                  <w:tcW w:w="1222" w:type="dxa"/>
                  <w:noWrap w:val="0"/>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40</w:t>
                  </w:r>
                </w:p>
              </w:tc>
              <w:tc>
                <w:tcPr>
                  <w:tcW w:w="1185" w:type="dxa"/>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0.14</w:t>
                  </w:r>
                </w:p>
              </w:tc>
              <w:tc>
                <w:tcPr>
                  <w:tcW w:w="1349"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1147"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906"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noWrap w:val="0"/>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TP</w:t>
                  </w:r>
                </w:p>
              </w:tc>
              <w:tc>
                <w:tcPr>
                  <w:tcW w:w="1222" w:type="dxa"/>
                  <w:noWrap w:val="0"/>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8</w:t>
                  </w:r>
                </w:p>
              </w:tc>
              <w:tc>
                <w:tcPr>
                  <w:tcW w:w="1185" w:type="dxa"/>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0.028</w:t>
                  </w:r>
                </w:p>
              </w:tc>
              <w:tc>
                <w:tcPr>
                  <w:tcW w:w="1349"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1147"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906"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noWrap w:val="0"/>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BOD</w:t>
                  </w:r>
                  <w:r>
                    <w:rPr>
                      <w:rFonts w:hint="eastAsia" w:ascii="Times New Roman" w:hAnsi="Times New Roman" w:eastAsia="宋体" w:cs="宋体"/>
                      <w:caps w:val="0"/>
                      <w:sz w:val="21"/>
                      <w:highlight w:val="none"/>
                      <w:vertAlign w:val="subscript"/>
                      <w:lang w:val="en-US" w:eastAsia="zh-CN"/>
                    </w:rPr>
                    <w:t>5</w:t>
                  </w:r>
                </w:p>
              </w:tc>
              <w:tc>
                <w:tcPr>
                  <w:tcW w:w="1222" w:type="dxa"/>
                  <w:noWrap w:val="0"/>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240</w:t>
                  </w:r>
                </w:p>
              </w:tc>
              <w:tc>
                <w:tcPr>
                  <w:tcW w:w="1185" w:type="dxa"/>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0.86</w:t>
                  </w:r>
                </w:p>
              </w:tc>
              <w:tc>
                <w:tcPr>
                  <w:tcW w:w="1349"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1147"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906"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noWrap w:val="0"/>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SS</w:t>
                  </w:r>
                </w:p>
              </w:tc>
              <w:tc>
                <w:tcPr>
                  <w:tcW w:w="1222" w:type="dxa"/>
                  <w:noWrap w:val="0"/>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100</w:t>
                  </w:r>
                </w:p>
              </w:tc>
              <w:tc>
                <w:tcPr>
                  <w:tcW w:w="1185" w:type="dxa"/>
                  <w:noWrap w:val="0"/>
                  <w:vAlign w:val="top"/>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0.36</w:t>
                  </w:r>
                </w:p>
              </w:tc>
              <w:tc>
                <w:tcPr>
                  <w:tcW w:w="1349"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vMerge w:val="continue"/>
                  <w:noWrap w:val="0"/>
                  <w:vAlign w:val="top"/>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trPr>
              <w:tc>
                <w:tcPr>
                  <w:tcW w:w="1147" w:type="dxa"/>
                  <w:vMerge w:val="continue"/>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906" w:type="dxa"/>
                  <w:vMerge w:val="continue"/>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vAlign w:val="top"/>
                </w:tcPr>
                <w:p>
                  <w:pPr>
                    <w:pStyle w:val="30"/>
                    <w:spacing w:before="1" w:line="252" w:lineRule="exact"/>
                    <w:ind w:left="59" w:leftChars="0" w:right="49" w:rightChars="0"/>
                    <w:jc w:val="center"/>
                    <w:rPr>
                      <w:rFonts w:hint="eastAsia"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动植物油</w:t>
                  </w:r>
                </w:p>
              </w:tc>
              <w:tc>
                <w:tcPr>
                  <w:tcW w:w="1222" w:type="dxa"/>
                  <w:vAlign w:val="top"/>
                </w:tcPr>
                <w:p>
                  <w:pPr>
                    <w:pStyle w:val="30"/>
                    <w:spacing w:before="1" w:line="252" w:lineRule="exact"/>
                    <w:ind w:left="59" w:leftChars="0" w:right="49" w:rightChars="0"/>
                    <w:jc w:val="center"/>
                    <w:rPr>
                      <w:rFonts w:hint="default" w:ascii="Times New Roman" w:hAnsi="Times New Roman" w:eastAsia="宋体" w:cs="宋体"/>
                      <w:caps w:val="0"/>
                      <w:sz w:val="21"/>
                      <w:highlight w:val="none"/>
                      <w:lang w:val="en-US" w:eastAsia="zh-CN" w:bidi="zh-CN"/>
                    </w:rPr>
                  </w:pPr>
                  <w:r>
                    <w:rPr>
                      <w:rFonts w:hint="eastAsia" w:ascii="Times New Roman" w:hAnsi="Times New Roman" w:eastAsia="宋体" w:cs="宋体"/>
                      <w:caps w:val="0"/>
                      <w:sz w:val="21"/>
                      <w:highlight w:val="none"/>
                      <w:lang w:val="en-US" w:eastAsia="zh-CN"/>
                    </w:rPr>
                    <w:t>250</w:t>
                  </w:r>
                </w:p>
              </w:tc>
              <w:tc>
                <w:tcPr>
                  <w:tcW w:w="1185" w:type="dxa"/>
                </w:tcPr>
                <w:p>
                  <w:pPr>
                    <w:pStyle w:val="30"/>
                    <w:spacing w:before="1" w:line="252" w:lineRule="exact"/>
                    <w:ind w:left="59" w:right="49"/>
                    <w:jc w:val="center"/>
                    <w:rPr>
                      <w:rFonts w:hint="default" w:ascii="Times New Roman" w:hAnsi="Times New Roman" w:eastAsia="宋体" w:cs="宋体"/>
                      <w:caps w:val="0"/>
                      <w:sz w:val="21"/>
                      <w:highlight w:val="none"/>
                      <w:lang w:val="en-US" w:eastAsia="zh-CN"/>
                    </w:rPr>
                  </w:pPr>
                  <w:r>
                    <w:rPr>
                      <w:rFonts w:hint="eastAsia" w:ascii="Times New Roman" w:hAnsi="Times New Roman" w:eastAsia="宋体" w:cs="宋体"/>
                      <w:caps w:val="0"/>
                      <w:sz w:val="21"/>
                      <w:highlight w:val="none"/>
                      <w:lang w:val="en-US" w:eastAsia="zh-CN"/>
                    </w:rPr>
                    <w:t>0.9</w:t>
                  </w:r>
                </w:p>
              </w:tc>
              <w:tc>
                <w:tcPr>
                  <w:tcW w:w="1349" w:type="dxa"/>
                  <w:vMerge w:val="continue"/>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c>
                <w:tcPr>
                  <w:tcW w:w="1256" w:type="dxa"/>
                  <w:vMerge w:val="continue"/>
                </w:tcPr>
                <w:p>
                  <w:pPr>
                    <w:pStyle w:val="30"/>
                    <w:spacing w:before="1" w:line="252" w:lineRule="exact"/>
                    <w:ind w:left="59" w:right="49"/>
                    <w:jc w:val="center"/>
                    <w:rPr>
                      <w:rFonts w:hint="eastAsia" w:ascii="Times New Roman" w:hAnsi="Times New Roman" w:eastAsia="宋体" w:cs="宋体"/>
                      <w:caps w:val="0"/>
                      <w:sz w:val="21"/>
                      <w:highlight w:val="none"/>
                      <w:lang w:val="en-US" w:eastAsia="zh-CN"/>
                    </w:rPr>
                  </w:pPr>
                </w:p>
              </w:tc>
            </w:tr>
          </w:tbl>
          <w:p>
            <w:pPr>
              <w:numPr>
                <w:ilvl w:val="0"/>
                <w:numId w:val="4"/>
              </w:numPr>
              <w:spacing w:line="360" w:lineRule="auto"/>
              <w:ind w:firstLine="482" w:firstLineChars="200"/>
              <w:rPr>
                <w:rFonts w:hint="eastAsia" w:ascii="Times New Roman" w:hAnsi="Times New Roman" w:eastAsia="宋体" w:cs="Times New Roman"/>
                <w:b/>
                <w:bCs w:val="0"/>
                <w:sz w:val="24"/>
                <w:szCs w:val="24"/>
                <w:highlight w:val="none"/>
                <w:lang w:val="en-US" w:eastAsia="zh-CN"/>
              </w:rPr>
            </w:pPr>
            <w:r>
              <w:rPr>
                <w:rFonts w:hint="eastAsia" w:ascii="Times New Roman" w:hAnsi="Times New Roman" w:eastAsia="宋体" w:cs="Times New Roman"/>
                <w:b/>
                <w:bCs w:val="0"/>
                <w:sz w:val="24"/>
                <w:szCs w:val="24"/>
                <w:highlight w:val="none"/>
                <w:lang w:val="en-US" w:eastAsia="zh-CN"/>
              </w:rPr>
              <w:t>废水处理可行性及影响分析</w:t>
            </w:r>
          </w:p>
          <w:p>
            <w:pPr>
              <w:numPr>
                <w:ilvl w:val="0"/>
                <w:numId w:val="0"/>
              </w:num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（1）化粪池可行性分析</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本项目化粪池收纳生活污水及食堂废水进行预处理，生活污水及食堂废水总产生量为149.58m</w:t>
            </w:r>
            <w:r>
              <w:rPr>
                <w:rFonts w:hint="eastAsia" w:ascii="Times New Roman" w:hAnsi="Times New Roman" w:eastAsia="宋体" w:cs="Times New Roman"/>
                <w:color w:val="auto"/>
                <w:sz w:val="24"/>
                <w:highlight w:val="none"/>
                <w:vertAlign w:val="superscript"/>
                <w:lang w:val="en-US" w:eastAsia="zh-CN"/>
              </w:rPr>
              <w:t>3</w:t>
            </w:r>
            <w:r>
              <w:rPr>
                <w:rFonts w:hint="eastAsia" w:ascii="Times New Roman" w:hAnsi="Times New Roman" w:eastAsia="宋体" w:cs="Times New Roman"/>
                <w:color w:val="auto"/>
                <w:sz w:val="24"/>
                <w:highlight w:val="none"/>
                <w:lang w:val="en-US" w:eastAsia="zh-CN"/>
              </w:rPr>
              <w:t>/d，项目建设4座100m</w:t>
            </w:r>
            <w:r>
              <w:rPr>
                <w:rFonts w:hint="eastAsia" w:ascii="Times New Roman" w:hAnsi="Times New Roman" w:eastAsia="宋体" w:cs="Times New Roman"/>
                <w:color w:val="auto"/>
                <w:sz w:val="24"/>
                <w:highlight w:val="none"/>
                <w:vertAlign w:val="superscript"/>
                <w:lang w:val="en-US" w:eastAsia="zh-CN"/>
              </w:rPr>
              <w:t>3</w:t>
            </w:r>
            <w:r>
              <w:rPr>
                <w:rFonts w:hint="eastAsia" w:ascii="Times New Roman" w:hAnsi="Times New Roman" w:eastAsia="宋体" w:cs="Times New Roman"/>
                <w:color w:val="auto"/>
                <w:sz w:val="24"/>
                <w:highlight w:val="none"/>
                <w:vertAlign w:val="baseline"/>
                <w:lang w:val="en-US" w:eastAsia="zh-CN"/>
              </w:rPr>
              <w:t>化粪池收集处理生活污水及食堂废水，化粪池总容积为400</w:t>
            </w:r>
            <w:r>
              <w:rPr>
                <w:rFonts w:hint="eastAsia" w:ascii="Times New Roman" w:hAnsi="Times New Roman" w:eastAsia="宋体" w:cs="Times New Roman"/>
                <w:color w:val="auto"/>
                <w:sz w:val="24"/>
                <w:highlight w:val="none"/>
                <w:lang w:val="en-US" w:eastAsia="zh-CN"/>
              </w:rPr>
              <w:t>m</w:t>
            </w:r>
            <w:r>
              <w:rPr>
                <w:rFonts w:hint="eastAsia" w:ascii="Times New Roman" w:hAnsi="Times New Roman" w:eastAsia="宋体" w:cs="Times New Roman"/>
                <w:color w:val="auto"/>
                <w:sz w:val="24"/>
                <w:highlight w:val="none"/>
                <w:vertAlign w:val="superscript"/>
                <w:lang w:val="en-US" w:eastAsia="zh-CN"/>
              </w:rPr>
              <w:t>3</w:t>
            </w:r>
            <w:r>
              <w:rPr>
                <w:rFonts w:hint="eastAsia" w:ascii="Times New Roman" w:hAnsi="Times New Roman" w:eastAsia="宋体" w:cs="Times New Roman"/>
                <w:color w:val="auto"/>
                <w:sz w:val="24"/>
                <w:highlight w:val="none"/>
                <w:lang w:val="en-US" w:eastAsia="zh-CN"/>
              </w:rPr>
              <w:t>，每个化粪池可容纳约3~7天的废水量，化粪池预处理的有效水力停留时间为12~24h，该化粪池能满足最大废水量的收集容纳，生活污水可在化粪池内可满足有效处理时效后排入砚山市政污水管网。</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（2）隔油池可行性分析</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项目食堂废水产生量为</w:t>
            </w: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14.958</w:t>
            </w:r>
            <w:r>
              <w:rPr>
                <w:rFonts w:hint="eastAsia" w:ascii="Times New Roman" w:hAnsi="Times New Roman" w:eastAsia="宋体" w:cs="Times New Roman"/>
                <w:b w:val="0"/>
                <w:bCs w:val="0"/>
                <w:color w:val="000000" w:themeColor="text1"/>
                <w:sz w:val="24"/>
                <w14:textFill>
                  <w14:solidFill>
                    <w14:schemeClr w14:val="tx1"/>
                  </w14:solidFill>
                </w14:textFill>
              </w:rPr>
              <w:t>m</w:t>
            </w:r>
            <w:r>
              <w:rPr>
                <w:rFonts w:hint="eastAsia" w:ascii="Times New Roman" w:hAnsi="Times New Roman" w:eastAsia="宋体" w:cs="Times New Roman"/>
                <w:b w:val="0"/>
                <w:bCs w:val="0"/>
                <w:color w:val="000000" w:themeColor="text1"/>
                <w:sz w:val="24"/>
                <w:vertAlign w:val="superscript"/>
                <w14:textFill>
                  <w14:solidFill>
                    <w14:schemeClr w14:val="tx1"/>
                  </w14:solidFill>
                </w14:textFill>
              </w:rPr>
              <w:t>3</w:t>
            </w:r>
            <w:r>
              <w:rPr>
                <w:rFonts w:hint="eastAsia" w:ascii="Times New Roman" w:hAnsi="Times New Roman" w:eastAsia="宋体" w:cs="Times New Roman"/>
                <w:b w:val="0"/>
                <w:bCs w:val="0"/>
                <w:color w:val="000000" w:themeColor="text1"/>
                <w:sz w:val="24"/>
                <w14:textFill>
                  <w14:solidFill>
                    <w14:schemeClr w14:val="tx1"/>
                  </w14:solidFill>
                </w14:textFill>
              </w:rPr>
              <w:t>/d</w:t>
            </w:r>
            <w:r>
              <w:rPr>
                <w:rFonts w:hint="eastAsia" w:ascii="Times New Roman" w:hAnsi="Times New Roman" w:eastAsia="宋体" w:cs="Times New Roman"/>
                <w:b w:val="0"/>
                <w:bCs w:val="0"/>
                <w:color w:val="000000" w:themeColor="text1"/>
                <w:sz w:val="24"/>
                <w:lang w:eastAsia="zh-CN"/>
                <w14:textFill>
                  <w14:solidFill>
                    <w14:schemeClr w14:val="tx1"/>
                  </w14:solidFill>
                </w14:textFill>
              </w:rPr>
              <w:t>，</w:t>
            </w:r>
            <w:r>
              <w:rPr>
                <w:rFonts w:hint="eastAsia" w:ascii="Times New Roman" w:hAnsi="Times New Roman" w:eastAsia="宋体" w:cs="Times New Roman"/>
                <w:b w:val="0"/>
                <w:bCs w:val="0"/>
                <w:color w:val="000000" w:themeColor="text1"/>
                <w:sz w:val="24"/>
                <w:lang w:val="en-US" w:eastAsia="zh-CN"/>
                <w14:textFill>
                  <w14:solidFill>
                    <w14:schemeClr w14:val="tx1"/>
                  </w14:solidFill>
                </w14:textFill>
              </w:rPr>
              <w:t>建设方拟建设80</w:t>
            </w:r>
            <w:r>
              <w:rPr>
                <w:rFonts w:hint="eastAsia" w:ascii="Times New Roman" w:hAnsi="Times New Roman" w:eastAsia="宋体" w:cs="Times New Roman"/>
                <w:b w:val="0"/>
                <w:bCs w:val="0"/>
                <w:color w:val="000000" w:themeColor="text1"/>
                <w:sz w:val="24"/>
                <w14:textFill>
                  <w14:solidFill>
                    <w14:schemeClr w14:val="tx1"/>
                  </w14:solidFill>
                </w14:textFill>
              </w:rPr>
              <w:t>m</w:t>
            </w:r>
            <w:r>
              <w:rPr>
                <w:rFonts w:hint="eastAsia" w:ascii="Times New Roman" w:hAnsi="Times New Roman" w:eastAsia="宋体" w:cs="Times New Roman"/>
                <w:b w:val="0"/>
                <w:bCs w:val="0"/>
                <w:color w:val="000000" w:themeColor="text1"/>
                <w:sz w:val="24"/>
                <w:vertAlign w:val="superscript"/>
                <w14:textFill>
                  <w14:solidFill>
                    <w14:schemeClr w14:val="tx1"/>
                  </w14:solidFill>
                </w14:textFill>
              </w:rPr>
              <w:t>3</w:t>
            </w:r>
            <w:r>
              <w:rPr>
                <w:rFonts w:hint="eastAsia" w:ascii="Times New Roman" w:hAnsi="Times New Roman" w:eastAsia="宋体" w:cs="Times New Roman"/>
                <w:b w:val="0"/>
                <w:bCs w:val="0"/>
                <w:color w:val="000000" w:themeColor="text1"/>
                <w:sz w:val="24"/>
                <w:vertAlign w:val="baseline"/>
                <w:lang w:val="en-US" w:eastAsia="zh-CN"/>
                <w14:textFill>
                  <w14:solidFill>
                    <w14:schemeClr w14:val="tx1"/>
                  </w14:solidFill>
                </w14:textFill>
              </w:rPr>
              <w:t>的隔油池收集处理食堂废水，项目所建隔油池可容纳5天的食堂废水，项目食堂废水进隔油池处理后排入化粪池进行沉淀处理后再排入砚山县市政污水管网，项目食堂废水再隔油池内停留不超过5天，隔油池可满足食堂最大废水量的收集容纳。</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（3）排入砚山县污水处理厂可行性分析</w:t>
            </w:r>
          </w:p>
          <w:p>
            <w:pPr>
              <w:spacing w:line="360" w:lineRule="auto"/>
              <w:ind w:firstLine="480" w:firstLineChars="200"/>
              <w:rPr>
                <w:rFonts w:hint="eastAsia"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color w:val="auto"/>
                <w:sz w:val="24"/>
                <w:highlight w:val="none"/>
                <w:lang w:val="en-US" w:eastAsia="zh-CN"/>
              </w:rPr>
              <w:t>本项目位于</w:t>
            </w:r>
            <w:r>
              <w:rPr>
                <w:rFonts w:hint="eastAsia" w:ascii="Times New Roman" w:hAnsi="Times New Roman" w:eastAsia="宋体" w:cs="Times New Roman"/>
                <w:color w:val="auto"/>
                <w:sz w:val="24"/>
                <w:highlight w:val="none"/>
                <w:lang w:eastAsia="zh-CN"/>
              </w:rPr>
              <w:t>砚山县工业园区南侧，二号线延长线旁</w:t>
            </w:r>
            <w:r>
              <w:rPr>
                <w:rFonts w:hint="eastAsia" w:ascii="Times New Roman" w:hAnsi="Times New Roman" w:eastAsia="宋体" w:cs="Times New Roman"/>
                <w:color w:val="auto"/>
                <w:sz w:val="24"/>
                <w:highlight w:val="none"/>
                <w:lang w:val="en-US" w:eastAsia="zh-CN"/>
              </w:rPr>
              <w:t>，该区域已铺设市政污水管网，项目产生的污水经化粪池预处理后可</w:t>
            </w:r>
            <w:r>
              <w:rPr>
                <w:rFonts w:hint="eastAsia" w:ascii="Times New Roman" w:hAnsi="Times New Roman" w:eastAsia="宋体" w:cs="Times New Roman"/>
                <w:color w:val="auto"/>
                <w:sz w:val="24"/>
                <w:szCs w:val="24"/>
                <w:highlight w:val="none"/>
                <w:vertAlign w:val="baseline"/>
                <w:lang w:val="en-US" w:eastAsia="zh-CN"/>
              </w:rPr>
              <w:t>排至市政污水管网，最终排入砚山县污水处理厂处理。项目污水日最大排放量为</w:t>
            </w:r>
            <w:r>
              <w:rPr>
                <w:rFonts w:hint="eastAsia" w:ascii="Times New Roman" w:hAnsi="Times New Roman" w:eastAsia="宋体" w:cs="Times New Roman"/>
                <w:color w:val="auto"/>
                <w:sz w:val="24"/>
                <w:highlight w:val="none"/>
                <w:lang w:val="en-US" w:eastAsia="zh-CN"/>
              </w:rPr>
              <w:t>149.58</w:t>
            </w:r>
            <w:r>
              <w:rPr>
                <w:rFonts w:hint="eastAsia" w:ascii="Times New Roman" w:hAnsi="Times New Roman" w:eastAsia="宋体" w:cs="Times New Roman"/>
                <w:color w:val="auto"/>
                <w:sz w:val="24"/>
                <w:szCs w:val="24"/>
                <w:highlight w:val="none"/>
                <w:vertAlign w:val="baseline"/>
                <w:lang w:val="en-US" w:eastAsia="zh-CN"/>
              </w:rPr>
              <w:t>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vertAlign w:val="baseline"/>
                <w:lang w:val="en-US" w:eastAsia="zh-CN"/>
              </w:rPr>
              <w:t>/d，砚山县污水处理厂污水处理能力为10000m</w:t>
            </w:r>
            <w:r>
              <w:rPr>
                <w:rFonts w:hint="eastAsia" w:ascii="Times New Roman" w:hAnsi="Times New Roman" w:eastAsia="宋体" w:cs="Times New Roman"/>
                <w:color w:val="auto"/>
                <w:sz w:val="24"/>
                <w:szCs w:val="24"/>
                <w:highlight w:val="none"/>
                <w:vertAlign w:val="superscript"/>
                <w:lang w:val="en-US" w:eastAsia="zh-CN"/>
              </w:rPr>
              <w:t>3</w:t>
            </w:r>
            <w:r>
              <w:rPr>
                <w:rFonts w:hint="eastAsia" w:ascii="Times New Roman" w:hAnsi="Times New Roman" w:eastAsia="宋体" w:cs="Times New Roman"/>
                <w:color w:val="auto"/>
                <w:sz w:val="24"/>
                <w:szCs w:val="24"/>
                <w:highlight w:val="none"/>
                <w:vertAlign w:val="baseline"/>
                <w:lang w:val="en-US" w:eastAsia="zh-CN"/>
              </w:rPr>
              <w:t>/d，本项目污水日最大排放量占砚山县污水处理厂处理能力的1.5%，占比较小，不会对砚山县污水处理厂的正常运转造成影响。本项目产生的污水排入砚山县污水处理厂是可行的。</w:t>
            </w:r>
          </w:p>
          <w:p>
            <w:pPr>
              <w:snapToGrid w:val="0"/>
              <w:spacing w:line="360" w:lineRule="auto"/>
              <w:ind w:firstLine="482" w:firstLineChars="200"/>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3</w:t>
            </w:r>
            <w:r>
              <w:rPr>
                <w:rFonts w:hint="default" w:ascii="Times New Roman" w:hAnsi="Times New Roman" w:eastAsia="宋体" w:cs="Times New Roman"/>
                <w:b/>
                <w:bCs/>
                <w:sz w:val="24"/>
                <w:szCs w:val="24"/>
                <w:highlight w:val="none"/>
                <w:lang w:val="en-US" w:eastAsia="zh-CN"/>
              </w:rPr>
              <w:t>、监测要求</w:t>
            </w:r>
          </w:p>
          <w:p>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baseline"/>
              <w:rPr>
                <w:rFonts w:hint="default" w:ascii="Times New Roman" w:hAnsi="Times New Roman" w:eastAsia="宋体" w:cs="Times New Roman"/>
                <w:sz w:val="24"/>
                <w:highlight w:val="none"/>
                <w:shd w:val="clear" w:color="auto" w:fill="auto"/>
              </w:rPr>
            </w:pPr>
            <w:r>
              <w:rPr>
                <w:rFonts w:hint="default" w:ascii="Times New Roman" w:hAnsi="Times New Roman" w:eastAsia="宋体" w:cs="Times New Roman"/>
                <w:sz w:val="24"/>
                <w:highlight w:val="none"/>
                <w:shd w:val="clear" w:color="auto" w:fill="auto"/>
              </w:rPr>
              <w:t>项目</w:t>
            </w:r>
            <w:r>
              <w:rPr>
                <w:rFonts w:hint="eastAsia" w:ascii="Times New Roman" w:hAnsi="Times New Roman" w:eastAsia="宋体" w:cs="Times New Roman"/>
                <w:sz w:val="24"/>
                <w:highlight w:val="none"/>
                <w:shd w:val="clear" w:color="auto" w:fill="auto"/>
                <w:lang w:val="en-US" w:eastAsia="zh-CN"/>
              </w:rPr>
              <w:t>建设完成后根据</w:t>
            </w:r>
            <w:r>
              <w:rPr>
                <w:rFonts w:hint="eastAsia" w:ascii="Times New Roman" w:hAnsi="Times New Roman" w:eastAsia="宋体"/>
                <w:sz w:val="24"/>
                <w:highlight w:val="none"/>
                <w:shd w:val="clear" w:color="auto" w:fill="auto"/>
                <w:lang w:eastAsia="zh-CN"/>
              </w:rPr>
              <w:t>《</w:t>
            </w:r>
            <w:r>
              <w:rPr>
                <w:rFonts w:hint="eastAsia" w:ascii="Times New Roman" w:hAnsi="Times New Roman" w:eastAsia="宋体"/>
                <w:sz w:val="24"/>
                <w:highlight w:val="none"/>
                <w:shd w:val="clear" w:color="auto" w:fill="auto"/>
              </w:rPr>
              <w:t>建设项目竣工环境保护验收技术规范</w:t>
            </w:r>
            <w:r>
              <w:rPr>
                <w:rFonts w:hint="default" w:ascii="Times New Roman" w:hAnsi="Times New Roman" w:eastAsia="宋体" w:cs="Times New Roman"/>
                <w:sz w:val="24"/>
                <w:highlight w:val="none"/>
                <w:shd w:val="clear" w:color="auto" w:fill="auto"/>
                <w:lang w:eastAsia="zh-CN"/>
              </w:rPr>
              <w:t>》（</w:t>
            </w:r>
            <w:r>
              <w:rPr>
                <w:rFonts w:hint="default" w:ascii="Times New Roman" w:hAnsi="Times New Roman" w:eastAsia="宋体" w:cs="Times New Roman"/>
                <w:sz w:val="24"/>
                <w:highlight w:val="none"/>
                <w:shd w:val="clear" w:color="auto" w:fill="auto"/>
                <w:lang w:val="en-US" w:eastAsia="zh-CN"/>
              </w:rPr>
              <w:t>HJ794-2016</w:t>
            </w:r>
            <w:r>
              <w:rPr>
                <w:rFonts w:hint="default" w:ascii="Times New Roman" w:hAnsi="Times New Roman" w:eastAsia="宋体" w:cs="Times New Roman"/>
                <w:sz w:val="24"/>
                <w:highlight w:val="none"/>
                <w:shd w:val="clear" w:color="auto" w:fill="auto"/>
                <w:lang w:eastAsia="zh-CN"/>
              </w:rPr>
              <w:t>）</w:t>
            </w:r>
            <w:r>
              <w:rPr>
                <w:rFonts w:hint="eastAsia" w:ascii="Times New Roman" w:hAnsi="Times New Roman" w:eastAsia="宋体" w:cs="Times New Roman"/>
                <w:sz w:val="24"/>
                <w:highlight w:val="none"/>
                <w:shd w:val="clear" w:color="auto" w:fill="auto"/>
                <w:lang w:val="en-US" w:eastAsia="zh-CN"/>
              </w:rPr>
              <w:t>要求进行</w:t>
            </w:r>
            <w:r>
              <w:rPr>
                <w:rFonts w:hint="default" w:ascii="Times New Roman" w:hAnsi="Times New Roman" w:eastAsia="宋体" w:cs="Times New Roman"/>
                <w:sz w:val="24"/>
                <w:highlight w:val="none"/>
                <w:shd w:val="clear" w:color="auto" w:fill="auto"/>
              </w:rPr>
              <w:t>环境</w:t>
            </w:r>
            <w:r>
              <w:rPr>
                <w:rFonts w:hint="eastAsia" w:ascii="Times New Roman" w:hAnsi="Times New Roman" w:eastAsia="宋体" w:cs="Times New Roman"/>
                <w:sz w:val="24"/>
                <w:highlight w:val="none"/>
                <w:shd w:val="clear" w:color="auto" w:fill="auto"/>
                <w:lang w:val="en-US" w:eastAsia="zh-CN"/>
              </w:rPr>
              <w:t>保护竣工验收</w:t>
            </w:r>
            <w:r>
              <w:rPr>
                <w:rFonts w:hint="default" w:ascii="Times New Roman" w:hAnsi="Times New Roman" w:eastAsia="宋体" w:cs="Times New Roman"/>
                <w:sz w:val="24"/>
                <w:highlight w:val="none"/>
                <w:shd w:val="clear" w:color="auto" w:fill="auto"/>
              </w:rPr>
              <w:t>监测</w:t>
            </w:r>
            <w:r>
              <w:rPr>
                <w:rFonts w:hint="eastAsia" w:ascii="Times New Roman" w:hAnsi="Times New Roman" w:eastAsia="宋体" w:cs="Times New Roman"/>
                <w:sz w:val="24"/>
                <w:highlight w:val="none"/>
                <w:shd w:val="clear" w:color="auto" w:fill="auto"/>
                <w:lang w:eastAsia="zh-CN"/>
              </w:rPr>
              <w:t>，</w:t>
            </w:r>
            <w:r>
              <w:rPr>
                <w:rFonts w:hint="eastAsia" w:ascii="Times New Roman" w:hAnsi="Times New Roman" w:eastAsia="宋体" w:cs="Times New Roman"/>
                <w:sz w:val="24"/>
                <w:highlight w:val="none"/>
                <w:shd w:val="clear" w:color="auto" w:fill="auto"/>
                <w:lang w:val="en-US" w:eastAsia="zh-CN"/>
              </w:rPr>
              <w:t>监测</w:t>
            </w:r>
            <w:r>
              <w:rPr>
                <w:rFonts w:hint="default" w:ascii="Times New Roman" w:hAnsi="Times New Roman" w:eastAsia="宋体" w:cs="Times New Roman"/>
                <w:sz w:val="24"/>
                <w:highlight w:val="none"/>
                <w:shd w:val="clear" w:color="auto" w:fill="auto"/>
              </w:rPr>
              <w:t>计划一览表</w:t>
            </w:r>
            <w:r>
              <w:rPr>
                <w:rFonts w:hint="eastAsia" w:ascii="Times New Roman" w:hAnsi="Times New Roman" w:eastAsia="宋体" w:cs="Times New Roman"/>
                <w:sz w:val="24"/>
                <w:highlight w:val="none"/>
                <w:shd w:val="clear" w:color="auto" w:fill="auto"/>
                <w:lang w:eastAsia="zh-CN"/>
              </w:rPr>
              <w:t>详见</w:t>
            </w:r>
            <w:r>
              <w:rPr>
                <w:rFonts w:hint="default" w:ascii="Times New Roman" w:hAnsi="Times New Roman" w:eastAsia="宋体" w:cs="Times New Roman"/>
                <w:sz w:val="24"/>
                <w:highlight w:val="none"/>
                <w:shd w:val="clear" w:color="auto" w:fill="auto"/>
                <w:lang w:eastAsia="zh-CN"/>
              </w:rPr>
              <w:t>下表</w:t>
            </w:r>
            <w:r>
              <w:rPr>
                <w:rFonts w:hint="eastAsia" w:ascii="Times New Roman" w:hAnsi="Times New Roman" w:eastAsia="宋体" w:cs="Times New Roman"/>
                <w:sz w:val="24"/>
                <w:highlight w:val="none"/>
                <w:shd w:val="clear" w:color="auto" w:fill="auto"/>
                <w:lang w:val="en-US" w:eastAsia="zh-CN"/>
              </w:rPr>
              <w:t>4-10</w:t>
            </w:r>
            <w:r>
              <w:rPr>
                <w:rFonts w:hint="default" w:ascii="Times New Roman" w:hAnsi="Times New Roman" w:eastAsia="宋体" w:cs="Times New Roman"/>
                <w:sz w:val="24"/>
                <w:highlight w:val="none"/>
                <w:shd w:val="clear" w:color="auto" w:fill="auto"/>
              </w:rPr>
              <w:t>。</w:t>
            </w:r>
          </w:p>
          <w:p>
            <w:pPr>
              <w:pStyle w:val="66"/>
              <w:keepNext w:val="0"/>
              <w:keepLines w:val="0"/>
              <w:pageBreakBefore w:val="0"/>
              <w:widowControl w:val="0"/>
              <w:kinsoku/>
              <w:wordWrap/>
              <w:overflowPunct/>
              <w:topLinePunct w:val="0"/>
              <w:autoSpaceDE/>
              <w:autoSpaceDN/>
              <w:bidi w:val="0"/>
              <w:adjustRightInd w:val="0"/>
              <w:spacing w:line="360" w:lineRule="auto"/>
              <w:ind w:left="0" w:leftChars="0" w:firstLine="0" w:firstLineChars="0"/>
              <w:jc w:val="center"/>
              <w:textAlignment w:val="baseline"/>
              <w:rPr>
                <w:rFonts w:ascii="Times New Roman" w:hAnsi="Times New Roman" w:eastAsia="宋体"/>
                <w:b/>
                <w:bCs/>
                <w:color w:val="000000"/>
                <w:sz w:val="21"/>
                <w:szCs w:val="21"/>
                <w:highlight w:val="none"/>
              </w:rPr>
            </w:pPr>
            <w:r>
              <w:rPr>
                <w:rFonts w:hint="eastAsia" w:ascii="Times New Roman" w:hAnsi="Times New Roman" w:eastAsia="宋体"/>
                <w:b/>
                <w:bCs/>
                <w:color w:val="000000"/>
                <w:sz w:val="21"/>
                <w:szCs w:val="21"/>
                <w:highlight w:val="none"/>
              </w:rPr>
              <w:t>表</w:t>
            </w:r>
            <w:r>
              <w:rPr>
                <w:rFonts w:hint="eastAsia" w:ascii="Times New Roman" w:hAnsi="Times New Roman" w:eastAsia="宋体"/>
                <w:b/>
                <w:bCs/>
                <w:color w:val="000000"/>
                <w:sz w:val="21"/>
                <w:szCs w:val="21"/>
                <w:highlight w:val="none"/>
                <w:lang w:val="en-US" w:eastAsia="zh-CN"/>
              </w:rPr>
              <w:t>4-10</w:t>
            </w:r>
            <w:r>
              <w:rPr>
                <w:rFonts w:hint="eastAsia" w:ascii="Times New Roman" w:hAnsi="Times New Roman" w:eastAsia="宋体"/>
                <w:b/>
                <w:bCs/>
                <w:color w:val="000000"/>
                <w:sz w:val="21"/>
                <w:szCs w:val="21"/>
                <w:highlight w:val="none"/>
              </w:rPr>
              <w:t xml:space="preserve"> 项目</w:t>
            </w:r>
            <w:r>
              <w:rPr>
                <w:rFonts w:hint="eastAsia" w:ascii="Times New Roman" w:hAnsi="Times New Roman" w:eastAsia="宋体"/>
                <w:b/>
                <w:bCs/>
                <w:color w:val="000000"/>
                <w:sz w:val="21"/>
                <w:szCs w:val="21"/>
                <w:highlight w:val="none"/>
                <w:lang w:val="en-US" w:eastAsia="zh-CN"/>
              </w:rPr>
              <w:t>废水竣工</w:t>
            </w:r>
            <w:r>
              <w:rPr>
                <w:rFonts w:hint="eastAsia" w:ascii="Times New Roman" w:hAnsi="Times New Roman" w:eastAsia="宋体"/>
                <w:b/>
                <w:bCs/>
                <w:color w:val="000000"/>
                <w:sz w:val="21"/>
                <w:szCs w:val="21"/>
                <w:highlight w:val="none"/>
              </w:rPr>
              <w:t>环境</w:t>
            </w:r>
            <w:r>
              <w:rPr>
                <w:rFonts w:hint="eastAsia" w:ascii="Times New Roman" w:hAnsi="Times New Roman" w:eastAsia="宋体"/>
                <w:b/>
                <w:bCs/>
                <w:color w:val="000000"/>
                <w:sz w:val="21"/>
                <w:szCs w:val="21"/>
                <w:highlight w:val="none"/>
                <w:lang w:val="en-US" w:eastAsia="zh-CN"/>
              </w:rPr>
              <w:t>保护</w:t>
            </w:r>
            <w:r>
              <w:rPr>
                <w:rFonts w:hint="eastAsia" w:ascii="Times New Roman" w:hAnsi="Times New Roman" w:eastAsia="宋体"/>
                <w:b/>
                <w:bCs/>
                <w:color w:val="000000"/>
                <w:sz w:val="21"/>
                <w:szCs w:val="21"/>
                <w:highlight w:val="none"/>
              </w:rPr>
              <w:t>监测计划表</w:t>
            </w:r>
          </w:p>
          <w:tbl>
            <w:tblPr>
              <w:tblStyle w:val="23"/>
              <w:tblW w:w="84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7"/>
              <w:gridCol w:w="704"/>
              <w:gridCol w:w="715"/>
              <w:gridCol w:w="2359"/>
              <w:gridCol w:w="1516"/>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3" w:hRule="atLeast"/>
              </w:trPr>
              <w:tc>
                <w:tcPr>
                  <w:tcW w:w="687" w:type="dxa"/>
                  <w:noWrap w:val="0"/>
                  <w:vAlign w:val="top"/>
                </w:tcPr>
                <w:p>
                  <w:pPr>
                    <w:snapToGrid w:val="0"/>
                    <w:spacing w:line="320" w:lineRule="exact"/>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监测</w:t>
                  </w:r>
                </w:p>
                <w:p>
                  <w:pPr>
                    <w:snapToGrid w:val="0"/>
                    <w:spacing w:line="320" w:lineRule="exact"/>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时间</w:t>
                  </w:r>
                </w:p>
              </w:tc>
              <w:tc>
                <w:tcPr>
                  <w:tcW w:w="704" w:type="dxa"/>
                  <w:noWrap w:val="0"/>
                  <w:vAlign w:val="top"/>
                </w:tcPr>
                <w:p>
                  <w:pPr>
                    <w:snapToGrid w:val="0"/>
                    <w:spacing w:line="320" w:lineRule="exact"/>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监测</w:t>
                  </w:r>
                </w:p>
                <w:p>
                  <w:pPr>
                    <w:snapToGrid w:val="0"/>
                    <w:spacing w:line="320" w:lineRule="exact"/>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对象</w:t>
                  </w:r>
                </w:p>
              </w:tc>
              <w:tc>
                <w:tcPr>
                  <w:tcW w:w="715" w:type="dxa"/>
                  <w:noWrap w:val="0"/>
                  <w:vAlign w:val="top"/>
                </w:tcPr>
                <w:p>
                  <w:pPr>
                    <w:snapToGrid w:val="0"/>
                    <w:spacing w:line="320" w:lineRule="exact"/>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监测点位</w:t>
                  </w:r>
                </w:p>
              </w:tc>
              <w:tc>
                <w:tcPr>
                  <w:tcW w:w="2359" w:type="dxa"/>
                  <w:noWrap w:val="0"/>
                  <w:vAlign w:val="top"/>
                </w:tcPr>
                <w:p>
                  <w:pPr>
                    <w:snapToGrid w:val="0"/>
                    <w:spacing w:line="320" w:lineRule="exact"/>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监测因子</w:t>
                  </w:r>
                </w:p>
              </w:tc>
              <w:tc>
                <w:tcPr>
                  <w:tcW w:w="1516" w:type="dxa"/>
                  <w:noWrap w:val="0"/>
                  <w:vAlign w:val="top"/>
                </w:tcPr>
                <w:p>
                  <w:pPr>
                    <w:snapToGrid w:val="0"/>
                    <w:spacing w:line="320" w:lineRule="exact"/>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监测频率</w:t>
                  </w:r>
                </w:p>
              </w:tc>
              <w:tc>
                <w:tcPr>
                  <w:tcW w:w="2500" w:type="dxa"/>
                  <w:noWrap w:val="0"/>
                  <w:vAlign w:val="top"/>
                </w:tcPr>
                <w:p>
                  <w:pPr>
                    <w:snapToGrid w:val="0"/>
                    <w:spacing w:line="320" w:lineRule="exact"/>
                    <w:jc w:val="center"/>
                    <w:rPr>
                      <w:rFonts w:hint="default" w:ascii="Times New Roman" w:hAnsi="Times New Roman" w:eastAsia="宋体" w:cs="Times New Roman"/>
                      <w:b/>
                      <w:bCs/>
                      <w:color w:val="auto"/>
                      <w:sz w:val="21"/>
                      <w:szCs w:val="21"/>
                      <w:highlight w:val="none"/>
                      <w:lang w:eastAsia="zh-CN"/>
                    </w:rPr>
                  </w:pPr>
                  <w:r>
                    <w:rPr>
                      <w:rFonts w:hint="default" w:ascii="Times New Roman" w:hAnsi="Times New Roman" w:eastAsia="宋体" w:cs="Times New Roman"/>
                      <w:b/>
                      <w:bCs/>
                      <w:color w:val="auto"/>
                      <w:sz w:val="21"/>
                      <w:szCs w:val="21"/>
                      <w:highlight w:val="none"/>
                      <w:lang w:eastAsia="zh-CN"/>
                    </w:rPr>
                    <w:t>执行标准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trPr>
              <w:tc>
                <w:tcPr>
                  <w:tcW w:w="687" w:type="dxa"/>
                  <w:noWrap w:val="0"/>
                  <w:vAlign w:val="center"/>
                </w:tcPr>
                <w:p>
                  <w:pPr>
                    <w:snapToGrid w:val="0"/>
                    <w:spacing w:line="32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竣工验收</w:t>
                  </w:r>
                </w:p>
              </w:tc>
              <w:tc>
                <w:tcPr>
                  <w:tcW w:w="704" w:type="dxa"/>
                  <w:noWrap w:val="0"/>
                  <w:vAlign w:val="center"/>
                </w:tcPr>
                <w:p>
                  <w:pPr>
                    <w:snapToGrid w:val="0"/>
                    <w:spacing w:line="320" w:lineRule="exact"/>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废水</w:t>
                  </w:r>
                </w:p>
              </w:tc>
              <w:tc>
                <w:tcPr>
                  <w:tcW w:w="715" w:type="dxa"/>
                  <w:noWrap w:val="0"/>
                  <w:vAlign w:val="center"/>
                </w:tcPr>
                <w:p>
                  <w:pPr>
                    <w:snapToGrid w:val="0"/>
                    <w:spacing w:line="320" w:lineRule="exact"/>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val="en-US" w:eastAsia="zh-CN"/>
                    </w:rPr>
                    <w:t>废水</w:t>
                  </w:r>
                  <w:r>
                    <w:rPr>
                      <w:rFonts w:hint="default" w:ascii="Times New Roman" w:hAnsi="Times New Roman" w:eastAsia="宋体" w:cs="Times New Roman"/>
                      <w:color w:val="auto"/>
                      <w:sz w:val="21"/>
                      <w:szCs w:val="21"/>
                      <w:highlight w:val="none"/>
                      <w:lang w:eastAsia="zh-CN"/>
                    </w:rPr>
                    <w:t>总排</w:t>
                  </w:r>
                  <w:r>
                    <w:rPr>
                      <w:rFonts w:hint="eastAsia" w:ascii="Times New Roman" w:hAnsi="Times New Roman" w:eastAsia="宋体" w:cs="Times New Roman"/>
                      <w:color w:val="auto"/>
                      <w:sz w:val="21"/>
                      <w:szCs w:val="21"/>
                      <w:highlight w:val="none"/>
                      <w:lang w:val="en-US" w:eastAsia="zh-CN"/>
                    </w:rPr>
                    <w:t>放</w:t>
                  </w:r>
                  <w:r>
                    <w:rPr>
                      <w:rFonts w:hint="default" w:ascii="Times New Roman" w:hAnsi="Times New Roman" w:eastAsia="宋体" w:cs="Times New Roman"/>
                      <w:color w:val="auto"/>
                      <w:sz w:val="21"/>
                      <w:szCs w:val="21"/>
                      <w:highlight w:val="none"/>
                      <w:lang w:eastAsia="zh-CN"/>
                    </w:rPr>
                    <w:t>口</w:t>
                  </w:r>
                </w:p>
              </w:tc>
              <w:tc>
                <w:tcPr>
                  <w:tcW w:w="2359" w:type="dxa"/>
                  <w:tcBorders>
                    <w:top w:val="single" w:color="auto" w:sz="4" w:space="0"/>
                  </w:tcBorders>
                  <w:noWrap w:val="0"/>
                  <w:vAlign w:val="center"/>
                </w:tcPr>
                <w:p>
                  <w:pPr>
                    <w:snapToGrid w:val="0"/>
                    <w:spacing w:line="320" w:lineRule="exact"/>
                    <w:jc w:val="center"/>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流量</w:t>
                  </w:r>
                  <w:r>
                    <w:rPr>
                      <w:rFonts w:hint="default" w:ascii="Times New Roman" w:hAnsi="Times New Roman" w:eastAsia="宋体" w:cs="Times New Roman"/>
                      <w:color w:val="auto"/>
                      <w:sz w:val="21"/>
                      <w:szCs w:val="21"/>
                      <w:highlight w:val="none"/>
                      <w:lang w:eastAsia="zh-CN"/>
                    </w:rPr>
                    <w:t>、pH、COD、氨氮</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总磷、总氮、悬浮物、五日生化需氧量、动植物油、色度、阴离子表面活性剂</w:t>
                  </w:r>
                </w:p>
              </w:tc>
              <w:tc>
                <w:tcPr>
                  <w:tcW w:w="1516" w:type="dxa"/>
                  <w:tcBorders>
                    <w:top w:val="single" w:color="auto" w:sz="4" w:space="0"/>
                  </w:tcBorders>
                  <w:noWrap w:val="0"/>
                  <w:vAlign w:val="center"/>
                </w:tcPr>
                <w:p>
                  <w:pPr>
                    <w:snapToGrid w:val="0"/>
                    <w:spacing w:line="320" w:lineRule="exact"/>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连续监测2天，</w:t>
                  </w:r>
                  <w:r>
                    <w:rPr>
                      <w:rFonts w:hint="eastAsia" w:ascii="Times New Roman" w:hAnsi="Times New Roman" w:eastAsia="宋体" w:cs="Times New Roman"/>
                      <w:color w:val="auto"/>
                      <w:sz w:val="21"/>
                      <w:szCs w:val="21"/>
                      <w:highlight w:val="none"/>
                      <w:lang w:val="en-US" w:eastAsia="zh-CN"/>
                    </w:rPr>
                    <w:t>每天采样2次</w:t>
                  </w:r>
                </w:p>
              </w:tc>
              <w:tc>
                <w:tcPr>
                  <w:tcW w:w="2500" w:type="dxa"/>
                  <w:noWrap w:val="0"/>
                  <w:vAlign w:val="top"/>
                </w:tcPr>
                <w:p>
                  <w:pPr>
                    <w:snapToGrid w:val="0"/>
                    <w:spacing w:line="320" w:lineRule="exact"/>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val="en-US" w:eastAsia="zh-CN"/>
                    </w:rPr>
                    <w:t>《污水综合排放标准》（GB 8978-1996）三级标准及《污水排入城镇下水道水质标准》（GB/T 31962-2015）中A级标准</w:t>
                  </w:r>
                </w:p>
              </w:tc>
            </w:tr>
          </w:tbl>
          <w:p>
            <w:pPr>
              <w:snapToGrid w:val="0"/>
              <w:spacing w:line="360" w:lineRule="auto"/>
              <w:ind w:firstLine="482" w:firstLineChars="200"/>
              <w:rPr>
                <w:rFonts w:hint="default" w:ascii="Times New Roman" w:hAnsi="Times New Roman" w:eastAsia="宋体" w:cs="Times New Roman"/>
                <w:b/>
                <w:bCs/>
                <w:sz w:val="24"/>
                <w:szCs w:val="24"/>
                <w:highlight w:val="none"/>
                <w:lang w:eastAsia="zh-CN"/>
              </w:rPr>
            </w:pPr>
            <w:r>
              <w:rPr>
                <w:rFonts w:hint="default" w:ascii="Times New Roman" w:hAnsi="Times New Roman" w:eastAsia="宋体" w:cs="Times New Roman"/>
                <w:b/>
                <w:bCs/>
                <w:sz w:val="24"/>
                <w:szCs w:val="24"/>
                <w:highlight w:val="none"/>
                <w:lang w:eastAsia="zh-CN"/>
              </w:rPr>
              <w:t>三</w:t>
            </w:r>
            <w:r>
              <w:rPr>
                <w:rFonts w:hint="default" w:ascii="Times New Roman" w:hAnsi="Times New Roman" w:eastAsia="宋体" w:cs="Times New Roman"/>
                <w:b/>
                <w:bCs/>
                <w:sz w:val="24"/>
                <w:szCs w:val="24"/>
                <w:highlight w:val="none"/>
              </w:rPr>
              <w:t>、</w:t>
            </w:r>
            <w:r>
              <w:rPr>
                <w:rFonts w:hint="default" w:ascii="Times New Roman" w:hAnsi="Times New Roman" w:eastAsia="宋体" w:cs="Times New Roman"/>
                <w:b/>
                <w:bCs/>
                <w:sz w:val="24"/>
                <w:szCs w:val="24"/>
                <w:highlight w:val="none"/>
                <w:lang w:eastAsia="zh-CN"/>
              </w:rPr>
              <w:t>噪声</w:t>
            </w:r>
          </w:p>
          <w:p>
            <w:pPr>
              <w:spacing w:line="360" w:lineRule="auto"/>
              <w:ind w:firstLine="482" w:firstLineChars="200"/>
              <w:rPr>
                <w:rFonts w:hint="default" w:ascii="Times New Roman" w:hAnsi="Times New Roman" w:eastAsia="宋体" w:cs="Times New Roman"/>
                <w:b/>
                <w:color w:val="000000"/>
                <w:sz w:val="24"/>
                <w:highlight w:val="none"/>
                <w:lang w:val="en-US" w:eastAsia="zh-CN"/>
              </w:rPr>
            </w:pPr>
            <w:r>
              <w:rPr>
                <w:rFonts w:hint="default" w:ascii="Times New Roman" w:hAnsi="Times New Roman" w:eastAsia="宋体" w:cs="Times New Roman"/>
                <w:b/>
                <w:color w:val="000000"/>
                <w:sz w:val="24"/>
                <w:highlight w:val="none"/>
                <w:lang w:val="en-US" w:eastAsia="zh-CN"/>
              </w:rPr>
              <w:t>1、噪声</w:t>
            </w:r>
            <w:r>
              <w:rPr>
                <w:rFonts w:hint="eastAsia" w:ascii="Times New Roman" w:hAnsi="Times New Roman" w:eastAsia="宋体" w:cs="Times New Roman"/>
                <w:b/>
                <w:color w:val="000000"/>
                <w:sz w:val="24"/>
                <w:highlight w:val="none"/>
                <w:lang w:val="en-US" w:eastAsia="zh-CN"/>
              </w:rPr>
              <w:t>预测</w:t>
            </w:r>
            <w:r>
              <w:rPr>
                <w:rFonts w:hint="eastAsia" w:ascii="Times New Roman" w:hAnsi="Times New Roman" w:eastAsia="宋体" w:cs="Times New Roman"/>
                <w:b/>
                <w:bCs/>
                <w:sz w:val="24"/>
                <w:szCs w:val="24"/>
                <w:lang w:val="en-US" w:eastAsia="zh-CN"/>
              </w:rPr>
              <w:t>及处理措施</w:t>
            </w:r>
          </w:p>
          <w:p>
            <w:pPr>
              <w:spacing w:line="360" w:lineRule="auto"/>
              <w:ind w:firstLine="480" w:firstLineChars="200"/>
              <w:rPr>
                <w:rFonts w:hint="default" w:ascii="Times New Roman" w:hAnsi="Times New Roman" w:eastAsia="宋体" w:cs="Times New Roman"/>
                <w:color w:val="auto"/>
                <w:sz w:val="24"/>
                <w:szCs w:val="24"/>
                <w:highlight w:val="none"/>
                <w:vertAlign w:val="baseline"/>
                <w:lang w:val="en-US" w:eastAsia="zh-CN"/>
              </w:rPr>
            </w:pPr>
            <w:r>
              <w:rPr>
                <w:rFonts w:hint="eastAsia" w:ascii="Times New Roman" w:hAnsi="Times New Roman" w:eastAsia="宋体" w:cs="Times New Roman"/>
                <w:color w:val="auto"/>
                <w:sz w:val="24"/>
                <w:szCs w:val="24"/>
                <w:highlight w:val="none"/>
                <w:vertAlign w:val="baseline"/>
                <w:lang w:eastAsia="zh-CN"/>
              </w:rPr>
              <w:t>本项目运营期噪声主要来源于</w:t>
            </w:r>
            <w:r>
              <w:rPr>
                <w:rFonts w:hint="eastAsia" w:ascii="Times New Roman" w:hAnsi="Times New Roman" w:eastAsia="宋体" w:cs="Times New Roman"/>
                <w:color w:val="auto"/>
                <w:sz w:val="24"/>
                <w:szCs w:val="24"/>
                <w:highlight w:val="none"/>
                <w:vertAlign w:val="baseline"/>
                <w:lang w:val="en-US" w:eastAsia="zh-CN"/>
              </w:rPr>
              <w:t>实操课程的废气抽排系统风机、空压机、水性漆喷枪、电焊机、切割机、废油抽油机等设备运行过程中产生的机械噪声</w:t>
            </w:r>
            <w:r>
              <w:rPr>
                <w:rFonts w:hint="eastAsia" w:ascii="Times New Roman" w:hAnsi="Times New Roman" w:eastAsia="宋体" w:cs="Times New Roman"/>
                <w:color w:val="auto"/>
                <w:sz w:val="24"/>
                <w:szCs w:val="24"/>
                <w:highlight w:val="none"/>
                <w:vertAlign w:val="baseline"/>
                <w:lang w:eastAsia="zh-CN"/>
              </w:rPr>
              <w:t>，其噪声值约在</w:t>
            </w:r>
            <w:r>
              <w:rPr>
                <w:rFonts w:hint="eastAsia" w:ascii="Times New Roman" w:hAnsi="Times New Roman" w:eastAsia="宋体" w:cs="Times New Roman"/>
                <w:color w:val="auto"/>
                <w:sz w:val="24"/>
                <w:szCs w:val="24"/>
                <w:highlight w:val="none"/>
                <w:vertAlign w:val="baseline"/>
                <w:lang w:val="en-US" w:eastAsia="zh-CN"/>
              </w:rPr>
              <w:t>60~80dB（A）范围内，经采取加装减振垫、消声器等措施后可降噪5dB（A）。</w:t>
            </w:r>
          </w:p>
          <w:p>
            <w:pPr>
              <w:spacing w:line="360" w:lineRule="auto"/>
              <w:ind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eastAsia="zh-CN"/>
              </w:rPr>
              <w:t>本环评采用噪声衰减模型对噪声影响进行预测。</w:t>
            </w:r>
          </w:p>
          <w:p>
            <w:pPr>
              <w:spacing w:line="360" w:lineRule="auto"/>
              <w:jc w:val="center"/>
              <w:outlineLvl w:val="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position w:val="-10"/>
                <w:sz w:val="24"/>
                <w:highlight w:val="none"/>
              </w:rPr>
              <w:object>
                <v:shape id="_x0000_i1027" o:spt="75" type="#_x0000_t75" style="height:16pt;width:127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p>
          <w:p>
            <w:pPr>
              <w:spacing w:line="360" w:lineRule="auto"/>
              <w:ind w:firstLine="480"/>
              <w:outlineLvl w:val="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式中：Lr—点源在预测点产生的声压级，dB（A）；</w:t>
            </w:r>
          </w:p>
          <w:p>
            <w:pPr>
              <w:spacing w:line="360" w:lineRule="auto"/>
              <w:ind w:firstLine="480"/>
              <w:outlineLvl w:val="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 xml:space="preserve">      Lr</w:t>
            </w:r>
            <w:r>
              <w:rPr>
                <w:rFonts w:hint="default" w:ascii="Times New Roman" w:hAnsi="Times New Roman" w:eastAsia="宋体" w:cs="Times New Roman"/>
                <w:bCs/>
                <w:color w:val="auto"/>
                <w:sz w:val="24"/>
                <w:highlight w:val="none"/>
                <w:vertAlign w:val="subscript"/>
              </w:rPr>
              <w:t>0</w:t>
            </w:r>
            <w:r>
              <w:rPr>
                <w:rFonts w:hint="default" w:ascii="Times New Roman" w:hAnsi="Times New Roman" w:eastAsia="宋体" w:cs="Times New Roman"/>
                <w:bCs/>
                <w:color w:val="auto"/>
                <w:sz w:val="24"/>
                <w:highlight w:val="none"/>
              </w:rPr>
              <w:t>—参考位置处的声压级，dB（A）；</w:t>
            </w:r>
          </w:p>
          <w:p>
            <w:pPr>
              <w:spacing w:line="360" w:lineRule="auto"/>
              <w:ind w:firstLine="480"/>
              <w:outlineLvl w:val="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 xml:space="preserve">      r—预测点与声源之间的距离，m；</w:t>
            </w:r>
          </w:p>
          <w:p>
            <w:pPr>
              <w:spacing w:line="360" w:lineRule="auto"/>
              <w:ind w:firstLine="480"/>
              <w:outlineLvl w:val="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 xml:space="preserve">      r</w:t>
            </w:r>
            <w:r>
              <w:rPr>
                <w:rFonts w:hint="default" w:ascii="Times New Roman" w:hAnsi="Times New Roman" w:eastAsia="宋体" w:cs="Times New Roman"/>
                <w:bCs/>
                <w:color w:val="auto"/>
                <w:sz w:val="24"/>
                <w:highlight w:val="none"/>
                <w:vertAlign w:val="subscript"/>
              </w:rPr>
              <w:t>0</w:t>
            </w:r>
            <w:r>
              <w:rPr>
                <w:rFonts w:hint="default" w:ascii="Times New Roman" w:hAnsi="Times New Roman" w:eastAsia="宋体" w:cs="Times New Roman"/>
                <w:bCs/>
                <w:color w:val="auto"/>
                <w:sz w:val="24"/>
                <w:highlight w:val="none"/>
              </w:rPr>
              <w:t>—参考位置测点与声源之间的距离，m；</w:t>
            </w:r>
          </w:p>
          <w:p>
            <w:pPr>
              <w:snapToGrid w:val="0"/>
              <w:spacing w:beforeLines="50"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bCs/>
                <w:color w:val="auto"/>
                <w:sz w:val="24"/>
                <w:highlight w:val="none"/>
              </w:rPr>
              <w:t xml:space="preserve">      ΔL—</w:t>
            </w:r>
            <w:r>
              <w:rPr>
                <w:rFonts w:hint="default" w:ascii="Times New Roman" w:hAnsi="Times New Roman" w:eastAsia="宋体" w:cs="Times New Roman"/>
                <w:color w:val="auto"/>
                <w:sz w:val="24"/>
                <w:highlight w:val="none"/>
              </w:rPr>
              <w:t>各种因素引起的衰减量</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包括声屏障、遮挡物、空气吸收、地面效应引起的衰减量</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本项目隔间墙体均为混凝土结构，墙体隔声</w:t>
            </w:r>
            <w:r>
              <w:rPr>
                <w:rFonts w:hint="default" w:ascii="Times New Roman" w:hAnsi="Times New Roman" w:eastAsia="宋体" w:cs="Times New Roman"/>
                <w:bCs/>
                <w:color w:val="auto"/>
                <w:sz w:val="24"/>
                <w:highlight w:val="none"/>
              </w:rPr>
              <w:t>ΔL</w:t>
            </w:r>
            <w:r>
              <w:rPr>
                <w:rFonts w:hint="default" w:ascii="Times New Roman" w:hAnsi="Times New Roman" w:eastAsia="宋体" w:cs="Times New Roman"/>
                <w:color w:val="auto"/>
                <w:sz w:val="24"/>
                <w:highlight w:val="none"/>
              </w:rPr>
              <w:t>取</w:t>
            </w:r>
            <w:r>
              <w:rPr>
                <w:rFonts w:hint="eastAsia" w:ascii="Times New Roman" w:hAnsi="Times New Roman" w:eastAsia="宋体" w:cs="Times New Roman"/>
                <w:color w:val="auto"/>
                <w:sz w:val="24"/>
                <w:highlight w:val="none"/>
                <w:lang w:val="en-US" w:eastAsia="zh-CN"/>
              </w:rPr>
              <w:t>10</w:t>
            </w:r>
            <w:r>
              <w:rPr>
                <w:rFonts w:hint="default" w:ascii="Times New Roman" w:hAnsi="Times New Roman" w:eastAsia="宋体" w:cs="Times New Roman"/>
                <w:color w:val="auto"/>
                <w:sz w:val="24"/>
                <w:highlight w:val="none"/>
              </w:rPr>
              <w:t>dB(A)。</w:t>
            </w:r>
          </w:p>
          <w:p>
            <w:pPr>
              <w:spacing w:line="360" w:lineRule="auto"/>
              <w:ind w:firstLine="480" w:firstLineChars="200"/>
              <w:rPr>
                <w:rFonts w:hint="eastAsia" w:ascii="Times New Roman" w:hAnsi="Times New Roman" w:eastAsia="宋体" w:cs="Times New Roman"/>
                <w:color w:val="auto"/>
                <w:sz w:val="24"/>
                <w:szCs w:val="24"/>
                <w:highlight w:val="none"/>
                <w:vertAlign w:val="baseline"/>
                <w:lang w:val="en-US" w:eastAsia="zh-CN"/>
              </w:rPr>
            </w:pPr>
            <w:r>
              <w:rPr>
                <w:rFonts w:hint="eastAsia" w:ascii="Times New Roman" w:hAnsi="Times New Roman" w:eastAsia="宋体" w:cs="Times New Roman"/>
                <w:color w:val="auto"/>
                <w:sz w:val="24"/>
                <w:szCs w:val="24"/>
                <w:highlight w:val="none"/>
                <w:vertAlign w:val="baseline"/>
                <w:lang w:val="en-US" w:eastAsia="zh-CN"/>
              </w:rPr>
              <w:t>噪声叠加公式：</w:t>
            </w:r>
          </w:p>
          <w:p>
            <w:pPr>
              <w:spacing w:line="360" w:lineRule="auto"/>
              <w:jc w:val="center"/>
              <w:outlineLvl w:val="0"/>
              <w:rPr>
                <w:rFonts w:hint="eastAsia" w:ascii="Times New Roman" w:hAnsi="Times New Roman" w:eastAsia="宋体" w:cs="Times New Roman"/>
                <w:bCs/>
                <w:color w:val="auto"/>
                <w:position w:val="-10"/>
                <w:sz w:val="24"/>
                <w:highlight w:val="none"/>
                <w:lang w:eastAsia="zh-CN"/>
              </w:rPr>
            </w:pPr>
            <w:r>
              <w:rPr>
                <w:rFonts w:hint="eastAsia" w:ascii="Times New Roman" w:hAnsi="Times New Roman" w:eastAsia="宋体" w:cs="Times New Roman"/>
                <w:bCs/>
                <w:color w:val="auto"/>
                <w:position w:val="-28"/>
                <w:sz w:val="24"/>
                <w:highlight w:val="none"/>
                <w:lang w:eastAsia="zh-CN"/>
              </w:rPr>
              <w:object>
                <v:shape id="_x0000_i1028" o:spt="75" type="#_x0000_t75" style="height:34pt;width:99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p>
          <w:p>
            <w:pPr>
              <w:spacing w:line="360" w:lineRule="auto"/>
              <w:ind w:firstLine="480"/>
              <w:outlineLvl w:val="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式中：L—</w:t>
            </w:r>
            <w:r>
              <w:rPr>
                <w:rFonts w:hint="eastAsia" w:ascii="Times New Roman" w:hAnsi="Times New Roman" w:eastAsia="宋体" w:cs="Times New Roman"/>
                <w:bCs/>
                <w:color w:val="auto"/>
                <w:sz w:val="24"/>
                <w:highlight w:val="none"/>
                <w:lang w:val="en-US" w:eastAsia="zh-CN"/>
              </w:rPr>
              <w:t>噪声源叠加声级值</w:t>
            </w:r>
            <w:r>
              <w:rPr>
                <w:rFonts w:hint="default" w:ascii="Times New Roman" w:hAnsi="Times New Roman" w:eastAsia="宋体" w:cs="Times New Roman"/>
                <w:bCs/>
                <w:color w:val="auto"/>
                <w:sz w:val="24"/>
                <w:highlight w:val="none"/>
              </w:rPr>
              <w:t>，dB（A）；</w:t>
            </w:r>
          </w:p>
          <w:p>
            <w:pPr>
              <w:spacing w:line="360" w:lineRule="auto"/>
              <w:ind w:firstLine="480"/>
              <w:outlineLvl w:val="0"/>
              <w:rPr>
                <w:rFonts w:hint="default" w:ascii="Times New Roman" w:hAnsi="Times New Roman" w:eastAsia="宋体" w:cs="Times New Roman"/>
                <w:bCs/>
                <w:color w:val="auto"/>
                <w:sz w:val="24"/>
                <w:highlight w:val="none"/>
              </w:rPr>
            </w:pPr>
            <w:r>
              <w:rPr>
                <w:rFonts w:hint="default" w:ascii="Times New Roman" w:hAnsi="Times New Roman" w:eastAsia="宋体" w:cs="Times New Roman"/>
                <w:bCs/>
                <w:color w:val="auto"/>
                <w:sz w:val="24"/>
                <w:highlight w:val="none"/>
              </w:rPr>
              <w:t xml:space="preserve">      </w:t>
            </w:r>
            <w:r>
              <w:rPr>
                <w:rFonts w:hint="eastAsia" w:ascii="Times New Roman" w:hAnsi="Times New Roman" w:eastAsia="宋体" w:cs="Times New Roman"/>
                <w:bCs/>
                <w:color w:val="auto"/>
                <w:sz w:val="24"/>
                <w:highlight w:val="none"/>
                <w:lang w:val="en-US" w:eastAsia="zh-CN"/>
              </w:rPr>
              <w:t>Li</w:t>
            </w:r>
            <w:r>
              <w:rPr>
                <w:rFonts w:hint="default" w:ascii="Times New Roman" w:hAnsi="Times New Roman" w:eastAsia="宋体" w:cs="Times New Roman"/>
                <w:bCs/>
                <w:color w:val="auto"/>
                <w:sz w:val="24"/>
                <w:highlight w:val="none"/>
              </w:rPr>
              <w:t>—</w:t>
            </w:r>
            <w:r>
              <w:rPr>
                <w:rFonts w:hint="eastAsia" w:ascii="Times New Roman" w:hAnsi="Times New Roman" w:eastAsia="宋体" w:cs="Times New Roman"/>
                <w:bCs/>
                <w:color w:val="auto"/>
                <w:sz w:val="24"/>
                <w:highlight w:val="none"/>
                <w:lang w:val="en-US" w:eastAsia="zh-CN"/>
              </w:rPr>
              <w:t>每台设备最大声级值</w:t>
            </w:r>
            <w:r>
              <w:rPr>
                <w:rFonts w:hint="default" w:ascii="Times New Roman" w:hAnsi="Times New Roman" w:eastAsia="宋体" w:cs="Times New Roman"/>
                <w:bCs/>
                <w:color w:val="auto"/>
                <w:sz w:val="24"/>
                <w:highlight w:val="none"/>
              </w:rPr>
              <w:t>，dB（A）；</w:t>
            </w:r>
          </w:p>
          <w:p>
            <w:pPr>
              <w:spacing w:line="360" w:lineRule="auto"/>
              <w:ind w:firstLine="480" w:firstLineChars="200"/>
              <w:jc w:val="both"/>
              <w:outlineLvl w:val="0"/>
              <w:rPr>
                <w:rFonts w:hint="eastAsia" w:ascii="Times New Roman" w:hAnsi="Times New Roman" w:eastAsia="宋体" w:cs="Times New Roman"/>
                <w:bCs/>
                <w:color w:val="auto"/>
                <w:position w:val="-10"/>
                <w:sz w:val="24"/>
                <w:highlight w:val="none"/>
                <w:lang w:val="en-US" w:eastAsia="zh-CN"/>
              </w:rPr>
            </w:pPr>
            <w:r>
              <w:rPr>
                <w:rFonts w:hint="default" w:ascii="Times New Roman" w:hAnsi="Times New Roman" w:eastAsia="宋体" w:cs="Times New Roman"/>
                <w:bCs/>
                <w:color w:val="auto"/>
                <w:sz w:val="24"/>
                <w:highlight w:val="none"/>
              </w:rPr>
              <w:t xml:space="preserve">      </w:t>
            </w:r>
            <w:r>
              <w:rPr>
                <w:rFonts w:hint="eastAsia" w:ascii="Times New Roman" w:hAnsi="Times New Roman" w:eastAsia="宋体" w:cs="Times New Roman"/>
                <w:bCs/>
                <w:color w:val="auto"/>
                <w:sz w:val="24"/>
                <w:highlight w:val="none"/>
                <w:lang w:val="en-US" w:eastAsia="zh-CN"/>
              </w:rPr>
              <w:t>n</w:t>
            </w:r>
            <w:r>
              <w:rPr>
                <w:rFonts w:hint="default" w:ascii="Times New Roman" w:hAnsi="Times New Roman" w:eastAsia="宋体" w:cs="Times New Roman"/>
                <w:bCs/>
                <w:color w:val="auto"/>
                <w:sz w:val="24"/>
                <w:highlight w:val="none"/>
              </w:rPr>
              <w:t>—</w:t>
            </w:r>
            <w:r>
              <w:rPr>
                <w:rFonts w:hint="eastAsia" w:ascii="Times New Roman" w:hAnsi="Times New Roman" w:eastAsia="宋体" w:cs="Times New Roman"/>
                <w:bCs/>
                <w:color w:val="auto"/>
                <w:sz w:val="24"/>
                <w:highlight w:val="none"/>
                <w:lang w:val="en-US" w:eastAsia="zh-CN"/>
              </w:rPr>
              <w:t>设备总台数</w:t>
            </w:r>
            <w:r>
              <w:rPr>
                <w:rFonts w:hint="default" w:ascii="Times New Roman" w:hAnsi="Times New Roman" w:eastAsia="宋体" w:cs="Times New Roman"/>
                <w:bCs/>
                <w:color w:val="auto"/>
                <w:sz w:val="24"/>
                <w:highlight w:val="none"/>
              </w:rPr>
              <w:t>，m</w:t>
            </w:r>
            <w:r>
              <w:rPr>
                <w:rFonts w:hint="eastAsia" w:ascii="Times New Roman" w:hAnsi="Times New Roman" w:eastAsia="宋体" w:cs="Times New Roman"/>
                <w:bCs/>
                <w:color w:val="auto"/>
                <w:sz w:val="24"/>
                <w:highlight w:val="none"/>
                <w:lang w:eastAsia="zh-CN"/>
              </w:rPr>
              <w:t>。</w:t>
            </w:r>
          </w:p>
          <w:p>
            <w:pPr>
              <w:spacing w:line="360" w:lineRule="auto"/>
              <w:ind w:firstLine="480" w:firstLineChars="200"/>
              <w:rPr>
                <w:rFonts w:hint="default" w:ascii="Times New Roman" w:hAnsi="Times New Roman" w:eastAsia="宋体" w:cs="Times New Roman"/>
                <w:color w:val="auto"/>
                <w:sz w:val="24"/>
                <w:szCs w:val="24"/>
                <w:highlight w:val="none"/>
                <w:vertAlign w:val="baseline"/>
                <w:lang w:val="en-US" w:eastAsia="zh-CN"/>
              </w:rPr>
            </w:pPr>
            <w:r>
              <w:rPr>
                <w:rFonts w:hint="eastAsia" w:ascii="Times New Roman" w:hAnsi="Times New Roman" w:eastAsia="宋体" w:cs="Times New Roman"/>
                <w:color w:val="auto"/>
                <w:sz w:val="24"/>
                <w:szCs w:val="24"/>
                <w:highlight w:val="none"/>
                <w:vertAlign w:val="baseline"/>
                <w:lang w:val="en-US" w:eastAsia="zh-CN"/>
              </w:rPr>
              <w:t>项目主要设备分布及噪声源情况见表4-11，预测结果见表4-12、4-13。</w:t>
            </w:r>
          </w:p>
          <w:p>
            <w:pPr>
              <w:spacing w:line="36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表4-11 项目主要生产设备分布及噪声源强情况一览表</w:t>
            </w:r>
          </w:p>
          <w:tbl>
            <w:tblPr>
              <w:tblStyle w:val="24"/>
              <w:tblW w:w="82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06"/>
              <w:gridCol w:w="1364"/>
              <w:gridCol w:w="1471"/>
              <w:gridCol w:w="847"/>
              <w:gridCol w:w="847"/>
              <w:gridCol w:w="847"/>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1" w:type="dxa"/>
                  <w:vMerge w:val="restart"/>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序号</w:t>
                  </w:r>
                </w:p>
              </w:tc>
              <w:tc>
                <w:tcPr>
                  <w:tcW w:w="1306" w:type="dxa"/>
                  <w:vMerge w:val="restart"/>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设备名称</w:t>
                  </w:r>
                </w:p>
              </w:tc>
              <w:tc>
                <w:tcPr>
                  <w:tcW w:w="1364" w:type="dxa"/>
                  <w:vMerge w:val="restart"/>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单台噪声源强dB（A）</w:t>
                  </w:r>
                </w:p>
              </w:tc>
              <w:tc>
                <w:tcPr>
                  <w:tcW w:w="1471" w:type="dxa"/>
                  <w:vMerge w:val="restart"/>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降噪后噪声源强dB（A）</w:t>
                  </w:r>
                </w:p>
              </w:tc>
              <w:tc>
                <w:tcPr>
                  <w:tcW w:w="3389" w:type="dxa"/>
                  <w:gridSpan w:val="4"/>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与各边界距离（m）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11" w:type="dxa"/>
                  <w:vMerge w:val="continue"/>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p>
              </w:tc>
              <w:tc>
                <w:tcPr>
                  <w:tcW w:w="1306" w:type="dxa"/>
                  <w:vMerge w:val="continue"/>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p>
              </w:tc>
              <w:tc>
                <w:tcPr>
                  <w:tcW w:w="1364" w:type="dxa"/>
                  <w:vMerge w:val="continue"/>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p>
              </w:tc>
              <w:tc>
                <w:tcPr>
                  <w:tcW w:w="1471" w:type="dxa"/>
                  <w:vMerge w:val="continue"/>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p>
              </w:tc>
              <w:tc>
                <w:tcPr>
                  <w:tcW w:w="847" w:type="dxa"/>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东</w:t>
                  </w:r>
                </w:p>
              </w:tc>
              <w:tc>
                <w:tcPr>
                  <w:tcW w:w="847" w:type="dxa"/>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南</w:t>
                  </w:r>
                </w:p>
              </w:tc>
              <w:tc>
                <w:tcPr>
                  <w:tcW w:w="847" w:type="dxa"/>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西</w:t>
                  </w:r>
                </w:p>
              </w:tc>
              <w:tc>
                <w:tcPr>
                  <w:tcW w:w="848" w:type="dxa"/>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711" w:type="dxa"/>
                  <w:vAlign w:val="center"/>
                </w:tcPr>
                <w:p>
                  <w:pPr>
                    <w:spacing w:line="240" w:lineRule="auto"/>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sz w:val="21"/>
                      <w:szCs w:val="21"/>
                      <w:highlight w:val="none"/>
                      <w:vertAlign w:val="baseline"/>
                      <w:lang w:val="en-US" w:eastAsia="zh-CN"/>
                    </w:rPr>
                    <w:t>1</w:t>
                  </w:r>
                </w:p>
              </w:tc>
              <w:tc>
                <w:tcPr>
                  <w:tcW w:w="1306"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风机</w:t>
                  </w:r>
                </w:p>
              </w:tc>
              <w:tc>
                <w:tcPr>
                  <w:tcW w:w="1364"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60</w:t>
                  </w:r>
                </w:p>
              </w:tc>
              <w:tc>
                <w:tcPr>
                  <w:tcW w:w="1471"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45</w:t>
                  </w:r>
                </w:p>
              </w:tc>
              <w:tc>
                <w:tcPr>
                  <w:tcW w:w="84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160</w:t>
                  </w:r>
                </w:p>
              </w:tc>
              <w:tc>
                <w:tcPr>
                  <w:tcW w:w="84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90</w:t>
                  </w:r>
                </w:p>
              </w:tc>
              <w:tc>
                <w:tcPr>
                  <w:tcW w:w="84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30</w:t>
                  </w:r>
                </w:p>
              </w:tc>
              <w:tc>
                <w:tcPr>
                  <w:tcW w:w="848"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1"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1306"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水性漆喷枪</w:t>
                  </w:r>
                </w:p>
              </w:tc>
              <w:tc>
                <w:tcPr>
                  <w:tcW w:w="1364"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60</w:t>
                  </w:r>
                </w:p>
              </w:tc>
              <w:tc>
                <w:tcPr>
                  <w:tcW w:w="1471"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45</w:t>
                  </w:r>
                </w:p>
              </w:tc>
              <w:tc>
                <w:tcPr>
                  <w:tcW w:w="84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160</w:t>
                  </w:r>
                </w:p>
              </w:tc>
              <w:tc>
                <w:tcPr>
                  <w:tcW w:w="84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90</w:t>
                  </w:r>
                </w:p>
              </w:tc>
              <w:tc>
                <w:tcPr>
                  <w:tcW w:w="84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30</w:t>
                  </w:r>
                </w:p>
              </w:tc>
              <w:tc>
                <w:tcPr>
                  <w:tcW w:w="848"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1"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1306"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废油抽油机</w:t>
                  </w:r>
                </w:p>
              </w:tc>
              <w:tc>
                <w:tcPr>
                  <w:tcW w:w="1364"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70</w:t>
                  </w:r>
                </w:p>
              </w:tc>
              <w:tc>
                <w:tcPr>
                  <w:tcW w:w="1471"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55</w:t>
                  </w:r>
                </w:p>
              </w:tc>
              <w:tc>
                <w:tcPr>
                  <w:tcW w:w="84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160</w:t>
                  </w:r>
                </w:p>
              </w:tc>
              <w:tc>
                <w:tcPr>
                  <w:tcW w:w="84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90</w:t>
                  </w:r>
                </w:p>
              </w:tc>
              <w:tc>
                <w:tcPr>
                  <w:tcW w:w="84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30</w:t>
                  </w:r>
                </w:p>
              </w:tc>
              <w:tc>
                <w:tcPr>
                  <w:tcW w:w="848"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1"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1306"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电焊机</w:t>
                  </w:r>
                </w:p>
              </w:tc>
              <w:tc>
                <w:tcPr>
                  <w:tcW w:w="1364"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80</w:t>
                  </w:r>
                </w:p>
              </w:tc>
              <w:tc>
                <w:tcPr>
                  <w:tcW w:w="1471"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65</w:t>
                  </w:r>
                </w:p>
              </w:tc>
              <w:tc>
                <w:tcPr>
                  <w:tcW w:w="84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160</w:t>
                  </w:r>
                </w:p>
              </w:tc>
              <w:tc>
                <w:tcPr>
                  <w:tcW w:w="84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90</w:t>
                  </w:r>
                </w:p>
              </w:tc>
              <w:tc>
                <w:tcPr>
                  <w:tcW w:w="84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30</w:t>
                  </w:r>
                </w:p>
              </w:tc>
              <w:tc>
                <w:tcPr>
                  <w:tcW w:w="848"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711"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1306"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切割机</w:t>
                  </w:r>
                </w:p>
              </w:tc>
              <w:tc>
                <w:tcPr>
                  <w:tcW w:w="1364"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80</w:t>
                  </w:r>
                </w:p>
              </w:tc>
              <w:tc>
                <w:tcPr>
                  <w:tcW w:w="1471"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65</w:t>
                  </w:r>
                </w:p>
              </w:tc>
              <w:tc>
                <w:tcPr>
                  <w:tcW w:w="84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160</w:t>
                  </w:r>
                </w:p>
              </w:tc>
              <w:tc>
                <w:tcPr>
                  <w:tcW w:w="84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90</w:t>
                  </w:r>
                </w:p>
              </w:tc>
              <w:tc>
                <w:tcPr>
                  <w:tcW w:w="84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30</w:t>
                  </w:r>
                </w:p>
              </w:tc>
              <w:tc>
                <w:tcPr>
                  <w:tcW w:w="848"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1"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1306"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空压机</w:t>
                  </w:r>
                </w:p>
              </w:tc>
              <w:tc>
                <w:tcPr>
                  <w:tcW w:w="1364"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80</w:t>
                  </w:r>
                </w:p>
              </w:tc>
              <w:tc>
                <w:tcPr>
                  <w:tcW w:w="1471"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65</w:t>
                  </w:r>
                </w:p>
              </w:tc>
              <w:tc>
                <w:tcPr>
                  <w:tcW w:w="847"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160</w:t>
                  </w:r>
                </w:p>
              </w:tc>
              <w:tc>
                <w:tcPr>
                  <w:tcW w:w="847"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90</w:t>
                  </w:r>
                </w:p>
              </w:tc>
              <w:tc>
                <w:tcPr>
                  <w:tcW w:w="847"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30</w:t>
                  </w:r>
                </w:p>
              </w:tc>
              <w:tc>
                <w:tcPr>
                  <w:tcW w:w="848"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kern w:val="2"/>
                      <w:sz w:val="21"/>
                      <w:szCs w:val="21"/>
                      <w:highlight w:val="none"/>
                      <w:vertAlign w:val="baseline"/>
                      <w:lang w:val="en-US" w:eastAsia="zh-CN" w:bidi="ar-SA"/>
                    </w:rPr>
                    <w:t>180</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表4-12 项目生产设备运转时厂界噪声预测值一览表</w:t>
            </w:r>
          </w:p>
          <w:tbl>
            <w:tblPr>
              <w:tblStyle w:val="24"/>
              <w:tblW w:w="8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953"/>
              <w:gridCol w:w="916"/>
              <w:gridCol w:w="1037"/>
              <w:gridCol w:w="849"/>
              <w:gridCol w:w="1091"/>
              <w:gridCol w:w="730"/>
              <w:gridCol w:w="744"/>
              <w:gridCol w:w="703"/>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 w:type="dxa"/>
                  <w:vMerge w:val="restart"/>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序号</w:t>
                  </w:r>
                </w:p>
              </w:tc>
              <w:tc>
                <w:tcPr>
                  <w:tcW w:w="953" w:type="dxa"/>
                  <w:vMerge w:val="restart"/>
                  <w:vAlign w:val="center"/>
                </w:tcPr>
                <w:p>
                  <w:pPr>
                    <w:spacing w:line="240" w:lineRule="auto"/>
                    <w:jc w:val="center"/>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设备</w:t>
                  </w:r>
                </w:p>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名称</w:t>
                  </w:r>
                </w:p>
              </w:tc>
              <w:tc>
                <w:tcPr>
                  <w:tcW w:w="916" w:type="dxa"/>
                  <w:vMerge w:val="restart"/>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单台噪声源强dB（A）</w:t>
                  </w:r>
                </w:p>
              </w:tc>
              <w:tc>
                <w:tcPr>
                  <w:tcW w:w="1037" w:type="dxa"/>
                  <w:vMerge w:val="restart"/>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降噪后噪声源强dB（A）</w:t>
                  </w:r>
                </w:p>
              </w:tc>
              <w:tc>
                <w:tcPr>
                  <w:tcW w:w="849" w:type="dxa"/>
                  <w:vMerge w:val="restart"/>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设备数量（台）</w:t>
                  </w:r>
                </w:p>
              </w:tc>
              <w:tc>
                <w:tcPr>
                  <w:tcW w:w="1091" w:type="dxa"/>
                  <w:vMerge w:val="restart"/>
                  <w:vAlign w:val="center"/>
                </w:tcPr>
                <w:p>
                  <w:pPr>
                    <w:spacing w:line="240" w:lineRule="auto"/>
                    <w:jc w:val="center"/>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各设备叠加源强dB（A）</w:t>
                  </w:r>
                </w:p>
              </w:tc>
              <w:tc>
                <w:tcPr>
                  <w:tcW w:w="2914" w:type="dxa"/>
                  <w:gridSpan w:val="4"/>
                  <w:vAlign w:val="center"/>
                </w:tcPr>
                <w:p>
                  <w:pPr>
                    <w:spacing w:line="240" w:lineRule="auto"/>
                    <w:jc w:val="center"/>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叠加后设备位于各厂界</w:t>
                  </w:r>
                </w:p>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噪声贡献值dB（A）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53" w:type="dxa"/>
                  <w:vMerge w:val="continue"/>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p>
              </w:tc>
              <w:tc>
                <w:tcPr>
                  <w:tcW w:w="953" w:type="dxa"/>
                  <w:vMerge w:val="continue"/>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p>
              </w:tc>
              <w:tc>
                <w:tcPr>
                  <w:tcW w:w="916" w:type="dxa"/>
                  <w:vMerge w:val="continue"/>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p>
              </w:tc>
              <w:tc>
                <w:tcPr>
                  <w:tcW w:w="1037" w:type="dxa"/>
                  <w:vMerge w:val="continue"/>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p>
              </w:tc>
              <w:tc>
                <w:tcPr>
                  <w:tcW w:w="849" w:type="dxa"/>
                  <w:vMerge w:val="continue"/>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p>
              </w:tc>
              <w:tc>
                <w:tcPr>
                  <w:tcW w:w="1091" w:type="dxa"/>
                  <w:vMerge w:val="continue"/>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p>
              </w:tc>
              <w:tc>
                <w:tcPr>
                  <w:tcW w:w="730" w:type="dxa"/>
                  <w:vAlign w:val="center"/>
                </w:tcPr>
                <w:p>
                  <w:pPr>
                    <w:spacing w:line="240" w:lineRule="auto"/>
                    <w:jc w:val="center"/>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eastAsia" w:ascii="Times New Roman" w:hAnsi="Times New Roman" w:eastAsia="宋体" w:cs="Times New Roman"/>
                      <w:b/>
                      <w:bCs/>
                      <w:color w:val="auto"/>
                      <w:sz w:val="21"/>
                      <w:szCs w:val="21"/>
                      <w:highlight w:val="none"/>
                      <w:vertAlign w:val="baseline"/>
                      <w:lang w:val="en-US" w:eastAsia="zh-CN"/>
                    </w:rPr>
                    <w:t>东</w:t>
                  </w:r>
                </w:p>
              </w:tc>
              <w:tc>
                <w:tcPr>
                  <w:tcW w:w="744" w:type="dxa"/>
                  <w:vAlign w:val="center"/>
                </w:tcPr>
                <w:p>
                  <w:pPr>
                    <w:spacing w:line="240" w:lineRule="auto"/>
                    <w:jc w:val="center"/>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eastAsia" w:ascii="Times New Roman" w:hAnsi="Times New Roman" w:eastAsia="宋体" w:cs="Times New Roman"/>
                      <w:b/>
                      <w:bCs/>
                      <w:color w:val="auto"/>
                      <w:sz w:val="21"/>
                      <w:szCs w:val="21"/>
                      <w:highlight w:val="none"/>
                      <w:vertAlign w:val="baseline"/>
                      <w:lang w:val="en-US" w:eastAsia="zh-CN"/>
                    </w:rPr>
                    <w:t>南</w:t>
                  </w:r>
                </w:p>
              </w:tc>
              <w:tc>
                <w:tcPr>
                  <w:tcW w:w="703" w:type="dxa"/>
                  <w:vAlign w:val="center"/>
                </w:tcPr>
                <w:p>
                  <w:pPr>
                    <w:spacing w:line="240" w:lineRule="auto"/>
                    <w:jc w:val="center"/>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eastAsia" w:ascii="Times New Roman" w:hAnsi="Times New Roman" w:eastAsia="宋体" w:cs="Times New Roman"/>
                      <w:b/>
                      <w:bCs/>
                      <w:color w:val="auto"/>
                      <w:sz w:val="21"/>
                      <w:szCs w:val="21"/>
                      <w:highlight w:val="none"/>
                      <w:vertAlign w:val="baseline"/>
                      <w:lang w:val="en-US" w:eastAsia="zh-CN"/>
                    </w:rPr>
                    <w:t>西</w:t>
                  </w:r>
                </w:p>
              </w:tc>
              <w:tc>
                <w:tcPr>
                  <w:tcW w:w="737" w:type="dxa"/>
                  <w:vAlign w:val="center"/>
                </w:tcPr>
                <w:p>
                  <w:pPr>
                    <w:spacing w:line="240" w:lineRule="auto"/>
                    <w:jc w:val="center"/>
                    <w:rPr>
                      <w:rFonts w:hint="default" w:ascii="Times New Roman" w:hAnsi="Times New Roman" w:eastAsia="宋体" w:cs="Times New Roman"/>
                      <w:b/>
                      <w:bCs/>
                      <w:color w:val="auto"/>
                      <w:kern w:val="2"/>
                      <w:sz w:val="21"/>
                      <w:szCs w:val="21"/>
                      <w:highlight w:val="none"/>
                      <w:vertAlign w:val="baseline"/>
                      <w:lang w:val="en-US" w:eastAsia="zh-CN" w:bidi="ar-SA"/>
                    </w:rPr>
                  </w:pPr>
                  <w:r>
                    <w:rPr>
                      <w:rFonts w:hint="eastAsia" w:ascii="Times New Roman" w:hAnsi="Times New Roman" w:eastAsia="宋体" w:cs="Times New Roman"/>
                      <w:b/>
                      <w:bCs/>
                      <w:color w:val="auto"/>
                      <w:sz w:val="21"/>
                      <w:szCs w:val="21"/>
                      <w:highlight w:val="none"/>
                      <w:vertAlign w:val="baseline"/>
                      <w:lang w:val="en-US" w:eastAsia="zh-CN"/>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953"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风机</w:t>
                  </w:r>
                </w:p>
              </w:tc>
              <w:tc>
                <w:tcPr>
                  <w:tcW w:w="916"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60</w:t>
                  </w:r>
                </w:p>
              </w:tc>
              <w:tc>
                <w:tcPr>
                  <w:tcW w:w="103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45</w:t>
                  </w:r>
                </w:p>
              </w:tc>
              <w:tc>
                <w:tcPr>
                  <w:tcW w:w="849"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1091"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45</w:t>
                  </w:r>
                </w:p>
              </w:tc>
              <w:tc>
                <w:tcPr>
                  <w:tcW w:w="730"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1</w:t>
                  </w:r>
                </w:p>
              </w:tc>
              <w:tc>
                <w:tcPr>
                  <w:tcW w:w="744"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6</w:t>
                  </w:r>
                </w:p>
              </w:tc>
              <w:tc>
                <w:tcPr>
                  <w:tcW w:w="703"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15</w:t>
                  </w:r>
                </w:p>
              </w:tc>
              <w:tc>
                <w:tcPr>
                  <w:tcW w:w="73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953"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水性漆喷枪</w:t>
                  </w:r>
                </w:p>
              </w:tc>
              <w:tc>
                <w:tcPr>
                  <w:tcW w:w="916"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60</w:t>
                  </w:r>
                </w:p>
              </w:tc>
              <w:tc>
                <w:tcPr>
                  <w:tcW w:w="103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45</w:t>
                  </w:r>
                </w:p>
              </w:tc>
              <w:tc>
                <w:tcPr>
                  <w:tcW w:w="849"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8</w:t>
                  </w:r>
                </w:p>
              </w:tc>
              <w:tc>
                <w:tcPr>
                  <w:tcW w:w="1091"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54</w:t>
                  </w:r>
                </w:p>
              </w:tc>
              <w:tc>
                <w:tcPr>
                  <w:tcW w:w="730"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10</w:t>
                  </w:r>
                </w:p>
              </w:tc>
              <w:tc>
                <w:tcPr>
                  <w:tcW w:w="744"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15</w:t>
                  </w:r>
                </w:p>
              </w:tc>
              <w:tc>
                <w:tcPr>
                  <w:tcW w:w="703"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24</w:t>
                  </w:r>
                </w:p>
              </w:tc>
              <w:tc>
                <w:tcPr>
                  <w:tcW w:w="73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953"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废油抽油机</w:t>
                  </w:r>
                </w:p>
              </w:tc>
              <w:tc>
                <w:tcPr>
                  <w:tcW w:w="916"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70</w:t>
                  </w:r>
                </w:p>
              </w:tc>
              <w:tc>
                <w:tcPr>
                  <w:tcW w:w="103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55</w:t>
                  </w:r>
                </w:p>
              </w:tc>
              <w:tc>
                <w:tcPr>
                  <w:tcW w:w="849"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10</w:t>
                  </w:r>
                </w:p>
              </w:tc>
              <w:tc>
                <w:tcPr>
                  <w:tcW w:w="1091"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65</w:t>
                  </w:r>
                </w:p>
              </w:tc>
              <w:tc>
                <w:tcPr>
                  <w:tcW w:w="730"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21</w:t>
                  </w:r>
                </w:p>
              </w:tc>
              <w:tc>
                <w:tcPr>
                  <w:tcW w:w="744"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26</w:t>
                  </w:r>
                </w:p>
              </w:tc>
              <w:tc>
                <w:tcPr>
                  <w:tcW w:w="703"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35</w:t>
                  </w:r>
                </w:p>
              </w:tc>
              <w:tc>
                <w:tcPr>
                  <w:tcW w:w="73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953"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电焊机</w:t>
                  </w:r>
                </w:p>
              </w:tc>
              <w:tc>
                <w:tcPr>
                  <w:tcW w:w="916"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80</w:t>
                  </w:r>
                </w:p>
              </w:tc>
              <w:tc>
                <w:tcPr>
                  <w:tcW w:w="103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65</w:t>
                  </w:r>
                </w:p>
              </w:tc>
              <w:tc>
                <w:tcPr>
                  <w:tcW w:w="849"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5</w:t>
                  </w:r>
                </w:p>
              </w:tc>
              <w:tc>
                <w:tcPr>
                  <w:tcW w:w="1091"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72</w:t>
                  </w:r>
                </w:p>
              </w:tc>
              <w:tc>
                <w:tcPr>
                  <w:tcW w:w="730"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28</w:t>
                  </w:r>
                </w:p>
              </w:tc>
              <w:tc>
                <w:tcPr>
                  <w:tcW w:w="744"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33</w:t>
                  </w:r>
                </w:p>
              </w:tc>
              <w:tc>
                <w:tcPr>
                  <w:tcW w:w="703"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42</w:t>
                  </w:r>
                </w:p>
              </w:tc>
              <w:tc>
                <w:tcPr>
                  <w:tcW w:w="73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3"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953"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切割机</w:t>
                  </w:r>
                </w:p>
              </w:tc>
              <w:tc>
                <w:tcPr>
                  <w:tcW w:w="916"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80</w:t>
                  </w:r>
                </w:p>
              </w:tc>
              <w:tc>
                <w:tcPr>
                  <w:tcW w:w="103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65</w:t>
                  </w:r>
                </w:p>
              </w:tc>
              <w:tc>
                <w:tcPr>
                  <w:tcW w:w="849"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5</w:t>
                  </w:r>
                </w:p>
              </w:tc>
              <w:tc>
                <w:tcPr>
                  <w:tcW w:w="1091"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72</w:t>
                  </w:r>
                </w:p>
              </w:tc>
              <w:tc>
                <w:tcPr>
                  <w:tcW w:w="730"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28</w:t>
                  </w:r>
                </w:p>
              </w:tc>
              <w:tc>
                <w:tcPr>
                  <w:tcW w:w="744"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33</w:t>
                  </w:r>
                </w:p>
              </w:tc>
              <w:tc>
                <w:tcPr>
                  <w:tcW w:w="703"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42</w:t>
                  </w:r>
                </w:p>
              </w:tc>
              <w:tc>
                <w:tcPr>
                  <w:tcW w:w="73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553"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6</w:t>
                  </w:r>
                </w:p>
              </w:tc>
              <w:tc>
                <w:tcPr>
                  <w:tcW w:w="953" w:type="dxa"/>
                  <w:vAlign w:val="center"/>
                </w:tcPr>
                <w:p>
                  <w:pPr>
                    <w:spacing w:line="240" w:lineRule="auto"/>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空压机</w:t>
                  </w:r>
                </w:p>
              </w:tc>
              <w:tc>
                <w:tcPr>
                  <w:tcW w:w="916" w:type="dxa"/>
                  <w:vAlign w:val="center"/>
                </w:tcPr>
                <w:p>
                  <w:pPr>
                    <w:spacing w:line="240" w:lineRule="auto"/>
                    <w:jc w:val="center"/>
                    <w:rPr>
                      <w:rFonts w:hint="eastAsia"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80</w:t>
                  </w:r>
                </w:p>
              </w:tc>
              <w:tc>
                <w:tcPr>
                  <w:tcW w:w="1037"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65</w:t>
                  </w:r>
                </w:p>
              </w:tc>
              <w:tc>
                <w:tcPr>
                  <w:tcW w:w="849"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1091" w:type="dxa"/>
                  <w:vAlign w:val="center"/>
                </w:tcPr>
                <w:p>
                  <w:pPr>
                    <w:spacing w:line="240" w:lineRule="auto"/>
                    <w:jc w:val="center"/>
                    <w:rPr>
                      <w:rFonts w:hint="default" w:ascii="Times New Roman" w:hAnsi="Times New Roman" w:eastAsia="宋体" w:cs="Times New Roman"/>
                      <w:color w:val="auto"/>
                      <w:kern w:val="2"/>
                      <w:sz w:val="21"/>
                      <w:szCs w:val="21"/>
                      <w:highlight w:val="none"/>
                      <w:vertAlign w:val="baseline"/>
                      <w:lang w:val="en-US" w:eastAsia="zh-CN" w:bidi="ar-SA"/>
                    </w:rPr>
                  </w:pPr>
                  <w:r>
                    <w:rPr>
                      <w:rFonts w:hint="eastAsia" w:ascii="Times New Roman" w:hAnsi="Times New Roman" w:eastAsia="宋体" w:cs="Times New Roman"/>
                      <w:color w:val="auto"/>
                      <w:kern w:val="2"/>
                      <w:sz w:val="21"/>
                      <w:szCs w:val="21"/>
                      <w:highlight w:val="none"/>
                      <w:vertAlign w:val="baseline"/>
                      <w:lang w:val="en-US" w:eastAsia="zh-CN" w:bidi="ar-SA"/>
                    </w:rPr>
                    <w:t>65</w:t>
                  </w:r>
                </w:p>
              </w:tc>
              <w:tc>
                <w:tcPr>
                  <w:tcW w:w="730"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21</w:t>
                  </w:r>
                </w:p>
              </w:tc>
              <w:tc>
                <w:tcPr>
                  <w:tcW w:w="744"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26</w:t>
                  </w:r>
                </w:p>
              </w:tc>
              <w:tc>
                <w:tcPr>
                  <w:tcW w:w="703"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35</w:t>
                  </w:r>
                </w:p>
              </w:tc>
              <w:tc>
                <w:tcPr>
                  <w:tcW w:w="737"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20</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表4-13 项目四周厂界噪声预测值一览表</w:t>
            </w:r>
          </w:p>
          <w:tbl>
            <w:tblPr>
              <w:tblStyle w:val="24"/>
              <w:tblW w:w="83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661"/>
              <w:gridCol w:w="2016"/>
              <w:gridCol w:w="1883"/>
              <w:gridCol w:w="1040"/>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670" w:type="dxa"/>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序号</w:t>
                  </w:r>
                </w:p>
              </w:tc>
              <w:tc>
                <w:tcPr>
                  <w:tcW w:w="1661" w:type="dxa"/>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噪声预测点位</w:t>
                  </w:r>
                </w:p>
              </w:tc>
              <w:tc>
                <w:tcPr>
                  <w:tcW w:w="2016" w:type="dxa"/>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噪声预测值dB（A）</w:t>
                  </w:r>
                </w:p>
              </w:tc>
              <w:tc>
                <w:tcPr>
                  <w:tcW w:w="1883" w:type="dxa"/>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排放标准</w:t>
                  </w:r>
                </w:p>
              </w:tc>
              <w:tc>
                <w:tcPr>
                  <w:tcW w:w="1040" w:type="dxa"/>
                  <w:vAlign w:val="center"/>
                </w:tcPr>
                <w:p>
                  <w:pPr>
                    <w:spacing w:line="240" w:lineRule="auto"/>
                    <w:jc w:val="center"/>
                    <w:rPr>
                      <w:rFonts w:hint="eastAsia"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是否达标</w:t>
                  </w:r>
                </w:p>
              </w:tc>
              <w:tc>
                <w:tcPr>
                  <w:tcW w:w="1040" w:type="dxa"/>
                  <w:vAlign w:val="center"/>
                </w:tcPr>
                <w:p>
                  <w:pPr>
                    <w:spacing w:line="240" w:lineRule="auto"/>
                    <w:jc w:val="center"/>
                    <w:rPr>
                      <w:rFonts w:hint="default" w:ascii="Times New Roman" w:hAnsi="Times New Roman" w:eastAsia="宋体" w:cs="Times New Roman"/>
                      <w:b/>
                      <w:bCs/>
                      <w:color w:val="auto"/>
                      <w:sz w:val="21"/>
                      <w:szCs w:val="21"/>
                      <w:highlight w:val="none"/>
                      <w:vertAlign w:val="baseline"/>
                      <w:lang w:val="en-US" w:eastAsia="zh-CN"/>
                    </w:rPr>
                  </w:pPr>
                  <w:r>
                    <w:rPr>
                      <w:rFonts w:hint="eastAsia" w:ascii="Times New Roman" w:hAnsi="Times New Roman" w:eastAsia="宋体" w:cs="Times New Roman"/>
                      <w:b/>
                      <w:bCs/>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1</w:t>
                  </w:r>
                </w:p>
              </w:tc>
              <w:tc>
                <w:tcPr>
                  <w:tcW w:w="1661"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项目东面厂界</w:t>
                  </w:r>
                </w:p>
              </w:tc>
              <w:tc>
                <w:tcPr>
                  <w:tcW w:w="2016"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31.83</w:t>
                  </w:r>
                </w:p>
              </w:tc>
              <w:tc>
                <w:tcPr>
                  <w:tcW w:w="1883" w:type="dxa"/>
                  <w:vMerge w:val="restart"/>
                  <w:vAlign w:val="center"/>
                </w:tcPr>
                <w:p>
                  <w:pPr>
                    <w:spacing w:line="24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昼间≤70dB（A），夜间≤55dB（A）</w:t>
                  </w:r>
                </w:p>
              </w:tc>
              <w:tc>
                <w:tcPr>
                  <w:tcW w:w="1040"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是</w:t>
                  </w:r>
                </w:p>
              </w:tc>
              <w:tc>
                <w:tcPr>
                  <w:tcW w:w="1040" w:type="dxa"/>
                  <w:vMerge w:val="restart"/>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项目夜间不进行教学活动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2</w:t>
                  </w:r>
                </w:p>
              </w:tc>
              <w:tc>
                <w:tcPr>
                  <w:tcW w:w="1661"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项目北面厂界</w:t>
                  </w:r>
                </w:p>
              </w:tc>
              <w:tc>
                <w:tcPr>
                  <w:tcW w:w="2016"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30.83</w:t>
                  </w:r>
                </w:p>
              </w:tc>
              <w:tc>
                <w:tcPr>
                  <w:tcW w:w="1883" w:type="dxa"/>
                  <w:vMerge w:val="continue"/>
                  <w:vAlign w:val="center"/>
                </w:tcPr>
                <w:p>
                  <w:pPr>
                    <w:spacing w:line="240" w:lineRule="auto"/>
                    <w:jc w:val="center"/>
                    <w:rPr>
                      <w:rFonts w:hint="eastAsia" w:ascii="Times New Roman" w:hAnsi="Times New Roman" w:eastAsia="宋体" w:cs="Times New Roman"/>
                      <w:color w:val="auto"/>
                      <w:sz w:val="21"/>
                      <w:szCs w:val="21"/>
                      <w:highlight w:val="none"/>
                      <w:vertAlign w:val="baseline"/>
                      <w:lang w:val="en-US" w:eastAsia="zh-CN"/>
                    </w:rPr>
                  </w:pPr>
                </w:p>
              </w:tc>
              <w:tc>
                <w:tcPr>
                  <w:tcW w:w="1040"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是</w:t>
                  </w:r>
                </w:p>
              </w:tc>
              <w:tc>
                <w:tcPr>
                  <w:tcW w:w="1040" w:type="dxa"/>
                  <w:vMerge w:val="continue"/>
                  <w:vAlign w:val="center"/>
                </w:tcPr>
                <w:p>
                  <w:pPr>
                    <w:spacing w:line="240" w:lineRule="auto"/>
                    <w:jc w:val="center"/>
                    <w:rPr>
                      <w:rFonts w:hint="eastAsia" w:ascii="Times New Roman" w:hAnsi="Times New Roman" w:eastAsia="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jc w:val="center"/>
              </w:trPr>
              <w:tc>
                <w:tcPr>
                  <w:tcW w:w="670"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w:t>
                  </w:r>
                </w:p>
              </w:tc>
              <w:tc>
                <w:tcPr>
                  <w:tcW w:w="1661"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项目西面厂界</w:t>
                  </w:r>
                </w:p>
              </w:tc>
              <w:tc>
                <w:tcPr>
                  <w:tcW w:w="2016"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45.83</w:t>
                  </w:r>
                </w:p>
              </w:tc>
              <w:tc>
                <w:tcPr>
                  <w:tcW w:w="1883" w:type="dxa"/>
                  <w:vMerge w:val="restart"/>
                  <w:vAlign w:val="center"/>
                </w:tcPr>
                <w:p>
                  <w:pPr>
                    <w:spacing w:line="24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昼间≤60dB（A），夜间≤50dB（A）</w:t>
                  </w:r>
                </w:p>
              </w:tc>
              <w:tc>
                <w:tcPr>
                  <w:tcW w:w="1040"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是</w:t>
                  </w:r>
                </w:p>
              </w:tc>
              <w:tc>
                <w:tcPr>
                  <w:tcW w:w="1040" w:type="dxa"/>
                  <w:vMerge w:val="continue"/>
                  <w:vAlign w:val="center"/>
                </w:tcPr>
                <w:p>
                  <w:pPr>
                    <w:spacing w:line="240" w:lineRule="auto"/>
                    <w:jc w:val="center"/>
                    <w:rPr>
                      <w:rFonts w:hint="eastAsia" w:ascii="Times New Roman" w:hAnsi="Times New Roman" w:eastAsia="宋体" w:cs="Times New Roman"/>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4</w:t>
                  </w:r>
                </w:p>
              </w:tc>
              <w:tc>
                <w:tcPr>
                  <w:tcW w:w="1661"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项目南面厂界</w:t>
                  </w:r>
                </w:p>
              </w:tc>
              <w:tc>
                <w:tcPr>
                  <w:tcW w:w="2016"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36.83</w:t>
                  </w:r>
                </w:p>
              </w:tc>
              <w:tc>
                <w:tcPr>
                  <w:tcW w:w="1883" w:type="dxa"/>
                  <w:vMerge w:val="continue"/>
                  <w:vAlign w:val="center"/>
                </w:tcPr>
                <w:p>
                  <w:pPr>
                    <w:spacing w:line="240" w:lineRule="auto"/>
                    <w:jc w:val="center"/>
                    <w:rPr>
                      <w:rFonts w:hint="eastAsia" w:ascii="Times New Roman" w:hAnsi="Times New Roman" w:eastAsia="宋体" w:cs="Times New Roman"/>
                      <w:color w:val="auto"/>
                      <w:sz w:val="21"/>
                      <w:szCs w:val="21"/>
                      <w:highlight w:val="none"/>
                      <w:vertAlign w:val="baseline"/>
                      <w:lang w:val="en-US" w:eastAsia="zh-CN"/>
                    </w:rPr>
                  </w:pPr>
                </w:p>
              </w:tc>
              <w:tc>
                <w:tcPr>
                  <w:tcW w:w="1040" w:type="dxa"/>
                  <w:vAlign w:val="center"/>
                </w:tcPr>
                <w:p>
                  <w:pPr>
                    <w:spacing w:line="24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eastAsia="宋体" w:cs="Times New Roman"/>
                      <w:color w:val="auto"/>
                      <w:sz w:val="21"/>
                      <w:szCs w:val="21"/>
                      <w:highlight w:val="none"/>
                      <w:vertAlign w:val="baseline"/>
                      <w:lang w:val="en-US" w:eastAsia="zh-CN"/>
                    </w:rPr>
                    <w:t>是</w:t>
                  </w:r>
                </w:p>
              </w:tc>
              <w:tc>
                <w:tcPr>
                  <w:tcW w:w="1040" w:type="dxa"/>
                  <w:vMerge w:val="continue"/>
                  <w:vAlign w:val="center"/>
                </w:tcPr>
                <w:p>
                  <w:pPr>
                    <w:spacing w:line="240" w:lineRule="auto"/>
                    <w:jc w:val="center"/>
                    <w:rPr>
                      <w:rFonts w:hint="eastAsia" w:ascii="Times New Roman" w:hAnsi="Times New Roman" w:eastAsia="宋体" w:cs="Times New Roman"/>
                      <w:color w:val="auto"/>
                      <w:sz w:val="21"/>
                      <w:szCs w:val="21"/>
                      <w:highlight w:val="none"/>
                      <w:vertAlign w:val="baseline"/>
                      <w:lang w:val="en-US" w:eastAsia="zh-CN"/>
                    </w:rPr>
                  </w:pPr>
                </w:p>
              </w:tc>
            </w:tr>
          </w:tbl>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根据表4-13预测结果可知，</w:t>
            </w:r>
            <w:r>
              <w:rPr>
                <w:rFonts w:hint="eastAsia" w:ascii="Times New Roman" w:hAnsi="Times New Roman" w:eastAsia="宋体" w:cs="Times New Roman"/>
                <w:color w:val="auto"/>
                <w:sz w:val="24"/>
                <w:szCs w:val="24"/>
                <w:highlight w:val="none"/>
                <w:vertAlign w:val="baseline"/>
                <w:lang w:val="en-US" w:eastAsia="zh-CN"/>
              </w:rPr>
              <w:t>本项目运营期噪声在厂界四周噪声预测点位均达到《工业企业厂界环境噪声排放标准》（GB 12348-2008）中2类及4类标准，夜间不进行教学活动。</w:t>
            </w:r>
            <w:r>
              <w:rPr>
                <w:rFonts w:hint="default" w:ascii="Times New Roman" w:hAnsi="Times New Roman" w:eastAsia="宋体" w:cs="Times New Roman"/>
                <w:sz w:val="24"/>
                <w:szCs w:val="24"/>
                <w:highlight w:val="none"/>
              </w:rPr>
              <w:t>项目噪声达标排放，不会改变现有的声环境功能区，故本项目的噪声对环境保护目标影响较小</w:t>
            </w:r>
            <w:r>
              <w:rPr>
                <w:rFonts w:hint="eastAsia" w:ascii="Times New Roman" w:hAnsi="Times New Roman" w:eastAsia="宋体" w:cs="Times New Roman"/>
                <w:color w:val="auto"/>
                <w:sz w:val="24"/>
                <w:szCs w:val="24"/>
                <w:highlight w:val="none"/>
                <w:vertAlign w:val="baseline"/>
                <w:lang w:val="en-US" w:eastAsia="zh-CN"/>
              </w:rPr>
              <w:t>。</w:t>
            </w:r>
          </w:p>
          <w:p>
            <w:pPr>
              <w:spacing w:line="360" w:lineRule="auto"/>
              <w:ind w:firstLine="480" w:firstLineChars="200"/>
              <w:rPr>
                <w:rFonts w:hint="eastAsia" w:ascii="Times New Roman" w:hAnsi="Times New Roman" w:eastAsia="宋体" w:cs="Times New Roman"/>
                <w:color w:val="auto"/>
                <w:sz w:val="24"/>
                <w:szCs w:val="24"/>
                <w:highlight w:val="none"/>
                <w:vertAlign w:val="baseline"/>
                <w:lang w:val="en-US" w:eastAsia="zh-CN"/>
              </w:rPr>
            </w:pPr>
            <w:r>
              <w:rPr>
                <w:rFonts w:hint="eastAsia" w:ascii="Times New Roman" w:hAnsi="Times New Roman" w:eastAsia="宋体" w:cs="Times New Roman"/>
                <w:color w:val="auto"/>
                <w:sz w:val="24"/>
                <w:szCs w:val="24"/>
                <w:highlight w:val="none"/>
                <w:vertAlign w:val="baseline"/>
                <w:lang w:val="en-US" w:eastAsia="zh-CN"/>
              </w:rPr>
              <w:t>为确保项目运营期噪声能达标排放及降低噪声对周围声环境的影响，本环评提出以下几点防治措施：</w:t>
            </w:r>
          </w:p>
          <w:p>
            <w:pPr>
              <w:spacing w:line="360" w:lineRule="auto"/>
              <w:ind w:firstLine="480" w:firstLineChars="200"/>
              <w:rPr>
                <w:rFonts w:hint="default" w:ascii="Times New Roman" w:hAnsi="Times New Roman" w:eastAsia="宋体" w:cs="Times New Roman"/>
                <w:color w:val="auto"/>
                <w:sz w:val="24"/>
                <w:szCs w:val="24"/>
                <w:highlight w:val="none"/>
                <w:vertAlign w:val="baseline"/>
                <w:lang w:val="en-US" w:eastAsia="zh-CN"/>
              </w:rPr>
            </w:pPr>
            <w:r>
              <w:rPr>
                <w:rFonts w:hint="eastAsia" w:ascii="Times New Roman" w:hAnsi="Times New Roman" w:eastAsia="宋体" w:cs="Times New Roman"/>
                <w:color w:val="auto"/>
                <w:sz w:val="24"/>
                <w:szCs w:val="24"/>
                <w:highlight w:val="none"/>
                <w:vertAlign w:val="baseline"/>
                <w:lang w:val="en-US" w:eastAsia="zh-CN"/>
              </w:rPr>
              <w:t>①加强设备的维护和检修，确保机械设备处于正常的运转状态，杜绝因不正常运转时产生的高噪声现象。</w:t>
            </w:r>
          </w:p>
          <w:p>
            <w:pPr>
              <w:spacing w:line="360" w:lineRule="auto"/>
              <w:ind w:firstLine="480" w:firstLineChars="200"/>
              <w:rPr>
                <w:rFonts w:hint="default" w:ascii="Times New Roman" w:hAnsi="Times New Roman" w:eastAsia="宋体" w:cs="Times New Roman"/>
                <w:caps w:val="0"/>
                <w:color w:val="auto"/>
                <w:kern w:val="0"/>
                <w:sz w:val="24"/>
                <w:szCs w:val="24"/>
                <w:highlight w:val="none"/>
              </w:rPr>
            </w:pPr>
            <w:r>
              <w:rPr>
                <w:rFonts w:hint="eastAsia" w:ascii="Times New Roman" w:hAnsi="Times New Roman" w:eastAsia="宋体" w:cs="Times New Roman"/>
                <w:color w:val="auto"/>
                <w:sz w:val="24"/>
                <w:szCs w:val="24"/>
                <w:highlight w:val="none"/>
                <w:vertAlign w:val="baseline"/>
                <w:lang w:val="en-US" w:eastAsia="zh-CN"/>
              </w:rPr>
              <w:t>②合理安排生产时间，休息时间和夜间禁止教学活动。</w:t>
            </w:r>
          </w:p>
          <w:p>
            <w:pPr>
              <w:snapToGrid w:val="0"/>
              <w:spacing w:line="360" w:lineRule="auto"/>
              <w:ind w:firstLine="482" w:firstLineChars="200"/>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szCs w:val="24"/>
                <w:highlight w:val="none"/>
                <w:lang w:val="en-US" w:eastAsia="zh-CN"/>
              </w:rPr>
              <w:t>2</w:t>
            </w:r>
            <w:r>
              <w:rPr>
                <w:rFonts w:hint="default" w:ascii="Times New Roman" w:hAnsi="Times New Roman" w:eastAsia="宋体" w:cs="Times New Roman"/>
                <w:b/>
                <w:bCs/>
                <w:sz w:val="24"/>
                <w:szCs w:val="24"/>
                <w:highlight w:val="none"/>
                <w:lang w:val="en-US" w:eastAsia="zh-CN"/>
              </w:rPr>
              <w:t>、监测要求</w:t>
            </w:r>
          </w:p>
          <w:p>
            <w:pPr>
              <w:spacing w:line="360" w:lineRule="auto"/>
              <w:ind w:firstLine="480" w:firstLineChars="200"/>
              <w:rPr>
                <w:rFonts w:hint="default" w:ascii="Times New Roman" w:hAnsi="Times New Roman" w:eastAsia="宋体" w:cs="Times New Roman"/>
                <w:sz w:val="24"/>
                <w:highlight w:val="none"/>
                <w:shd w:val="clear" w:color="auto" w:fill="auto"/>
              </w:rPr>
            </w:pPr>
            <w:r>
              <w:rPr>
                <w:rFonts w:hint="eastAsia" w:ascii="Times New Roman" w:hAnsi="Times New Roman" w:eastAsia="宋体"/>
                <w:sz w:val="24"/>
                <w:highlight w:val="none"/>
                <w:shd w:val="clear" w:color="auto" w:fill="auto"/>
                <w:lang w:eastAsia="zh-CN"/>
              </w:rPr>
              <w:t>根据《</w:t>
            </w:r>
            <w:r>
              <w:rPr>
                <w:rFonts w:hint="eastAsia" w:ascii="Times New Roman" w:hAnsi="Times New Roman" w:eastAsia="宋体"/>
                <w:sz w:val="24"/>
                <w:highlight w:val="none"/>
                <w:shd w:val="clear" w:color="auto" w:fill="auto"/>
              </w:rPr>
              <w:t>建设项目竣工环境保护验收技术规范</w:t>
            </w:r>
            <w:r>
              <w:rPr>
                <w:rFonts w:hint="default" w:ascii="Times New Roman" w:hAnsi="Times New Roman" w:eastAsia="宋体" w:cs="Times New Roman"/>
                <w:sz w:val="24"/>
                <w:highlight w:val="none"/>
                <w:shd w:val="clear" w:color="auto" w:fill="auto"/>
                <w:lang w:eastAsia="zh-CN"/>
              </w:rPr>
              <w:t>》（</w:t>
            </w:r>
            <w:r>
              <w:rPr>
                <w:rFonts w:hint="default" w:ascii="Times New Roman" w:hAnsi="Times New Roman" w:eastAsia="宋体" w:cs="Times New Roman"/>
                <w:sz w:val="24"/>
                <w:highlight w:val="none"/>
                <w:shd w:val="clear" w:color="auto" w:fill="auto"/>
                <w:lang w:val="en-US" w:eastAsia="zh-CN"/>
              </w:rPr>
              <w:t>HJ794-2016</w:t>
            </w:r>
            <w:r>
              <w:rPr>
                <w:rFonts w:hint="default" w:ascii="Times New Roman" w:hAnsi="Times New Roman" w:eastAsia="宋体" w:cs="Times New Roman"/>
                <w:sz w:val="24"/>
                <w:highlight w:val="none"/>
                <w:shd w:val="clear" w:color="auto" w:fill="auto"/>
                <w:lang w:eastAsia="zh-CN"/>
              </w:rPr>
              <w:t>）</w:t>
            </w:r>
            <w:r>
              <w:rPr>
                <w:rFonts w:hint="eastAsia" w:ascii="Times New Roman" w:hAnsi="Times New Roman" w:eastAsia="宋体" w:cs="Times New Roman"/>
                <w:sz w:val="24"/>
                <w:highlight w:val="none"/>
                <w:shd w:val="clear" w:color="auto" w:fill="auto"/>
                <w:lang w:eastAsia="zh-CN"/>
              </w:rPr>
              <w:t>中相关要求，项目竣工验收监测计划详见下表</w:t>
            </w:r>
            <w:r>
              <w:rPr>
                <w:rFonts w:hint="default" w:ascii="Times New Roman" w:hAnsi="Times New Roman" w:eastAsia="宋体" w:cs="Times New Roman"/>
                <w:sz w:val="24"/>
                <w:highlight w:val="none"/>
                <w:shd w:val="clear" w:color="auto" w:fill="auto"/>
              </w:rPr>
              <w:t>。</w:t>
            </w:r>
          </w:p>
          <w:p>
            <w:pPr>
              <w:snapToGrid w:val="0"/>
              <w:spacing w:line="360" w:lineRule="auto"/>
              <w:jc w:val="center"/>
              <w:rPr>
                <w:rFonts w:hint="eastAsia" w:ascii="Times New Roman" w:hAnsi="Times New Roman" w:eastAsia="宋体" w:cs="Times New Roman"/>
                <w:b/>
                <w:color w:val="auto"/>
                <w:sz w:val="21"/>
                <w:szCs w:val="21"/>
                <w:highlight w:val="none"/>
                <w:lang w:eastAsia="zh-CN"/>
              </w:rPr>
            </w:pPr>
            <w:r>
              <w:rPr>
                <w:rFonts w:hint="default" w:ascii="Times New Roman" w:hAnsi="Times New Roman" w:eastAsia="宋体" w:cs="Times New Roman"/>
                <w:b/>
                <w:bCs/>
                <w:color w:val="auto"/>
                <w:sz w:val="21"/>
                <w:szCs w:val="21"/>
                <w:highlight w:val="none"/>
              </w:rPr>
              <w:t>表</w:t>
            </w:r>
            <w:r>
              <w:rPr>
                <w:rFonts w:hint="eastAsia" w:ascii="Times New Roman" w:hAnsi="Times New Roman" w:eastAsia="宋体" w:cs="Times New Roman"/>
                <w:b/>
                <w:bCs/>
                <w:color w:val="auto"/>
                <w:sz w:val="21"/>
                <w:szCs w:val="21"/>
                <w:highlight w:val="none"/>
                <w:lang w:val="en-US" w:eastAsia="zh-CN"/>
              </w:rPr>
              <w:t>4-14</w:t>
            </w:r>
            <w:r>
              <w:rPr>
                <w:rFonts w:hint="default" w:ascii="Times New Roman" w:hAnsi="Times New Roman" w:eastAsia="宋体" w:cs="Times New Roman"/>
                <w:b/>
                <w:bCs/>
                <w:color w:val="auto"/>
                <w:sz w:val="21"/>
                <w:szCs w:val="21"/>
                <w:highlight w:val="none"/>
                <w:lang w:val="en-US" w:eastAsia="zh-CN"/>
              </w:rPr>
              <w:t xml:space="preserve">  </w:t>
            </w:r>
            <w:r>
              <w:rPr>
                <w:rFonts w:hint="eastAsia" w:ascii="Times New Roman" w:hAnsi="Times New Roman" w:eastAsia="宋体" w:cs="Times New Roman"/>
                <w:b/>
                <w:bCs/>
                <w:color w:val="auto"/>
                <w:sz w:val="21"/>
                <w:szCs w:val="21"/>
                <w:highlight w:val="none"/>
                <w:lang w:val="en-US" w:eastAsia="zh-CN"/>
              </w:rPr>
              <w:t>项目</w:t>
            </w:r>
            <w:r>
              <w:rPr>
                <w:rFonts w:hint="default" w:ascii="Times New Roman" w:hAnsi="Times New Roman" w:eastAsia="宋体" w:cs="Times New Roman"/>
                <w:b/>
                <w:bCs/>
                <w:color w:val="auto"/>
                <w:sz w:val="21"/>
                <w:szCs w:val="21"/>
                <w:highlight w:val="none"/>
                <w:lang w:val="en-US" w:eastAsia="zh-CN"/>
              </w:rPr>
              <w:t>竣工环境保护验收</w:t>
            </w:r>
            <w:r>
              <w:rPr>
                <w:rFonts w:hint="default" w:ascii="Times New Roman" w:hAnsi="Times New Roman" w:eastAsia="宋体" w:cs="Times New Roman"/>
                <w:b/>
                <w:color w:val="auto"/>
                <w:sz w:val="21"/>
                <w:szCs w:val="21"/>
                <w:highlight w:val="none"/>
              </w:rPr>
              <w:t>环境监测计划一览表</w:t>
            </w:r>
            <w:r>
              <w:rPr>
                <w:rFonts w:hint="eastAsia" w:ascii="Times New Roman" w:hAnsi="Times New Roman" w:eastAsia="宋体" w:cs="Times New Roman"/>
                <w:b/>
                <w:color w:val="auto"/>
                <w:sz w:val="21"/>
                <w:szCs w:val="21"/>
                <w:highlight w:val="none"/>
                <w:lang w:eastAsia="zh-CN"/>
              </w:rPr>
              <w:t>（噪声）</w:t>
            </w:r>
          </w:p>
          <w:tbl>
            <w:tblPr>
              <w:tblStyle w:val="23"/>
              <w:tblW w:w="83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8"/>
              <w:gridCol w:w="1403"/>
              <w:gridCol w:w="1931"/>
              <w:gridCol w:w="128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68"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w:t>
                  </w:r>
                </w:p>
              </w:tc>
              <w:tc>
                <w:tcPr>
                  <w:tcW w:w="1403"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监测点位</w:t>
                  </w:r>
                </w:p>
              </w:tc>
              <w:tc>
                <w:tcPr>
                  <w:tcW w:w="1931"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监测项目</w:t>
                  </w:r>
                </w:p>
              </w:tc>
              <w:tc>
                <w:tcPr>
                  <w:tcW w:w="1280"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监测频次</w:t>
                  </w:r>
                </w:p>
              </w:tc>
              <w:tc>
                <w:tcPr>
                  <w:tcW w:w="2820" w:type="dxa"/>
                  <w:noWrap w:val="0"/>
                  <w:vAlign w:val="center"/>
                </w:tcPr>
                <w:p>
                  <w:pPr>
                    <w:snapToGrid w:val="0"/>
                    <w:spacing w:line="320" w:lineRule="exact"/>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4" w:hRule="atLeast"/>
                <w:jc w:val="center"/>
              </w:trPr>
              <w:tc>
                <w:tcPr>
                  <w:tcW w:w="868"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噪声</w:t>
                  </w:r>
                </w:p>
              </w:tc>
              <w:tc>
                <w:tcPr>
                  <w:tcW w:w="1403"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厂界四周</w:t>
                  </w:r>
                </w:p>
              </w:tc>
              <w:tc>
                <w:tcPr>
                  <w:tcW w:w="1931"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等效连续A声级</w:t>
                  </w:r>
                </w:p>
              </w:tc>
              <w:tc>
                <w:tcPr>
                  <w:tcW w:w="1280" w:type="dxa"/>
                  <w:noWrap w:val="0"/>
                  <w:tcMar>
                    <w:left w:w="28" w:type="dxa"/>
                    <w:right w:w="28" w:type="dxa"/>
                  </w:tcMar>
                  <w:vAlign w:val="center"/>
                </w:tcPr>
                <w:p>
                  <w:pPr>
                    <w:snapToGri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连续监测2天，昼、夜各监测一次</w:t>
                  </w:r>
                </w:p>
              </w:tc>
              <w:tc>
                <w:tcPr>
                  <w:tcW w:w="2820" w:type="dxa"/>
                  <w:noWrap w:val="0"/>
                  <w:vAlign w:val="center"/>
                </w:tcPr>
                <w:p>
                  <w:pPr>
                    <w:snapToGrid w:val="0"/>
                    <w:spacing w:line="320" w:lineRule="exact"/>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《工业企业厂界环境噪声标准》（GB12348-2008）中 2类</w:t>
                  </w:r>
                  <w:r>
                    <w:rPr>
                      <w:rFonts w:hint="eastAsia" w:ascii="Times New Roman" w:hAnsi="Times New Roman" w:eastAsia="宋体" w:cs="Times New Roman"/>
                      <w:color w:val="auto"/>
                      <w:sz w:val="21"/>
                      <w:szCs w:val="21"/>
                      <w:highlight w:val="none"/>
                      <w:lang w:eastAsia="zh-CN"/>
                    </w:rPr>
                    <w:t>和</w:t>
                  </w:r>
                  <w:r>
                    <w:rPr>
                      <w:rFonts w:hint="eastAsia" w:ascii="Times New Roman" w:hAnsi="Times New Roman" w:eastAsia="宋体" w:cs="Times New Roman"/>
                      <w:color w:val="auto"/>
                      <w:sz w:val="21"/>
                      <w:szCs w:val="21"/>
                      <w:highlight w:val="none"/>
                      <w:lang w:val="en-US" w:eastAsia="zh-CN"/>
                    </w:rPr>
                    <w:t>4类</w:t>
                  </w:r>
                  <w:r>
                    <w:rPr>
                      <w:rFonts w:hint="default" w:ascii="Times New Roman" w:hAnsi="Times New Roman" w:eastAsia="宋体" w:cs="Times New Roman"/>
                      <w:color w:val="auto"/>
                      <w:sz w:val="21"/>
                      <w:szCs w:val="21"/>
                      <w:highlight w:val="none"/>
                    </w:rPr>
                    <w:t>排放标准</w:t>
                  </w:r>
                </w:p>
              </w:tc>
            </w:tr>
          </w:tbl>
          <w:p>
            <w:pPr>
              <w:snapToGrid w:val="0"/>
              <w:spacing w:line="360" w:lineRule="auto"/>
              <w:ind w:firstLine="482" w:firstLineChars="200"/>
              <w:rPr>
                <w:rFonts w:hint="default" w:ascii="Times New Roman" w:hAnsi="Times New Roman" w:eastAsia="宋体" w:cs="Times New Roman"/>
                <w:b/>
                <w:bCs/>
                <w:sz w:val="24"/>
                <w:szCs w:val="24"/>
                <w:highlight w:val="none"/>
                <w:lang w:eastAsia="zh-CN"/>
              </w:rPr>
            </w:pPr>
          </w:p>
          <w:p>
            <w:pPr>
              <w:snapToGrid w:val="0"/>
              <w:spacing w:line="360" w:lineRule="auto"/>
              <w:ind w:firstLine="482" w:firstLineChars="200"/>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lang w:eastAsia="zh-CN"/>
              </w:rPr>
              <w:t>四、</w:t>
            </w:r>
            <w:r>
              <w:rPr>
                <w:rFonts w:hint="default" w:ascii="Times New Roman" w:hAnsi="Times New Roman" w:eastAsia="宋体" w:cs="Times New Roman"/>
                <w:b/>
                <w:bCs/>
                <w:sz w:val="24"/>
                <w:szCs w:val="24"/>
                <w:highlight w:val="none"/>
              </w:rPr>
              <w:t>固体废物</w:t>
            </w:r>
          </w:p>
          <w:p>
            <w:pPr>
              <w:snapToGrid w:val="0"/>
              <w:spacing w:line="360" w:lineRule="auto"/>
              <w:ind w:firstLine="482" w:firstLineChars="200"/>
              <w:rPr>
                <w:rFonts w:hint="default" w:ascii="Times New Roman" w:hAnsi="Times New Roman" w:eastAsia="宋体" w:cs="Times New Roman"/>
                <w:b/>
                <w:bCs/>
                <w:sz w:val="24"/>
                <w:szCs w:val="24"/>
                <w:highlight w:val="none"/>
                <w:lang w:val="en-US" w:eastAsia="zh-CN"/>
              </w:rPr>
            </w:pPr>
            <w:r>
              <w:rPr>
                <w:rFonts w:hint="eastAsia" w:ascii="Times New Roman" w:hAnsi="Times New Roman" w:eastAsia="宋体" w:cs="Times New Roman"/>
                <w:b/>
                <w:bCs/>
                <w:sz w:val="24"/>
                <w:lang w:val="en-US" w:eastAsia="zh-CN"/>
              </w:rPr>
              <w:t>1、</w:t>
            </w:r>
            <w:r>
              <w:rPr>
                <w:rFonts w:hint="default" w:ascii="Times New Roman" w:hAnsi="Times New Roman" w:eastAsia="宋体" w:cs="Times New Roman"/>
                <w:b/>
                <w:bCs/>
                <w:sz w:val="24"/>
              </w:rPr>
              <w:t>污染源源强核算</w:t>
            </w:r>
            <w:r>
              <w:rPr>
                <w:rFonts w:hint="eastAsia" w:ascii="Times New Roman" w:hAnsi="Times New Roman" w:eastAsia="宋体" w:cs="Times New Roman"/>
                <w:b/>
                <w:bCs/>
                <w:sz w:val="24"/>
                <w:lang w:val="en-US" w:eastAsia="zh-CN"/>
              </w:rPr>
              <w:t>及处理措施</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kern w:val="0"/>
                <w:sz w:val="24"/>
                <w:highlight w:val="none"/>
                <w:shd w:val="clear" w:color="auto" w:fill="auto"/>
              </w:rPr>
            </w:pPr>
            <w:r>
              <w:rPr>
                <w:rFonts w:hint="default" w:ascii="Times New Roman" w:hAnsi="Times New Roman" w:eastAsia="宋体" w:cs="Times New Roman"/>
                <w:kern w:val="0"/>
                <w:sz w:val="24"/>
                <w:highlight w:val="none"/>
                <w:shd w:val="clear" w:color="auto" w:fill="auto"/>
              </w:rPr>
              <w:t>项目运营</w:t>
            </w:r>
            <w:r>
              <w:rPr>
                <w:rFonts w:hint="eastAsia" w:ascii="Times New Roman" w:hAnsi="Times New Roman" w:eastAsia="宋体" w:cs="Times New Roman"/>
                <w:kern w:val="0"/>
                <w:sz w:val="24"/>
                <w:highlight w:val="none"/>
                <w:shd w:val="clear" w:color="auto" w:fill="auto"/>
                <w:lang w:eastAsia="zh-CN"/>
              </w:rPr>
              <w:t>期</w:t>
            </w:r>
            <w:r>
              <w:rPr>
                <w:rFonts w:hint="eastAsia" w:ascii="Times New Roman" w:hAnsi="Times New Roman" w:eastAsia="宋体" w:cs="Times New Roman"/>
                <w:kern w:val="0"/>
                <w:sz w:val="24"/>
                <w:highlight w:val="none"/>
                <w:shd w:val="clear" w:color="auto" w:fill="auto"/>
                <w:lang w:val="en-US" w:eastAsia="zh-CN"/>
              </w:rPr>
              <w:t>产生的固体废物主要来自于实操课程中产生的果蔬固废、焊渣、废零件、废机油、生活垃圾和化粪池污泥等，</w:t>
            </w:r>
            <w:r>
              <w:rPr>
                <w:rFonts w:hint="default" w:ascii="Times New Roman" w:hAnsi="Times New Roman" w:eastAsia="宋体" w:cs="Times New Roman"/>
                <w:kern w:val="0"/>
                <w:sz w:val="24"/>
                <w:highlight w:val="none"/>
                <w:shd w:val="clear" w:color="auto" w:fill="auto"/>
              </w:rPr>
              <w:t>主要固体废弃物</w:t>
            </w:r>
            <w:r>
              <w:rPr>
                <w:rFonts w:hint="eastAsia" w:ascii="Times New Roman" w:hAnsi="Times New Roman" w:eastAsia="宋体" w:cs="Times New Roman"/>
                <w:kern w:val="0"/>
                <w:sz w:val="24"/>
                <w:highlight w:val="none"/>
                <w:shd w:val="clear" w:color="auto" w:fill="auto"/>
                <w:lang w:eastAsia="zh-CN"/>
              </w:rPr>
              <w:t>源强计算如下</w:t>
            </w:r>
            <w:r>
              <w:rPr>
                <w:rFonts w:hint="default" w:ascii="Times New Roman" w:hAnsi="Times New Roman" w:eastAsia="宋体" w:cs="Times New Roman"/>
                <w:kern w:val="0"/>
                <w:sz w:val="24"/>
                <w:highlight w:val="none"/>
                <w:shd w:val="clear" w:color="auto" w:fill="auto"/>
              </w:rPr>
              <w:t>：</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kern w:val="0"/>
                <w:sz w:val="24"/>
                <w:highlight w:val="none"/>
                <w:shd w:val="clear" w:color="auto" w:fill="auto"/>
                <w:lang w:val="en-US"/>
              </w:rPr>
            </w:pPr>
            <w:r>
              <w:rPr>
                <w:rFonts w:hint="eastAsia" w:ascii="Times New Roman" w:hAnsi="Times New Roman" w:eastAsia="宋体" w:cs="Times New Roman"/>
                <w:kern w:val="0"/>
                <w:sz w:val="24"/>
                <w:highlight w:val="none"/>
                <w:shd w:val="clear" w:color="auto" w:fill="auto"/>
                <w:lang w:eastAsia="zh-CN"/>
              </w:rPr>
              <w:t>（</w:t>
            </w:r>
            <w:r>
              <w:rPr>
                <w:rFonts w:hint="eastAsia" w:ascii="Times New Roman" w:hAnsi="Times New Roman" w:eastAsia="宋体" w:cs="Times New Roman"/>
                <w:kern w:val="0"/>
                <w:sz w:val="24"/>
                <w:highlight w:val="none"/>
                <w:shd w:val="clear" w:color="auto" w:fill="auto"/>
                <w:lang w:val="en-US" w:eastAsia="zh-CN"/>
              </w:rPr>
              <w:t>1</w:t>
            </w:r>
            <w:r>
              <w:rPr>
                <w:rFonts w:hint="eastAsia" w:ascii="Times New Roman" w:hAnsi="Times New Roman" w:eastAsia="宋体" w:cs="Times New Roman"/>
                <w:kern w:val="0"/>
                <w:sz w:val="24"/>
                <w:highlight w:val="none"/>
                <w:shd w:val="clear" w:color="auto" w:fill="auto"/>
                <w:lang w:eastAsia="zh-CN"/>
              </w:rPr>
              <w:t>）</w:t>
            </w:r>
            <w:r>
              <w:rPr>
                <w:rFonts w:hint="eastAsia" w:ascii="Times New Roman" w:hAnsi="Times New Roman" w:eastAsia="宋体" w:cs="Times New Roman"/>
                <w:kern w:val="0"/>
                <w:sz w:val="24"/>
                <w:highlight w:val="none"/>
                <w:shd w:val="clear" w:color="auto" w:fill="auto"/>
                <w:lang w:val="en-US" w:eastAsia="zh-CN"/>
              </w:rPr>
              <w:t>果蔬固废</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kern w:val="0"/>
                <w:sz w:val="24"/>
                <w:highlight w:val="none"/>
                <w:shd w:val="clear" w:color="auto" w:fill="auto"/>
              </w:rPr>
            </w:pPr>
            <w:r>
              <w:rPr>
                <w:rFonts w:hint="default" w:ascii="Times New Roman" w:hAnsi="Times New Roman" w:eastAsia="宋体" w:cs="Times New Roman"/>
                <w:kern w:val="0"/>
                <w:sz w:val="24"/>
                <w:highlight w:val="none"/>
                <w:shd w:val="clear" w:color="auto" w:fill="auto"/>
              </w:rPr>
              <w:t>项目</w:t>
            </w:r>
            <w:r>
              <w:rPr>
                <w:rFonts w:hint="eastAsia" w:ascii="Times New Roman" w:hAnsi="Times New Roman" w:eastAsia="宋体" w:cs="Times New Roman"/>
                <w:kern w:val="0"/>
                <w:sz w:val="24"/>
                <w:highlight w:val="none"/>
                <w:shd w:val="clear" w:color="auto" w:fill="auto"/>
                <w:lang w:val="en-US" w:eastAsia="zh-CN"/>
              </w:rPr>
              <w:t>烹饪教学中会产生一定量的果蔬固废，项目烹饪专业主要以理论课程为主，实操课程较少，实操课程主要为刀工技术教学，产生的果蔬固废较少，果蔬固废经垃圾桶集中收集后委托砚山环卫部门清运处理</w:t>
            </w:r>
            <w:r>
              <w:rPr>
                <w:rFonts w:hint="default" w:ascii="Times New Roman" w:hAnsi="Times New Roman" w:eastAsia="宋体" w:cs="Times New Roman"/>
                <w:kern w:val="0"/>
                <w:sz w:val="24"/>
                <w:highlight w:val="none"/>
                <w:shd w:val="clear" w:color="auto" w:fill="auto"/>
              </w:rPr>
              <w:t>。</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kern w:val="0"/>
                <w:sz w:val="24"/>
                <w:highlight w:val="none"/>
                <w:shd w:val="clear" w:color="auto" w:fill="auto"/>
                <w:lang w:val="en-US"/>
              </w:rPr>
            </w:pPr>
            <w:r>
              <w:rPr>
                <w:rFonts w:hint="eastAsia" w:ascii="Times New Roman" w:hAnsi="Times New Roman" w:eastAsia="宋体" w:cs="Times New Roman"/>
                <w:kern w:val="0"/>
                <w:sz w:val="24"/>
                <w:highlight w:val="none"/>
                <w:shd w:val="clear" w:color="auto" w:fill="auto"/>
                <w:lang w:eastAsia="zh-CN"/>
              </w:rPr>
              <w:t>（</w:t>
            </w:r>
            <w:r>
              <w:rPr>
                <w:rFonts w:hint="eastAsia" w:ascii="Times New Roman" w:hAnsi="Times New Roman" w:eastAsia="宋体" w:cs="Times New Roman"/>
                <w:kern w:val="0"/>
                <w:sz w:val="24"/>
                <w:highlight w:val="none"/>
                <w:shd w:val="clear" w:color="auto" w:fill="auto"/>
                <w:lang w:val="en-US" w:eastAsia="zh-CN"/>
              </w:rPr>
              <w:t>2</w:t>
            </w:r>
            <w:r>
              <w:rPr>
                <w:rFonts w:hint="eastAsia" w:ascii="Times New Roman" w:hAnsi="Times New Roman" w:eastAsia="宋体" w:cs="Times New Roman"/>
                <w:kern w:val="0"/>
                <w:sz w:val="24"/>
                <w:highlight w:val="none"/>
                <w:shd w:val="clear" w:color="auto" w:fill="auto"/>
                <w:lang w:eastAsia="zh-CN"/>
              </w:rPr>
              <w:t>）</w:t>
            </w:r>
            <w:r>
              <w:rPr>
                <w:rFonts w:hint="eastAsia" w:ascii="Times New Roman" w:hAnsi="Times New Roman" w:eastAsia="宋体" w:cs="Times New Roman"/>
                <w:kern w:val="0"/>
                <w:sz w:val="24"/>
                <w:highlight w:val="none"/>
                <w:shd w:val="clear" w:color="auto" w:fill="auto"/>
                <w:lang w:val="en-US" w:eastAsia="zh-CN"/>
              </w:rPr>
              <w:t>焊渣</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baseline"/>
              <w:rPr>
                <w:rFonts w:hint="eastAsia" w:ascii="Times New Roman" w:hAnsi="Times New Roman" w:eastAsia="宋体" w:cs="Times New Roman"/>
                <w:kern w:val="0"/>
                <w:sz w:val="24"/>
                <w:highlight w:val="none"/>
                <w:shd w:val="clear" w:color="auto" w:fill="auto"/>
                <w:lang w:val="en-US" w:eastAsia="zh-CN"/>
              </w:rPr>
            </w:pPr>
            <w:r>
              <w:rPr>
                <w:rFonts w:hint="default" w:ascii="Times New Roman" w:hAnsi="Times New Roman" w:eastAsia="宋体" w:cs="Times New Roman"/>
                <w:kern w:val="0"/>
                <w:sz w:val="24"/>
                <w:highlight w:val="none"/>
                <w:shd w:val="clear" w:color="auto" w:fill="auto"/>
              </w:rPr>
              <w:t>项目</w:t>
            </w:r>
            <w:r>
              <w:rPr>
                <w:rFonts w:hint="eastAsia" w:ascii="Times New Roman" w:hAnsi="Times New Roman" w:eastAsia="宋体" w:cs="Times New Roman"/>
                <w:kern w:val="0"/>
                <w:sz w:val="24"/>
                <w:highlight w:val="none"/>
                <w:shd w:val="clear" w:color="auto" w:fill="auto"/>
                <w:lang w:val="en-US" w:eastAsia="zh-CN"/>
              </w:rPr>
              <w:t>电气焊专业再焊接过程中会产生一定量的焊渣，焊渣产生量约占焊丝使用量的10%，本项目焊丝使用量为200kg/a，产生焊渣20kg/a，焊渣集中收集至一般工业固废收集间，</w:t>
            </w:r>
            <w:r>
              <w:rPr>
                <w:rFonts w:hint="eastAsia" w:ascii="Times New Roman" w:hAnsi="Times New Roman" w:eastAsia="宋体" w:cs="Times New Roman"/>
                <w:color w:val="auto"/>
                <w:kern w:val="0"/>
                <w:sz w:val="24"/>
                <w:highlight w:val="none"/>
                <w:shd w:val="clear" w:color="auto" w:fill="auto"/>
                <w:lang w:val="en-US" w:eastAsia="zh-CN"/>
              </w:rPr>
              <w:t>达到一定量后</w:t>
            </w:r>
            <w:r>
              <w:rPr>
                <w:rFonts w:hint="eastAsia" w:ascii="Times New Roman" w:hAnsi="Times New Roman" w:eastAsia="宋体" w:cs="Times New Roman"/>
                <w:kern w:val="0"/>
                <w:sz w:val="24"/>
                <w:highlight w:val="none"/>
                <w:shd w:val="clear" w:color="auto" w:fill="auto"/>
                <w:lang w:val="en-US" w:eastAsia="zh-CN"/>
              </w:rPr>
              <w:t>出售给废品回收商</w:t>
            </w:r>
            <w:r>
              <w:rPr>
                <w:rFonts w:hint="default" w:ascii="Times New Roman" w:hAnsi="Times New Roman" w:eastAsia="宋体" w:cs="Times New Roman"/>
                <w:kern w:val="0"/>
                <w:sz w:val="24"/>
                <w:highlight w:val="none"/>
                <w:shd w:val="clear" w:color="auto" w:fill="auto"/>
              </w:rPr>
              <w:t>。</w:t>
            </w:r>
            <w:r>
              <w:rPr>
                <w:rFonts w:hint="eastAsia" w:ascii="Times New Roman" w:hAnsi="Times New Roman" w:eastAsia="宋体" w:cs="Times New Roman"/>
                <w:kern w:val="0"/>
                <w:sz w:val="24"/>
                <w:highlight w:val="none"/>
                <w:shd w:val="clear" w:color="auto" w:fill="auto"/>
                <w:lang w:val="en-US" w:eastAsia="zh-CN"/>
              </w:rPr>
              <w:t xml:space="preserve"> </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kern w:val="0"/>
                <w:sz w:val="24"/>
                <w:highlight w:val="none"/>
                <w:shd w:val="clear" w:color="auto" w:fill="auto"/>
                <w:lang w:eastAsia="zh-CN"/>
              </w:rPr>
            </w:pPr>
            <w:r>
              <w:rPr>
                <w:rFonts w:hint="default" w:ascii="Times New Roman" w:hAnsi="Times New Roman" w:eastAsia="宋体" w:cs="Times New Roman"/>
                <w:kern w:val="0"/>
                <w:sz w:val="24"/>
                <w:highlight w:val="none"/>
                <w:shd w:val="clear" w:color="auto" w:fill="auto"/>
                <w:lang w:eastAsia="zh-CN"/>
              </w:rPr>
              <w:t>（</w:t>
            </w:r>
            <w:r>
              <w:rPr>
                <w:rFonts w:hint="eastAsia" w:ascii="Times New Roman" w:hAnsi="Times New Roman" w:eastAsia="宋体" w:cs="Times New Roman"/>
                <w:kern w:val="0"/>
                <w:sz w:val="24"/>
                <w:highlight w:val="none"/>
                <w:shd w:val="clear" w:color="auto" w:fill="auto"/>
                <w:lang w:val="en-US" w:eastAsia="zh-CN"/>
              </w:rPr>
              <w:t>3</w:t>
            </w:r>
            <w:r>
              <w:rPr>
                <w:rFonts w:hint="default" w:ascii="Times New Roman" w:hAnsi="Times New Roman" w:eastAsia="宋体" w:cs="Times New Roman"/>
                <w:kern w:val="0"/>
                <w:sz w:val="24"/>
                <w:highlight w:val="none"/>
                <w:shd w:val="clear" w:color="auto" w:fill="auto"/>
                <w:lang w:eastAsia="zh-CN"/>
              </w:rPr>
              <w:t>）</w:t>
            </w:r>
            <w:r>
              <w:rPr>
                <w:rFonts w:hint="eastAsia" w:ascii="Times New Roman" w:hAnsi="Times New Roman" w:eastAsia="宋体" w:cs="Times New Roman"/>
                <w:kern w:val="0"/>
                <w:sz w:val="24"/>
                <w:highlight w:val="none"/>
                <w:shd w:val="clear" w:color="auto" w:fill="auto"/>
                <w:lang w:val="en-US" w:eastAsia="zh-CN"/>
              </w:rPr>
              <w:t>废零件</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kern w:val="0"/>
                <w:sz w:val="24"/>
                <w:highlight w:val="none"/>
                <w:shd w:val="clear" w:color="auto" w:fill="auto"/>
                <w:lang w:val="en-US" w:eastAsia="zh-CN"/>
              </w:rPr>
            </w:pPr>
            <w:r>
              <w:rPr>
                <w:rFonts w:hint="eastAsia" w:ascii="Times New Roman" w:hAnsi="Times New Roman" w:eastAsia="宋体" w:cs="Times New Roman"/>
                <w:kern w:val="0"/>
                <w:sz w:val="24"/>
                <w:highlight w:val="none"/>
                <w:shd w:val="clear" w:color="auto" w:fill="auto"/>
                <w:lang w:val="en-US" w:eastAsia="zh-CN"/>
              </w:rPr>
              <w:t>项目的汽修专业和机电维修专业会产一定量的废零件，项目教学过程中各个零部件作为教材为循环使用，大部分废零部件可留作教学材料使用，只有极少数废零件无法进行教学使用，项目产生的废零件较少，经集中收集至一般工业固废收集间，达到一定数量后出售给废品回收商</w:t>
            </w:r>
            <w:r>
              <w:rPr>
                <w:rFonts w:hint="default" w:ascii="Times New Roman" w:hAnsi="Times New Roman" w:eastAsia="宋体" w:cs="Times New Roman"/>
                <w:kern w:val="0"/>
                <w:sz w:val="24"/>
                <w:highlight w:val="none"/>
                <w:shd w:val="clear" w:color="auto" w:fill="auto"/>
                <w:lang w:eastAsia="zh-CN"/>
              </w:rPr>
              <w:t>。</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kern w:val="0"/>
                <w:sz w:val="24"/>
                <w:highlight w:val="none"/>
                <w:shd w:val="clear" w:color="auto" w:fill="auto"/>
                <w:lang w:val="en-US" w:eastAsia="zh-CN"/>
              </w:rPr>
            </w:pPr>
            <w:r>
              <w:rPr>
                <w:rFonts w:hint="default" w:ascii="Times New Roman" w:hAnsi="Times New Roman" w:eastAsia="宋体" w:cs="Times New Roman"/>
                <w:kern w:val="0"/>
                <w:sz w:val="24"/>
                <w:highlight w:val="none"/>
                <w:shd w:val="clear" w:color="auto" w:fill="auto"/>
              </w:rPr>
              <w:t>（</w:t>
            </w:r>
            <w:r>
              <w:rPr>
                <w:rFonts w:hint="eastAsia" w:ascii="Times New Roman" w:hAnsi="Times New Roman" w:eastAsia="宋体" w:cs="Times New Roman"/>
                <w:kern w:val="0"/>
                <w:sz w:val="24"/>
                <w:highlight w:val="none"/>
                <w:shd w:val="clear" w:color="auto" w:fill="auto"/>
                <w:lang w:val="en-US" w:eastAsia="zh-CN"/>
              </w:rPr>
              <w:t>4</w:t>
            </w:r>
            <w:r>
              <w:rPr>
                <w:rFonts w:hint="default" w:ascii="Times New Roman" w:hAnsi="Times New Roman" w:eastAsia="宋体" w:cs="Times New Roman"/>
                <w:kern w:val="0"/>
                <w:sz w:val="24"/>
                <w:highlight w:val="none"/>
                <w:shd w:val="clear" w:color="auto" w:fill="auto"/>
              </w:rPr>
              <w:t>）</w:t>
            </w:r>
            <w:r>
              <w:rPr>
                <w:rFonts w:hint="eastAsia" w:ascii="Times New Roman" w:hAnsi="Times New Roman" w:eastAsia="宋体" w:cs="Times New Roman"/>
                <w:kern w:val="0"/>
                <w:sz w:val="24"/>
                <w:highlight w:val="none"/>
                <w:shd w:val="clear" w:color="auto" w:fill="auto"/>
                <w:lang w:val="en-US" w:eastAsia="zh-CN"/>
              </w:rPr>
              <w:t>废机油、废润滑油</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baseline"/>
              <w:rPr>
                <w:rFonts w:hint="eastAsia" w:ascii="Times New Roman" w:hAnsi="Times New Roman" w:eastAsia="宋体" w:cs="Times New Roman"/>
                <w:kern w:val="0"/>
                <w:sz w:val="24"/>
                <w:highlight w:val="none"/>
                <w:shd w:val="clear" w:color="auto" w:fill="auto"/>
                <w:lang w:val="en-US" w:eastAsia="zh-CN"/>
              </w:rPr>
            </w:pPr>
            <w:r>
              <w:rPr>
                <w:rFonts w:hint="eastAsia" w:ascii="Times New Roman" w:hAnsi="Times New Roman" w:eastAsia="宋体" w:cs="Times New Roman"/>
                <w:kern w:val="0"/>
                <w:sz w:val="24"/>
                <w:highlight w:val="none"/>
                <w:shd w:val="clear" w:color="auto" w:fill="auto"/>
                <w:lang w:val="en-US" w:eastAsia="zh-CN"/>
              </w:rPr>
              <w:t>项目机电维修课程及汽修课程会产生一定量的废机油和废润滑油，项目机油和润滑油仅作为设备维护及润滑使用，使用量较少，废机油、废润滑油的产生量较小，废机油和废润滑油产生量约0.02t/a，</w:t>
            </w:r>
            <w:r>
              <w:rPr>
                <w:rFonts w:hint="default" w:ascii="Times New Roman" w:hAnsi="Times New Roman" w:eastAsia="宋体" w:cs="Times New Roman"/>
                <w:kern w:val="0"/>
                <w:sz w:val="24"/>
                <w:highlight w:val="none"/>
                <w:shd w:val="clear" w:color="auto" w:fill="auto"/>
              </w:rPr>
              <w:t>根据《国家危险废物名录</w:t>
            </w:r>
            <w:r>
              <w:rPr>
                <w:rFonts w:hint="eastAsia" w:ascii="Times New Roman" w:hAnsi="Times New Roman" w:eastAsia="宋体" w:cs="Times New Roman"/>
                <w:kern w:val="0"/>
                <w:sz w:val="24"/>
                <w:highlight w:val="none"/>
                <w:shd w:val="clear" w:color="auto" w:fill="auto"/>
                <w:lang w:eastAsia="zh-CN"/>
              </w:rPr>
              <w:t>（</w:t>
            </w:r>
            <w:r>
              <w:rPr>
                <w:rFonts w:hint="eastAsia" w:ascii="Times New Roman" w:hAnsi="Times New Roman" w:eastAsia="宋体" w:cs="Times New Roman"/>
                <w:kern w:val="0"/>
                <w:sz w:val="24"/>
                <w:highlight w:val="none"/>
                <w:shd w:val="clear" w:color="auto" w:fill="auto"/>
                <w:lang w:val="en-US" w:eastAsia="zh-CN"/>
              </w:rPr>
              <w:t>2021版</w:t>
            </w:r>
            <w:r>
              <w:rPr>
                <w:rFonts w:hint="eastAsia" w:ascii="Times New Roman" w:hAnsi="Times New Roman" w:eastAsia="宋体" w:cs="Times New Roman"/>
                <w:kern w:val="0"/>
                <w:sz w:val="24"/>
                <w:highlight w:val="none"/>
                <w:shd w:val="clear" w:color="auto" w:fill="auto"/>
                <w:lang w:eastAsia="zh-CN"/>
              </w:rPr>
              <w:t>）</w:t>
            </w:r>
            <w:r>
              <w:rPr>
                <w:rFonts w:hint="default" w:ascii="Times New Roman" w:hAnsi="Times New Roman" w:eastAsia="宋体" w:cs="Times New Roman"/>
                <w:kern w:val="0"/>
                <w:sz w:val="24"/>
                <w:highlight w:val="none"/>
                <w:shd w:val="clear" w:color="auto" w:fill="auto"/>
              </w:rPr>
              <w:t>》，废机油</w:t>
            </w:r>
            <w:r>
              <w:rPr>
                <w:rFonts w:hint="eastAsia" w:ascii="Times New Roman" w:hAnsi="Times New Roman" w:eastAsia="宋体" w:cs="Times New Roman"/>
                <w:kern w:val="0"/>
                <w:sz w:val="24"/>
                <w:highlight w:val="none"/>
                <w:shd w:val="clear" w:color="auto" w:fill="auto"/>
                <w:lang w:val="en-US" w:eastAsia="zh-CN"/>
              </w:rPr>
              <w:t>和废润滑油</w:t>
            </w:r>
            <w:r>
              <w:rPr>
                <w:rFonts w:hint="default" w:ascii="Times New Roman" w:hAnsi="Times New Roman" w:eastAsia="宋体" w:cs="Times New Roman"/>
                <w:kern w:val="0"/>
                <w:sz w:val="24"/>
                <w:highlight w:val="none"/>
                <w:shd w:val="clear" w:color="auto" w:fill="auto"/>
              </w:rPr>
              <w:t>属于HW08废矿物油与含矿物油废物中的其他生产、销售、使用过程产生的废矿物油及含矿物油废物（废物代码：900-</w:t>
            </w:r>
            <w:r>
              <w:rPr>
                <w:rFonts w:hint="eastAsia" w:ascii="Times New Roman" w:hAnsi="Times New Roman" w:eastAsia="宋体" w:cs="Times New Roman"/>
                <w:kern w:val="0"/>
                <w:sz w:val="24"/>
                <w:highlight w:val="none"/>
                <w:shd w:val="clear" w:color="auto" w:fill="auto"/>
                <w:lang w:val="en-US" w:eastAsia="zh-CN"/>
              </w:rPr>
              <w:t>249</w:t>
            </w:r>
            <w:r>
              <w:rPr>
                <w:rFonts w:hint="default" w:ascii="Times New Roman" w:hAnsi="Times New Roman" w:eastAsia="宋体" w:cs="Times New Roman"/>
                <w:kern w:val="0"/>
                <w:sz w:val="24"/>
                <w:highlight w:val="none"/>
                <w:shd w:val="clear" w:color="auto" w:fill="auto"/>
              </w:rPr>
              <w:t>-</w:t>
            </w:r>
            <w:r>
              <w:rPr>
                <w:rFonts w:hint="eastAsia" w:ascii="Times New Roman" w:hAnsi="Times New Roman" w:eastAsia="宋体" w:cs="Times New Roman"/>
                <w:kern w:val="0"/>
                <w:sz w:val="24"/>
                <w:highlight w:val="none"/>
                <w:shd w:val="clear" w:color="auto" w:fill="auto"/>
                <w:lang w:val="en-US" w:eastAsia="zh-CN"/>
              </w:rPr>
              <w:t>08</w:t>
            </w:r>
            <w:r>
              <w:rPr>
                <w:rFonts w:hint="default" w:ascii="Times New Roman" w:hAnsi="Times New Roman" w:eastAsia="宋体" w:cs="Times New Roman"/>
                <w:kern w:val="0"/>
                <w:sz w:val="24"/>
                <w:highlight w:val="none"/>
                <w:shd w:val="clear" w:color="auto" w:fill="auto"/>
              </w:rPr>
              <w:t>）</w:t>
            </w:r>
            <w:r>
              <w:rPr>
                <w:rFonts w:hint="eastAsia" w:ascii="Times New Roman" w:hAnsi="Times New Roman" w:eastAsia="宋体" w:cs="Times New Roman"/>
                <w:kern w:val="0"/>
                <w:sz w:val="24"/>
                <w:highlight w:val="none"/>
                <w:shd w:val="clear" w:color="auto" w:fill="auto"/>
                <w:lang w:val="en-US" w:eastAsia="zh-CN"/>
              </w:rPr>
              <w:t>项目废机油和废润滑油拟采用专用容器分类收集后暂存于危险废物暂存间，定期委托有资质单位清运处理。</w:t>
            </w:r>
            <w:r>
              <w:rPr>
                <w:rFonts w:hint="default" w:ascii="Times New Roman" w:hAnsi="Times New Roman" w:eastAsia="宋体" w:cs="Times New Roman"/>
                <w:kern w:val="0"/>
                <w:sz w:val="24"/>
                <w:highlight w:val="none"/>
                <w:shd w:val="clear" w:color="auto" w:fill="auto"/>
              </w:rPr>
              <w:t>含油废抹布属于危险废物</w:t>
            </w:r>
            <w:r>
              <w:rPr>
                <w:rFonts w:hint="eastAsia" w:ascii="Times New Roman" w:hAnsi="Times New Roman" w:eastAsia="宋体" w:cs="Times New Roman"/>
                <w:kern w:val="0"/>
                <w:sz w:val="24"/>
                <w:highlight w:val="none"/>
                <w:shd w:val="clear" w:color="auto" w:fill="auto"/>
                <w:lang w:val="en-US" w:eastAsia="zh-CN"/>
              </w:rPr>
              <w:t>中废弃的含油抹布劳保用品</w:t>
            </w:r>
            <w:r>
              <w:rPr>
                <w:rFonts w:hint="default" w:ascii="Times New Roman" w:hAnsi="Times New Roman" w:eastAsia="宋体" w:cs="Times New Roman"/>
                <w:kern w:val="0"/>
                <w:sz w:val="24"/>
                <w:highlight w:val="none"/>
                <w:shd w:val="clear" w:color="auto" w:fill="auto"/>
              </w:rPr>
              <w:t>（废物代码： 900-</w:t>
            </w:r>
            <w:r>
              <w:rPr>
                <w:rFonts w:hint="eastAsia" w:ascii="Times New Roman" w:hAnsi="Times New Roman" w:eastAsia="宋体" w:cs="Times New Roman"/>
                <w:kern w:val="0"/>
                <w:sz w:val="24"/>
                <w:highlight w:val="none"/>
                <w:shd w:val="clear" w:color="auto" w:fill="auto"/>
                <w:lang w:val="en-US" w:eastAsia="zh-CN"/>
              </w:rPr>
              <w:t>041</w:t>
            </w:r>
            <w:r>
              <w:rPr>
                <w:rFonts w:hint="default" w:ascii="Times New Roman" w:hAnsi="Times New Roman" w:eastAsia="宋体" w:cs="Times New Roman"/>
                <w:kern w:val="0"/>
                <w:sz w:val="24"/>
                <w:highlight w:val="none"/>
                <w:shd w:val="clear" w:color="auto" w:fill="auto"/>
              </w:rPr>
              <w:t>-</w:t>
            </w:r>
            <w:r>
              <w:rPr>
                <w:rFonts w:hint="eastAsia" w:ascii="Times New Roman" w:hAnsi="Times New Roman" w:eastAsia="宋体" w:cs="Times New Roman"/>
                <w:kern w:val="0"/>
                <w:sz w:val="24"/>
                <w:highlight w:val="none"/>
                <w:shd w:val="clear" w:color="auto" w:fill="auto"/>
                <w:lang w:val="en-US" w:eastAsia="zh-CN"/>
              </w:rPr>
              <w:t>49</w:t>
            </w:r>
            <w:r>
              <w:rPr>
                <w:rFonts w:hint="default" w:ascii="Times New Roman" w:hAnsi="Times New Roman" w:eastAsia="宋体" w:cs="Times New Roman"/>
                <w:kern w:val="0"/>
                <w:sz w:val="24"/>
                <w:highlight w:val="none"/>
                <w:shd w:val="clear" w:color="auto" w:fill="auto"/>
              </w:rPr>
              <w:t>），根据《国家危险废物名录(20</w:t>
            </w:r>
            <w:r>
              <w:rPr>
                <w:rFonts w:hint="eastAsia" w:ascii="Times New Roman" w:hAnsi="Times New Roman" w:eastAsia="宋体" w:cs="Times New Roman"/>
                <w:kern w:val="0"/>
                <w:sz w:val="24"/>
                <w:highlight w:val="none"/>
                <w:shd w:val="clear" w:color="auto" w:fill="auto"/>
                <w:lang w:val="en-US" w:eastAsia="zh-CN"/>
              </w:rPr>
              <w:t>21</w:t>
            </w:r>
            <w:r>
              <w:rPr>
                <w:rFonts w:hint="default" w:ascii="Times New Roman" w:hAnsi="Times New Roman" w:eastAsia="宋体" w:cs="Times New Roman"/>
                <w:kern w:val="0"/>
                <w:sz w:val="24"/>
                <w:highlight w:val="none"/>
                <w:shd w:val="clear" w:color="auto" w:fill="auto"/>
              </w:rPr>
              <w:t>年版)》的附录《危险废物豁免管理清单》中废弃的含油抹布、劳保用品(废物代码：900-041-49)全过程不按危险废物管理，混入生活垃圾，作为生活垃圾集中收集委托环卫部门清运处置。</w:t>
            </w:r>
            <w:r>
              <w:rPr>
                <w:rFonts w:hint="eastAsia" w:ascii="Times New Roman" w:hAnsi="Times New Roman" w:eastAsia="宋体" w:cs="Times New Roman"/>
                <w:kern w:val="0"/>
                <w:sz w:val="24"/>
                <w:highlight w:val="none"/>
                <w:shd w:val="clear" w:color="auto" w:fill="auto"/>
                <w:lang w:val="en-US" w:eastAsia="zh-CN"/>
              </w:rPr>
              <w:t>采取措施后废机油对环境影响较小。</w:t>
            </w:r>
          </w:p>
          <w:p>
            <w:pPr>
              <w:keepNext w:val="0"/>
              <w:keepLines w:val="0"/>
              <w:pageBreakBefore w:val="0"/>
              <w:widowControl/>
              <w:numPr>
                <w:ilvl w:val="0"/>
                <w:numId w:val="2"/>
              </w:numPr>
              <w:kinsoku/>
              <w:wordWrap/>
              <w:overflowPunct/>
              <w:topLinePunct w:val="0"/>
              <w:autoSpaceDE/>
              <w:autoSpaceDN/>
              <w:bidi w:val="0"/>
              <w:adjustRightInd w:val="0"/>
              <w:snapToGrid/>
              <w:spacing w:line="360" w:lineRule="auto"/>
              <w:ind w:left="0" w:leftChars="0" w:firstLine="480" w:firstLineChars="200"/>
              <w:textAlignment w:val="baseline"/>
              <w:rPr>
                <w:rFonts w:hint="eastAsia" w:ascii="Times New Roman" w:hAnsi="Times New Roman" w:eastAsia="宋体" w:cs="Times New Roman"/>
                <w:kern w:val="0"/>
                <w:sz w:val="24"/>
                <w:highlight w:val="none"/>
                <w:shd w:val="clear" w:color="auto" w:fill="auto"/>
                <w:lang w:val="en-US" w:eastAsia="zh-CN"/>
              </w:rPr>
            </w:pPr>
            <w:r>
              <w:rPr>
                <w:rFonts w:hint="eastAsia" w:ascii="Times New Roman" w:hAnsi="Times New Roman" w:eastAsia="宋体" w:cs="Times New Roman"/>
                <w:kern w:val="0"/>
                <w:sz w:val="24"/>
                <w:highlight w:val="none"/>
                <w:shd w:val="clear" w:color="auto" w:fill="auto"/>
                <w:lang w:val="en-US" w:eastAsia="zh-CN"/>
              </w:rPr>
              <w:t>废活性炭</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baseline"/>
              <w:rPr>
                <w:rFonts w:hint="eastAsia" w:ascii="Times New Roman" w:hAnsi="Times New Roman" w:eastAsia="宋体" w:cs="Times New Roman"/>
                <w:kern w:val="0"/>
                <w:sz w:val="24"/>
                <w:highlight w:val="none"/>
                <w:shd w:val="clear" w:color="auto" w:fill="auto"/>
                <w:lang w:val="en-US" w:eastAsia="zh-CN"/>
              </w:rPr>
            </w:pPr>
            <w:r>
              <w:rPr>
                <w:rFonts w:hint="eastAsia" w:ascii="Times New Roman" w:hAnsi="Times New Roman" w:eastAsia="宋体" w:cs="Times New Roman"/>
                <w:sz w:val="24"/>
                <w:szCs w:val="24"/>
                <w:vertAlign w:val="baseline"/>
                <w:lang w:val="en-US" w:eastAsia="zh-CN"/>
              </w:rPr>
              <w:t>项目汽修喷漆环节教室设有一套废气抽排净化系统，废气由安装的二级高效过滤棉+uv光催化氧化+活性炭吸收净化后引至15m排气筒排放，</w:t>
            </w:r>
            <w:r>
              <w:rPr>
                <w:rFonts w:hint="default" w:ascii="Times New Roman" w:hAnsi="Times New Roman" w:eastAsia="宋体" w:cs="Times New Roman"/>
                <w:kern w:val="0"/>
                <w:sz w:val="24"/>
                <w:highlight w:val="none"/>
                <w:shd w:val="clear" w:color="auto" w:fill="auto"/>
              </w:rPr>
              <w:t>每年需更换</w:t>
            </w:r>
            <w:r>
              <w:rPr>
                <w:rFonts w:hint="eastAsia" w:ascii="Times New Roman" w:hAnsi="Times New Roman" w:eastAsia="宋体" w:cs="Times New Roman"/>
                <w:kern w:val="0"/>
                <w:sz w:val="24"/>
                <w:highlight w:val="none"/>
                <w:shd w:val="clear" w:color="auto" w:fill="auto"/>
                <w:lang w:val="en-US" w:eastAsia="zh-CN"/>
              </w:rPr>
              <w:t>1</w:t>
            </w:r>
            <w:r>
              <w:rPr>
                <w:rFonts w:hint="default" w:ascii="Times New Roman" w:hAnsi="Times New Roman" w:eastAsia="宋体" w:cs="Times New Roman"/>
                <w:kern w:val="0"/>
                <w:sz w:val="24"/>
                <w:highlight w:val="none"/>
                <w:shd w:val="clear" w:color="auto" w:fill="auto"/>
              </w:rPr>
              <w:t>次活性炭，更换产生的废活性炭量</w:t>
            </w:r>
            <w:r>
              <w:rPr>
                <w:rFonts w:hint="eastAsia" w:ascii="Times New Roman" w:hAnsi="Times New Roman" w:eastAsia="宋体" w:cs="Times New Roman"/>
                <w:kern w:val="0"/>
                <w:sz w:val="24"/>
                <w:highlight w:val="none"/>
                <w:shd w:val="clear" w:color="auto" w:fill="auto"/>
                <w:lang w:val="en-US" w:eastAsia="zh-CN"/>
              </w:rPr>
              <w:t>约</w:t>
            </w:r>
            <w:r>
              <w:rPr>
                <w:rFonts w:hint="default" w:ascii="Times New Roman" w:hAnsi="Times New Roman" w:eastAsia="宋体" w:cs="Times New Roman"/>
                <w:kern w:val="0"/>
                <w:sz w:val="24"/>
                <w:highlight w:val="none"/>
                <w:shd w:val="clear" w:color="auto" w:fill="auto"/>
              </w:rPr>
              <w:t>为0.</w:t>
            </w:r>
            <w:r>
              <w:rPr>
                <w:rFonts w:hint="eastAsia" w:ascii="Times New Roman" w:hAnsi="Times New Roman" w:eastAsia="宋体" w:cs="Times New Roman"/>
                <w:kern w:val="0"/>
                <w:sz w:val="24"/>
                <w:highlight w:val="none"/>
                <w:shd w:val="clear" w:color="auto" w:fill="auto"/>
                <w:lang w:val="en-US" w:eastAsia="zh-CN"/>
              </w:rPr>
              <w:t>05</w:t>
            </w:r>
            <w:r>
              <w:rPr>
                <w:rFonts w:hint="default" w:ascii="Times New Roman" w:hAnsi="Times New Roman" w:eastAsia="宋体" w:cs="Times New Roman"/>
                <w:kern w:val="0"/>
                <w:sz w:val="24"/>
                <w:highlight w:val="none"/>
                <w:shd w:val="clear" w:color="auto" w:fill="auto"/>
              </w:rPr>
              <w:t>t/a，根据《国家危险废物名录</w:t>
            </w:r>
            <w:r>
              <w:rPr>
                <w:rFonts w:hint="eastAsia" w:ascii="Times New Roman" w:hAnsi="Times New Roman" w:eastAsia="宋体" w:cs="Times New Roman"/>
                <w:kern w:val="0"/>
                <w:sz w:val="24"/>
                <w:highlight w:val="none"/>
                <w:shd w:val="clear" w:color="auto" w:fill="auto"/>
                <w:lang w:eastAsia="zh-CN"/>
              </w:rPr>
              <w:t>（</w:t>
            </w:r>
            <w:r>
              <w:rPr>
                <w:rFonts w:hint="eastAsia" w:ascii="Times New Roman" w:hAnsi="Times New Roman" w:eastAsia="宋体" w:cs="Times New Roman"/>
                <w:kern w:val="0"/>
                <w:sz w:val="24"/>
                <w:highlight w:val="none"/>
                <w:shd w:val="clear" w:color="auto" w:fill="auto"/>
                <w:lang w:val="en-US" w:eastAsia="zh-CN"/>
              </w:rPr>
              <w:t>2021版</w:t>
            </w:r>
            <w:r>
              <w:rPr>
                <w:rFonts w:hint="eastAsia" w:ascii="Times New Roman" w:hAnsi="Times New Roman" w:eastAsia="宋体" w:cs="Times New Roman"/>
                <w:kern w:val="0"/>
                <w:sz w:val="24"/>
                <w:highlight w:val="none"/>
                <w:shd w:val="clear" w:color="auto" w:fill="auto"/>
                <w:lang w:eastAsia="zh-CN"/>
              </w:rPr>
              <w:t>）</w:t>
            </w:r>
            <w:r>
              <w:rPr>
                <w:rFonts w:hint="default" w:ascii="Times New Roman" w:hAnsi="Times New Roman" w:eastAsia="宋体" w:cs="Times New Roman"/>
                <w:kern w:val="0"/>
                <w:sz w:val="24"/>
                <w:highlight w:val="none"/>
                <w:shd w:val="clear" w:color="auto" w:fill="auto"/>
              </w:rPr>
              <w:t>》该部分</w:t>
            </w:r>
            <w:r>
              <w:rPr>
                <w:rFonts w:hint="eastAsia" w:ascii="Times New Roman" w:hAnsi="Times New Roman" w:eastAsia="宋体" w:cs="Times New Roman"/>
                <w:kern w:val="0"/>
                <w:sz w:val="24"/>
                <w:highlight w:val="none"/>
                <w:shd w:val="clear" w:color="auto" w:fill="auto"/>
                <w:lang w:val="en-US" w:eastAsia="zh-CN"/>
              </w:rPr>
              <w:t>更换的废活性炭</w:t>
            </w:r>
            <w:r>
              <w:rPr>
                <w:rFonts w:hint="default" w:ascii="Times New Roman" w:hAnsi="Times New Roman" w:eastAsia="宋体" w:cs="Times New Roman"/>
                <w:kern w:val="0"/>
                <w:sz w:val="24"/>
                <w:highlight w:val="none"/>
                <w:shd w:val="clear" w:color="auto" w:fill="auto"/>
              </w:rPr>
              <w:t>属于</w:t>
            </w:r>
            <w:r>
              <w:rPr>
                <w:rFonts w:hint="eastAsia" w:ascii="Times New Roman" w:hAnsi="Times New Roman" w:eastAsia="宋体" w:cs="Times New Roman"/>
                <w:kern w:val="0"/>
                <w:sz w:val="24"/>
                <w:highlight w:val="none"/>
                <w:shd w:val="clear" w:color="auto" w:fill="auto"/>
                <w:lang w:val="en-US" w:eastAsia="zh-CN"/>
              </w:rPr>
              <w:t>HW49非特定行业中烟气、VOCs治理过程中产生的废活性炭（废物代码：900-039-49）</w:t>
            </w:r>
            <w:r>
              <w:rPr>
                <w:rFonts w:hint="default" w:ascii="Times New Roman" w:hAnsi="Times New Roman" w:eastAsia="宋体" w:cs="Times New Roman"/>
                <w:kern w:val="0"/>
                <w:sz w:val="24"/>
                <w:highlight w:val="none"/>
                <w:shd w:val="clear" w:color="auto" w:fill="auto"/>
              </w:rPr>
              <w:t>，</w:t>
            </w:r>
            <w:r>
              <w:rPr>
                <w:rFonts w:hint="eastAsia" w:ascii="Times New Roman" w:hAnsi="Times New Roman" w:eastAsia="宋体" w:cs="Times New Roman"/>
                <w:kern w:val="0"/>
                <w:sz w:val="24"/>
                <w:highlight w:val="none"/>
                <w:shd w:val="clear" w:color="auto" w:fill="auto"/>
                <w:lang w:val="en-US" w:eastAsia="zh-CN"/>
              </w:rPr>
              <w:t>项目产生的废活性炭经专用容器分类收集后暂存于危险废物暂存间，定期委托有资质单位清运处理，对环节影响较小</w:t>
            </w:r>
            <w:r>
              <w:rPr>
                <w:rFonts w:hint="default" w:ascii="Times New Roman" w:hAnsi="Times New Roman" w:eastAsia="宋体" w:cs="Times New Roman"/>
                <w:kern w:val="0"/>
                <w:sz w:val="24"/>
                <w:highlight w:val="none"/>
                <w:shd w:val="clear" w:color="auto" w:fill="auto"/>
                <w:lang w:eastAsia="zh-CN"/>
              </w:rPr>
              <w:t>。</w:t>
            </w:r>
            <w:r>
              <w:rPr>
                <w:rFonts w:hint="eastAsia" w:ascii="Times New Roman" w:hAnsi="Times New Roman" w:eastAsia="宋体" w:cs="Times New Roman"/>
                <w:kern w:val="0"/>
                <w:sz w:val="24"/>
                <w:highlight w:val="none"/>
                <w:shd w:val="clear" w:color="auto" w:fill="auto"/>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360" w:lineRule="auto"/>
              <w:ind w:leftChars="200"/>
              <w:textAlignment w:val="baseline"/>
              <w:rPr>
                <w:rFonts w:hint="eastAsia" w:ascii="Times New Roman" w:hAnsi="Times New Roman" w:eastAsia="宋体" w:cs="Times New Roman"/>
                <w:kern w:val="0"/>
                <w:sz w:val="24"/>
                <w:highlight w:val="none"/>
                <w:shd w:val="clear" w:color="auto" w:fill="auto"/>
                <w:lang w:val="en-US" w:eastAsia="zh-CN"/>
              </w:rPr>
            </w:pPr>
            <w:r>
              <w:rPr>
                <w:rFonts w:hint="eastAsia" w:ascii="Times New Roman" w:hAnsi="Times New Roman" w:eastAsia="宋体" w:cs="Times New Roman"/>
                <w:kern w:val="0"/>
                <w:sz w:val="24"/>
                <w:highlight w:val="none"/>
                <w:shd w:val="clear" w:color="auto" w:fill="auto"/>
                <w:lang w:val="en-US" w:eastAsia="zh-CN"/>
              </w:rPr>
              <w:t>（6）生活垃圾</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kern w:val="0"/>
                <w:sz w:val="24"/>
                <w:highlight w:val="none"/>
                <w:shd w:val="clear" w:color="auto" w:fill="auto"/>
              </w:rPr>
            </w:pPr>
            <w:r>
              <w:rPr>
                <w:rFonts w:hint="eastAsia" w:ascii="Times New Roman" w:hAnsi="Times New Roman" w:eastAsia="宋体" w:cs="宋体"/>
                <w:b w:val="0"/>
                <w:caps w:val="0"/>
                <w:color w:val="auto"/>
                <w:sz w:val="24"/>
                <w:szCs w:val="24"/>
                <w:highlight w:val="none"/>
                <w:lang w:eastAsia="zh-CN"/>
              </w:rPr>
              <w:t>本</w:t>
            </w:r>
            <w:r>
              <w:rPr>
                <w:rFonts w:hint="eastAsia" w:ascii="Times New Roman" w:hAnsi="Times New Roman" w:eastAsia="宋体" w:cs="宋体"/>
                <w:b w:val="0"/>
                <w:caps w:val="0"/>
                <w:color w:val="auto"/>
                <w:sz w:val="24"/>
                <w:szCs w:val="24"/>
                <w:highlight w:val="none"/>
              </w:rPr>
              <w:t>项目</w:t>
            </w:r>
            <w:r>
              <w:rPr>
                <w:rFonts w:hint="eastAsia" w:ascii="Times New Roman" w:hAnsi="Times New Roman" w:eastAsia="宋体" w:cs="宋体"/>
                <w:b w:val="0"/>
                <w:caps w:val="0"/>
                <w:color w:val="auto"/>
                <w:sz w:val="24"/>
                <w:szCs w:val="24"/>
                <w:highlight w:val="none"/>
                <w:lang w:val="en-US" w:eastAsia="zh-CN"/>
              </w:rPr>
              <w:t>可容纳在校培训学生约</w:t>
            </w:r>
            <w:r>
              <w:rPr>
                <w:rFonts w:hint="default" w:ascii="Times New Roman" w:hAnsi="Times New Roman" w:eastAsia="宋体" w:cs="Times New Roman"/>
                <w:b w:val="0"/>
                <w:caps w:val="0"/>
                <w:color w:val="auto"/>
                <w:sz w:val="24"/>
                <w:szCs w:val="24"/>
                <w:highlight w:val="none"/>
                <w:lang w:val="en-US" w:eastAsia="zh-CN"/>
              </w:rPr>
              <w:t>3000人，教职工约100人</w:t>
            </w:r>
            <w:r>
              <w:rPr>
                <w:rFonts w:hint="default" w:ascii="Times New Roman" w:hAnsi="Times New Roman" w:eastAsia="宋体" w:cs="Times New Roman"/>
                <w:b w:val="0"/>
                <w:caps w:val="0"/>
                <w:color w:val="auto"/>
                <w:sz w:val="24"/>
                <w:szCs w:val="24"/>
                <w:highlight w:val="none"/>
              </w:rPr>
              <w:t>，</w:t>
            </w:r>
            <w:r>
              <w:rPr>
                <w:rFonts w:hint="default" w:ascii="Times New Roman" w:hAnsi="Times New Roman" w:eastAsia="宋体" w:cs="Times New Roman"/>
                <w:b w:val="0"/>
                <w:caps w:val="0"/>
                <w:color w:val="auto"/>
                <w:sz w:val="24"/>
                <w:szCs w:val="24"/>
                <w:highlight w:val="none"/>
                <w:lang w:val="en-US" w:eastAsia="zh-CN"/>
              </w:rPr>
              <w:t>共计3100人，宿舍最多可容纳160人住宿</w:t>
            </w:r>
            <w:r>
              <w:rPr>
                <w:rFonts w:hint="default" w:ascii="Times New Roman" w:hAnsi="Times New Roman" w:eastAsia="宋体" w:cs="Times New Roman"/>
                <w:b w:val="0"/>
                <w:caps w:val="0"/>
                <w:color w:val="auto"/>
                <w:sz w:val="24"/>
                <w:szCs w:val="24"/>
                <w:highlight w:val="none"/>
              </w:rPr>
              <w:t>，</w:t>
            </w:r>
            <w:r>
              <w:rPr>
                <w:rFonts w:hint="default" w:ascii="Times New Roman" w:hAnsi="Times New Roman" w:eastAsia="宋体" w:cs="Times New Roman"/>
                <w:b w:val="0"/>
                <w:caps w:val="0"/>
                <w:color w:val="auto"/>
                <w:sz w:val="24"/>
                <w:szCs w:val="24"/>
                <w:highlight w:val="none"/>
                <w:lang w:val="en-US" w:eastAsia="zh-CN"/>
              </w:rPr>
              <w:t>其余2940</w:t>
            </w:r>
            <w:r>
              <w:rPr>
                <w:rFonts w:hint="eastAsia" w:ascii="Times New Roman" w:hAnsi="Times New Roman" w:eastAsia="宋体" w:cs="宋体"/>
                <w:b w:val="0"/>
                <w:caps w:val="0"/>
                <w:color w:val="auto"/>
                <w:sz w:val="24"/>
                <w:szCs w:val="24"/>
                <w:highlight w:val="none"/>
                <w:lang w:val="en-US" w:eastAsia="zh-CN"/>
              </w:rPr>
              <w:t>人按非住宿人员计算</w:t>
            </w:r>
            <w:r>
              <w:rPr>
                <w:rFonts w:hint="eastAsia" w:ascii="Times New Roman" w:hAnsi="Times New Roman" w:eastAsia="宋体" w:cs="宋体"/>
                <w:b w:val="0"/>
                <w:caps w:val="0"/>
                <w:color w:val="auto"/>
                <w:sz w:val="24"/>
                <w:szCs w:val="24"/>
                <w:highlight w:val="none"/>
              </w:rPr>
              <w:t>。</w:t>
            </w:r>
            <w:r>
              <w:rPr>
                <w:rFonts w:hint="eastAsia" w:ascii="Times New Roman" w:hAnsi="Times New Roman" w:eastAsia="宋体" w:cs="宋体"/>
                <w:b w:val="0"/>
                <w:caps w:val="0"/>
                <w:color w:val="auto"/>
                <w:sz w:val="24"/>
                <w:szCs w:val="24"/>
                <w:highlight w:val="none"/>
                <w:lang w:val="en-US" w:eastAsia="zh-CN"/>
              </w:rPr>
              <w:t>住宿人员生活垃圾按1kg/d计算，则住宿人员生活垃圾产生量为160kg/d，38.4t/a，非住宿人员生活垃圾按0.5kg/d计算，则非住宿人员生活垃圾产生量为1.47t/d，352.8t/a，根据计算，项目运营期间产生的生活垃圾总量为1.63t/d，391.2t/a，项目培训基地的广场、停车场、各楼层等均布设有垃圾桶，生活垃圾经垃圾桶集中收集后由砚山环卫部门清运处理，对环境影响较小</w:t>
            </w:r>
            <w:r>
              <w:rPr>
                <w:rFonts w:hint="default" w:ascii="Times New Roman" w:hAnsi="Times New Roman" w:eastAsia="宋体" w:cs="Times New Roman"/>
                <w:kern w:val="0"/>
                <w:sz w:val="24"/>
                <w:highlight w:val="none"/>
                <w:shd w:val="clear" w:color="auto" w:fill="auto"/>
              </w:rPr>
              <w:t>。</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kern w:val="0"/>
                <w:sz w:val="24"/>
                <w:highlight w:val="none"/>
                <w:shd w:val="clear" w:color="auto" w:fill="auto"/>
                <w:lang w:val="en-US" w:eastAsia="zh-CN"/>
              </w:rPr>
            </w:pPr>
            <w:r>
              <w:rPr>
                <w:rFonts w:hint="default" w:ascii="Times New Roman" w:hAnsi="Times New Roman" w:eastAsia="宋体" w:cs="Times New Roman"/>
                <w:kern w:val="0"/>
                <w:sz w:val="24"/>
                <w:highlight w:val="none"/>
                <w:shd w:val="clear" w:color="auto" w:fill="auto"/>
              </w:rPr>
              <w:t>（</w:t>
            </w:r>
            <w:r>
              <w:rPr>
                <w:rFonts w:hint="eastAsia" w:ascii="Times New Roman" w:hAnsi="Times New Roman" w:eastAsia="宋体" w:cs="Times New Roman"/>
                <w:kern w:val="0"/>
                <w:sz w:val="24"/>
                <w:highlight w:val="none"/>
                <w:shd w:val="clear" w:color="auto" w:fill="auto"/>
                <w:lang w:val="en-US" w:eastAsia="zh-CN"/>
              </w:rPr>
              <w:t>6</w:t>
            </w:r>
            <w:r>
              <w:rPr>
                <w:rFonts w:hint="default" w:ascii="Times New Roman" w:hAnsi="Times New Roman" w:eastAsia="宋体" w:cs="Times New Roman"/>
                <w:kern w:val="0"/>
                <w:sz w:val="24"/>
                <w:highlight w:val="none"/>
                <w:shd w:val="clear" w:color="auto" w:fill="auto"/>
              </w:rPr>
              <w:t>）</w:t>
            </w:r>
            <w:r>
              <w:rPr>
                <w:rFonts w:hint="eastAsia" w:ascii="Times New Roman" w:hAnsi="Times New Roman" w:eastAsia="宋体" w:cs="Times New Roman"/>
                <w:kern w:val="0"/>
                <w:sz w:val="24"/>
                <w:highlight w:val="none"/>
                <w:shd w:val="clear" w:color="auto" w:fill="auto"/>
                <w:lang w:val="en-US" w:eastAsia="zh-CN"/>
              </w:rPr>
              <w:t xml:space="preserve">化粪池污泥 </w:t>
            </w:r>
          </w:p>
          <w:p>
            <w:pPr>
              <w:snapToGrid w:val="0"/>
              <w:spacing w:line="360" w:lineRule="auto"/>
              <w:ind w:firstLine="480" w:firstLineChars="200"/>
              <w:jc w:val="both"/>
              <w:rPr>
                <w:rFonts w:hint="default" w:ascii="Times New Roman" w:hAnsi="Times New Roman" w:eastAsia="宋体" w:cs="Times New Roman"/>
                <w:b w:val="0"/>
                <w:bCs/>
                <w:kern w:val="2"/>
                <w:sz w:val="24"/>
                <w:szCs w:val="24"/>
                <w:highlight w:val="none"/>
                <w:lang w:val="en-US" w:eastAsia="zh-CN"/>
              </w:rPr>
            </w:pPr>
            <w:r>
              <w:rPr>
                <w:rFonts w:hint="eastAsia" w:ascii="Times New Roman" w:hAnsi="Times New Roman" w:eastAsia="宋体" w:cs="Times New Roman"/>
                <w:b w:val="0"/>
                <w:bCs/>
                <w:kern w:val="2"/>
                <w:sz w:val="24"/>
                <w:szCs w:val="24"/>
                <w:highlight w:val="none"/>
                <w:lang w:val="en-US" w:eastAsia="zh-CN"/>
              </w:rPr>
              <w:t>根据表2-9生活污水及食堂废水污染物产排情况，项目化粪池产生的污泥量为3.59t/a，化粪池污泥委托砚山县环卫部门定期清掏外运处理，对环境影响较小。</w:t>
            </w:r>
          </w:p>
          <w:p>
            <w:pPr>
              <w:snapToGrid w:val="0"/>
              <w:spacing w:line="360" w:lineRule="auto"/>
              <w:ind w:firstLine="482" w:firstLineChars="200"/>
              <w:jc w:val="both"/>
              <w:rPr>
                <w:rFonts w:hint="default" w:ascii="Times New Roman" w:hAnsi="Times New Roman" w:eastAsia="宋体" w:cs="Times New Roman"/>
                <w:b/>
                <w:kern w:val="2"/>
                <w:sz w:val="24"/>
                <w:szCs w:val="24"/>
                <w:highlight w:val="none"/>
                <w:lang w:val="en-US" w:eastAsia="zh-CN"/>
              </w:rPr>
            </w:pPr>
            <w:r>
              <w:rPr>
                <w:rFonts w:hint="eastAsia" w:ascii="Times New Roman" w:hAnsi="Times New Roman" w:eastAsia="宋体" w:cs="Times New Roman"/>
                <w:b/>
                <w:kern w:val="2"/>
                <w:sz w:val="24"/>
                <w:szCs w:val="24"/>
                <w:highlight w:val="none"/>
                <w:lang w:val="en-US" w:eastAsia="zh-CN"/>
              </w:rPr>
              <w:t>2、</w:t>
            </w:r>
            <w:r>
              <w:rPr>
                <w:rFonts w:hint="default" w:ascii="Times New Roman" w:hAnsi="Times New Roman" w:eastAsia="宋体" w:cs="Times New Roman"/>
                <w:b/>
                <w:kern w:val="2"/>
                <w:sz w:val="24"/>
                <w:szCs w:val="24"/>
                <w:highlight w:val="none"/>
                <w:lang w:val="en-US" w:eastAsia="zh-CN"/>
              </w:rPr>
              <w:t>固体废物</w:t>
            </w:r>
            <w:r>
              <w:rPr>
                <w:rFonts w:hint="eastAsia" w:ascii="Times New Roman" w:hAnsi="Times New Roman" w:eastAsia="宋体" w:cs="Times New Roman"/>
                <w:b/>
                <w:kern w:val="2"/>
                <w:sz w:val="24"/>
                <w:szCs w:val="24"/>
                <w:highlight w:val="none"/>
                <w:lang w:val="en-US" w:eastAsia="zh-CN"/>
              </w:rPr>
              <w:t>处理可行性及环境影响分析</w:t>
            </w:r>
          </w:p>
          <w:p>
            <w:pPr>
              <w:spacing w:line="360" w:lineRule="auto"/>
              <w:ind w:firstLine="480" w:firstLineChars="200"/>
              <w:rPr>
                <w:rFonts w:hint="eastAsia" w:ascii="Times New Roman" w:hAnsi="Times New Roman" w:eastAsia="宋体"/>
                <w:sz w:val="24"/>
                <w:szCs w:val="24"/>
                <w:highlight w:val="none"/>
                <w:shd w:val="clear" w:color="auto" w:fill="auto"/>
                <w:lang w:eastAsia="zh-CN"/>
              </w:rPr>
            </w:pPr>
            <w:r>
              <w:rPr>
                <w:rFonts w:hint="eastAsia" w:ascii="Times New Roman" w:hAnsi="Times New Roman" w:eastAsia="宋体"/>
                <w:sz w:val="24"/>
                <w:szCs w:val="24"/>
                <w:highlight w:val="none"/>
                <w:shd w:val="clear" w:color="auto" w:fill="auto"/>
              </w:rPr>
              <w:t>项目运营固废包括</w:t>
            </w:r>
            <w:r>
              <w:rPr>
                <w:rFonts w:hint="eastAsia" w:ascii="Times New Roman" w:hAnsi="Times New Roman" w:eastAsia="宋体" w:cs="Times New Roman"/>
                <w:kern w:val="0"/>
                <w:sz w:val="24"/>
                <w:highlight w:val="none"/>
                <w:shd w:val="clear" w:color="auto" w:fill="auto"/>
                <w:lang w:val="en-US" w:eastAsia="zh-CN"/>
              </w:rPr>
              <w:t>果蔬固废、焊渣、废零件、废机油、废活性炭、生活垃圾和化粪池污泥等</w:t>
            </w:r>
            <w:r>
              <w:rPr>
                <w:rFonts w:hint="eastAsia" w:ascii="Times New Roman" w:hAnsi="Times New Roman" w:eastAsia="宋体"/>
                <w:sz w:val="24"/>
                <w:szCs w:val="24"/>
                <w:highlight w:val="none"/>
                <w:shd w:val="clear" w:color="auto" w:fill="auto"/>
              </w:rPr>
              <w:t>，根据项目固废属性，处置方式主要分为收集后外售、委托环卫清运处置和委托有资质单位清运处置</w:t>
            </w:r>
            <w:r>
              <w:rPr>
                <w:rFonts w:hint="eastAsia" w:ascii="Times New Roman" w:hAnsi="Times New Roman" w:eastAsia="宋体"/>
                <w:sz w:val="24"/>
                <w:szCs w:val="24"/>
                <w:highlight w:val="none"/>
                <w:shd w:val="clear" w:color="auto" w:fill="auto"/>
                <w:lang w:val="en-US" w:eastAsia="zh-CN"/>
              </w:rPr>
              <w:t>三</w:t>
            </w:r>
            <w:r>
              <w:rPr>
                <w:rFonts w:hint="eastAsia" w:ascii="Times New Roman" w:hAnsi="Times New Roman" w:eastAsia="宋体"/>
                <w:sz w:val="24"/>
                <w:szCs w:val="24"/>
                <w:highlight w:val="none"/>
                <w:shd w:val="clear" w:color="auto" w:fill="auto"/>
              </w:rPr>
              <w:t>种方式</w:t>
            </w:r>
            <w:r>
              <w:rPr>
                <w:rFonts w:hint="eastAsia" w:ascii="Times New Roman" w:hAnsi="Times New Roman" w:eastAsia="宋体"/>
                <w:sz w:val="24"/>
                <w:szCs w:val="24"/>
                <w:highlight w:val="none"/>
                <w:shd w:val="clear" w:color="auto" w:fill="auto"/>
                <w:lang w:eastAsia="zh-CN"/>
              </w:rPr>
              <w:t>。</w:t>
            </w:r>
          </w:p>
          <w:p>
            <w:pPr>
              <w:spacing w:line="360" w:lineRule="auto"/>
              <w:ind w:firstLine="480" w:firstLineChars="200"/>
              <w:rPr>
                <w:rFonts w:hint="eastAsia" w:ascii="Times New Roman" w:hAnsi="Times New Roman" w:eastAsia="宋体"/>
                <w:sz w:val="24"/>
                <w:szCs w:val="24"/>
                <w:highlight w:val="none"/>
                <w:shd w:val="clear" w:color="auto" w:fill="auto"/>
                <w:lang w:val="en-US" w:eastAsia="zh-CN"/>
              </w:rPr>
            </w:pPr>
            <w:r>
              <w:rPr>
                <w:rFonts w:hint="eastAsia" w:ascii="Times New Roman" w:hAnsi="Times New Roman" w:eastAsia="宋体"/>
                <w:sz w:val="24"/>
                <w:szCs w:val="24"/>
                <w:highlight w:val="none"/>
                <w:shd w:val="clear" w:color="auto" w:fill="auto"/>
                <w:lang w:val="en-US" w:eastAsia="zh-CN"/>
              </w:rPr>
              <w:t>（1）收集后外售处置固废影响分析</w:t>
            </w:r>
          </w:p>
          <w:p>
            <w:pPr>
              <w:keepNext w:val="0"/>
              <w:keepLines w:val="0"/>
              <w:pageBreakBefore w:val="0"/>
              <w:widowControl/>
              <w:kinsoku/>
              <w:wordWrap/>
              <w:overflowPunct/>
              <w:topLinePunct w:val="0"/>
              <w:autoSpaceDE/>
              <w:autoSpaceDN/>
              <w:bidi w:val="0"/>
              <w:adjustRightInd w:val="0"/>
              <w:snapToGrid/>
              <w:spacing w:line="360" w:lineRule="auto"/>
              <w:ind w:firstLine="480" w:firstLineChars="200"/>
              <w:textAlignment w:val="baseline"/>
              <w:rPr>
                <w:rFonts w:hint="eastAsia" w:ascii="Times New Roman" w:hAnsi="Times New Roman" w:eastAsia="宋体"/>
                <w:sz w:val="24"/>
                <w:szCs w:val="24"/>
                <w:highlight w:val="none"/>
                <w:shd w:val="clear" w:color="auto" w:fill="auto"/>
                <w:lang w:eastAsia="zh-CN"/>
              </w:rPr>
            </w:pPr>
            <w:r>
              <w:rPr>
                <w:rFonts w:hint="eastAsia" w:ascii="Times New Roman" w:hAnsi="Times New Roman" w:eastAsia="宋体"/>
                <w:sz w:val="24"/>
                <w:szCs w:val="24"/>
                <w:highlight w:val="none"/>
                <w:shd w:val="clear" w:color="auto" w:fill="auto"/>
                <w:lang w:val="en-US" w:eastAsia="zh-CN"/>
              </w:rPr>
              <w:t>项目</w:t>
            </w:r>
            <w:r>
              <w:rPr>
                <w:rFonts w:hint="eastAsia" w:ascii="Times New Roman" w:hAnsi="Times New Roman" w:eastAsia="宋体"/>
                <w:sz w:val="24"/>
                <w:szCs w:val="24"/>
                <w:highlight w:val="none"/>
                <w:shd w:val="clear" w:color="auto" w:fill="auto"/>
              </w:rPr>
              <w:t>收集后外售的</w:t>
            </w:r>
            <w:r>
              <w:rPr>
                <w:rFonts w:hint="eastAsia" w:ascii="Times New Roman" w:hAnsi="Times New Roman" w:eastAsia="宋体"/>
                <w:sz w:val="24"/>
                <w:szCs w:val="24"/>
                <w:highlight w:val="none"/>
                <w:shd w:val="clear" w:color="auto" w:fill="auto"/>
                <w:lang w:val="en-US" w:eastAsia="zh-CN"/>
              </w:rPr>
              <w:t>固体废物有焊渣和废零件</w:t>
            </w:r>
            <w:r>
              <w:rPr>
                <w:rFonts w:hint="eastAsia" w:ascii="Times New Roman" w:hAnsi="Times New Roman" w:eastAsia="宋体"/>
                <w:sz w:val="24"/>
                <w:szCs w:val="24"/>
                <w:highlight w:val="none"/>
                <w:shd w:val="clear" w:color="auto" w:fill="auto"/>
              </w:rPr>
              <w:t>，</w:t>
            </w:r>
            <w:r>
              <w:rPr>
                <w:rFonts w:hint="eastAsia" w:ascii="Times New Roman" w:hAnsi="Times New Roman" w:eastAsia="宋体"/>
                <w:sz w:val="24"/>
                <w:szCs w:val="24"/>
                <w:highlight w:val="none"/>
                <w:shd w:val="clear" w:color="auto" w:fill="auto"/>
                <w:lang w:val="en-US" w:eastAsia="zh-CN"/>
              </w:rPr>
              <w:t>焊渣为焊丝熔融后飞溅的残渣，可回收作焊丝、焊条原料，</w:t>
            </w:r>
            <w:r>
              <w:rPr>
                <w:rFonts w:hint="eastAsia" w:ascii="Times New Roman" w:hAnsi="Times New Roman" w:eastAsia="宋体" w:cs="Times New Roman"/>
                <w:kern w:val="0"/>
                <w:sz w:val="24"/>
                <w:highlight w:val="none"/>
                <w:shd w:val="clear" w:color="auto" w:fill="auto"/>
                <w:lang w:val="en-US" w:eastAsia="zh-CN"/>
              </w:rPr>
              <w:t>焊渣集中收集至一般工业固废收集间，</w:t>
            </w:r>
            <w:r>
              <w:rPr>
                <w:rFonts w:hint="eastAsia" w:ascii="Times New Roman" w:hAnsi="Times New Roman" w:eastAsia="宋体" w:cs="Times New Roman"/>
                <w:color w:val="auto"/>
                <w:kern w:val="0"/>
                <w:sz w:val="24"/>
                <w:highlight w:val="none"/>
                <w:shd w:val="clear" w:color="auto" w:fill="auto"/>
                <w:lang w:val="en-US" w:eastAsia="zh-CN"/>
              </w:rPr>
              <w:t>达到一定量后</w:t>
            </w:r>
            <w:r>
              <w:rPr>
                <w:rFonts w:hint="eastAsia" w:ascii="Times New Roman" w:hAnsi="Times New Roman" w:eastAsia="宋体" w:cs="Times New Roman"/>
                <w:kern w:val="0"/>
                <w:sz w:val="24"/>
                <w:highlight w:val="none"/>
                <w:shd w:val="clear" w:color="auto" w:fill="auto"/>
                <w:lang w:val="en-US" w:eastAsia="zh-CN"/>
              </w:rPr>
              <w:t>出售给废品回收商</w:t>
            </w:r>
            <w:r>
              <w:rPr>
                <w:rFonts w:hint="default" w:ascii="Times New Roman" w:hAnsi="Times New Roman" w:eastAsia="宋体" w:cs="Times New Roman"/>
                <w:kern w:val="0"/>
                <w:sz w:val="24"/>
                <w:highlight w:val="none"/>
                <w:shd w:val="clear" w:color="auto" w:fill="auto"/>
              </w:rPr>
              <w:t>。</w:t>
            </w:r>
            <w:r>
              <w:rPr>
                <w:rFonts w:hint="eastAsia" w:ascii="Times New Roman" w:hAnsi="Times New Roman" w:eastAsia="宋体" w:cs="Times New Roman"/>
                <w:kern w:val="0"/>
                <w:sz w:val="24"/>
                <w:highlight w:val="none"/>
                <w:shd w:val="clear" w:color="auto" w:fill="auto"/>
                <w:lang w:val="en-US" w:eastAsia="zh-CN"/>
              </w:rPr>
              <w:t>废零件主要为金属物件，具有可回收价值，废零件集中收集后可出售给废品回收商</w:t>
            </w:r>
            <w:r>
              <w:rPr>
                <w:rFonts w:hint="eastAsia" w:ascii="Times New Roman" w:hAnsi="Times New Roman" w:eastAsia="宋体"/>
                <w:sz w:val="24"/>
                <w:szCs w:val="24"/>
                <w:highlight w:val="none"/>
                <w:shd w:val="clear" w:color="auto" w:fill="auto"/>
              </w:rPr>
              <w:t>。因此，项目可回收固废均有再次利用的价值，外售处理可有效的利用资源，项目内设置</w:t>
            </w:r>
            <w:r>
              <w:rPr>
                <w:rFonts w:hint="eastAsia" w:ascii="Times New Roman" w:hAnsi="Times New Roman" w:eastAsia="宋体"/>
                <w:sz w:val="24"/>
                <w:szCs w:val="24"/>
                <w:highlight w:val="none"/>
                <w:shd w:val="clear" w:color="auto" w:fill="auto"/>
                <w:lang w:val="en-US" w:eastAsia="zh-CN"/>
              </w:rPr>
              <w:t>一般工业固废收集间</w:t>
            </w:r>
            <w:r>
              <w:rPr>
                <w:rFonts w:hint="eastAsia" w:ascii="Times New Roman" w:hAnsi="Times New Roman" w:eastAsia="宋体"/>
                <w:sz w:val="24"/>
                <w:szCs w:val="24"/>
                <w:highlight w:val="none"/>
                <w:shd w:val="clear" w:color="auto" w:fill="auto"/>
              </w:rPr>
              <w:t>对上述固废进行收集，可满足收集要求，项目收集后外售固废处置方式可行，处置率100%。环评提出在应与收购方签订协议，确保外售废物能及时清运再利用，并做好管理台账等</w:t>
            </w:r>
            <w:r>
              <w:rPr>
                <w:rFonts w:hint="eastAsia" w:ascii="Times New Roman" w:hAnsi="Times New Roman" w:eastAsia="宋体"/>
                <w:sz w:val="24"/>
                <w:szCs w:val="24"/>
                <w:highlight w:val="none"/>
                <w:shd w:val="clear" w:color="auto" w:fill="auto"/>
                <w:lang w:eastAsia="zh-CN"/>
              </w:rPr>
              <w:t>。</w:t>
            </w:r>
          </w:p>
          <w:p>
            <w:pPr>
              <w:spacing w:line="360" w:lineRule="auto"/>
              <w:ind w:firstLine="480" w:firstLineChars="200"/>
              <w:rPr>
                <w:rFonts w:hint="eastAsia" w:ascii="Times New Roman" w:hAnsi="Times New Roman" w:eastAsia="宋体"/>
                <w:sz w:val="24"/>
                <w:szCs w:val="24"/>
                <w:highlight w:val="none"/>
                <w:shd w:val="clear" w:color="auto" w:fill="auto"/>
                <w:lang w:val="en-US" w:eastAsia="zh-CN"/>
              </w:rPr>
            </w:pPr>
            <w:r>
              <w:rPr>
                <w:rFonts w:hint="eastAsia" w:ascii="Times New Roman" w:hAnsi="Times New Roman" w:eastAsia="宋体"/>
                <w:sz w:val="24"/>
                <w:szCs w:val="24"/>
                <w:highlight w:val="none"/>
                <w:shd w:val="clear" w:color="auto" w:fill="auto"/>
                <w:lang w:val="en-US" w:eastAsia="zh-CN"/>
              </w:rPr>
              <w:t>（2）委托环卫清运处置固废影响分析</w:t>
            </w:r>
          </w:p>
          <w:p>
            <w:pPr>
              <w:spacing w:line="360" w:lineRule="auto"/>
              <w:ind w:firstLine="480" w:firstLineChars="200"/>
              <w:rPr>
                <w:rFonts w:hint="eastAsia" w:ascii="Times New Roman" w:hAnsi="Times New Roman" w:eastAsia="宋体"/>
                <w:sz w:val="24"/>
                <w:szCs w:val="24"/>
                <w:highlight w:val="none"/>
                <w:shd w:val="clear" w:color="auto" w:fill="auto"/>
              </w:rPr>
            </w:pPr>
            <w:r>
              <w:rPr>
                <w:rFonts w:hint="eastAsia" w:ascii="Times New Roman" w:hAnsi="Times New Roman" w:eastAsia="宋体"/>
                <w:sz w:val="24"/>
                <w:szCs w:val="24"/>
                <w:highlight w:val="none"/>
                <w:shd w:val="clear" w:color="auto" w:fill="auto"/>
              </w:rPr>
              <w:t>项目委托环卫部门清运的固废包括生活垃圾、</w:t>
            </w:r>
            <w:r>
              <w:rPr>
                <w:rFonts w:hint="eastAsia" w:ascii="Times New Roman" w:hAnsi="Times New Roman" w:eastAsia="宋体"/>
                <w:sz w:val="24"/>
                <w:szCs w:val="24"/>
                <w:highlight w:val="none"/>
                <w:shd w:val="clear" w:color="auto" w:fill="auto"/>
                <w:lang w:val="en-US" w:eastAsia="zh-CN"/>
              </w:rPr>
              <w:t>果蔬固废、含油抹布</w:t>
            </w:r>
            <w:r>
              <w:rPr>
                <w:rFonts w:hint="eastAsia" w:ascii="Times New Roman" w:hAnsi="Times New Roman" w:eastAsia="宋体"/>
                <w:sz w:val="24"/>
                <w:szCs w:val="24"/>
                <w:highlight w:val="none"/>
                <w:shd w:val="clear" w:color="auto" w:fill="auto"/>
              </w:rPr>
              <w:t>和</w:t>
            </w:r>
            <w:r>
              <w:rPr>
                <w:rFonts w:hint="eastAsia" w:ascii="Times New Roman" w:hAnsi="Times New Roman" w:eastAsia="宋体"/>
                <w:sz w:val="24"/>
                <w:szCs w:val="24"/>
                <w:highlight w:val="none"/>
                <w:shd w:val="clear" w:color="auto" w:fill="auto"/>
                <w:lang w:val="en-US" w:eastAsia="zh-CN"/>
              </w:rPr>
              <w:t>化粪池污泥</w:t>
            </w:r>
            <w:r>
              <w:rPr>
                <w:rFonts w:hint="eastAsia" w:ascii="Times New Roman" w:hAnsi="Times New Roman" w:eastAsia="宋体"/>
                <w:sz w:val="24"/>
                <w:szCs w:val="24"/>
                <w:highlight w:val="none"/>
                <w:shd w:val="clear" w:color="auto" w:fill="auto"/>
              </w:rPr>
              <w:t>。生活垃圾主要为纸屑、塑料袋等</w:t>
            </w:r>
            <w:r>
              <w:rPr>
                <w:rFonts w:hint="eastAsia" w:ascii="Times New Roman" w:hAnsi="Times New Roman" w:eastAsia="宋体"/>
                <w:sz w:val="24"/>
                <w:szCs w:val="24"/>
                <w:highlight w:val="none"/>
                <w:shd w:val="clear" w:color="auto" w:fill="auto"/>
                <w:lang w:eastAsia="zh-CN"/>
              </w:rPr>
              <w:t>，</w:t>
            </w:r>
            <w:r>
              <w:rPr>
                <w:rFonts w:hint="eastAsia" w:ascii="Times New Roman" w:hAnsi="Times New Roman" w:eastAsia="宋体"/>
                <w:sz w:val="24"/>
                <w:szCs w:val="24"/>
                <w:highlight w:val="none"/>
                <w:shd w:val="clear" w:color="auto" w:fill="auto"/>
              </w:rPr>
              <w:t>属于生活垃圾类</w:t>
            </w:r>
            <w:r>
              <w:rPr>
                <w:rFonts w:hint="eastAsia" w:ascii="Times New Roman" w:hAnsi="Times New Roman" w:eastAsia="宋体"/>
                <w:sz w:val="24"/>
                <w:szCs w:val="24"/>
                <w:highlight w:val="none"/>
                <w:shd w:val="clear" w:color="auto" w:fill="auto"/>
                <w:lang w:eastAsia="zh-CN"/>
              </w:rPr>
              <w:t>，</w:t>
            </w:r>
            <w:r>
              <w:rPr>
                <w:rFonts w:hint="eastAsia" w:ascii="Times New Roman" w:hAnsi="Times New Roman" w:eastAsia="宋体"/>
                <w:sz w:val="24"/>
                <w:szCs w:val="24"/>
                <w:highlight w:val="none"/>
                <w:shd w:val="clear" w:color="auto" w:fill="auto"/>
                <w:lang w:val="en-US" w:eastAsia="zh-CN"/>
              </w:rPr>
              <w:t>果蔬固废主要为果蔬边角料</w:t>
            </w:r>
            <w:r>
              <w:rPr>
                <w:rFonts w:hint="eastAsia" w:ascii="Times New Roman" w:hAnsi="Times New Roman" w:eastAsia="宋体"/>
                <w:sz w:val="24"/>
                <w:szCs w:val="24"/>
                <w:highlight w:val="none"/>
                <w:shd w:val="clear" w:color="auto" w:fill="auto"/>
              </w:rPr>
              <w:t>，可清运至垃圾填埋场进行处理。</w:t>
            </w:r>
            <w:r>
              <w:rPr>
                <w:rFonts w:hint="default" w:ascii="Times New Roman" w:hAnsi="Times New Roman" w:eastAsia="宋体" w:cs="Times New Roman"/>
                <w:kern w:val="0"/>
                <w:sz w:val="24"/>
                <w:highlight w:val="none"/>
                <w:shd w:val="clear" w:color="auto" w:fill="auto"/>
              </w:rPr>
              <w:t>含油废抹布属于危险废物</w:t>
            </w:r>
            <w:r>
              <w:rPr>
                <w:rFonts w:hint="eastAsia" w:ascii="Times New Roman" w:hAnsi="Times New Roman" w:eastAsia="宋体" w:cs="Times New Roman"/>
                <w:kern w:val="0"/>
                <w:sz w:val="24"/>
                <w:highlight w:val="none"/>
                <w:shd w:val="clear" w:color="auto" w:fill="auto"/>
                <w:lang w:val="en-US" w:eastAsia="zh-CN"/>
              </w:rPr>
              <w:t>中废弃的含油抹布劳保用品</w:t>
            </w:r>
            <w:r>
              <w:rPr>
                <w:rFonts w:hint="default" w:ascii="Times New Roman" w:hAnsi="Times New Roman" w:eastAsia="宋体" w:cs="Times New Roman"/>
                <w:kern w:val="0"/>
                <w:sz w:val="24"/>
                <w:highlight w:val="none"/>
                <w:shd w:val="clear" w:color="auto" w:fill="auto"/>
              </w:rPr>
              <w:t>（废物代码： 900-</w:t>
            </w:r>
            <w:r>
              <w:rPr>
                <w:rFonts w:hint="eastAsia" w:ascii="Times New Roman" w:hAnsi="Times New Roman" w:eastAsia="宋体" w:cs="Times New Roman"/>
                <w:kern w:val="0"/>
                <w:sz w:val="24"/>
                <w:highlight w:val="none"/>
                <w:shd w:val="clear" w:color="auto" w:fill="auto"/>
                <w:lang w:val="en-US" w:eastAsia="zh-CN"/>
              </w:rPr>
              <w:t>041</w:t>
            </w:r>
            <w:r>
              <w:rPr>
                <w:rFonts w:hint="default" w:ascii="Times New Roman" w:hAnsi="Times New Roman" w:eastAsia="宋体" w:cs="Times New Roman"/>
                <w:kern w:val="0"/>
                <w:sz w:val="24"/>
                <w:highlight w:val="none"/>
                <w:shd w:val="clear" w:color="auto" w:fill="auto"/>
              </w:rPr>
              <w:t>-</w:t>
            </w:r>
            <w:r>
              <w:rPr>
                <w:rFonts w:hint="eastAsia" w:ascii="Times New Roman" w:hAnsi="Times New Roman" w:eastAsia="宋体" w:cs="Times New Roman"/>
                <w:kern w:val="0"/>
                <w:sz w:val="24"/>
                <w:highlight w:val="none"/>
                <w:shd w:val="clear" w:color="auto" w:fill="auto"/>
                <w:lang w:val="en-US" w:eastAsia="zh-CN"/>
              </w:rPr>
              <w:t>49</w:t>
            </w:r>
            <w:r>
              <w:rPr>
                <w:rFonts w:hint="default" w:ascii="Times New Roman" w:hAnsi="Times New Roman" w:eastAsia="宋体" w:cs="Times New Roman"/>
                <w:kern w:val="0"/>
                <w:sz w:val="24"/>
                <w:highlight w:val="none"/>
                <w:shd w:val="clear" w:color="auto" w:fill="auto"/>
              </w:rPr>
              <w:t>），根据《国家危险废物名录(20</w:t>
            </w:r>
            <w:r>
              <w:rPr>
                <w:rFonts w:hint="eastAsia" w:ascii="Times New Roman" w:hAnsi="Times New Roman" w:eastAsia="宋体" w:cs="Times New Roman"/>
                <w:kern w:val="0"/>
                <w:sz w:val="24"/>
                <w:highlight w:val="none"/>
                <w:shd w:val="clear" w:color="auto" w:fill="auto"/>
                <w:lang w:val="en-US" w:eastAsia="zh-CN"/>
              </w:rPr>
              <w:t>21</w:t>
            </w:r>
            <w:r>
              <w:rPr>
                <w:rFonts w:hint="default" w:ascii="Times New Roman" w:hAnsi="Times New Roman" w:eastAsia="宋体" w:cs="Times New Roman"/>
                <w:kern w:val="0"/>
                <w:sz w:val="24"/>
                <w:highlight w:val="none"/>
                <w:shd w:val="clear" w:color="auto" w:fill="auto"/>
              </w:rPr>
              <w:t>年版)》的附录《危险废物豁免管理清单》中废弃的含油抹布、劳保用品(废物代码：900-041-49)全过程不按危险废物管理，混入生活垃圾，作为生活垃圾集中收集委托环卫部门清运处置</w:t>
            </w:r>
            <w:r>
              <w:rPr>
                <w:rFonts w:hint="eastAsia" w:ascii="Times New Roman" w:hAnsi="Times New Roman" w:eastAsia="宋体"/>
                <w:sz w:val="24"/>
                <w:szCs w:val="24"/>
                <w:highlight w:val="none"/>
                <w:shd w:val="clear" w:color="auto" w:fill="auto"/>
              </w:rPr>
              <w:t>。因此</w:t>
            </w:r>
            <w:r>
              <w:rPr>
                <w:rFonts w:hint="eastAsia" w:ascii="Times New Roman" w:hAnsi="Times New Roman" w:eastAsia="宋体"/>
                <w:sz w:val="24"/>
                <w:szCs w:val="24"/>
                <w:highlight w:val="none"/>
                <w:shd w:val="clear" w:color="auto" w:fill="auto"/>
                <w:lang w:val="en-US" w:eastAsia="zh-CN"/>
              </w:rPr>
              <w:t>含油</w:t>
            </w:r>
            <w:r>
              <w:rPr>
                <w:rFonts w:hint="eastAsia" w:ascii="Times New Roman" w:hAnsi="Times New Roman" w:eastAsia="宋体"/>
                <w:sz w:val="24"/>
                <w:szCs w:val="24"/>
                <w:highlight w:val="none"/>
                <w:shd w:val="clear" w:color="auto" w:fill="auto"/>
              </w:rPr>
              <w:t>抹布与生活垃圾一并收集后可由环卫部门清运；根据咨询，项目所在区域已纳入</w:t>
            </w:r>
            <w:r>
              <w:rPr>
                <w:rFonts w:hint="eastAsia" w:ascii="Times New Roman" w:hAnsi="Times New Roman" w:eastAsia="宋体"/>
                <w:sz w:val="24"/>
                <w:szCs w:val="24"/>
                <w:highlight w:val="none"/>
                <w:shd w:val="clear" w:color="auto" w:fill="auto"/>
                <w:lang w:val="en-US" w:eastAsia="zh-CN"/>
              </w:rPr>
              <w:t>砚山</w:t>
            </w:r>
            <w:r>
              <w:rPr>
                <w:rFonts w:hint="eastAsia" w:ascii="Times New Roman" w:hAnsi="Times New Roman" w:eastAsia="宋体"/>
                <w:sz w:val="24"/>
                <w:szCs w:val="24"/>
                <w:highlight w:val="none"/>
                <w:shd w:val="clear" w:color="auto" w:fill="auto"/>
                <w:lang w:eastAsia="zh-CN"/>
              </w:rPr>
              <w:t>县</w:t>
            </w:r>
            <w:r>
              <w:rPr>
                <w:rFonts w:hint="eastAsia" w:ascii="Times New Roman" w:hAnsi="Times New Roman" w:eastAsia="宋体"/>
                <w:sz w:val="24"/>
                <w:szCs w:val="24"/>
                <w:highlight w:val="none"/>
                <w:shd w:val="clear" w:color="auto" w:fill="auto"/>
              </w:rPr>
              <w:t>生活垃圾填埋场的收集范围，因此，项目委托环卫部门清运固废处置方式可行，处置率100%</w:t>
            </w:r>
          </w:p>
          <w:p>
            <w:pPr>
              <w:spacing w:line="360" w:lineRule="auto"/>
              <w:ind w:firstLine="480" w:firstLineChars="200"/>
              <w:rPr>
                <w:rFonts w:hint="eastAsia" w:ascii="Times New Roman" w:hAnsi="Times New Roman" w:eastAsia="宋体"/>
                <w:sz w:val="24"/>
                <w:szCs w:val="24"/>
                <w:highlight w:val="none"/>
                <w:shd w:val="clear" w:color="auto" w:fill="auto"/>
                <w:lang w:val="en-US" w:eastAsia="zh-CN"/>
              </w:rPr>
            </w:pPr>
            <w:r>
              <w:rPr>
                <w:rFonts w:hint="eastAsia" w:ascii="Times New Roman" w:hAnsi="Times New Roman" w:eastAsia="宋体"/>
                <w:sz w:val="24"/>
                <w:szCs w:val="24"/>
                <w:highlight w:val="none"/>
                <w:shd w:val="clear" w:color="auto" w:fill="auto"/>
                <w:lang w:val="en-US" w:eastAsia="zh-CN"/>
              </w:rPr>
              <w:t>（3）委托有资质单位处置固废影响分析</w:t>
            </w:r>
          </w:p>
          <w:p>
            <w:pPr>
              <w:spacing w:line="360" w:lineRule="auto"/>
              <w:ind w:firstLine="480" w:firstLineChars="200"/>
              <w:rPr>
                <w:rFonts w:hint="eastAsia" w:ascii="Times New Roman" w:hAnsi="Times New Roman" w:eastAsia="宋体"/>
                <w:sz w:val="24"/>
                <w:szCs w:val="24"/>
                <w:highlight w:val="none"/>
                <w:shd w:val="clear" w:color="auto" w:fill="auto"/>
                <w:lang w:eastAsia="zh-CN"/>
              </w:rPr>
            </w:pPr>
            <w:r>
              <w:rPr>
                <w:rFonts w:hint="eastAsia" w:ascii="Times New Roman" w:hAnsi="Times New Roman" w:eastAsia="宋体"/>
                <w:sz w:val="24"/>
                <w:szCs w:val="24"/>
                <w:highlight w:val="none"/>
                <w:shd w:val="clear" w:color="auto" w:fill="auto"/>
              </w:rPr>
              <w:t>项目委托有资质单位清运的固废</w:t>
            </w:r>
            <w:r>
              <w:rPr>
                <w:rFonts w:hint="eastAsia" w:ascii="Times New Roman" w:hAnsi="Times New Roman" w:eastAsia="宋体"/>
                <w:sz w:val="24"/>
                <w:szCs w:val="24"/>
                <w:highlight w:val="none"/>
                <w:shd w:val="clear" w:color="auto" w:fill="auto"/>
                <w:lang w:val="en-US" w:eastAsia="zh-CN"/>
              </w:rPr>
              <w:t>有</w:t>
            </w:r>
            <w:r>
              <w:rPr>
                <w:rFonts w:hint="eastAsia" w:ascii="Times New Roman" w:hAnsi="Times New Roman" w:eastAsia="宋体"/>
                <w:sz w:val="24"/>
                <w:szCs w:val="24"/>
                <w:highlight w:val="none"/>
                <w:shd w:val="clear" w:color="auto" w:fill="auto"/>
              </w:rPr>
              <w:t>废机油</w:t>
            </w:r>
            <w:r>
              <w:rPr>
                <w:rFonts w:hint="eastAsia" w:ascii="Times New Roman" w:hAnsi="Times New Roman" w:eastAsia="宋体"/>
                <w:sz w:val="24"/>
                <w:szCs w:val="24"/>
                <w:highlight w:val="none"/>
                <w:shd w:val="clear" w:color="auto" w:fill="auto"/>
                <w:lang w:eastAsia="zh-CN"/>
              </w:rPr>
              <w:t>、</w:t>
            </w:r>
            <w:r>
              <w:rPr>
                <w:rFonts w:hint="eastAsia" w:ascii="Times New Roman" w:hAnsi="Times New Roman" w:eastAsia="宋体" w:cs="Times New Roman"/>
                <w:kern w:val="0"/>
                <w:sz w:val="24"/>
                <w:highlight w:val="none"/>
                <w:shd w:val="clear" w:color="auto" w:fill="auto"/>
                <w:lang w:val="en-US" w:eastAsia="zh-CN"/>
              </w:rPr>
              <w:t>废润滑油</w:t>
            </w:r>
            <w:r>
              <w:rPr>
                <w:rFonts w:hint="eastAsia" w:ascii="Times New Roman" w:hAnsi="Times New Roman" w:eastAsia="宋体"/>
                <w:sz w:val="24"/>
                <w:szCs w:val="24"/>
                <w:highlight w:val="none"/>
                <w:shd w:val="clear" w:color="auto" w:fill="auto"/>
                <w:lang w:val="en-US" w:eastAsia="zh-CN"/>
              </w:rPr>
              <w:t>和废活性炭</w:t>
            </w:r>
            <w:r>
              <w:rPr>
                <w:rFonts w:hint="eastAsia" w:ascii="Times New Roman" w:hAnsi="Times New Roman" w:eastAsia="宋体"/>
                <w:sz w:val="24"/>
                <w:szCs w:val="24"/>
                <w:highlight w:val="none"/>
                <w:shd w:val="clear" w:color="auto" w:fill="auto"/>
              </w:rPr>
              <w:t>。</w:t>
            </w:r>
            <w:r>
              <w:rPr>
                <w:rFonts w:hint="default" w:ascii="Times New Roman" w:hAnsi="Times New Roman" w:eastAsia="宋体" w:cs="Times New Roman"/>
                <w:kern w:val="0"/>
                <w:sz w:val="24"/>
                <w:highlight w:val="none"/>
                <w:shd w:val="clear" w:color="auto" w:fill="auto"/>
              </w:rPr>
              <w:t>根据《国家危险废物名录</w:t>
            </w:r>
            <w:r>
              <w:rPr>
                <w:rFonts w:hint="eastAsia" w:ascii="Times New Roman" w:hAnsi="Times New Roman" w:eastAsia="宋体" w:cs="Times New Roman"/>
                <w:kern w:val="0"/>
                <w:sz w:val="24"/>
                <w:highlight w:val="none"/>
                <w:shd w:val="clear" w:color="auto" w:fill="auto"/>
                <w:lang w:eastAsia="zh-CN"/>
              </w:rPr>
              <w:t>（</w:t>
            </w:r>
            <w:r>
              <w:rPr>
                <w:rFonts w:hint="eastAsia" w:ascii="Times New Roman" w:hAnsi="Times New Roman" w:eastAsia="宋体" w:cs="Times New Roman"/>
                <w:kern w:val="0"/>
                <w:sz w:val="24"/>
                <w:highlight w:val="none"/>
                <w:shd w:val="clear" w:color="auto" w:fill="auto"/>
                <w:lang w:val="en-US" w:eastAsia="zh-CN"/>
              </w:rPr>
              <w:t>2021版</w:t>
            </w:r>
            <w:r>
              <w:rPr>
                <w:rFonts w:hint="eastAsia" w:ascii="Times New Roman" w:hAnsi="Times New Roman" w:eastAsia="宋体" w:cs="Times New Roman"/>
                <w:kern w:val="0"/>
                <w:sz w:val="24"/>
                <w:highlight w:val="none"/>
                <w:shd w:val="clear" w:color="auto" w:fill="auto"/>
                <w:lang w:eastAsia="zh-CN"/>
              </w:rPr>
              <w:t>）</w:t>
            </w:r>
            <w:r>
              <w:rPr>
                <w:rFonts w:hint="default" w:ascii="Times New Roman" w:hAnsi="Times New Roman" w:eastAsia="宋体" w:cs="Times New Roman"/>
                <w:kern w:val="0"/>
                <w:sz w:val="24"/>
                <w:highlight w:val="none"/>
                <w:shd w:val="clear" w:color="auto" w:fill="auto"/>
              </w:rPr>
              <w:t>》，废机油</w:t>
            </w:r>
            <w:r>
              <w:rPr>
                <w:rFonts w:hint="eastAsia" w:ascii="Times New Roman" w:hAnsi="Times New Roman" w:eastAsia="宋体" w:cs="Times New Roman"/>
                <w:kern w:val="0"/>
                <w:sz w:val="24"/>
                <w:highlight w:val="none"/>
                <w:shd w:val="clear" w:color="auto" w:fill="auto"/>
                <w:lang w:val="en-US" w:eastAsia="zh-CN"/>
              </w:rPr>
              <w:t>和废润滑油</w:t>
            </w:r>
            <w:r>
              <w:rPr>
                <w:rFonts w:hint="default" w:ascii="Times New Roman" w:hAnsi="Times New Roman" w:eastAsia="宋体" w:cs="Times New Roman"/>
                <w:kern w:val="0"/>
                <w:sz w:val="24"/>
                <w:highlight w:val="none"/>
                <w:shd w:val="clear" w:color="auto" w:fill="auto"/>
              </w:rPr>
              <w:t>属于HW08废矿物油与含矿物油废物中的其他生产、销售、使用过程产生的废矿物油及含矿物油废物（废物代码：900-</w:t>
            </w:r>
            <w:r>
              <w:rPr>
                <w:rFonts w:hint="eastAsia" w:ascii="Times New Roman" w:hAnsi="Times New Roman" w:eastAsia="宋体" w:cs="Times New Roman"/>
                <w:kern w:val="0"/>
                <w:sz w:val="24"/>
                <w:highlight w:val="none"/>
                <w:shd w:val="clear" w:color="auto" w:fill="auto"/>
                <w:lang w:val="en-US" w:eastAsia="zh-CN"/>
              </w:rPr>
              <w:t>249</w:t>
            </w:r>
            <w:r>
              <w:rPr>
                <w:rFonts w:hint="default" w:ascii="Times New Roman" w:hAnsi="Times New Roman" w:eastAsia="宋体" w:cs="Times New Roman"/>
                <w:kern w:val="0"/>
                <w:sz w:val="24"/>
                <w:highlight w:val="none"/>
                <w:shd w:val="clear" w:color="auto" w:fill="auto"/>
              </w:rPr>
              <w:t>-</w:t>
            </w:r>
            <w:r>
              <w:rPr>
                <w:rFonts w:hint="eastAsia" w:ascii="Times New Roman" w:hAnsi="Times New Roman" w:eastAsia="宋体" w:cs="Times New Roman"/>
                <w:kern w:val="0"/>
                <w:sz w:val="24"/>
                <w:highlight w:val="none"/>
                <w:shd w:val="clear" w:color="auto" w:fill="auto"/>
                <w:lang w:val="en-US" w:eastAsia="zh-CN"/>
              </w:rPr>
              <w:t>08</w:t>
            </w:r>
            <w:r>
              <w:rPr>
                <w:rFonts w:hint="default" w:ascii="Times New Roman" w:hAnsi="Times New Roman" w:eastAsia="宋体" w:cs="Times New Roman"/>
                <w:kern w:val="0"/>
                <w:sz w:val="24"/>
                <w:highlight w:val="none"/>
                <w:shd w:val="clear" w:color="auto" w:fill="auto"/>
              </w:rPr>
              <w:t>）</w:t>
            </w:r>
            <w:r>
              <w:rPr>
                <w:rFonts w:hint="eastAsia" w:ascii="Times New Roman" w:hAnsi="Times New Roman" w:eastAsia="宋体"/>
                <w:sz w:val="24"/>
                <w:szCs w:val="24"/>
                <w:highlight w:val="none"/>
                <w:shd w:val="clear" w:color="auto" w:fill="auto"/>
              </w:rPr>
              <w:t>；</w:t>
            </w:r>
            <w:r>
              <w:rPr>
                <w:rFonts w:hint="eastAsia" w:ascii="Times New Roman" w:hAnsi="Times New Roman" w:eastAsia="宋体"/>
                <w:sz w:val="24"/>
                <w:szCs w:val="24"/>
                <w:highlight w:val="none"/>
                <w:shd w:val="clear" w:color="auto" w:fill="auto"/>
                <w:lang w:val="en-US" w:eastAsia="zh-CN"/>
              </w:rPr>
              <w:t>项目</w:t>
            </w:r>
            <w:r>
              <w:rPr>
                <w:rFonts w:hint="eastAsia" w:ascii="Times New Roman" w:hAnsi="Times New Roman" w:eastAsia="宋体" w:cs="Times New Roman"/>
                <w:kern w:val="0"/>
                <w:sz w:val="24"/>
                <w:highlight w:val="none"/>
                <w:shd w:val="clear" w:color="auto" w:fill="auto"/>
                <w:lang w:val="en-US" w:eastAsia="zh-CN"/>
              </w:rPr>
              <w:t>废活性炭</w:t>
            </w:r>
            <w:r>
              <w:rPr>
                <w:rFonts w:hint="default" w:ascii="Times New Roman" w:hAnsi="Times New Roman" w:eastAsia="宋体" w:cs="Times New Roman"/>
                <w:kern w:val="0"/>
                <w:sz w:val="24"/>
                <w:highlight w:val="none"/>
                <w:shd w:val="clear" w:color="auto" w:fill="auto"/>
              </w:rPr>
              <w:t>属于</w:t>
            </w:r>
            <w:r>
              <w:rPr>
                <w:rFonts w:hint="eastAsia" w:ascii="Times New Roman" w:hAnsi="Times New Roman" w:eastAsia="宋体" w:cs="Times New Roman"/>
                <w:kern w:val="0"/>
                <w:sz w:val="24"/>
                <w:highlight w:val="none"/>
                <w:shd w:val="clear" w:color="auto" w:fill="auto"/>
                <w:lang w:val="en-US" w:eastAsia="zh-CN"/>
              </w:rPr>
              <w:t>HW49非特定行业中烟气、VOCs治理过程中产生的废活性炭（废物代码：900-039-49）</w:t>
            </w:r>
            <w:r>
              <w:rPr>
                <w:rFonts w:hint="eastAsia" w:ascii="Times New Roman" w:hAnsi="Times New Roman" w:eastAsia="宋体"/>
                <w:sz w:val="24"/>
                <w:szCs w:val="24"/>
                <w:highlight w:val="none"/>
                <w:shd w:val="clear" w:color="auto" w:fill="auto"/>
              </w:rPr>
              <w:t>。危险废物应委托有资质的单位清运处置，环评提出在</w:t>
            </w:r>
            <w:r>
              <w:rPr>
                <w:rFonts w:hint="eastAsia" w:ascii="Times New Roman" w:hAnsi="Times New Roman" w:eastAsia="宋体"/>
                <w:sz w:val="24"/>
                <w:szCs w:val="24"/>
                <w:highlight w:val="none"/>
                <w:shd w:val="clear" w:color="auto" w:fill="auto"/>
                <w:lang w:val="en-US" w:eastAsia="zh-CN"/>
              </w:rPr>
              <w:t>适当位置</w:t>
            </w:r>
            <w:r>
              <w:rPr>
                <w:rFonts w:hint="eastAsia" w:ascii="Times New Roman" w:hAnsi="Times New Roman" w:eastAsia="宋体"/>
                <w:sz w:val="24"/>
                <w:szCs w:val="24"/>
                <w:highlight w:val="none"/>
                <w:shd w:val="clear" w:color="auto" w:fill="auto"/>
              </w:rPr>
              <w:t>设置1间危废暂存间对废机油、</w:t>
            </w:r>
            <w:r>
              <w:rPr>
                <w:rFonts w:hint="eastAsia" w:ascii="Times New Roman" w:hAnsi="Times New Roman" w:eastAsia="宋体"/>
                <w:sz w:val="24"/>
                <w:szCs w:val="24"/>
                <w:highlight w:val="none"/>
                <w:shd w:val="clear" w:color="auto" w:fill="auto"/>
                <w:lang w:val="en-US" w:eastAsia="zh-CN"/>
              </w:rPr>
              <w:t>废活性炭</w:t>
            </w:r>
            <w:r>
              <w:rPr>
                <w:rFonts w:hint="eastAsia" w:ascii="Times New Roman" w:hAnsi="Times New Roman" w:eastAsia="宋体"/>
                <w:sz w:val="24"/>
                <w:szCs w:val="24"/>
                <w:highlight w:val="none"/>
                <w:shd w:val="clear" w:color="auto" w:fill="auto"/>
              </w:rPr>
              <w:t>收集暂存后委托有资质单位清运处置，为了减小暂存期间造成环境影响，危废暂存间应进行防渗等措施，并设置标识牌，建成后应与清运处置单位签订协议，做好台账管理，确保废机油得到妥善处置</w:t>
            </w:r>
            <w:r>
              <w:rPr>
                <w:rFonts w:hint="eastAsia" w:ascii="Times New Roman" w:hAnsi="Times New Roman" w:eastAsia="宋体"/>
                <w:sz w:val="24"/>
                <w:szCs w:val="24"/>
                <w:highlight w:val="none"/>
                <w:shd w:val="clear" w:color="auto" w:fill="auto"/>
                <w:lang w:eastAsia="zh-CN"/>
              </w:rPr>
              <w:t>。</w:t>
            </w:r>
          </w:p>
          <w:p>
            <w:pPr>
              <w:spacing w:line="360" w:lineRule="auto"/>
              <w:ind w:firstLine="480" w:firstLineChars="200"/>
              <w:rPr>
                <w:rFonts w:hint="default" w:ascii="Times New Roman" w:hAnsi="Times New Roman" w:eastAsia="宋体" w:cs="Times New Roman"/>
                <w:sz w:val="24"/>
                <w:highlight w:val="none"/>
                <w:shd w:val="clear" w:color="auto" w:fill="auto"/>
              </w:rPr>
            </w:pPr>
            <w:r>
              <w:rPr>
                <w:rFonts w:hint="eastAsia" w:ascii="Times New Roman" w:hAnsi="Times New Roman" w:eastAsia="宋体"/>
                <w:sz w:val="24"/>
                <w:szCs w:val="24"/>
                <w:highlight w:val="none"/>
                <w:shd w:val="clear" w:color="auto" w:fill="auto"/>
              </w:rPr>
              <w:t>项目运营期固废根据属性分类收集、分类处置，收集和处置方式合理可行，项目运营期固废处置率100%，对区域环境影响较小</w:t>
            </w:r>
            <w:r>
              <w:rPr>
                <w:rFonts w:hint="eastAsia" w:ascii="Times New Roman" w:hAnsi="Times New Roman" w:eastAsia="宋体"/>
                <w:sz w:val="24"/>
                <w:szCs w:val="24"/>
                <w:highlight w:val="none"/>
                <w:shd w:val="clear" w:color="auto" w:fill="auto"/>
                <w:lang w:eastAsia="zh-CN"/>
              </w:rPr>
              <w:t>。</w:t>
            </w:r>
          </w:p>
          <w:p>
            <w:pPr>
              <w:snapToGrid w:val="0"/>
              <w:spacing w:line="360" w:lineRule="auto"/>
              <w:ind w:firstLine="482" w:firstLineChars="200"/>
              <w:rPr>
                <w:rFonts w:hint="default" w:ascii="Times New Roman" w:hAnsi="Times New Roman" w:eastAsia="宋体" w:cs="Times New Roman"/>
                <w:b/>
                <w:bCs/>
                <w:sz w:val="24"/>
                <w:szCs w:val="24"/>
                <w:highlight w:val="none"/>
                <w:lang w:eastAsia="zh-CN"/>
              </w:rPr>
            </w:pPr>
            <w:r>
              <w:rPr>
                <w:rFonts w:hint="eastAsia" w:ascii="Times New Roman" w:hAnsi="Times New Roman" w:eastAsia="宋体" w:cs="Times New Roman"/>
                <w:b/>
                <w:bCs/>
                <w:sz w:val="24"/>
                <w:szCs w:val="24"/>
                <w:highlight w:val="none"/>
                <w:lang w:val="en-US" w:eastAsia="zh-CN"/>
              </w:rPr>
              <w:t>3、</w:t>
            </w:r>
            <w:r>
              <w:rPr>
                <w:rFonts w:hint="default" w:ascii="Times New Roman" w:hAnsi="Times New Roman" w:eastAsia="宋体" w:cs="Times New Roman"/>
                <w:b/>
                <w:bCs/>
                <w:sz w:val="24"/>
                <w:szCs w:val="24"/>
                <w:highlight w:val="none"/>
                <w:lang w:eastAsia="zh-CN"/>
              </w:rPr>
              <w:t>一般工业固废的管理</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lang w:eastAsia="zh-CN"/>
              </w:rPr>
              <w:t>①按照《一般工业固体废物贮存和填埋污染控制标准》（GB 18599-2020）的要求设置</w:t>
            </w:r>
            <w:r>
              <w:rPr>
                <w:rFonts w:hint="eastAsia" w:ascii="Times New Roman" w:hAnsi="Times New Roman" w:eastAsia="宋体" w:cs="Times New Roman"/>
                <w:b w:val="0"/>
                <w:bCs w:val="0"/>
                <w:sz w:val="24"/>
                <w:szCs w:val="24"/>
                <w:highlight w:val="none"/>
                <w:lang w:eastAsia="zh-CN"/>
              </w:rPr>
              <w:t>生活收集房贮存场所</w:t>
            </w:r>
            <w:r>
              <w:rPr>
                <w:rFonts w:hint="default" w:ascii="Times New Roman" w:hAnsi="Times New Roman" w:eastAsia="宋体" w:cs="Times New Roman"/>
                <w:b w:val="0"/>
                <w:bCs w:val="0"/>
                <w:sz w:val="24"/>
                <w:szCs w:val="24"/>
                <w:highlight w:val="none"/>
                <w:lang w:eastAsia="zh-CN"/>
              </w:rPr>
              <w:t>。</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lang w:eastAsia="zh-CN"/>
              </w:rPr>
              <w:t>②不得露天堆放，防止雨水进入产生二次污染。</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lang w:eastAsia="zh-CN"/>
              </w:rPr>
              <w:t>③一般固废暂存间按照《一般工业固体废物贮存和填埋污染控制标准》（GB 18599-2020）标准相关要求建设，地面基础及内墙采取防渗措施，使用防水混凝土。一般固体废物按照不同的类别和性质，分区堆放。通过规范设置固体废物暂存场，同时建立完善厂内固体废物防范措施和管理制度，可使固体废物在收集、存放过程中对环境的影响至最低限度。</w:t>
            </w:r>
          </w:p>
          <w:p>
            <w:pPr>
              <w:snapToGrid w:val="0"/>
              <w:spacing w:line="360" w:lineRule="auto"/>
              <w:ind w:firstLine="482" w:firstLineChars="200"/>
              <w:rPr>
                <w:rFonts w:hint="default" w:ascii="Times New Roman" w:hAnsi="Times New Roman" w:eastAsia="宋体" w:cs="Times New Roman"/>
                <w:b/>
                <w:bCs/>
                <w:sz w:val="24"/>
                <w:szCs w:val="24"/>
                <w:highlight w:val="none"/>
                <w:lang w:eastAsia="zh-CN"/>
              </w:rPr>
            </w:pPr>
            <w:r>
              <w:rPr>
                <w:rFonts w:hint="eastAsia" w:ascii="Times New Roman" w:hAnsi="Times New Roman" w:eastAsia="宋体" w:cs="Times New Roman"/>
                <w:b/>
                <w:bCs/>
                <w:sz w:val="24"/>
                <w:szCs w:val="24"/>
                <w:highlight w:val="none"/>
                <w:lang w:val="en-US" w:eastAsia="zh-CN"/>
              </w:rPr>
              <w:t>4、</w:t>
            </w:r>
            <w:r>
              <w:rPr>
                <w:rFonts w:hint="eastAsia" w:ascii="Times New Roman" w:hAnsi="Times New Roman" w:eastAsia="宋体" w:cs="Times New Roman"/>
                <w:b/>
                <w:bCs/>
                <w:sz w:val="24"/>
                <w:szCs w:val="24"/>
                <w:highlight w:val="none"/>
                <w:lang w:eastAsia="zh-CN"/>
              </w:rPr>
              <w:t>危险废物的管理</w:t>
            </w:r>
          </w:p>
          <w:p>
            <w:pPr>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eastAsia" w:ascii="Times New Roman" w:hAnsi="Times New Roman" w:eastAsia="宋体" w:cs="Times New Roman"/>
                <w:color w:val="auto"/>
                <w:sz w:val="24"/>
                <w:szCs w:val="24"/>
                <w:highlight w:val="none"/>
                <w:shd w:val="clear" w:color="auto" w:fill="auto"/>
                <w:lang w:val="en-US" w:eastAsia="zh-CN"/>
              </w:rPr>
              <w:t>危险废物暂存间建设应按照</w:t>
            </w:r>
            <w:r>
              <w:rPr>
                <w:rFonts w:hint="default" w:ascii="Times New Roman" w:hAnsi="Times New Roman" w:eastAsia="宋体" w:cs="Times New Roman"/>
                <w:color w:val="auto"/>
                <w:sz w:val="24"/>
                <w:szCs w:val="24"/>
                <w:highlight w:val="none"/>
                <w:shd w:val="clear" w:color="auto" w:fill="auto"/>
              </w:rPr>
              <w:t>《危险废物贮存污染控制标准》（GB</w:t>
            </w:r>
            <w:r>
              <w:rPr>
                <w:rFonts w:hint="eastAsia" w:ascii="Times New Roman" w:hAnsi="Times New Roman" w:eastAsia="宋体" w:cs="Times New Roman"/>
                <w:color w:val="auto"/>
                <w:sz w:val="24"/>
                <w:szCs w:val="24"/>
                <w:highlight w:val="none"/>
                <w:shd w:val="clear" w:color="auto" w:fill="auto"/>
                <w:lang w:val="en-US" w:eastAsia="zh-CN"/>
              </w:rPr>
              <w:t xml:space="preserve"> </w:t>
            </w:r>
            <w:r>
              <w:rPr>
                <w:rFonts w:hint="default" w:ascii="Times New Roman" w:hAnsi="Times New Roman" w:eastAsia="宋体" w:cs="Times New Roman"/>
                <w:color w:val="auto"/>
                <w:sz w:val="24"/>
                <w:szCs w:val="24"/>
                <w:highlight w:val="none"/>
                <w:shd w:val="clear" w:color="auto" w:fill="auto"/>
              </w:rPr>
              <w:t>18597</w:t>
            </w:r>
            <w:r>
              <w:rPr>
                <w:rFonts w:hint="eastAsia" w:ascii="Times New Roman" w:hAnsi="Times New Roman" w:eastAsia="宋体" w:cs="Times New Roman"/>
                <w:color w:val="auto"/>
                <w:sz w:val="24"/>
                <w:szCs w:val="24"/>
                <w:highlight w:val="none"/>
                <w:shd w:val="clear" w:color="auto" w:fill="auto"/>
                <w:lang w:val="en-US" w:eastAsia="zh-CN"/>
              </w:rPr>
              <w:t>-</w:t>
            </w:r>
            <w:r>
              <w:rPr>
                <w:rFonts w:hint="default" w:ascii="Times New Roman" w:hAnsi="Times New Roman" w:eastAsia="宋体" w:cs="Times New Roman"/>
                <w:color w:val="auto"/>
                <w:sz w:val="24"/>
                <w:szCs w:val="24"/>
                <w:highlight w:val="none"/>
                <w:shd w:val="clear" w:color="auto" w:fill="auto"/>
              </w:rPr>
              <w:t>2001）</w:t>
            </w:r>
            <w:r>
              <w:rPr>
                <w:rFonts w:hint="eastAsia" w:ascii="Times New Roman" w:hAnsi="Times New Roman" w:eastAsia="宋体" w:cs="Times New Roman"/>
                <w:color w:val="auto"/>
                <w:sz w:val="24"/>
                <w:szCs w:val="24"/>
                <w:highlight w:val="none"/>
                <w:shd w:val="clear" w:color="auto" w:fill="auto"/>
                <w:lang w:val="en-US" w:eastAsia="zh-CN"/>
              </w:rPr>
              <w:t>及其修改单进行建设，同时做好防渗、防风、防晒、照明等措施，并按照《环境保护图形标志—固体废物贮存（处置）场》（GB 15562.2-1995）设置标识</w:t>
            </w:r>
            <w:r>
              <w:rPr>
                <w:rFonts w:hint="default" w:ascii="Times New Roman" w:hAnsi="Times New Roman" w:eastAsia="宋体" w:cs="Times New Roman"/>
                <w:b w:val="0"/>
                <w:bCs w:val="0"/>
                <w:sz w:val="24"/>
                <w:szCs w:val="24"/>
                <w:highlight w:val="none"/>
                <w:lang w:eastAsia="zh-CN"/>
              </w:rPr>
              <w:t>。所有危废必须分别装入容器内储存，应当使用符合标准的容器盛装危险废物。容器必须完好无损。禁止将不相容（相互反应）的危险废物在同一容器内混装。无法装入常用容器的危险废物可用防漏胶袋等盛装，盛装危险废物的容器材质和衬里要与危险废物相容（不相互反应）。危险废物贮存设施都必须按GB15562.2的规定设置警示标志。暂存设施内要有安全照明设施和观察窗口。不相容的危险废物必须分开存放，并设有隔离间隔断。必须定期对所贮存的危险废物包装容器及贮存设施进行检查，发现破损，应及时采取措施清理更换。</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eastAsia"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1</w:t>
            </w:r>
            <w:r>
              <w:rPr>
                <w:rFonts w:hint="eastAsia" w:ascii="Times New Roman" w:hAnsi="Times New Roman" w:eastAsia="宋体" w:cs="Times New Roman"/>
                <w:b w:val="0"/>
                <w:bCs w:val="0"/>
                <w:sz w:val="24"/>
                <w:szCs w:val="24"/>
                <w:highlight w:val="none"/>
                <w:lang w:eastAsia="zh-CN"/>
              </w:rPr>
              <w:t>）</w:t>
            </w:r>
            <w:r>
              <w:rPr>
                <w:rFonts w:hint="default" w:ascii="Times New Roman" w:hAnsi="Times New Roman" w:eastAsia="宋体" w:cs="Times New Roman"/>
                <w:b w:val="0"/>
                <w:bCs w:val="0"/>
                <w:sz w:val="24"/>
                <w:szCs w:val="24"/>
                <w:highlight w:val="none"/>
                <w:lang w:eastAsia="zh-CN"/>
              </w:rPr>
              <w:t>危废的设置要求</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lang w:eastAsia="zh-CN"/>
              </w:rPr>
              <w:t>根据《危险废物贮存污染控制标准》（GB 18597-2001），“4一般要求”中规定</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lang w:eastAsia="zh-CN"/>
              </w:rPr>
              <w:t>①所有危险废物产生者和危险废物经营者应建造专用的危险废物贮存设施，也可利用原有构筑物改建成危险废物贮存设施。</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lang w:eastAsia="zh-CN"/>
              </w:rPr>
              <w:t>②在常温常压下不水解、不挥发的固体危险废物可在贮存设施内分别堆放。</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lang w:eastAsia="zh-CN"/>
              </w:rPr>
              <w:t>③除不水解、不挥发的固体危险废物可在贮存设施内分别堆放外，必须将危险废物装入容器内。</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lang w:eastAsia="zh-CN"/>
              </w:rPr>
              <w:t>④禁止将不兼容（相互反应）的危险废物在同一容器内混装。</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lang w:eastAsia="zh-CN"/>
              </w:rPr>
              <w:t>⑤无法装入常用容器的危险废物可用防漏胶袋等盛装。</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lang w:eastAsia="zh-CN"/>
              </w:rPr>
              <w:t>⑥装载液体、半固体危险废物的容器内须留足够空间，容器顶部与液体表面之间保留100m以上的空间。</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lang w:eastAsia="zh-CN"/>
              </w:rPr>
              <w:t>⑦盛装危险废物的容器上必须粘贴符合本标准所示的标签。</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lang w:eastAsia="zh-CN"/>
              </w:rPr>
              <w:t>根据《危险废物贮存污染控制</w:t>
            </w:r>
            <w:r>
              <w:rPr>
                <w:rFonts w:hint="eastAsia" w:ascii="Times New Roman" w:hAnsi="Times New Roman" w:cs="Times New Roman"/>
                <w:b w:val="0"/>
                <w:bCs w:val="0"/>
                <w:sz w:val="24"/>
                <w:szCs w:val="24"/>
                <w:highlight w:val="none"/>
                <w:lang w:eastAsia="zh-CN"/>
              </w:rPr>
              <w:t>标准</w:t>
            </w:r>
            <w:r>
              <w:rPr>
                <w:rFonts w:hint="default" w:ascii="Times New Roman" w:hAnsi="Times New Roman" w:eastAsia="宋体" w:cs="Times New Roman"/>
                <w:b w:val="0"/>
                <w:bCs w:val="0"/>
                <w:sz w:val="24"/>
                <w:szCs w:val="24"/>
                <w:highlight w:val="none"/>
                <w:lang w:eastAsia="zh-CN"/>
              </w:rPr>
              <w:t>》（GB 18597-2001），“5危险废物贮存容器”中规定，危险废物贮存容器需满足以下要求：</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lang w:eastAsia="zh-CN"/>
              </w:rPr>
              <w:t>①应当使用符合标准的容器盛装危险废物。</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lang w:eastAsia="zh-CN"/>
              </w:rPr>
              <w:t>②装载危险废物的容器及材质要满足相应的强度要求。</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lang w:eastAsia="zh-CN"/>
              </w:rPr>
              <w:t>③装载危险废物的容器必须完好无损。</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lang w:eastAsia="zh-CN"/>
              </w:rPr>
              <w:t>④盛装危险废物的容器材质和衬里要与危险废物相容（不相互反应）。</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lang w:eastAsia="zh-CN"/>
              </w:rPr>
              <w:t>另外，危废暂存间还应满足《危险废物贮存污染控制标准》（GB 18597-2001），</w:t>
            </w:r>
            <w:r>
              <w:rPr>
                <w:rFonts w:hint="eastAsia" w:ascii="Times New Roman" w:hAnsi="Times New Roman" w:eastAsia="宋体" w:cs="Times New Roman"/>
                <w:b w:val="0"/>
                <w:bCs w:val="0"/>
                <w:sz w:val="24"/>
                <w:szCs w:val="24"/>
                <w:highlight w:val="none"/>
                <w:lang w:eastAsia="zh-CN"/>
              </w:rPr>
              <w:t>“</w:t>
            </w:r>
            <w:r>
              <w:rPr>
                <w:rFonts w:hint="default" w:ascii="Times New Roman" w:hAnsi="Times New Roman" w:eastAsia="宋体" w:cs="Times New Roman"/>
                <w:b w:val="0"/>
                <w:bCs w:val="0"/>
                <w:sz w:val="24"/>
                <w:szCs w:val="24"/>
                <w:highlight w:val="none"/>
                <w:lang w:eastAsia="zh-CN"/>
              </w:rPr>
              <w:t>6危险废物贮存设施的选址与设计原则</w:t>
            </w:r>
            <w:r>
              <w:rPr>
                <w:rFonts w:hint="eastAsia" w:ascii="Times New Roman" w:hAnsi="Times New Roman" w:eastAsia="宋体" w:cs="Times New Roman"/>
                <w:b w:val="0"/>
                <w:bCs w:val="0"/>
                <w:sz w:val="24"/>
                <w:szCs w:val="24"/>
                <w:highlight w:val="none"/>
                <w:lang w:eastAsia="zh-CN"/>
              </w:rPr>
              <w:t>”</w:t>
            </w:r>
            <w:r>
              <w:rPr>
                <w:rFonts w:hint="default" w:ascii="Times New Roman" w:hAnsi="Times New Roman" w:eastAsia="宋体" w:cs="Times New Roman"/>
                <w:b w:val="0"/>
                <w:bCs w:val="0"/>
                <w:sz w:val="24"/>
                <w:szCs w:val="24"/>
                <w:highlight w:val="none"/>
                <w:lang w:eastAsia="zh-CN"/>
              </w:rPr>
              <w:t>中规定：</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lang w:eastAsia="zh-CN"/>
              </w:rPr>
              <w:t>①地面与裙角要用坚固、防渗的材料制造，建筑材料必须与危险废物兼容。</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lang w:eastAsia="zh-CN"/>
              </w:rPr>
              <w:t>②用以存放装载液体、半固体危险废物容器的地方，必须有耐腐蚀的硬化地面，且表面无缝隙。</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lang w:eastAsia="zh-CN"/>
              </w:rPr>
              <w:t>③不兼容的危险废物必须分开存放，并设有隔离间隔断。</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lang w:eastAsia="zh-CN"/>
              </w:rPr>
              <w:t>④基础必须防渗，防滲层为至少1米厚粘土层（渗透系数10</w:t>
            </w:r>
            <w:r>
              <w:rPr>
                <w:rFonts w:hint="default" w:ascii="Times New Roman" w:hAnsi="Times New Roman" w:eastAsia="宋体" w:cs="Times New Roman"/>
                <w:b w:val="0"/>
                <w:bCs w:val="0"/>
                <w:sz w:val="24"/>
                <w:szCs w:val="24"/>
                <w:highlight w:val="none"/>
                <w:vertAlign w:val="superscript"/>
                <w:lang w:eastAsia="zh-CN"/>
              </w:rPr>
              <w:t>-7</w:t>
            </w:r>
            <w:r>
              <w:rPr>
                <w:rFonts w:hint="default" w:ascii="Times New Roman" w:hAnsi="Times New Roman" w:eastAsia="宋体" w:cs="Times New Roman"/>
                <w:b w:val="0"/>
                <w:bCs w:val="0"/>
                <w:sz w:val="24"/>
                <w:szCs w:val="24"/>
                <w:highlight w:val="none"/>
                <w:lang w:eastAsia="zh-CN"/>
              </w:rPr>
              <w:t>cm/s），或2毫米厚高密度聚乙烯，或至少2毫米厚的其它人工材料，</w:t>
            </w:r>
            <w:r>
              <w:rPr>
                <w:rFonts w:hint="eastAsia" w:ascii="Times New Roman" w:hAnsi="Times New Roman" w:eastAsia="宋体" w:cs="Times New Roman"/>
                <w:b w:val="0"/>
                <w:bCs w:val="0"/>
                <w:sz w:val="24"/>
                <w:szCs w:val="24"/>
                <w:highlight w:val="none"/>
                <w:lang w:eastAsia="zh-CN"/>
              </w:rPr>
              <w:t>地面及墙面涂刷环氧树脂漆，</w:t>
            </w:r>
            <w:r>
              <w:rPr>
                <w:rFonts w:hint="default" w:ascii="Times New Roman" w:hAnsi="Times New Roman" w:eastAsia="宋体" w:cs="Times New Roman"/>
                <w:b w:val="0"/>
                <w:bCs w:val="0"/>
                <w:sz w:val="24"/>
                <w:szCs w:val="24"/>
                <w:highlight w:val="none"/>
                <w:lang w:eastAsia="zh-CN"/>
              </w:rPr>
              <w:t>渗透系数＜10</w:t>
            </w:r>
            <w:r>
              <w:rPr>
                <w:rFonts w:hint="default" w:ascii="Times New Roman" w:hAnsi="Times New Roman" w:eastAsia="宋体" w:cs="Times New Roman"/>
                <w:b w:val="0"/>
                <w:bCs w:val="0"/>
                <w:sz w:val="24"/>
                <w:szCs w:val="24"/>
                <w:highlight w:val="none"/>
                <w:vertAlign w:val="superscript"/>
                <w:lang w:eastAsia="zh-CN"/>
              </w:rPr>
              <w:t>-10</w:t>
            </w:r>
            <w:r>
              <w:rPr>
                <w:rFonts w:hint="default" w:ascii="Times New Roman" w:hAnsi="Times New Roman" w:eastAsia="宋体" w:cs="Times New Roman"/>
                <w:b w:val="0"/>
                <w:bCs w:val="0"/>
                <w:sz w:val="24"/>
                <w:szCs w:val="24"/>
                <w:highlight w:val="none"/>
                <w:lang w:eastAsia="zh-CN"/>
              </w:rPr>
              <w:t>cm/s。</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eastAsia" w:ascii="Times New Roman" w:hAnsi="Times New Roman" w:eastAsia="宋体" w:cs="Times New Roman"/>
                <w:b w:val="0"/>
                <w:bCs w:val="0"/>
                <w:sz w:val="24"/>
                <w:szCs w:val="24"/>
                <w:highlight w:val="none"/>
                <w:lang w:eastAsia="zh-CN"/>
              </w:rPr>
              <w:t>（</w:t>
            </w:r>
            <w:r>
              <w:rPr>
                <w:rFonts w:hint="eastAsia" w:ascii="Times New Roman" w:hAnsi="Times New Roman" w:eastAsia="宋体" w:cs="Times New Roman"/>
                <w:b w:val="0"/>
                <w:bCs w:val="0"/>
                <w:sz w:val="24"/>
                <w:szCs w:val="24"/>
                <w:highlight w:val="none"/>
                <w:lang w:val="en-US" w:eastAsia="zh-CN"/>
              </w:rPr>
              <w:t>2</w:t>
            </w:r>
            <w:r>
              <w:rPr>
                <w:rFonts w:hint="eastAsia" w:ascii="Times New Roman" w:hAnsi="Times New Roman" w:eastAsia="宋体" w:cs="Times New Roman"/>
                <w:b w:val="0"/>
                <w:bCs w:val="0"/>
                <w:sz w:val="24"/>
                <w:szCs w:val="24"/>
                <w:highlight w:val="none"/>
                <w:lang w:eastAsia="zh-CN"/>
              </w:rPr>
              <w:t>）</w:t>
            </w:r>
            <w:r>
              <w:rPr>
                <w:rFonts w:hint="default" w:ascii="Times New Roman" w:hAnsi="Times New Roman" w:eastAsia="宋体" w:cs="Times New Roman"/>
                <w:b w:val="0"/>
                <w:bCs w:val="0"/>
                <w:sz w:val="24"/>
                <w:szCs w:val="24"/>
                <w:highlight w:val="none"/>
                <w:lang w:eastAsia="zh-CN"/>
              </w:rPr>
              <w:t>危废的运输要求</w:t>
            </w:r>
          </w:p>
          <w:p>
            <w:pPr>
              <w:snapToGrid w:val="0"/>
              <w:spacing w:line="360" w:lineRule="auto"/>
              <w:ind w:firstLine="480" w:firstLineChars="200"/>
              <w:rPr>
                <w:rFonts w:hint="default" w:ascii="Times New Roman" w:hAnsi="Times New Roman" w:eastAsia="宋体" w:cs="Times New Roman"/>
                <w:b w:val="0"/>
                <w:bCs w:val="0"/>
                <w:sz w:val="24"/>
                <w:szCs w:val="24"/>
                <w:highlight w:val="none"/>
                <w:lang w:eastAsia="zh-CN"/>
              </w:rPr>
            </w:pPr>
            <w:r>
              <w:rPr>
                <w:rFonts w:hint="default" w:ascii="Times New Roman" w:hAnsi="Times New Roman" w:eastAsia="宋体" w:cs="Times New Roman"/>
                <w:b w:val="0"/>
                <w:bCs w:val="0"/>
                <w:sz w:val="24"/>
                <w:szCs w:val="24"/>
                <w:highlight w:val="none"/>
                <w:lang w:eastAsia="zh-CN"/>
              </w:rPr>
              <w:t>危废的运输要按《危险废物转运车技术要求》和《危险废物转移联单》的要求，危险废物运送处置时，按要求填写《危险废物转移联单》一式两份，每月一张，由处置单位危险废物运送人员和危险废物产生、管理单位人员交接时共同填写，交接单位分别保存，保存时间为5年。每次运送的危险废物采用《危险废物运送登记卡》管理，一次一卡，由交接人员交接时填写并签字。危险废物处置单位应当填报危险废物处置月报表和年报表，并报当地生态环境行政主管部门</w:t>
            </w:r>
            <w:r>
              <w:rPr>
                <w:rFonts w:hint="eastAsia" w:ascii="Times New Roman" w:hAnsi="Times New Roman" w:eastAsia="宋体" w:cs="Times New Roman"/>
                <w:b w:val="0"/>
                <w:bCs w:val="0"/>
                <w:sz w:val="24"/>
                <w:szCs w:val="24"/>
                <w:highlight w:val="none"/>
                <w:lang w:eastAsia="zh-CN"/>
              </w:rPr>
              <w:t>。</w:t>
            </w:r>
          </w:p>
          <w:p>
            <w:pPr>
              <w:snapToGrid w:val="0"/>
              <w:spacing w:line="360" w:lineRule="auto"/>
              <w:ind w:firstLine="482" w:firstLineChars="200"/>
              <w:rPr>
                <w:rFonts w:hint="default" w:ascii="Times New Roman" w:hAnsi="Times New Roman" w:eastAsia="宋体" w:cs="Times New Roman"/>
                <w:b/>
                <w:bCs/>
                <w:sz w:val="24"/>
                <w:szCs w:val="24"/>
                <w:highlight w:val="none"/>
                <w:lang w:val="en-US" w:eastAsia="zh-CN"/>
              </w:rPr>
            </w:pPr>
            <w:r>
              <w:rPr>
                <w:rFonts w:hint="default" w:ascii="Times New Roman" w:hAnsi="Times New Roman" w:eastAsia="宋体" w:cs="Times New Roman"/>
                <w:b/>
                <w:bCs/>
                <w:sz w:val="24"/>
                <w:szCs w:val="24"/>
                <w:highlight w:val="none"/>
                <w:lang w:eastAsia="zh-CN"/>
              </w:rPr>
              <w:t>五、地下水</w:t>
            </w:r>
            <w:r>
              <w:rPr>
                <w:rFonts w:hint="eastAsia" w:ascii="Times New Roman" w:hAnsi="Times New Roman" w:eastAsia="宋体" w:cs="Times New Roman"/>
                <w:b/>
                <w:bCs/>
                <w:sz w:val="24"/>
                <w:szCs w:val="24"/>
                <w:highlight w:val="none"/>
                <w:lang w:val="en-US" w:eastAsia="zh-CN"/>
              </w:rPr>
              <w:t>环境影响分析</w:t>
            </w:r>
          </w:p>
          <w:p>
            <w:pPr>
              <w:spacing w:line="360" w:lineRule="auto"/>
              <w:ind w:firstLine="480" w:firstLineChars="200"/>
              <w:rPr>
                <w:rFonts w:hint="default" w:ascii="Times New Roman" w:hAnsi="Times New Roman" w:eastAsia="宋体" w:cs="Times New Roman"/>
                <w:sz w:val="24"/>
                <w:szCs w:val="24"/>
                <w:highlight w:val="none"/>
              </w:rPr>
            </w:pPr>
            <w:r>
              <w:rPr>
                <w:rFonts w:ascii="Times New Roman" w:hAnsi="Times New Roman" w:eastAsia="宋体"/>
                <w:sz w:val="24"/>
                <w:szCs w:val="24"/>
                <w:highlight w:val="none"/>
              </w:rPr>
              <w:t>根据《环境影响评价技术导则 地下水环境》（HJ 610-2016），根据建设项目所属的地下水</w:t>
            </w:r>
            <w:r>
              <w:rPr>
                <w:rFonts w:hint="default" w:ascii="Times New Roman" w:hAnsi="Times New Roman" w:eastAsia="宋体" w:cs="Times New Roman"/>
                <w:sz w:val="24"/>
                <w:szCs w:val="24"/>
                <w:highlight w:val="none"/>
              </w:rPr>
              <w:t>环境影响评价项目类别和地下水敏感程度判定评价工作等级。根据《环境影响评价技术导则 地下水环境》（HJ 610-2016）附录A，本项目</w:t>
            </w:r>
            <w:r>
              <w:rPr>
                <w:rFonts w:hint="default" w:ascii="Times New Roman" w:hAnsi="Times New Roman" w:eastAsia="宋体" w:cs="Times New Roman"/>
                <w:sz w:val="24"/>
                <w:szCs w:val="24"/>
                <w:highlight w:val="none"/>
                <w:lang w:eastAsia="zh-CN"/>
              </w:rPr>
              <w:t>为“</w:t>
            </w:r>
            <w:r>
              <w:rPr>
                <w:rFonts w:hint="eastAsia" w:ascii="Times New Roman" w:hAnsi="Times New Roman" w:eastAsia="宋体" w:cs="Times New Roman"/>
                <w:sz w:val="24"/>
                <w:szCs w:val="24"/>
                <w:highlight w:val="none"/>
                <w:lang w:val="en-US" w:eastAsia="zh-CN"/>
              </w:rPr>
              <w:t>157</w:t>
            </w:r>
            <w:r>
              <w:rPr>
                <w:rFonts w:hint="default" w:ascii="Times New Roman" w:hAnsi="Times New Roman" w:eastAsia="宋体"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学校、幼儿园、托儿所</w:t>
            </w:r>
            <w:r>
              <w:rPr>
                <w:rFonts w:hint="default"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地下水环境影响评价项目类别为</w:t>
            </w:r>
            <w:r>
              <w:rPr>
                <w:rFonts w:hint="default" w:ascii="Times New Roman" w:hAnsi="Times New Roman" w:eastAsia="宋体" w:cs="Times New Roman"/>
                <w:color w:val="000000"/>
                <w:kern w:val="0"/>
                <w:sz w:val="24"/>
                <w:szCs w:val="24"/>
                <w:highlight w:val="none"/>
              </w:rPr>
              <w:t>Ⅳ</w:t>
            </w:r>
            <w:r>
              <w:rPr>
                <w:rFonts w:hint="default" w:ascii="Times New Roman" w:hAnsi="Times New Roman" w:eastAsia="宋体" w:cs="Times New Roman"/>
                <w:sz w:val="24"/>
                <w:szCs w:val="24"/>
                <w:highlight w:val="none"/>
              </w:rPr>
              <w:t>类项目，</w:t>
            </w:r>
            <w:r>
              <w:rPr>
                <w:rFonts w:hint="default" w:ascii="Times New Roman" w:hAnsi="Times New Roman" w:eastAsia="宋体" w:cs="Times New Roman"/>
                <w:color w:val="000000"/>
                <w:kern w:val="0"/>
                <w:sz w:val="24"/>
                <w:szCs w:val="24"/>
                <w:highlight w:val="none"/>
              </w:rPr>
              <w:t>Ⅳ</w:t>
            </w:r>
            <w:r>
              <w:rPr>
                <w:rFonts w:hint="default" w:ascii="Times New Roman" w:hAnsi="Times New Roman" w:eastAsia="宋体" w:cs="Times New Roman"/>
                <w:sz w:val="24"/>
                <w:szCs w:val="24"/>
                <w:highlight w:val="none"/>
              </w:rPr>
              <w:t>类</w:t>
            </w:r>
            <w:r>
              <w:rPr>
                <w:rFonts w:hint="eastAsia" w:ascii="Times New Roman" w:hAnsi="Times New Roman" w:eastAsia="宋体" w:cs="Times New Roman"/>
                <w:sz w:val="24"/>
                <w:szCs w:val="24"/>
                <w:highlight w:val="none"/>
                <w:lang w:eastAsia="zh-CN"/>
              </w:rPr>
              <w:t>建设项目</w:t>
            </w:r>
            <w:r>
              <w:rPr>
                <w:rFonts w:hint="default" w:ascii="Times New Roman" w:hAnsi="Times New Roman" w:eastAsia="宋体" w:cs="Times New Roman"/>
                <w:sz w:val="24"/>
                <w:szCs w:val="24"/>
                <w:highlight w:val="none"/>
              </w:rPr>
              <w:t>不开展地下水</w:t>
            </w:r>
            <w:r>
              <w:rPr>
                <w:rFonts w:hint="eastAsia" w:ascii="Times New Roman" w:hAnsi="Times New Roman" w:eastAsia="宋体" w:cs="Times New Roman"/>
                <w:sz w:val="24"/>
                <w:szCs w:val="24"/>
                <w:highlight w:val="none"/>
                <w:lang w:eastAsia="zh-CN"/>
              </w:rPr>
              <w:t>环境影响</w:t>
            </w:r>
            <w:r>
              <w:rPr>
                <w:rFonts w:hint="default" w:ascii="Times New Roman" w:hAnsi="Times New Roman" w:eastAsia="宋体" w:cs="Times New Roman"/>
                <w:sz w:val="24"/>
                <w:szCs w:val="24"/>
                <w:highlight w:val="none"/>
              </w:rPr>
              <w:t>评价。</w:t>
            </w:r>
          </w:p>
          <w:p>
            <w:pPr>
              <w:spacing w:line="360" w:lineRule="auto"/>
              <w:ind w:firstLine="480" w:firstLineChars="200"/>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项目对地下水的影响主要为危废暂存间收集的废机油</w:t>
            </w:r>
            <w:r>
              <w:rPr>
                <w:rFonts w:hint="eastAsia" w:ascii="Times New Roman" w:hAnsi="Times New Roman" w:eastAsia="宋体" w:cs="Times New Roman"/>
                <w:kern w:val="0"/>
                <w:sz w:val="24"/>
                <w:highlight w:val="none"/>
                <w:shd w:val="clear" w:color="auto" w:fill="auto"/>
                <w:lang w:val="en-US" w:eastAsia="zh-CN"/>
              </w:rPr>
              <w:t>和废润滑油</w:t>
            </w:r>
            <w:r>
              <w:rPr>
                <w:rFonts w:hint="default" w:ascii="Times New Roman" w:hAnsi="Times New Roman" w:eastAsia="宋体" w:cs="Times New Roman"/>
                <w:caps w:val="0"/>
                <w:color w:val="auto"/>
                <w:sz w:val="24"/>
                <w:szCs w:val="24"/>
                <w:highlight w:val="none"/>
              </w:rPr>
              <w:t>下渗至区域地下水环境造成水质污染。废机油主要成分为矿物油，进入地下水后会造成地下水水质污染。</w:t>
            </w:r>
          </w:p>
          <w:p>
            <w:pPr>
              <w:spacing w:line="360" w:lineRule="auto"/>
              <w:ind w:firstLine="480" w:firstLineChars="200"/>
              <w:rPr>
                <w:rFonts w:hint="eastAsia" w:ascii="Times New Roman" w:hAnsi="Times New Roman" w:eastAsia="宋体" w:cs="Times New Roman"/>
                <w:caps w:val="0"/>
                <w:color w:val="auto"/>
                <w:sz w:val="24"/>
                <w:szCs w:val="24"/>
                <w:highlight w:val="none"/>
                <w:lang w:eastAsia="zh-CN"/>
              </w:rPr>
            </w:pPr>
            <w:r>
              <w:rPr>
                <w:rFonts w:hint="default" w:ascii="Times New Roman" w:hAnsi="Times New Roman" w:eastAsia="宋体" w:cs="Times New Roman"/>
                <w:caps w:val="0"/>
                <w:color w:val="auto"/>
                <w:sz w:val="24"/>
                <w:szCs w:val="24"/>
                <w:highlight w:val="none"/>
              </w:rPr>
              <w:t>针对上述可能出现的污染环节，按照“源头控制、分区防控、污染监控、应急响应”的地下水环境保护原则</w:t>
            </w:r>
            <w:r>
              <w:rPr>
                <w:rFonts w:hint="eastAsia" w:ascii="Times New Roman" w:hAnsi="Times New Roman" w:eastAsia="宋体" w:cs="Times New Roman"/>
                <w:caps w:val="0"/>
                <w:color w:val="auto"/>
                <w:sz w:val="24"/>
                <w:szCs w:val="24"/>
                <w:highlight w:val="none"/>
                <w:lang w:eastAsia="zh-CN"/>
              </w:rPr>
              <w:t>。</w:t>
            </w:r>
          </w:p>
          <w:p>
            <w:pPr>
              <w:spacing w:line="360" w:lineRule="auto"/>
              <w:ind w:firstLine="480" w:firstLineChars="200"/>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（1）源头控制措施</w:t>
            </w:r>
          </w:p>
          <w:p>
            <w:pPr>
              <w:spacing w:line="360" w:lineRule="auto"/>
              <w:ind w:firstLine="480" w:firstLineChars="200"/>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主要</w:t>
            </w:r>
            <w:r>
              <w:rPr>
                <w:rFonts w:hint="eastAsia" w:ascii="Times New Roman" w:hAnsi="Times New Roman" w:eastAsia="宋体" w:cs="Times New Roman"/>
                <w:caps w:val="0"/>
                <w:color w:val="auto"/>
                <w:sz w:val="24"/>
                <w:szCs w:val="24"/>
                <w:highlight w:val="none"/>
                <w:lang w:val="en-US" w:eastAsia="zh-CN"/>
              </w:rPr>
              <w:t>包括</w:t>
            </w:r>
            <w:r>
              <w:rPr>
                <w:rFonts w:hint="default" w:ascii="Times New Roman" w:hAnsi="Times New Roman" w:eastAsia="宋体" w:cs="Times New Roman"/>
                <w:caps w:val="0"/>
                <w:color w:val="auto"/>
                <w:sz w:val="24"/>
                <w:szCs w:val="24"/>
                <w:highlight w:val="none"/>
              </w:rPr>
              <w:t>在</w:t>
            </w:r>
            <w:r>
              <w:rPr>
                <w:rFonts w:hint="eastAsia" w:ascii="Times New Roman" w:hAnsi="Times New Roman" w:eastAsia="宋体" w:cs="Times New Roman"/>
                <w:caps w:val="0"/>
                <w:color w:val="auto"/>
                <w:sz w:val="24"/>
                <w:szCs w:val="24"/>
                <w:highlight w:val="none"/>
                <w:lang w:val="en-US" w:eastAsia="zh-CN"/>
              </w:rPr>
              <w:t>汽修教室，机电维修教室等</w:t>
            </w:r>
            <w:r>
              <w:rPr>
                <w:rFonts w:hint="default" w:ascii="Times New Roman" w:hAnsi="Times New Roman" w:eastAsia="宋体" w:cs="Times New Roman"/>
                <w:caps w:val="0"/>
                <w:color w:val="auto"/>
                <w:sz w:val="24"/>
                <w:szCs w:val="24"/>
                <w:highlight w:val="none"/>
              </w:rPr>
              <w:t>单元采取相应措施，防止和降低污染物跑、冒、滴、漏，地面进行硬化，及时将</w:t>
            </w:r>
            <w:r>
              <w:rPr>
                <w:rFonts w:hint="eastAsia" w:ascii="Times New Roman" w:hAnsi="Times New Roman" w:eastAsia="宋体" w:cs="Times New Roman"/>
                <w:caps w:val="0"/>
                <w:color w:val="auto"/>
                <w:sz w:val="24"/>
                <w:szCs w:val="24"/>
                <w:highlight w:val="none"/>
                <w:lang w:val="en-US" w:eastAsia="zh-CN"/>
              </w:rPr>
              <w:t>废机油收集暂存至危险废物暂存间</w:t>
            </w:r>
            <w:r>
              <w:rPr>
                <w:rFonts w:hint="default" w:ascii="Times New Roman" w:hAnsi="Times New Roman" w:eastAsia="宋体" w:cs="Times New Roman"/>
                <w:caps w:val="0"/>
                <w:color w:val="auto"/>
                <w:sz w:val="24"/>
                <w:szCs w:val="24"/>
                <w:highlight w:val="none"/>
              </w:rPr>
              <w:t>。</w:t>
            </w:r>
          </w:p>
          <w:p>
            <w:pPr>
              <w:spacing w:line="360" w:lineRule="auto"/>
              <w:ind w:firstLine="480" w:firstLineChars="200"/>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（2）分区防治措施</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根据《环境影响评价技术导则-地下水环境》（HJ610-2016），本项目分区防控措施，针对上述可能出现的污染环节，按照“源头控制、分区防控、污染监控、应急响应”的地下水环境保护原则， 参照《环境影响评价技术导则-地下水环境》（HJ610-2016）</w:t>
            </w:r>
            <w:r>
              <w:rPr>
                <w:rFonts w:hint="eastAsia" w:ascii="Times New Roman" w:hAnsi="Times New Roman" w:eastAsia="宋体" w:cs="Times New Roman"/>
                <w:caps w:val="0"/>
                <w:color w:val="auto"/>
                <w:sz w:val="24"/>
                <w:szCs w:val="24"/>
                <w:highlight w:val="none"/>
                <w:lang w:val="en-US" w:eastAsia="zh-CN"/>
              </w:rPr>
              <w:t>项目</w:t>
            </w:r>
            <w:r>
              <w:rPr>
                <w:rFonts w:hint="default" w:ascii="Times New Roman" w:hAnsi="Times New Roman" w:eastAsia="宋体" w:cs="Times New Roman"/>
                <w:caps w:val="0"/>
                <w:color w:val="auto"/>
                <w:sz w:val="24"/>
                <w:szCs w:val="24"/>
                <w:highlight w:val="none"/>
              </w:rPr>
              <w:t>可划分为重点防渗区和简单防渗区，分区防渗区域划分和防渗要求详见下表</w:t>
            </w:r>
            <w:r>
              <w:rPr>
                <w:rFonts w:hint="eastAsia" w:ascii="Times New Roman" w:hAnsi="Times New Roman" w:eastAsia="宋体" w:cs="Times New Roman"/>
                <w:caps w:val="0"/>
                <w:color w:val="auto"/>
                <w:sz w:val="24"/>
                <w:szCs w:val="24"/>
                <w:highlight w:val="none"/>
                <w:lang w:eastAsia="zh-CN"/>
              </w:rPr>
              <w:t>。</w:t>
            </w:r>
          </w:p>
          <w:p>
            <w:pPr>
              <w:keepNext w:val="0"/>
              <w:keepLines w:val="0"/>
              <w:pageBreakBefore w:val="0"/>
              <w:widowControl w:val="0"/>
              <w:tabs>
                <w:tab w:val="left" w:pos="962"/>
              </w:tabs>
              <w:kinsoku/>
              <w:wordWrap/>
              <w:overflowPunct/>
              <w:topLinePunct w:val="0"/>
              <w:autoSpaceDE/>
              <w:autoSpaceDN/>
              <w:bidi w:val="0"/>
              <w:adjustRightInd w:val="0"/>
              <w:snapToGrid/>
              <w:spacing w:line="360" w:lineRule="auto"/>
              <w:ind w:left="0" w:right="5" w:firstLine="0"/>
              <w:jc w:val="center"/>
              <w:textAlignment w:val="baseline"/>
              <w:rPr>
                <w:rFonts w:ascii="Times New Roman" w:hAnsi="Times New Roman" w:eastAsia="宋体"/>
                <w:b/>
                <w:caps w:val="0"/>
                <w:sz w:val="10"/>
                <w:highlight w:val="none"/>
              </w:rPr>
            </w:pPr>
            <w:r>
              <w:rPr>
                <w:rFonts w:ascii="Times New Roman" w:hAnsi="Times New Roman" w:eastAsia="宋体"/>
                <w:b/>
                <w:caps w:val="0"/>
                <w:sz w:val="21"/>
                <w:highlight w:val="none"/>
              </w:rPr>
              <w:t>表</w:t>
            </w:r>
            <w:r>
              <w:rPr>
                <w:rFonts w:hint="eastAsia" w:ascii="Times New Roman" w:hAnsi="Times New Roman" w:eastAsia="宋体"/>
                <w:b/>
                <w:caps w:val="0"/>
                <w:sz w:val="21"/>
                <w:highlight w:val="none"/>
                <w:lang w:val="en-US" w:eastAsia="zh-CN"/>
              </w:rPr>
              <w:t>4-15</w:t>
            </w:r>
            <w:r>
              <w:rPr>
                <w:rFonts w:ascii="Times New Roman" w:hAnsi="Times New Roman" w:eastAsia="宋体"/>
                <w:b/>
                <w:caps w:val="0"/>
                <w:sz w:val="21"/>
                <w:highlight w:val="none"/>
              </w:rPr>
              <w:tab/>
            </w:r>
            <w:r>
              <w:rPr>
                <w:rFonts w:ascii="Times New Roman" w:hAnsi="Times New Roman" w:eastAsia="宋体"/>
                <w:b/>
                <w:caps w:val="0"/>
                <w:sz w:val="21"/>
                <w:highlight w:val="none"/>
              </w:rPr>
              <w:t>项目区污染区划分及防渗等级一览表</w:t>
            </w:r>
          </w:p>
          <w:tbl>
            <w:tblPr>
              <w:tblStyle w:val="23"/>
              <w:tblW w:w="8491" w:type="dxa"/>
              <w:tblInd w:w="-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2"/>
              <w:gridCol w:w="1850"/>
              <w:gridCol w:w="1214"/>
              <w:gridCol w:w="47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 w:hRule="atLeast"/>
              </w:trPr>
              <w:tc>
                <w:tcPr>
                  <w:tcW w:w="692" w:type="dxa"/>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baseline"/>
                    <w:rPr>
                      <w:rFonts w:hint="default" w:ascii="Times New Roman" w:hAnsi="Times New Roman" w:eastAsia="宋体" w:cs="Times New Roman"/>
                      <w:sz w:val="21"/>
                      <w:szCs w:val="21"/>
                      <w:highlight w:val="none"/>
                      <w:shd w:val="clear" w:color="auto" w:fill="auto"/>
                    </w:rPr>
                  </w:pPr>
                  <w:r>
                    <w:rPr>
                      <w:rFonts w:hint="default" w:ascii="Times New Roman" w:hAnsi="Times New Roman" w:eastAsia="宋体" w:cs="Times New Roman"/>
                      <w:sz w:val="21"/>
                      <w:szCs w:val="21"/>
                      <w:highlight w:val="none"/>
                      <w:shd w:val="clear" w:color="auto" w:fill="auto"/>
                    </w:rPr>
                    <w:t>分区</w:t>
                  </w:r>
                </w:p>
              </w:tc>
              <w:tc>
                <w:tcPr>
                  <w:tcW w:w="1850" w:type="dxa"/>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baseline"/>
                    <w:rPr>
                      <w:rFonts w:hint="default" w:ascii="Times New Roman" w:hAnsi="Times New Roman" w:eastAsia="宋体" w:cs="Times New Roman"/>
                      <w:sz w:val="21"/>
                      <w:szCs w:val="21"/>
                      <w:highlight w:val="none"/>
                      <w:shd w:val="clear" w:color="auto" w:fill="auto"/>
                    </w:rPr>
                  </w:pPr>
                  <w:r>
                    <w:rPr>
                      <w:rFonts w:hint="default" w:ascii="Times New Roman" w:hAnsi="Times New Roman" w:eastAsia="宋体" w:cs="Times New Roman"/>
                      <w:sz w:val="21"/>
                      <w:szCs w:val="21"/>
                      <w:highlight w:val="none"/>
                      <w:shd w:val="clear" w:color="auto" w:fill="auto"/>
                    </w:rPr>
                    <w:t>装置或构筑物名称</w:t>
                  </w:r>
                </w:p>
              </w:tc>
              <w:tc>
                <w:tcPr>
                  <w:tcW w:w="1214" w:type="dxa"/>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baseline"/>
                    <w:rPr>
                      <w:rFonts w:hint="default" w:ascii="Times New Roman" w:hAnsi="Times New Roman" w:eastAsia="宋体" w:cs="Times New Roman"/>
                      <w:sz w:val="21"/>
                      <w:szCs w:val="21"/>
                      <w:highlight w:val="none"/>
                      <w:shd w:val="clear" w:color="auto" w:fill="auto"/>
                    </w:rPr>
                  </w:pPr>
                  <w:r>
                    <w:rPr>
                      <w:rFonts w:hint="default" w:ascii="Times New Roman" w:hAnsi="Times New Roman" w:eastAsia="宋体" w:cs="Times New Roman"/>
                      <w:sz w:val="21"/>
                      <w:szCs w:val="21"/>
                      <w:highlight w:val="none"/>
                      <w:shd w:val="clear" w:color="auto" w:fill="auto"/>
                    </w:rPr>
                    <w:t>防渗区域</w:t>
                  </w:r>
                </w:p>
              </w:tc>
              <w:tc>
                <w:tcPr>
                  <w:tcW w:w="4735" w:type="dxa"/>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baseline"/>
                    <w:rPr>
                      <w:rFonts w:hint="default" w:ascii="Times New Roman" w:hAnsi="Times New Roman" w:eastAsia="宋体" w:cs="Times New Roman"/>
                      <w:sz w:val="21"/>
                      <w:szCs w:val="21"/>
                      <w:highlight w:val="none"/>
                      <w:shd w:val="clear" w:color="auto" w:fill="auto"/>
                    </w:rPr>
                  </w:pPr>
                  <w:r>
                    <w:rPr>
                      <w:rFonts w:hint="default" w:ascii="Times New Roman" w:hAnsi="Times New Roman" w:eastAsia="宋体" w:cs="Times New Roman"/>
                      <w:sz w:val="21"/>
                      <w:szCs w:val="21"/>
                      <w:highlight w:val="none"/>
                      <w:shd w:val="clear" w:color="auto" w:fill="auto"/>
                    </w:rPr>
                    <w:t>防渗要求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trPr>
              <w:tc>
                <w:tcPr>
                  <w:tcW w:w="692" w:type="dxa"/>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baseline"/>
                    <w:rPr>
                      <w:rFonts w:hint="default" w:ascii="Times New Roman" w:hAnsi="Times New Roman" w:eastAsia="宋体" w:cs="Times New Roman"/>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baseline"/>
                    <w:rPr>
                      <w:rFonts w:hint="default" w:ascii="Times New Roman" w:hAnsi="Times New Roman" w:eastAsia="宋体" w:cs="Times New Roman"/>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baseline"/>
                    <w:rPr>
                      <w:rFonts w:hint="default" w:ascii="Times New Roman" w:hAnsi="Times New Roman" w:eastAsia="宋体" w:cs="Times New Roman"/>
                      <w:sz w:val="21"/>
                      <w:szCs w:val="21"/>
                      <w:highlight w:val="none"/>
                      <w:shd w:val="clear" w:color="auto" w:fill="auto"/>
                    </w:rPr>
                  </w:pPr>
                  <w:r>
                    <w:rPr>
                      <w:rFonts w:hint="default" w:ascii="Times New Roman" w:hAnsi="Times New Roman" w:eastAsia="宋体" w:cs="Times New Roman"/>
                      <w:sz w:val="21"/>
                      <w:szCs w:val="21"/>
                      <w:highlight w:val="none"/>
                      <w:shd w:val="clear" w:color="auto" w:fill="auto"/>
                    </w:rPr>
                    <w:t>重点防渗区</w:t>
                  </w:r>
                </w:p>
              </w:tc>
              <w:tc>
                <w:tcPr>
                  <w:tcW w:w="1850" w:type="dxa"/>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baseline"/>
                    <w:rPr>
                      <w:rFonts w:hint="default" w:ascii="Times New Roman" w:hAnsi="Times New Roman" w:eastAsia="宋体" w:cs="Times New Roman"/>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baseline"/>
                    <w:rPr>
                      <w:rFonts w:hint="default" w:ascii="Times New Roman" w:hAnsi="Times New Roman" w:eastAsia="宋体" w:cs="Times New Roman"/>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baseline"/>
                    <w:rPr>
                      <w:rFonts w:hint="default" w:ascii="Times New Roman" w:hAnsi="Times New Roman" w:eastAsia="宋体" w:cs="Times New Roman"/>
                      <w:sz w:val="21"/>
                      <w:szCs w:val="21"/>
                      <w:highlight w:val="none"/>
                      <w:shd w:val="clear" w:color="auto" w:fill="auto"/>
                    </w:rPr>
                  </w:pPr>
                  <w:r>
                    <w:rPr>
                      <w:rFonts w:hint="default" w:ascii="Times New Roman" w:hAnsi="Times New Roman" w:eastAsia="宋体" w:cs="Times New Roman"/>
                      <w:sz w:val="21"/>
                      <w:szCs w:val="21"/>
                      <w:highlight w:val="none"/>
                      <w:shd w:val="clear" w:color="auto" w:fill="auto"/>
                    </w:rPr>
                    <w:t>危险废物暂存间</w:t>
                  </w:r>
                </w:p>
              </w:tc>
              <w:tc>
                <w:tcPr>
                  <w:tcW w:w="1214" w:type="dxa"/>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baseline"/>
                    <w:rPr>
                      <w:rFonts w:hint="default" w:ascii="Times New Roman" w:hAnsi="Times New Roman" w:eastAsia="宋体" w:cs="Times New Roman"/>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baseline"/>
                    <w:rPr>
                      <w:rFonts w:hint="default" w:ascii="Times New Roman" w:hAnsi="Times New Roman" w:eastAsia="宋体" w:cs="Times New Roman"/>
                      <w:sz w:val="21"/>
                      <w:szCs w:val="21"/>
                      <w:highlight w:val="none"/>
                      <w:shd w:val="clear" w:color="auto" w:fill="auto"/>
                    </w:rPr>
                  </w:pP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baseline"/>
                    <w:rPr>
                      <w:rFonts w:hint="default" w:ascii="Times New Roman" w:hAnsi="Times New Roman" w:eastAsia="宋体" w:cs="Times New Roman"/>
                      <w:sz w:val="21"/>
                      <w:szCs w:val="21"/>
                      <w:highlight w:val="none"/>
                      <w:shd w:val="clear" w:color="auto" w:fill="auto"/>
                    </w:rPr>
                  </w:pPr>
                  <w:r>
                    <w:rPr>
                      <w:rFonts w:hint="default" w:ascii="Times New Roman" w:hAnsi="Times New Roman" w:eastAsia="宋体" w:cs="Times New Roman"/>
                      <w:sz w:val="21"/>
                      <w:szCs w:val="21"/>
                      <w:highlight w:val="none"/>
                      <w:shd w:val="clear" w:color="auto" w:fill="auto"/>
                    </w:rPr>
                    <w:t>地</w:t>
                  </w:r>
                  <w:r>
                    <w:rPr>
                      <w:rFonts w:hint="eastAsia" w:ascii="Times New Roman" w:hAnsi="Times New Roman" w:eastAsia="宋体" w:cs="Times New Roman"/>
                      <w:sz w:val="21"/>
                      <w:szCs w:val="21"/>
                      <w:highlight w:val="none"/>
                      <w:shd w:val="clear" w:color="auto" w:fill="auto"/>
                      <w:lang w:val="en-US" w:eastAsia="zh-CN"/>
                    </w:rPr>
                    <w:t>面</w:t>
                  </w:r>
                  <w:r>
                    <w:rPr>
                      <w:rFonts w:hint="default" w:ascii="Times New Roman" w:hAnsi="Times New Roman" w:eastAsia="宋体" w:cs="Times New Roman"/>
                      <w:sz w:val="21"/>
                      <w:szCs w:val="21"/>
                      <w:highlight w:val="none"/>
                      <w:shd w:val="clear" w:color="auto" w:fill="auto"/>
                    </w:rPr>
                    <w:t>及四周</w:t>
                  </w:r>
                </w:p>
              </w:tc>
              <w:tc>
                <w:tcPr>
                  <w:tcW w:w="4735" w:type="dxa"/>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baseline"/>
                    <w:rPr>
                      <w:rFonts w:hint="default" w:ascii="Times New Roman" w:hAnsi="Times New Roman" w:eastAsia="宋体" w:cs="Times New Roman"/>
                      <w:sz w:val="21"/>
                      <w:szCs w:val="21"/>
                      <w:highlight w:val="none"/>
                      <w:shd w:val="clear" w:color="auto" w:fill="auto"/>
                    </w:rPr>
                  </w:pPr>
                  <w:r>
                    <w:rPr>
                      <w:rFonts w:hint="default" w:ascii="Times New Roman" w:hAnsi="Times New Roman" w:eastAsia="宋体" w:cs="Times New Roman"/>
                      <w:sz w:val="21"/>
                      <w:szCs w:val="21"/>
                      <w:highlight w:val="none"/>
                      <w:shd w:val="clear" w:color="auto" w:fill="auto"/>
                    </w:rPr>
                    <w:t>底部铺设2mm厚高密度聚乙烯，或至少2mm厚的其它人工材料，并使用混凝土浇筑地坪</w:t>
                  </w:r>
                  <w:r>
                    <w:rPr>
                      <w:rFonts w:hint="eastAsia" w:ascii="Times New Roman" w:hAnsi="Times New Roman" w:eastAsia="宋体" w:cs="Times New Roman"/>
                      <w:sz w:val="21"/>
                      <w:szCs w:val="21"/>
                      <w:highlight w:val="none"/>
                      <w:shd w:val="clear" w:color="auto" w:fill="auto"/>
                      <w:lang w:eastAsia="zh-CN"/>
                    </w:rPr>
                    <w:t>，地面使用环氧树脂柒进行防渗，墙面环氧树脂漆高度高于危险废物暂存高度</w:t>
                  </w:r>
                  <w:r>
                    <w:rPr>
                      <w:rFonts w:hint="default" w:ascii="Times New Roman" w:hAnsi="Times New Roman" w:eastAsia="宋体" w:cs="Times New Roman"/>
                      <w:sz w:val="21"/>
                      <w:szCs w:val="21"/>
                      <w:highlight w:val="none"/>
                      <w:shd w:val="clear" w:color="auto" w:fill="auto"/>
                    </w:rPr>
                    <w:t>；</w:t>
                  </w:r>
                  <w:r>
                    <w:rPr>
                      <w:rFonts w:hint="eastAsia" w:ascii="Times New Roman" w:hAnsi="Times New Roman" w:eastAsia="宋体" w:cs="Times New Roman"/>
                      <w:sz w:val="21"/>
                      <w:szCs w:val="21"/>
                      <w:highlight w:val="none"/>
                      <w:shd w:val="clear" w:color="auto" w:fill="auto"/>
                      <w:lang w:eastAsia="zh-CN"/>
                    </w:rPr>
                    <w:t>危险废物暂存间防渗系数</w:t>
                  </w:r>
                  <w:r>
                    <w:rPr>
                      <w:rFonts w:hint="default" w:ascii="Times New Roman" w:hAnsi="Times New Roman" w:eastAsia="宋体" w:cs="Times New Roman"/>
                      <w:sz w:val="21"/>
                      <w:szCs w:val="21"/>
                      <w:highlight w:val="none"/>
                      <w:shd w:val="clear" w:color="auto" w:fill="auto"/>
                    </w:rPr>
                    <w:t>K≤1×10</w:t>
                  </w:r>
                  <w:r>
                    <w:rPr>
                      <w:rFonts w:hint="default" w:ascii="Times New Roman" w:hAnsi="Times New Roman" w:eastAsia="宋体" w:cs="Times New Roman"/>
                      <w:sz w:val="21"/>
                      <w:szCs w:val="21"/>
                      <w:highlight w:val="none"/>
                      <w:shd w:val="clear" w:color="auto" w:fill="auto"/>
                      <w:vertAlign w:val="superscript"/>
                    </w:rPr>
                    <w:t>-10</w:t>
                  </w:r>
                  <w:r>
                    <w:rPr>
                      <w:rFonts w:hint="default" w:ascii="Times New Roman" w:hAnsi="Times New Roman" w:eastAsia="宋体" w:cs="Times New Roman"/>
                      <w:sz w:val="21"/>
                      <w:szCs w:val="21"/>
                      <w:highlight w:val="none"/>
                      <w:shd w:val="clear" w:color="auto" w:fill="auto"/>
                    </w:rPr>
                    <w:t>cm/s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6" w:hRule="atLeast"/>
              </w:trPr>
              <w:tc>
                <w:tcPr>
                  <w:tcW w:w="692" w:type="dxa"/>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baseline"/>
                    <w:rPr>
                      <w:rFonts w:hint="default" w:ascii="Times New Roman" w:hAnsi="Times New Roman" w:eastAsia="宋体" w:cs="Times New Roman"/>
                      <w:sz w:val="21"/>
                      <w:szCs w:val="21"/>
                      <w:highlight w:val="none"/>
                      <w:shd w:val="clear" w:color="auto" w:fill="auto"/>
                    </w:rPr>
                  </w:pPr>
                  <w:r>
                    <w:rPr>
                      <w:rFonts w:hint="default" w:ascii="Times New Roman" w:hAnsi="Times New Roman" w:eastAsia="宋体" w:cs="Times New Roman"/>
                      <w:sz w:val="21"/>
                      <w:szCs w:val="21"/>
                      <w:highlight w:val="none"/>
                      <w:shd w:val="clear" w:color="auto" w:fill="auto"/>
                    </w:rPr>
                    <w:t>简单</w:t>
                  </w:r>
                </w:p>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baseline"/>
                    <w:rPr>
                      <w:rFonts w:hint="default" w:ascii="Times New Roman" w:hAnsi="Times New Roman" w:eastAsia="宋体" w:cs="Times New Roman"/>
                      <w:sz w:val="21"/>
                      <w:szCs w:val="21"/>
                      <w:highlight w:val="none"/>
                      <w:shd w:val="clear" w:color="auto" w:fill="auto"/>
                    </w:rPr>
                  </w:pPr>
                  <w:r>
                    <w:rPr>
                      <w:rFonts w:hint="default" w:ascii="Times New Roman" w:hAnsi="Times New Roman" w:eastAsia="宋体" w:cs="Times New Roman"/>
                      <w:sz w:val="21"/>
                      <w:szCs w:val="21"/>
                      <w:highlight w:val="none"/>
                      <w:shd w:val="clear" w:color="auto" w:fill="auto"/>
                    </w:rPr>
                    <w:t>防渗区</w:t>
                  </w:r>
                </w:p>
              </w:tc>
              <w:tc>
                <w:tcPr>
                  <w:tcW w:w="1850" w:type="dxa"/>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ind w:right="0" w:rightChars="0"/>
                    <w:jc w:val="center"/>
                    <w:textAlignment w:val="baseline"/>
                    <w:rPr>
                      <w:rFonts w:hint="default" w:ascii="Times New Roman" w:hAnsi="Times New Roman" w:eastAsia="宋体" w:cs="Times New Roman"/>
                      <w:sz w:val="21"/>
                      <w:szCs w:val="21"/>
                      <w:highlight w:val="none"/>
                      <w:shd w:val="clear" w:color="auto" w:fill="auto"/>
                      <w:lang w:val="en-US" w:eastAsia="zh-CN"/>
                    </w:rPr>
                  </w:pPr>
                  <w:r>
                    <w:rPr>
                      <w:rFonts w:hint="eastAsia" w:ascii="Times New Roman" w:hAnsi="Times New Roman" w:eastAsia="宋体" w:cs="Times New Roman"/>
                      <w:sz w:val="21"/>
                      <w:szCs w:val="21"/>
                      <w:highlight w:val="none"/>
                      <w:shd w:val="clear" w:color="auto" w:fill="auto"/>
                      <w:lang w:val="en-US" w:eastAsia="zh-CN"/>
                    </w:rPr>
                    <w:t>汽修教室和机电维修教室</w:t>
                  </w:r>
                </w:p>
              </w:tc>
              <w:tc>
                <w:tcPr>
                  <w:tcW w:w="1214" w:type="dxa"/>
                  <w:noWrap w:val="0"/>
                  <w:vAlign w:val="top"/>
                </w:tcPr>
                <w:p>
                  <w:pPr>
                    <w:keepNext w:val="0"/>
                    <w:keepLines w:val="0"/>
                    <w:pageBreakBefore w:val="0"/>
                    <w:widowControl w:val="0"/>
                    <w:kinsoku/>
                    <w:wordWrap/>
                    <w:overflowPunct/>
                    <w:topLinePunct w:val="0"/>
                    <w:autoSpaceDE/>
                    <w:autoSpaceDN/>
                    <w:bidi w:val="0"/>
                    <w:adjustRightInd w:val="0"/>
                    <w:snapToGrid/>
                    <w:spacing w:before="157" w:beforeLines="50" w:line="240" w:lineRule="auto"/>
                    <w:ind w:right="0" w:rightChars="0"/>
                    <w:jc w:val="center"/>
                    <w:textAlignment w:val="baseline"/>
                    <w:rPr>
                      <w:rFonts w:hint="default" w:ascii="Times New Roman" w:hAnsi="Times New Roman" w:eastAsia="宋体" w:cs="Times New Roman"/>
                      <w:sz w:val="21"/>
                      <w:szCs w:val="21"/>
                      <w:highlight w:val="none"/>
                      <w:shd w:val="clear" w:color="auto" w:fill="auto"/>
                    </w:rPr>
                  </w:pPr>
                  <w:r>
                    <w:rPr>
                      <w:rFonts w:hint="default" w:ascii="Times New Roman" w:hAnsi="Times New Roman" w:eastAsia="宋体" w:cs="Times New Roman"/>
                      <w:sz w:val="21"/>
                      <w:szCs w:val="21"/>
                      <w:highlight w:val="none"/>
                      <w:shd w:val="clear" w:color="auto" w:fill="auto"/>
                    </w:rPr>
                    <w:t>地面</w:t>
                  </w:r>
                </w:p>
              </w:tc>
              <w:tc>
                <w:tcPr>
                  <w:tcW w:w="4735" w:type="dxa"/>
                  <w:noWrap w:val="0"/>
                  <w:vAlign w:val="top"/>
                </w:tcPr>
                <w:p>
                  <w:pPr>
                    <w:keepNext w:val="0"/>
                    <w:keepLines w:val="0"/>
                    <w:pageBreakBefore w:val="0"/>
                    <w:widowControl w:val="0"/>
                    <w:kinsoku/>
                    <w:wordWrap/>
                    <w:overflowPunct/>
                    <w:topLinePunct w:val="0"/>
                    <w:autoSpaceDE/>
                    <w:autoSpaceDN/>
                    <w:bidi w:val="0"/>
                    <w:adjustRightInd w:val="0"/>
                    <w:snapToGrid/>
                    <w:spacing w:before="157" w:beforeLines="50" w:line="240" w:lineRule="auto"/>
                    <w:ind w:right="0" w:rightChars="0"/>
                    <w:jc w:val="center"/>
                    <w:textAlignment w:val="baseline"/>
                    <w:rPr>
                      <w:rFonts w:hint="default" w:ascii="Times New Roman" w:hAnsi="Times New Roman" w:eastAsia="宋体" w:cs="Times New Roman"/>
                      <w:sz w:val="21"/>
                      <w:szCs w:val="21"/>
                      <w:highlight w:val="none"/>
                      <w:shd w:val="clear" w:color="auto" w:fill="auto"/>
                    </w:rPr>
                  </w:pPr>
                  <w:r>
                    <w:rPr>
                      <w:rFonts w:hint="default" w:ascii="Times New Roman" w:hAnsi="Times New Roman" w:eastAsia="宋体" w:cs="Times New Roman"/>
                      <w:sz w:val="21"/>
                      <w:szCs w:val="21"/>
                      <w:highlight w:val="none"/>
                      <w:shd w:val="clear" w:color="auto" w:fill="auto"/>
                    </w:rPr>
                    <w:t>一般地面硬化</w:t>
                  </w:r>
                </w:p>
              </w:tc>
            </w:tr>
          </w:tbl>
          <w:p>
            <w:pPr>
              <w:spacing w:line="360" w:lineRule="auto"/>
              <w:ind w:firstLine="480" w:firstLineChars="200"/>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对于重点防渗区， 须参照《环境影响评价技术导则- 地下水环境》（HJ610-2016）中重点防渗区的防渗要求进行防渗设计，防渗层的防渗性能应等效于厚度≥6m，渗透系数≤1.0×10</w:t>
            </w:r>
            <w:r>
              <w:rPr>
                <w:rFonts w:hint="default" w:ascii="Times New Roman" w:hAnsi="Times New Roman" w:eastAsia="宋体" w:cs="Times New Roman"/>
                <w:caps w:val="0"/>
                <w:color w:val="auto"/>
                <w:sz w:val="24"/>
                <w:szCs w:val="24"/>
                <w:highlight w:val="none"/>
                <w:vertAlign w:val="superscript"/>
              </w:rPr>
              <w:t>-10</w:t>
            </w:r>
            <w:r>
              <w:rPr>
                <w:rFonts w:hint="default" w:ascii="Times New Roman" w:hAnsi="Times New Roman" w:eastAsia="宋体" w:cs="Times New Roman"/>
                <w:caps w:val="0"/>
                <w:color w:val="auto"/>
                <w:sz w:val="24"/>
                <w:szCs w:val="24"/>
                <w:highlight w:val="none"/>
              </w:rPr>
              <w:t>cm/s 的黏土层的防渗性能。</w:t>
            </w:r>
          </w:p>
          <w:p>
            <w:pPr>
              <w:spacing w:line="360" w:lineRule="auto"/>
              <w:ind w:firstLine="480" w:firstLineChars="200"/>
              <w:rPr>
                <w:rFonts w:hint="default" w:ascii="Times New Roman" w:hAnsi="Times New Roman" w:eastAsia="宋体" w:cs="Times New Roman"/>
                <w:caps w:val="0"/>
                <w:color w:val="auto"/>
                <w:sz w:val="24"/>
                <w:szCs w:val="24"/>
                <w:highlight w:val="none"/>
              </w:rPr>
            </w:pPr>
            <w:r>
              <w:rPr>
                <w:rFonts w:hint="default" w:ascii="Times New Roman" w:hAnsi="Times New Roman" w:eastAsia="宋体" w:cs="Times New Roman"/>
                <w:caps w:val="0"/>
                <w:color w:val="auto"/>
                <w:sz w:val="24"/>
                <w:szCs w:val="24"/>
                <w:highlight w:val="none"/>
              </w:rPr>
              <w:t>危废暂存间按照《危险废物贮存污染控制标准》（GB18597-2001）的要求进行防渗设计，防渗层为至少1m厚粘土层（渗透系数≤1.0×10</w:t>
            </w:r>
            <w:r>
              <w:rPr>
                <w:rFonts w:hint="default" w:ascii="Times New Roman" w:hAnsi="Times New Roman" w:eastAsia="宋体" w:cs="Times New Roman"/>
                <w:caps w:val="0"/>
                <w:color w:val="auto"/>
                <w:sz w:val="24"/>
                <w:szCs w:val="24"/>
                <w:highlight w:val="none"/>
                <w:vertAlign w:val="superscript"/>
              </w:rPr>
              <w:t>-10</w:t>
            </w:r>
            <w:r>
              <w:rPr>
                <w:rFonts w:hint="default" w:ascii="Times New Roman" w:hAnsi="Times New Roman" w:eastAsia="宋体" w:cs="Times New Roman"/>
                <w:caps w:val="0"/>
                <w:color w:val="auto"/>
                <w:sz w:val="24"/>
                <w:szCs w:val="24"/>
                <w:highlight w:val="none"/>
              </w:rPr>
              <w:t>cm/s），或2mm 厚高密度聚乙烯，或至少2mm厚的其它人工材料（渗透系数≤10</w:t>
            </w:r>
            <w:r>
              <w:rPr>
                <w:rFonts w:hint="default" w:ascii="Times New Roman" w:hAnsi="Times New Roman" w:eastAsia="宋体" w:cs="Times New Roman"/>
                <w:caps w:val="0"/>
                <w:color w:val="auto"/>
                <w:sz w:val="24"/>
                <w:szCs w:val="24"/>
                <w:highlight w:val="none"/>
                <w:vertAlign w:val="superscript"/>
              </w:rPr>
              <w:t>-10</w:t>
            </w:r>
            <w:r>
              <w:rPr>
                <w:rFonts w:hint="default" w:ascii="Times New Roman" w:hAnsi="Times New Roman" w:eastAsia="宋体" w:cs="Times New Roman"/>
                <w:caps w:val="0"/>
                <w:color w:val="auto"/>
                <w:sz w:val="24"/>
                <w:szCs w:val="24"/>
                <w:highlight w:val="none"/>
              </w:rPr>
              <w:t>cm/s）</w:t>
            </w:r>
            <w:r>
              <w:rPr>
                <w:rFonts w:hint="eastAsia" w:ascii="Times New Roman" w:hAnsi="Times New Roman" w:eastAsia="宋体" w:cs="Times New Roman"/>
                <w:caps w:val="0"/>
                <w:color w:val="auto"/>
                <w:sz w:val="24"/>
                <w:szCs w:val="24"/>
                <w:highlight w:val="none"/>
                <w:lang w:eastAsia="zh-CN"/>
              </w:rPr>
              <w:t>，地面使用环氧树脂柒进行防渗，墙面环氧树脂漆高度高于危险废物暂存高度</w:t>
            </w:r>
            <w:r>
              <w:rPr>
                <w:rFonts w:hint="default" w:ascii="Times New Roman" w:hAnsi="Times New Roman" w:eastAsia="宋体" w:cs="Times New Roman"/>
                <w:caps w:val="0"/>
                <w:color w:val="auto"/>
                <w:sz w:val="24"/>
                <w:szCs w:val="24"/>
                <w:highlight w:val="none"/>
              </w:rPr>
              <w:t>。</w:t>
            </w:r>
          </w:p>
          <w:p>
            <w:pPr>
              <w:snapToGrid w:val="0"/>
              <w:spacing w:line="360" w:lineRule="auto"/>
              <w:ind w:firstLine="480" w:firstLineChars="200"/>
              <w:rPr>
                <w:rFonts w:hint="eastAsia" w:ascii="Times New Roman" w:hAnsi="Times New Roman" w:eastAsia="宋体" w:cs="Times New Roman"/>
                <w:b w:val="0"/>
                <w:bCs w:val="0"/>
                <w:sz w:val="24"/>
                <w:szCs w:val="24"/>
                <w:highlight w:val="none"/>
                <w:lang w:val="en-US" w:eastAsia="zh-CN"/>
              </w:rPr>
            </w:pPr>
            <w:r>
              <w:rPr>
                <w:rFonts w:hint="default" w:ascii="Times New Roman" w:hAnsi="Times New Roman" w:eastAsia="宋体" w:cs="Times New Roman"/>
                <w:caps w:val="0"/>
                <w:color w:val="auto"/>
                <w:sz w:val="24"/>
                <w:szCs w:val="24"/>
                <w:highlight w:val="none"/>
              </w:rPr>
              <w:t>另外，要求项目运营期产生的固体废弃物需采取针对性的处理处置措施，使项目产生的固体废弃物处置率达到100%，杜绝乱堆、乱弃固体废弃物，防止固体废物中的污染物进入到土壤环境中，被雨水冲刷后下渗污染地下水</w:t>
            </w:r>
            <w:r>
              <w:rPr>
                <w:rFonts w:hint="eastAsia" w:ascii="Times New Roman" w:hAnsi="Times New Roman" w:eastAsia="宋体" w:cs="Times New Roman"/>
                <w:color w:val="auto"/>
                <w:sz w:val="24"/>
                <w:szCs w:val="24"/>
                <w:highlight w:val="none"/>
                <w:lang w:eastAsia="zh-CN"/>
              </w:rPr>
              <w:t>。经采取环评中提出的源头控制、分区防渗等措施防治后，对区域地下水环境影响是可以接受的。</w:t>
            </w:r>
          </w:p>
          <w:p>
            <w:pPr>
              <w:snapToGrid w:val="0"/>
              <w:spacing w:line="360" w:lineRule="auto"/>
              <w:ind w:firstLine="482" w:firstLineChars="200"/>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lang w:val="en-US" w:eastAsia="zh-CN"/>
              </w:rPr>
              <w:t>六</w:t>
            </w:r>
            <w:r>
              <w:rPr>
                <w:rFonts w:hint="default" w:ascii="Times New Roman" w:hAnsi="Times New Roman" w:eastAsia="宋体" w:cs="Times New Roman"/>
                <w:b/>
                <w:bCs/>
                <w:sz w:val="24"/>
                <w:szCs w:val="24"/>
                <w:highlight w:val="none"/>
              </w:rPr>
              <w:t>、土壤</w:t>
            </w:r>
          </w:p>
          <w:p>
            <w:pPr>
              <w:snapToGrid w:val="0"/>
              <w:spacing w:line="360" w:lineRule="auto"/>
              <w:ind w:firstLine="480" w:firstLineChars="200"/>
              <w:jc w:val="both"/>
              <w:rPr>
                <w:rFonts w:hint="default" w:ascii="Times New Roman" w:hAnsi="Times New Roman" w:eastAsia="宋体" w:cs="Times New Roman"/>
                <w:bCs/>
                <w:kern w:val="2"/>
                <w:sz w:val="24"/>
                <w:szCs w:val="24"/>
                <w:highlight w:val="none"/>
              </w:rPr>
            </w:pPr>
            <w:r>
              <w:rPr>
                <w:rFonts w:ascii="Times New Roman" w:hAnsi="Times New Roman" w:eastAsia="宋体"/>
                <w:sz w:val="24"/>
                <w:szCs w:val="24"/>
                <w:highlight w:val="none"/>
              </w:rPr>
              <w:t xml:space="preserve">根据《环境影响评价技术导则 </w:t>
            </w:r>
            <w:r>
              <w:rPr>
                <w:rFonts w:hint="eastAsia" w:ascii="Times New Roman" w:hAnsi="Times New Roman" w:eastAsia="宋体"/>
                <w:sz w:val="24"/>
                <w:szCs w:val="24"/>
                <w:highlight w:val="none"/>
              </w:rPr>
              <w:t>土壤</w:t>
            </w:r>
            <w:r>
              <w:rPr>
                <w:rFonts w:ascii="Times New Roman" w:hAnsi="Times New Roman" w:eastAsia="宋体"/>
                <w:sz w:val="24"/>
                <w:szCs w:val="24"/>
                <w:highlight w:val="none"/>
              </w:rPr>
              <w:t xml:space="preserve">环境》（HJ </w:t>
            </w:r>
            <w:r>
              <w:rPr>
                <w:rFonts w:hint="eastAsia" w:ascii="Times New Roman" w:hAnsi="Times New Roman" w:eastAsia="宋体"/>
                <w:sz w:val="24"/>
                <w:szCs w:val="24"/>
                <w:highlight w:val="none"/>
              </w:rPr>
              <w:t>964</w:t>
            </w:r>
            <w:r>
              <w:rPr>
                <w:rFonts w:ascii="Times New Roman" w:hAnsi="Times New Roman" w:eastAsia="宋体"/>
                <w:sz w:val="24"/>
                <w:szCs w:val="24"/>
                <w:highlight w:val="none"/>
              </w:rPr>
              <w:t>-201</w:t>
            </w:r>
            <w:r>
              <w:rPr>
                <w:rFonts w:hint="eastAsia" w:ascii="Times New Roman" w:hAnsi="Times New Roman" w:eastAsia="宋体"/>
                <w:sz w:val="24"/>
                <w:szCs w:val="24"/>
                <w:highlight w:val="none"/>
              </w:rPr>
              <w:t>8</w:t>
            </w:r>
            <w:r>
              <w:rPr>
                <w:rFonts w:ascii="Times New Roman" w:hAnsi="Times New Roman" w:eastAsia="宋体"/>
                <w:sz w:val="24"/>
                <w:szCs w:val="24"/>
                <w:highlight w:val="none"/>
              </w:rPr>
              <w:t>），根据建设项目</w:t>
            </w:r>
            <w:r>
              <w:rPr>
                <w:rFonts w:hint="eastAsia" w:ascii="Times New Roman" w:hAnsi="Times New Roman" w:eastAsia="宋体"/>
                <w:sz w:val="24"/>
                <w:szCs w:val="24"/>
                <w:highlight w:val="none"/>
              </w:rPr>
              <w:t>土壤</w:t>
            </w:r>
            <w:r>
              <w:rPr>
                <w:rFonts w:ascii="Times New Roman" w:hAnsi="Times New Roman" w:eastAsia="宋体"/>
                <w:sz w:val="24"/>
                <w:szCs w:val="24"/>
                <w:highlight w:val="none"/>
              </w:rPr>
              <w:t>环境影响评价项目类别</w:t>
            </w:r>
            <w:r>
              <w:rPr>
                <w:rFonts w:hint="eastAsia" w:ascii="Times New Roman" w:hAnsi="Times New Roman" w:eastAsia="宋体"/>
                <w:sz w:val="24"/>
                <w:szCs w:val="24"/>
                <w:highlight w:val="none"/>
              </w:rPr>
              <w:t>、占地规模和敏感程度</w:t>
            </w:r>
            <w:r>
              <w:rPr>
                <w:rFonts w:ascii="Times New Roman" w:hAnsi="Times New Roman" w:eastAsia="宋体"/>
                <w:sz w:val="24"/>
                <w:szCs w:val="24"/>
                <w:highlight w:val="none"/>
              </w:rPr>
              <w:t xml:space="preserve">判定评价工作等级。根据《《环境影响评价技术导则 </w:t>
            </w:r>
            <w:r>
              <w:rPr>
                <w:rFonts w:hint="eastAsia" w:ascii="Times New Roman" w:hAnsi="Times New Roman" w:eastAsia="宋体"/>
                <w:sz w:val="24"/>
                <w:szCs w:val="24"/>
                <w:highlight w:val="none"/>
              </w:rPr>
              <w:t>土壤</w:t>
            </w:r>
            <w:r>
              <w:rPr>
                <w:rFonts w:ascii="Times New Roman" w:hAnsi="Times New Roman" w:eastAsia="宋体"/>
                <w:sz w:val="24"/>
                <w:szCs w:val="24"/>
                <w:highlight w:val="none"/>
              </w:rPr>
              <w:t xml:space="preserve">环境》（HJ </w:t>
            </w:r>
            <w:r>
              <w:rPr>
                <w:rFonts w:hint="eastAsia" w:ascii="Times New Roman" w:hAnsi="Times New Roman" w:eastAsia="宋体"/>
                <w:sz w:val="24"/>
                <w:szCs w:val="24"/>
                <w:highlight w:val="none"/>
              </w:rPr>
              <w:t>964</w:t>
            </w:r>
            <w:r>
              <w:rPr>
                <w:rFonts w:ascii="Times New Roman" w:hAnsi="Times New Roman" w:eastAsia="宋体"/>
                <w:sz w:val="24"/>
                <w:szCs w:val="24"/>
                <w:highlight w:val="none"/>
              </w:rPr>
              <w:t>-201</w:t>
            </w:r>
            <w:r>
              <w:rPr>
                <w:rFonts w:hint="eastAsia" w:ascii="Times New Roman" w:hAnsi="Times New Roman" w:eastAsia="宋体"/>
                <w:sz w:val="24"/>
                <w:szCs w:val="24"/>
                <w:highlight w:val="none"/>
              </w:rPr>
              <w:t>8</w:t>
            </w:r>
            <w:r>
              <w:rPr>
                <w:rFonts w:ascii="Times New Roman" w:hAnsi="Times New Roman" w:eastAsia="宋体"/>
                <w:sz w:val="24"/>
                <w:szCs w:val="24"/>
                <w:highlight w:val="none"/>
              </w:rPr>
              <w:t>）附录A，本项目</w:t>
            </w:r>
            <w:r>
              <w:rPr>
                <w:rFonts w:hint="eastAsia" w:ascii="Times New Roman" w:hAnsi="Times New Roman" w:eastAsia="宋体"/>
                <w:sz w:val="24"/>
                <w:szCs w:val="24"/>
                <w:highlight w:val="none"/>
                <w:lang w:eastAsia="zh-CN"/>
              </w:rPr>
              <w:t>行业类别为其他行业，</w:t>
            </w:r>
            <w:r>
              <w:rPr>
                <w:rFonts w:ascii="Times New Roman" w:hAnsi="Times New Roman" w:eastAsia="宋体"/>
                <w:sz w:val="24"/>
                <w:szCs w:val="24"/>
                <w:highlight w:val="none"/>
              </w:rPr>
              <w:t>所属的</w:t>
            </w:r>
            <w:r>
              <w:rPr>
                <w:rFonts w:hint="eastAsia" w:ascii="Times New Roman" w:hAnsi="Times New Roman" w:eastAsia="宋体"/>
                <w:sz w:val="24"/>
                <w:szCs w:val="24"/>
                <w:highlight w:val="none"/>
              </w:rPr>
              <w:t>土壤</w:t>
            </w:r>
            <w:r>
              <w:rPr>
                <w:rFonts w:ascii="Times New Roman" w:hAnsi="Times New Roman" w:eastAsia="宋体"/>
                <w:sz w:val="24"/>
                <w:szCs w:val="24"/>
                <w:highlight w:val="none"/>
              </w:rPr>
              <w:t>环境影响评价项目类别为</w:t>
            </w:r>
            <w:r>
              <w:rPr>
                <w:rFonts w:hint="default" w:ascii="Times New Roman" w:hAnsi="Times New Roman" w:eastAsia="宋体" w:cs="Times New Roman"/>
                <w:color w:val="000000"/>
                <w:kern w:val="0"/>
                <w:sz w:val="24"/>
                <w:szCs w:val="24"/>
                <w:highlight w:val="none"/>
              </w:rPr>
              <w:t>Ⅳ</w:t>
            </w:r>
            <w:r>
              <w:rPr>
                <w:rFonts w:ascii="Times New Roman" w:hAnsi="Times New Roman" w:eastAsia="宋体"/>
                <w:sz w:val="24"/>
                <w:szCs w:val="24"/>
                <w:highlight w:val="none"/>
              </w:rPr>
              <w:t>类项目，</w:t>
            </w:r>
            <w:r>
              <w:rPr>
                <w:rFonts w:hint="eastAsia" w:ascii="Times New Roman" w:hAnsi="Times New Roman" w:eastAsia="宋体"/>
                <w:sz w:val="24"/>
                <w:szCs w:val="24"/>
                <w:highlight w:val="none"/>
              </w:rPr>
              <w:t>土壤环境敏感程度“不敏感”，占地规模为小型（≤5hm</w:t>
            </w:r>
            <w:r>
              <w:rPr>
                <w:rFonts w:hint="eastAsia" w:ascii="Times New Roman" w:hAnsi="Times New Roman" w:eastAsia="宋体"/>
                <w:sz w:val="24"/>
                <w:szCs w:val="24"/>
                <w:highlight w:val="none"/>
                <w:vertAlign w:val="superscript"/>
              </w:rPr>
              <w:t>2</w:t>
            </w:r>
            <w:r>
              <w:rPr>
                <w:rFonts w:hint="eastAsia" w:ascii="Times New Roman" w:hAnsi="Times New Roman" w:eastAsia="宋体"/>
                <w:sz w:val="24"/>
                <w:szCs w:val="24"/>
                <w:highlight w:val="none"/>
              </w:rPr>
              <w:t>），不开展土壤环境影响评价工作</w:t>
            </w:r>
            <w:r>
              <w:rPr>
                <w:rFonts w:hint="default" w:ascii="Times New Roman" w:hAnsi="Times New Roman" w:eastAsia="宋体" w:cs="Times New Roman"/>
                <w:bCs/>
                <w:kern w:val="2"/>
                <w:sz w:val="24"/>
                <w:szCs w:val="24"/>
                <w:highlight w:val="none"/>
              </w:rPr>
              <w:t>。</w:t>
            </w:r>
          </w:p>
          <w:p>
            <w:pPr>
              <w:snapToGrid w:val="0"/>
              <w:spacing w:line="360" w:lineRule="auto"/>
              <w:ind w:firstLine="482" w:firstLineChars="200"/>
              <w:jc w:val="both"/>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lang w:eastAsia="zh-CN"/>
              </w:rPr>
              <w:t>七</w:t>
            </w:r>
            <w:r>
              <w:rPr>
                <w:rFonts w:hint="default" w:ascii="Times New Roman" w:hAnsi="Times New Roman" w:eastAsia="宋体" w:cs="Times New Roman"/>
                <w:b/>
                <w:bCs/>
                <w:sz w:val="24"/>
                <w:szCs w:val="24"/>
                <w:highlight w:val="none"/>
              </w:rPr>
              <w:t>、环境风险评价</w:t>
            </w:r>
          </w:p>
          <w:p>
            <w:pPr>
              <w:pStyle w:val="22"/>
              <w:keepNext w:val="0"/>
              <w:keepLines w:val="0"/>
              <w:pageBreakBefore w:val="0"/>
              <w:numPr>
                <w:ilvl w:val="0"/>
                <w:numId w:val="0"/>
              </w:numPr>
              <w:kinsoku/>
              <w:wordWrap/>
              <w:overflowPunct/>
              <w:topLinePunct w:val="0"/>
              <w:autoSpaceDE/>
              <w:autoSpaceDN/>
              <w:bidi w:val="0"/>
              <w:spacing w:after="0"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根据《建设项目环境风险评价技术导则》（HJ/T 169</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lang w:val="en-US" w:eastAsia="zh-CN"/>
              </w:rPr>
              <w:t>2018</w:t>
            </w:r>
            <w:r>
              <w:rPr>
                <w:rFonts w:hint="default" w:ascii="Times New Roman" w:hAnsi="Times New Roman" w:eastAsia="宋体" w:cs="Times New Roman"/>
                <w:color w:val="auto"/>
                <w:sz w:val="24"/>
                <w:szCs w:val="24"/>
                <w:highlight w:val="none"/>
              </w:rPr>
              <w:t>）和《关于加强环境影响评价管理防范环境风险的通知》，环境风险评价是在分析项目事故发生概率和预测事故状态下的影响程度基础上，对项目建设和运行过程中可能存在的事故隐患（事故源）提出事故防范措施和事故后应急措施，使建设项目的环境风险影响尽可能降到最低，项目风险度达到可接受水平，根据项目环境风险评价的程序，结合该项目的特点，风险评价工作程序大体包括风险识别、风险分析、后果计算、风险评价、风险管理和防范措施及应急计划等内容。</w:t>
            </w:r>
          </w:p>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1</w:t>
            </w:r>
            <w:r>
              <w:rPr>
                <w:rFonts w:hint="eastAsia" w:ascii="Times New Roman" w:hAnsi="Times New Roman" w:eastAsia="宋体" w:cs="Times New Roman"/>
                <w:b/>
                <w:color w:val="000000" w:themeColor="text1"/>
                <w:sz w:val="24"/>
                <w:szCs w:val="24"/>
                <w14:textFill>
                  <w14:solidFill>
                    <w14:schemeClr w14:val="tx1"/>
                  </w14:solidFill>
                </w14:textFill>
              </w:rPr>
              <w:t>、</w:t>
            </w:r>
            <w:r>
              <w:rPr>
                <w:rFonts w:ascii="Times New Roman" w:hAnsi="Times New Roman" w:eastAsia="宋体" w:cs="Times New Roman"/>
                <w:b/>
                <w:color w:val="000000" w:themeColor="text1"/>
                <w:sz w:val="24"/>
                <w:szCs w:val="24"/>
                <w14:textFill>
                  <w14:solidFill>
                    <w14:schemeClr w14:val="tx1"/>
                  </w14:solidFill>
                </w14:textFill>
              </w:rPr>
              <w:t>评价依据</w:t>
            </w:r>
          </w:p>
          <w:p>
            <w:pPr>
              <w:snapToGrid w:val="0"/>
              <w:spacing w:line="360" w:lineRule="auto"/>
              <w:ind w:left="140" w:leftChars="50" w:firstLine="48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b/>
                <w:color w:val="000000" w:themeColor="text1"/>
                <w:sz w:val="24"/>
                <w:szCs w:val="24"/>
                <w14:textFill>
                  <w14:solidFill>
                    <w14:schemeClr w14:val="tx1"/>
                  </w14:solidFill>
                </w14:textFill>
              </w:rPr>
              <w:t xml:space="preserve">建设项目风险源调查 </w:t>
            </w:r>
          </w:p>
          <w:p>
            <w:pPr>
              <w:snapToGrid w:val="0"/>
              <w:spacing w:line="360" w:lineRule="auto"/>
              <w:ind w:left="140" w:leftChars="50" w:firstLine="48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依据《建设项目环境风险评价技术导则》（HJ 169-2018）的要求，对项目区可能涉及的风险物质区域，主要从表 7-12中所列各个方面进行环境风险源基本情况调查。</w:t>
            </w:r>
          </w:p>
          <w:p>
            <w:pPr>
              <w:spacing w:line="360" w:lineRule="auto"/>
              <w:ind w:left="140" w:leftChars="50" w:firstLine="422" w:firstLineChars="200"/>
              <w:jc w:val="center"/>
              <w:rPr>
                <w:rFonts w:ascii="Times New Roman" w:hAnsi="Times New Roman" w:eastAsia="宋体" w:cs="Times New Roman"/>
                <w:b/>
                <w:color w:val="000000" w:themeColor="text1"/>
                <w:sz w:val="21"/>
                <w:szCs w:val="21"/>
                <w14:textFill>
                  <w14:solidFill>
                    <w14:schemeClr w14:val="tx1"/>
                  </w14:solidFill>
                </w14:textFill>
              </w:rPr>
            </w:pPr>
            <w:r>
              <w:rPr>
                <w:rFonts w:hint="eastAsia" w:ascii="Times New Roman" w:hAnsi="Times New Roman" w:eastAsia="宋体" w:cs="Times New Roman"/>
                <w:b/>
                <w:color w:val="000000" w:themeColor="text1"/>
                <w:sz w:val="21"/>
                <w:szCs w:val="21"/>
                <w14:textFill>
                  <w14:solidFill>
                    <w14:schemeClr w14:val="tx1"/>
                  </w14:solidFill>
                </w14:textFill>
              </w:rPr>
              <w:t>表7-1</w:t>
            </w:r>
            <w:r>
              <w:rPr>
                <w:rFonts w:ascii="Times New Roman" w:hAnsi="Times New Roman" w:eastAsia="宋体" w:cs="Times New Roman"/>
                <w:b/>
                <w:color w:val="000000" w:themeColor="text1"/>
                <w:sz w:val="21"/>
                <w:szCs w:val="21"/>
                <w14:textFill>
                  <w14:solidFill>
                    <w14:schemeClr w14:val="tx1"/>
                  </w14:solidFill>
                </w14:textFill>
              </w:rPr>
              <w:t>2</w:t>
            </w:r>
            <w:r>
              <w:rPr>
                <w:rFonts w:hint="eastAsia" w:ascii="Times New Roman" w:hAnsi="Times New Roman" w:eastAsia="宋体" w:cs="Times New Roman"/>
                <w:b/>
                <w:color w:val="000000" w:themeColor="text1"/>
                <w:sz w:val="21"/>
                <w:szCs w:val="21"/>
                <w14:textFill>
                  <w14:solidFill>
                    <w14:schemeClr w14:val="tx1"/>
                  </w14:solidFill>
                </w14:textFill>
              </w:rPr>
              <w:t xml:space="preserve"> 环境风险源基本调查一览表</w:t>
            </w:r>
          </w:p>
          <w:tbl>
            <w:tblPr>
              <w:tblStyle w:val="23"/>
              <w:tblW w:w="84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0"/>
              <w:gridCol w:w="803"/>
              <w:gridCol w:w="1612"/>
              <w:gridCol w:w="3329"/>
              <w:gridCol w:w="2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7" w:hRule="atLeast"/>
                <w:jc w:val="center"/>
              </w:trPr>
              <w:tc>
                <w:tcPr>
                  <w:tcW w:w="620" w:type="dxa"/>
                  <w:tcBorders>
                    <w:righ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序号</w:t>
                  </w:r>
                </w:p>
              </w:tc>
              <w:tc>
                <w:tcPr>
                  <w:tcW w:w="2415" w:type="dxa"/>
                  <w:gridSpan w:val="2"/>
                  <w:tcBorders>
                    <w:left w:val="single" w:color="auto" w:sz="4" w:space="0"/>
                    <w:righ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调查对象</w:t>
                  </w:r>
                </w:p>
              </w:tc>
              <w:tc>
                <w:tcPr>
                  <w:tcW w:w="3329" w:type="dxa"/>
                  <w:tcBorders>
                    <w:lef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调查内容</w:t>
                  </w:r>
                </w:p>
              </w:tc>
              <w:tc>
                <w:tcPr>
                  <w:tcW w:w="2124"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调查结果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 w:hRule="atLeast"/>
                <w:jc w:val="center"/>
              </w:trPr>
              <w:tc>
                <w:tcPr>
                  <w:tcW w:w="620" w:type="dxa"/>
                  <w:vMerge w:val="restart"/>
                  <w:tcBorders>
                    <w:righ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1</w:t>
                  </w:r>
                </w:p>
              </w:tc>
              <w:tc>
                <w:tcPr>
                  <w:tcW w:w="803" w:type="dxa"/>
                  <w:vMerge w:val="restart"/>
                  <w:tcBorders>
                    <w:lef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风险 物质</w:t>
                  </w:r>
                </w:p>
              </w:tc>
              <w:tc>
                <w:tcPr>
                  <w:tcW w:w="1612" w:type="dxa"/>
                  <w:tcBorders>
                    <w:righ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危险化学品</w:t>
                  </w:r>
                </w:p>
              </w:tc>
              <w:tc>
                <w:tcPr>
                  <w:tcW w:w="3329" w:type="dxa"/>
                  <w:vMerge w:val="restart"/>
                  <w:tcBorders>
                    <w:lef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主要针对生产过程中使 用的各类风险物质名称 及使用量、贮存量进行 统计分析</w:t>
                  </w:r>
                </w:p>
              </w:tc>
              <w:tc>
                <w:tcPr>
                  <w:tcW w:w="2124" w:type="dxa"/>
                  <w:vMerge w:val="restart"/>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 w:hRule="atLeast"/>
                <w:jc w:val="center"/>
              </w:trPr>
              <w:tc>
                <w:tcPr>
                  <w:tcW w:w="620" w:type="dxa"/>
                  <w:vMerge w:val="continue"/>
                  <w:tcBorders>
                    <w:righ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803" w:type="dxa"/>
                  <w:vMerge w:val="continue"/>
                  <w:tcBorders>
                    <w:lef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612" w:type="dxa"/>
                  <w:tcBorders>
                    <w:righ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其他化学品</w:t>
                  </w:r>
                </w:p>
              </w:tc>
              <w:tc>
                <w:tcPr>
                  <w:tcW w:w="3329" w:type="dxa"/>
                  <w:vMerge w:val="continue"/>
                  <w:tcBorders>
                    <w:lef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2124" w:type="dxa"/>
                  <w:vMerge w:val="continue"/>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 w:hRule="atLeast"/>
                <w:jc w:val="center"/>
              </w:trPr>
              <w:tc>
                <w:tcPr>
                  <w:tcW w:w="620" w:type="dxa"/>
                  <w:vMerge w:val="restart"/>
                  <w:tcBorders>
                    <w:righ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2</w:t>
                  </w:r>
                </w:p>
              </w:tc>
              <w:tc>
                <w:tcPr>
                  <w:tcW w:w="803" w:type="dxa"/>
                  <w:vMerge w:val="restart"/>
                  <w:tcBorders>
                    <w:lef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生产 系统</w:t>
                  </w:r>
                </w:p>
              </w:tc>
              <w:tc>
                <w:tcPr>
                  <w:tcW w:w="1612"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生产工艺</w:t>
                  </w:r>
                </w:p>
              </w:tc>
              <w:tc>
                <w:tcPr>
                  <w:tcW w:w="3329" w:type="dxa"/>
                  <w:vMerge w:val="restart"/>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重点对生产工艺流程的 各阶段进行研究，分析 哪些设备、设施可能成为环境风险源</w:t>
                  </w:r>
                </w:p>
              </w:tc>
              <w:tc>
                <w:tcPr>
                  <w:tcW w:w="2124" w:type="dxa"/>
                  <w:vMerge w:val="restart"/>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 w:hRule="atLeast"/>
                <w:jc w:val="center"/>
              </w:trPr>
              <w:tc>
                <w:tcPr>
                  <w:tcW w:w="620" w:type="dxa"/>
                  <w:vMerge w:val="continue"/>
                  <w:tcBorders>
                    <w:righ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803" w:type="dxa"/>
                  <w:vMerge w:val="continue"/>
                  <w:tcBorders>
                    <w:lef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612"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生产设施</w:t>
                  </w:r>
                </w:p>
              </w:tc>
              <w:tc>
                <w:tcPr>
                  <w:tcW w:w="3329" w:type="dxa"/>
                  <w:vMerge w:val="continue"/>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2124" w:type="dxa"/>
                  <w:vMerge w:val="continue"/>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6" w:hRule="atLeast"/>
                <w:jc w:val="center"/>
              </w:trPr>
              <w:tc>
                <w:tcPr>
                  <w:tcW w:w="620" w:type="dxa"/>
                  <w:vMerge w:val="restart"/>
                  <w:tcBorders>
                    <w:righ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3</w:t>
                  </w:r>
                </w:p>
              </w:tc>
              <w:tc>
                <w:tcPr>
                  <w:tcW w:w="803" w:type="dxa"/>
                  <w:vMerge w:val="restart"/>
                  <w:tcBorders>
                    <w:lef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污染 物及 环保 设施</w:t>
                  </w:r>
                </w:p>
              </w:tc>
              <w:tc>
                <w:tcPr>
                  <w:tcW w:w="1612"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废水</w:t>
                  </w:r>
                </w:p>
              </w:tc>
              <w:tc>
                <w:tcPr>
                  <w:tcW w:w="3329" w:type="dxa"/>
                  <w:vMerge w:val="restart"/>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对项目排放污染物的种类、产生量以及治理工艺进行分析</w:t>
                  </w:r>
                </w:p>
              </w:tc>
              <w:tc>
                <w:tcPr>
                  <w:tcW w:w="2124"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本项目生活废水处理后排入管网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 w:hRule="atLeast"/>
                <w:jc w:val="center"/>
              </w:trPr>
              <w:tc>
                <w:tcPr>
                  <w:tcW w:w="620" w:type="dxa"/>
                  <w:vMerge w:val="continue"/>
                  <w:tcBorders>
                    <w:righ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803" w:type="dxa"/>
                  <w:vMerge w:val="continue"/>
                  <w:tcBorders>
                    <w:lef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612"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废气</w:t>
                  </w:r>
                </w:p>
              </w:tc>
              <w:tc>
                <w:tcPr>
                  <w:tcW w:w="3329" w:type="dxa"/>
                  <w:vMerge w:val="continue"/>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2124"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废气为非甲烷总烃，达标排放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 w:hRule="atLeast"/>
                <w:jc w:val="center"/>
              </w:trPr>
              <w:tc>
                <w:tcPr>
                  <w:tcW w:w="620" w:type="dxa"/>
                  <w:vMerge w:val="continue"/>
                  <w:tcBorders>
                    <w:righ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803" w:type="dxa"/>
                  <w:vMerge w:val="continue"/>
                  <w:tcBorders>
                    <w:lef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1612"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固废</w:t>
                  </w:r>
                </w:p>
              </w:tc>
              <w:tc>
                <w:tcPr>
                  <w:tcW w:w="3329" w:type="dxa"/>
                  <w:vMerge w:val="continue"/>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p>
              </w:tc>
              <w:tc>
                <w:tcPr>
                  <w:tcW w:w="2124"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主要为废机油及废活性炭</w:t>
                  </w:r>
                </w:p>
              </w:tc>
            </w:tr>
          </w:tbl>
          <w:p>
            <w:pPr>
              <w:snapToGrid w:val="0"/>
              <w:spacing w:line="360" w:lineRule="auto"/>
              <w:ind w:left="140" w:leftChars="50"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根据调查，同时对照《建设项目环境风险评价技术导则》（H</w:t>
            </w:r>
            <w:r>
              <w:rPr>
                <w:rFonts w:ascii="Times New Roman" w:hAnsi="Times New Roman" w:eastAsia="宋体" w:cs="Times New Roman"/>
                <w:color w:val="000000" w:themeColor="text1"/>
                <w:sz w:val="24"/>
                <w:szCs w:val="24"/>
                <w14:textFill>
                  <w14:solidFill>
                    <w14:schemeClr w14:val="tx1"/>
                  </w14:solidFill>
                </w14:textFill>
              </w:rPr>
              <w:t>J169-2018</w:t>
            </w:r>
            <w:r>
              <w:rPr>
                <w:rFonts w:hint="eastAsia" w:ascii="Times New Roman" w:hAnsi="Times New Roman" w:eastAsia="宋体" w:cs="Times New Roman"/>
                <w:color w:val="000000" w:themeColor="text1"/>
                <w:sz w:val="24"/>
                <w:szCs w:val="24"/>
                <w14:textFill>
                  <w14:solidFill>
                    <w14:schemeClr w14:val="tx1"/>
                  </w14:solidFill>
                </w14:textFill>
              </w:rPr>
              <w:t>）表B</w:t>
            </w:r>
            <w:r>
              <w:rPr>
                <w:rFonts w:ascii="Times New Roman" w:hAnsi="Times New Roman" w:eastAsia="宋体" w:cs="Times New Roman"/>
                <w:color w:val="000000" w:themeColor="text1"/>
                <w:sz w:val="24"/>
                <w:szCs w:val="24"/>
                <w14:textFill>
                  <w14:solidFill>
                    <w14:schemeClr w14:val="tx1"/>
                  </w14:solidFill>
                </w14:textFill>
              </w:rPr>
              <w:t>.1</w:t>
            </w:r>
            <w:r>
              <w:rPr>
                <w:rFonts w:hint="eastAsia" w:ascii="Times New Roman" w:hAnsi="Times New Roman" w:eastAsia="宋体" w:cs="Times New Roman"/>
                <w:color w:val="000000" w:themeColor="text1"/>
                <w:sz w:val="24"/>
                <w:szCs w:val="24"/>
                <w14:textFill>
                  <w14:solidFill>
                    <w14:schemeClr w14:val="tx1"/>
                  </w14:solidFill>
                </w14:textFill>
              </w:rPr>
              <w:t>，本项目涉及</w:t>
            </w:r>
            <w:r>
              <w:rPr>
                <w:rFonts w:ascii="Times New Roman" w:hAnsi="Times New Roman" w:eastAsia="宋体" w:cs="Times New Roman"/>
                <w:color w:val="000000" w:themeColor="text1"/>
                <w:sz w:val="24"/>
                <w:szCs w:val="24"/>
                <w14:textFill>
                  <w14:solidFill>
                    <w14:schemeClr w14:val="tx1"/>
                  </w14:solidFill>
                </w14:textFill>
              </w:rPr>
              <w:t>的突发环境事件风险物质主要是废机油</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年产生量为1.0</w:t>
            </w:r>
            <w:r>
              <w:rPr>
                <w:rFonts w:hint="eastAsia" w:ascii="Times New Roman" w:hAnsi="Times New Roman" w:eastAsia="宋体" w:cs="Times New Roman"/>
                <w:color w:val="000000" w:themeColor="text1"/>
                <w:sz w:val="24"/>
                <w:szCs w:val="24"/>
                <w14:textFill>
                  <w14:solidFill>
                    <w14:schemeClr w14:val="tx1"/>
                  </w14:solidFill>
                </w14:textFill>
              </w:rPr>
              <w:t>t/a。</w:t>
            </w:r>
          </w:p>
          <w:p>
            <w:pPr>
              <w:spacing w:line="360" w:lineRule="auto"/>
              <w:ind w:left="140" w:leftChars="50" w:firstLine="422" w:firstLineChars="200"/>
              <w:jc w:val="center"/>
              <w:rPr>
                <w:rFonts w:ascii="Times New Roman" w:hAnsi="Times New Roman" w:eastAsia="宋体" w:cs="Times New Roman"/>
                <w:b/>
                <w:color w:val="000000" w:themeColor="text1"/>
                <w:sz w:val="21"/>
                <w:szCs w:val="21"/>
                <w14:textFill>
                  <w14:solidFill>
                    <w14:schemeClr w14:val="tx1"/>
                  </w14:solidFill>
                </w14:textFill>
              </w:rPr>
            </w:pPr>
            <w:r>
              <w:rPr>
                <w:rFonts w:hint="eastAsia" w:ascii="Times New Roman" w:hAnsi="Times New Roman" w:eastAsia="宋体" w:cs="Times New Roman"/>
                <w:b/>
                <w:color w:val="000000" w:themeColor="text1"/>
                <w:sz w:val="21"/>
                <w:szCs w:val="21"/>
                <w14:textFill>
                  <w14:solidFill>
                    <w14:schemeClr w14:val="tx1"/>
                  </w14:solidFill>
                </w14:textFill>
              </w:rPr>
              <w:t>表7-1</w:t>
            </w:r>
            <w:r>
              <w:rPr>
                <w:rFonts w:ascii="Times New Roman" w:hAnsi="Times New Roman" w:eastAsia="宋体" w:cs="Times New Roman"/>
                <w:b/>
                <w:color w:val="000000" w:themeColor="text1"/>
                <w:sz w:val="21"/>
                <w:szCs w:val="21"/>
                <w14:textFill>
                  <w14:solidFill>
                    <w14:schemeClr w14:val="tx1"/>
                  </w14:solidFill>
                </w14:textFill>
              </w:rPr>
              <w:t>3</w:t>
            </w:r>
            <w:r>
              <w:rPr>
                <w:rFonts w:hint="eastAsia" w:ascii="Times New Roman" w:hAnsi="Times New Roman" w:eastAsia="宋体" w:cs="Times New Roman"/>
                <w:b/>
                <w:color w:val="000000" w:themeColor="text1"/>
                <w:sz w:val="21"/>
                <w:szCs w:val="21"/>
                <w14:textFill>
                  <w14:solidFill>
                    <w14:schemeClr w14:val="tx1"/>
                  </w14:solidFill>
                </w14:textFill>
              </w:rPr>
              <w:t xml:space="preserve">  项目区</w:t>
            </w:r>
            <w:r>
              <w:rPr>
                <w:rFonts w:ascii="Times New Roman" w:hAnsi="Times New Roman" w:eastAsia="宋体" w:cs="Times New Roman"/>
                <w:b/>
                <w:color w:val="000000" w:themeColor="text1"/>
                <w:sz w:val="21"/>
                <w:szCs w:val="21"/>
                <w14:textFill>
                  <w14:solidFill>
                    <w14:schemeClr w14:val="tx1"/>
                  </w14:solidFill>
                </w14:textFill>
              </w:rPr>
              <w:t>突发环境事件风险物质</w:t>
            </w:r>
            <w:r>
              <w:rPr>
                <w:rFonts w:hint="eastAsia" w:ascii="Times New Roman" w:hAnsi="Times New Roman" w:eastAsia="宋体" w:cs="Times New Roman"/>
                <w:b/>
                <w:color w:val="000000" w:themeColor="text1"/>
                <w:sz w:val="21"/>
                <w:szCs w:val="21"/>
                <w14:textFill>
                  <w14:solidFill>
                    <w14:schemeClr w14:val="tx1"/>
                  </w14:solidFill>
                </w14:textFill>
              </w:rPr>
              <w:t>及临界比值</w:t>
            </w:r>
          </w:p>
          <w:tbl>
            <w:tblPr>
              <w:tblStyle w:val="23"/>
              <w:tblW w:w="830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6"/>
              <w:gridCol w:w="1911"/>
              <w:gridCol w:w="2051"/>
              <w:gridCol w:w="1331"/>
              <w:gridCol w:w="15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7" w:hRule="atLeast"/>
                <w:jc w:val="center"/>
              </w:trPr>
              <w:tc>
                <w:tcPr>
                  <w:tcW w:w="1416"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zh-CN" w:eastAsia="zh-CN"/>
                    </w:rPr>
                  </w:pPr>
                  <w:r>
                    <w:rPr>
                      <w:rFonts w:hint="eastAsia" w:ascii="Times New Roman" w:hAnsi="Times New Roman" w:eastAsia="宋体" w:cs="宋体"/>
                      <w:caps w:val="0"/>
                      <w:sz w:val="21"/>
                      <w:szCs w:val="21"/>
                      <w:highlight w:val="none"/>
                      <w:lang w:val="zh-CN" w:eastAsia="zh-CN"/>
                    </w:rPr>
                    <w:t>类别</w:t>
                  </w:r>
                </w:p>
              </w:tc>
              <w:tc>
                <w:tcPr>
                  <w:tcW w:w="1911"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zh-CN" w:eastAsia="zh-CN"/>
                    </w:rPr>
                  </w:pPr>
                  <w:r>
                    <w:rPr>
                      <w:rFonts w:hint="eastAsia" w:ascii="Times New Roman" w:hAnsi="Times New Roman" w:eastAsia="宋体" w:cs="宋体"/>
                      <w:caps w:val="0"/>
                      <w:sz w:val="21"/>
                      <w:szCs w:val="21"/>
                      <w:highlight w:val="none"/>
                      <w:lang w:val="zh-CN" w:eastAsia="zh-CN"/>
                    </w:rPr>
                    <w:t>危险化学品名称</w:t>
                  </w:r>
                </w:p>
              </w:tc>
              <w:tc>
                <w:tcPr>
                  <w:tcW w:w="2051"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zh-CN" w:eastAsia="zh-CN"/>
                    </w:rPr>
                  </w:pPr>
                  <w:r>
                    <w:rPr>
                      <w:rFonts w:hint="eastAsia" w:ascii="Times New Roman" w:hAnsi="Times New Roman" w:eastAsia="宋体" w:cs="宋体"/>
                      <w:caps w:val="0"/>
                      <w:sz w:val="21"/>
                      <w:szCs w:val="21"/>
                      <w:highlight w:val="none"/>
                      <w:lang w:val="zh-CN" w:eastAsia="zh-CN"/>
                    </w:rPr>
                    <w:t>项目最大储存量(kg)</w:t>
                  </w:r>
                </w:p>
              </w:tc>
              <w:tc>
                <w:tcPr>
                  <w:tcW w:w="1331" w:type="dxa"/>
                  <w:tcBorders>
                    <w:righ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zh-CN" w:eastAsia="zh-CN"/>
                    </w:rPr>
                  </w:pPr>
                  <w:r>
                    <w:rPr>
                      <w:rFonts w:hint="eastAsia" w:ascii="Times New Roman" w:hAnsi="Times New Roman" w:eastAsia="宋体" w:cs="宋体"/>
                      <w:caps w:val="0"/>
                      <w:sz w:val="21"/>
                      <w:szCs w:val="21"/>
                      <w:highlight w:val="none"/>
                      <w:lang w:val="zh-CN" w:eastAsia="zh-CN"/>
                    </w:rPr>
                    <w:t>临界量（T）</w:t>
                  </w:r>
                </w:p>
              </w:tc>
              <w:tc>
                <w:tcPr>
                  <w:tcW w:w="1593" w:type="dxa"/>
                  <w:tcBorders>
                    <w:lef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zh-CN" w:eastAsia="zh-CN"/>
                    </w:rPr>
                  </w:pPr>
                  <w:r>
                    <w:rPr>
                      <w:rFonts w:hint="eastAsia" w:ascii="Times New Roman" w:hAnsi="Times New Roman" w:eastAsia="宋体" w:cs="宋体"/>
                      <w:caps w:val="0"/>
                      <w:sz w:val="21"/>
                      <w:szCs w:val="21"/>
                      <w:highlight w:val="none"/>
                      <w:lang w:val="zh-CN" w:eastAsia="zh-CN"/>
                    </w:rPr>
                    <w:t>qi/Qi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 w:hRule="atLeast"/>
                <w:jc w:val="center"/>
              </w:trPr>
              <w:tc>
                <w:tcPr>
                  <w:tcW w:w="1416"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zh-CN" w:eastAsia="zh-CN"/>
                    </w:rPr>
                  </w:pPr>
                  <w:r>
                    <w:rPr>
                      <w:rFonts w:hint="eastAsia" w:ascii="Times New Roman" w:hAnsi="Times New Roman" w:eastAsia="宋体" w:cs="宋体"/>
                      <w:caps w:val="0"/>
                      <w:sz w:val="21"/>
                      <w:szCs w:val="21"/>
                      <w:highlight w:val="none"/>
                      <w:lang w:val="zh-CN" w:eastAsia="zh-CN"/>
                    </w:rPr>
                    <w:t>废矿物油</w:t>
                  </w:r>
                </w:p>
              </w:tc>
              <w:tc>
                <w:tcPr>
                  <w:tcW w:w="1911"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zh-CN" w:eastAsia="zh-CN"/>
                    </w:rPr>
                  </w:pPr>
                  <w:r>
                    <w:rPr>
                      <w:rFonts w:hint="eastAsia" w:ascii="Times New Roman" w:hAnsi="Times New Roman" w:eastAsia="宋体" w:cs="宋体"/>
                      <w:caps w:val="0"/>
                      <w:sz w:val="21"/>
                      <w:szCs w:val="21"/>
                      <w:highlight w:val="none"/>
                      <w:lang w:val="zh-CN" w:eastAsia="zh-CN"/>
                    </w:rPr>
                    <w:t>废矿物油</w:t>
                  </w:r>
                </w:p>
              </w:tc>
              <w:tc>
                <w:tcPr>
                  <w:tcW w:w="2051" w:type="dxa"/>
                  <w:vAlign w:val="center"/>
                </w:tcPr>
                <w:p>
                  <w:pPr>
                    <w:pStyle w:val="30"/>
                    <w:spacing w:before="1" w:line="252" w:lineRule="exact"/>
                    <w:ind w:left="59" w:right="49"/>
                    <w:jc w:val="center"/>
                    <w:rPr>
                      <w:rFonts w:hint="default"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0.02</w:t>
                  </w:r>
                </w:p>
              </w:tc>
              <w:tc>
                <w:tcPr>
                  <w:tcW w:w="1331" w:type="dxa"/>
                  <w:tcBorders>
                    <w:righ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zh-CN" w:eastAsia="zh-CN"/>
                    </w:rPr>
                  </w:pPr>
                  <w:r>
                    <w:rPr>
                      <w:rFonts w:hint="eastAsia" w:ascii="Times New Roman" w:hAnsi="Times New Roman" w:eastAsia="宋体" w:cs="宋体"/>
                      <w:caps w:val="0"/>
                      <w:sz w:val="21"/>
                      <w:szCs w:val="21"/>
                      <w:highlight w:val="none"/>
                      <w:lang w:val="zh-CN" w:eastAsia="zh-CN"/>
                    </w:rPr>
                    <w:t>2500</w:t>
                  </w:r>
                </w:p>
              </w:tc>
              <w:tc>
                <w:tcPr>
                  <w:tcW w:w="1593" w:type="dxa"/>
                  <w:tcBorders>
                    <w:lef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6"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zh-CN" w:eastAsia="zh-CN"/>
                    </w:rPr>
                  </w:pPr>
                  <w:r>
                    <w:rPr>
                      <w:rFonts w:hint="eastAsia" w:ascii="Times New Roman" w:hAnsi="Times New Roman" w:eastAsia="宋体" w:cs="宋体"/>
                      <w:caps w:val="0"/>
                      <w:sz w:val="21"/>
                      <w:szCs w:val="21"/>
                      <w:highlight w:val="none"/>
                      <w:lang w:val="zh-CN" w:eastAsia="zh-CN"/>
                    </w:rPr>
                    <w:t>合计</w:t>
                  </w:r>
                </w:p>
              </w:tc>
              <w:tc>
                <w:tcPr>
                  <w:tcW w:w="5293" w:type="dxa"/>
                  <w:gridSpan w:val="3"/>
                  <w:tcBorders>
                    <w:righ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zh-CN" w:eastAsia="zh-CN"/>
                    </w:rPr>
                  </w:pPr>
                  <w:r>
                    <w:rPr>
                      <w:rFonts w:hint="eastAsia" w:ascii="Times New Roman" w:hAnsi="Times New Roman" w:eastAsia="宋体" w:cs="宋体"/>
                      <w:caps w:val="0"/>
                      <w:sz w:val="21"/>
                      <w:szCs w:val="21"/>
                      <w:highlight w:val="none"/>
                      <w:lang w:val="zh-CN" w:eastAsia="zh-CN"/>
                    </w:rPr>
                    <w:t>/</w:t>
                  </w:r>
                </w:p>
              </w:tc>
              <w:tc>
                <w:tcPr>
                  <w:tcW w:w="1593" w:type="dxa"/>
                  <w:tcBorders>
                    <w:lef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zh-CN" w:eastAsia="zh-CN"/>
                    </w:rPr>
                  </w:pPr>
                  <w:r>
                    <w:rPr>
                      <w:rFonts w:hint="eastAsia" w:ascii="Times New Roman" w:hAnsi="Times New Roman" w:eastAsia="宋体" w:cs="宋体"/>
                      <w:caps w:val="0"/>
                      <w:sz w:val="21"/>
                      <w:szCs w:val="21"/>
                      <w:highlight w:val="none"/>
                      <w:lang w:val="zh-CN" w:eastAsia="zh-CN"/>
                    </w:rPr>
                    <w:t>0.000</w:t>
                  </w:r>
                  <w:r>
                    <w:rPr>
                      <w:rFonts w:hint="eastAsia" w:ascii="Times New Roman" w:hAnsi="Times New Roman" w:eastAsia="宋体" w:cs="宋体"/>
                      <w:caps w:val="0"/>
                      <w:sz w:val="21"/>
                      <w:szCs w:val="21"/>
                      <w:highlight w:val="none"/>
                      <w:lang w:val="en-US" w:eastAsia="zh-CN"/>
                    </w:rPr>
                    <w:t>008</w:t>
                  </w:r>
                  <w:r>
                    <w:rPr>
                      <w:rFonts w:hint="eastAsia" w:ascii="Times New Roman" w:hAnsi="Times New Roman" w:eastAsia="宋体" w:cs="宋体"/>
                      <w:caps w:val="0"/>
                      <w:sz w:val="21"/>
                      <w:szCs w:val="21"/>
                      <w:highlight w:val="none"/>
                      <w:lang w:val="zh-CN"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416"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zh-CN" w:eastAsia="zh-CN"/>
                    </w:rPr>
                  </w:pPr>
                  <w:r>
                    <w:rPr>
                      <w:rFonts w:hint="eastAsia" w:ascii="Times New Roman" w:hAnsi="Times New Roman" w:eastAsia="宋体" w:cs="宋体"/>
                      <w:caps w:val="0"/>
                      <w:sz w:val="21"/>
                      <w:szCs w:val="21"/>
                      <w:highlight w:val="none"/>
                      <w:lang w:val="zh-CN" w:eastAsia="zh-CN"/>
                    </w:rPr>
                    <w:t>环境风险潜势</w:t>
                  </w:r>
                </w:p>
              </w:tc>
              <w:tc>
                <w:tcPr>
                  <w:tcW w:w="5293" w:type="dxa"/>
                  <w:gridSpan w:val="3"/>
                  <w:tcBorders>
                    <w:righ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zh-CN" w:eastAsia="zh-CN"/>
                    </w:rPr>
                  </w:pPr>
                  <w:r>
                    <w:rPr>
                      <w:rFonts w:hint="eastAsia" w:ascii="Times New Roman" w:hAnsi="Times New Roman" w:eastAsia="宋体" w:cs="宋体"/>
                      <w:caps w:val="0"/>
                      <w:sz w:val="21"/>
                      <w:szCs w:val="21"/>
                      <w:highlight w:val="none"/>
                      <w:lang w:val="zh-CN" w:eastAsia="zh-CN"/>
                    </w:rPr>
                    <w:t>1</w:t>
                  </w:r>
                </w:p>
              </w:tc>
              <w:tc>
                <w:tcPr>
                  <w:tcW w:w="1593" w:type="dxa"/>
                  <w:tcBorders>
                    <w:left w:val="single" w:color="auto" w:sz="4" w:space="0"/>
                  </w:tcBorders>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zh-CN" w:eastAsia="zh-CN"/>
                    </w:rPr>
                  </w:pPr>
                </w:p>
              </w:tc>
            </w:tr>
          </w:tbl>
          <w:p>
            <w:pPr>
              <w:snapToGrid w:val="0"/>
              <w:spacing w:line="360" w:lineRule="auto"/>
              <w:ind w:left="140" w:leftChars="50" w:firstLine="48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（2）</w:t>
            </w:r>
            <w:r>
              <w:rPr>
                <w:rFonts w:ascii="Times New Roman" w:hAnsi="Times New Roman" w:eastAsia="宋体" w:cs="Times New Roman"/>
                <w:b/>
                <w:color w:val="000000" w:themeColor="text1"/>
                <w:sz w:val="24"/>
                <w:szCs w:val="24"/>
                <w14:textFill>
                  <w14:solidFill>
                    <w14:schemeClr w14:val="tx1"/>
                  </w14:solidFill>
                </w14:textFill>
              </w:rPr>
              <w:t>环境风险源</w:t>
            </w:r>
          </w:p>
          <w:p>
            <w:pPr>
              <w:snapToGrid w:val="0"/>
              <w:spacing w:line="360" w:lineRule="auto"/>
              <w:ind w:left="140" w:leftChars="50" w:firstLine="48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通过上表可知本项目涉及的风险源主要为危废暂存间。</w:t>
            </w:r>
          </w:p>
          <w:p>
            <w:pPr>
              <w:snapToGrid w:val="0"/>
              <w:spacing w:line="360" w:lineRule="auto"/>
              <w:ind w:left="140" w:leftChars="50" w:firstLine="48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危废暂存间：危废暂存间存放的</w:t>
            </w:r>
            <w:r>
              <w:rPr>
                <w:rFonts w:hint="eastAsia" w:ascii="Times New Roman" w:hAnsi="Times New Roman" w:eastAsia="宋体" w:cs="Times New Roman"/>
                <w:color w:val="000000" w:themeColor="text1"/>
                <w:sz w:val="24"/>
                <w:szCs w:val="24"/>
                <w14:textFill>
                  <w14:solidFill>
                    <w14:schemeClr w14:val="tx1"/>
                  </w14:solidFill>
                </w14:textFill>
              </w:rPr>
              <w:t>废机油、废活性炭</w:t>
            </w:r>
            <w:r>
              <w:rPr>
                <w:rFonts w:ascii="Times New Roman" w:hAnsi="Times New Roman" w:eastAsia="宋体" w:cs="Times New Roman"/>
                <w:color w:val="000000" w:themeColor="text1"/>
                <w:sz w:val="24"/>
                <w:szCs w:val="24"/>
                <w14:textFill>
                  <w14:solidFill>
                    <w14:schemeClr w14:val="tx1"/>
                  </w14:solidFill>
                </w14:textFill>
              </w:rPr>
              <w:t>等泄漏会造成土壤、地表水、地下水的污染。</w:t>
            </w:r>
          </w:p>
          <w:p>
            <w:pPr>
              <w:snapToGrid w:val="0"/>
              <w:spacing w:line="360" w:lineRule="auto"/>
              <w:ind w:left="140" w:leftChars="50" w:firstLine="48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（3）</w:t>
            </w:r>
            <w:r>
              <w:rPr>
                <w:rFonts w:ascii="Times New Roman" w:hAnsi="Times New Roman" w:eastAsia="宋体" w:cs="Times New Roman"/>
                <w:b/>
                <w:color w:val="000000" w:themeColor="text1"/>
                <w:sz w:val="24"/>
                <w:szCs w:val="24"/>
                <w14:textFill>
                  <w14:solidFill>
                    <w14:schemeClr w14:val="tx1"/>
                  </w14:solidFill>
                </w14:textFill>
              </w:rPr>
              <w:t>环境风险</w:t>
            </w:r>
            <w:r>
              <w:rPr>
                <w:rFonts w:hint="eastAsia" w:ascii="Times New Roman" w:hAnsi="Times New Roman" w:eastAsia="宋体" w:cs="Times New Roman"/>
                <w:b/>
                <w:color w:val="000000" w:themeColor="text1"/>
                <w:sz w:val="24"/>
                <w:szCs w:val="24"/>
                <w14:textFill>
                  <w14:solidFill>
                    <w14:schemeClr w14:val="tx1"/>
                  </w14:solidFill>
                </w14:textFill>
              </w:rPr>
              <w:t>类型</w:t>
            </w:r>
          </w:p>
          <w:p>
            <w:pPr>
              <w:snapToGrid w:val="0"/>
              <w:spacing w:line="360" w:lineRule="auto"/>
              <w:ind w:left="140" w:leftChars="50" w:firstLine="48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通过上述分析，本项目在运营过程中发生环境风险类型主要为</w:t>
            </w:r>
            <w:r>
              <w:rPr>
                <w:rFonts w:hint="eastAsia" w:ascii="Times New Roman" w:hAnsi="Times New Roman" w:eastAsia="宋体" w:cs="Times New Roman"/>
                <w:color w:val="000000" w:themeColor="text1"/>
                <w:sz w:val="24"/>
                <w:szCs w:val="24"/>
                <w14:textFill>
                  <w14:solidFill>
                    <w14:schemeClr w14:val="tx1"/>
                  </w14:solidFill>
                </w14:textFill>
              </w:rPr>
              <w:t>泄漏，</w:t>
            </w:r>
            <w:r>
              <w:rPr>
                <w:rFonts w:ascii="Times New Roman" w:hAnsi="Times New Roman" w:eastAsia="宋体" w:cs="Times New Roman"/>
                <w:color w:val="000000" w:themeColor="text1"/>
                <w:sz w:val="24"/>
                <w:szCs w:val="24"/>
                <w14:textFill>
                  <w14:solidFill>
                    <w14:schemeClr w14:val="tx1"/>
                  </w14:solidFill>
                </w14:textFill>
              </w:rPr>
              <w:t>是由于部件损坏以及操作不当引起的。溢出和泄漏的</w:t>
            </w:r>
            <w:r>
              <w:rPr>
                <w:rFonts w:hint="eastAsia" w:ascii="Times New Roman" w:hAnsi="Times New Roman" w:eastAsia="宋体" w:cs="Times New Roman"/>
                <w:color w:val="000000" w:themeColor="text1"/>
                <w:sz w:val="24"/>
                <w:szCs w:val="24"/>
                <w14:textFill>
                  <w14:solidFill>
                    <w14:schemeClr w14:val="tx1"/>
                  </w14:solidFill>
                </w14:textFill>
              </w:rPr>
              <w:t>危废品</w:t>
            </w:r>
            <w:r>
              <w:rPr>
                <w:rFonts w:ascii="Times New Roman" w:hAnsi="Times New Roman" w:eastAsia="宋体" w:cs="Times New Roman"/>
                <w:color w:val="000000" w:themeColor="text1"/>
                <w:sz w:val="24"/>
                <w:szCs w:val="24"/>
                <w14:textFill>
                  <w14:solidFill>
                    <w14:schemeClr w14:val="tx1"/>
                  </w14:solidFill>
                </w14:textFill>
              </w:rPr>
              <w:t>等可能会对地表水和地下水水质造成污染；而一旦发生大面积的</w:t>
            </w:r>
            <w:r>
              <w:rPr>
                <w:rFonts w:hint="eastAsia" w:ascii="Times New Roman" w:hAnsi="Times New Roman" w:eastAsia="宋体" w:cs="Times New Roman"/>
                <w:color w:val="000000" w:themeColor="text1"/>
                <w:sz w:val="24"/>
                <w:szCs w:val="24"/>
                <w14:textFill>
                  <w14:solidFill>
                    <w14:schemeClr w14:val="tx1"/>
                  </w14:solidFill>
                </w14:textFill>
              </w:rPr>
              <w:t>试剂</w:t>
            </w:r>
            <w:r>
              <w:rPr>
                <w:rFonts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eastAsia="宋体" w:cs="Times New Roman"/>
                <w:color w:val="000000" w:themeColor="text1"/>
                <w:sz w:val="24"/>
                <w:szCs w:val="24"/>
                <w14:textFill>
                  <w14:solidFill>
                    <w14:schemeClr w14:val="tx1"/>
                  </w14:solidFill>
                </w14:textFill>
              </w:rPr>
              <w:t>危废品泄漏</w:t>
            </w:r>
            <w:r>
              <w:rPr>
                <w:rFonts w:ascii="Times New Roman" w:hAnsi="Times New Roman" w:eastAsia="宋体" w:cs="Times New Roman"/>
                <w:color w:val="000000" w:themeColor="text1"/>
                <w:sz w:val="24"/>
                <w:szCs w:val="24"/>
                <w14:textFill>
                  <w14:solidFill>
                    <w14:schemeClr w14:val="tx1"/>
                  </w14:solidFill>
                </w14:textFill>
              </w:rPr>
              <w:t>污染后，其造成的环境影响在短时间内将难以消除。</w:t>
            </w:r>
          </w:p>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2</w:t>
            </w:r>
            <w:r>
              <w:rPr>
                <w:rFonts w:hint="eastAsia" w:ascii="Times New Roman" w:hAnsi="Times New Roman" w:eastAsia="宋体" w:cs="Times New Roman"/>
                <w:b/>
                <w:color w:val="000000" w:themeColor="text1"/>
                <w:sz w:val="24"/>
                <w:szCs w:val="24"/>
                <w14:textFill>
                  <w14:solidFill>
                    <w14:schemeClr w14:val="tx1"/>
                  </w14:solidFill>
                </w14:textFill>
              </w:rPr>
              <w:t>、环境</w:t>
            </w:r>
            <w:r>
              <w:rPr>
                <w:rFonts w:ascii="Times New Roman" w:hAnsi="Times New Roman" w:eastAsia="宋体" w:cs="Times New Roman"/>
                <w:b/>
                <w:color w:val="000000" w:themeColor="text1"/>
                <w:sz w:val="24"/>
                <w:szCs w:val="24"/>
                <w14:textFill>
                  <w14:solidFill>
                    <w14:schemeClr w14:val="tx1"/>
                  </w14:solidFill>
                </w14:textFill>
              </w:rPr>
              <w:t>风险潜势初判</w:t>
            </w:r>
          </w:p>
          <w:p>
            <w:pPr>
              <w:snapToGrid w:val="0"/>
              <w:spacing w:line="360" w:lineRule="auto"/>
              <w:ind w:left="140" w:leftChars="50" w:firstLine="48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根据《建设项目环境风险评价技术导则》（HJ169－2018）附录 C 中 C.1.1 危险物质数量与临界量比值。 当存在多种危险物质时，则按式（1）计算物质总量与其临界量比值（Q）：</w:t>
            </w:r>
          </w:p>
          <w:p>
            <w:pPr>
              <w:autoSpaceDE w:val="0"/>
              <w:autoSpaceDN w:val="0"/>
              <w:adjustRightInd w:val="0"/>
              <w:spacing w:line="360" w:lineRule="auto"/>
              <w:ind w:firstLine="480"/>
              <w:jc w:val="center"/>
              <w:rPr>
                <w:rFonts w:ascii="Times New Roman" w:hAnsi="Times New Roman" w:eastAsia="宋体" w:cs="Times New Roman"/>
                <w:color w:val="000000" w:themeColor="text1"/>
                <w:spacing w:val="1"/>
                <w:kern w:val="0"/>
                <w:szCs w:val="28"/>
                <w14:textFill>
                  <w14:solidFill>
                    <w14:schemeClr w14:val="tx1"/>
                  </w14:solidFill>
                </w14:textFill>
              </w:rPr>
            </w:pPr>
            <w:r>
              <w:rPr>
                <w:rFonts w:ascii="Times New Roman" w:hAnsi="Times New Roman" w:eastAsia="宋体" w:cs="Times New Roman"/>
                <w:color w:val="000000" w:themeColor="text1"/>
                <w:sz w:val="21"/>
                <w:szCs w:val="24"/>
                <w14:textFill>
                  <w14:solidFill>
                    <w14:schemeClr w14:val="tx1"/>
                  </w14:solidFill>
                </w14:textFill>
              </w:rPr>
              <w:drawing>
                <wp:inline distT="0" distB="0" distL="0" distR="0">
                  <wp:extent cx="2371725" cy="4286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371725" cy="428625"/>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式中：q</w:t>
            </w:r>
            <w:r>
              <w:rPr>
                <w:rFonts w:ascii="Times New Roman" w:hAnsi="Times New Roman" w:eastAsia="宋体" w:cs="Times New Roman"/>
                <w:color w:val="000000" w:themeColor="text1"/>
                <w:sz w:val="24"/>
                <w:szCs w:val="24"/>
                <w:vertAlign w:val="subscript"/>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q</w:t>
            </w:r>
            <w:r>
              <w:rPr>
                <w:rFonts w:ascii="Times New Roman" w:hAnsi="Times New Roman" w:eastAsia="宋体" w:cs="Times New Roman"/>
                <w:color w:val="000000" w:themeColor="text1"/>
                <w:sz w:val="24"/>
                <w:szCs w:val="24"/>
                <w:vertAlign w:val="subscript"/>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 q</w:t>
            </w:r>
            <w:r>
              <w:rPr>
                <w:rFonts w:ascii="Times New Roman" w:hAnsi="Times New Roman" w:eastAsia="宋体" w:cs="Times New Roman"/>
                <w:color w:val="000000" w:themeColor="text1"/>
                <w:sz w:val="24"/>
                <w:szCs w:val="24"/>
                <w:vertAlign w:val="subscript"/>
                <w14:textFill>
                  <w14:solidFill>
                    <w14:schemeClr w14:val="tx1"/>
                  </w14:solidFill>
                </w14:textFill>
              </w:rPr>
              <w:t>n</w:t>
            </w:r>
            <w:r>
              <w:rPr>
                <w:rFonts w:ascii="Times New Roman" w:hAnsi="Times New Roman" w:eastAsia="宋体" w:cs="Times New Roman"/>
                <w:color w:val="000000" w:themeColor="text1"/>
                <w:sz w:val="24"/>
                <w:szCs w:val="24"/>
                <w14:textFill>
                  <w14:solidFill>
                    <w14:schemeClr w14:val="tx1"/>
                  </w14:solidFill>
                </w14:textFill>
              </w:rPr>
              <w:t>——每种环境风险物质的最大存在总量，t；</w:t>
            </w:r>
          </w:p>
          <w:p>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Q</w:t>
            </w:r>
            <w:r>
              <w:rPr>
                <w:rFonts w:ascii="Times New Roman" w:hAnsi="Times New Roman" w:eastAsia="宋体" w:cs="Times New Roman"/>
                <w:color w:val="000000" w:themeColor="text1"/>
                <w:sz w:val="24"/>
                <w:szCs w:val="24"/>
                <w:vertAlign w:val="subscript"/>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 Q</w:t>
            </w:r>
            <w:r>
              <w:rPr>
                <w:rFonts w:ascii="Times New Roman" w:hAnsi="Times New Roman" w:eastAsia="宋体" w:cs="Times New Roman"/>
                <w:color w:val="000000" w:themeColor="text1"/>
                <w:sz w:val="24"/>
                <w:szCs w:val="24"/>
                <w:vertAlign w:val="subscript"/>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 Q</w:t>
            </w:r>
            <w:r>
              <w:rPr>
                <w:rFonts w:ascii="Times New Roman" w:hAnsi="Times New Roman" w:eastAsia="宋体" w:cs="Times New Roman"/>
                <w:color w:val="000000" w:themeColor="text1"/>
                <w:sz w:val="24"/>
                <w:szCs w:val="24"/>
                <w:vertAlign w:val="subscript"/>
                <w14:textFill>
                  <w14:solidFill>
                    <w14:schemeClr w14:val="tx1"/>
                  </w14:solidFill>
                </w14:textFill>
              </w:rPr>
              <w:t>n</w:t>
            </w:r>
            <w:r>
              <w:rPr>
                <w:rFonts w:ascii="Times New Roman" w:hAnsi="Times New Roman" w:eastAsia="宋体" w:cs="Times New Roman"/>
                <w:color w:val="000000" w:themeColor="text1"/>
                <w:sz w:val="24"/>
                <w:szCs w:val="24"/>
                <w14:textFill>
                  <w14:solidFill>
                    <w14:schemeClr w14:val="tx1"/>
                  </w14:solidFill>
                </w14:textFill>
              </w:rPr>
              <w:t>——每种环境风险物质的临界量，t。</w:t>
            </w:r>
          </w:p>
          <w:p>
            <w:pPr>
              <w:autoSpaceDE w:val="0"/>
              <w:autoSpaceDN w:val="0"/>
              <w:adjustRightInd w:val="0"/>
              <w:snapToGrid w:val="0"/>
              <w:spacing w:line="360" w:lineRule="auto"/>
              <w:ind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当Q＜1 时，企业直接评为一般环境风险等级，以Q 表示。当Q≥1 时，将Q 值划分为：（1）1≤Q＜10；（2）10≤Q＜100；（3）Q≥100，分别以Q</w:t>
            </w:r>
            <w:r>
              <w:rPr>
                <w:rFonts w:ascii="Times New Roman" w:hAnsi="Times New Roman" w:eastAsia="宋体" w:cs="Times New Roman"/>
                <w:color w:val="000000" w:themeColor="text1"/>
                <w:sz w:val="24"/>
                <w:szCs w:val="24"/>
                <w:vertAlign w:val="subscript"/>
                <w14:textFill>
                  <w14:solidFill>
                    <w14:schemeClr w14:val="tx1"/>
                  </w14:solidFill>
                </w14:textFill>
              </w:rPr>
              <w:t>1</w:t>
            </w:r>
            <w:r>
              <w:rPr>
                <w:rFonts w:ascii="Times New Roman" w:hAnsi="Times New Roman" w:eastAsia="宋体" w:cs="Times New Roman"/>
                <w:color w:val="000000" w:themeColor="text1"/>
                <w:sz w:val="24"/>
                <w:szCs w:val="24"/>
                <w14:textFill>
                  <w14:solidFill>
                    <w14:schemeClr w14:val="tx1"/>
                  </w14:solidFill>
                </w14:textFill>
              </w:rPr>
              <w:t>、Q</w:t>
            </w:r>
            <w:r>
              <w:rPr>
                <w:rFonts w:ascii="Times New Roman" w:hAnsi="Times New Roman" w:eastAsia="宋体" w:cs="Times New Roman"/>
                <w:color w:val="000000" w:themeColor="text1"/>
                <w:sz w:val="24"/>
                <w:szCs w:val="24"/>
                <w:vertAlign w:val="subscript"/>
                <w14:textFill>
                  <w14:solidFill>
                    <w14:schemeClr w14:val="tx1"/>
                  </w14:solidFill>
                </w14:textFill>
              </w:rPr>
              <w:t>2</w:t>
            </w:r>
            <w:r>
              <w:rPr>
                <w:rFonts w:ascii="Times New Roman" w:hAnsi="Times New Roman" w:eastAsia="宋体" w:cs="Times New Roman"/>
                <w:color w:val="000000" w:themeColor="text1"/>
                <w:sz w:val="24"/>
                <w:szCs w:val="24"/>
                <w14:textFill>
                  <w14:solidFill>
                    <w14:schemeClr w14:val="tx1"/>
                  </w14:solidFill>
                </w14:textFill>
              </w:rPr>
              <w:t xml:space="preserve"> 和Q</w:t>
            </w:r>
            <w:r>
              <w:rPr>
                <w:rFonts w:ascii="Times New Roman" w:hAnsi="Times New Roman" w:eastAsia="宋体" w:cs="Times New Roman"/>
                <w:color w:val="000000" w:themeColor="text1"/>
                <w:sz w:val="24"/>
                <w:szCs w:val="24"/>
                <w:vertAlign w:val="subscript"/>
                <w14:textFill>
                  <w14:solidFill>
                    <w14:schemeClr w14:val="tx1"/>
                  </w14:solidFill>
                </w14:textFill>
              </w:rPr>
              <w:t>3</w:t>
            </w:r>
            <w:r>
              <w:rPr>
                <w:rFonts w:ascii="Times New Roman" w:hAnsi="Times New Roman" w:eastAsia="宋体" w:cs="Times New Roman"/>
                <w:color w:val="000000" w:themeColor="text1"/>
                <w:sz w:val="24"/>
                <w:szCs w:val="24"/>
                <w14:textFill>
                  <w14:solidFill>
                    <w14:schemeClr w14:val="tx1"/>
                  </w14:solidFill>
                </w14:textFill>
              </w:rPr>
              <w:t xml:space="preserve"> 表示。</w:t>
            </w:r>
          </w:p>
          <w:p>
            <w:pPr>
              <w:snapToGrid w:val="0"/>
              <w:spacing w:line="360" w:lineRule="auto"/>
              <w:ind w:left="140" w:leftChars="50" w:firstLine="48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当 Q˂1 时，该项目环境风险潜势为 I。</w:t>
            </w:r>
          </w:p>
          <w:p>
            <w:pPr>
              <w:adjustRightInd w:val="0"/>
              <w:snapToGrid w:val="0"/>
              <w:spacing w:line="360" w:lineRule="auto"/>
              <w:ind w:firstLine="482"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3</w:t>
            </w:r>
            <w:r>
              <w:rPr>
                <w:rFonts w:hint="eastAsia" w:ascii="Times New Roman" w:hAnsi="Times New Roman" w:eastAsia="宋体" w:cs="Times New Roman"/>
                <w:b/>
                <w:color w:val="000000" w:themeColor="text1"/>
                <w:sz w:val="24"/>
                <w:szCs w:val="24"/>
                <w14:textFill>
                  <w14:solidFill>
                    <w14:schemeClr w14:val="tx1"/>
                  </w14:solidFill>
                </w14:textFill>
              </w:rPr>
              <w:t>、环境</w:t>
            </w:r>
            <w:r>
              <w:rPr>
                <w:rFonts w:ascii="Times New Roman" w:hAnsi="Times New Roman" w:eastAsia="宋体" w:cs="Times New Roman"/>
                <w:b/>
                <w:color w:val="000000" w:themeColor="text1"/>
                <w:sz w:val="24"/>
                <w:szCs w:val="24"/>
                <w14:textFill>
                  <w14:solidFill>
                    <w14:schemeClr w14:val="tx1"/>
                  </w14:solidFill>
                </w14:textFill>
              </w:rPr>
              <w:t>风险潜势初判</w:t>
            </w:r>
          </w:p>
          <w:p>
            <w:pPr>
              <w:snapToGrid w:val="0"/>
              <w:spacing w:line="360" w:lineRule="auto"/>
              <w:ind w:left="140" w:leftChars="50" w:firstLine="480"/>
              <w:rPr>
                <w:rFonts w:ascii="Times New Roman" w:hAnsi="Times New Roman" w:eastAsia="宋体"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根据《建设项目环境风险评价技术导则》（HJ169－2018）4.3 评价工作等价划分表表 1 进行本项目环境风险评价等级的划分</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jc w:val="center"/>
              <w:rPr>
                <w:rFonts w:ascii="Times New Roman" w:hAnsi="Times New Roman" w:eastAsia="宋体" w:cs="Times New Roman"/>
                <w:b/>
                <w:color w:val="000000" w:themeColor="text1"/>
                <w:sz w:val="21"/>
                <w:szCs w:val="21"/>
                <w14:textFill>
                  <w14:solidFill>
                    <w14:schemeClr w14:val="tx1"/>
                  </w14:solidFill>
                </w14:textFill>
              </w:rPr>
            </w:pPr>
            <w:r>
              <w:rPr>
                <w:rFonts w:hint="eastAsia" w:ascii="Times New Roman" w:hAnsi="Times New Roman" w:eastAsia="宋体" w:cs="Times New Roman"/>
                <w:b/>
                <w:color w:val="000000" w:themeColor="text1"/>
                <w:sz w:val="21"/>
                <w:szCs w:val="21"/>
                <w14:textFill>
                  <w14:solidFill>
                    <w14:schemeClr w14:val="tx1"/>
                  </w14:solidFill>
                </w14:textFill>
              </w:rPr>
              <w:t>表7-1</w:t>
            </w:r>
            <w:r>
              <w:rPr>
                <w:rFonts w:ascii="Times New Roman" w:hAnsi="Times New Roman" w:eastAsia="宋体" w:cs="Times New Roman"/>
                <w:b/>
                <w:color w:val="000000" w:themeColor="text1"/>
                <w:sz w:val="21"/>
                <w:szCs w:val="21"/>
                <w14:textFill>
                  <w14:solidFill>
                    <w14:schemeClr w14:val="tx1"/>
                  </w14:solidFill>
                </w14:textFill>
              </w:rPr>
              <w:t>4</w:t>
            </w:r>
            <w:r>
              <w:rPr>
                <w:rFonts w:hint="eastAsia" w:ascii="Times New Roman" w:hAnsi="Times New Roman" w:eastAsia="宋体" w:cs="Times New Roman"/>
                <w:b/>
                <w:color w:val="000000" w:themeColor="text1"/>
                <w:sz w:val="21"/>
                <w:szCs w:val="21"/>
                <w14:textFill>
                  <w14:solidFill>
                    <w14:schemeClr w14:val="tx1"/>
                  </w14:solidFill>
                </w14:textFill>
              </w:rPr>
              <w:t xml:space="preserve">  评价工作等级划分</w:t>
            </w:r>
          </w:p>
          <w:tbl>
            <w:tblPr>
              <w:tblStyle w:val="23"/>
              <w:tblW w:w="84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4"/>
              <w:gridCol w:w="1701"/>
              <w:gridCol w:w="1696"/>
              <w:gridCol w:w="1696"/>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94"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环境风险潜势</w:t>
                  </w:r>
                </w:p>
              </w:tc>
              <w:tc>
                <w:tcPr>
                  <w:tcW w:w="1701"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IV、IV+</w:t>
                  </w:r>
                </w:p>
              </w:tc>
              <w:tc>
                <w:tcPr>
                  <w:tcW w:w="1696"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III</w:t>
                  </w:r>
                </w:p>
              </w:tc>
              <w:tc>
                <w:tcPr>
                  <w:tcW w:w="1696"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II</w:t>
                  </w:r>
                </w:p>
              </w:tc>
              <w:tc>
                <w:tcPr>
                  <w:tcW w:w="1702"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94"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评价等级</w:t>
                  </w:r>
                </w:p>
              </w:tc>
              <w:tc>
                <w:tcPr>
                  <w:tcW w:w="1701"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一</w:t>
                  </w:r>
                </w:p>
              </w:tc>
              <w:tc>
                <w:tcPr>
                  <w:tcW w:w="1696"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二</w:t>
                  </w:r>
                </w:p>
              </w:tc>
              <w:tc>
                <w:tcPr>
                  <w:tcW w:w="1696"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三</w:t>
                  </w:r>
                </w:p>
              </w:tc>
              <w:tc>
                <w:tcPr>
                  <w:tcW w:w="1702" w:type="dxa"/>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简单分析a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489" w:type="dxa"/>
                  <w:gridSpan w:val="5"/>
                  <w:vAlign w:val="center"/>
                </w:tcPr>
                <w:p>
                  <w:pPr>
                    <w:pStyle w:val="30"/>
                    <w:spacing w:before="1" w:line="252" w:lineRule="exact"/>
                    <w:ind w:left="59" w:right="49"/>
                    <w:jc w:val="center"/>
                    <w:rPr>
                      <w:rFonts w:hint="eastAsia" w:ascii="Times New Roman" w:hAnsi="Times New Roman" w:eastAsia="宋体" w:cs="宋体"/>
                      <w:caps w:val="0"/>
                      <w:sz w:val="21"/>
                      <w:szCs w:val="21"/>
                      <w:highlight w:val="none"/>
                      <w:lang w:val="en-US" w:eastAsia="zh-CN"/>
                    </w:rPr>
                  </w:pPr>
                  <w:r>
                    <w:rPr>
                      <w:rFonts w:hint="eastAsia" w:ascii="Times New Roman" w:hAnsi="Times New Roman" w:eastAsia="宋体" w:cs="宋体"/>
                      <w:caps w:val="0"/>
                      <w:sz w:val="21"/>
                      <w:szCs w:val="21"/>
                      <w:highlight w:val="none"/>
                      <w:lang w:val="en-US" w:eastAsia="zh-CN"/>
                    </w:rPr>
                    <w:t>a是相对于详细评价工作内容而言，在描述危险物质、环境影响途径、环境危害后果、风险防范措施等方面给出定性的说明。</w:t>
                  </w:r>
                </w:p>
              </w:tc>
            </w:tr>
          </w:tbl>
          <w:p>
            <w:pPr>
              <w:snapToGrid w:val="0"/>
              <w:spacing w:line="360" w:lineRule="auto"/>
              <w:ind w:firstLine="720" w:firstLineChars="3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由上表可知，本项目环境风险潜势为 I，则本项目环境风险分析为简单分析。</w:t>
            </w:r>
          </w:p>
          <w:p>
            <w:pPr>
              <w:snapToGrid w:val="0"/>
              <w:spacing w:line="360" w:lineRule="auto"/>
              <w:ind w:left="140" w:leftChars="50" w:firstLine="48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4、环境风险识别</w:t>
            </w:r>
          </w:p>
          <w:p>
            <w:pPr>
              <w:snapToGrid w:val="0"/>
              <w:spacing w:line="360" w:lineRule="auto"/>
              <w:ind w:left="140" w:leftChars="50" w:firstLine="48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（1）</w:t>
            </w:r>
            <w:r>
              <w:rPr>
                <w:rFonts w:ascii="Times New Roman" w:hAnsi="Times New Roman" w:eastAsia="宋体" w:cs="Times New Roman"/>
                <w:b/>
                <w:color w:val="000000" w:themeColor="text1"/>
                <w:sz w:val="24"/>
                <w:szCs w:val="24"/>
                <w14:textFill>
                  <w14:solidFill>
                    <w14:schemeClr w14:val="tx1"/>
                  </w14:solidFill>
                </w14:textFill>
              </w:rPr>
              <w:t xml:space="preserve">风险识别内容 </w:t>
            </w:r>
          </w:p>
          <w:p>
            <w:pPr>
              <w:snapToGrid w:val="0"/>
              <w:spacing w:line="360" w:lineRule="auto"/>
              <w:ind w:left="140" w:leftChars="50" w:firstLine="480" w:firstLineChars="20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本项目涉及的突发环境事件风险物质情况如下</w:t>
            </w:r>
            <w:r>
              <w:rPr>
                <w:rFonts w:hint="eastAsia" w:ascii="Times New Roman" w:hAnsi="Times New Roman" w:eastAsia="宋体" w:cs="Times New Roman"/>
                <w:color w:val="000000" w:themeColor="text1"/>
                <w:sz w:val="24"/>
                <w:szCs w:val="24"/>
                <w14:textFill>
                  <w14:solidFill>
                    <w14:schemeClr w14:val="tx1"/>
                  </w14:solidFill>
                </w14:textFill>
              </w:rPr>
              <w:t>：</w:t>
            </w:r>
          </w:p>
          <w:p>
            <w:pPr>
              <w:spacing w:line="360" w:lineRule="auto"/>
              <w:jc w:val="center"/>
              <w:rPr>
                <w:rFonts w:ascii="Times New Roman" w:hAnsi="Times New Roman" w:eastAsia="宋体" w:cs="Times New Roman"/>
                <w:b/>
                <w:color w:val="000000" w:themeColor="text1"/>
                <w:sz w:val="21"/>
                <w:szCs w:val="21"/>
                <w14:textFill>
                  <w14:solidFill>
                    <w14:schemeClr w14:val="tx1"/>
                  </w14:solidFill>
                </w14:textFill>
              </w:rPr>
            </w:pPr>
            <w:r>
              <w:rPr>
                <w:rFonts w:hint="eastAsia" w:ascii="Times New Roman" w:hAnsi="Times New Roman" w:eastAsia="宋体" w:cs="Times New Roman"/>
                <w:b/>
                <w:color w:val="000000" w:themeColor="text1"/>
                <w:sz w:val="21"/>
                <w:szCs w:val="21"/>
                <w14:textFill>
                  <w14:solidFill>
                    <w14:schemeClr w14:val="tx1"/>
                  </w14:solidFill>
                </w14:textFill>
              </w:rPr>
              <w:t>表7</w:t>
            </w:r>
            <w:r>
              <w:rPr>
                <w:rFonts w:ascii="Times New Roman" w:hAnsi="Times New Roman" w:eastAsia="宋体" w:cs="Times New Roman"/>
                <w:b/>
                <w:color w:val="000000" w:themeColor="text1"/>
                <w:sz w:val="21"/>
                <w:szCs w:val="21"/>
                <w14:textFill>
                  <w14:solidFill>
                    <w14:schemeClr w14:val="tx1"/>
                  </w14:solidFill>
                </w14:textFill>
              </w:rPr>
              <w:t xml:space="preserve">-15 </w:t>
            </w:r>
            <w:r>
              <w:rPr>
                <w:rFonts w:hint="eastAsia" w:ascii="Times New Roman" w:hAnsi="Times New Roman" w:eastAsia="宋体" w:cs="Times New Roman"/>
                <w:b/>
                <w:color w:val="000000" w:themeColor="text1"/>
                <w:sz w:val="21"/>
                <w:szCs w:val="21"/>
                <w14:textFill>
                  <w14:solidFill>
                    <w14:schemeClr w14:val="tx1"/>
                  </w14:solidFill>
                </w14:textFill>
              </w:rPr>
              <w:t>物质</w:t>
            </w:r>
            <w:r>
              <w:rPr>
                <w:rFonts w:ascii="Times New Roman" w:hAnsi="Times New Roman" w:eastAsia="宋体" w:cs="Times New Roman"/>
                <w:b/>
                <w:color w:val="000000" w:themeColor="text1"/>
                <w:sz w:val="21"/>
                <w:szCs w:val="21"/>
                <w14:textFill>
                  <w14:solidFill>
                    <w14:schemeClr w14:val="tx1"/>
                  </w14:solidFill>
                </w14:textFill>
              </w:rPr>
              <w:t>性质及其危险特性</w:t>
            </w:r>
          </w:p>
          <w:tbl>
            <w:tblPr>
              <w:tblStyle w:val="23"/>
              <w:tblW w:w="8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2"/>
              <w:gridCol w:w="2936"/>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742" w:type="dxa"/>
                  <w:vMerge w:val="restart"/>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物质名称</w:t>
                  </w:r>
                </w:p>
              </w:tc>
              <w:tc>
                <w:tcPr>
                  <w:tcW w:w="5747" w:type="dxa"/>
                  <w:gridSpan w:val="2"/>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物料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742" w:type="dxa"/>
                  <w:vMerge w:val="continue"/>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p>
              </w:tc>
              <w:tc>
                <w:tcPr>
                  <w:tcW w:w="2936"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废</w:t>
                  </w:r>
                  <w:r>
                    <w:rPr>
                      <w:rFonts w:hint="eastAsia" w:ascii="Times New Roman" w:hAnsi="Times New Roman" w:eastAsia="宋体" w:cs="Times New Roman"/>
                      <w:color w:val="000000" w:themeColor="text1"/>
                      <w:sz w:val="21"/>
                      <w:szCs w:val="21"/>
                      <w14:textFill>
                        <w14:solidFill>
                          <w14:schemeClr w14:val="tx1"/>
                        </w14:solidFill>
                      </w14:textFill>
                    </w:rPr>
                    <w:t>润滑</w:t>
                  </w:r>
                  <w:r>
                    <w:rPr>
                      <w:rFonts w:ascii="Times New Roman" w:hAnsi="Times New Roman" w:eastAsia="宋体" w:cs="Times New Roman"/>
                      <w:color w:val="000000" w:themeColor="text1"/>
                      <w:sz w:val="21"/>
                      <w:szCs w:val="21"/>
                      <w14:textFill>
                        <w14:solidFill>
                          <w14:schemeClr w14:val="tx1"/>
                        </w14:solidFill>
                      </w14:textFill>
                    </w:rPr>
                    <w:t>油</w:t>
                  </w:r>
                </w:p>
              </w:tc>
              <w:tc>
                <w:tcPr>
                  <w:tcW w:w="2811"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废机油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742"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性状</w:t>
                  </w:r>
                </w:p>
              </w:tc>
              <w:tc>
                <w:tcPr>
                  <w:tcW w:w="2936"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液体</w:t>
                  </w:r>
                </w:p>
              </w:tc>
              <w:tc>
                <w:tcPr>
                  <w:tcW w:w="2811"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742"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闪点，</w:t>
                  </w:r>
                  <w:r>
                    <w:rPr>
                      <w:rFonts w:hint="eastAsia" w:ascii="Times New Roman" w:hAnsi="Times New Roman" w:eastAsia="宋体" w:cs="宋体"/>
                      <w:color w:val="000000" w:themeColor="text1"/>
                      <w:sz w:val="21"/>
                      <w:szCs w:val="21"/>
                      <w14:textFill>
                        <w14:solidFill>
                          <w14:schemeClr w14:val="tx1"/>
                        </w14:solidFill>
                      </w14:textFill>
                    </w:rPr>
                    <w:t>℃</w:t>
                  </w:r>
                </w:p>
              </w:tc>
              <w:tc>
                <w:tcPr>
                  <w:tcW w:w="2936"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≥200</w:t>
                  </w:r>
                </w:p>
              </w:tc>
              <w:tc>
                <w:tcPr>
                  <w:tcW w:w="2811"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742"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自燃温度，</w:t>
                  </w:r>
                  <w:r>
                    <w:rPr>
                      <w:rFonts w:hint="eastAsia" w:ascii="Times New Roman" w:hAnsi="Times New Roman" w:eastAsia="宋体" w:cs="宋体"/>
                      <w:color w:val="000000" w:themeColor="text1"/>
                      <w:sz w:val="21"/>
                      <w:szCs w:val="21"/>
                      <w14:textFill>
                        <w14:solidFill>
                          <w14:schemeClr w14:val="tx1"/>
                        </w14:solidFill>
                      </w14:textFill>
                    </w:rPr>
                    <w:t>℃</w:t>
                  </w:r>
                </w:p>
              </w:tc>
              <w:tc>
                <w:tcPr>
                  <w:tcW w:w="2936"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≥300</w:t>
                  </w:r>
                </w:p>
              </w:tc>
              <w:tc>
                <w:tcPr>
                  <w:tcW w:w="2811"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742"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凝点，</w:t>
                  </w:r>
                  <w:r>
                    <w:rPr>
                      <w:rFonts w:hint="eastAsia" w:ascii="Times New Roman" w:hAnsi="Times New Roman" w:eastAsia="宋体" w:cs="宋体"/>
                      <w:color w:val="000000" w:themeColor="text1"/>
                      <w:sz w:val="21"/>
                      <w:szCs w:val="21"/>
                      <w14:textFill>
                        <w14:solidFill>
                          <w14:schemeClr w14:val="tx1"/>
                        </w14:solidFill>
                      </w14:textFill>
                    </w:rPr>
                    <w:t>℃</w:t>
                  </w:r>
                </w:p>
              </w:tc>
              <w:tc>
                <w:tcPr>
                  <w:tcW w:w="2936"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≤35</w:t>
                  </w:r>
                </w:p>
              </w:tc>
              <w:tc>
                <w:tcPr>
                  <w:tcW w:w="2811"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742"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火灾危险类别</w:t>
                  </w:r>
                </w:p>
              </w:tc>
              <w:tc>
                <w:tcPr>
                  <w:tcW w:w="2936"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丙Ｂ</w:t>
                  </w:r>
                </w:p>
              </w:tc>
              <w:tc>
                <w:tcPr>
                  <w:tcW w:w="2811"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丙Ｂ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742"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危险品毒性分级</w:t>
                  </w:r>
                </w:p>
              </w:tc>
              <w:tc>
                <w:tcPr>
                  <w:tcW w:w="2936"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低毒</w:t>
                  </w:r>
                </w:p>
              </w:tc>
              <w:tc>
                <w:tcPr>
                  <w:tcW w:w="2811"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低毒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2742"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《职业性接触毒性危害程度分级》（GB5044-85）</w:t>
                  </w:r>
                </w:p>
              </w:tc>
              <w:tc>
                <w:tcPr>
                  <w:tcW w:w="2936"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Ⅳ</w:t>
                  </w:r>
                  <w:r>
                    <w:rPr>
                      <w:rFonts w:ascii="Times New Roman" w:hAnsi="Times New Roman" w:eastAsia="宋体" w:cs="Times New Roman"/>
                      <w:color w:val="000000" w:themeColor="text1"/>
                      <w:sz w:val="21"/>
                      <w:szCs w:val="21"/>
                      <w14:textFill>
                        <w14:solidFill>
                          <w14:schemeClr w14:val="tx1"/>
                        </w14:solidFill>
                      </w14:textFill>
                    </w:rPr>
                    <w:t>轻度危害</w:t>
                  </w:r>
                </w:p>
              </w:tc>
              <w:tc>
                <w:tcPr>
                  <w:tcW w:w="2811" w:type="dxa"/>
                  <w:vAlign w:val="center"/>
                </w:tcPr>
                <w:p>
                  <w:pPr>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Ⅳ</w:t>
                  </w:r>
                  <w:r>
                    <w:rPr>
                      <w:rFonts w:ascii="Times New Roman" w:hAnsi="Times New Roman" w:eastAsia="宋体" w:cs="Times New Roman"/>
                      <w:color w:val="000000" w:themeColor="text1"/>
                      <w:sz w:val="21"/>
                      <w:szCs w:val="21"/>
                      <w14:textFill>
                        <w14:solidFill>
                          <w14:schemeClr w14:val="tx1"/>
                        </w14:solidFill>
                      </w14:textFill>
                    </w:rPr>
                    <w:t>轻度危害</w:t>
                  </w:r>
                </w:p>
              </w:tc>
            </w:tr>
          </w:tbl>
          <w:p>
            <w:pPr>
              <w:snapToGrid w:val="0"/>
              <w:spacing w:line="360" w:lineRule="auto"/>
              <w:ind w:left="140" w:leftChars="50" w:firstLine="480" w:firstLineChars="20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w:t>
            </w:r>
            <w:r>
              <w:rPr>
                <w:rFonts w:hint="eastAsia" w:ascii="Times New Roman" w:hAnsi="Times New Roman" w:eastAsia="宋体" w:cs="Times New Roman"/>
                <w:b/>
                <w:color w:val="000000" w:themeColor="text1"/>
                <w:sz w:val="24"/>
                <w:szCs w:val="24"/>
                <w14:textFill>
                  <w14:solidFill>
                    <w14:schemeClr w14:val="tx1"/>
                  </w14:solidFill>
                </w14:textFill>
              </w:rPr>
              <w:t>（</w:t>
            </w:r>
            <w:r>
              <w:rPr>
                <w:rFonts w:ascii="Times New Roman" w:hAnsi="Times New Roman" w:eastAsia="宋体" w:cs="Times New Roman"/>
                <w:b/>
                <w:color w:val="000000" w:themeColor="text1"/>
                <w:sz w:val="24"/>
                <w:szCs w:val="24"/>
                <w14:textFill>
                  <w14:solidFill>
                    <w14:schemeClr w14:val="tx1"/>
                  </w14:solidFill>
                </w14:textFill>
              </w:rPr>
              <w:t>2</w:t>
            </w:r>
            <w:r>
              <w:rPr>
                <w:rFonts w:hint="eastAsia" w:ascii="Times New Roman" w:hAnsi="Times New Roman" w:eastAsia="宋体" w:cs="Times New Roman"/>
                <w:b/>
                <w:color w:val="000000" w:themeColor="text1"/>
                <w:sz w:val="24"/>
                <w:szCs w:val="24"/>
                <w14:textFill>
                  <w14:solidFill>
                    <w14:schemeClr w14:val="tx1"/>
                  </w14:solidFill>
                </w14:textFill>
              </w:rPr>
              <w:t>）</w:t>
            </w:r>
            <w:r>
              <w:rPr>
                <w:rFonts w:ascii="Times New Roman" w:hAnsi="Times New Roman" w:eastAsia="宋体" w:cs="Times New Roman"/>
                <w:b/>
                <w:color w:val="000000" w:themeColor="text1"/>
                <w:sz w:val="24"/>
                <w:szCs w:val="24"/>
                <w14:textFill>
                  <w14:solidFill>
                    <w14:schemeClr w14:val="tx1"/>
                  </w14:solidFill>
                </w14:textFill>
              </w:rPr>
              <w:t xml:space="preserve">可能影响环境的途径 </w:t>
            </w:r>
          </w:p>
          <w:p>
            <w:pPr>
              <w:snapToGrid w:val="0"/>
              <w:spacing w:line="360" w:lineRule="auto"/>
              <w:ind w:left="140" w:leftChars="50" w:firstLine="48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根据项目物质危险性识别、环境风险类型，本项目危险物质在事故情形下对环境的影响途径主要是危废泄漏</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泄漏后通过流淌进入地表水</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地下水环境</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土壤以及对敏感目标产生影响。</w:t>
            </w:r>
          </w:p>
          <w:p>
            <w:pPr>
              <w:snapToGrid w:val="0"/>
              <w:spacing w:line="360" w:lineRule="auto"/>
              <w:ind w:left="140" w:leftChars="50" w:firstLine="480"/>
              <w:rPr>
                <w:rFonts w:ascii="Times New Roman" w:hAnsi="Times New Roman" w:eastAsia="宋体" w:cs="Times New Roman"/>
                <w:b/>
                <w:color w:val="000000" w:themeColor="text1"/>
                <w:sz w:val="24"/>
                <w:szCs w:val="24"/>
                <w14:textFill>
                  <w14:solidFill>
                    <w14:schemeClr w14:val="tx1"/>
                  </w14:solidFill>
                </w14:textFill>
              </w:rPr>
            </w:pPr>
            <w:r>
              <w:rPr>
                <w:rFonts w:ascii="Times New Roman" w:hAnsi="Times New Roman" w:eastAsia="宋体" w:cs="Times New Roman"/>
                <w:b/>
                <w:color w:val="000000" w:themeColor="text1"/>
                <w:sz w:val="24"/>
                <w:szCs w:val="24"/>
                <w14:textFill>
                  <w14:solidFill>
                    <w14:schemeClr w14:val="tx1"/>
                  </w14:solidFill>
                </w14:textFill>
              </w:rPr>
              <w:t>5</w:t>
            </w:r>
            <w:r>
              <w:rPr>
                <w:rFonts w:hint="eastAsia" w:ascii="Times New Roman" w:hAnsi="Times New Roman" w:eastAsia="宋体" w:cs="Times New Roman"/>
                <w:b/>
                <w:color w:val="000000" w:themeColor="text1"/>
                <w:sz w:val="24"/>
                <w:szCs w:val="24"/>
                <w14:textFill>
                  <w14:solidFill>
                    <w14:schemeClr w14:val="tx1"/>
                  </w14:solidFill>
                </w14:textFill>
              </w:rPr>
              <w:t>、环境风险分析</w:t>
            </w:r>
          </w:p>
          <w:p>
            <w:pPr>
              <w:snapToGrid w:val="0"/>
              <w:spacing w:line="360" w:lineRule="auto"/>
              <w:ind w:left="140" w:leftChars="50"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危险废物</w:t>
            </w:r>
            <w:r>
              <w:rPr>
                <w:rFonts w:ascii="Times New Roman" w:hAnsi="Times New Roman" w:eastAsia="宋体" w:cs="Times New Roman"/>
                <w:color w:val="000000" w:themeColor="text1"/>
                <w:sz w:val="24"/>
                <w:szCs w:val="24"/>
                <w14:textFill>
                  <w14:solidFill>
                    <w14:schemeClr w14:val="tx1"/>
                  </w14:solidFill>
                </w14:textFill>
              </w:rPr>
              <w:t xml:space="preserve">的泄漏污染对水环境影响主要表现在以下几个方面： </w:t>
            </w:r>
          </w:p>
          <w:p>
            <w:pPr>
              <w:snapToGrid w:val="0"/>
              <w:spacing w:line="360" w:lineRule="auto"/>
              <w:ind w:left="140" w:leftChars="50" w:firstLine="48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泄漏的</w:t>
            </w:r>
            <w:r>
              <w:rPr>
                <w:rFonts w:hint="eastAsia" w:ascii="Times New Roman" w:hAnsi="Times New Roman" w:eastAsia="宋体" w:cs="Times New Roman"/>
                <w:color w:val="000000" w:themeColor="text1"/>
                <w:sz w:val="24"/>
                <w:szCs w:val="24"/>
                <w14:textFill>
                  <w14:solidFill>
                    <w14:schemeClr w14:val="tx1"/>
                  </w14:solidFill>
                </w14:textFill>
              </w:rPr>
              <w:t>危险废物</w:t>
            </w:r>
            <w:r>
              <w:rPr>
                <w:rFonts w:ascii="Times New Roman" w:hAnsi="Times New Roman" w:eastAsia="宋体" w:cs="Times New Roman"/>
                <w:color w:val="000000" w:themeColor="text1"/>
                <w:sz w:val="24"/>
                <w:szCs w:val="24"/>
                <w14:textFill>
                  <w14:solidFill>
                    <w14:schemeClr w14:val="tx1"/>
                  </w14:solidFill>
                </w14:textFill>
              </w:rPr>
              <w:t>一旦进入地表河流，将造成地表河流的污染，影响范围小到几公里大到几十公里。污染首先将造成地表河流的景观破坏，产生严重的刺鼻气味；其次，由于有机</w:t>
            </w:r>
            <w:r>
              <w:rPr>
                <w:rFonts w:hint="eastAsia" w:ascii="Times New Roman" w:hAnsi="Times New Roman" w:eastAsia="宋体" w:cs="Times New Roman"/>
                <w:color w:val="000000" w:themeColor="text1"/>
                <w:sz w:val="24"/>
                <w:szCs w:val="24"/>
                <w14:textFill>
                  <w14:solidFill>
                    <w14:schemeClr w14:val="tx1"/>
                  </w14:solidFill>
                </w14:textFill>
              </w:rPr>
              <w:t>试剂</w:t>
            </w:r>
            <w:r>
              <w:rPr>
                <w:rFonts w:ascii="Times New Roman" w:hAnsi="Times New Roman" w:eastAsia="宋体" w:cs="Times New Roman"/>
                <w:color w:val="000000" w:themeColor="text1"/>
                <w:sz w:val="24"/>
                <w:szCs w:val="24"/>
                <w14:textFill>
                  <w14:solidFill>
                    <w14:schemeClr w14:val="tx1"/>
                  </w14:solidFill>
                </w14:textFill>
              </w:rPr>
              <w:t>难溶于水，大部分上浮在水层表面，形成一层膜使空气与水隔离，造成水中溶解氧浓度降低，逐渐形成死水，致使水中生物死亡；</w:t>
            </w:r>
            <w:r>
              <w:rPr>
                <w:rFonts w:hint="eastAsia" w:ascii="Times New Roman" w:hAnsi="Times New Roman" w:eastAsia="宋体" w:cs="Times New Roman"/>
                <w:color w:val="000000" w:themeColor="text1"/>
                <w:sz w:val="24"/>
                <w:szCs w:val="24"/>
                <w14:textFill>
                  <w14:solidFill>
                    <w14:schemeClr w14:val="tx1"/>
                  </w14:solidFill>
                </w14:textFill>
              </w:rPr>
              <w:t>造成</w:t>
            </w:r>
            <w:r>
              <w:rPr>
                <w:rFonts w:ascii="Times New Roman" w:hAnsi="Times New Roman" w:eastAsia="宋体" w:cs="Times New Roman"/>
                <w:color w:val="000000" w:themeColor="text1"/>
                <w:sz w:val="24"/>
                <w:szCs w:val="24"/>
                <w14:textFill>
                  <w14:solidFill>
                    <w14:schemeClr w14:val="tx1"/>
                  </w14:solidFill>
                </w14:textFill>
              </w:rPr>
              <w:t>水环境可生化性差，造成被污染水体长时间得不到净化，完全恢复则需十几年、甚至几十年的时间。再次</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泄漏的危险固废进入土壤</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造成土壤中有害物质富集</w:t>
            </w:r>
            <w:r>
              <w:rPr>
                <w:rFonts w:hint="eastAsia" w:ascii="Times New Roman" w:hAnsi="Times New Roman" w:eastAsia="宋体" w:cs="Times New Roman"/>
                <w:color w:val="000000" w:themeColor="text1"/>
                <w:sz w:val="24"/>
                <w:szCs w:val="24"/>
                <w14:textFill>
                  <w14:solidFill>
                    <w14:schemeClr w14:val="tx1"/>
                  </w14:solidFill>
                </w14:textFill>
              </w:rPr>
              <w:t>，</w:t>
            </w:r>
            <w:r>
              <w:rPr>
                <w:rFonts w:ascii="Times New Roman" w:hAnsi="Times New Roman" w:eastAsia="宋体" w:cs="Times New Roman"/>
                <w:color w:val="000000" w:themeColor="text1"/>
                <w:sz w:val="24"/>
                <w:szCs w:val="24"/>
                <w14:textFill>
                  <w14:solidFill>
                    <w14:schemeClr w14:val="tx1"/>
                  </w14:solidFill>
                </w14:textFill>
              </w:rPr>
              <w:t>污染土壤环境</w:t>
            </w:r>
            <w:r>
              <w:rPr>
                <w:rFonts w:hint="eastAsia" w:ascii="Times New Roman" w:hAnsi="Times New Roman" w:eastAsia="宋体" w:cs="Times New Roman"/>
                <w:color w:val="000000" w:themeColor="text1"/>
                <w:sz w:val="24"/>
                <w:szCs w:val="24"/>
                <w14:textFill>
                  <w14:solidFill>
                    <w14:schemeClr w14:val="tx1"/>
                  </w14:solidFill>
                </w14:textFill>
              </w:rPr>
              <w:t>。</w:t>
            </w:r>
          </w:p>
          <w:p>
            <w:pPr>
              <w:snapToGrid w:val="0"/>
              <w:spacing w:line="360" w:lineRule="auto"/>
              <w:ind w:firstLine="723" w:firstLineChars="30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6、环境防范及应急要求</w:t>
            </w:r>
          </w:p>
          <w:p>
            <w:pPr>
              <w:snapToGrid w:val="0"/>
              <w:spacing w:line="360" w:lineRule="auto"/>
              <w:ind w:left="140" w:leftChars="50"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（1）环境风险防治措施</w:t>
            </w:r>
          </w:p>
          <w:p>
            <w:pPr>
              <w:snapToGrid w:val="0"/>
              <w:spacing w:line="360" w:lineRule="auto"/>
              <w:ind w:left="140" w:leftChars="50"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根据《危险废物贮存污染控制标准》GB18597-2001），危险废物贮存设施的选址应满足：建筑材料必须与危险废物相容；必须有泄漏液体收集装置用以存放装载液体、必须有固体危险废物容器存放地方，必须有耐腐蚀的硬化地面，且表面无裂隙；危险废物暂时存放要防风、防雨、防晒。</w:t>
            </w:r>
          </w:p>
          <w:p>
            <w:pPr>
              <w:snapToGrid w:val="0"/>
              <w:spacing w:line="360" w:lineRule="auto"/>
              <w:ind w:left="140" w:leftChars="50"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（2）环境风险应急措施；</w:t>
            </w:r>
          </w:p>
          <w:p>
            <w:pPr>
              <w:snapToGrid w:val="0"/>
              <w:spacing w:line="360" w:lineRule="auto"/>
              <w:ind w:left="140" w:leftChars="50"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（a）</w:t>
            </w:r>
            <w:r>
              <w:rPr>
                <w:rFonts w:ascii="Times New Roman" w:hAnsi="Times New Roman" w:eastAsia="宋体" w:cs="Times New Roman"/>
                <w:color w:val="000000" w:themeColor="text1"/>
                <w:kern w:val="0"/>
                <w:sz w:val="24"/>
                <w:szCs w:val="24"/>
                <w14:textFill>
                  <w14:solidFill>
                    <w14:schemeClr w14:val="tx1"/>
                  </w14:solidFill>
                </w14:textFill>
              </w:rPr>
              <w:t>要坚持“预防为主”的方针，防患于未然。操作人员必须严格按照操作规程办事，认真执行巡检制度，避免因检查不到位或错误操作而发生事故</w:t>
            </w:r>
            <w:r>
              <w:rPr>
                <w:rFonts w:hint="eastAsia" w:ascii="Times New Roman" w:hAnsi="Times New Roman" w:eastAsia="宋体" w:cs="Times New Roman"/>
                <w:color w:val="000000" w:themeColor="text1"/>
                <w:sz w:val="24"/>
                <w:szCs w:val="24"/>
                <w14:textFill>
                  <w14:solidFill>
                    <w14:schemeClr w14:val="tx1"/>
                  </w14:solidFill>
                </w14:textFill>
              </w:rPr>
              <w:t>；</w:t>
            </w:r>
          </w:p>
          <w:p>
            <w:pPr>
              <w:snapToGrid w:val="0"/>
              <w:spacing w:line="360" w:lineRule="auto"/>
              <w:ind w:left="140" w:leftChars="50" w:firstLine="480"/>
              <w:rPr>
                <w:rFonts w:ascii="Times New Roman" w:hAnsi="Times New Roman" w:eastAsia="宋体" w:cs="Times New Roman"/>
                <w:color w:val="000000" w:themeColor="text1"/>
                <w:kern w:val="0"/>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（b）</w:t>
            </w:r>
            <w:r>
              <w:rPr>
                <w:rFonts w:ascii="Times New Roman" w:hAnsi="Times New Roman" w:eastAsia="宋体" w:cs="Times New Roman"/>
                <w:color w:val="000000" w:themeColor="text1"/>
                <w:kern w:val="0"/>
                <w:sz w:val="24"/>
                <w:szCs w:val="24"/>
                <w14:textFill>
                  <w14:solidFill>
                    <w14:schemeClr w14:val="tx1"/>
                  </w14:solidFill>
                </w14:textFill>
              </w:rPr>
              <w:t>建立健全健康/安全环境管理制度，指定相关责任人。消防器材完好到位，并设置火灾报警装置。加强车间的安全环保管理， 对所有职工进行安全环保的教育和培训</w:t>
            </w:r>
            <w:r>
              <w:rPr>
                <w:rFonts w:hint="eastAsia" w:ascii="Times New Roman" w:hAnsi="Times New Roman" w:eastAsia="宋体" w:cs="Times New Roman"/>
                <w:color w:val="000000" w:themeColor="text1"/>
                <w:kern w:val="0"/>
                <w:sz w:val="24"/>
                <w:szCs w:val="24"/>
                <w14:textFill>
                  <w14:solidFill>
                    <w14:schemeClr w14:val="tx1"/>
                  </w14:solidFill>
                </w14:textFill>
              </w:rPr>
              <w:t>；</w:t>
            </w:r>
          </w:p>
          <w:p>
            <w:pPr>
              <w:snapToGrid w:val="0"/>
              <w:spacing w:line="360" w:lineRule="auto"/>
              <w:ind w:left="140" w:leftChars="50" w:firstLine="480"/>
              <w:rPr>
                <w:rFonts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kern w:val="0"/>
                <w:sz w:val="24"/>
                <w:szCs w:val="24"/>
                <w14:textFill>
                  <w14:solidFill>
                    <w14:schemeClr w14:val="tx1"/>
                  </w14:solidFill>
                </w14:textFill>
              </w:rPr>
              <w:t>（c）危废</w:t>
            </w:r>
            <w:r>
              <w:rPr>
                <w:rFonts w:ascii="Times New Roman" w:hAnsi="Times New Roman" w:eastAsia="宋体" w:cs="Times New Roman"/>
                <w:color w:val="000000" w:themeColor="text1"/>
                <w:kern w:val="0"/>
                <w:sz w:val="24"/>
                <w:szCs w:val="24"/>
                <w14:textFill>
                  <w14:solidFill>
                    <w14:schemeClr w14:val="tx1"/>
                  </w14:solidFill>
                </w14:textFill>
              </w:rPr>
              <w:t>储存间内严禁烟火、严禁闲杂人员出入逗留。严禁携带危险品进入室内。</w:t>
            </w:r>
          </w:p>
          <w:p>
            <w:pPr>
              <w:snapToGrid w:val="0"/>
              <w:spacing w:line="360" w:lineRule="auto"/>
              <w:ind w:left="140" w:leftChars="50" w:firstLine="480"/>
              <w:rPr>
                <w:rFonts w:ascii="Times New Roman" w:hAnsi="Times New Roman" w:eastAsia="宋体" w:cs="Times New Roman"/>
                <w:b/>
                <w:color w:val="000000" w:themeColor="text1"/>
                <w:sz w:val="24"/>
                <w:szCs w:val="24"/>
                <w14:textFill>
                  <w14:solidFill>
                    <w14:schemeClr w14:val="tx1"/>
                  </w14:solidFill>
                </w14:textFill>
              </w:rPr>
            </w:pPr>
            <w:r>
              <w:rPr>
                <w:rFonts w:hint="eastAsia" w:ascii="Times New Roman" w:hAnsi="Times New Roman" w:eastAsia="宋体" w:cs="Times New Roman"/>
                <w:b/>
                <w:color w:val="000000" w:themeColor="text1"/>
                <w:sz w:val="24"/>
                <w:szCs w:val="24"/>
                <w14:textFill>
                  <w14:solidFill>
                    <w14:schemeClr w14:val="tx1"/>
                  </w14:solidFill>
                </w14:textFill>
              </w:rPr>
              <w:t>7、环境风险评价总结</w:t>
            </w:r>
          </w:p>
          <w:p>
            <w:pPr>
              <w:snapToGrid w:val="0"/>
              <w:spacing w:line="360" w:lineRule="auto"/>
              <w:ind w:left="140" w:leftChars="50" w:firstLine="48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综合以上分析，项目风险评价结论如下： </w:t>
            </w:r>
          </w:p>
          <w:p>
            <w:pPr>
              <w:snapToGrid w:val="0"/>
              <w:spacing w:line="360" w:lineRule="auto"/>
              <w:ind w:left="140" w:leftChars="50" w:firstLine="48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（1）项目生产过程中重点危险源为危险固废的泄漏，最大可信事故为</w:t>
            </w:r>
            <w:r>
              <w:rPr>
                <w:rFonts w:hint="eastAsia" w:ascii="Times New Roman" w:hAnsi="Times New Roman" w:eastAsia="宋体" w:cs="Times New Roman"/>
                <w:color w:val="000000" w:themeColor="text1"/>
                <w:sz w:val="24"/>
                <w:szCs w:val="24"/>
                <w14:textFill>
                  <w14:solidFill>
                    <w14:schemeClr w14:val="tx1"/>
                  </w14:solidFill>
                </w14:textFill>
              </w:rPr>
              <w:t>废机油</w:t>
            </w:r>
            <w:r>
              <w:rPr>
                <w:rFonts w:ascii="Times New Roman" w:hAnsi="Times New Roman" w:eastAsia="宋体" w:cs="Times New Roman"/>
                <w:color w:val="000000" w:themeColor="text1"/>
                <w:sz w:val="24"/>
                <w:szCs w:val="24"/>
                <w14:textFill>
                  <w14:solidFill>
                    <w14:schemeClr w14:val="tx1"/>
                  </w14:solidFill>
                </w14:textFill>
              </w:rPr>
              <w:t xml:space="preserve">的泄漏对环境造成的影响，泄漏发生时，及时封堵，把泄漏时间控制在最短，并采取一定应急措施后对周围影响不大； </w:t>
            </w:r>
          </w:p>
          <w:p>
            <w:pPr>
              <w:snapToGrid w:val="0"/>
              <w:spacing w:line="360" w:lineRule="auto"/>
              <w:ind w:left="140" w:leftChars="50" w:firstLine="48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（2）建设单位应高度重视生产过程中存在的风险因素。为了防范事故和减少危害，应制定</w:t>
            </w:r>
            <w:r>
              <w:rPr>
                <w:rFonts w:hint="eastAsia" w:ascii="Times New Roman" w:hAnsi="Times New Roman" w:eastAsia="宋体" w:cs="Times New Roman"/>
                <w:color w:val="000000" w:themeColor="text1"/>
                <w:sz w:val="24"/>
                <w:szCs w:val="24"/>
                <w14:textFill>
                  <w14:solidFill>
                    <w14:schemeClr w14:val="tx1"/>
                  </w14:solidFill>
                </w14:textFill>
              </w:rPr>
              <w:t>突发环境</w:t>
            </w:r>
            <w:r>
              <w:rPr>
                <w:rFonts w:ascii="Times New Roman" w:hAnsi="Times New Roman" w:eastAsia="宋体" w:cs="Times New Roman"/>
                <w:color w:val="000000" w:themeColor="text1"/>
                <w:sz w:val="24"/>
                <w:szCs w:val="24"/>
                <w14:textFill>
                  <w14:solidFill>
                    <w14:schemeClr w14:val="tx1"/>
                  </w14:solidFill>
                </w14:textFill>
              </w:rPr>
              <w:t>事故的应急预案。当出现事故时，要采取紧急的工程应急措施，如必要，要采取社会应急措施，以减少事故对环境造成的危害；</w:t>
            </w:r>
          </w:p>
          <w:p>
            <w:pPr>
              <w:snapToGrid w:val="0"/>
              <w:spacing w:line="360" w:lineRule="auto"/>
              <w:ind w:left="140" w:leftChars="50" w:firstLine="48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（3）针对不同环节的事故风险，应从运输、贮存、生产全过程及末端治理进行全面的风险管理和防范；</w:t>
            </w:r>
          </w:p>
          <w:p>
            <w:pPr>
              <w:snapToGrid w:val="0"/>
              <w:spacing w:line="360" w:lineRule="auto"/>
              <w:ind w:left="140" w:leftChars="50" w:firstLine="480"/>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 xml:space="preserve"> （4）要备足、备全应急救援物资和设备。 本项目针对可能发生的事故的原因设置了较为完善的风险防范措施，可有效的对风险事故进行最大限度的预防和有效处理，同时结合企业对风险防范措施的 不断完善和改进，本项目发生环境风险事故的概率将进一步降低。故本评价认为本项目的环境风险事故处于可接受水平。</w:t>
            </w:r>
          </w:p>
          <w:p>
            <w:pPr>
              <w:spacing w:line="360" w:lineRule="auto"/>
              <w:ind w:left="140" w:leftChars="50" w:firstLine="422" w:firstLineChars="200"/>
              <w:jc w:val="center"/>
              <w:rPr>
                <w:rFonts w:ascii="Times New Roman" w:hAnsi="Times New Roman" w:eastAsia="宋体" w:cs="Times New Roman"/>
                <w:b/>
                <w:color w:val="000000" w:themeColor="text1"/>
                <w:sz w:val="21"/>
                <w:szCs w:val="21"/>
                <w14:textFill>
                  <w14:solidFill>
                    <w14:schemeClr w14:val="tx1"/>
                  </w14:solidFill>
                </w14:textFill>
              </w:rPr>
            </w:pPr>
            <w:r>
              <w:rPr>
                <w:rFonts w:hint="eastAsia" w:ascii="Times New Roman" w:hAnsi="Times New Roman" w:eastAsia="宋体" w:cs="Times New Roman"/>
                <w:b/>
                <w:color w:val="000000" w:themeColor="text1"/>
                <w:sz w:val="21"/>
                <w:szCs w:val="21"/>
                <w14:textFill>
                  <w14:solidFill>
                    <w14:schemeClr w14:val="tx1"/>
                  </w14:solidFill>
                </w14:textFill>
              </w:rPr>
              <w:t>表7-</w:t>
            </w:r>
            <w:r>
              <w:rPr>
                <w:rFonts w:ascii="Times New Roman" w:hAnsi="Times New Roman" w:eastAsia="宋体" w:cs="Times New Roman"/>
                <w:b/>
                <w:color w:val="000000" w:themeColor="text1"/>
                <w:sz w:val="21"/>
                <w:szCs w:val="21"/>
                <w14:textFill>
                  <w14:solidFill>
                    <w14:schemeClr w14:val="tx1"/>
                  </w14:solidFill>
                </w14:textFill>
              </w:rPr>
              <w:t>16</w:t>
            </w:r>
            <w:r>
              <w:rPr>
                <w:rFonts w:hint="eastAsia" w:ascii="Times New Roman" w:hAnsi="Times New Roman" w:eastAsia="宋体" w:cs="Times New Roman"/>
                <w:b/>
                <w:color w:val="000000" w:themeColor="text1"/>
                <w:sz w:val="21"/>
                <w:szCs w:val="21"/>
                <w14:textFill>
                  <w14:solidFill>
                    <w14:schemeClr w14:val="tx1"/>
                  </w14:solidFill>
                </w14:textFill>
              </w:rPr>
              <w:t xml:space="preserve"> 建设项目环境风险简要分析内容表</w:t>
            </w:r>
          </w:p>
          <w:tbl>
            <w:tblPr>
              <w:tblStyle w:val="23"/>
              <w:tblW w:w="84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96"/>
              <w:gridCol w:w="6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96" w:type="dxa"/>
                </w:tcPr>
                <w:p>
                  <w:pPr>
                    <w:jc w:val="center"/>
                    <w:rPr>
                      <w:rFonts w:ascii="Times New Roman" w:hAnsi="Times New Roman" w:eastAsia="宋体" w:cs="Times New Roman"/>
                      <w:b/>
                      <w:color w:val="000000" w:themeColor="text1"/>
                      <w:kern w:val="0"/>
                      <w:sz w:val="21"/>
                      <w:szCs w:val="21"/>
                      <w14:textFill>
                        <w14:solidFill>
                          <w14:schemeClr w14:val="tx1"/>
                        </w14:solidFill>
                      </w14:textFill>
                    </w:rPr>
                  </w:pPr>
                  <w:r>
                    <w:rPr>
                      <w:rFonts w:ascii="Times New Roman" w:hAnsi="Times New Roman" w:eastAsia="宋体" w:cs="Times New Roman"/>
                      <w:b/>
                      <w:color w:val="000000" w:themeColor="text1"/>
                      <w:kern w:val="0"/>
                      <w:sz w:val="21"/>
                      <w:szCs w:val="21"/>
                      <w14:textFill>
                        <w14:solidFill>
                          <w14:schemeClr w14:val="tx1"/>
                        </w14:solidFill>
                      </w14:textFill>
                    </w:rPr>
                    <w:t>建设项目名称</w:t>
                  </w:r>
                </w:p>
              </w:tc>
              <w:tc>
                <w:tcPr>
                  <w:tcW w:w="6893" w:type="dxa"/>
                </w:tcPr>
                <w:p>
                  <w:pPr>
                    <w:jc w:val="center"/>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文山州公共实训基地建设项目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96" w:type="dxa"/>
                </w:tcPr>
                <w:p>
                  <w:pPr>
                    <w:jc w:val="center"/>
                    <w:rPr>
                      <w:rFonts w:ascii="Times New Roman" w:hAnsi="Times New Roman" w:eastAsia="宋体" w:cs="Times New Roman"/>
                      <w:b/>
                      <w:color w:val="000000" w:themeColor="text1"/>
                      <w:kern w:val="0"/>
                      <w:sz w:val="21"/>
                      <w:szCs w:val="21"/>
                      <w14:textFill>
                        <w14:solidFill>
                          <w14:schemeClr w14:val="tx1"/>
                        </w14:solidFill>
                      </w14:textFill>
                    </w:rPr>
                  </w:pPr>
                  <w:r>
                    <w:rPr>
                      <w:rFonts w:ascii="Times New Roman" w:hAnsi="Times New Roman" w:eastAsia="宋体" w:cs="Times New Roman"/>
                      <w:b/>
                      <w:color w:val="000000" w:themeColor="text1"/>
                      <w:kern w:val="0"/>
                      <w:sz w:val="21"/>
                      <w:szCs w:val="21"/>
                      <w14:textFill>
                        <w14:solidFill>
                          <w14:schemeClr w14:val="tx1"/>
                        </w14:solidFill>
                      </w14:textFill>
                    </w:rPr>
                    <w:t>建设地点</w:t>
                  </w:r>
                </w:p>
              </w:tc>
              <w:tc>
                <w:tcPr>
                  <w:tcW w:w="6893" w:type="dxa"/>
                </w:tcPr>
                <w:p>
                  <w:pPr>
                    <w:jc w:val="center"/>
                    <w:rPr>
                      <w:rFonts w:hint="eastAsia" w:ascii="Times New Roman" w:hAnsi="Times New Roman" w:eastAsia="宋体" w:cs="Times New Roman"/>
                      <w:color w:val="000000" w:themeColor="text1"/>
                      <w:kern w:val="0"/>
                      <w:sz w:val="21"/>
                      <w:szCs w:val="21"/>
                      <w:lang w:eastAsia="zh-CN"/>
                      <w14:textFill>
                        <w14:solidFill>
                          <w14:schemeClr w14:val="tx1"/>
                        </w14:solidFill>
                      </w14:textFill>
                    </w:rPr>
                  </w:pP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云南省文山州</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砚山</w:t>
                  </w:r>
                  <w:r>
                    <w:rPr>
                      <w:rFonts w:hint="eastAsia" w:ascii="Times New Roman" w:hAnsi="Times New Roman" w:eastAsia="宋体" w:cs="Times New Roman"/>
                      <w:color w:val="000000" w:themeColor="text1"/>
                      <w:kern w:val="0"/>
                      <w:sz w:val="21"/>
                      <w:szCs w:val="21"/>
                      <w:lang w:eastAsia="zh-CN"/>
                      <w14:textFill>
                        <w14:solidFill>
                          <w14:schemeClr w14:val="tx1"/>
                        </w14:solidFill>
                      </w14:textFill>
                    </w:rPr>
                    <w:t>县</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工业园区南侧，二号线延长线旁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96" w:type="dxa"/>
                </w:tcPr>
                <w:p>
                  <w:pPr>
                    <w:jc w:val="center"/>
                    <w:rPr>
                      <w:rFonts w:ascii="Times New Roman" w:hAnsi="Times New Roman" w:eastAsia="宋体" w:cs="Times New Roman"/>
                      <w:b/>
                      <w:color w:val="000000" w:themeColor="text1"/>
                      <w:kern w:val="0"/>
                      <w:sz w:val="21"/>
                      <w:szCs w:val="21"/>
                      <w14:textFill>
                        <w14:solidFill>
                          <w14:schemeClr w14:val="tx1"/>
                        </w14:solidFill>
                      </w14:textFill>
                    </w:rPr>
                  </w:pPr>
                  <w:r>
                    <w:rPr>
                      <w:rFonts w:ascii="Times New Roman" w:hAnsi="Times New Roman" w:eastAsia="宋体" w:cs="Times New Roman"/>
                      <w:b/>
                      <w:color w:val="000000" w:themeColor="text1"/>
                      <w:kern w:val="0"/>
                      <w:sz w:val="21"/>
                      <w:szCs w:val="21"/>
                      <w14:textFill>
                        <w14:solidFill>
                          <w14:schemeClr w14:val="tx1"/>
                        </w14:solidFill>
                      </w14:textFill>
                    </w:rPr>
                    <w:t>地理坐标</w:t>
                  </w:r>
                </w:p>
              </w:tc>
              <w:tc>
                <w:tcPr>
                  <w:tcW w:w="6893" w:type="dxa"/>
                </w:tcPr>
                <w:p>
                  <w:pPr>
                    <w:jc w:val="center"/>
                    <w:rPr>
                      <w:rFonts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104</w:t>
                  </w:r>
                  <w:r>
                    <w:rPr>
                      <w:rFonts w:hint="default" w:ascii="Times New Roman" w:hAnsi="Times New Roman" w:eastAsia="宋体" w:cs="Times New Roman"/>
                      <w:color w:val="000000" w:themeColor="text1"/>
                      <w:kern w:val="0"/>
                      <w:sz w:val="21"/>
                      <w:szCs w:val="21"/>
                      <w14:textFill>
                        <w14:solidFill>
                          <w14:schemeClr w14:val="tx1"/>
                        </w14:solidFill>
                      </w14:textFill>
                    </w:rPr>
                    <w:t xml:space="preserve"> 度 </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20</w:t>
                  </w:r>
                  <w:r>
                    <w:rPr>
                      <w:rFonts w:hint="default" w:ascii="Times New Roman" w:hAnsi="Times New Roman" w:eastAsia="宋体" w:cs="Times New Roman"/>
                      <w:color w:val="000000" w:themeColor="text1"/>
                      <w:kern w:val="0"/>
                      <w:sz w:val="21"/>
                      <w:szCs w:val="21"/>
                      <w14:textFill>
                        <w14:solidFill>
                          <w14:schemeClr w14:val="tx1"/>
                        </w14:solidFill>
                      </w14:textFill>
                    </w:rPr>
                    <w:t xml:space="preserve">分 </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40.779</w:t>
                  </w:r>
                  <w:r>
                    <w:rPr>
                      <w:rFonts w:hint="default" w:ascii="Times New Roman" w:hAnsi="Times New Roman" w:eastAsia="宋体" w:cs="Times New Roman"/>
                      <w:color w:val="000000" w:themeColor="text1"/>
                      <w:kern w:val="0"/>
                      <w:sz w:val="21"/>
                      <w:szCs w:val="21"/>
                      <w14:textFill>
                        <w14:solidFill>
                          <w14:schemeClr w14:val="tx1"/>
                        </w14:solidFill>
                      </w14:textFill>
                    </w:rPr>
                    <w:t xml:space="preserve"> 秒， </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23</w:t>
                  </w:r>
                  <w:r>
                    <w:rPr>
                      <w:rFonts w:hint="default" w:ascii="Times New Roman" w:hAnsi="Times New Roman" w:eastAsia="宋体" w:cs="Times New Roman"/>
                      <w:color w:val="000000" w:themeColor="text1"/>
                      <w:kern w:val="0"/>
                      <w:sz w:val="21"/>
                      <w:szCs w:val="21"/>
                      <w14:textFill>
                        <w14:solidFill>
                          <w14:schemeClr w14:val="tx1"/>
                        </w14:solidFill>
                      </w14:textFill>
                    </w:rPr>
                    <w:t xml:space="preserve"> 度 </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39</w:t>
                  </w:r>
                  <w:r>
                    <w:rPr>
                      <w:rFonts w:hint="default" w:ascii="Times New Roman" w:hAnsi="Times New Roman" w:eastAsia="宋体" w:cs="Times New Roman"/>
                      <w:color w:val="000000" w:themeColor="text1"/>
                      <w:kern w:val="0"/>
                      <w:sz w:val="21"/>
                      <w:szCs w:val="21"/>
                      <w14:textFill>
                        <w14:solidFill>
                          <w14:schemeClr w14:val="tx1"/>
                        </w14:solidFill>
                      </w14:textFill>
                    </w:rPr>
                    <w:t xml:space="preserve">分 </w:t>
                  </w:r>
                  <w:r>
                    <w:rPr>
                      <w:rFonts w:hint="eastAsia" w:ascii="Times New Roman" w:hAnsi="Times New Roman" w:eastAsia="宋体" w:cs="Times New Roman"/>
                      <w:color w:val="000000" w:themeColor="text1"/>
                      <w:kern w:val="0"/>
                      <w:sz w:val="21"/>
                      <w:szCs w:val="21"/>
                      <w:lang w:val="en-US" w:eastAsia="zh-CN"/>
                      <w14:textFill>
                        <w14:solidFill>
                          <w14:schemeClr w14:val="tx1"/>
                        </w14:solidFill>
                      </w14:textFill>
                    </w:rPr>
                    <w:t>18.234</w:t>
                  </w:r>
                  <w:r>
                    <w:rPr>
                      <w:rFonts w:hint="default" w:ascii="Times New Roman" w:hAnsi="Times New Roman" w:eastAsia="宋体" w:cs="Times New Roman"/>
                      <w:color w:val="000000" w:themeColor="text1"/>
                      <w:kern w:val="0"/>
                      <w:sz w:val="21"/>
                      <w:szCs w:val="21"/>
                      <w14:textFill>
                        <w14:solidFill>
                          <w14:schemeClr w14:val="tx1"/>
                        </w14:solidFill>
                      </w14:textFill>
                    </w:rPr>
                    <w:t>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96" w:type="dxa"/>
                </w:tcPr>
                <w:p>
                  <w:pPr>
                    <w:jc w:val="center"/>
                    <w:rPr>
                      <w:rFonts w:ascii="Times New Roman" w:hAnsi="Times New Roman" w:eastAsia="宋体" w:cs="Times New Roman"/>
                      <w:b/>
                      <w:color w:val="000000" w:themeColor="text1"/>
                      <w:kern w:val="0"/>
                      <w:sz w:val="21"/>
                      <w:szCs w:val="21"/>
                      <w14:textFill>
                        <w14:solidFill>
                          <w14:schemeClr w14:val="tx1"/>
                        </w14:solidFill>
                      </w14:textFill>
                    </w:rPr>
                  </w:pPr>
                  <w:r>
                    <w:rPr>
                      <w:rFonts w:ascii="Times New Roman" w:hAnsi="Times New Roman" w:eastAsia="宋体" w:cs="Times New Roman"/>
                      <w:b/>
                      <w:color w:val="000000" w:themeColor="text1"/>
                      <w:kern w:val="0"/>
                      <w:sz w:val="21"/>
                      <w:szCs w:val="21"/>
                      <w14:textFill>
                        <w14:solidFill>
                          <w14:schemeClr w14:val="tx1"/>
                        </w14:solidFill>
                      </w14:textFill>
                    </w:rPr>
                    <w:t>主要危险物质及分布</w:t>
                  </w:r>
                </w:p>
              </w:tc>
              <w:tc>
                <w:tcPr>
                  <w:tcW w:w="6893" w:type="dxa"/>
                </w:tcPr>
                <w:p>
                  <w:pPr>
                    <w:jc w:val="center"/>
                    <w:rPr>
                      <w:rFonts w:ascii="Times New Roman" w:hAnsi="Times New Roman" w:eastAsia="宋体" w:cs="Times New Roman"/>
                      <w:color w:val="000000" w:themeColor="text1"/>
                      <w:kern w:val="0"/>
                      <w:sz w:val="21"/>
                      <w:szCs w:val="21"/>
                      <w14:textFill>
                        <w14:solidFill>
                          <w14:schemeClr w14:val="tx1"/>
                        </w14:solidFill>
                      </w14:textFill>
                    </w:rPr>
                  </w:pPr>
                  <w:r>
                    <w:rPr>
                      <w:rFonts w:ascii="Times New Roman" w:hAnsi="Times New Roman" w:eastAsia="宋体" w:cs="Times New Roman"/>
                      <w:color w:val="000000" w:themeColor="text1"/>
                      <w:kern w:val="0"/>
                      <w:sz w:val="21"/>
                      <w:szCs w:val="21"/>
                      <w14:textFill>
                        <w14:solidFill>
                          <w14:schemeClr w14:val="tx1"/>
                        </w14:solidFill>
                      </w14:textFill>
                    </w:rPr>
                    <w:t>主要危险物质为危险固废；主要风险物质分布于危废暂存间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96" w:type="dxa"/>
                </w:tcPr>
                <w:p>
                  <w:pPr>
                    <w:jc w:val="center"/>
                    <w:rPr>
                      <w:rFonts w:ascii="Times New Roman" w:hAnsi="Times New Roman" w:eastAsia="宋体" w:cs="Times New Roman"/>
                      <w:b/>
                      <w:color w:val="000000" w:themeColor="text1"/>
                      <w:kern w:val="0"/>
                      <w:sz w:val="21"/>
                      <w:szCs w:val="21"/>
                      <w14:textFill>
                        <w14:solidFill>
                          <w14:schemeClr w14:val="tx1"/>
                        </w14:solidFill>
                      </w14:textFill>
                    </w:rPr>
                  </w:pPr>
                  <w:r>
                    <w:rPr>
                      <w:rFonts w:ascii="Times New Roman" w:hAnsi="Times New Roman" w:eastAsia="宋体" w:cs="Times New Roman"/>
                      <w:b/>
                      <w:color w:val="000000" w:themeColor="text1"/>
                      <w:kern w:val="0"/>
                      <w:sz w:val="21"/>
                      <w:szCs w:val="21"/>
                      <w14:textFill>
                        <w14:solidFill>
                          <w14:schemeClr w14:val="tx1"/>
                        </w14:solidFill>
                      </w14:textFill>
                    </w:rPr>
                    <w:t>环境影响途径及危害 后果（大气、地表水、 地下水等）</w:t>
                  </w:r>
                </w:p>
              </w:tc>
              <w:tc>
                <w:tcPr>
                  <w:tcW w:w="6893" w:type="dxa"/>
                </w:tcPr>
                <w:p>
                  <w:pPr>
                    <w:jc w:val="center"/>
                    <w:rPr>
                      <w:rFonts w:ascii="Times New Roman" w:hAnsi="Times New Roman" w:eastAsia="宋体" w:cs="Times New Roman"/>
                      <w:color w:val="000000" w:themeColor="text1"/>
                      <w:kern w:val="0"/>
                      <w:sz w:val="21"/>
                      <w:szCs w:val="21"/>
                      <w14:textFill>
                        <w14:solidFill>
                          <w14:schemeClr w14:val="tx1"/>
                        </w14:solidFill>
                      </w14:textFill>
                    </w:rPr>
                  </w:pPr>
                  <w:r>
                    <w:rPr>
                      <w:rFonts w:ascii="Times New Roman" w:hAnsi="Times New Roman" w:eastAsia="宋体" w:cs="Times New Roman"/>
                      <w:color w:val="000000" w:themeColor="text1"/>
                      <w:kern w:val="0"/>
                      <w:sz w:val="21"/>
                      <w:szCs w:val="21"/>
                      <w14:textFill>
                        <w14:solidFill>
                          <w14:schemeClr w14:val="tx1"/>
                        </w14:solidFill>
                      </w14:textFill>
                    </w:rPr>
                    <w:t>根据项目物质危险性识别、环境风险类型，本项目危险物质在事故情形下对环境的影响途径主要是危险固废在发生泄漏后通过流淌进入地表水</w:t>
                  </w:r>
                  <w:r>
                    <w:rPr>
                      <w:rFonts w:hint="eastAsia" w:ascii="Times New Roman" w:hAnsi="Times New Roman" w:eastAsia="宋体" w:cs="Times New Roman"/>
                      <w:color w:val="000000" w:themeColor="text1"/>
                      <w:kern w:val="0"/>
                      <w:sz w:val="21"/>
                      <w:szCs w:val="21"/>
                      <w14:textFill>
                        <w14:solidFill>
                          <w14:schemeClr w14:val="tx1"/>
                        </w14:solidFill>
                      </w14:textFill>
                    </w:rPr>
                    <w:t>、</w:t>
                  </w:r>
                  <w:r>
                    <w:rPr>
                      <w:rFonts w:ascii="Times New Roman" w:hAnsi="Times New Roman" w:eastAsia="宋体" w:cs="Times New Roman"/>
                      <w:color w:val="000000" w:themeColor="text1"/>
                      <w:kern w:val="0"/>
                      <w:sz w:val="21"/>
                      <w:szCs w:val="21"/>
                      <w14:textFill>
                        <w14:solidFill>
                          <w14:schemeClr w14:val="tx1"/>
                        </w14:solidFill>
                      </w14:textFill>
                    </w:rPr>
                    <w:t>土壤环境以及敏感目标产生影响。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96" w:type="dxa"/>
                  <w:vAlign w:val="center"/>
                </w:tcPr>
                <w:p>
                  <w:pPr>
                    <w:jc w:val="center"/>
                    <w:rPr>
                      <w:rFonts w:ascii="Times New Roman" w:hAnsi="Times New Roman" w:eastAsia="宋体" w:cs="Times New Roman"/>
                      <w:b/>
                      <w:color w:val="000000" w:themeColor="text1"/>
                      <w:kern w:val="0"/>
                      <w:sz w:val="21"/>
                      <w:szCs w:val="21"/>
                      <w14:textFill>
                        <w14:solidFill>
                          <w14:schemeClr w14:val="tx1"/>
                        </w14:solidFill>
                      </w14:textFill>
                    </w:rPr>
                  </w:pPr>
                  <w:r>
                    <w:rPr>
                      <w:rFonts w:ascii="Times New Roman" w:hAnsi="Times New Roman" w:eastAsia="宋体" w:cs="Times New Roman"/>
                      <w:b/>
                      <w:color w:val="000000" w:themeColor="text1"/>
                      <w:kern w:val="0"/>
                      <w:sz w:val="21"/>
                      <w:szCs w:val="21"/>
                      <w14:textFill>
                        <w14:solidFill>
                          <w14:schemeClr w14:val="tx1"/>
                        </w14:solidFill>
                      </w14:textFill>
                    </w:rPr>
                    <w:t>风险防范措施要求</w:t>
                  </w:r>
                </w:p>
              </w:tc>
              <w:tc>
                <w:tcPr>
                  <w:tcW w:w="6893" w:type="dxa"/>
                </w:tcPr>
                <w:p>
                  <w:pPr>
                    <w:rPr>
                      <w:rFonts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14:textFill>
                        <w14:solidFill>
                          <w14:schemeClr w14:val="tx1"/>
                        </w14:solidFill>
                      </w14:textFill>
                    </w:rPr>
                    <w:t>（1）环境风险防治措施</w:t>
                  </w:r>
                </w:p>
                <w:p>
                  <w:pPr>
                    <w:rPr>
                      <w:rFonts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14:textFill>
                        <w14:solidFill>
                          <w14:schemeClr w14:val="tx1"/>
                        </w14:solidFill>
                      </w14:textFill>
                    </w:rPr>
                    <w:t>根据《危险废物贮存污染控制标准》GB18597-2001），危险废物贮存设施的选址应满足：建筑材料必须与危险废物相容；必须有泄漏液体收集装置用以存放装载液体、必须有固体危险废物容器存放地方，必须有耐腐蚀的硬化地面，且表面无裂隙；危险废物暂时存放要防风、防雨、防晒。</w:t>
                  </w:r>
                </w:p>
                <w:p>
                  <w:pPr>
                    <w:rPr>
                      <w:rFonts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14:textFill>
                        <w14:solidFill>
                          <w14:schemeClr w14:val="tx1"/>
                        </w14:solidFill>
                      </w14:textFill>
                    </w:rPr>
                    <w:t>（2）环境风险应急措施；</w:t>
                  </w:r>
                </w:p>
                <w:p>
                  <w:pPr>
                    <w:rPr>
                      <w:rFonts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14:textFill>
                        <w14:solidFill>
                          <w14:schemeClr w14:val="tx1"/>
                        </w14:solidFill>
                      </w14:textFill>
                    </w:rPr>
                    <w:t>（a）要坚持“预防为主”的方针，防患于未然。操作人员必须严格按照操作规程办事，认真执行巡检制度，避免因检查不到位或错误操作而发生事故；</w:t>
                  </w:r>
                </w:p>
                <w:p>
                  <w:pPr>
                    <w:rPr>
                      <w:rFonts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14:textFill>
                        <w14:solidFill>
                          <w14:schemeClr w14:val="tx1"/>
                        </w14:solidFill>
                      </w14:textFill>
                    </w:rPr>
                    <w:t>（b）建立健全健康/安全环境管理制度，指定相关责任人。消防器材完好到位，并设置火灾报警装置。加强车间的安全环保管理， 对所有职工进行安全环保的教育和培训；</w:t>
                  </w:r>
                </w:p>
                <w:p>
                  <w:pPr>
                    <w:rPr>
                      <w:rFonts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14:textFill>
                        <w14:solidFill>
                          <w14:schemeClr w14:val="tx1"/>
                        </w14:solidFill>
                      </w14:textFill>
                    </w:rPr>
                    <w:t>（c）危废储存间内严禁烟火、严禁闲杂人员出入逗留。严禁携带危险品进入室内。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596" w:type="dxa"/>
                </w:tcPr>
                <w:p>
                  <w:pPr>
                    <w:jc w:val="center"/>
                    <w:rPr>
                      <w:rFonts w:ascii="Times New Roman" w:hAnsi="Times New Roman" w:eastAsia="宋体" w:cs="Times New Roman"/>
                      <w:b/>
                      <w:color w:val="000000" w:themeColor="text1"/>
                      <w:kern w:val="0"/>
                      <w:sz w:val="21"/>
                      <w:szCs w:val="21"/>
                      <w14:textFill>
                        <w14:solidFill>
                          <w14:schemeClr w14:val="tx1"/>
                        </w14:solidFill>
                      </w14:textFill>
                    </w:rPr>
                  </w:pPr>
                  <w:r>
                    <w:rPr>
                      <w:rFonts w:ascii="Times New Roman" w:hAnsi="Times New Roman" w:eastAsia="宋体" w:cs="Times New Roman"/>
                      <w:b/>
                      <w:color w:val="000000" w:themeColor="text1"/>
                      <w:kern w:val="0"/>
                      <w:sz w:val="21"/>
                      <w:szCs w:val="21"/>
                      <w14:textFill>
                        <w14:solidFill>
                          <w14:schemeClr w14:val="tx1"/>
                        </w14:solidFill>
                      </w14:textFill>
                    </w:rPr>
                    <w:t>填表说明（列出项目相关信息及评价说明）</w:t>
                  </w:r>
                </w:p>
              </w:tc>
              <w:tc>
                <w:tcPr>
                  <w:tcW w:w="6893" w:type="dxa"/>
                </w:tcPr>
                <w:p>
                  <w:pPr>
                    <w:jc w:val="center"/>
                    <w:rPr>
                      <w:rFonts w:ascii="Times New Roman" w:hAnsi="Times New Roman" w:eastAsia="宋体" w:cs="Times New Roman"/>
                      <w:color w:val="000000" w:themeColor="text1"/>
                      <w:kern w:val="0"/>
                      <w:sz w:val="21"/>
                      <w:szCs w:val="21"/>
                      <w14:textFill>
                        <w14:solidFill>
                          <w14:schemeClr w14:val="tx1"/>
                        </w14:solidFill>
                      </w14:textFill>
                    </w:rPr>
                  </w:pPr>
                  <w:r>
                    <w:rPr>
                      <w:rFonts w:ascii="Times New Roman" w:hAnsi="Times New Roman" w:eastAsia="宋体" w:cs="Times New Roman"/>
                      <w:color w:val="000000" w:themeColor="text1"/>
                      <w:kern w:val="0"/>
                      <w:sz w:val="21"/>
                      <w:szCs w:val="21"/>
                      <w14:textFill>
                        <w14:solidFill>
                          <w14:schemeClr w14:val="tx1"/>
                        </w14:solidFill>
                      </w14:textFill>
                    </w:rPr>
                    <w:t>根据项目 Q 值计算，判定环境风险潜势为 I，项目环境风险为简单分析</w:t>
                  </w:r>
                </w:p>
              </w:tc>
            </w:tr>
          </w:tbl>
          <w:p>
            <w:pPr>
              <w:keepNext w:val="0"/>
              <w:keepLines w:val="0"/>
              <w:pageBreakBefore w:val="0"/>
              <w:widowControl/>
              <w:tabs>
                <w:tab w:val="left" w:pos="3920"/>
              </w:tabs>
              <w:kinsoku/>
              <w:wordWrap/>
              <w:overflowPunct/>
              <w:topLinePunct w:val="0"/>
              <w:autoSpaceDE/>
              <w:autoSpaceDN/>
              <w:bidi w:val="0"/>
              <w:spacing w:line="360" w:lineRule="auto"/>
              <w:ind w:firstLine="480" w:firstLineChars="200"/>
              <w:jc w:val="left"/>
              <w:textAlignment w:val="auto"/>
              <w:rPr>
                <w:rFonts w:hint="default" w:ascii="Times New Roman" w:hAnsi="Times New Roman" w:eastAsia="宋体" w:cs="Times New Roman"/>
                <w:bCs/>
                <w:color w:val="auto"/>
                <w:kern w:val="0"/>
                <w:sz w:val="24"/>
                <w:szCs w:val="24"/>
                <w:highlight w:val="none"/>
              </w:rPr>
            </w:pPr>
          </w:p>
          <w:p>
            <w:pPr>
              <w:snapToGrid w:val="0"/>
              <w:spacing w:line="360" w:lineRule="auto"/>
              <w:ind w:firstLine="380" w:firstLineChars="200"/>
              <w:rPr>
                <w:rFonts w:hint="eastAsia" w:ascii="Times New Roman" w:hAnsi="Times New Roman" w:eastAsia="宋体" w:cs="Times New Roman"/>
                <w:bCs/>
                <w:spacing w:val="-10"/>
                <w:sz w:val="21"/>
                <w:szCs w:val="21"/>
                <w:lang w:val="en-US" w:eastAsia="zh-CN"/>
              </w:rPr>
            </w:pPr>
          </w:p>
          <w:p>
            <w:pPr>
              <w:snapToGrid w:val="0"/>
              <w:spacing w:line="360" w:lineRule="auto"/>
              <w:rPr>
                <w:rFonts w:hint="default" w:ascii="Times New Roman" w:hAnsi="Times New Roman" w:eastAsia="宋体" w:cs="Times New Roman"/>
                <w:bCs/>
                <w:spacing w:val="-10"/>
                <w:sz w:val="21"/>
                <w:szCs w:val="21"/>
                <w:lang w:val="en-US" w:eastAsia="zh-CN"/>
              </w:rPr>
            </w:pPr>
          </w:p>
        </w:tc>
      </w:tr>
    </w:tbl>
    <w:p>
      <w:pPr>
        <w:adjustRightInd w:val="0"/>
        <w:snapToGrid w:val="0"/>
        <w:spacing w:line="360" w:lineRule="auto"/>
        <w:rPr>
          <w:rFonts w:hint="eastAsia" w:ascii="Times New Roman" w:hAnsi="Times New Roman" w:eastAsia="宋体" w:cs="宋体"/>
          <w:b/>
          <w:kern w:val="0"/>
          <w:sz w:val="28"/>
          <w:szCs w:val="28"/>
        </w:rPr>
        <w:sectPr>
          <w:pgSz w:w="11907" w:h="16840"/>
          <w:pgMar w:top="1701" w:right="1531" w:bottom="2127" w:left="1531" w:header="851" w:footer="851" w:gutter="0"/>
          <w:cols w:space="720" w:num="1"/>
          <w:docGrid w:linePitch="312" w:charSpace="0"/>
        </w:sectPr>
      </w:pPr>
    </w:p>
    <w:p>
      <w:pPr>
        <w:pStyle w:val="20"/>
        <w:jc w:val="center"/>
        <w:outlineLvl w:val="0"/>
        <w:rPr>
          <w:rFonts w:ascii="Times New Roman" w:hAnsi="Times New Roman" w:eastAsia="宋体"/>
          <w:snapToGrid w:val="0"/>
          <w:sz w:val="30"/>
          <w:szCs w:val="30"/>
        </w:rPr>
      </w:pPr>
      <w:r>
        <w:rPr>
          <w:rFonts w:hint="eastAsia" w:ascii="Times New Roman" w:hAnsi="Times New Roman" w:eastAsia="宋体"/>
          <w:snapToGrid w:val="0"/>
          <w:sz w:val="30"/>
          <w:szCs w:val="30"/>
        </w:rPr>
        <w:t>五、</w:t>
      </w:r>
      <w:bookmarkStart w:id="6" w:name="_Hlk54167917"/>
      <w:r>
        <w:rPr>
          <w:rFonts w:hint="eastAsia" w:ascii="Times New Roman" w:hAnsi="Times New Roman" w:eastAsia="宋体"/>
          <w:snapToGrid w:val="0"/>
          <w:sz w:val="30"/>
          <w:szCs w:val="30"/>
        </w:rPr>
        <w:t>环境保护措施监督检查清单</w:t>
      </w:r>
      <w:bookmarkEnd w:id="6"/>
    </w:p>
    <w:tbl>
      <w:tblPr>
        <w:tblStyle w:val="23"/>
        <w:tblW w:w="880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1660"/>
        <w:gridCol w:w="1584"/>
        <w:gridCol w:w="1943"/>
        <w:gridCol w:w="19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0"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840"/>
              <w:textAlignment w:val="baseline"/>
              <w:rPr>
                <w:rFonts w:hint="eastAsia" w:ascii="Times New Roman" w:hAnsi="Times New Roman" w:eastAsia="宋体" w:cs="宋体"/>
                <w:sz w:val="21"/>
                <w:szCs w:val="21"/>
              </w:rPr>
            </w:pPr>
            <w:r>
              <w:rPr>
                <w:rFonts w:hint="eastAsia" w:ascii="Times New Roman" w:hAnsi="Times New Roman" w:eastAsia="宋体" w:cs="宋体"/>
                <w:sz w:val="21"/>
                <w:szCs w:val="21"/>
              </w:rPr>
              <w:t>内容</w:t>
            </w:r>
          </w:p>
          <w:p>
            <w:pPr>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eastAsia" w:ascii="Times New Roman" w:hAnsi="Times New Roman" w:eastAsia="宋体" w:cs="宋体"/>
                <w:sz w:val="21"/>
                <w:szCs w:val="21"/>
              </w:rPr>
            </w:pPr>
            <w:r>
              <w:rPr>
                <w:rFonts w:hint="eastAsia" w:ascii="Times New Roman" w:hAnsi="Times New Roman" w:eastAsia="宋体" w:cs="宋体"/>
                <w:sz w:val="21"/>
                <w:szCs w:val="21"/>
              </w:rPr>
              <w:t>要素</w:t>
            </w:r>
          </w:p>
        </w:tc>
        <w:tc>
          <w:tcPr>
            <w:tcW w:w="16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rPr>
            </w:pPr>
            <w:r>
              <w:rPr>
                <w:rFonts w:hint="eastAsia" w:ascii="Times New Roman" w:hAnsi="Times New Roman" w:eastAsia="宋体" w:cs="宋体"/>
                <w:sz w:val="21"/>
                <w:szCs w:val="21"/>
              </w:rPr>
              <w:t>排放口(编号、</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rPr>
            </w:pPr>
            <w:r>
              <w:rPr>
                <w:rFonts w:hint="eastAsia" w:ascii="Times New Roman" w:hAnsi="Times New Roman" w:eastAsia="宋体" w:cs="宋体"/>
                <w:sz w:val="21"/>
                <w:szCs w:val="21"/>
              </w:rPr>
              <w:t>名称)/污染源</w:t>
            </w: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rPr>
            </w:pPr>
            <w:r>
              <w:rPr>
                <w:rFonts w:hint="eastAsia" w:ascii="Times New Roman" w:hAnsi="Times New Roman" w:eastAsia="宋体" w:cs="宋体"/>
                <w:sz w:val="21"/>
                <w:szCs w:val="21"/>
              </w:rPr>
              <w:t>污染物项目</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rPr>
            </w:pPr>
            <w:r>
              <w:rPr>
                <w:rFonts w:hint="eastAsia" w:ascii="Times New Roman" w:hAnsi="Times New Roman" w:eastAsia="宋体" w:cs="宋体"/>
                <w:sz w:val="21"/>
                <w:szCs w:val="21"/>
              </w:rPr>
              <w:t>环境保护措施</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rPr>
            </w:pPr>
            <w:r>
              <w:rPr>
                <w:rFonts w:hint="eastAsia" w:ascii="Times New Roman" w:hAnsi="Times New Roman" w:eastAsia="宋体" w:cs="宋体"/>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rPr>
            </w:pPr>
            <w:r>
              <w:rPr>
                <w:rFonts w:hint="eastAsia" w:ascii="Times New Roman" w:hAnsi="Times New Roman" w:eastAsia="宋体" w:cs="宋体"/>
                <w:sz w:val="21"/>
                <w:szCs w:val="21"/>
              </w:rPr>
              <w:t>大气环境</w:t>
            </w:r>
          </w:p>
        </w:tc>
        <w:tc>
          <w:tcPr>
            <w:tcW w:w="16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DA001</w:t>
            </w: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lang w:eastAsia="zh-CN"/>
              </w:rPr>
            </w:pPr>
            <w:r>
              <w:rPr>
                <w:rFonts w:hint="eastAsia" w:ascii="Times New Roman" w:hAnsi="Times New Roman" w:eastAsia="宋体" w:cs="Times New Roman"/>
                <w:kern w:val="24"/>
                <w:sz w:val="21"/>
                <w:szCs w:val="21"/>
                <w:lang w:val="en-US" w:eastAsia="zh-CN"/>
              </w:rPr>
              <w:t>非甲烷总烃、颗粒物</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宋体"/>
                <w:sz w:val="21"/>
                <w:szCs w:val="21"/>
                <w:lang w:val="en-US" w:eastAsia="zh-CN"/>
              </w:rPr>
            </w:pPr>
            <w:r>
              <w:rPr>
                <w:rFonts w:hint="eastAsia" w:ascii="Times New Roman" w:hAnsi="Times New Roman" w:eastAsia="宋体"/>
                <w:color w:val="000000" w:themeColor="text1"/>
                <w:kern w:val="0"/>
                <w:sz w:val="21"/>
                <w14:textFill>
                  <w14:solidFill>
                    <w14:schemeClr w14:val="tx1"/>
                  </w14:solidFill>
                </w14:textFill>
              </w:rPr>
              <w:t>喷漆房</w:t>
            </w:r>
            <w:r>
              <w:rPr>
                <w:rFonts w:ascii="Times New Roman" w:hAnsi="Times New Roman" w:eastAsia="宋体"/>
                <w:color w:val="000000" w:themeColor="text1"/>
                <w:kern w:val="0"/>
                <w:sz w:val="21"/>
                <w14:textFill>
                  <w14:solidFill>
                    <w14:schemeClr w14:val="tx1"/>
                  </w14:solidFill>
                </w14:textFill>
              </w:rPr>
              <w:t>自带废气抽排净化系统</w:t>
            </w:r>
            <w:r>
              <w:rPr>
                <w:rFonts w:hint="eastAsia" w:ascii="Times New Roman" w:hAnsi="Times New Roman" w:eastAsia="宋体"/>
                <w:color w:val="000000" w:themeColor="text1"/>
                <w:kern w:val="0"/>
                <w:sz w:val="21"/>
                <w14:textFill>
                  <w14:solidFill>
                    <w14:schemeClr w14:val="tx1"/>
                  </w14:solidFill>
                </w14:textFill>
              </w:rPr>
              <w:t>，</w:t>
            </w:r>
            <w:r>
              <w:rPr>
                <w:rFonts w:ascii="Times New Roman" w:hAnsi="Times New Roman" w:eastAsia="宋体"/>
                <w:color w:val="000000" w:themeColor="text1"/>
                <w:kern w:val="0"/>
                <w:sz w:val="21"/>
                <w14:textFill>
                  <w14:solidFill>
                    <w14:schemeClr w14:val="tx1"/>
                  </w14:solidFill>
                </w14:textFill>
              </w:rPr>
              <w:t>喷漆和烤漆过程中产生的废气通过废气抽排净化系统安装的二级高效过滤棉+uv光催化氧化+活性炭吸收净化后，</w:t>
            </w:r>
            <w:r>
              <w:rPr>
                <w:rFonts w:hint="eastAsia" w:ascii="Times New Roman" w:hAnsi="Times New Roman" w:eastAsia="宋体"/>
                <w:color w:val="000000" w:themeColor="text1"/>
                <w:kern w:val="0"/>
                <w:sz w:val="21"/>
                <w14:textFill>
                  <w14:solidFill>
                    <w14:schemeClr w14:val="tx1"/>
                  </w14:solidFill>
                </w14:textFill>
              </w:rPr>
              <w:t>通过1根1</w:t>
            </w:r>
            <w:r>
              <w:rPr>
                <w:rFonts w:ascii="Times New Roman" w:hAnsi="Times New Roman" w:eastAsia="宋体"/>
                <w:color w:val="000000" w:themeColor="text1"/>
                <w:kern w:val="0"/>
                <w:sz w:val="21"/>
                <w14:textFill>
                  <w14:solidFill>
                    <w14:schemeClr w14:val="tx1"/>
                  </w14:solidFill>
                </w14:textFill>
              </w:rPr>
              <w:t>5m高内径</w:t>
            </w:r>
            <w:r>
              <w:rPr>
                <w:rFonts w:hint="eastAsia" w:ascii="Times New Roman" w:hAnsi="Times New Roman" w:eastAsia="宋体"/>
                <w:color w:val="000000" w:themeColor="text1"/>
                <w:kern w:val="0"/>
                <w:sz w:val="21"/>
                <w14:textFill>
                  <w14:solidFill>
                    <w14:schemeClr w14:val="tx1"/>
                  </w14:solidFill>
                </w14:textFill>
              </w:rPr>
              <w:t>0</w:t>
            </w:r>
            <w:r>
              <w:rPr>
                <w:rFonts w:ascii="Times New Roman" w:hAnsi="Times New Roman" w:eastAsia="宋体"/>
                <w:color w:val="000000" w:themeColor="text1"/>
                <w:kern w:val="0"/>
                <w:sz w:val="21"/>
                <w14:textFill>
                  <w14:solidFill>
                    <w14:schemeClr w14:val="tx1"/>
                  </w14:solidFill>
                </w14:textFill>
              </w:rPr>
              <w:t>.8m的排气筒</w:t>
            </w:r>
            <w:r>
              <w:rPr>
                <w:rFonts w:hint="eastAsia" w:ascii="Times New Roman" w:hAnsi="Times New Roman" w:eastAsia="宋体"/>
                <w:color w:val="000000" w:themeColor="text1"/>
                <w:kern w:val="0"/>
                <w:sz w:val="21"/>
                <w14:textFill>
                  <w14:solidFill>
                    <w14:schemeClr w14:val="tx1"/>
                  </w14:solidFill>
                </w14:textFill>
              </w:rPr>
              <w:t>有组织排放，抽风机风量为1</w:t>
            </w:r>
            <w:r>
              <w:rPr>
                <w:rFonts w:ascii="Times New Roman" w:hAnsi="Times New Roman" w:eastAsia="宋体"/>
                <w:color w:val="000000" w:themeColor="text1"/>
                <w:kern w:val="0"/>
                <w:sz w:val="21"/>
                <w14:textFill>
                  <w14:solidFill>
                    <w14:schemeClr w14:val="tx1"/>
                  </w14:solidFill>
                </w14:textFill>
              </w:rPr>
              <w:t>0000m³/h</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lang w:eastAsia="zh-CN"/>
              </w:rPr>
            </w:pPr>
            <w:r>
              <w:rPr>
                <w:rFonts w:hint="eastAsia" w:ascii="Times New Roman" w:hAnsi="Times New Roman" w:eastAsia="宋体" w:cs="宋体"/>
                <w:sz w:val="21"/>
                <w:szCs w:val="21"/>
                <w:lang w:eastAsia="zh-CN"/>
              </w:rPr>
              <w:t>《大气污染物综合排放标准》(GB16297-1996)二级标准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rPr>
            </w:pPr>
          </w:p>
        </w:tc>
        <w:tc>
          <w:tcPr>
            <w:tcW w:w="16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食堂</w:t>
            </w: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宋体"/>
                <w:sz w:val="21"/>
                <w:szCs w:val="21"/>
                <w:lang w:val="en-US" w:eastAsia="zh-CN"/>
              </w:rPr>
            </w:pPr>
            <w:r>
              <w:rPr>
                <w:rFonts w:hint="eastAsia" w:ascii="Times New Roman" w:hAnsi="Times New Roman" w:eastAsia="宋体" w:cs="Times New Roman"/>
                <w:kern w:val="24"/>
                <w:sz w:val="21"/>
                <w:szCs w:val="21"/>
                <w:lang w:val="en-US" w:eastAsia="zh-CN"/>
              </w:rPr>
              <w:t>厨房油烟</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sz w:val="21"/>
                <w:szCs w:val="21"/>
                <w:lang w:eastAsia="zh-CN"/>
              </w:rPr>
            </w:pPr>
            <w:r>
              <w:rPr>
                <w:rFonts w:hint="eastAsia" w:ascii="Times New Roman" w:hAnsi="Times New Roman" w:eastAsia="宋体"/>
                <w:color w:val="000000"/>
                <w:kern w:val="0"/>
                <w:sz w:val="21"/>
                <w:szCs w:val="21"/>
                <w:highlight w:val="none"/>
                <w:lang w:val="en-US" w:eastAsia="zh-CN"/>
              </w:rPr>
              <w:t>采用1套抽油烟机净化处置，并设置专用油烟管道将处理后的油烟废气引至食堂楼顶排放</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《饮食业油烟排放标准》（GB18483-2001）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jc w:val="center"/>
        </w:trPr>
        <w:tc>
          <w:tcPr>
            <w:tcW w:w="16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rPr>
            </w:pPr>
          </w:p>
        </w:tc>
        <w:tc>
          <w:tcPr>
            <w:tcW w:w="16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电气焊专业</w:t>
            </w: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lang w:eastAsia="zh-CN"/>
              </w:rPr>
            </w:pPr>
            <w:r>
              <w:rPr>
                <w:rFonts w:hint="eastAsia" w:ascii="Times New Roman" w:hAnsi="Times New Roman" w:eastAsia="宋体" w:cs="Times New Roman"/>
                <w:kern w:val="24"/>
                <w:sz w:val="21"/>
                <w:szCs w:val="21"/>
                <w:lang w:val="en-US" w:eastAsia="zh-CN"/>
              </w:rPr>
              <w:t>焊接烟尘</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lang w:eastAsia="zh-CN"/>
              </w:rPr>
            </w:pPr>
            <w:r>
              <w:rPr>
                <w:rFonts w:hint="eastAsia" w:ascii="Times New Roman" w:hAnsi="Times New Roman" w:eastAsia="宋体"/>
                <w:sz w:val="21"/>
                <w:szCs w:val="21"/>
                <w:lang w:val="en-US" w:eastAsia="zh-CN"/>
              </w:rPr>
              <w:t>电气焊专业技能培训室内设置通风换气扇，采用引风机将室内焊接烟尘抽排至室外</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lang w:eastAsia="zh-CN"/>
              </w:rPr>
            </w:pPr>
            <w:r>
              <w:rPr>
                <w:rFonts w:hint="eastAsia" w:ascii="Times New Roman" w:hAnsi="Times New Roman" w:eastAsia="宋体" w:cs="宋体"/>
                <w:sz w:val="21"/>
                <w:szCs w:val="21"/>
                <w:lang w:eastAsia="zh-CN"/>
              </w:rPr>
              <w:t>《大气污染物综合排放标准》（GB16297-1996）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rPr>
            </w:pPr>
            <w:r>
              <w:rPr>
                <w:rFonts w:hint="eastAsia" w:ascii="Times New Roman" w:hAnsi="Times New Roman" w:eastAsia="宋体" w:cs="宋体"/>
                <w:sz w:val="21"/>
                <w:szCs w:val="21"/>
              </w:rPr>
              <w:t>地表水环境</w:t>
            </w:r>
          </w:p>
        </w:tc>
        <w:tc>
          <w:tcPr>
            <w:tcW w:w="16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宋体"/>
                <w:sz w:val="21"/>
                <w:szCs w:val="21"/>
                <w:lang w:val="en-US" w:eastAsia="zh-CN"/>
              </w:rPr>
            </w:pPr>
            <w:r>
              <w:rPr>
                <w:rFonts w:hint="eastAsia" w:ascii="Times New Roman" w:hAnsi="Times New Roman" w:eastAsia="宋体" w:cs="Times New Roman"/>
                <w:sz w:val="21"/>
                <w:szCs w:val="21"/>
                <w:lang w:val="en-US" w:eastAsia="zh-CN"/>
              </w:rPr>
              <w:t>生活污水总排口</w:t>
            </w:r>
            <w:r>
              <w:rPr>
                <w:rFonts w:hint="default" w:ascii="Times New Roman" w:hAnsi="Times New Roman" w:eastAsia="宋体" w:cs="Times New Roman"/>
                <w:sz w:val="21"/>
                <w:szCs w:val="21"/>
                <w:lang w:val="en-US" w:eastAsia="zh-CN"/>
              </w:rPr>
              <w:t>（DW001）</w:t>
            </w: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lang w:eastAsia="zh-CN"/>
              </w:rPr>
            </w:pPr>
            <w:r>
              <w:rPr>
                <w:rFonts w:hint="eastAsia" w:ascii="Times New Roman" w:hAnsi="Times New Roman" w:eastAsia="宋体" w:cs="Times New Roman"/>
                <w:kern w:val="24"/>
                <w:sz w:val="21"/>
                <w:szCs w:val="21"/>
                <w:lang w:eastAsia="zh-CN"/>
              </w:rPr>
              <w:t>pH值、</w:t>
            </w:r>
            <w:r>
              <w:rPr>
                <w:rFonts w:hint="eastAsia" w:ascii="Times New Roman" w:hAnsi="Times New Roman" w:eastAsia="宋体" w:cs="Times New Roman"/>
                <w:kern w:val="24"/>
                <w:sz w:val="21"/>
                <w:szCs w:val="21"/>
                <w:lang w:val="en-US" w:eastAsia="zh-CN"/>
              </w:rPr>
              <w:t>COD</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lang w:val="en-US" w:eastAsia="zh-CN"/>
              </w:rPr>
              <w:t>悬浮物</w:t>
            </w:r>
            <w:r>
              <w:rPr>
                <w:rFonts w:hint="eastAsia" w:ascii="Times New Roman" w:hAnsi="Times New Roman" w:eastAsia="宋体" w:cs="Times New Roman"/>
                <w:kern w:val="24"/>
                <w:sz w:val="21"/>
                <w:szCs w:val="21"/>
                <w:lang w:eastAsia="zh-CN"/>
              </w:rPr>
              <w:t>、</w:t>
            </w:r>
            <w:r>
              <w:rPr>
                <w:rFonts w:hint="eastAsia" w:ascii="Times New Roman" w:hAnsi="Times New Roman" w:eastAsia="宋体" w:cs="Times New Roman"/>
                <w:kern w:val="24"/>
                <w:sz w:val="21"/>
                <w:szCs w:val="21"/>
                <w:lang w:val="en-US" w:eastAsia="zh-CN"/>
              </w:rPr>
              <w:t>BOD</w:t>
            </w:r>
            <w:r>
              <w:rPr>
                <w:rFonts w:hint="eastAsia" w:ascii="Times New Roman" w:hAnsi="Times New Roman" w:eastAsia="宋体" w:cs="Times New Roman"/>
                <w:kern w:val="24"/>
                <w:sz w:val="21"/>
                <w:szCs w:val="21"/>
                <w:vertAlign w:val="subscript"/>
                <w:lang w:val="en-US" w:eastAsia="zh-CN"/>
              </w:rPr>
              <w:t>5</w:t>
            </w:r>
            <w:r>
              <w:rPr>
                <w:rFonts w:hint="eastAsia" w:ascii="Times New Roman" w:hAnsi="Times New Roman" w:eastAsia="宋体" w:cs="Times New Roman"/>
                <w:kern w:val="24"/>
                <w:sz w:val="21"/>
                <w:szCs w:val="21"/>
                <w:lang w:eastAsia="zh-CN"/>
              </w:rPr>
              <w:t>、氨氮、总氮、总磷、动植物油、大肠菌群数、阴 离子表面活性剂</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default" w:ascii="Times New Roman" w:hAnsi="Times New Roman" w:eastAsia="宋体" w:cs="宋体"/>
                <w:sz w:val="21"/>
                <w:szCs w:val="21"/>
                <w:lang w:val="en-US" w:eastAsia="zh-CN"/>
              </w:rPr>
            </w:pPr>
            <w:r>
              <w:rPr>
                <w:rFonts w:hint="eastAsia" w:ascii="Times New Roman" w:hAnsi="Times New Roman" w:eastAsia="宋体"/>
                <w:color w:val="000000"/>
                <w:kern w:val="0"/>
                <w:sz w:val="21"/>
                <w:szCs w:val="21"/>
                <w:highlight w:val="none"/>
                <w:lang w:val="en-US" w:eastAsia="zh-CN"/>
              </w:rPr>
              <w:t>设置一座80m</w:t>
            </w:r>
            <w:r>
              <w:rPr>
                <w:rFonts w:hint="eastAsia" w:ascii="Times New Roman" w:hAnsi="Times New Roman" w:eastAsia="宋体"/>
                <w:color w:val="000000"/>
                <w:kern w:val="0"/>
                <w:sz w:val="21"/>
                <w:szCs w:val="21"/>
                <w:highlight w:val="none"/>
                <w:vertAlign w:val="superscript"/>
                <w:lang w:val="en-US" w:eastAsia="zh-CN"/>
              </w:rPr>
              <w:t>3</w:t>
            </w:r>
            <w:r>
              <w:rPr>
                <w:rFonts w:hint="eastAsia" w:ascii="Times New Roman" w:hAnsi="Times New Roman" w:eastAsia="宋体"/>
                <w:color w:val="000000"/>
                <w:kern w:val="0"/>
                <w:sz w:val="21"/>
                <w:szCs w:val="21"/>
                <w:highlight w:val="none"/>
                <w:lang w:val="en-US" w:eastAsia="zh-CN"/>
              </w:rPr>
              <w:t>的隔油池处理食堂废水，设置4座化粪池（总容积400m</w:t>
            </w:r>
            <w:r>
              <w:rPr>
                <w:rFonts w:hint="eastAsia" w:ascii="Times New Roman" w:hAnsi="Times New Roman" w:eastAsia="宋体"/>
                <w:color w:val="000000"/>
                <w:kern w:val="0"/>
                <w:sz w:val="21"/>
                <w:szCs w:val="21"/>
                <w:highlight w:val="none"/>
                <w:vertAlign w:val="superscript"/>
                <w:lang w:val="en-US" w:eastAsia="zh-CN"/>
              </w:rPr>
              <w:t>3</w:t>
            </w:r>
            <w:r>
              <w:rPr>
                <w:rFonts w:hint="eastAsia" w:ascii="Times New Roman" w:hAnsi="Times New Roman" w:eastAsia="宋体"/>
                <w:color w:val="000000"/>
                <w:kern w:val="0"/>
                <w:sz w:val="21"/>
                <w:szCs w:val="21"/>
                <w:highlight w:val="none"/>
                <w:lang w:val="en-US" w:eastAsia="zh-CN"/>
              </w:rPr>
              <w:t>）收集处理生活污水</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rPr>
            </w:pPr>
            <w:r>
              <w:rPr>
                <w:rFonts w:hint="eastAsia" w:ascii="Times New Roman" w:hAnsi="Times New Roman" w:eastAsia="宋体" w:cs="宋体"/>
                <w:sz w:val="21"/>
                <w:szCs w:val="21"/>
                <w:lang w:val="en-US" w:eastAsia="zh-CN"/>
              </w:rPr>
              <w:t>《污水综合排放标准》（GB 8978-1996）三级标准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rPr>
            </w:pPr>
            <w:r>
              <w:rPr>
                <w:rFonts w:hint="eastAsia" w:ascii="Times New Roman" w:hAnsi="Times New Roman" w:eastAsia="宋体" w:cs="宋体"/>
                <w:sz w:val="21"/>
                <w:szCs w:val="21"/>
              </w:rPr>
              <w:t>声环境</w:t>
            </w:r>
          </w:p>
        </w:tc>
        <w:tc>
          <w:tcPr>
            <w:tcW w:w="166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w:t>
            </w: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lang w:eastAsia="zh-CN"/>
              </w:rPr>
            </w:pPr>
            <w:r>
              <w:rPr>
                <w:rFonts w:hint="eastAsia" w:ascii="Times New Roman" w:hAnsi="Times New Roman" w:eastAsia="宋体" w:cs="宋体"/>
                <w:sz w:val="21"/>
                <w:szCs w:val="21"/>
                <w:lang w:eastAsia="zh-CN"/>
              </w:rPr>
              <w:t>设备噪声</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lang w:eastAsia="zh-CN"/>
              </w:rPr>
            </w:pPr>
            <w:r>
              <w:rPr>
                <w:rFonts w:hint="eastAsia" w:ascii="Times New Roman" w:hAnsi="Times New Roman" w:eastAsia="宋体" w:cs="宋体"/>
                <w:sz w:val="21"/>
                <w:szCs w:val="21"/>
                <w:lang w:eastAsia="zh-CN"/>
              </w:rPr>
              <w:t>合理布局、高噪声设备安装消声减振装置、应急发电机置于室内</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rPr>
            </w:pPr>
            <w:r>
              <w:rPr>
                <w:rFonts w:hint="eastAsia" w:ascii="Times New Roman" w:hAnsi="Times New Roman" w:eastAsia="宋体" w:cs="宋体"/>
                <w:sz w:val="21"/>
                <w:szCs w:val="21"/>
              </w:rPr>
              <w:t>《</w:t>
            </w:r>
            <w:r>
              <w:rPr>
                <w:rFonts w:hint="default" w:ascii="Times New Roman" w:hAnsi="Times New Roman" w:eastAsia="宋体" w:cs="Times New Roman"/>
                <w:sz w:val="21"/>
                <w:szCs w:val="21"/>
              </w:rPr>
              <w:t>工业企业厂界环境噪声排放标准》（GB12348-2008）2类标准限值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rPr>
            </w:pPr>
            <w:r>
              <w:rPr>
                <w:rFonts w:hint="eastAsia" w:ascii="Times New Roman" w:hAnsi="Times New Roman" w:eastAsia="宋体" w:cs="宋体"/>
                <w:sz w:val="21"/>
                <w:szCs w:val="21"/>
              </w:rPr>
              <w:t>电磁辐射</w:t>
            </w:r>
          </w:p>
        </w:tc>
        <w:tc>
          <w:tcPr>
            <w:tcW w:w="713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rPr>
            </w:pPr>
            <w:r>
              <w:rPr>
                <w:rFonts w:hint="eastAsia" w:ascii="Times New Roman" w:hAnsi="Times New Roman" w:eastAsia="宋体" w:cs="Times New Roman"/>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77" w:hRule="atLeast"/>
          <w:jc w:val="center"/>
        </w:trPr>
        <w:tc>
          <w:tcPr>
            <w:tcW w:w="167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rPr>
            </w:pPr>
            <w:r>
              <w:rPr>
                <w:rFonts w:hint="default" w:ascii="Times New Roman" w:hAnsi="Times New Roman" w:eastAsia="宋体" w:cs="Times New Roman"/>
                <w:sz w:val="21"/>
                <w:szCs w:val="21"/>
              </w:rPr>
              <w:t>固体废物</w:t>
            </w:r>
          </w:p>
        </w:tc>
        <w:tc>
          <w:tcPr>
            <w:tcW w:w="1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一般工业固废收集处置</w:t>
            </w: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宋体"/>
                <w:sz w:val="21"/>
                <w:szCs w:val="21"/>
                <w:lang w:eastAsia="zh-CN"/>
              </w:rPr>
            </w:pPr>
            <w:r>
              <w:rPr>
                <w:rFonts w:hint="eastAsia" w:ascii="Times New Roman" w:hAnsi="Times New Roman" w:eastAsia="宋体" w:cs="宋体"/>
                <w:sz w:val="21"/>
                <w:szCs w:val="21"/>
                <w:lang w:eastAsia="zh-CN"/>
              </w:rPr>
              <w:t>生活垃圾、</w:t>
            </w:r>
            <w:r>
              <w:rPr>
                <w:rFonts w:hint="eastAsia" w:ascii="Times New Roman" w:hAnsi="Times New Roman" w:eastAsia="宋体" w:cs="宋体"/>
                <w:sz w:val="21"/>
                <w:szCs w:val="21"/>
                <w:lang w:val="en-US" w:eastAsia="zh-CN"/>
              </w:rPr>
              <w:t>果蔬固废、废零部件等</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imes New Roman" w:hAnsi="Times New Roman" w:eastAsia="宋体" w:cs="宋体"/>
                <w:sz w:val="21"/>
                <w:szCs w:val="21"/>
                <w:lang w:eastAsia="zh-CN"/>
              </w:rPr>
            </w:pPr>
            <w:r>
              <w:rPr>
                <w:rFonts w:hint="eastAsia" w:ascii="Times New Roman" w:hAnsi="Times New Roman" w:eastAsia="宋体"/>
                <w:color w:val="000000"/>
                <w:sz w:val="21"/>
                <w:szCs w:val="21"/>
                <w:highlight w:val="none"/>
                <w:lang w:val="en-US" w:eastAsia="zh-CN"/>
              </w:rPr>
              <w:t>项目设置一间20m</w:t>
            </w:r>
            <w:r>
              <w:rPr>
                <w:rFonts w:hint="eastAsia" w:ascii="Times New Roman" w:hAnsi="Times New Roman" w:eastAsia="宋体"/>
                <w:color w:val="000000"/>
                <w:sz w:val="21"/>
                <w:szCs w:val="21"/>
                <w:highlight w:val="none"/>
                <w:vertAlign w:val="superscript"/>
                <w:lang w:val="en-US" w:eastAsia="zh-CN"/>
              </w:rPr>
              <w:t>2</w:t>
            </w:r>
            <w:r>
              <w:rPr>
                <w:rFonts w:hint="eastAsia" w:ascii="Times New Roman" w:hAnsi="Times New Roman" w:eastAsia="宋体"/>
                <w:color w:val="000000"/>
                <w:sz w:val="21"/>
                <w:szCs w:val="21"/>
                <w:highlight w:val="none"/>
                <w:lang w:val="en-US" w:eastAsia="zh-CN"/>
              </w:rPr>
              <w:t>一般工业固废收集间，收集暂存电气焊培训、汽修培训产生的一般工业固体废物</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rPr>
            </w:pPr>
            <w:r>
              <w:rPr>
                <w:rFonts w:hint="eastAsia" w:ascii="Times New Roman" w:hAnsi="Times New Roman" w:eastAsia="宋体" w:cs="宋体"/>
                <w:sz w:val="21"/>
                <w:szCs w:val="21"/>
              </w:rPr>
              <w:t>《一般工业固体废物贮存</w:t>
            </w:r>
            <w:r>
              <w:rPr>
                <w:rFonts w:hint="eastAsia" w:ascii="Times New Roman" w:hAnsi="Times New Roman" w:eastAsia="宋体" w:cs="宋体"/>
                <w:sz w:val="21"/>
                <w:szCs w:val="21"/>
                <w:lang w:eastAsia="zh-CN"/>
              </w:rPr>
              <w:t>和处置</w:t>
            </w:r>
            <w:r>
              <w:rPr>
                <w:rFonts w:hint="eastAsia" w:ascii="Times New Roman" w:hAnsi="Times New Roman" w:eastAsia="宋体" w:cs="宋体"/>
                <w:sz w:val="21"/>
                <w:szCs w:val="21"/>
              </w:rPr>
              <w:t>污染控制标准》（GB18599-20</w:t>
            </w:r>
            <w:r>
              <w:rPr>
                <w:rFonts w:hint="eastAsia" w:ascii="Times New Roman" w:hAnsi="Times New Roman" w:eastAsia="宋体" w:cs="宋体"/>
                <w:sz w:val="21"/>
                <w:szCs w:val="21"/>
                <w:lang w:val="en-US" w:eastAsia="zh-CN"/>
              </w:rPr>
              <w:t>20</w:t>
            </w:r>
            <w:r>
              <w:rPr>
                <w:rFonts w:hint="eastAsia" w:ascii="Times New Roman" w:hAnsi="Times New Roman" w:eastAsia="宋体" w:cs="宋体"/>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7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rPr>
            </w:pPr>
          </w:p>
        </w:tc>
        <w:tc>
          <w:tcPr>
            <w:tcW w:w="1660"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宋体"/>
                <w:sz w:val="21"/>
                <w:szCs w:val="21"/>
                <w:lang w:val="en-US" w:eastAsia="zh-CN"/>
              </w:rPr>
            </w:pPr>
            <w:r>
              <w:rPr>
                <w:rFonts w:hint="eastAsia" w:ascii="Times New Roman" w:hAnsi="Times New Roman" w:eastAsia="宋体" w:cs="Times New Roman"/>
                <w:sz w:val="21"/>
                <w:szCs w:val="21"/>
                <w:highlight w:val="none"/>
                <w:shd w:val="clear" w:color="auto" w:fill="auto"/>
                <w:lang w:eastAsia="zh-CN"/>
              </w:rPr>
              <w:t>危险废物暂存间</w:t>
            </w:r>
          </w:p>
        </w:tc>
        <w:tc>
          <w:tcPr>
            <w:tcW w:w="158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cs="宋体"/>
                <w:sz w:val="21"/>
                <w:szCs w:val="21"/>
                <w:lang w:eastAsia="zh-CN"/>
              </w:rPr>
            </w:pPr>
            <w:r>
              <w:rPr>
                <w:rFonts w:hint="eastAsia" w:ascii="Times New Roman" w:hAnsi="Times New Roman" w:eastAsia="宋体" w:cs="Times New Roman"/>
                <w:sz w:val="21"/>
                <w:szCs w:val="21"/>
                <w:highlight w:val="none"/>
                <w:shd w:val="clear" w:color="auto" w:fill="auto"/>
                <w:lang w:eastAsia="zh-CN"/>
              </w:rPr>
              <w:t>危险废物</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imes New Roman" w:hAnsi="Times New Roman" w:eastAsia="宋体" w:cs="宋体"/>
                <w:sz w:val="21"/>
                <w:szCs w:val="21"/>
                <w:lang w:eastAsia="zh-CN"/>
              </w:rPr>
            </w:pPr>
            <w:r>
              <w:rPr>
                <w:rFonts w:hint="eastAsia" w:ascii="Times New Roman" w:hAnsi="Times New Roman" w:eastAsia="宋体" w:cs="宋体"/>
                <w:sz w:val="21"/>
                <w:szCs w:val="21"/>
                <w:lang w:eastAsia="zh-CN"/>
              </w:rPr>
              <w:t>危险废物暂存间做好防渗、防漏、防雨等措施，地面使用环氧树脂进行防渗，基础防渗层至少为1m厚黏土层（渗透系数≤10</w:t>
            </w:r>
            <w:r>
              <w:rPr>
                <w:rFonts w:hint="eastAsia" w:ascii="Times New Roman" w:hAnsi="Times New Roman" w:eastAsia="宋体" w:cs="宋体"/>
                <w:sz w:val="21"/>
                <w:szCs w:val="21"/>
                <w:vertAlign w:val="superscript"/>
                <w:lang w:eastAsia="zh-CN"/>
              </w:rPr>
              <w:t>-7</w:t>
            </w:r>
            <w:r>
              <w:rPr>
                <w:rFonts w:hint="eastAsia" w:ascii="Times New Roman" w:hAnsi="Times New Roman" w:eastAsia="宋体" w:cs="宋体"/>
                <w:sz w:val="21"/>
                <w:szCs w:val="21"/>
                <w:lang w:eastAsia="zh-CN"/>
              </w:rPr>
              <w:t>cm/s）；墙面环氧树脂防渗且防渗面高于危废堆放高度，渗透系数≤10</w:t>
            </w:r>
            <w:r>
              <w:rPr>
                <w:rFonts w:hint="eastAsia" w:ascii="Times New Roman" w:hAnsi="Times New Roman" w:eastAsia="宋体" w:cs="宋体"/>
                <w:sz w:val="21"/>
                <w:szCs w:val="21"/>
                <w:vertAlign w:val="superscript"/>
                <w:lang w:eastAsia="zh-CN"/>
              </w:rPr>
              <w:t>-10</w:t>
            </w:r>
            <w:r>
              <w:rPr>
                <w:rFonts w:hint="eastAsia" w:ascii="Times New Roman" w:hAnsi="Times New Roman" w:eastAsia="宋体" w:cs="宋体"/>
                <w:sz w:val="21"/>
                <w:szCs w:val="21"/>
                <w:lang w:eastAsia="zh-CN"/>
              </w:rPr>
              <w:t>cm/s。地面与裙脚要用坚固、防渗的材料建造，建筑材料必须与危险废物相容。应设计堵截泄漏的裙脚，地面与裙脚所围建的容积不低于堵截最大容器的最大储量或总储量的五分之一。将废机油采用专用的密闭容器收集暂存于危险废物暂存间内，并贴好标签分类暂存，危废间上锁，定期委托有处理资质的单位进行处置</w:t>
            </w:r>
          </w:p>
        </w:tc>
        <w:tc>
          <w:tcPr>
            <w:tcW w:w="19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z w:val="21"/>
                <w:szCs w:val="21"/>
                <w:lang w:eastAsia="zh-CN"/>
              </w:rPr>
            </w:pPr>
            <w:r>
              <w:rPr>
                <w:rFonts w:hint="default" w:ascii="Times New Roman" w:hAnsi="Times New Roman" w:eastAsia="宋体" w:cs="Times New Roman"/>
                <w:bCs/>
                <w:sz w:val="21"/>
                <w:szCs w:val="21"/>
                <w:highlight w:val="none"/>
                <w:shd w:val="clear" w:color="auto" w:fill="auto"/>
              </w:rPr>
              <w:t>严格按照《危险废物贮存污染控制标准》（GB 18597-2001）</w:t>
            </w:r>
            <w:r>
              <w:rPr>
                <w:rFonts w:hint="eastAsia" w:ascii="Times New Roman" w:hAnsi="Times New Roman" w:eastAsia="宋体" w:cs="Times New Roman"/>
                <w:bCs/>
                <w:sz w:val="21"/>
                <w:szCs w:val="21"/>
                <w:highlight w:val="none"/>
                <w:shd w:val="clear" w:color="auto" w:fill="auto"/>
                <w:lang w:eastAsia="zh-CN"/>
              </w:rPr>
              <w:t>进行建设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Times New Roman" w:hAnsi="Times New Roman" w:eastAsia="宋体" w:cs="宋体"/>
                <w:sz w:val="21"/>
                <w:szCs w:val="21"/>
              </w:rPr>
            </w:pPr>
            <w:r>
              <w:rPr>
                <w:rFonts w:hint="eastAsia" w:ascii="Times New Roman" w:hAnsi="Times New Roman" w:eastAsia="宋体" w:cs="宋体"/>
                <w:sz w:val="21"/>
                <w:szCs w:val="21"/>
              </w:rPr>
              <w:t>土壤及地下水</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Times New Roman" w:hAnsi="Times New Roman" w:eastAsia="宋体" w:cs="宋体"/>
                <w:sz w:val="21"/>
                <w:szCs w:val="21"/>
              </w:rPr>
            </w:pPr>
            <w:r>
              <w:rPr>
                <w:rFonts w:hint="eastAsia" w:ascii="Times New Roman" w:hAnsi="Times New Roman" w:eastAsia="宋体" w:cs="宋体"/>
                <w:sz w:val="21"/>
                <w:szCs w:val="21"/>
              </w:rPr>
              <w:t>污染防治措施</w:t>
            </w:r>
          </w:p>
        </w:tc>
        <w:tc>
          <w:tcPr>
            <w:tcW w:w="7130"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jc w:val="left"/>
              <w:textAlignment w:val="baseline"/>
              <w:rPr>
                <w:rFonts w:hint="eastAsia" w:ascii="Times New Roman" w:hAnsi="Times New Roman" w:eastAsia="宋体"/>
                <w:lang w:eastAsia="zh-CN"/>
              </w:rPr>
            </w:pPr>
            <w:r>
              <w:rPr>
                <w:rFonts w:hint="eastAsia" w:ascii="Times New Roman" w:hAnsi="Times New Roman" w:eastAsia="宋体" w:cs="Times New Roman"/>
                <w:color w:val="000000"/>
                <w:sz w:val="21"/>
                <w:szCs w:val="21"/>
                <w:highlight w:val="none"/>
                <w:lang w:val="en-US" w:eastAsia="zh-CN"/>
              </w:rPr>
              <w:t>厂区地面硬化；</w:t>
            </w:r>
            <w:r>
              <w:rPr>
                <w:rFonts w:hint="eastAsia" w:ascii="Times New Roman" w:hAnsi="Times New Roman" w:eastAsia="宋体" w:cs="宋体"/>
                <w:b w:val="0"/>
                <w:bCs w:val="0"/>
                <w:color w:val="000000"/>
                <w:sz w:val="21"/>
                <w:szCs w:val="21"/>
                <w:highlight w:val="none"/>
                <w:lang w:val="en-US" w:eastAsia="zh-CN"/>
              </w:rPr>
              <w:t>危废暂存间为重点防渗区域，采取防渗、防雨、防晒、</w:t>
            </w:r>
            <w:r>
              <w:rPr>
                <w:rFonts w:ascii="Times New Roman" w:hAnsi="Times New Roman" w:eastAsia="宋体"/>
                <w:color w:val="000000"/>
                <w:sz w:val="21"/>
                <w:szCs w:val="21"/>
                <w:highlight w:val="none"/>
              </w:rPr>
              <w:t>防淋溶</w:t>
            </w:r>
            <w:r>
              <w:rPr>
                <w:rFonts w:hint="eastAsia" w:ascii="Times New Roman" w:hAnsi="Times New Roman" w:eastAsia="宋体" w:cs="宋体"/>
                <w:b w:val="0"/>
                <w:bCs w:val="0"/>
                <w:color w:val="000000"/>
                <w:sz w:val="21"/>
                <w:szCs w:val="21"/>
                <w:highlight w:val="none"/>
                <w:lang w:val="en-US" w:eastAsia="zh-CN"/>
              </w:rPr>
              <w:t>措施，渗透系数≤</w:t>
            </w:r>
            <w:r>
              <w:rPr>
                <w:rFonts w:hint="default" w:ascii="Times New Roman" w:hAnsi="Times New Roman" w:eastAsia="宋体" w:cs="Times New Roman"/>
                <w:b w:val="0"/>
                <w:bCs w:val="0"/>
                <w:color w:val="000000"/>
                <w:sz w:val="21"/>
                <w:szCs w:val="21"/>
                <w:highlight w:val="none"/>
                <w:lang w:val="en-US" w:eastAsia="zh-CN"/>
              </w:rPr>
              <w:t>10</w:t>
            </w:r>
            <w:r>
              <w:rPr>
                <w:rFonts w:hint="default" w:ascii="Times New Roman" w:hAnsi="Times New Roman" w:eastAsia="宋体" w:cs="Times New Roman"/>
                <w:b w:val="0"/>
                <w:bCs w:val="0"/>
                <w:color w:val="000000"/>
                <w:sz w:val="21"/>
                <w:szCs w:val="21"/>
                <w:highlight w:val="none"/>
                <w:vertAlign w:val="superscript"/>
                <w:lang w:val="en-US" w:eastAsia="zh-CN"/>
              </w:rPr>
              <w:t>-10</w:t>
            </w:r>
            <w:r>
              <w:rPr>
                <w:rFonts w:hint="default" w:ascii="Times New Roman" w:hAnsi="Times New Roman" w:eastAsia="宋体" w:cs="Times New Roman"/>
                <w:b w:val="0"/>
                <w:bCs w:val="0"/>
                <w:color w:val="000000"/>
                <w:sz w:val="21"/>
                <w:szCs w:val="21"/>
                <w:highlight w:val="none"/>
                <w:lang w:val="en-US" w:eastAsia="zh-CN"/>
              </w:rPr>
              <w:t>cm/s</w:t>
            </w:r>
            <w:r>
              <w:rPr>
                <w:rFonts w:hint="eastAsia" w:ascii="Times New Roman" w:hAnsi="Times New Roman" w:eastAsia="宋体" w:cs="Times New Roman"/>
                <w:color w:val="000000"/>
                <w:sz w:val="21"/>
                <w:szCs w:val="21"/>
                <w:highlight w:val="none"/>
                <w:lang w:val="en-US" w:eastAsia="zh-CN"/>
              </w:rPr>
              <w:t>；对干化池采取一般防渗措施</w:t>
            </w:r>
            <w:r>
              <w:rPr>
                <w:rFonts w:hint="eastAsia" w:ascii="Times New Roman" w:hAnsi="Times New Roman" w:eastAsia="宋体" w:cs="宋体"/>
                <w:b w:val="0"/>
                <w:bCs w:val="0"/>
                <w:color w:val="000000"/>
                <w:sz w:val="21"/>
                <w:szCs w:val="21"/>
                <w:highlight w:val="none"/>
                <w:lang w:val="en-US" w:eastAsia="zh-CN"/>
              </w:rPr>
              <w:t>；</w:t>
            </w:r>
            <w:r>
              <w:rPr>
                <w:rFonts w:hint="eastAsia" w:ascii="Times New Roman" w:hAnsi="Times New Roman" w:eastAsia="宋体" w:cs="Times New Roman"/>
                <w:color w:val="000000"/>
                <w:sz w:val="21"/>
                <w:szCs w:val="21"/>
                <w:highlight w:val="none"/>
                <w:lang w:val="en-US" w:eastAsia="zh-CN"/>
              </w:rPr>
              <w:t>保证本项目废气排放满足相关排放标准，控制对周边土壤的积累贡献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Times New Roman" w:hAnsi="Times New Roman" w:eastAsia="宋体" w:cs="宋体"/>
                <w:sz w:val="21"/>
                <w:szCs w:val="21"/>
              </w:rPr>
            </w:pPr>
            <w:r>
              <w:rPr>
                <w:rFonts w:hint="eastAsia" w:ascii="Times New Roman" w:hAnsi="Times New Roman" w:eastAsia="宋体" w:cs="宋体"/>
                <w:sz w:val="21"/>
                <w:szCs w:val="21"/>
              </w:rPr>
              <w:t>生态保护措施</w:t>
            </w:r>
          </w:p>
        </w:tc>
        <w:tc>
          <w:tcPr>
            <w:tcW w:w="713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Times New Roman" w:hAnsi="Times New Roman" w:eastAsia="宋体" w:cs="宋体"/>
                <w:sz w:val="21"/>
                <w:szCs w:val="21"/>
                <w:lang w:eastAsia="zh-CN"/>
              </w:rPr>
            </w:pPr>
            <w:r>
              <w:rPr>
                <w:rFonts w:hint="eastAsia" w:ascii="Times New Roman" w:hAnsi="Times New Roman" w:eastAsia="宋体" w:cs="宋体"/>
                <w:sz w:val="21"/>
                <w:szCs w:val="21"/>
                <w:lang w:eastAsia="zh-CN"/>
              </w:rPr>
              <w:t>项目区绿化面积</w:t>
            </w:r>
            <w:r>
              <w:rPr>
                <w:rFonts w:hint="eastAsia" w:ascii="Times New Roman" w:hAnsi="Times New Roman" w:eastAsia="宋体" w:cs="宋体"/>
                <w:caps w:val="0"/>
                <w:sz w:val="21"/>
                <w:szCs w:val="21"/>
                <w:highlight w:val="none"/>
                <w:lang w:val="en-US" w:eastAsia="zh-CN"/>
              </w:rPr>
              <w:t>5151.82</w:t>
            </w:r>
            <w:r>
              <w:rPr>
                <w:rFonts w:hint="eastAsia" w:ascii="Times New Roman" w:hAnsi="Times New Roman" w:eastAsia="宋体"/>
                <w:b w:val="0"/>
                <w:bCs w:val="0"/>
                <w:sz w:val="21"/>
                <w:szCs w:val="21"/>
                <w:highlight w:val="none"/>
                <w:lang w:val="en-US" w:eastAsia="zh-CN"/>
              </w:rPr>
              <w:t>m</w:t>
            </w:r>
            <w:r>
              <w:rPr>
                <w:rFonts w:hint="eastAsia" w:ascii="Times New Roman" w:hAnsi="Times New Roman" w:eastAsia="宋体"/>
                <w:b w:val="0"/>
                <w:bCs w:val="0"/>
                <w:sz w:val="21"/>
                <w:szCs w:val="21"/>
                <w:highlight w:val="none"/>
                <w:vertAlign w:val="superscript"/>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6" w:hRule="atLeast"/>
          <w:jc w:val="center"/>
        </w:trPr>
        <w:tc>
          <w:tcPr>
            <w:tcW w:w="1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ascii="Times New Roman" w:hAnsi="Times New Roman" w:eastAsia="宋体" w:cs="宋体"/>
                <w:spacing w:val="-8"/>
                <w:sz w:val="21"/>
                <w:szCs w:val="21"/>
              </w:rPr>
            </w:pPr>
            <w:r>
              <w:rPr>
                <w:rFonts w:hint="eastAsia" w:ascii="Times New Roman" w:hAnsi="Times New Roman" w:eastAsia="宋体" w:cs="宋体"/>
                <w:spacing w:val="-8"/>
                <w:sz w:val="21"/>
                <w:szCs w:val="21"/>
              </w:rPr>
              <w:t>环境风险</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baseline"/>
              <w:rPr>
                <w:rFonts w:hint="eastAsia" w:ascii="Times New Roman" w:hAnsi="Times New Roman" w:eastAsia="宋体" w:cs="宋体"/>
                <w:spacing w:val="-8"/>
                <w:sz w:val="21"/>
                <w:szCs w:val="21"/>
              </w:rPr>
            </w:pPr>
            <w:r>
              <w:rPr>
                <w:rFonts w:hint="eastAsia" w:ascii="Times New Roman" w:hAnsi="Times New Roman" w:eastAsia="宋体" w:cs="宋体"/>
                <w:spacing w:val="-8"/>
                <w:sz w:val="21"/>
                <w:szCs w:val="21"/>
              </w:rPr>
              <w:t>防范措施</w:t>
            </w:r>
          </w:p>
        </w:tc>
        <w:tc>
          <w:tcPr>
            <w:tcW w:w="713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项目设置单独的危废暂存间，危废暂存间采取</w:t>
            </w:r>
            <w:r>
              <w:rPr>
                <w:rFonts w:hint="eastAsia" w:ascii="Times New Roman" w:hAnsi="Times New Roman" w:eastAsia="宋体" w:cs="Times New Roman"/>
                <w:sz w:val="21"/>
                <w:szCs w:val="21"/>
                <w:lang w:val="en-US" w:eastAsia="zh-CN"/>
              </w:rPr>
              <w:t>防渗、防雨、防晒、</w:t>
            </w:r>
            <w:r>
              <w:rPr>
                <w:rFonts w:hint="eastAsia" w:ascii="Times New Roman" w:hAnsi="Times New Roman" w:eastAsia="宋体" w:cs="Times New Roman"/>
                <w:sz w:val="21"/>
                <w:szCs w:val="21"/>
                <w:lang w:eastAsia="zh-CN"/>
              </w:rPr>
              <w:t>防淋溶</w:t>
            </w:r>
            <w:r>
              <w:rPr>
                <w:rFonts w:hint="eastAsia" w:ascii="Times New Roman" w:hAnsi="Times New Roman" w:eastAsia="宋体" w:cs="Times New Roman"/>
                <w:sz w:val="21"/>
                <w:szCs w:val="21"/>
                <w:lang w:val="en-US" w:eastAsia="zh-CN"/>
              </w:rPr>
              <w:t>措施</w:t>
            </w:r>
            <w:r>
              <w:rPr>
                <w:rFonts w:hint="eastAsia" w:ascii="Times New Roman" w:hAnsi="Times New Roman" w:eastAsia="宋体" w:cs="Times New Roman"/>
                <w:sz w:val="21"/>
                <w:szCs w:val="21"/>
                <w:lang w:eastAsia="zh-CN"/>
              </w:rPr>
              <w:t>，渗透系数≤10</w:t>
            </w:r>
            <w:r>
              <w:rPr>
                <w:rFonts w:hint="eastAsia" w:ascii="Times New Roman" w:hAnsi="Times New Roman" w:eastAsia="宋体" w:cs="Times New Roman"/>
                <w:sz w:val="21"/>
                <w:szCs w:val="21"/>
                <w:vertAlign w:val="superscript"/>
                <w:lang w:eastAsia="zh-CN"/>
              </w:rPr>
              <w:t>-10</w:t>
            </w:r>
            <w:r>
              <w:rPr>
                <w:rFonts w:hint="eastAsia" w:ascii="Times New Roman" w:hAnsi="Times New Roman" w:eastAsia="宋体" w:cs="Times New Roman"/>
                <w:sz w:val="21"/>
                <w:szCs w:val="21"/>
                <w:lang w:eastAsia="zh-CN"/>
              </w:rPr>
              <w:t>cm/s，设置标识牌。项目对于产生的废机油设置单独的储存容器，并定期将废机油交有资质单位进行处理。废机油产生及处置须记录有台账，废机油到一定量时应及时委托有资质单位处置。若发生容器泄露，应尽快找出泄露源并进行封堵处理，避免持续泄漏。</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各设备布置严格执行国家有关防火防爆的规范、规定，设备之间保证有足够的安全距离；加强生产设备的维护管理，定期检修，避免设备出现故障导致摩擦撞击起火；在原料堆场、</w:t>
            </w:r>
            <w:r>
              <w:rPr>
                <w:rFonts w:hint="eastAsia" w:ascii="Times New Roman" w:hAnsi="Times New Roman" w:eastAsia="宋体" w:cs="Times New Roman"/>
                <w:sz w:val="21"/>
                <w:szCs w:val="21"/>
                <w:lang w:val="en-US" w:eastAsia="zh-CN"/>
              </w:rPr>
              <w:t>成品仓库</w:t>
            </w:r>
            <w:r>
              <w:rPr>
                <w:rFonts w:hint="eastAsia" w:ascii="Times New Roman" w:hAnsi="Times New Roman" w:eastAsia="宋体" w:cs="Times New Roman"/>
                <w:sz w:val="21"/>
                <w:szCs w:val="21"/>
                <w:lang w:eastAsia="zh-CN"/>
              </w:rPr>
              <w:t>等生产区禁止火源，杜绝火灾事故发生；加强员工的宣传教育，定期对其进行培训，禁止在车间内使用火机和抽烟，并在生产车间内设置明显的禁火标识牌。</w:t>
            </w:r>
            <w:r>
              <w:rPr>
                <w:rFonts w:hint="eastAsia" w:ascii="Times New Roman" w:hAnsi="Times New Roman" w:eastAsia="宋体" w:cs="Times New Roman"/>
                <w:sz w:val="21"/>
                <w:szCs w:val="21"/>
                <w:lang w:val="en-US" w:eastAsia="zh-CN"/>
              </w:rPr>
              <w:t>厂区</w:t>
            </w:r>
            <w:r>
              <w:rPr>
                <w:rFonts w:hint="eastAsia" w:ascii="Times New Roman" w:hAnsi="Times New Roman" w:eastAsia="宋体" w:cs="Times New Roman"/>
                <w:sz w:val="21"/>
                <w:szCs w:val="21"/>
                <w:lang w:eastAsia="zh-CN"/>
              </w:rPr>
              <w:t>内配备消防箱、灭火器等</w:t>
            </w:r>
            <w:r>
              <w:rPr>
                <w:rFonts w:hint="eastAsia" w:ascii="Times New Roman" w:hAnsi="Times New Roman" w:eastAsia="宋体" w:cs="Times New Roman"/>
                <w:sz w:val="21"/>
                <w:szCs w:val="21"/>
                <w:lang w:val="en-US" w:eastAsia="zh-CN"/>
              </w:rPr>
              <w:t>应急物资</w:t>
            </w:r>
            <w:r>
              <w:rPr>
                <w:rFonts w:hint="eastAsia" w:ascii="Times New Roman" w:hAnsi="Times New Roman" w:eastAsia="宋体" w:cs="Times New Roman"/>
                <w:sz w:val="21"/>
                <w:szCs w:val="21"/>
                <w:lang w:eastAsia="zh-CN"/>
              </w:rPr>
              <w:t>，事故发生后第一时间采取措施；发现起火，立即报警，通过消防灭火；切断火势</w:t>
            </w:r>
            <w:r>
              <w:rPr>
                <w:rFonts w:hint="eastAsia" w:ascii="Times New Roman" w:hAnsi="Times New Roman" w:cs="Times New Roman"/>
                <w:sz w:val="21"/>
                <w:szCs w:val="21"/>
                <w:lang w:eastAsia="zh-CN"/>
              </w:rPr>
              <w:t>蔓延</w:t>
            </w:r>
            <w:r>
              <w:rPr>
                <w:rFonts w:hint="eastAsia" w:ascii="Times New Roman" w:hAnsi="Times New Roman" w:eastAsia="宋体" w:cs="Times New Roman"/>
                <w:sz w:val="21"/>
                <w:szCs w:val="21"/>
                <w:lang w:eastAsia="zh-CN"/>
              </w:rPr>
              <w:t>的途径，冷却和疏散受火势威胁的可燃物，控制燃烧范围。</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baseline"/>
              <w:rPr>
                <w:rFonts w:hint="eastAsia" w:ascii="Times New Roman" w:hAnsi="Times New Roman" w:eastAsia="宋体" w:cs="宋体"/>
                <w:sz w:val="21"/>
                <w:szCs w:val="21"/>
                <w:lang w:eastAsia="zh-CN"/>
              </w:rPr>
            </w:pPr>
            <w:r>
              <w:rPr>
                <w:rFonts w:hint="eastAsia" w:ascii="Times New Roman" w:hAnsi="Times New Roman" w:eastAsia="宋体" w:cs="Times New Roman"/>
                <w:sz w:val="21"/>
                <w:szCs w:val="21"/>
                <w:lang w:eastAsia="zh-CN"/>
              </w:rPr>
              <w:t>本项目应按环保部《突发环境事件应急预案管理办法》（部令第34号）等相关规定，进行企业突发环境事件应急预案的备案和实施等。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67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ascii="Times New Roman" w:hAnsi="Times New Roman" w:eastAsia="宋体" w:cs="宋体"/>
                <w:spacing w:val="-8"/>
                <w:sz w:val="21"/>
                <w:szCs w:val="21"/>
              </w:rPr>
            </w:pPr>
            <w:r>
              <w:rPr>
                <w:rFonts w:hint="eastAsia" w:ascii="Times New Roman" w:hAnsi="Times New Roman" w:eastAsia="宋体" w:cs="宋体"/>
                <w:spacing w:val="-8"/>
                <w:sz w:val="21"/>
                <w:szCs w:val="21"/>
              </w:rPr>
              <w:t>其他环境</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Times New Roman" w:hAnsi="Times New Roman" w:eastAsia="宋体" w:cs="宋体"/>
                <w:spacing w:val="-8"/>
                <w:sz w:val="21"/>
                <w:szCs w:val="21"/>
              </w:rPr>
            </w:pPr>
            <w:r>
              <w:rPr>
                <w:rFonts w:hint="eastAsia" w:ascii="Times New Roman" w:hAnsi="Times New Roman" w:eastAsia="宋体" w:cs="宋体"/>
                <w:spacing w:val="-8"/>
                <w:sz w:val="21"/>
                <w:szCs w:val="21"/>
              </w:rPr>
              <w:t>管理要求</w:t>
            </w:r>
          </w:p>
        </w:tc>
        <w:tc>
          <w:tcPr>
            <w:tcW w:w="713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baseline"/>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1、环境管理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（1）设专职环保管理人员：</w:t>
            </w:r>
            <w:r>
              <w:rPr>
                <w:rFonts w:hint="eastAsia" w:ascii="Times New Roman" w:hAnsi="Times New Roman" w:eastAsia="宋体" w:cs="Times New Roman"/>
                <w:sz w:val="21"/>
                <w:szCs w:val="21"/>
                <w:lang w:val="en-US" w:eastAsia="zh-CN"/>
              </w:rPr>
              <w:t>项目</w:t>
            </w:r>
            <w:r>
              <w:rPr>
                <w:rFonts w:hint="default" w:ascii="Times New Roman" w:hAnsi="Times New Roman" w:eastAsia="宋体" w:cs="Times New Roman"/>
                <w:sz w:val="21"/>
                <w:szCs w:val="21"/>
                <w:lang w:val="en-US" w:eastAsia="zh-CN"/>
              </w:rPr>
              <w:t>应设1</w:t>
            </w:r>
            <w:r>
              <w:rPr>
                <w:rFonts w:hint="eastAsia" w:ascii="Times New Roman" w:hAnsi="Times New Roman" w:eastAsia="宋体" w:cs="Times New Roman"/>
                <w:sz w:val="21"/>
                <w:szCs w:val="21"/>
                <w:lang w:val="en-US" w:eastAsia="zh-CN"/>
              </w:rPr>
              <w:t>名</w:t>
            </w:r>
            <w:r>
              <w:rPr>
                <w:rFonts w:hint="default" w:ascii="Times New Roman" w:hAnsi="Times New Roman" w:eastAsia="宋体" w:cs="Times New Roman"/>
                <w:sz w:val="21"/>
                <w:szCs w:val="21"/>
                <w:lang w:val="en-US" w:eastAsia="zh-CN"/>
              </w:rPr>
              <w:t>环保工作人员专职管理环保工作及日常环境监测工作，建立、健全完善的岗位责任制度、监测分析报告制度、定期报表制度、技术管理制度等规章制度。</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（2）环保管理人员职责：</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1）督促项目环保治理措施、管理措施的实施；</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2）督促检查项目环保设施的运行情况，并提出改善环境的建议及对策；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3）负责职工的环保教育工作，以提高全体工作人员的环保意识；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4）定期向上级环保部门汇报项目的环保工作情况。</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运行期加强环保设施的管理，定期检查环保设施的运转情况，及时排除故障，保证环保设施正常运转。</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baseline"/>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2、排污口规范化设置</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项目</w:t>
            </w:r>
            <w:r>
              <w:rPr>
                <w:rFonts w:hint="default" w:ascii="Times New Roman" w:hAnsi="Times New Roman" w:eastAsia="宋体" w:cs="Times New Roman"/>
                <w:sz w:val="21"/>
                <w:szCs w:val="21"/>
                <w:lang w:val="en-US" w:eastAsia="zh-CN"/>
              </w:rPr>
              <w:t>设1个污水总排放口，排放口处设置采样口、排污标识牌。废水排污口设置应符合“一明显、二合理、三便于”的要求，即环保标志明显，排污口（接管口）设置合理，便于采集样品、便于监测计量、便于公众参与和监督管理。同时要求按照《环境保护图形标志》（GB15562.1-1995）的规定，设置与排污口相应的图形标志牌。</w:t>
            </w:r>
            <w:r>
              <w:rPr>
                <w:rFonts w:hint="eastAsia" w:ascii="Times New Roman" w:hAnsi="Times New Roman" w:eastAsia="宋体" w:cs="Times New Roman"/>
                <w:sz w:val="21"/>
                <w:szCs w:val="21"/>
                <w:lang w:val="en-US" w:eastAsia="zh-CN"/>
              </w:rPr>
              <w:t>项目设置1个废气排放口，并设置规范的监测采样平台，</w:t>
            </w:r>
            <w:r>
              <w:rPr>
                <w:rFonts w:hint="default" w:ascii="Times New Roman" w:hAnsi="Times New Roman" w:eastAsia="宋体" w:cs="Times New Roman"/>
                <w:sz w:val="21"/>
                <w:szCs w:val="21"/>
                <w:lang w:val="en-US" w:eastAsia="zh-CN"/>
              </w:rPr>
              <w:t>同时要求按照《环境保护图形标志》（GB15562.1-1995）的规定，设置与排污口相应的图形标志牌。</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baseline"/>
              <w:rPr>
                <w:rFonts w:hint="eastAsia"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3、</w:t>
            </w:r>
            <w:r>
              <w:rPr>
                <w:rFonts w:hint="eastAsia" w:ascii="Times New Roman" w:hAnsi="Times New Roman" w:eastAsia="宋体" w:cs="Times New Roman"/>
                <w:b/>
                <w:bCs/>
                <w:sz w:val="21"/>
                <w:szCs w:val="21"/>
                <w:lang w:val="en-US" w:eastAsia="zh-CN"/>
              </w:rPr>
              <w:t>环境监理</w:t>
            </w:r>
          </w:p>
          <w:p>
            <w:pPr>
              <w:spacing w:line="360" w:lineRule="auto"/>
              <w:ind w:firstLine="420" w:firstLineChars="200"/>
              <w:rPr>
                <w:rFonts w:hint="default" w:ascii="Times New Roman" w:hAnsi="Times New Roman" w:eastAsia="宋体" w:cs="Times New Roman"/>
                <w:sz w:val="21"/>
                <w:szCs w:val="21"/>
                <w:highlight w:val="none"/>
                <w:shd w:val="clear" w:color="auto" w:fill="auto"/>
              </w:rPr>
            </w:pPr>
            <w:r>
              <w:rPr>
                <w:rFonts w:hint="eastAsia" w:ascii="Times New Roman" w:hAnsi="Times New Roman" w:eastAsia="宋体"/>
                <w:sz w:val="21"/>
                <w:szCs w:val="21"/>
                <w:highlight w:val="none"/>
                <w:shd w:val="clear" w:color="auto" w:fill="auto"/>
              </w:rPr>
              <w:t>工程全过程环境监理一览表见表</w:t>
            </w:r>
            <w:r>
              <w:rPr>
                <w:rFonts w:hint="eastAsia" w:ascii="Times New Roman" w:hAnsi="Times New Roman" w:eastAsia="宋体" w:cs="Times New Roman"/>
                <w:sz w:val="21"/>
                <w:szCs w:val="21"/>
                <w:highlight w:val="none"/>
                <w:shd w:val="clear" w:color="auto" w:fill="auto"/>
                <w:lang w:val="en-US" w:eastAsia="zh-CN"/>
              </w:rPr>
              <w:t>5-1</w:t>
            </w:r>
            <w:r>
              <w:rPr>
                <w:rFonts w:hint="default" w:ascii="Times New Roman" w:hAnsi="Times New Roman" w:eastAsia="宋体" w:cs="Times New Roman"/>
                <w:sz w:val="21"/>
                <w:szCs w:val="21"/>
                <w:highlight w:val="none"/>
                <w:shd w:val="clear" w:color="auto" w:fill="auto"/>
              </w:rPr>
              <w:t>。</w:t>
            </w:r>
          </w:p>
          <w:p>
            <w:pPr>
              <w:spacing w:line="360" w:lineRule="auto"/>
              <w:jc w:val="center"/>
              <w:rPr>
                <w:rFonts w:ascii="Times New Roman" w:hAnsi="Times New Roman" w:eastAsia="宋体"/>
                <w:b/>
                <w:sz w:val="21"/>
                <w:szCs w:val="21"/>
                <w:highlight w:val="none"/>
                <w:shd w:val="clear" w:color="auto" w:fill="auto"/>
              </w:rPr>
            </w:pPr>
            <w:r>
              <w:rPr>
                <w:rFonts w:hint="default" w:ascii="Times New Roman" w:hAnsi="Times New Roman" w:eastAsia="宋体" w:cs="Times New Roman"/>
                <w:b/>
                <w:sz w:val="21"/>
                <w:szCs w:val="21"/>
                <w:highlight w:val="none"/>
                <w:shd w:val="clear" w:color="auto" w:fill="auto"/>
              </w:rPr>
              <w:t>表</w:t>
            </w:r>
            <w:r>
              <w:rPr>
                <w:rFonts w:hint="eastAsia" w:ascii="Times New Roman" w:hAnsi="Times New Roman" w:eastAsia="宋体" w:cs="Times New Roman"/>
                <w:b/>
                <w:sz w:val="21"/>
                <w:szCs w:val="21"/>
                <w:highlight w:val="none"/>
                <w:shd w:val="clear" w:color="auto" w:fill="auto"/>
                <w:lang w:val="en-US" w:eastAsia="zh-CN"/>
              </w:rPr>
              <w:t xml:space="preserve">5-1  </w:t>
            </w:r>
            <w:r>
              <w:rPr>
                <w:rFonts w:hint="default" w:ascii="Times New Roman" w:hAnsi="Times New Roman" w:eastAsia="宋体" w:cs="Times New Roman"/>
                <w:b/>
                <w:sz w:val="21"/>
                <w:szCs w:val="21"/>
                <w:highlight w:val="none"/>
                <w:shd w:val="clear" w:color="auto" w:fill="auto"/>
              </w:rPr>
              <w:t xml:space="preserve">  </w:t>
            </w:r>
            <w:r>
              <w:rPr>
                <w:rFonts w:ascii="Times New Roman" w:hAnsi="Times New Roman" w:eastAsia="宋体"/>
                <w:b/>
                <w:sz w:val="21"/>
                <w:szCs w:val="21"/>
                <w:highlight w:val="none"/>
                <w:shd w:val="clear" w:color="auto" w:fill="auto"/>
              </w:rPr>
              <w:t>环境监理</w:t>
            </w:r>
            <w:r>
              <w:rPr>
                <w:rFonts w:hint="eastAsia" w:ascii="Times New Roman" w:hAnsi="Times New Roman" w:eastAsia="宋体"/>
                <w:b/>
                <w:sz w:val="21"/>
                <w:szCs w:val="21"/>
                <w:highlight w:val="none"/>
                <w:shd w:val="clear" w:color="auto" w:fill="auto"/>
              </w:rPr>
              <w:t>一览表</w:t>
            </w:r>
          </w:p>
          <w:tbl>
            <w:tblPr>
              <w:tblStyle w:val="23"/>
              <w:tblW w:w="69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3333"/>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jc w:val="center"/>
              </w:trPr>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r>
                    <w:rPr>
                      <w:rFonts w:ascii="Times New Roman" w:hAnsi="Times New Roman" w:eastAsia="宋体"/>
                      <w:sz w:val="21"/>
                      <w:szCs w:val="21"/>
                      <w:highlight w:val="none"/>
                      <w:shd w:val="clear" w:color="auto" w:fill="auto"/>
                    </w:rPr>
                    <w:t>防治对象</w:t>
                  </w:r>
                </w:p>
              </w:tc>
              <w:tc>
                <w:tcPr>
                  <w:tcW w:w="33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r>
                    <w:rPr>
                      <w:rFonts w:ascii="Times New Roman" w:hAnsi="Times New Roman" w:eastAsia="宋体"/>
                      <w:sz w:val="21"/>
                      <w:szCs w:val="21"/>
                      <w:highlight w:val="none"/>
                      <w:shd w:val="clear" w:color="auto" w:fill="auto"/>
                    </w:rPr>
                    <w:t>防治措施</w:t>
                  </w:r>
                </w:p>
              </w:tc>
              <w:tc>
                <w:tcPr>
                  <w:tcW w:w="241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r>
                    <w:rPr>
                      <w:rFonts w:ascii="Times New Roman" w:hAnsi="Times New Roman" w:eastAsia="宋体"/>
                      <w:sz w:val="21"/>
                      <w:szCs w:val="21"/>
                      <w:highlight w:val="none"/>
                      <w:shd w:val="clear" w:color="auto" w:fill="auto"/>
                    </w:rPr>
                    <w:t>环境监理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15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r>
                    <w:rPr>
                      <w:rFonts w:ascii="Times New Roman" w:hAnsi="Times New Roman" w:eastAsia="宋体"/>
                      <w:sz w:val="21"/>
                      <w:szCs w:val="21"/>
                      <w:highlight w:val="none"/>
                      <w:shd w:val="clear" w:color="auto" w:fill="auto"/>
                    </w:rPr>
                    <w:t>施工扬尘</w:t>
                  </w:r>
                </w:p>
              </w:tc>
              <w:tc>
                <w:tcPr>
                  <w:tcW w:w="33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eastAsia="宋体"/>
                      <w:sz w:val="21"/>
                      <w:szCs w:val="21"/>
                      <w:highlight w:val="none"/>
                      <w:shd w:val="clear" w:color="auto" w:fill="auto"/>
                    </w:rPr>
                  </w:pPr>
                  <w:r>
                    <w:rPr>
                      <w:rFonts w:hint="eastAsia" w:ascii="Times New Roman" w:hAnsi="Times New Roman" w:eastAsia="宋体"/>
                      <w:sz w:val="21"/>
                      <w:szCs w:val="21"/>
                      <w:highlight w:val="none"/>
                      <w:shd w:val="clear" w:color="auto" w:fill="auto"/>
                    </w:rPr>
                    <w:t>开挖土方、</w:t>
                  </w:r>
                  <w:r>
                    <w:rPr>
                      <w:rFonts w:ascii="Times New Roman" w:hAnsi="Times New Roman" w:eastAsia="宋体"/>
                      <w:sz w:val="21"/>
                      <w:szCs w:val="21"/>
                      <w:highlight w:val="none"/>
                      <w:shd w:val="clear" w:color="auto" w:fill="auto"/>
                    </w:rPr>
                    <w:t>建筑垃圾及生活垃圾</w:t>
                  </w:r>
                  <w:r>
                    <w:rPr>
                      <w:rFonts w:hint="eastAsia" w:ascii="Times New Roman" w:hAnsi="Times New Roman" w:eastAsia="宋体"/>
                      <w:sz w:val="21"/>
                      <w:szCs w:val="21"/>
                      <w:highlight w:val="none"/>
                      <w:shd w:val="clear" w:color="auto" w:fill="auto"/>
                    </w:rPr>
                    <w:t>应</w:t>
                  </w:r>
                  <w:r>
                    <w:rPr>
                      <w:rFonts w:ascii="Times New Roman" w:hAnsi="Times New Roman" w:eastAsia="宋体"/>
                      <w:sz w:val="21"/>
                      <w:szCs w:val="21"/>
                      <w:highlight w:val="none"/>
                      <w:shd w:val="clear" w:color="auto" w:fill="auto"/>
                    </w:rPr>
                    <w:t>及时清运；</w:t>
                  </w:r>
                </w:p>
              </w:tc>
              <w:tc>
                <w:tcPr>
                  <w:tcW w:w="241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r>
                    <w:rPr>
                      <w:rFonts w:ascii="Times New Roman" w:hAnsi="Times New Roman" w:eastAsia="宋体"/>
                      <w:sz w:val="21"/>
                      <w:szCs w:val="21"/>
                      <w:highlight w:val="none"/>
                      <w:shd w:val="clear" w:color="auto" w:fill="auto"/>
                    </w:rPr>
                    <w:t>建设行政管理部门及环境管理部门进行定期检查。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1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p>
              </w:tc>
              <w:tc>
                <w:tcPr>
                  <w:tcW w:w="33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imes New Roman" w:hAnsi="Times New Roman" w:eastAsia="宋体"/>
                      <w:sz w:val="21"/>
                      <w:szCs w:val="21"/>
                      <w:highlight w:val="none"/>
                      <w:shd w:val="clear" w:color="auto" w:fill="auto"/>
                    </w:rPr>
                  </w:pPr>
                  <w:r>
                    <w:rPr>
                      <w:rFonts w:hint="eastAsia" w:ascii="Times New Roman" w:hAnsi="Times New Roman" w:eastAsia="宋体"/>
                      <w:sz w:val="21"/>
                      <w:szCs w:val="21"/>
                      <w:highlight w:val="none"/>
                      <w:shd w:val="clear" w:color="auto" w:fill="auto"/>
                    </w:rPr>
                    <w:t>材料临时堆放采用防尘布遮盖；</w:t>
                  </w:r>
                </w:p>
              </w:tc>
              <w:tc>
                <w:tcPr>
                  <w:tcW w:w="24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11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p>
              </w:tc>
              <w:tc>
                <w:tcPr>
                  <w:tcW w:w="33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eastAsia="宋体"/>
                      <w:sz w:val="21"/>
                      <w:szCs w:val="21"/>
                      <w:highlight w:val="none"/>
                      <w:shd w:val="clear" w:color="auto" w:fill="auto"/>
                    </w:rPr>
                  </w:pPr>
                  <w:r>
                    <w:rPr>
                      <w:rFonts w:ascii="Times New Roman" w:hAnsi="Times New Roman" w:eastAsia="宋体"/>
                      <w:sz w:val="21"/>
                      <w:szCs w:val="21"/>
                      <w:highlight w:val="none"/>
                      <w:shd w:val="clear" w:color="auto" w:fill="auto"/>
                    </w:rPr>
                    <w:t>施工场地车辆出入</w:t>
                  </w:r>
                  <w:r>
                    <w:rPr>
                      <w:rFonts w:hint="eastAsia" w:ascii="Times New Roman" w:hAnsi="Times New Roman" w:eastAsia="宋体"/>
                      <w:sz w:val="21"/>
                      <w:szCs w:val="21"/>
                      <w:highlight w:val="none"/>
                      <w:shd w:val="clear" w:color="auto" w:fill="auto"/>
                    </w:rPr>
                    <w:t>减速</w:t>
                  </w:r>
                  <w:r>
                    <w:rPr>
                      <w:rFonts w:ascii="Times New Roman" w:hAnsi="Times New Roman" w:eastAsia="宋体"/>
                      <w:sz w:val="21"/>
                      <w:szCs w:val="21"/>
                      <w:highlight w:val="none"/>
                      <w:shd w:val="clear" w:color="auto" w:fill="auto"/>
                    </w:rPr>
                    <w:t>；</w:t>
                  </w:r>
                </w:p>
              </w:tc>
              <w:tc>
                <w:tcPr>
                  <w:tcW w:w="24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11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p>
              </w:tc>
              <w:tc>
                <w:tcPr>
                  <w:tcW w:w="33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imes New Roman" w:hAnsi="Times New Roman" w:eastAsia="宋体"/>
                      <w:sz w:val="21"/>
                      <w:szCs w:val="21"/>
                      <w:highlight w:val="none"/>
                      <w:shd w:val="clear" w:color="auto" w:fill="auto"/>
                    </w:rPr>
                  </w:pPr>
                  <w:r>
                    <w:rPr>
                      <w:rFonts w:ascii="Times New Roman" w:hAnsi="Times New Roman" w:eastAsia="宋体"/>
                      <w:sz w:val="21"/>
                      <w:szCs w:val="21"/>
                      <w:highlight w:val="none"/>
                      <w:shd w:val="clear" w:color="auto" w:fill="auto"/>
                    </w:rPr>
                    <w:t>对工地及进出口</w:t>
                  </w:r>
                  <w:r>
                    <w:rPr>
                      <w:rFonts w:hint="eastAsia" w:ascii="Times New Roman" w:hAnsi="Times New Roman" w:eastAsia="宋体"/>
                      <w:sz w:val="21"/>
                      <w:szCs w:val="21"/>
                      <w:highlight w:val="none"/>
                      <w:shd w:val="clear" w:color="auto" w:fill="auto"/>
                    </w:rPr>
                    <w:t>道路</w:t>
                  </w:r>
                  <w:r>
                    <w:rPr>
                      <w:rFonts w:ascii="Times New Roman" w:hAnsi="Times New Roman" w:eastAsia="宋体"/>
                      <w:sz w:val="21"/>
                      <w:szCs w:val="21"/>
                      <w:highlight w:val="none"/>
                      <w:shd w:val="clear" w:color="auto" w:fill="auto"/>
                    </w:rPr>
                    <w:t>定期洒水抑尘、清扫，保持工地整齐干净；</w:t>
                  </w:r>
                </w:p>
              </w:tc>
              <w:tc>
                <w:tcPr>
                  <w:tcW w:w="24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11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p>
              </w:tc>
              <w:tc>
                <w:tcPr>
                  <w:tcW w:w="33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eastAsia="宋体"/>
                      <w:sz w:val="21"/>
                      <w:szCs w:val="21"/>
                      <w:highlight w:val="none"/>
                      <w:shd w:val="clear" w:color="auto" w:fill="auto"/>
                    </w:rPr>
                  </w:pPr>
                  <w:r>
                    <w:rPr>
                      <w:rFonts w:hint="eastAsia" w:ascii="Times New Roman" w:hAnsi="Times New Roman" w:eastAsia="宋体"/>
                      <w:sz w:val="21"/>
                      <w:szCs w:val="21"/>
                      <w:highlight w:val="none"/>
                      <w:shd w:val="clear" w:color="auto" w:fill="auto"/>
                    </w:rPr>
                    <w:t>规范车辆装载方式，杜绝沿路抛洒现象；</w:t>
                  </w:r>
                </w:p>
              </w:tc>
              <w:tc>
                <w:tcPr>
                  <w:tcW w:w="24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15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r>
                    <w:rPr>
                      <w:rFonts w:ascii="Times New Roman" w:hAnsi="Times New Roman" w:eastAsia="宋体"/>
                      <w:sz w:val="21"/>
                      <w:szCs w:val="21"/>
                      <w:highlight w:val="none"/>
                      <w:shd w:val="clear" w:color="auto" w:fill="auto"/>
                    </w:rPr>
                    <w:t>施工噪声</w:t>
                  </w:r>
                </w:p>
              </w:tc>
              <w:tc>
                <w:tcPr>
                  <w:tcW w:w="33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eastAsia="宋体"/>
                      <w:sz w:val="21"/>
                      <w:szCs w:val="21"/>
                      <w:highlight w:val="none"/>
                      <w:shd w:val="clear" w:color="auto" w:fill="auto"/>
                    </w:rPr>
                  </w:pPr>
                  <w:r>
                    <w:rPr>
                      <w:rFonts w:hint="eastAsia" w:ascii="Times New Roman" w:hAnsi="Times New Roman" w:eastAsia="宋体"/>
                      <w:color w:val="000000"/>
                      <w:sz w:val="21"/>
                      <w:szCs w:val="21"/>
                      <w:highlight w:val="none"/>
                      <w:shd w:val="clear" w:color="auto" w:fill="auto"/>
                    </w:rPr>
                    <w:t>合理安排施工时间，避开人群休息时间；</w:t>
                  </w:r>
                </w:p>
              </w:tc>
              <w:tc>
                <w:tcPr>
                  <w:tcW w:w="241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eastAsia="宋体"/>
                      <w:sz w:val="21"/>
                      <w:szCs w:val="21"/>
                      <w:highlight w:val="none"/>
                      <w:shd w:val="clear" w:color="auto" w:fill="auto"/>
                    </w:rPr>
                  </w:pPr>
                  <w:r>
                    <w:rPr>
                      <w:rFonts w:ascii="Times New Roman" w:hAnsi="Times New Roman" w:eastAsia="宋体"/>
                      <w:sz w:val="21"/>
                      <w:szCs w:val="21"/>
                      <w:highlight w:val="none"/>
                      <w:shd w:val="clear" w:color="auto" w:fill="auto"/>
                    </w:rPr>
                    <w:t>环保监理部门对夜间施工噪声进行监督检查。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1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p>
              </w:tc>
              <w:tc>
                <w:tcPr>
                  <w:tcW w:w="33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imes New Roman" w:hAnsi="Times New Roman" w:eastAsia="宋体"/>
                      <w:color w:val="000000"/>
                      <w:sz w:val="21"/>
                      <w:szCs w:val="21"/>
                      <w:highlight w:val="none"/>
                      <w:shd w:val="clear" w:color="auto" w:fill="auto"/>
                    </w:rPr>
                  </w:pPr>
                  <w:r>
                    <w:rPr>
                      <w:rFonts w:hint="eastAsia" w:ascii="Times New Roman" w:hAnsi="Times New Roman" w:eastAsia="宋体"/>
                      <w:sz w:val="21"/>
                      <w:szCs w:val="21"/>
                      <w:highlight w:val="none"/>
                      <w:shd w:val="clear" w:color="auto" w:fill="auto"/>
                    </w:rPr>
                    <w:t>应有步骤安排</w:t>
                  </w:r>
                  <w:r>
                    <w:rPr>
                      <w:rFonts w:ascii="Times New Roman" w:hAnsi="Times New Roman" w:eastAsia="宋体"/>
                      <w:sz w:val="21"/>
                      <w:szCs w:val="21"/>
                      <w:highlight w:val="none"/>
                      <w:shd w:val="clear" w:color="auto" w:fill="auto"/>
                    </w:rPr>
                    <w:t>推土机、装载机和挖掘机作业在短期内完成，以把噪声影响减至最低</w:t>
                  </w:r>
                  <w:r>
                    <w:rPr>
                      <w:rFonts w:hint="eastAsia" w:ascii="Times New Roman" w:hAnsi="Times New Roman" w:eastAsia="宋体"/>
                      <w:sz w:val="21"/>
                      <w:szCs w:val="21"/>
                      <w:highlight w:val="none"/>
                      <w:shd w:val="clear" w:color="auto" w:fill="auto"/>
                    </w:rPr>
                    <w:t>；</w:t>
                  </w:r>
                </w:p>
              </w:tc>
              <w:tc>
                <w:tcPr>
                  <w:tcW w:w="24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eastAsia="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11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p>
              </w:tc>
              <w:tc>
                <w:tcPr>
                  <w:tcW w:w="33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imes New Roman" w:hAnsi="Times New Roman" w:eastAsia="宋体"/>
                      <w:sz w:val="21"/>
                      <w:szCs w:val="21"/>
                      <w:highlight w:val="none"/>
                      <w:shd w:val="clear" w:color="auto" w:fill="auto"/>
                    </w:rPr>
                  </w:pPr>
                  <w:r>
                    <w:rPr>
                      <w:rFonts w:hint="eastAsia" w:ascii="Times New Roman" w:hAnsi="Times New Roman" w:eastAsia="宋体"/>
                      <w:sz w:val="21"/>
                      <w:szCs w:val="21"/>
                      <w:highlight w:val="none"/>
                      <w:shd w:val="clear" w:color="auto" w:fill="auto"/>
                    </w:rPr>
                    <w:t>采用低噪声设备施工；</w:t>
                  </w:r>
                </w:p>
              </w:tc>
              <w:tc>
                <w:tcPr>
                  <w:tcW w:w="24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eastAsia="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11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p>
              </w:tc>
              <w:tc>
                <w:tcPr>
                  <w:tcW w:w="33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imes New Roman" w:hAnsi="Times New Roman" w:eastAsia="宋体"/>
                      <w:sz w:val="21"/>
                      <w:szCs w:val="21"/>
                      <w:highlight w:val="none"/>
                      <w:shd w:val="clear" w:color="auto" w:fill="auto"/>
                    </w:rPr>
                  </w:pPr>
                  <w:r>
                    <w:rPr>
                      <w:rFonts w:hint="eastAsia" w:ascii="Times New Roman" w:hAnsi="Times New Roman" w:eastAsia="宋体"/>
                      <w:sz w:val="21"/>
                      <w:szCs w:val="21"/>
                      <w:highlight w:val="none"/>
                      <w:shd w:val="clear" w:color="auto" w:fill="auto"/>
                    </w:rPr>
                    <w:t>施工前应与周边村民作好沟通工作。</w:t>
                  </w:r>
                </w:p>
              </w:tc>
              <w:tc>
                <w:tcPr>
                  <w:tcW w:w="24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157" w:type="dxa"/>
                  <w:vMerge w:val="restart"/>
                  <w:noWrap w:val="0"/>
                  <w:vAlign w:val="top"/>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r>
                    <w:rPr>
                      <w:rFonts w:hint="eastAsia" w:ascii="Times New Roman" w:hAnsi="Times New Roman" w:eastAsia="宋体"/>
                      <w:sz w:val="21"/>
                      <w:szCs w:val="21"/>
                      <w:highlight w:val="none"/>
                      <w:shd w:val="clear" w:color="auto" w:fill="auto"/>
                    </w:rPr>
                    <w:t>施工废</w:t>
                  </w:r>
                  <w:r>
                    <w:rPr>
                      <w:rFonts w:ascii="Times New Roman" w:hAnsi="Times New Roman" w:eastAsia="宋体"/>
                      <w:sz w:val="21"/>
                      <w:szCs w:val="21"/>
                      <w:highlight w:val="none"/>
                      <w:shd w:val="clear" w:color="auto" w:fill="auto"/>
                    </w:rPr>
                    <w:t>水</w:t>
                  </w:r>
                </w:p>
              </w:tc>
              <w:tc>
                <w:tcPr>
                  <w:tcW w:w="33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eastAsia="宋体"/>
                      <w:sz w:val="21"/>
                      <w:szCs w:val="21"/>
                      <w:highlight w:val="none"/>
                      <w:shd w:val="clear" w:color="auto" w:fill="auto"/>
                    </w:rPr>
                  </w:pPr>
                  <w:r>
                    <w:rPr>
                      <w:rFonts w:hint="eastAsia" w:ascii="Times New Roman" w:hAnsi="Times New Roman" w:eastAsia="宋体"/>
                      <w:sz w:val="21"/>
                      <w:szCs w:val="21"/>
                      <w:highlight w:val="none"/>
                      <w:shd w:val="clear" w:color="auto" w:fill="auto"/>
                    </w:rPr>
                    <w:t>施工废水引入沉淀池进行沉淀处理后，回用于项目施工场地内降尘用水</w:t>
                  </w:r>
                  <w:r>
                    <w:rPr>
                      <w:rFonts w:ascii="Times New Roman" w:hAnsi="Times New Roman" w:eastAsia="宋体"/>
                      <w:sz w:val="21"/>
                      <w:szCs w:val="21"/>
                      <w:highlight w:val="none"/>
                      <w:shd w:val="clear" w:color="auto" w:fill="auto"/>
                    </w:rPr>
                    <w:t>；</w:t>
                  </w:r>
                </w:p>
              </w:tc>
              <w:tc>
                <w:tcPr>
                  <w:tcW w:w="241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r>
                    <w:rPr>
                      <w:rFonts w:ascii="Times New Roman" w:hAnsi="Times New Roman" w:eastAsia="宋体"/>
                      <w:sz w:val="21"/>
                      <w:szCs w:val="21"/>
                      <w:highlight w:val="none"/>
                      <w:shd w:val="clear" w:color="auto" w:fill="auto"/>
                    </w:rPr>
                    <w:t>建设行政管理部门及环境管理部门进行定期检查。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1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p>
              </w:tc>
              <w:tc>
                <w:tcPr>
                  <w:tcW w:w="33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ascii="Times New Roman" w:hAnsi="Times New Roman" w:eastAsia="宋体"/>
                      <w:sz w:val="21"/>
                      <w:szCs w:val="21"/>
                      <w:highlight w:val="none"/>
                      <w:shd w:val="clear" w:color="auto" w:fill="auto"/>
                    </w:rPr>
                  </w:pPr>
                  <w:r>
                    <w:rPr>
                      <w:rFonts w:hint="eastAsia" w:ascii="Times New Roman" w:hAnsi="Times New Roman" w:eastAsia="宋体"/>
                      <w:sz w:val="21"/>
                      <w:szCs w:val="21"/>
                      <w:highlight w:val="none"/>
                      <w:shd w:val="clear" w:color="auto" w:fill="auto"/>
                    </w:rPr>
                    <w:t>优先修建排水沟，地表雨水集中收集引入沉淀池，沉淀处理后回用于施工建筑用水；</w:t>
                  </w:r>
                </w:p>
              </w:tc>
              <w:tc>
                <w:tcPr>
                  <w:tcW w:w="24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1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p>
              </w:tc>
              <w:tc>
                <w:tcPr>
                  <w:tcW w:w="33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imes New Roman" w:hAnsi="Times New Roman" w:eastAsia="宋体"/>
                      <w:sz w:val="21"/>
                      <w:szCs w:val="21"/>
                      <w:highlight w:val="none"/>
                      <w:shd w:val="clear" w:color="auto" w:fill="auto"/>
                    </w:rPr>
                  </w:pPr>
                  <w:r>
                    <w:rPr>
                      <w:rFonts w:ascii="Times New Roman" w:hAnsi="Times New Roman" w:eastAsia="宋体"/>
                      <w:sz w:val="21"/>
                      <w:szCs w:val="21"/>
                      <w:highlight w:val="none"/>
                      <w:shd w:val="clear" w:color="auto" w:fill="auto"/>
                    </w:rPr>
                    <w:t>避免在雨季进行基础开挖施工</w:t>
                  </w:r>
                  <w:r>
                    <w:rPr>
                      <w:rFonts w:hint="eastAsia" w:ascii="Times New Roman" w:hAnsi="Times New Roman" w:eastAsia="宋体"/>
                      <w:sz w:val="21"/>
                      <w:szCs w:val="21"/>
                      <w:highlight w:val="none"/>
                      <w:shd w:val="clear" w:color="auto" w:fill="auto"/>
                    </w:rPr>
                    <w:t>；</w:t>
                  </w:r>
                </w:p>
              </w:tc>
              <w:tc>
                <w:tcPr>
                  <w:tcW w:w="24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jc w:val="center"/>
              </w:trPr>
              <w:tc>
                <w:tcPr>
                  <w:tcW w:w="115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sz w:val="21"/>
                      <w:szCs w:val="21"/>
                      <w:highlight w:val="none"/>
                      <w:shd w:val="clear" w:color="auto" w:fill="auto"/>
                    </w:rPr>
                  </w:pPr>
                  <w:r>
                    <w:rPr>
                      <w:rFonts w:hint="eastAsia" w:ascii="Times New Roman" w:hAnsi="Times New Roman" w:eastAsia="宋体"/>
                      <w:sz w:val="21"/>
                      <w:szCs w:val="21"/>
                      <w:highlight w:val="none"/>
                      <w:shd w:val="clear" w:color="auto" w:fill="auto"/>
                    </w:rPr>
                    <w:t>施工固废</w:t>
                  </w:r>
                </w:p>
              </w:tc>
              <w:tc>
                <w:tcPr>
                  <w:tcW w:w="33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imes New Roman" w:hAnsi="Times New Roman" w:eastAsia="宋体"/>
                      <w:sz w:val="21"/>
                      <w:szCs w:val="21"/>
                      <w:highlight w:val="none"/>
                      <w:shd w:val="clear" w:color="auto" w:fill="auto"/>
                    </w:rPr>
                  </w:pPr>
                  <w:r>
                    <w:rPr>
                      <w:rFonts w:hint="eastAsia" w:ascii="Times New Roman" w:hAnsi="Times New Roman" w:eastAsia="宋体"/>
                      <w:sz w:val="21"/>
                      <w:szCs w:val="21"/>
                      <w:highlight w:val="none"/>
                      <w:shd w:val="clear" w:color="auto" w:fill="auto"/>
                    </w:rPr>
                    <w:t>施工废弃土方</w:t>
                  </w:r>
                  <w:r>
                    <w:rPr>
                      <w:rFonts w:hint="eastAsia" w:ascii="Times New Roman" w:hAnsi="Times New Roman" w:eastAsia="宋体"/>
                      <w:sz w:val="21"/>
                      <w:szCs w:val="21"/>
                      <w:highlight w:val="none"/>
                      <w:shd w:val="clear" w:color="auto" w:fill="auto"/>
                      <w:lang w:eastAsia="zh-CN"/>
                    </w:rPr>
                    <w:t>按照市政管理部门要求进行处置</w:t>
                  </w:r>
                  <w:r>
                    <w:rPr>
                      <w:rFonts w:hint="eastAsia" w:ascii="Times New Roman" w:hAnsi="Times New Roman" w:eastAsia="宋体"/>
                      <w:sz w:val="21"/>
                      <w:szCs w:val="21"/>
                      <w:highlight w:val="none"/>
                      <w:shd w:val="clear" w:color="auto" w:fill="auto"/>
                    </w:rPr>
                    <w:t>；</w:t>
                  </w:r>
                </w:p>
              </w:tc>
              <w:tc>
                <w:tcPr>
                  <w:tcW w:w="241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r>
                    <w:rPr>
                      <w:rFonts w:ascii="Times New Roman" w:hAnsi="Times New Roman" w:eastAsia="宋体"/>
                      <w:sz w:val="21"/>
                      <w:szCs w:val="21"/>
                      <w:highlight w:val="none"/>
                      <w:shd w:val="clear" w:color="auto" w:fill="auto"/>
                    </w:rPr>
                    <w:t>建设行政管理部门及环境管理部门进行定期检查。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1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sz w:val="21"/>
                      <w:szCs w:val="21"/>
                      <w:highlight w:val="none"/>
                      <w:shd w:val="clear" w:color="auto" w:fill="auto"/>
                    </w:rPr>
                  </w:pPr>
                </w:p>
              </w:tc>
              <w:tc>
                <w:tcPr>
                  <w:tcW w:w="33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imes New Roman" w:hAnsi="Times New Roman" w:eastAsia="宋体"/>
                      <w:sz w:val="21"/>
                      <w:szCs w:val="21"/>
                      <w:highlight w:val="none"/>
                      <w:shd w:val="clear" w:color="auto" w:fill="auto"/>
                    </w:rPr>
                  </w:pPr>
                  <w:r>
                    <w:rPr>
                      <w:rFonts w:hint="eastAsia" w:ascii="Times New Roman" w:hAnsi="Times New Roman" w:eastAsia="宋体"/>
                      <w:sz w:val="21"/>
                      <w:szCs w:val="21"/>
                      <w:highlight w:val="none"/>
                      <w:shd w:val="clear" w:color="auto" w:fill="auto"/>
                    </w:rPr>
                    <w:t>建筑垃圾</w:t>
                  </w:r>
                  <w:r>
                    <w:rPr>
                      <w:rFonts w:hint="eastAsia" w:ascii="Times New Roman" w:hAnsi="Times New Roman" w:eastAsia="宋体"/>
                      <w:bCs/>
                      <w:sz w:val="21"/>
                      <w:szCs w:val="21"/>
                      <w:highlight w:val="none"/>
                      <w:shd w:val="clear" w:color="auto" w:fill="auto"/>
                    </w:rPr>
                    <w:t>可</w:t>
                  </w:r>
                  <w:r>
                    <w:rPr>
                      <w:rFonts w:ascii="Times New Roman" w:hAnsi="Times New Roman" w:eastAsia="宋体"/>
                      <w:bCs/>
                      <w:sz w:val="21"/>
                      <w:szCs w:val="21"/>
                      <w:highlight w:val="none"/>
                      <w:shd w:val="clear" w:color="auto" w:fill="auto"/>
                    </w:rPr>
                    <w:t>回收利用</w:t>
                  </w:r>
                  <w:r>
                    <w:rPr>
                      <w:rFonts w:hint="eastAsia" w:ascii="Times New Roman" w:hAnsi="Times New Roman" w:eastAsia="宋体"/>
                      <w:bCs/>
                      <w:sz w:val="21"/>
                      <w:szCs w:val="21"/>
                      <w:highlight w:val="none"/>
                      <w:shd w:val="clear" w:color="auto" w:fill="auto"/>
                    </w:rPr>
                    <w:t>的回收利用</w:t>
                  </w:r>
                  <w:r>
                    <w:rPr>
                      <w:rFonts w:hint="eastAsia" w:ascii="Times New Roman" w:hAnsi="Times New Roman" w:eastAsia="宋体"/>
                      <w:sz w:val="21"/>
                      <w:szCs w:val="21"/>
                      <w:highlight w:val="none"/>
                      <w:shd w:val="clear" w:color="auto" w:fill="auto"/>
                    </w:rPr>
                    <w:t>，</w:t>
                  </w:r>
                  <w:r>
                    <w:rPr>
                      <w:rFonts w:hint="eastAsia" w:ascii="Times New Roman" w:hAnsi="Times New Roman" w:eastAsia="宋体"/>
                      <w:bCs/>
                      <w:sz w:val="21"/>
                      <w:szCs w:val="21"/>
                      <w:highlight w:val="none"/>
                      <w:shd w:val="clear" w:color="auto" w:fill="auto"/>
                    </w:rPr>
                    <w:t>不能回用的</w:t>
                  </w:r>
                  <w:r>
                    <w:rPr>
                      <w:rFonts w:hint="eastAsia" w:ascii="Times New Roman" w:hAnsi="Times New Roman" w:eastAsia="宋体"/>
                      <w:bCs/>
                      <w:sz w:val="21"/>
                      <w:szCs w:val="21"/>
                      <w:highlight w:val="none"/>
                      <w:shd w:val="clear" w:color="auto" w:fill="auto"/>
                      <w:lang w:eastAsia="zh-CN"/>
                    </w:rPr>
                    <w:t>按照市政管理部门要求进行处置</w:t>
                  </w:r>
                  <w:r>
                    <w:rPr>
                      <w:rFonts w:hint="eastAsia" w:ascii="Times New Roman" w:hAnsi="Times New Roman" w:eastAsia="宋体"/>
                      <w:sz w:val="21"/>
                      <w:szCs w:val="21"/>
                      <w:highlight w:val="none"/>
                      <w:shd w:val="clear" w:color="auto" w:fill="auto"/>
                    </w:rPr>
                    <w:t>；</w:t>
                  </w:r>
                </w:p>
              </w:tc>
              <w:tc>
                <w:tcPr>
                  <w:tcW w:w="24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1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sz w:val="21"/>
                      <w:szCs w:val="21"/>
                      <w:highlight w:val="none"/>
                      <w:shd w:val="clear" w:color="auto" w:fill="auto"/>
                    </w:rPr>
                  </w:pPr>
                </w:p>
              </w:tc>
              <w:tc>
                <w:tcPr>
                  <w:tcW w:w="33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imes New Roman" w:hAnsi="Times New Roman" w:eastAsia="宋体"/>
                      <w:sz w:val="21"/>
                      <w:szCs w:val="21"/>
                      <w:highlight w:val="none"/>
                      <w:shd w:val="clear" w:color="auto" w:fill="auto"/>
                    </w:rPr>
                  </w:pPr>
                  <w:r>
                    <w:rPr>
                      <w:rFonts w:hint="eastAsia" w:ascii="Times New Roman" w:hAnsi="Times New Roman" w:eastAsia="宋体"/>
                      <w:sz w:val="21"/>
                      <w:szCs w:val="21"/>
                      <w:highlight w:val="none"/>
                      <w:shd w:val="clear" w:color="auto" w:fill="auto"/>
                    </w:rPr>
                    <w:t>施工人员生活垃圾集中收集后</w:t>
                  </w:r>
                  <w:r>
                    <w:rPr>
                      <w:rFonts w:hint="eastAsia" w:ascii="Times New Roman" w:hAnsi="Times New Roman" w:eastAsia="宋体"/>
                      <w:sz w:val="21"/>
                      <w:szCs w:val="21"/>
                      <w:highlight w:val="none"/>
                      <w:shd w:val="clear" w:color="auto" w:fill="auto"/>
                      <w:lang w:eastAsia="zh-CN"/>
                    </w:rPr>
                    <w:t>委托环卫部门清运处理</w:t>
                  </w:r>
                  <w:r>
                    <w:rPr>
                      <w:rFonts w:hint="eastAsia" w:ascii="Times New Roman" w:hAnsi="Times New Roman" w:eastAsia="宋体"/>
                      <w:sz w:val="21"/>
                      <w:szCs w:val="21"/>
                      <w:highlight w:val="none"/>
                      <w:shd w:val="clear" w:color="auto" w:fill="auto"/>
                    </w:rPr>
                    <w:t>。</w:t>
                  </w:r>
                </w:p>
              </w:tc>
              <w:tc>
                <w:tcPr>
                  <w:tcW w:w="24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1157"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sz w:val="21"/>
                      <w:szCs w:val="21"/>
                      <w:highlight w:val="none"/>
                      <w:shd w:val="clear" w:color="auto" w:fill="auto"/>
                    </w:rPr>
                  </w:pPr>
                  <w:r>
                    <w:rPr>
                      <w:rFonts w:hint="eastAsia" w:ascii="Times New Roman" w:hAnsi="Times New Roman" w:eastAsia="宋体"/>
                      <w:sz w:val="21"/>
                      <w:szCs w:val="21"/>
                      <w:highlight w:val="none"/>
                      <w:shd w:val="clear" w:color="auto" w:fill="auto"/>
                    </w:rPr>
                    <w:t>生态环境</w:t>
                  </w:r>
                </w:p>
              </w:tc>
              <w:tc>
                <w:tcPr>
                  <w:tcW w:w="33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imes New Roman" w:hAnsi="Times New Roman" w:eastAsia="宋体"/>
                      <w:sz w:val="21"/>
                      <w:szCs w:val="21"/>
                      <w:highlight w:val="none"/>
                      <w:shd w:val="clear" w:color="auto" w:fill="auto"/>
                    </w:rPr>
                  </w:pPr>
                  <w:r>
                    <w:rPr>
                      <w:rFonts w:hint="eastAsia" w:ascii="Times New Roman" w:hAnsi="Times New Roman" w:eastAsia="宋体"/>
                      <w:sz w:val="21"/>
                      <w:szCs w:val="21"/>
                      <w:highlight w:val="none"/>
                      <w:shd w:val="clear" w:color="auto" w:fill="auto"/>
                    </w:rPr>
                    <w:t>设置围障，对周围农作物起到保护的作用</w:t>
                  </w:r>
                </w:p>
              </w:tc>
              <w:tc>
                <w:tcPr>
                  <w:tcW w:w="2414"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r>
                    <w:rPr>
                      <w:rFonts w:ascii="Times New Roman" w:hAnsi="Times New Roman" w:eastAsia="宋体"/>
                      <w:sz w:val="21"/>
                      <w:szCs w:val="21"/>
                      <w:highlight w:val="none"/>
                      <w:shd w:val="clear" w:color="auto" w:fill="auto"/>
                    </w:rPr>
                    <w:t>建设行政管理部门及环境管理部门进行定期检查。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157"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sz w:val="21"/>
                      <w:szCs w:val="21"/>
                      <w:highlight w:val="none"/>
                      <w:shd w:val="clear" w:color="auto" w:fill="auto"/>
                    </w:rPr>
                  </w:pPr>
                </w:p>
              </w:tc>
              <w:tc>
                <w:tcPr>
                  <w:tcW w:w="3333"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textAlignment w:val="baseline"/>
                    <w:rPr>
                      <w:rFonts w:hint="eastAsia" w:ascii="Times New Roman" w:hAnsi="Times New Roman" w:eastAsia="宋体"/>
                      <w:sz w:val="21"/>
                      <w:szCs w:val="21"/>
                      <w:highlight w:val="none"/>
                      <w:shd w:val="clear" w:color="auto" w:fill="auto"/>
                    </w:rPr>
                  </w:pPr>
                  <w:r>
                    <w:rPr>
                      <w:rFonts w:hint="eastAsia" w:ascii="Times New Roman" w:hAnsi="Times New Roman" w:eastAsia="宋体"/>
                      <w:sz w:val="21"/>
                      <w:szCs w:val="21"/>
                      <w:highlight w:val="none"/>
                      <w:shd w:val="clear" w:color="auto" w:fill="auto"/>
                    </w:rPr>
                    <w:t>施工结束后，进行绿化建设。</w:t>
                  </w:r>
                </w:p>
              </w:tc>
              <w:tc>
                <w:tcPr>
                  <w:tcW w:w="2414"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jc w:val="center"/>
              </w:trPr>
              <w:tc>
                <w:tcPr>
                  <w:tcW w:w="1157"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Times New Roman" w:hAnsi="Times New Roman" w:eastAsia="宋体"/>
                      <w:sz w:val="21"/>
                      <w:szCs w:val="21"/>
                      <w:highlight w:val="none"/>
                      <w:shd w:val="clear" w:color="auto" w:fill="auto"/>
                      <w:lang w:eastAsia="zh-CN"/>
                    </w:rPr>
                  </w:pPr>
                  <w:r>
                    <w:rPr>
                      <w:rFonts w:hint="eastAsia" w:ascii="Times New Roman" w:hAnsi="Times New Roman" w:eastAsia="宋体"/>
                      <w:sz w:val="21"/>
                      <w:szCs w:val="21"/>
                      <w:highlight w:val="none"/>
                      <w:shd w:val="clear" w:color="auto" w:fill="auto"/>
                      <w:lang w:eastAsia="zh-CN"/>
                    </w:rPr>
                    <w:t>设备安装及调试（竣工前）</w:t>
                  </w:r>
                </w:p>
              </w:tc>
              <w:tc>
                <w:tcPr>
                  <w:tcW w:w="3333"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val="0"/>
                    <w:snapToGrid/>
                    <w:spacing w:line="240" w:lineRule="auto"/>
                    <w:textAlignment w:val="baseline"/>
                    <w:rPr>
                      <w:rFonts w:hint="eastAsia" w:ascii="Times New Roman" w:hAnsi="Times New Roman" w:eastAsia="宋体"/>
                      <w:sz w:val="21"/>
                      <w:szCs w:val="21"/>
                      <w:highlight w:val="none"/>
                      <w:shd w:val="clear" w:color="auto" w:fill="auto"/>
                      <w:lang w:val="en-US" w:eastAsia="zh-CN"/>
                    </w:rPr>
                  </w:pPr>
                  <w:r>
                    <w:rPr>
                      <w:rFonts w:hint="eastAsia" w:ascii="Times New Roman" w:hAnsi="Times New Roman" w:eastAsia="宋体"/>
                      <w:sz w:val="21"/>
                      <w:szCs w:val="21"/>
                      <w:highlight w:val="none"/>
                      <w:shd w:val="clear" w:color="auto" w:fill="auto"/>
                      <w:lang w:val="en-US" w:eastAsia="zh-CN"/>
                    </w:rPr>
                    <w:t>检查院内放置的各类环保设施安装及调试是否达到环评报告表要求；</w:t>
                  </w:r>
                </w:p>
                <w:p>
                  <w:pPr>
                    <w:keepNext w:val="0"/>
                    <w:keepLines w:val="0"/>
                    <w:pageBreakBefore w:val="0"/>
                    <w:widowControl w:val="0"/>
                    <w:numPr>
                      <w:ilvl w:val="0"/>
                      <w:numId w:val="5"/>
                    </w:numPr>
                    <w:kinsoku/>
                    <w:wordWrap/>
                    <w:overflowPunct/>
                    <w:topLinePunct w:val="0"/>
                    <w:autoSpaceDE/>
                    <w:autoSpaceDN/>
                    <w:bidi w:val="0"/>
                    <w:adjustRightInd w:val="0"/>
                    <w:snapToGrid/>
                    <w:spacing w:line="240" w:lineRule="auto"/>
                    <w:textAlignment w:val="baseline"/>
                    <w:rPr>
                      <w:rFonts w:hint="eastAsia" w:ascii="Times New Roman" w:hAnsi="Times New Roman" w:eastAsia="宋体"/>
                      <w:sz w:val="21"/>
                      <w:szCs w:val="21"/>
                      <w:highlight w:val="none"/>
                      <w:shd w:val="clear" w:color="auto" w:fill="auto"/>
                      <w:lang w:val="en-US" w:eastAsia="zh-CN"/>
                    </w:rPr>
                  </w:pPr>
                  <w:r>
                    <w:rPr>
                      <w:rFonts w:hint="eastAsia" w:ascii="Times New Roman" w:hAnsi="Times New Roman" w:eastAsia="宋体"/>
                      <w:sz w:val="21"/>
                      <w:szCs w:val="21"/>
                      <w:highlight w:val="none"/>
                      <w:shd w:val="clear" w:color="auto" w:fill="auto"/>
                      <w:lang w:val="en-US" w:eastAsia="zh-CN"/>
                    </w:rPr>
                    <w:t>操作维护（环保设施）管理制度是否制定；</w:t>
                  </w:r>
                </w:p>
                <w:p>
                  <w:pPr>
                    <w:keepNext w:val="0"/>
                    <w:keepLines w:val="0"/>
                    <w:pageBreakBefore w:val="0"/>
                    <w:widowControl w:val="0"/>
                    <w:numPr>
                      <w:ilvl w:val="0"/>
                      <w:numId w:val="5"/>
                    </w:numPr>
                    <w:kinsoku/>
                    <w:wordWrap/>
                    <w:overflowPunct/>
                    <w:topLinePunct w:val="0"/>
                    <w:autoSpaceDE/>
                    <w:autoSpaceDN/>
                    <w:bidi w:val="0"/>
                    <w:adjustRightInd w:val="0"/>
                    <w:snapToGrid/>
                    <w:spacing w:line="240" w:lineRule="auto"/>
                    <w:textAlignment w:val="baseline"/>
                    <w:rPr>
                      <w:rFonts w:hint="eastAsia" w:ascii="Times New Roman" w:hAnsi="Times New Roman" w:eastAsia="宋体"/>
                      <w:sz w:val="21"/>
                      <w:szCs w:val="21"/>
                      <w:highlight w:val="none"/>
                      <w:shd w:val="clear" w:color="auto" w:fill="auto"/>
                      <w:lang w:val="en-US" w:eastAsia="zh-CN"/>
                    </w:rPr>
                  </w:pPr>
                  <w:r>
                    <w:rPr>
                      <w:rFonts w:hint="eastAsia" w:ascii="Times New Roman" w:hAnsi="Times New Roman" w:eastAsia="宋体"/>
                      <w:sz w:val="21"/>
                      <w:szCs w:val="21"/>
                      <w:highlight w:val="none"/>
                      <w:shd w:val="clear" w:color="auto" w:fill="auto"/>
                      <w:lang w:val="en-US" w:eastAsia="zh-CN"/>
                    </w:rPr>
                    <w:t>是否委托有资质的环境监测单位进行检测；</w:t>
                  </w:r>
                </w:p>
                <w:p>
                  <w:pPr>
                    <w:keepNext w:val="0"/>
                    <w:keepLines w:val="0"/>
                    <w:pageBreakBefore w:val="0"/>
                    <w:widowControl w:val="0"/>
                    <w:numPr>
                      <w:ilvl w:val="0"/>
                      <w:numId w:val="5"/>
                    </w:numPr>
                    <w:kinsoku/>
                    <w:wordWrap/>
                    <w:overflowPunct/>
                    <w:topLinePunct w:val="0"/>
                    <w:autoSpaceDE/>
                    <w:autoSpaceDN/>
                    <w:bidi w:val="0"/>
                    <w:adjustRightInd w:val="0"/>
                    <w:snapToGrid/>
                    <w:spacing w:line="240" w:lineRule="auto"/>
                    <w:textAlignment w:val="baseline"/>
                    <w:rPr>
                      <w:rFonts w:hint="eastAsia" w:ascii="Times New Roman" w:hAnsi="Times New Roman" w:eastAsia="宋体"/>
                      <w:sz w:val="21"/>
                      <w:szCs w:val="21"/>
                      <w:highlight w:val="none"/>
                      <w:shd w:val="clear" w:color="auto" w:fill="auto"/>
                      <w:lang w:val="en-US" w:eastAsia="zh-CN"/>
                    </w:rPr>
                  </w:pPr>
                  <w:r>
                    <w:rPr>
                      <w:rFonts w:hint="eastAsia" w:ascii="Times New Roman" w:hAnsi="Times New Roman" w:eastAsia="宋体"/>
                      <w:sz w:val="21"/>
                      <w:szCs w:val="21"/>
                      <w:highlight w:val="none"/>
                      <w:shd w:val="clear" w:color="auto" w:fill="auto"/>
                      <w:lang w:val="en-US" w:eastAsia="zh-CN"/>
                    </w:rPr>
                    <w:t>是否编写竣工验收调查报告。</w:t>
                  </w:r>
                </w:p>
              </w:tc>
              <w:tc>
                <w:tcPr>
                  <w:tcW w:w="2414" w:type="dxa"/>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Times New Roman" w:hAnsi="Times New Roman" w:eastAsia="宋体"/>
                      <w:sz w:val="21"/>
                      <w:szCs w:val="21"/>
                      <w:highlight w:val="none"/>
                      <w:shd w:val="clear" w:color="auto" w:fill="auto"/>
                    </w:rPr>
                  </w:pPr>
                  <w:r>
                    <w:rPr>
                      <w:rFonts w:ascii="Times New Roman" w:hAnsi="Times New Roman" w:eastAsia="宋体"/>
                      <w:sz w:val="21"/>
                      <w:szCs w:val="21"/>
                      <w:highlight w:val="none"/>
                      <w:shd w:val="clear" w:color="auto" w:fill="auto"/>
                    </w:rPr>
                    <w:t>建设行政管理部门及环境管理部门进行定期检查。</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baseline"/>
              <w:rPr>
                <w:rFonts w:hint="default" w:ascii="Times New Roman" w:hAnsi="Times New Roman" w:eastAsia="宋体" w:cs="Times New Roman"/>
                <w:b/>
                <w:bCs/>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left"/>
              <w:textAlignment w:val="baseline"/>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4、</w:t>
            </w:r>
            <w:r>
              <w:rPr>
                <w:rFonts w:hint="default" w:ascii="Times New Roman" w:hAnsi="Times New Roman" w:eastAsia="宋体" w:cs="Times New Roman"/>
                <w:b/>
                <w:bCs/>
                <w:sz w:val="21"/>
                <w:szCs w:val="21"/>
                <w:lang w:val="en-US" w:eastAsia="zh-CN"/>
              </w:rPr>
              <w:t>建设项目竣工环境保护验收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本项目环保设施竣工验收由建设单位自主开展组织实施验收。</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baseline"/>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建设单位是建设项目竣工环境保护验收的责任主体，应当按照《建设项目竣工环境保护验收暂行办法》《建设项目竣工环境保护验收技术指南 污染影响类》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过程中弄虚作假</w:t>
            </w:r>
            <w:r>
              <w:rPr>
                <w:rFonts w:hint="eastAsia" w:ascii="Times New Roman" w:hAnsi="Times New Roman" w:eastAsia="宋体"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left"/>
              <w:textAlignment w:val="baseline"/>
              <w:rPr>
                <w:rFonts w:hint="eastAsia" w:ascii="Times New Roman" w:hAnsi="Times New Roman" w:eastAsia="宋体" w:cs="宋体"/>
                <w:sz w:val="21"/>
                <w:szCs w:val="21"/>
                <w:lang w:val="en-US" w:eastAsia="zh-CN"/>
              </w:rPr>
            </w:pPr>
          </w:p>
        </w:tc>
      </w:tr>
    </w:tbl>
    <w:p>
      <w:pPr>
        <w:pStyle w:val="20"/>
        <w:jc w:val="center"/>
        <w:outlineLvl w:val="0"/>
        <w:rPr>
          <w:rFonts w:ascii="Times New Roman" w:hAnsi="Times New Roman" w:eastAsia="宋体"/>
          <w:snapToGrid w:val="0"/>
          <w:sz w:val="30"/>
          <w:szCs w:val="30"/>
        </w:rPr>
      </w:pPr>
      <w:r>
        <w:rPr>
          <w:rFonts w:ascii="Times New Roman" w:hAnsi="Times New Roman" w:eastAsia="宋体"/>
          <w:snapToGrid w:val="0"/>
        </w:rPr>
        <w:br w:type="page"/>
      </w:r>
      <w:r>
        <w:rPr>
          <w:rFonts w:hint="eastAsia" w:ascii="Times New Roman" w:hAnsi="Times New Roman" w:eastAsia="宋体"/>
          <w:snapToGrid w:val="0"/>
          <w:sz w:val="30"/>
          <w:szCs w:val="30"/>
        </w:rPr>
        <w:t>六、结论</w:t>
      </w:r>
    </w:p>
    <w:tbl>
      <w:tblPr>
        <w:tblStyle w:val="23"/>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991" w:hRule="atLeast"/>
          <w:jc w:val="center"/>
        </w:trPr>
        <w:tc>
          <w:tcPr>
            <w:tcW w:w="8865" w:type="dxa"/>
            <w:noWrap w:val="0"/>
            <w:vAlign w:val="top"/>
          </w:tcPr>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ascii="Times New Roman" w:hAnsi="Times New Roman" w:eastAsia="宋体" w:cs="宋体"/>
                <w:sz w:val="24"/>
              </w:rPr>
            </w:pPr>
            <w:r>
              <w:rPr>
                <w:rFonts w:hint="eastAsia" w:ascii="Times New Roman" w:hAnsi="Times New Roman" w:eastAsia="宋体"/>
                <w:sz w:val="24"/>
                <w:szCs w:val="24"/>
              </w:rPr>
              <w:t>本</w:t>
            </w:r>
            <w:r>
              <w:rPr>
                <w:rFonts w:ascii="Times New Roman" w:hAnsi="Times New Roman" w:eastAsia="宋体"/>
                <w:sz w:val="24"/>
                <w:szCs w:val="24"/>
              </w:rPr>
              <w:t>项目符合国家相关产业政策，</w:t>
            </w:r>
            <w:r>
              <w:rPr>
                <w:rFonts w:ascii="Times New Roman" w:hAnsi="Times New Roman" w:eastAsia="宋体"/>
                <w:kern w:val="24"/>
                <w:sz w:val="24"/>
              </w:rPr>
              <w:t>符合相关规划要求，选址合理。项目选址不涉及自然保护区、风景名胜区、世界文化和自然遗产地、饮用水水源保护区。项目运营期产生的废气、废水、噪声、固废通过采取相应的措施处理、处置后，能够达标排放，不会对项目区及外环境造成大的影响。通过分析，项目采取的污染控制措施有效、可行。在认真落实环评中提出的污染防治对策措施，保证治理设施正常运转，确保污染物达标排放的情况下，项目建设不会降低和改变该区域的环境质量和环境功能。从环境保护角度看，项目的建设是可行的</w:t>
            </w:r>
            <w:r>
              <w:rPr>
                <w:rFonts w:ascii="Times New Roman" w:hAnsi="Times New Roman" w:eastAsia="宋体"/>
                <w:sz w:val="24"/>
                <w:szCs w:val="24"/>
              </w:rPr>
              <w:t>。</w:t>
            </w:r>
          </w:p>
        </w:tc>
      </w:tr>
    </w:tbl>
    <w:p>
      <w:pPr>
        <w:pStyle w:val="28"/>
        <w:ind w:left="0" w:leftChars="0" w:firstLine="0" w:firstLineChars="0"/>
        <w:jc w:val="both"/>
        <w:rPr>
          <w:rFonts w:hint="eastAsia" w:ascii="Times New Roman" w:hAnsi="Times New Roman" w:eastAsia="宋体"/>
          <w:lang w:eastAsia="zh-CN"/>
        </w:rPr>
        <w:sectPr>
          <w:pgSz w:w="11906" w:h="16838"/>
          <w:pgMar w:top="1440" w:right="1800" w:bottom="1440" w:left="1800" w:header="851" w:footer="992" w:gutter="0"/>
          <w:cols w:space="425" w:num="1"/>
          <w:docGrid w:type="lines" w:linePitch="312" w:charSpace="0"/>
        </w:sectPr>
      </w:pPr>
    </w:p>
    <w:p>
      <w:pPr>
        <w:pStyle w:val="20"/>
        <w:jc w:val="both"/>
        <w:outlineLvl w:val="0"/>
        <w:rPr>
          <w:rFonts w:hint="eastAsia" w:ascii="Times New Roman" w:hAnsi="Times New Roman" w:eastAsia="宋体"/>
          <w:snapToGrid w:val="0"/>
          <w:sz w:val="30"/>
          <w:szCs w:val="30"/>
        </w:rPr>
      </w:pPr>
      <w:r>
        <w:rPr>
          <w:rFonts w:hint="eastAsia" w:ascii="Times New Roman" w:hAnsi="Times New Roman" w:eastAsia="宋体"/>
          <w:snapToGrid w:val="0"/>
          <w:sz w:val="30"/>
          <w:szCs w:val="30"/>
        </w:rPr>
        <w:t>附表</w:t>
      </w:r>
    </w:p>
    <w:p>
      <w:pPr>
        <w:pStyle w:val="20"/>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baseline"/>
        <w:outlineLvl w:val="0"/>
        <w:rPr>
          <w:rFonts w:hint="eastAsia" w:ascii="Times New Roman" w:hAnsi="Times New Roman" w:eastAsia="宋体"/>
          <w:snapToGrid w:val="0"/>
          <w:sz w:val="28"/>
          <w:szCs w:val="28"/>
        </w:rPr>
      </w:pPr>
      <w:r>
        <w:rPr>
          <w:rFonts w:hint="eastAsia" w:ascii="Times New Roman" w:hAnsi="Times New Roman" w:eastAsia="宋体"/>
          <w:snapToGrid w:val="0"/>
          <w:sz w:val="28"/>
          <w:szCs w:val="28"/>
        </w:rPr>
        <w:t>建设项目污染物排放量汇总表</w:t>
      </w:r>
    </w:p>
    <w:tbl>
      <w:tblPr>
        <w:tblStyle w:val="23"/>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jc w:val="right"/>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项目</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jc w:val="left"/>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分类</w:t>
            </w:r>
          </w:p>
        </w:tc>
        <w:tc>
          <w:tcPr>
            <w:tcW w:w="1417"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污染物名称</w:t>
            </w:r>
          </w:p>
        </w:tc>
        <w:tc>
          <w:tcPr>
            <w:tcW w:w="1701"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现有工程</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排放量（固体废物产生量）</w:t>
            </w: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1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kern w:val="2"/>
                <w:sz w:val="21"/>
                <w:szCs w:val="21"/>
              </w:rPr>
              <w:t>①</w:t>
            </w:r>
            <w:r>
              <w:rPr>
                <w:rFonts w:hint="default" w:ascii="Times New Roman" w:hAnsi="Times New Roman" w:eastAsia="宋体" w:cs="Times New Roman"/>
                <w:snapToGrid w:val="0"/>
                <w:color w:val="000000"/>
                <w:spacing w:val="-6"/>
                <w:kern w:val="21"/>
                <w:sz w:val="21"/>
                <w:szCs w:val="21"/>
              </w:rPr>
              <w:fldChar w:fldCharType="end"/>
            </w:r>
          </w:p>
        </w:tc>
        <w:tc>
          <w:tcPr>
            <w:tcW w:w="1276"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现有工程</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许可排放量</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2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snapToGrid w:val="0"/>
                <w:color w:val="000000"/>
                <w:spacing w:val="-6"/>
                <w:kern w:val="21"/>
                <w:sz w:val="21"/>
                <w:szCs w:val="21"/>
              </w:rPr>
              <w:t>②</w:t>
            </w:r>
            <w:r>
              <w:rPr>
                <w:rFonts w:hint="default" w:ascii="Times New Roman" w:hAnsi="Times New Roman" w:eastAsia="宋体" w:cs="Times New Roman"/>
                <w:snapToGrid w:val="0"/>
                <w:color w:val="000000"/>
                <w:spacing w:val="-6"/>
                <w:kern w:val="21"/>
                <w:sz w:val="21"/>
                <w:szCs w:val="21"/>
              </w:rPr>
              <w:fldChar w:fldCharType="end"/>
            </w:r>
          </w:p>
        </w:tc>
        <w:tc>
          <w:tcPr>
            <w:tcW w:w="1701"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在建工程</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排放量（固体废物产生量）</w:t>
            </w: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3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kern w:val="2"/>
                <w:sz w:val="21"/>
                <w:szCs w:val="21"/>
              </w:rPr>
              <w:t>③</w:t>
            </w:r>
            <w:r>
              <w:rPr>
                <w:rFonts w:hint="default" w:ascii="Times New Roman" w:hAnsi="Times New Roman" w:eastAsia="宋体" w:cs="Times New Roman"/>
                <w:snapToGrid w:val="0"/>
                <w:color w:val="000000"/>
                <w:spacing w:val="-6"/>
                <w:kern w:val="21"/>
                <w:sz w:val="21"/>
                <w:szCs w:val="21"/>
              </w:rPr>
              <w:fldChar w:fldCharType="end"/>
            </w:r>
          </w:p>
        </w:tc>
        <w:tc>
          <w:tcPr>
            <w:tcW w:w="1559"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本项目</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排放量（固体废物产生量）</w:t>
            </w: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4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kern w:val="2"/>
                <w:sz w:val="21"/>
                <w:szCs w:val="21"/>
              </w:rPr>
              <w:t>④</w:t>
            </w:r>
            <w:r>
              <w:rPr>
                <w:rFonts w:hint="default" w:ascii="Times New Roman" w:hAnsi="Times New Roman" w:eastAsia="宋体" w:cs="Times New Roman"/>
                <w:snapToGrid w:val="0"/>
                <w:color w:val="000000"/>
                <w:spacing w:val="-6"/>
                <w:kern w:val="21"/>
                <w:sz w:val="21"/>
                <w:szCs w:val="21"/>
              </w:rPr>
              <w:fldChar w:fldCharType="end"/>
            </w:r>
          </w:p>
        </w:tc>
        <w:tc>
          <w:tcPr>
            <w:tcW w:w="1761"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以新带老削减量</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（新建项目不填）</w:t>
            </w:r>
            <w:r>
              <w:rPr>
                <w:rFonts w:hint="default" w:ascii="Times New Roman" w:hAnsi="Times New Roman" w:eastAsia="宋体" w:cs="Times New Roman"/>
                <w:snapToGrid w:val="0"/>
                <w:color w:val="000000"/>
                <w:spacing w:val="-16"/>
                <w:kern w:val="21"/>
                <w:sz w:val="21"/>
                <w:szCs w:val="21"/>
              </w:rPr>
              <w:fldChar w:fldCharType="begin"/>
            </w:r>
            <w:r>
              <w:rPr>
                <w:rFonts w:hint="default" w:ascii="Times New Roman" w:hAnsi="Times New Roman" w:eastAsia="宋体" w:cs="Times New Roman"/>
                <w:snapToGrid w:val="0"/>
                <w:color w:val="000000"/>
                <w:spacing w:val="-16"/>
                <w:kern w:val="21"/>
                <w:sz w:val="21"/>
                <w:szCs w:val="21"/>
              </w:rPr>
              <w:instrText xml:space="preserve"> = 5 \* GB3 \* MERGEFORMAT </w:instrText>
            </w:r>
            <w:r>
              <w:rPr>
                <w:rFonts w:hint="default" w:ascii="Times New Roman" w:hAnsi="Times New Roman" w:eastAsia="宋体" w:cs="Times New Roman"/>
                <w:snapToGrid w:val="0"/>
                <w:color w:val="000000"/>
                <w:spacing w:val="-16"/>
                <w:kern w:val="21"/>
                <w:sz w:val="21"/>
                <w:szCs w:val="21"/>
              </w:rPr>
              <w:fldChar w:fldCharType="separate"/>
            </w:r>
            <w:r>
              <w:rPr>
                <w:rFonts w:hint="default" w:ascii="Times New Roman" w:hAnsi="Times New Roman" w:eastAsia="宋体" w:cs="Times New Roman"/>
                <w:kern w:val="2"/>
                <w:sz w:val="21"/>
                <w:szCs w:val="21"/>
              </w:rPr>
              <w:t>⑤</w:t>
            </w:r>
            <w:r>
              <w:rPr>
                <w:rFonts w:hint="default" w:ascii="Times New Roman" w:hAnsi="Times New Roman" w:eastAsia="宋体" w:cs="Times New Roman"/>
                <w:snapToGrid w:val="0"/>
                <w:color w:val="000000"/>
                <w:spacing w:val="-16"/>
                <w:kern w:val="21"/>
                <w:sz w:val="21"/>
                <w:szCs w:val="21"/>
              </w:rPr>
              <w:fldChar w:fldCharType="end"/>
            </w:r>
          </w:p>
        </w:tc>
        <w:tc>
          <w:tcPr>
            <w:tcW w:w="1959"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本项目建成后</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spacing w:val="-16"/>
                <w:kern w:val="21"/>
                <w:sz w:val="21"/>
                <w:szCs w:val="21"/>
              </w:rPr>
            </w:pPr>
            <w:r>
              <w:rPr>
                <w:rFonts w:hint="default" w:ascii="Times New Roman" w:hAnsi="Times New Roman" w:eastAsia="宋体" w:cs="Times New Roman"/>
                <w:snapToGrid w:val="0"/>
                <w:color w:val="000000"/>
                <w:spacing w:val="-16"/>
                <w:kern w:val="21"/>
                <w:sz w:val="21"/>
                <w:szCs w:val="21"/>
              </w:rPr>
              <w:t>全厂排放量（固体废物产生量）</w:t>
            </w:r>
            <w:r>
              <w:rPr>
                <w:rFonts w:hint="default" w:ascii="Times New Roman" w:hAnsi="Times New Roman" w:eastAsia="宋体" w:cs="Times New Roman"/>
                <w:snapToGrid w:val="0"/>
                <w:color w:val="000000"/>
                <w:spacing w:val="-16"/>
                <w:kern w:val="21"/>
                <w:sz w:val="21"/>
                <w:szCs w:val="21"/>
              </w:rPr>
              <w:fldChar w:fldCharType="begin"/>
            </w:r>
            <w:r>
              <w:rPr>
                <w:rFonts w:hint="default" w:ascii="Times New Roman" w:hAnsi="Times New Roman" w:eastAsia="宋体" w:cs="Times New Roman"/>
                <w:snapToGrid w:val="0"/>
                <w:color w:val="000000"/>
                <w:spacing w:val="-16"/>
                <w:kern w:val="21"/>
                <w:sz w:val="21"/>
                <w:szCs w:val="21"/>
              </w:rPr>
              <w:instrText xml:space="preserve"> = 6 \* GB3 \* MERGEFORMAT </w:instrText>
            </w:r>
            <w:r>
              <w:rPr>
                <w:rFonts w:hint="default" w:ascii="Times New Roman" w:hAnsi="Times New Roman" w:eastAsia="宋体" w:cs="Times New Roman"/>
                <w:snapToGrid w:val="0"/>
                <w:color w:val="000000"/>
                <w:spacing w:val="-16"/>
                <w:kern w:val="21"/>
                <w:sz w:val="21"/>
                <w:szCs w:val="21"/>
              </w:rPr>
              <w:fldChar w:fldCharType="separate"/>
            </w:r>
            <w:r>
              <w:rPr>
                <w:rFonts w:hint="default" w:ascii="Times New Roman" w:hAnsi="Times New Roman" w:eastAsia="宋体" w:cs="Times New Roman"/>
                <w:kern w:val="2"/>
                <w:sz w:val="21"/>
                <w:szCs w:val="21"/>
              </w:rPr>
              <w:t>⑥</w:t>
            </w:r>
            <w:r>
              <w:rPr>
                <w:rFonts w:hint="default" w:ascii="Times New Roman" w:hAnsi="Times New Roman" w:eastAsia="宋体" w:cs="Times New Roman"/>
                <w:snapToGrid w:val="0"/>
                <w:color w:val="000000"/>
                <w:spacing w:val="-16"/>
                <w:kern w:val="21"/>
                <w:sz w:val="21"/>
                <w:szCs w:val="21"/>
              </w:rPr>
              <w:fldChar w:fldCharType="end"/>
            </w:r>
          </w:p>
        </w:tc>
        <w:tc>
          <w:tcPr>
            <w:tcW w:w="826" w:type="dxa"/>
            <w:noWrap w:val="0"/>
            <w:tcMar>
              <w:left w:w="28" w:type="dxa"/>
              <w:right w:w="28" w:type="dxa"/>
            </w:tcMar>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firstLine="0" w:firstLineChars="0"/>
              <w:jc w:val="center"/>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t>变化量</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jc w:val="center"/>
              <w:textAlignment w:val="baseline"/>
              <w:rPr>
                <w:rFonts w:hint="default" w:ascii="Times New Roman" w:hAnsi="Times New Roman" w:eastAsia="宋体" w:cs="Times New Roman"/>
                <w:snapToGrid w:val="0"/>
                <w:color w:val="000000"/>
                <w:spacing w:val="-6"/>
                <w:kern w:val="21"/>
                <w:sz w:val="21"/>
                <w:szCs w:val="21"/>
              </w:rPr>
            </w:pPr>
            <w:r>
              <w:rPr>
                <w:rFonts w:hint="default" w:ascii="Times New Roman" w:hAnsi="Times New Roman" w:eastAsia="宋体" w:cs="Times New Roman"/>
                <w:snapToGrid w:val="0"/>
                <w:color w:val="000000"/>
                <w:spacing w:val="-6"/>
                <w:kern w:val="21"/>
                <w:sz w:val="21"/>
                <w:szCs w:val="21"/>
              </w:rPr>
              <w:fldChar w:fldCharType="begin"/>
            </w:r>
            <w:r>
              <w:rPr>
                <w:rFonts w:hint="default" w:ascii="Times New Roman" w:hAnsi="Times New Roman" w:eastAsia="宋体" w:cs="Times New Roman"/>
                <w:snapToGrid w:val="0"/>
                <w:color w:val="000000"/>
                <w:spacing w:val="-6"/>
                <w:kern w:val="21"/>
                <w:sz w:val="21"/>
                <w:szCs w:val="21"/>
              </w:rPr>
              <w:instrText xml:space="preserve"> = 7 \* GB3 \* MERGEFORMAT </w:instrText>
            </w:r>
            <w:r>
              <w:rPr>
                <w:rFonts w:hint="default" w:ascii="Times New Roman" w:hAnsi="Times New Roman" w:eastAsia="宋体" w:cs="Times New Roman"/>
                <w:snapToGrid w:val="0"/>
                <w:color w:val="000000"/>
                <w:spacing w:val="-6"/>
                <w:kern w:val="21"/>
                <w:sz w:val="21"/>
                <w:szCs w:val="21"/>
              </w:rPr>
              <w:fldChar w:fldCharType="separate"/>
            </w:r>
            <w:r>
              <w:rPr>
                <w:rFonts w:hint="default" w:ascii="Times New Roman" w:hAnsi="Times New Roman" w:eastAsia="宋体" w:cs="Times New Roman"/>
                <w:kern w:val="2"/>
                <w:sz w:val="21"/>
                <w:szCs w:val="21"/>
              </w:rPr>
              <w:t>⑦</w:t>
            </w:r>
            <w:r>
              <w:rPr>
                <w:rFonts w:hint="default" w:ascii="Times New Roman" w:hAnsi="Times New Roman" w:eastAsia="宋体" w:cs="Times New Roman"/>
                <w:snapToGrid w:val="0"/>
                <w:color w:val="000000"/>
                <w:spacing w:val="-6"/>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restart"/>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废气</w:t>
            </w:r>
          </w:p>
        </w:tc>
        <w:tc>
          <w:tcPr>
            <w:tcW w:w="1417"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非甲烷总烃</w:t>
            </w:r>
          </w:p>
        </w:tc>
        <w:tc>
          <w:tcPr>
            <w:tcW w:w="170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eastAsia"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eastAsia"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eastAsia"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0.035t/a</w:t>
            </w:r>
          </w:p>
        </w:tc>
        <w:tc>
          <w:tcPr>
            <w:tcW w:w="176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eastAsia"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959"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0.012t/a</w:t>
            </w:r>
          </w:p>
        </w:tc>
        <w:tc>
          <w:tcPr>
            <w:tcW w:w="82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0.012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rPr>
            </w:pPr>
          </w:p>
        </w:tc>
        <w:tc>
          <w:tcPr>
            <w:tcW w:w="1417"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颗粒物</w:t>
            </w:r>
          </w:p>
        </w:tc>
        <w:tc>
          <w:tcPr>
            <w:tcW w:w="170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0.149t/a</w:t>
            </w:r>
          </w:p>
        </w:tc>
        <w:tc>
          <w:tcPr>
            <w:tcW w:w="176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959"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baseline"/>
              <w:rPr>
                <w:rFonts w:hint="eastAsia"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0.054t/a</w:t>
            </w:r>
          </w:p>
        </w:tc>
        <w:tc>
          <w:tcPr>
            <w:tcW w:w="82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0.054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restart"/>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废水</w:t>
            </w:r>
          </w:p>
        </w:tc>
        <w:tc>
          <w:tcPr>
            <w:tcW w:w="1417"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COD</w:t>
            </w:r>
          </w:p>
        </w:tc>
        <w:tc>
          <w:tcPr>
            <w:tcW w:w="170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eastAsia"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eastAsia"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76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baseline"/>
              <w:rPr>
                <w:rFonts w:hint="default" w:ascii="Times New Roman" w:hAnsi="Times New Roman" w:eastAsia="宋体" w:cs="Times New Roman"/>
                <w:snapToGrid w:val="0"/>
                <w:color w:val="000000"/>
                <w:kern w:val="21"/>
                <w:sz w:val="21"/>
                <w:szCs w:val="21"/>
                <w:lang w:val="en-US"/>
              </w:rPr>
            </w:pPr>
            <w:r>
              <w:rPr>
                <w:rFonts w:hint="eastAsia" w:ascii="Times New Roman" w:hAnsi="Times New Roman" w:eastAsia="宋体" w:cs="Times New Roman"/>
                <w:snapToGrid w:val="0"/>
                <w:color w:val="000000"/>
                <w:kern w:val="21"/>
                <w:sz w:val="21"/>
                <w:szCs w:val="21"/>
                <w:lang w:val="en-US" w:eastAsia="zh-CN"/>
              </w:rPr>
              <w:t>/</w:t>
            </w:r>
          </w:p>
        </w:tc>
        <w:tc>
          <w:tcPr>
            <w:tcW w:w="1959"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baseline"/>
              <w:rPr>
                <w:rFonts w:hint="default" w:ascii="Times New Roman" w:hAnsi="Times New Roman" w:eastAsia="宋体" w:cs="Times New Roman"/>
                <w:snapToGrid w:val="0"/>
                <w:color w:val="000000"/>
                <w:kern w:val="21"/>
                <w:sz w:val="21"/>
                <w:szCs w:val="21"/>
                <w:lang w:val="en-US"/>
              </w:rPr>
            </w:pPr>
            <w:r>
              <w:rPr>
                <w:rFonts w:hint="eastAsia" w:ascii="Times New Roman" w:hAnsi="Times New Roman" w:eastAsia="宋体" w:cs="Times New Roman"/>
                <w:snapToGrid w:val="0"/>
                <w:color w:val="000000"/>
                <w:kern w:val="21"/>
                <w:sz w:val="21"/>
                <w:szCs w:val="21"/>
                <w:lang w:val="en-US" w:eastAsia="zh-CN"/>
              </w:rPr>
              <w:t>/</w:t>
            </w:r>
          </w:p>
        </w:tc>
        <w:tc>
          <w:tcPr>
            <w:tcW w:w="82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baseline"/>
              <w:rPr>
                <w:rFonts w:hint="default" w:ascii="Times New Roman" w:hAnsi="Times New Roman" w:eastAsia="宋体" w:cs="Times New Roman"/>
                <w:snapToGrid w:val="0"/>
                <w:color w:val="000000"/>
                <w:kern w:val="21"/>
                <w:sz w:val="21"/>
                <w:szCs w:val="21"/>
                <w:lang w:val="en-US"/>
              </w:rPr>
            </w:pPr>
            <w:r>
              <w:rPr>
                <w:rFonts w:hint="eastAsia" w:ascii="Times New Roman" w:hAnsi="Times New Roman" w:eastAsia="宋体"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rPr>
            </w:pPr>
          </w:p>
        </w:tc>
        <w:tc>
          <w:tcPr>
            <w:tcW w:w="1417"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NH</w:t>
            </w:r>
            <w:r>
              <w:rPr>
                <w:rFonts w:hint="eastAsia" w:ascii="Times New Roman" w:hAnsi="Times New Roman" w:eastAsia="宋体" w:cs="Times New Roman"/>
                <w:snapToGrid w:val="0"/>
                <w:color w:val="000000"/>
                <w:kern w:val="21"/>
                <w:sz w:val="21"/>
                <w:szCs w:val="21"/>
                <w:vertAlign w:val="subscript"/>
                <w:lang w:val="en-US" w:eastAsia="zh-CN"/>
              </w:rPr>
              <w:t>3</w:t>
            </w:r>
            <w:r>
              <w:rPr>
                <w:rFonts w:hint="eastAsia" w:ascii="Times New Roman" w:hAnsi="Times New Roman" w:eastAsia="宋体" w:cs="Times New Roman"/>
                <w:snapToGrid w:val="0"/>
                <w:color w:val="000000"/>
                <w:kern w:val="21"/>
                <w:sz w:val="21"/>
                <w:szCs w:val="21"/>
                <w:lang w:val="en-US" w:eastAsia="zh-CN"/>
              </w:rPr>
              <w:t>-N</w:t>
            </w:r>
          </w:p>
        </w:tc>
        <w:tc>
          <w:tcPr>
            <w:tcW w:w="170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eastAsia"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eastAsia"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76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baseline"/>
              <w:rPr>
                <w:rFonts w:hint="default" w:ascii="Times New Roman" w:hAnsi="Times New Roman" w:eastAsia="宋体" w:cs="Times New Roman"/>
                <w:snapToGrid w:val="0"/>
                <w:color w:val="000000"/>
                <w:kern w:val="21"/>
                <w:sz w:val="21"/>
                <w:szCs w:val="21"/>
                <w:lang w:val="en-US"/>
              </w:rPr>
            </w:pPr>
            <w:r>
              <w:rPr>
                <w:rFonts w:hint="eastAsia" w:ascii="Times New Roman" w:hAnsi="Times New Roman" w:eastAsia="宋体" w:cs="Times New Roman"/>
                <w:snapToGrid w:val="0"/>
                <w:color w:val="000000"/>
                <w:kern w:val="21"/>
                <w:sz w:val="21"/>
                <w:szCs w:val="21"/>
                <w:lang w:val="en-US" w:eastAsia="zh-CN"/>
              </w:rPr>
              <w:t>/</w:t>
            </w:r>
          </w:p>
        </w:tc>
        <w:tc>
          <w:tcPr>
            <w:tcW w:w="1959"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baseline"/>
              <w:rPr>
                <w:rFonts w:hint="default" w:ascii="Times New Roman" w:hAnsi="Times New Roman" w:eastAsia="宋体" w:cs="Times New Roman"/>
                <w:snapToGrid w:val="0"/>
                <w:color w:val="000000"/>
                <w:kern w:val="21"/>
                <w:sz w:val="21"/>
                <w:szCs w:val="21"/>
                <w:lang w:val="en-US"/>
              </w:rPr>
            </w:pPr>
            <w:r>
              <w:rPr>
                <w:rFonts w:hint="eastAsia" w:ascii="Times New Roman" w:hAnsi="Times New Roman" w:eastAsia="宋体" w:cs="Times New Roman"/>
                <w:snapToGrid w:val="0"/>
                <w:color w:val="000000"/>
                <w:kern w:val="21"/>
                <w:sz w:val="21"/>
                <w:szCs w:val="21"/>
                <w:lang w:val="en-US" w:eastAsia="zh-CN"/>
              </w:rPr>
              <w:t>/</w:t>
            </w:r>
          </w:p>
        </w:tc>
        <w:tc>
          <w:tcPr>
            <w:tcW w:w="82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baseline"/>
              <w:rPr>
                <w:rFonts w:hint="default" w:ascii="Times New Roman" w:hAnsi="Times New Roman" w:eastAsia="宋体" w:cs="Times New Roman"/>
                <w:snapToGrid w:val="0"/>
                <w:color w:val="000000"/>
                <w:kern w:val="21"/>
                <w:sz w:val="21"/>
                <w:szCs w:val="21"/>
                <w:lang w:val="en-US"/>
              </w:rPr>
            </w:pPr>
            <w:r>
              <w:rPr>
                <w:rFonts w:hint="eastAsia" w:ascii="Times New Roman" w:hAnsi="Times New Roman" w:eastAsia="宋体"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restart"/>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一般工业</w:t>
            </w:r>
          </w:p>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固体废物</w:t>
            </w:r>
          </w:p>
        </w:tc>
        <w:tc>
          <w:tcPr>
            <w:tcW w:w="1417"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eastAsia" w:ascii="Times New Roman" w:hAnsi="Times New Roman" w:eastAsia="宋体" w:cs="Times New Roman"/>
                <w:snapToGrid w:val="0"/>
                <w:color w:val="000000"/>
                <w:kern w:val="21"/>
                <w:sz w:val="21"/>
                <w:szCs w:val="21"/>
                <w:lang w:eastAsia="zh-CN"/>
              </w:rPr>
            </w:pPr>
            <w:r>
              <w:rPr>
                <w:rFonts w:hint="eastAsia" w:ascii="Times New Roman" w:hAnsi="Times New Roman" w:eastAsia="宋体" w:cs="Times New Roman"/>
                <w:snapToGrid w:val="0"/>
                <w:color w:val="000000"/>
                <w:kern w:val="21"/>
                <w:sz w:val="21"/>
                <w:szCs w:val="21"/>
                <w:lang w:eastAsia="zh-CN"/>
              </w:rPr>
              <w:t>生活垃圾</w:t>
            </w:r>
          </w:p>
        </w:tc>
        <w:tc>
          <w:tcPr>
            <w:tcW w:w="170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19.2t/a</w:t>
            </w:r>
          </w:p>
        </w:tc>
        <w:tc>
          <w:tcPr>
            <w:tcW w:w="176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959"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19.2t/a</w:t>
            </w:r>
          </w:p>
        </w:tc>
        <w:tc>
          <w:tcPr>
            <w:tcW w:w="82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jc w:val="center"/>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19.2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rPr>
            </w:pPr>
          </w:p>
        </w:tc>
        <w:tc>
          <w:tcPr>
            <w:tcW w:w="1417"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焊渣</w:t>
            </w:r>
          </w:p>
        </w:tc>
        <w:tc>
          <w:tcPr>
            <w:tcW w:w="170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0.02t/a</w:t>
            </w:r>
          </w:p>
        </w:tc>
        <w:tc>
          <w:tcPr>
            <w:tcW w:w="176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959"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0.02t/a</w:t>
            </w:r>
          </w:p>
        </w:tc>
        <w:tc>
          <w:tcPr>
            <w:tcW w:w="82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jc w:val="center"/>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0.02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rPr>
            </w:pPr>
          </w:p>
        </w:tc>
        <w:tc>
          <w:tcPr>
            <w:tcW w:w="1417"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废零件</w:t>
            </w:r>
          </w:p>
        </w:tc>
        <w:tc>
          <w:tcPr>
            <w:tcW w:w="170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少量</w:t>
            </w:r>
          </w:p>
        </w:tc>
        <w:tc>
          <w:tcPr>
            <w:tcW w:w="176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959"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少量</w:t>
            </w:r>
          </w:p>
        </w:tc>
        <w:tc>
          <w:tcPr>
            <w:tcW w:w="82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jc w:val="center"/>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少量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restart"/>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危险废物</w:t>
            </w:r>
          </w:p>
        </w:tc>
        <w:tc>
          <w:tcPr>
            <w:tcW w:w="1417" w:type="dxa"/>
            <w:noWrap w:val="0"/>
            <w:vAlign w:val="center"/>
          </w:tcPr>
          <w:p>
            <w:pPr>
              <w:widowControl/>
              <w:adjustRightInd/>
              <w:spacing w:line="240" w:lineRule="auto"/>
              <w:jc w:val="center"/>
              <w:textAlignment w:val="center"/>
              <w:rPr>
                <w:rFonts w:hint="eastAsia" w:ascii="Times New Roman" w:hAnsi="Times New Roman" w:eastAsia="宋体" w:cs="Times New Roman"/>
                <w:snapToGrid w:val="0"/>
                <w:color w:val="000000"/>
                <w:kern w:val="21"/>
                <w:sz w:val="21"/>
                <w:szCs w:val="21"/>
                <w:lang w:eastAsia="zh-CN"/>
              </w:rPr>
            </w:pPr>
            <w:r>
              <w:rPr>
                <w:rFonts w:hint="eastAsia" w:ascii="Times New Roman" w:hAnsi="Times New Roman" w:eastAsia="宋体"/>
                <w:sz w:val="21"/>
                <w:szCs w:val="21"/>
                <w:lang w:val="en-US" w:eastAsia="zh-CN" w:bidi="ar"/>
              </w:rPr>
              <w:t>废机油</w:t>
            </w:r>
          </w:p>
        </w:tc>
        <w:tc>
          <w:tcPr>
            <w:tcW w:w="170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0.02t/a</w:t>
            </w:r>
          </w:p>
        </w:tc>
        <w:tc>
          <w:tcPr>
            <w:tcW w:w="176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959"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82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jc w:val="center"/>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588" w:type="dxa"/>
            <w:vMerge w:val="continue"/>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rPr>
            </w:pPr>
          </w:p>
        </w:tc>
        <w:tc>
          <w:tcPr>
            <w:tcW w:w="1417" w:type="dxa"/>
            <w:noWrap w:val="0"/>
            <w:vAlign w:val="center"/>
          </w:tcPr>
          <w:p>
            <w:pPr>
              <w:widowControl/>
              <w:adjustRightInd/>
              <w:spacing w:line="240" w:lineRule="auto"/>
              <w:jc w:val="center"/>
              <w:textAlignment w:val="center"/>
              <w:rPr>
                <w:rFonts w:hint="eastAsia" w:ascii="Times New Roman" w:hAnsi="Times New Roman" w:eastAsia="宋体" w:cs="Times New Roman"/>
                <w:snapToGrid w:val="0"/>
                <w:color w:val="000000"/>
                <w:kern w:val="21"/>
                <w:sz w:val="21"/>
                <w:szCs w:val="21"/>
                <w:lang w:eastAsia="zh-CN"/>
              </w:rPr>
            </w:pPr>
            <w:r>
              <w:rPr>
                <w:rFonts w:hint="eastAsia" w:ascii="Times New Roman" w:hAnsi="Times New Roman" w:eastAsia="宋体"/>
                <w:sz w:val="21"/>
                <w:szCs w:val="21"/>
                <w:lang w:val="en-US" w:eastAsia="zh-CN"/>
              </w:rPr>
              <w:t>废活性炭</w:t>
            </w:r>
          </w:p>
        </w:tc>
        <w:tc>
          <w:tcPr>
            <w:tcW w:w="170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27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70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559"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0.05t/a</w:t>
            </w:r>
          </w:p>
        </w:tc>
        <w:tc>
          <w:tcPr>
            <w:tcW w:w="1761"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c>
          <w:tcPr>
            <w:tcW w:w="1959"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0.05t/a</w:t>
            </w:r>
          </w:p>
        </w:tc>
        <w:tc>
          <w:tcPr>
            <w:tcW w:w="826" w:type="dxa"/>
            <w:noWrap w:val="0"/>
            <w:vAlign w:val="center"/>
          </w:tcPr>
          <w:p>
            <w:pPr>
              <w:pStyle w:val="29"/>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jc w:val="center"/>
              <w:textAlignment w:val="baseline"/>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eastAsia="宋体" w:cs="Times New Roman"/>
                <w:snapToGrid w:val="0"/>
                <w:color w:val="000000"/>
                <w:kern w:val="21"/>
                <w:sz w:val="21"/>
                <w:szCs w:val="21"/>
                <w:lang w:val="en-US" w:eastAsia="zh-CN"/>
              </w:rPr>
              <w:t>/</w:t>
            </w:r>
          </w:p>
        </w:tc>
      </w:tr>
    </w:tbl>
    <w:p>
      <w:pPr>
        <w:pStyle w:val="29"/>
        <w:spacing w:before="192" w:beforeLines="80" w:after="24"/>
        <w:jc w:val="left"/>
        <w:rPr>
          <w:rFonts w:ascii="Times New Roman" w:hAnsi="Times New Roman" w:eastAsia="宋体"/>
          <w:snapToGrid w:val="0"/>
          <w:color w:val="000000"/>
          <w:spacing w:val="-6"/>
          <w:kern w:val="21"/>
          <w:sz w:val="21"/>
          <w:szCs w:val="21"/>
        </w:rPr>
      </w:pPr>
      <w:r>
        <w:rPr>
          <w:rFonts w:ascii="Times New Roman" w:hAnsi="Times New Roman" w:eastAsia="宋体"/>
          <w:snapToGrid w:val="0"/>
          <w:color w:val="000000"/>
          <w:kern w:val="21"/>
          <w:sz w:val="21"/>
          <w:szCs w:val="21"/>
        </w:rPr>
        <w:t>注：</w:t>
      </w:r>
      <w:r>
        <w:rPr>
          <w:rFonts w:ascii="Times New Roman" w:hAnsi="Times New Roman" w:eastAsia="宋体"/>
          <w:snapToGrid w:val="0"/>
          <w:color w:val="000000"/>
          <w:spacing w:val="-16"/>
          <w:kern w:val="21"/>
          <w:sz w:val="21"/>
          <w:szCs w:val="21"/>
        </w:rPr>
        <w:fldChar w:fldCharType="begin"/>
      </w:r>
      <w:r>
        <w:rPr>
          <w:rFonts w:ascii="Times New Roman" w:hAnsi="Times New Roman" w:eastAsia="宋体"/>
          <w:snapToGrid w:val="0"/>
          <w:color w:val="000000"/>
          <w:spacing w:val="-16"/>
          <w:kern w:val="21"/>
          <w:sz w:val="21"/>
          <w:szCs w:val="21"/>
        </w:rPr>
        <w:instrText xml:space="preserve"> = 6 \* GB3 \* MERGEFORMAT </w:instrText>
      </w:r>
      <w:r>
        <w:rPr>
          <w:rFonts w:ascii="Times New Roman" w:hAnsi="Times New Roman" w:eastAsia="宋体"/>
          <w:snapToGrid w:val="0"/>
          <w:color w:val="000000"/>
          <w:spacing w:val="-16"/>
          <w:kern w:val="21"/>
          <w:sz w:val="21"/>
          <w:szCs w:val="21"/>
        </w:rPr>
        <w:fldChar w:fldCharType="separate"/>
      </w:r>
      <w:r>
        <w:rPr>
          <w:rFonts w:hint="eastAsia" w:ascii="Times New Roman" w:hAnsi="Times New Roman" w:eastAsia="宋体"/>
          <w:sz w:val="21"/>
          <w:szCs w:val="21"/>
        </w:rPr>
        <w:t>⑥</w:t>
      </w:r>
      <w:r>
        <w:rPr>
          <w:rFonts w:ascii="Times New Roman" w:hAnsi="Times New Roman" w:eastAsia="宋体"/>
          <w:snapToGrid w:val="0"/>
          <w:color w:val="000000"/>
          <w:spacing w:val="-16"/>
          <w:kern w:val="21"/>
          <w:sz w:val="21"/>
          <w:szCs w:val="21"/>
        </w:rPr>
        <w:fldChar w:fldCharType="end"/>
      </w:r>
      <w:r>
        <w:rPr>
          <w:rFonts w:ascii="Times New Roman" w:hAnsi="Times New Roman" w:eastAsia="宋体"/>
          <w:snapToGrid w:val="0"/>
          <w:color w:val="000000"/>
          <w:spacing w:val="-16"/>
          <w:kern w:val="21"/>
          <w:sz w:val="21"/>
          <w:szCs w:val="21"/>
        </w:rPr>
        <w:t>=</w:t>
      </w:r>
      <w:r>
        <w:rPr>
          <w:rFonts w:ascii="Times New Roman" w:hAnsi="Times New Roman" w:eastAsia="宋体"/>
          <w:snapToGrid w:val="0"/>
          <w:color w:val="000000"/>
          <w:spacing w:val="-6"/>
          <w:kern w:val="21"/>
          <w:sz w:val="21"/>
          <w:szCs w:val="21"/>
        </w:rPr>
        <w:fldChar w:fldCharType="begin"/>
      </w:r>
      <w:r>
        <w:rPr>
          <w:rFonts w:ascii="Times New Roman" w:hAnsi="Times New Roman" w:eastAsia="宋体"/>
          <w:snapToGrid w:val="0"/>
          <w:color w:val="000000"/>
          <w:spacing w:val="-6"/>
          <w:kern w:val="21"/>
          <w:sz w:val="21"/>
          <w:szCs w:val="21"/>
        </w:rPr>
        <w:instrText xml:space="preserve"> = 1 \* GB3 \* MERGEFORMAT </w:instrText>
      </w:r>
      <w:r>
        <w:rPr>
          <w:rFonts w:ascii="Times New Roman" w:hAnsi="Times New Roman" w:eastAsia="宋体"/>
          <w:snapToGrid w:val="0"/>
          <w:color w:val="000000"/>
          <w:spacing w:val="-6"/>
          <w:kern w:val="21"/>
          <w:sz w:val="21"/>
          <w:szCs w:val="21"/>
        </w:rPr>
        <w:fldChar w:fldCharType="separate"/>
      </w:r>
      <w:r>
        <w:rPr>
          <w:rFonts w:hint="eastAsia" w:ascii="Times New Roman" w:hAnsi="Times New Roman" w:eastAsia="宋体"/>
          <w:sz w:val="21"/>
          <w:szCs w:val="21"/>
        </w:rPr>
        <w:t>①</w:t>
      </w:r>
      <w:r>
        <w:rPr>
          <w:rFonts w:ascii="Times New Roman" w:hAnsi="Times New Roman" w:eastAsia="宋体"/>
          <w:snapToGrid w:val="0"/>
          <w:color w:val="000000"/>
          <w:spacing w:val="-6"/>
          <w:kern w:val="21"/>
          <w:sz w:val="21"/>
          <w:szCs w:val="21"/>
        </w:rPr>
        <w:fldChar w:fldCharType="end"/>
      </w:r>
      <w:r>
        <w:rPr>
          <w:rFonts w:ascii="Times New Roman" w:hAnsi="Times New Roman" w:eastAsia="宋体"/>
          <w:snapToGrid w:val="0"/>
          <w:color w:val="000000"/>
          <w:spacing w:val="-6"/>
          <w:kern w:val="21"/>
          <w:sz w:val="21"/>
          <w:szCs w:val="21"/>
        </w:rPr>
        <w:t>+</w:t>
      </w:r>
      <w:r>
        <w:rPr>
          <w:rFonts w:ascii="Times New Roman" w:hAnsi="Times New Roman" w:eastAsia="宋体"/>
          <w:snapToGrid w:val="0"/>
          <w:color w:val="000000"/>
          <w:spacing w:val="-6"/>
          <w:kern w:val="21"/>
          <w:sz w:val="21"/>
          <w:szCs w:val="21"/>
        </w:rPr>
        <w:fldChar w:fldCharType="begin"/>
      </w:r>
      <w:r>
        <w:rPr>
          <w:rFonts w:ascii="Times New Roman" w:hAnsi="Times New Roman" w:eastAsia="宋体"/>
          <w:snapToGrid w:val="0"/>
          <w:color w:val="000000"/>
          <w:spacing w:val="-6"/>
          <w:kern w:val="21"/>
          <w:sz w:val="21"/>
          <w:szCs w:val="21"/>
        </w:rPr>
        <w:instrText xml:space="preserve"> = 3 \* GB3 \* MERGEFORMAT </w:instrText>
      </w:r>
      <w:r>
        <w:rPr>
          <w:rFonts w:ascii="Times New Roman" w:hAnsi="Times New Roman" w:eastAsia="宋体"/>
          <w:snapToGrid w:val="0"/>
          <w:color w:val="000000"/>
          <w:spacing w:val="-6"/>
          <w:kern w:val="21"/>
          <w:sz w:val="21"/>
          <w:szCs w:val="21"/>
        </w:rPr>
        <w:fldChar w:fldCharType="separate"/>
      </w:r>
      <w:r>
        <w:rPr>
          <w:rFonts w:hint="eastAsia" w:ascii="Times New Roman" w:hAnsi="Times New Roman" w:eastAsia="宋体"/>
          <w:sz w:val="21"/>
          <w:szCs w:val="21"/>
        </w:rPr>
        <w:t>③</w:t>
      </w:r>
      <w:r>
        <w:rPr>
          <w:rFonts w:ascii="Times New Roman" w:hAnsi="Times New Roman" w:eastAsia="宋体"/>
          <w:snapToGrid w:val="0"/>
          <w:color w:val="000000"/>
          <w:spacing w:val="-6"/>
          <w:kern w:val="21"/>
          <w:sz w:val="21"/>
          <w:szCs w:val="21"/>
        </w:rPr>
        <w:fldChar w:fldCharType="end"/>
      </w:r>
      <w:r>
        <w:rPr>
          <w:rFonts w:ascii="Times New Roman" w:hAnsi="Times New Roman" w:eastAsia="宋体"/>
          <w:snapToGrid w:val="0"/>
          <w:color w:val="000000"/>
          <w:spacing w:val="-6"/>
          <w:kern w:val="21"/>
          <w:sz w:val="21"/>
          <w:szCs w:val="21"/>
        </w:rPr>
        <w:t>+</w:t>
      </w:r>
      <w:r>
        <w:rPr>
          <w:rFonts w:ascii="Times New Roman" w:hAnsi="Times New Roman" w:eastAsia="宋体"/>
          <w:snapToGrid w:val="0"/>
          <w:color w:val="000000"/>
          <w:spacing w:val="-6"/>
          <w:kern w:val="21"/>
          <w:sz w:val="21"/>
          <w:szCs w:val="21"/>
        </w:rPr>
        <w:fldChar w:fldCharType="begin"/>
      </w:r>
      <w:r>
        <w:rPr>
          <w:rFonts w:ascii="Times New Roman" w:hAnsi="Times New Roman" w:eastAsia="宋体"/>
          <w:snapToGrid w:val="0"/>
          <w:color w:val="000000"/>
          <w:spacing w:val="-6"/>
          <w:kern w:val="21"/>
          <w:sz w:val="21"/>
          <w:szCs w:val="21"/>
        </w:rPr>
        <w:instrText xml:space="preserve"> = 4 \* GB3 \* MERGEFORMAT </w:instrText>
      </w:r>
      <w:r>
        <w:rPr>
          <w:rFonts w:ascii="Times New Roman" w:hAnsi="Times New Roman" w:eastAsia="宋体"/>
          <w:snapToGrid w:val="0"/>
          <w:color w:val="000000"/>
          <w:spacing w:val="-6"/>
          <w:kern w:val="21"/>
          <w:sz w:val="21"/>
          <w:szCs w:val="21"/>
        </w:rPr>
        <w:fldChar w:fldCharType="separate"/>
      </w:r>
      <w:r>
        <w:rPr>
          <w:rFonts w:hint="eastAsia" w:ascii="Times New Roman" w:hAnsi="Times New Roman" w:eastAsia="宋体"/>
          <w:sz w:val="21"/>
          <w:szCs w:val="21"/>
        </w:rPr>
        <w:t>④</w:t>
      </w:r>
      <w:r>
        <w:rPr>
          <w:rFonts w:ascii="Times New Roman" w:hAnsi="Times New Roman" w:eastAsia="宋体"/>
          <w:snapToGrid w:val="0"/>
          <w:color w:val="000000"/>
          <w:spacing w:val="-6"/>
          <w:kern w:val="21"/>
          <w:sz w:val="21"/>
          <w:szCs w:val="21"/>
        </w:rPr>
        <w:fldChar w:fldCharType="end"/>
      </w:r>
      <w:r>
        <w:rPr>
          <w:rFonts w:ascii="Times New Roman" w:hAnsi="Times New Roman" w:eastAsia="宋体"/>
          <w:snapToGrid w:val="0"/>
          <w:color w:val="000000"/>
          <w:spacing w:val="-6"/>
          <w:kern w:val="21"/>
          <w:sz w:val="21"/>
          <w:szCs w:val="21"/>
        </w:rPr>
        <w:t>-</w:t>
      </w:r>
      <w:r>
        <w:rPr>
          <w:rFonts w:ascii="Times New Roman" w:hAnsi="Times New Roman" w:eastAsia="宋体"/>
          <w:snapToGrid w:val="0"/>
          <w:color w:val="000000"/>
          <w:spacing w:val="-16"/>
          <w:kern w:val="21"/>
          <w:sz w:val="21"/>
          <w:szCs w:val="21"/>
        </w:rPr>
        <w:fldChar w:fldCharType="begin"/>
      </w:r>
      <w:r>
        <w:rPr>
          <w:rFonts w:ascii="Times New Roman" w:hAnsi="Times New Roman" w:eastAsia="宋体"/>
          <w:snapToGrid w:val="0"/>
          <w:color w:val="000000"/>
          <w:spacing w:val="-16"/>
          <w:kern w:val="21"/>
          <w:sz w:val="21"/>
          <w:szCs w:val="21"/>
        </w:rPr>
        <w:instrText xml:space="preserve"> = 5 \* GB3 \* MERGEFORMAT </w:instrText>
      </w:r>
      <w:r>
        <w:rPr>
          <w:rFonts w:ascii="Times New Roman" w:hAnsi="Times New Roman" w:eastAsia="宋体"/>
          <w:snapToGrid w:val="0"/>
          <w:color w:val="000000"/>
          <w:spacing w:val="-16"/>
          <w:kern w:val="21"/>
          <w:sz w:val="21"/>
          <w:szCs w:val="21"/>
        </w:rPr>
        <w:fldChar w:fldCharType="separate"/>
      </w:r>
      <w:r>
        <w:rPr>
          <w:rFonts w:hint="eastAsia" w:ascii="Times New Roman" w:hAnsi="Times New Roman" w:eastAsia="宋体"/>
          <w:sz w:val="21"/>
          <w:szCs w:val="21"/>
        </w:rPr>
        <w:t>⑤</w:t>
      </w:r>
      <w:r>
        <w:rPr>
          <w:rFonts w:ascii="Times New Roman" w:hAnsi="Times New Roman" w:eastAsia="宋体"/>
          <w:snapToGrid w:val="0"/>
          <w:color w:val="000000"/>
          <w:spacing w:val="-16"/>
          <w:kern w:val="21"/>
          <w:sz w:val="21"/>
          <w:szCs w:val="21"/>
        </w:rPr>
        <w:fldChar w:fldCharType="end"/>
      </w:r>
      <w:r>
        <w:rPr>
          <w:rFonts w:ascii="Times New Roman" w:hAnsi="Times New Roman" w:eastAsia="宋体"/>
          <w:snapToGrid w:val="0"/>
          <w:color w:val="000000"/>
          <w:spacing w:val="-16"/>
          <w:kern w:val="21"/>
          <w:sz w:val="21"/>
          <w:szCs w:val="21"/>
        </w:rPr>
        <w:t>；</w:t>
      </w:r>
      <w:r>
        <w:rPr>
          <w:rFonts w:ascii="Times New Roman" w:hAnsi="Times New Roman" w:eastAsia="宋体"/>
          <w:snapToGrid w:val="0"/>
          <w:color w:val="000000"/>
          <w:spacing w:val="-6"/>
          <w:kern w:val="21"/>
          <w:sz w:val="21"/>
          <w:szCs w:val="21"/>
        </w:rPr>
        <w:fldChar w:fldCharType="begin"/>
      </w:r>
      <w:r>
        <w:rPr>
          <w:rFonts w:ascii="Times New Roman" w:hAnsi="Times New Roman" w:eastAsia="宋体"/>
          <w:snapToGrid w:val="0"/>
          <w:color w:val="000000"/>
          <w:spacing w:val="-6"/>
          <w:kern w:val="21"/>
          <w:sz w:val="21"/>
          <w:szCs w:val="21"/>
        </w:rPr>
        <w:instrText xml:space="preserve"> = 7 \* GB3 \* MERGEFORMAT </w:instrText>
      </w:r>
      <w:r>
        <w:rPr>
          <w:rFonts w:ascii="Times New Roman" w:hAnsi="Times New Roman" w:eastAsia="宋体"/>
          <w:snapToGrid w:val="0"/>
          <w:color w:val="000000"/>
          <w:spacing w:val="-6"/>
          <w:kern w:val="21"/>
          <w:sz w:val="21"/>
          <w:szCs w:val="21"/>
        </w:rPr>
        <w:fldChar w:fldCharType="separate"/>
      </w:r>
      <w:r>
        <w:rPr>
          <w:rFonts w:hint="eastAsia" w:ascii="Times New Roman" w:hAnsi="Times New Roman" w:eastAsia="宋体"/>
          <w:sz w:val="21"/>
          <w:szCs w:val="21"/>
        </w:rPr>
        <w:t>⑦</w:t>
      </w:r>
      <w:r>
        <w:rPr>
          <w:rFonts w:ascii="Times New Roman" w:hAnsi="Times New Roman" w:eastAsia="宋体"/>
          <w:snapToGrid w:val="0"/>
          <w:color w:val="000000"/>
          <w:spacing w:val="-6"/>
          <w:kern w:val="21"/>
          <w:sz w:val="21"/>
          <w:szCs w:val="21"/>
        </w:rPr>
        <w:fldChar w:fldCharType="end"/>
      </w:r>
      <w:r>
        <w:rPr>
          <w:rFonts w:ascii="Times New Roman" w:hAnsi="Times New Roman" w:eastAsia="宋体"/>
          <w:snapToGrid w:val="0"/>
          <w:color w:val="000000"/>
          <w:spacing w:val="-6"/>
          <w:kern w:val="21"/>
          <w:sz w:val="21"/>
          <w:szCs w:val="21"/>
        </w:rPr>
        <w:t>=</w:t>
      </w:r>
      <w:r>
        <w:rPr>
          <w:rFonts w:ascii="Times New Roman" w:hAnsi="Times New Roman" w:eastAsia="宋体"/>
          <w:snapToGrid w:val="0"/>
          <w:color w:val="000000"/>
          <w:spacing w:val="-16"/>
          <w:kern w:val="21"/>
          <w:sz w:val="21"/>
          <w:szCs w:val="21"/>
        </w:rPr>
        <w:fldChar w:fldCharType="begin"/>
      </w:r>
      <w:r>
        <w:rPr>
          <w:rFonts w:ascii="Times New Roman" w:hAnsi="Times New Roman" w:eastAsia="宋体"/>
          <w:snapToGrid w:val="0"/>
          <w:color w:val="000000"/>
          <w:spacing w:val="-16"/>
          <w:kern w:val="21"/>
          <w:sz w:val="21"/>
          <w:szCs w:val="21"/>
        </w:rPr>
        <w:instrText xml:space="preserve"> = 6 \* GB3 \* MERGEFORMAT </w:instrText>
      </w:r>
      <w:r>
        <w:rPr>
          <w:rFonts w:ascii="Times New Roman" w:hAnsi="Times New Roman" w:eastAsia="宋体"/>
          <w:snapToGrid w:val="0"/>
          <w:color w:val="000000"/>
          <w:spacing w:val="-16"/>
          <w:kern w:val="21"/>
          <w:sz w:val="21"/>
          <w:szCs w:val="21"/>
        </w:rPr>
        <w:fldChar w:fldCharType="separate"/>
      </w:r>
      <w:r>
        <w:rPr>
          <w:rFonts w:hint="eastAsia" w:ascii="Times New Roman" w:hAnsi="Times New Roman" w:eastAsia="宋体"/>
          <w:sz w:val="21"/>
          <w:szCs w:val="21"/>
        </w:rPr>
        <w:t>⑥</w:t>
      </w:r>
      <w:r>
        <w:rPr>
          <w:rFonts w:ascii="Times New Roman" w:hAnsi="Times New Roman" w:eastAsia="宋体"/>
          <w:snapToGrid w:val="0"/>
          <w:color w:val="000000"/>
          <w:spacing w:val="-16"/>
          <w:kern w:val="21"/>
          <w:sz w:val="21"/>
          <w:szCs w:val="21"/>
        </w:rPr>
        <w:fldChar w:fldCharType="end"/>
      </w:r>
      <w:r>
        <w:rPr>
          <w:rFonts w:ascii="Times New Roman" w:hAnsi="Times New Roman" w:eastAsia="宋体"/>
          <w:snapToGrid w:val="0"/>
          <w:color w:val="000000"/>
          <w:spacing w:val="-16"/>
          <w:kern w:val="21"/>
          <w:sz w:val="21"/>
          <w:szCs w:val="21"/>
        </w:rPr>
        <w:t>-</w:t>
      </w:r>
      <w:r>
        <w:rPr>
          <w:rFonts w:ascii="Times New Roman" w:hAnsi="Times New Roman" w:eastAsia="宋体"/>
          <w:snapToGrid w:val="0"/>
          <w:color w:val="000000"/>
          <w:spacing w:val="-6"/>
          <w:kern w:val="21"/>
          <w:sz w:val="21"/>
          <w:szCs w:val="21"/>
        </w:rPr>
        <w:fldChar w:fldCharType="begin"/>
      </w:r>
      <w:r>
        <w:rPr>
          <w:rFonts w:ascii="Times New Roman" w:hAnsi="Times New Roman" w:eastAsia="宋体"/>
          <w:snapToGrid w:val="0"/>
          <w:color w:val="000000"/>
          <w:spacing w:val="-6"/>
          <w:kern w:val="21"/>
          <w:sz w:val="21"/>
          <w:szCs w:val="21"/>
        </w:rPr>
        <w:instrText xml:space="preserve"> = 1 \* GB3 \* MERGEFORMAT </w:instrText>
      </w:r>
      <w:r>
        <w:rPr>
          <w:rFonts w:ascii="Times New Roman" w:hAnsi="Times New Roman" w:eastAsia="宋体"/>
          <w:snapToGrid w:val="0"/>
          <w:color w:val="000000"/>
          <w:spacing w:val="-6"/>
          <w:kern w:val="21"/>
          <w:sz w:val="21"/>
          <w:szCs w:val="21"/>
        </w:rPr>
        <w:fldChar w:fldCharType="separate"/>
      </w:r>
      <w:r>
        <w:rPr>
          <w:rFonts w:hint="eastAsia" w:ascii="Times New Roman" w:hAnsi="Times New Roman" w:eastAsia="宋体"/>
          <w:sz w:val="21"/>
          <w:szCs w:val="21"/>
        </w:rPr>
        <w:t>①</w:t>
      </w:r>
      <w:r>
        <w:rPr>
          <w:rFonts w:ascii="Times New Roman" w:hAnsi="Times New Roman" w:eastAsia="宋体"/>
          <w:snapToGrid w:val="0"/>
          <w:color w:val="000000"/>
          <w:spacing w:val="-6"/>
          <w:kern w:val="21"/>
          <w:sz w:val="21"/>
          <w:szCs w:val="21"/>
        </w:rPr>
        <w:fldChar w:fldCharType="end"/>
      </w:r>
    </w:p>
    <w:p>
      <w:pPr>
        <w:rPr>
          <w:rFonts w:hint="eastAsia" w:ascii="Times New Roman" w:hAnsi="Times New Roman" w:eastAsia="宋体"/>
          <w:snapToGrid w:val="0"/>
          <w:color w:val="000000"/>
          <w:spacing w:val="-6"/>
          <w:kern w:val="21"/>
          <w:sz w:val="21"/>
          <w:szCs w:val="21"/>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6"/>
        <w:rFonts w:ascii="宋体" w:hAnsi="宋体"/>
        <w:sz w:val="28"/>
        <w:szCs w:val="28"/>
      </w:rPr>
    </w:pPr>
    <w:r>
      <w:rPr>
        <w:rStyle w:val="26"/>
        <w:rFonts w:hint="eastAsia" w:ascii="宋体" w:hAnsi="宋体"/>
        <w:sz w:val="28"/>
        <w:szCs w:val="28"/>
      </w:rPr>
      <w:t>—</w:t>
    </w:r>
    <w:r>
      <w:rPr>
        <w:rStyle w:val="26"/>
        <w:rFonts w:hint="eastAsia" w:ascii="宋体" w:hAnsi="宋体"/>
        <w:sz w:val="20"/>
      </w:rPr>
      <w:t xml:space="preserve">  </w:t>
    </w:r>
    <w:r>
      <w:rPr>
        <w:rStyle w:val="26"/>
        <w:rFonts w:ascii="宋体" w:hAnsi="宋体"/>
        <w:sz w:val="26"/>
        <w:szCs w:val="26"/>
      </w:rPr>
      <w:fldChar w:fldCharType="begin"/>
    </w:r>
    <w:r>
      <w:rPr>
        <w:rStyle w:val="26"/>
        <w:rFonts w:ascii="宋体" w:hAnsi="宋体"/>
        <w:sz w:val="26"/>
        <w:szCs w:val="26"/>
      </w:rPr>
      <w:instrText xml:space="preserve">PAGE  </w:instrText>
    </w:r>
    <w:r>
      <w:rPr>
        <w:rStyle w:val="26"/>
        <w:rFonts w:ascii="宋体" w:hAnsi="宋体"/>
        <w:sz w:val="26"/>
        <w:szCs w:val="26"/>
      </w:rPr>
      <w:fldChar w:fldCharType="separate"/>
    </w:r>
    <w:r>
      <w:rPr>
        <w:rStyle w:val="26"/>
        <w:rFonts w:ascii="宋体" w:hAnsi="宋体"/>
        <w:sz w:val="26"/>
        <w:szCs w:val="26"/>
      </w:rPr>
      <w:t>9</w:t>
    </w:r>
    <w:r>
      <w:rPr>
        <w:rStyle w:val="26"/>
        <w:rFonts w:ascii="宋体" w:hAnsi="宋体"/>
        <w:sz w:val="26"/>
        <w:szCs w:val="26"/>
      </w:rPr>
      <w:fldChar w:fldCharType="end"/>
    </w:r>
    <w:r>
      <w:rPr>
        <w:rStyle w:val="26"/>
        <w:rFonts w:hint="eastAsia" w:ascii="宋体" w:hAnsi="宋体"/>
        <w:sz w:val="20"/>
      </w:rPr>
      <w:t xml:space="preserve">  </w:t>
    </w:r>
    <w:r>
      <w:rPr>
        <w:rStyle w:val="26"/>
        <w:rFonts w:hint="eastAsia" w:ascii="宋体" w:hAnsi="宋体"/>
        <w:sz w:val="28"/>
        <w:szCs w:val="28"/>
      </w:rPr>
      <w:t>—</w:t>
    </w:r>
  </w:p>
  <w:p>
    <w:pPr>
      <w:pStyle w:val="14"/>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E394B4"/>
    <w:multiLevelType w:val="singleLevel"/>
    <w:tmpl w:val="A7E394B4"/>
    <w:lvl w:ilvl="0" w:tentative="0">
      <w:start w:val="5151"/>
      <w:numFmt w:val="decimal"/>
      <w:suff w:val="space"/>
      <w:lvlText w:val="%1."/>
      <w:lvlJc w:val="left"/>
    </w:lvl>
  </w:abstractNum>
  <w:abstractNum w:abstractNumId="1">
    <w:nsid w:val="C9EDAA2C"/>
    <w:multiLevelType w:val="singleLevel"/>
    <w:tmpl w:val="C9EDAA2C"/>
    <w:lvl w:ilvl="0" w:tentative="0">
      <w:start w:val="2"/>
      <w:numFmt w:val="decimal"/>
      <w:suff w:val="nothing"/>
      <w:lvlText w:val="%1、"/>
      <w:lvlJc w:val="left"/>
    </w:lvl>
  </w:abstractNum>
  <w:abstractNum w:abstractNumId="2">
    <w:nsid w:val="14C71D57"/>
    <w:multiLevelType w:val="singleLevel"/>
    <w:tmpl w:val="14C71D57"/>
    <w:lvl w:ilvl="0" w:tentative="0">
      <w:start w:val="4"/>
      <w:numFmt w:val="decimal"/>
      <w:suff w:val="nothing"/>
      <w:lvlText w:val="（%1）"/>
      <w:lvlJc w:val="left"/>
    </w:lvl>
  </w:abstractNum>
  <w:abstractNum w:abstractNumId="3">
    <w:nsid w:val="57161E6A"/>
    <w:multiLevelType w:val="singleLevel"/>
    <w:tmpl w:val="57161E6A"/>
    <w:lvl w:ilvl="0" w:tentative="0">
      <w:start w:val="1"/>
      <w:numFmt w:val="decimal"/>
      <w:suff w:val="nothing"/>
      <w:lvlText w:val="%1、"/>
      <w:lvlJc w:val="left"/>
    </w:lvl>
  </w:abstractNum>
  <w:abstractNum w:abstractNumId="4">
    <w:nsid w:val="66B02DBB"/>
    <w:multiLevelType w:val="singleLevel"/>
    <w:tmpl w:val="66B02DBB"/>
    <w:lvl w:ilvl="0" w:tentative="0">
      <w:start w:val="1"/>
      <w:numFmt w:val="decimal"/>
      <w:suff w:val="nothing"/>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156"/>
    <w:rsid w:val="00042704"/>
    <w:rsid w:val="00176D3D"/>
    <w:rsid w:val="002A73E1"/>
    <w:rsid w:val="004D79BF"/>
    <w:rsid w:val="005A24F1"/>
    <w:rsid w:val="006629D0"/>
    <w:rsid w:val="00702363"/>
    <w:rsid w:val="00713860"/>
    <w:rsid w:val="00AC5267"/>
    <w:rsid w:val="00B96E7E"/>
    <w:rsid w:val="00BB1312"/>
    <w:rsid w:val="00BF5ED9"/>
    <w:rsid w:val="00BF643C"/>
    <w:rsid w:val="00C114E6"/>
    <w:rsid w:val="00C5553C"/>
    <w:rsid w:val="00C81BA0"/>
    <w:rsid w:val="00D52FD6"/>
    <w:rsid w:val="00EB17BE"/>
    <w:rsid w:val="00FA2C2C"/>
    <w:rsid w:val="011A4B1A"/>
    <w:rsid w:val="011A7F19"/>
    <w:rsid w:val="01223096"/>
    <w:rsid w:val="012810B4"/>
    <w:rsid w:val="012A7D91"/>
    <w:rsid w:val="01304F75"/>
    <w:rsid w:val="019040B1"/>
    <w:rsid w:val="01A1647C"/>
    <w:rsid w:val="01C626AE"/>
    <w:rsid w:val="01CC2E33"/>
    <w:rsid w:val="01D86EE4"/>
    <w:rsid w:val="01E21A48"/>
    <w:rsid w:val="01EA781F"/>
    <w:rsid w:val="01FE5B7B"/>
    <w:rsid w:val="020D0D1E"/>
    <w:rsid w:val="024110AB"/>
    <w:rsid w:val="024F21E3"/>
    <w:rsid w:val="02585F4B"/>
    <w:rsid w:val="02A93867"/>
    <w:rsid w:val="02AE7397"/>
    <w:rsid w:val="02BF1305"/>
    <w:rsid w:val="02E21F18"/>
    <w:rsid w:val="02FB6892"/>
    <w:rsid w:val="030F273C"/>
    <w:rsid w:val="03192B36"/>
    <w:rsid w:val="03340FF8"/>
    <w:rsid w:val="03384D9A"/>
    <w:rsid w:val="03414CD4"/>
    <w:rsid w:val="034E7681"/>
    <w:rsid w:val="035678FA"/>
    <w:rsid w:val="035F70B8"/>
    <w:rsid w:val="03620B88"/>
    <w:rsid w:val="03724796"/>
    <w:rsid w:val="0397288A"/>
    <w:rsid w:val="03BD5AE4"/>
    <w:rsid w:val="03D008DB"/>
    <w:rsid w:val="03D077DC"/>
    <w:rsid w:val="03D728BE"/>
    <w:rsid w:val="03E166BE"/>
    <w:rsid w:val="04074FB1"/>
    <w:rsid w:val="04107A57"/>
    <w:rsid w:val="04333647"/>
    <w:rsid w:val="04354C07"/>
    <w:rsid w:val="04555227"/>
    <w:rsid w:val="045753E1"/>
    <w:rsid w:val="048C3088"/>
    <w:rsid w:val="049F128E"/>
    <w:rsid w:val="04A87123"/>
    <w:rsid w:val="04B31D36"/>
    <w:rsid w:val="04CB72C8"/>
    <w:rsid w:val="04E34E08"/>
    <w:rsid w:val="04E92A8A"/>
    <w:rsid w:val="04F6115B"/>
    <w:rsid w:val="05016566"/>
    <w:rsid w:val="053E676B"/>
    <w:rsid w:val="054D694E"/>
    <w:rsid w:val="05503114"/>
    <w:rsid w:val="05551F76"/>
    <w:rsid w:val="055D66D3"/>
    <w:rsid w:val="05A01FFD"/>
    <w:rsid w:val="05AB2459"/>
    <w:rsid w:val="05CC5E80"/>
    <w:rsid w:val="05F114A1"/>
    <w:rsid w:val="06032A8B"/>
    <w:rsid w:val="06077F36"/>
    <w:rsid w:val="06103041"/>
    <w:rsid w:val="06163EF0"/>
    <w:rsid w:val="062B7DDA"/>
    <w:rsid w:val="06422070"/>
    <w:rsid w:val="0645745A"/>
    <w:rsid w:val="065606D8"/>
    <w:rsid w:val="06577AED"/>
    <w:rsid w:val="06591ADA"/>
    <w:rsid w:val="065F5BBB"/>
    <w:rsid w:val="06636C01"/>
    <w:rsid w:val="066D5B72"/>
    <w:rsid w:val="067577F6"/>
    <w:rsid w:val="068A41F5"/>
    <w:rsid w:val="068C2071"/>
    <w:rsid w:val="069606BB"/>
    <w:rsid w:val="0698655D"/>
    <w:rsid w:val="06AA55DA"/>
    <w:rsid w:val="06AC100D"/>
    <w:rsid w:val="06B03A32"/>
    <w:rsid w:val="06B77B5E"/>
    <w:rsid w:val="06DB364E"/>
    <w:rsid w:val="06E860C7"/>
    <w:rsid w:val="06E96BF0"/>
    <w:rsid w:val="06EC2E92"/>
    <w:rsid w:val="0711393D"/>
    <w:rsid w:val="071579E5"/>
    <w:rsid w:val="071C2196"/>
    <w:rsid w:val="07261199"/>
    <w:rsid w:val="07286B36"/>
    <w:rsid w:val="075D55F1"/>
    <w:rsid w:val="077E2656"/>
    <w:rsid w:val="0787321E"/>
    <w:rsid w:val="07945359"/>
    <w:rsid w:val="07AA13ED"/>
    <w:rsid w:val="07BB27A7"/>
    <w:rsid w:val="07CC7A71"/>
    <w:rsid w:val="07D93E60"/>
    <w:rsid w:val="080D63C9"/>
    <w:rsid w:val="084C2D54"/>
    <w:rsid w:val="085727C2"/>
    <w:rsid w:val="086B23C0"/>
    <w:rsid w:val="086E2FFF"/>
    <w:rsid w:val="08705008"/>
    <w:rsid w:val="08800A8D"/>
    <w:rsid w:val="088424E0"/>
    <w:rsid w:val="08872B64"/>
    <w:rsid w:val="08891040"/>
    <w:rsid w:val="08905288"/>
    <w:rsid w:val="08C20FF7"/>
    <w:rsid w:val="08CD35A2"/>
    <w:rsid w:val="08DB1F28"/>
    <w:rsid w:val="08EB720A"/>
    <w:rsid w:val="08EF6E3C"/>
    <w:rsid w:val="08FA168F"/>
    <w:rsid w:val="08FF6B9F"/>
    <w:rsid w:val="09010EE2"/>
    <w:rsid w:val="09596199"/>
    <w:rsid w:val="095C5E70"/>
    <w:rsid w:val="09817CF2"/>
    <w:rsid w:val="09B265E8"/>
    <w:rsid w:val="09F11744"/>
    <w:rsid w:val="09F2496B"/>
    <w:rsid w:val="0A0D4896"/>
    <w:rsid w:val="0A486FFE"/>
    <w:rsid w:val="0A526C4B"/>
    <w:rsid w:val="0A544215"/>
    <w:rsid w:val="0A650B77"/>
    <w:rsid w:val="0A6620E7"/>
    <w:rsid w:val="0A941678"/>
    <w:rsid w:val="0A9701CD"/>
    <w:rsid w:val="0AAE07B1"/>
    <w:rsid w:val="0AB71776"/>
    <w:rsid w:val="0ABC5E41"/>
    <w:rsid w:val="0ACA42FE"/>
    <w:rsid w:val="0AE626A7"/>
    <w:rsid w:val="0AEF7038"/>
    <w:rsid w:val="0B0F7D3C"/>
    <w:rsid w:val="0B100659"/>
    <w:rsid w:val="0B11653F"/>
    <w:rsid w:val="0B2F7C39"/>
    <w:rsid w:val="0B5566F9"/>
    <w:rsid w:val="0B7B4212"/>
    <w:rsid w:val="0B936642"/>
    <w:rsid w:val="0BA37A81"/>
    <w:rsid w:val="0BA92D57"/>
    <w:rsid w:val="0BAD53D4"/>
    <w:rsid w:val="0BAF4B70"/>
    <w:rsid w:val="0BB044D6"/>
    <w:rsid w:val="0BD374D9"/>
    <w:rsid w:val="0BDF1202"/>
    <w:rsid w:val="0BF80A1F"/>
    <w:rsid w:val="0BF9632A"/>
    <w:rsid w:val="0C0170F5"/>
    <w:rsid w:val="0C092608"/>
    <w:rsid w:val="0C163B4A"/>
    <w:rsid w:val="0C25673D"/>
    <w:rsid w:val="0C2876B2"/>
    <w:rsid w:val="0C3055D1"/>
    <w:rsid w:val="0C306206"/>
    <w:rsid w:val="0C453516"/>
    <w:rsid w:val="0C454433"/>
    <w:rsid w:val="0C600706"/>
    <w:rsid w:val="0C6437EC"/>
    <w:rsid w:val="0C847A13"/>
    <w:rsid w:val="0CA4055D"/>
    <w:rsid w:val="0CB82A60"/>
    <w:rsid w:val="0CD2216B"/>
    <w:rsid w:val="0CDC30CD"/>
    <w:rsid w:val="0CF122D0"/>
    <w:rsid w:val="0D013168"/>
    <w:rsid w:val="0D426E5D"/>
    <w:rsid w:val="0D6357D1"/>
    <w:rsid w:val="0D7026F9"/>
    <w:rsid w:val="0D8D3868"/>
    <w:rsid w:val="0D9A2A1A"/>
    <w:rsid w:val="0DA72AA7"/>
    <w:rsid w:val="0DCE6A66"/>
    <w:rsid w:val="0DD17E64"/>
    <w:rsid w:val="0E082BAF"/>
    <w:rsid w:val="0E092740"/>
    <w:rsid w:val="0E0A65EC"/>
    <w:rsid w:val="0E2542B8"/>
    <w:rsid w:val="0E387346"/>
    <w:rsid w:val="0E6D1085"/>
    <w:rsid w:val="0E75627D"/>
    <w:rsid w:val="0E757072"/>
    <w:rsid w:val="0E762015"/>
    <w:rsid w:val="0E763889"/>
    <w:rsid w:val="0E855372"/>
    <w:rsid w:val="0E8D5469"/>
    <w:rsid w:val="0EBE2C85"/>
    <w:rsid w:val="0EC05221"/>
    <w:rsid w:val="0ED168E7"/>
    <w:rsid w:val="0EDF05F1"/>
    <w:rsid w:val="0EF21983"/>
    <w:rsid w:val="0EF87C6B"/>
    <w:rsid w:val="0F0950B2"/>
    <w:rsid w:val="0F0E6B32"/>
    <w:rsid w:val="0F21089C"/>
    <w:rsid w:val="0F271549"/>
    <w:rsid w:val="0F4D2363"/>
    <w:rsid w:val="0F515C7A"/>
    <w:rsid w:val="0F567752"/>
    <w:rsid w:val="0F5D39D1"/>
    <w:rsid w:val="0F6570C1"/>
    <w:rsid w:val="0F7D6AE4"/>
    <w:rsid w:val="0F8B5BC0"/>
    <w:rsid w:val="0F942B3D"/>
    <w:rsid w:val="0F992FDA"/>
    <w:rsid w:val="0F9F5E0D"/>
    <w:rsid w:val="0FAA7F90"/>
    <w:rsid w:val="0FBC30F4"/>
    <w:rsid w:val="0FC16576"/>
    <w:rsid w:val="0FE11C63"/>
    <w:rsid w:val="10042C4F"/>
    <w:rsid w:val="100A0DFB"/>
    <w:rsid w:val="10186B28"/>
    <w:rsid w:val="10220AB7"/>
    <w:rsid w:val="102567A1"/>
    <w:rsid w:val="10322D2B"/>
    <w:rsid w:val="104B4477"/>
    <w:rsid w:val="105624E8"/>
    <w:rsid w:val="10770115"/>
    <w:rsid w:val="10B2007D"/>
    <w:rsid w:val="10B414D4"/>
    <w:rsid w:val="10BA10E5"/>
    <w:rsid w:val="10BF6C4E"/>
    <w:rsid w:val="10C32D73"/>
    <w:rsid w:val="10D153BC"/>
    <w:rsid w:val="10D62C3E"/>
    <w:rsid w:val="11335C44"/>
    <w:rsid w:val="11641D55"/>
    <w:rsid w:val="11854A02"/>
    <w:rsid w:val="118714DF"/>
    <w:rsid w:val="11981965"/>
    <w:rsid w:val="119D54FF"/>
    <w:rsid w:val="11A9712D"/>
    <w:rsid w:val="11B511E2"/>
    <w:rsid w:val="11B914E3"/>
    <w:rsid w:val="11BF0884"/>
    <w:rsid w:val="11D26570"/>
    <w:rsid w:val="11D35120"/>
    <w:rsid w:val="11DB341D"/>
    <w:rsid w:val="11EE35A6"/>
    <w:rsid w:val="11FB5266"/>
    <w:rsid w:val="120240ED"/>
    <w:rsid w:val="122E56C3"/>
    <w:rsid w:val="122E7C28"/>
    <w:rsid w:val="127838EC"/>
    <w:rsid w:val="127C1376"/>
    <w:rsid w:val="127F2BB5"/>
    <w:rsid w:val="12825C0A"/>
    <w:rsid w:val="128C3D30"/>
    <w:rsid w:val="12967360"/>
    <w:rsid w:val="12C33575"/>
    <w:rsid w:val="12E74732"/>
    <w:rsid w:val="12FB71A2"/>
    <w:rsid w:val="132D3E8F"/>
    <w:rsid w:val="13437381"/>
    <w:rsid w:val="135906CC"/>
    <w:rsid w:val="138173E7"/>
    <w:rsid w:val="13864ECB"/>
    <w:rsid w:val="138E2FF6"/>
    <w:rsid w:val="139128BF"/>
    <w:rsid w:val="13981435"/>
    <w:rsid w:val="13C8582E"/>
    <w:rsid w:val="13E135AA"/>
    <w:rsid w:val="13FA1142"/>
    <w:rsid w:val="14080FB9"/>
    <w:rsid w:val="141D36F7"/>
    <w:rsid w:val="141F5877"/>
    <w:rsid w:val="143866C3"/>
    <w:rsid w:val="14441ACB"/>
    <w:rsid w:val="1450190B"/>
    <w:rsid w:val="145359D0"/>
    <w:rsid w:val="145B2A9F"/>
    <w:rsid w:val="14710063"/>
    <w:rsid w:val="14917F97"/>
    <w:rsid w:val="14970F9E"/>
    <w:rsid w:val="14C141F8"/>
    <w:rsid w:val="14CB44CC"/>
    <w:rsid w:val="14D550B6"/>
    <w:rsid w:val="14DB3F12"/>
    <w:rsid w:val="14DE115F"/>
    <w:rsid w:val="14EB08A5"/>
    <w:rsid w:val="15024DDC"/>
    <w:rsid w:val="15034586"/>
    <w:rsid w:val="154125EC"/>
    <w:rsid w:val="1546762B"/>
    <w:rsid w:val="155056ED"/>
    <w:rsid w:val="156A7593"/>
    <w:rsid w:val="1575071F"/>
    <w:rsid w:val="159262FC"/>
    <w:rsid w:val="159D5469"/>
    <w:rsid w:val="159F2C09"/>
    <w:rsid w:val="15B31EB0"/>
    <w:rsid w:val="15BE3FA4"/>
    <w:rsid w:val="15C813B4"/>
    <w:rsid w:val="15CC40BA"/>
    <w:rsid w:val="15D74C01"/>
    <w:rsid w:val="15DB22A1"/>
    <w:rsid w:val="15DD7BBE"/>
    <w:rsid w:val="15F004EC"/>
    <w:rsid w:val="1611592F"/>
    <w:rsid w:val="16191538"/>
    <w:rsid w:val="16260265"/>
    <w:rsid w:val="163244D1"/>
    <w:rsid w:val="163D534C"/>
    <w:rsid w:val="164D7204"/>
    <w:rsid w:val="16516886"/>
    <w:rsid w:val="166A4A9E"/>
    <w:rsid w:val="166A7C36"/>
    <w:rsid w:val="167312E1"/>
    <w:rsid w:val="16733011"/>
    <w:rsid w:val="16921052"/>
    <w:rsid w:val="16B73565"/>
    <w:rsid w:val="16B82B01"/>
    <w:rsid w:val="16F6754E"/>
    <w:rsid w:val="16FE032A"/>
    <w:rsid w:val="170F71A9"/>
    <w:rsid w:val="17123869"/>
    <w:rsid w:val="171B0277"/>
    <w:rsid w:val="17413E32"/>
    <w:rsid w:val="177139B6"/>
    <w:rsid w:val="178A5719"/>
    <w:rsid w:val="179666DC"/>
    <w:rsid w:val="17981E06"/>
    <w:rsid w:val="17A71070"/>
    <w:rsid w:val="17AC4168"/>
    <w:rsid w:val="17D951E5"/>
    <w:rsid w:val="17E0247C"/>
    <w:rsid w:val="17EB6C6C"/>
    <w:rsid w:val="17FB3C19"/>
    <w:rsid w:val="18297794"/>
    <w:rsid w:val="183A4C87"/>
    <w:rsid w:val="184A7121"/>
    <w:rsid w:val="18532894"/>
    <w:rsid w:val="18604F0F"/>
    <w:rsid w:val="1861518D"/>
    <w:rsid w:val="186F6871"/>
    <w:rsid w:val="18863DF4"/>
    <w:rsid w:val="188B7F48"/>
    <w:rsid w:val="18FB2D85"/>
    <w:rsid w:val="19075E4F"/>
    <w:rsid w:val="1931362D"/>
    <w:rsid w:val="19367665"/>
    <w:rsid w:val="19440AE2"/>
    <w:rsid w:val="1946733A"/>
    <w:rsid w:val="1970721F"/>
    <w:rsid w:val="19A228E7"/>
    <w:rsid w:val="19A54567"/>
    <w:rsid w:val="19C538D6"/>
    <w:rsid w:val="19D13C3F"/>
    <w:rsid w:val="19EA12C9"/>
    <w:rsid w:val="19ED47A8"/>
    <w:rsid w:val="19F75F42"/>
    <w:rsid w:val="1A1670BD"/>
    <w:rsid w:val="1A2643E7"/>
    <w:rsid w:val="1A584361"/>
    <w:rsid w:val="1A5A300C"/>
    <w:rsid w:val="1A5C0E6C"/>
    <w:rsid w:val="1A7868C1"/>
    <w:rsid w:val="1A976C37"/>
    <w:rsid w:val="1AB01B00"/>
    <w:rsid w:val="1AFB515C"/>
    <w:rsid w:val="1AFD0A64"/>
    <w:rsid w:val="1B02518E"/>
    <w:rsid w:val="1B080C7D"/>
    <w:rsid w:val="1B1D04B4"/>
    <w:rsid w:val="1B1D4E44"/>
    <w:rsid w:val="1B205825"/>
    <w:rsid w:val="1B2C4C5B"/>
    <w:rsid w:val="1B300950"/>
    <w:rsid w:val="1B416881"/>
    <w:rsid w:val="1B692DF0"/>
    <w:rsid w:val="1B7569DA"/>
    <w:rsid w:val="1B7B54C5"/>
    <w:rsid w:val="1B7F74AC"/>
    <w:rsid w:val="1B820989"/>
    <w:rsid w:val="1B847272"/>
    <w:rsid w:val="1B8864EA"/>
    <w:rsid w:val="1B8B42C2"/>
    <w:rsid w:val="1BAA0BEC"/>
    <w:rsid w:val="1BB63319"/>
    <w:rsid w:val="1BCA14C9"/>
    <w:rsid w:val="1BCE1E30"/>
    <w:rsid w:val="1BCF33EA"/>
    <w:rsid w:val="1BE2251C"/>
    <w:rsid w:val="1BE641A1"/>
    <w:rsid w:val="1BFF081A"/>
    <w:rsid w:val="1C0120E7"/>
    <w:rsid w:val="1C081A1C"/>
    <w:rsid w:val="1C1C7737"/>
    <w:rsid w:val="1C1D6CDD"/>
    <w:rsid w:val="1C227BA3"/>
    <w:rsid w:val="1C31500D"/>
    <w:rsid w:val="1C796C90"/>
    <w:rsid w:val="1CA04F47"/>
    <w:rsid w:val="1CA47F19"/>
    <w:rsid w:val="1CB56A30"/>
    <w:rsid w:val="1CC322DE"/>
    <w:rsid w:val="1CD71088"/>
    <w:rsid w:val="1CE52261"/>
    <w:rsid w:val="1CF00F92"/>
    <w:rsid w:val="1CF510D6"/>
    <w:rsid w:val="1CF869AE"/>
    <w:rsid w:val="1D0813AE"/>
    <w:rsid w:val="1D085BCA"/>
    <w:rsid w:val="1D0E18EB"/>
    <w:rsid w:val="1D1F6846"/>
    <w:rsid w:val="1D200F9E"/>
    <w:rsid w:val="1D38499B"/>
    <w:rsid w:val="1D4622ED"/>
    <w:rsid w:val="1D476F8A"/>
    <w:rsid w:val="1D713598"/>
    <w:rsid w:val="1D743493"/>
    <w:rsid w:val="1D9E06E0"/>
    <w:rsid w:val="1DBC555F"/>
    <w:rsid w:val="1DD839C0"/>
    <w:rsid w:val="1DDE515B"/>
    <w:rsid w:val="1DED6D24"/>
    <w:rsid w:val="1DEE3ECA"/>
    <w:rsid w:val="1E0177B5"/>
    <w:rsid w:val="1E0B4432"/>
    <w:rsid w:val="1E1969AF"/>
    <w:rsid w:val="1E3474B4"/>
    <w:rsid w:val="1E4C4B4B"/>
    <w:rsid w:val="1E563393"/>
    <w:rsid w:val="1E5936A4"/>
    <w:rsid w:val="1E684CF2"/>
    <w:rsid w:val="1E941E5F"/>
    <w:rsid w:val="1EA42AD4"/>
    <w:rsid w:val="1EB06E84"/>
    <w:rsid w:val="1EB93ACC"/>
    <w:rsid w:val="1EC3301E"/>
    <w:rsid w:val="1EC36A5F"/>
    <w:rsid w:val="1EC65243"/>
    <w:rsid w:val="1EDB2BB2"/>
    <w:rsid w:val="1EE00133"/>
    <w:rsid w:val="1EEE3524"/>
    <w:rsid w:val="1EFF7480"/>
    <w:rsid w:val="1F04451F"/>
    <w:rsid w:val="1F590DA5"/>
    <w:rsid w:val="1F7244F6"/>
    <w:rsid w:val="1F7B106C"/>
    <w:rsid w:val="1F7D45A5"/>
    <w:rsid w:val="1F951A95"/>
    <w:rsid w:val="1FA901A5"/>
    <w:rsid w:val="1FD8315A"/>
    <w:rsid w:val="200A66C8"/>
    <w:rsid w:val="201C0C27"/>
    <w:rsid w:val="202A592E"/>
    <w:rsid w:val="20616DF0"/>
    <w:rsid w:val="206A2FB2"/>
    <w:rsid w:val="207F2D90"/>
    <w:rsid w:val="209F0AC8"/>
    <w:rsid w:val="20C50543"/>
    <w:rsid w:val="20CA184C"/>
    <w:rsid w:val="20F35090"/>
    <w:rsid w:val="20F72F54"/>
    <w:rsid w:val="210963B5"/>
    <w:rsid w:val="210F2E28"/>
    <w:rsid w:val="21186357"/>
    <w:rsid w:val="211E2AEC"/>
    <w:rsid w:val="212A375A"/>
    <w:rsid w:val="21322025"/>
    <w:rsid w:val="21505EBC"/>
    <w:rsid w:val="21563C6A"/>
    <w:rsid w:val="215E0C91"/>
    <w:rsid w:val="216073C2"/>
    <w:rsid w:val="21914DA3"/>
    <w:rsid w:val="21B93096"/>
    <w:rsid w:val="21BF748E"/>
    <w:rsid w:val="21D615C3"/>
    <w:rsid w:val="2217603A"/>
    <w:rsid w:val="222301B8"/>
    <w:rsid w:val="22251DA9"/>
    <w:rsid w:val="224B3BE8"/>
    <w:rsid w:val="224D4222"/>
    <w:rsid w:val="22503648"/>
    <w:rsid w:val="225D26FD"/>
    <w:rsid w:val="22646972"/>
    <w:rsid w:val="22677B72"/>
    <w:rsid w:val="2270491C"/>
    <w:rsid w:val="22C860C7"/>
    <w:rsid w:val="22D1627A"/>
    <w:rsid w:val="22D60AA1"/>
    <w:rsid w:val="22F73CA8"/>
    <w:rsid w:val="22FE5379"/>
    <w:rsid w:val="230B48C6"/>
    <w:rsid w:val="231920B0"/>
    <w:rsid w:val="2335523F"/>
    <w:rsid w:val="235348B0"/>
    <w:rsid w:val="236871DE"/>
    <w:rsid w:val="238E33B9"/>
    <w:rsid w:val="23A14683"/>
    <w:rsid w:val="23A93087"/>
    <w:rsid w:val="23D72AE1"/>
    <w:rsid w:val="23E404AF"/>
    <w:rsid w:val="2405188D"/>
    <w:rsid w:val="24065999"/>
    <w:rsid w:val="242A5D33"/>
    <w:rsid w:val="246A04AD"/>
    <w:rsid w:val="247669D0"/>
    <w:rsid w:val="247B4C9E"/>
    <w:rsid w:val="24827745"/>
    <w:rsid w:val="24CD07B8"/>
    <w:rsid w:val="24D11986"/>
    <w:rsid w:val="24D47F7D"/>
    <w:rsid w:val="24D94056"/>
    <w:rsid w:val="251952FF"/>
    <w:rsid w:val="251A5495"/>
    <w:rsid w:val="251B7959"/>
    <w:rsid w:val="25341578"/>
    <w:rsid w:val="25416E10"/>
    <w:rsid w:val="257A33DD"/>
    <w:rsid w:val="25881840"/>
    <w:rsid w:val="258C251E"/>
    <w:rsid w:val="25B11093"/>
    <w:rsid w:val="25BB0040"/>
    <w:rsid w:val="25BD7798"/>
    <w:rsid w:val="25D57544"/>
    <w:rsid w:val="25ED0053"/>
    <w:rsid w:val="25F76938"/>
    <w:rsid w:val="26195F65"/>
    <w:rsid w:val="264362FC"/>
    <w:rsid w:val="26490744"/>
    <w:rsid w:val="26555F8B"/>
    <w:rsid w:val="265B537C"/>
    <w:rsid w:val="267A3316"/>
    <w:rsid w:val="268847AF"/>
    <w:rsid w:val="2693728E"/>
    <w:rsid w:val="26992130"/>
    <w:rsid w:val="26AF69B1"/>
    <w:rsid w:val="26CB2D0B"/>
    <w:rsid w:val="26E00247"/>
    <w:rsid w:val="26E5471D"/>
    <w:rsid w:val="27094270"/>
    <w:rsid w:val="27107C4B"/>
    <w:rsid w:val="27245B2E"/>
    <w:rsid w:val="273018D1"/>
    <w:rsid w:val="27305FE3"/>
    <w:rsid w:val="273B1194"/>
    <w:rsid w:val="27594F02"/>
    <w:rsid w:val="27613033"/>
    <w:rsid w:val="27646F8E"/>
    <w:rsid w:val="276717AE"/>
    <w:rsid w:val="278512A4"/>
    <w:rsid w:val="278A0CD2"/>
    <w:rsid w:val="27A17278"/>
    <w:rsid w:val="27D054D0"/>
    <w:rsid w:val="27E52275"/>
    <w:rsid w:val="27EE644B"/>
    <w:rsid w:val="27F142BA"/>
    <w:rsid w:val="27FE7818"/>
    <w:rsid w:val="28051CF7"/>
    <w:rsid w:val="28074FFA"/>
    <w:rsid w:val="280E222F"/>
    <w:rsid w:val="28106805"/>
    <w:rsid w:val="281A0941"/>
    <w:rsid w:val="28316FE4"/>
    <w:rsid w:val="283203A0"/>
    <w:rsid w:val="28333F1E"/>
    <w:rsid w:val="283D4E2D"/>
    <w:rsid w:val="286425F1"/>
    <w:rsid w:val="2883040A"/>
    <w:rsid w:val="28B21C1E"/>
    <w:rsid w:val="28B51386"/>
    <w:rsid w:val="28BD4BEA"/>
    <w:rsid w:val="28C90254"/>
    <w:rsid w:val="28DB6A48"/>
    <w:rsid w:val="28E82B7F"/>
    <w:rsid w:val="2924207E"/>
    <w:rsid w:val="292636C2"/>
    <w:rsid w:val="293834B0"/>
    <w:rsid w:val="29896976"/>
    <w:rsid w:val="29995DFC"/>
    <w:rsid w:val="299C1574"/>
    <w:rsid w:val="29A26F86"/>
    <w:rsid w:val="29A27C4A"/>
    <w:rsid w:val="29BA5B03"/>
    <w:rsid w:val="29C966E1"/>
    <w:rsid w:val="29D8451A"/>
    <w:rsid w:val="29DA1920"/>
    <w:rsid w:val="29F52D41"/>
    <w:rsid w:val="2A1D458A"/>
    <w:rsid w:val="2A284FDC"/>
    <w:rsid w:val="2A2D7EED"/>
    <w:rsid w:val="2A2F2780"/>
    <w:rsid w:val="2A51668E"/>
    <w:rsid w:val="2A5628D7"/>
    <w:rsid w:val="2A5E7107"/>
    <w:rsid w:val="2A76304F"/>
    <w:rsid w:val="2A881B4F"/>
    <w:rsid w:val="2A890DED"/>
    <w:rsid w:val="2AA61366"/>
    <w:rsid w:val="2AB10B62"/>
    <w:rsid w:val="2AB73BFF"/>
    <w:rsid w:val="2ABF7AE4"/>
    <w:rsid w:val="2AC416A2"/>
    <w:rsid w:val="2AD421FE"/>
    <w:rsid w:val="2ADE3E95"/>
    <w:rsid w:val="2AE00884"/>
    <w:rsid w:val="2AE37A0B"/>
    <w:rsid w:val="2AE5134B"/>
    <w:rsid w:val="2B053D02"/>
    <w:rsid w:val="2B1A316C"/>
    <w:rsid w:val="2B2954F9"/>
    <w:rsid w:val="2B3B250C"/>
    <w:rsid w:val="2B4D6F08"/>
    <w:rsid w:val="2B6C78D6"/>
    <w:rsid w:val="2B7734BF"/>
    <w:rsid w:val="2B8A7FB8"/>
    <w:rsid w:val="2B8B1CA9"/>
    <w:rsid w:val="2B946080"/>
    <w:rsid w:val="2B952E01"/>
    <w:rsid w:val="2BB96517"/>
    <w:rsid w:val="2BC56EFD"/>
    <w:rsid w:val="2BCA4007"/>
    <w:rsid w:val="2BD03641"/>
    <w:rsid w:val="2BD672B2"/>
    <w:rsid w:val="2BF53DD4"/>
    <w:rsid w:val="2C033EF6"/>
    <w:rsid w:val="2C0A5DEB"/>
    <w:rsid w:val="2C0A65FD"/>
    <w:rsid w:val="2C1D0548"/>
    <w:rsid w:val="2C556060"/>
    <w:rsid w:val="2C745EFB"/>
    <w:rsid w:val="2C8F72A5"/>
    <w:rsid w:val="2C9010B2"/>
    <w:rsid w:val="2C944D65"/>
    <w:rsid w:val="2CD61C86"/>
    <w:rsid w:val="2CD71115"/>
    <w:rsid w:val="2CDE6858"/>
    <w:rsid w:val="2CE2446B"/>
    <w:rsid w:val="2CE8205E"/>
    <w:rsid w:val="2CF95178"/>
    <w:rsid w:val="2CFC68A4"/>
    <w:rsid w:val="2D087B02"/>
    <w:rsid w:val="2D136C50"/>
    <w:rsid w:val="2D372639"/>
    <w:rsid w:val="2D393ACC"/>
    <w:rsid w:val="2D3E0563"/>
    <w:rsid w:val="2D51467D"/>
    <w:rsid w:val="2D5A23C0"/>
    <w:rsid w:val="2D5E5E5B"/>
    <w:rsid w:val="2D606DC6"/>
    <w:rsid w:val="2D725A37"/>
    <w:rsid w:val="2D8E52F9"/>
    <w:rsid w:val="2DAB75FD"/>
    <w:rsid w:val="2DB23398"/>
    <w:rsid w:val="2DD9544E"/>
    <w:rsid w:val="2DDB69E3"/>
    <w:rsid w:val="2DE57480"/>
    <w:rsid w:val="2DE6017A"/>
    <w:rsid w:val="2DFB3076"/>
    <w:rsid w:val="2E256DFB"/>
    <w:rsid w:val="2E2D266F"/>
    <w:rsid w:val="2E3B0B21"/>
    <w:rsid w:val="2E3B68F0"/>
    <w:rsid w:val="2E425218"/>
    <w:rsid w:val="2E726351"/>
    <w:rsid w:val="2E76655B"/>
    <w:rsid w:val="2E786690"/>
    <w:rsid w:val="2E930F16"/>
    <w:rsid w:val="2EDA3C93"/>
    <w:rsid w:val="2EF43AE0"/>
    <w:rsid w:val="2EFC79A5"/>
    <w:rsid w:val="2F174B47"/>
    <w:rsid w:val="2F386EA0"/>
    <w:rsid w:val="2F487DBF"/>
    <w:rsid w:val="2F60147A"/>
    <w:rsid w:val="2F813B3F"/>
    <w:rsid w:val="2FAC1250"/>
    <w:rsid w:val="2FC11C09"/>
    <w:rsid w:val="2FC24D4F"/>
    <w:rsid w:val="2FCC547F"/>
    <w:rsid w:val="2FDA2140"/>
    <w:rsid w:val="2FE40DB5"/>
    <w:rsid w:val="30210899"/>
    <w:rsid w:val="3026365A"/>
    <w:rsid w:val="30330B31"/>
    <w:rsid w:val="3038636F"/>
    <w:rsid w:val="30502627"/>
    <w:rsid w:val="305B1C7E"/>
    <w:rsid w:val="305D7B83"/>
    <w:rsid w:val="308C7309"/>
    <w:rsid w:val="308F48BB"/>
    <w:rsid w:val="30A74FEB"/>
    <w:rsid w:val="30B56A31"/>
    <w:rsid w:val="30C01241"/>
    <w:rsid w:val="30ED0108"/>
    <w:rsid w:val="31112F52"/>
    <w:rsid w:val="311B28EC"/>
    <w:rsid w:val="31250955"/>
    <w:rsid w:val="312827D6"/>
    <w:rsid w:val="31340031"/>
    <w:rsid w:val="314920DA"/>
    <w:rsid w:val="315F32BE"/>
    <w:rsid w:val="316613C7"/>
    <w:rsid w:val="318807D4"/>
    <w:rsid w:val="31890FB0"/>
    <w:rsid w:val="31D943B7"/>
    <w:rsid w:val="32047A19"/>
    <w:rsid w:val="320B2630"/>
    <w:rsid w:val="320D14CC"/>
    <w:rsid w:val="32157DE8"/>
    <w:rsid w:val="323E795E"/>
    <w:rsid w:val="32553D87"/>
    <w:rsid w:val="32743347"/>
    <w:rsid w:val="328078D0"/>
    <w:rsid w:val="328F5D62"/>
    <w:rsid w:val="329B2BE5"/>
    <w:rsid w:val="32A8437C"/>
    <w:rsid w:val="32D270D1"/>
    <w:rsid w:val="32DF271B"/>
    <w:rsid w:val="32F522F5"/>
    <w:rsid w:val="33024A12"/>
    <w:rsid w:val="3306298E"/>
    <w:rsid w:val="333148EE"/>
    <w:rsid w:val="333D5CA3"/>
    <w:rsid w:val="334C0340"/>
    <w:rsid w:val="3381524C"/>
    <w:rsid w:val="3384150A"/>
    <w:rsid w:val="338B55B7"/>
    <w:rsid w:val="33923D8D"/>
    <w:rsid w:val="33AE2C86"/>
    <w:rsid w:val="33B826C5"/>
    <w:rsid w:val="33D51F3B"/>
    <w:rsid w:val="33D870FD"/>
    <w:rsid w:val="33D93BA9"/>
    <w:rsid w:val="33FD30E3"/>
    <w:rsid w:val="34034888"/>
    <w:rsid w:val="3413039A"/>
    <w:rsid w:val="34214B79"/>
    <w:rsid w:val="345B0138"/>
    <w:rsid w:val="34927557"/>
    <w:rsid w:val="34BE4344"/>
    <w:rsid w:val="34CD6A97"/>
    <w:rsid w:val="34D2410B"/>
    <w:rsid w:val="34D918C1"/>
    <w:rsid w:val="34EA0F7E"/>
    <w:rsid w:val="34EA6D1A"/>
    <w:rsid w:val="34EB30E8"/>
    <w:rsid w:val="35047F88"/>
    <w:rsid w:val="350E05E2"/>
    <w:rsid w:val="35515E2C"/>
    <w:rsid w:val="358B5800"/>
    <w:rsid w:val="358C383A"/>
    <w:rsid w:val="3590704B"/>
    <w:rsid w:val="3599762C"/>
    <w:rsid w:val="35A35214"/>
    <w:rsid w:val="35B93751"/>
    <w:rsid w:val="35C8129A"/>
    <w:rsid w:val="35D120A3"/>
    <w:rsid w:val="36023697"/>
    <w:rsid w:val="3630374B"/>
    <w:rsid w:val="36596C83"/>
    <w:rsid w:val="36683981"/>
    <w:rsid w:val="36712859"/>
    <w:rsid w:val="3687617F"/>
    <w:rsid w:val="36941FA3"/>
    <w:rsid w:val="36AC475B"/>
    <w:rsid w:val="36B13271"/>
    <w:rsid w:val="36C4252D"/>
    <w:rsid w:val="36D16C7C"/>
    <w:rsid w:val="36D341A1"/>
    <w:rsid w:val="371165B4"/>
    <w:rsid w:val="37193014"/>
    <w:rsid w:val="371E3ABD"/>
    <w:rsid w:val="374C6CB1"/>
    <w:rsid w:val="375D24E7"/>
    <w:rsid w:val="37670B80"/>
    <w:rsid w:val="376B4F08"/>
    <w:rsid w:val="376D1BFF"/>
    <w:rsid w:val="379954D7"/>
    <w:rsid w:val="379F4061"/>
    <w:rsid w:val="37A30BDD"/>
    <w:rsid w:val="37B20439"/>
    <w:rsid w:val="37D9728C"/>
    <w:rsid w:val="37E3244F"/>
    <w:rsid w:val="38053AD4"/>
    <w:rsid w:val="38063EA7"/>
    <w:rsid w:val="38256F03"/>
    <w:rsid w:val="3842602C"/>
    <w:rsid w:val="384A1B83"/>
    <w:rsid w:val="385B791A"/>
    <w:rsid w:val="387A0159"/>
    <w:rsid w:val="387D6A57"/>
    <w:rsid w:val="387E49CA"/>
    <w:rsid w:val="38814D38"/>
    <w:rsid w:val="388B0BEA"/>
    <w:rsid w:val="389619AB"/>
    <w:rsid w:val="38A81523"/>
    <w:rsid w:val="38C7047E"/>
    <w:rsid w:val="38D434D2"/>
    <w:rsid w:val="38D67B9A"/>
    <w:rsid w:val="38DA238F"/>
    <w:rsid w:val="38DE4F34"/>
    <w:rsid w:val="390009D9"/>
    <w:rsid w:val="39126ECA"/>
    <w:rsid w:val="39192815"/>
    <w:rsid w:val="391F5588"/>
    <w:rsid w:val="39211A30"/>
    <w:rsid w:val="39261241"/>
    <w:rsid w:val="392A23D7"/>
    <w:rsid w:val="394B089C"/>
    <w:rsid w:val="394F0285"/>
    <w:rsid w:val="39755F3E"/>
    <w:rsid w:val="3976687A"/>
    <w:rsid w:val="3986717E"/>
    <w:rsid w:val="3994254B"/>
    <w:rsid w:val="399F7CB0"/>
    <w:rsid w:val="39A2684A"/>
    <w:rsid w:val="39B05812"/>
    <w:rsid w:val="39BB067E"/>
    <w:rsid w:val="39C46971"/>
    <w:rsid w:val="39C60D5D"/>
    <w:rsid w:val="39D26267"/>
    <w:rsid w:val="39D53992"/>
    <w:rsid w:val="3A002AB5"/>
    <w:rsid w:val="3A072D5A"/>
    <w:rsid w:val="3A1C45A9"/>
    <w:rsid w:val="3A2C011E"/>
    <w:rsid w:val="3A3E0B92"/>
    <w:rsid w:val="3A586C4C"/>
    <w:rsid w:val="3A5D72D5"/>
    <w:rsid w:val="3A7B745C"/>
    <w:rsid w:val="3A7E1BDC"/>
    <w:rsid w:val="3A9945DE"/>
    <w:rsid w:val="3AA66DC0"/>
    <w:rsid w:val="3AB005BC"/>
    <w:rsid w:val="3ABF6DF9"/>
    <w:rsid w:val="3AE50338"/>
    <w:rsid w:val="3AE524E5"/>
    <w:rsid w:val="3AE76AFD"/>
    <w:rsid w:val="3AFF4287"/>
    <w:rsid w:val="3B0166D9"/>
    <w:rsid w:val="3B127818"/>
    <w:rsid w:val="3B17760C"/>
    <w:rsid w:val="3B2F2FAF"/>
    <w:rsid w:val="3B550B32"/>
    <w:rsid w:val="3B6174BE"/>
    <w:rsid w:val="3B636ABE"/>
    <w:rsid w:val="3B7F3905"/>
    <w:rsid w:val="3B8934C0"/>
    <w:rsid w:val="3B8C2CDB"/>
    <w:rsid w:val="3B9F02D2"/>
    <w:rsid w:val="3BAF2C5F"/>
    <w:rsid w:val="3BB7481F"/>
    <w:rsid w:val="3BC647B9"/>
    <w:rsid w:val="3BDD66DF"/>
    <w:rsid w:val="3BE07B64"/>
    <w:rsid w:val="3BEB2479"/>
    <w:rsid w:val="3C004849"/>
    <w:rsid w:val="3C056B7C"/>
    <w:rsid w:val="3C2B7B4C"/>
    <w:rsid w:val="3C382BF1"/>
    <w:rsid w:val="3C4D75C7"/>
    <w:rsid w:val="3C522396"/>
    <w:rsid w:val="3C7156B5"/>
    <w:rsid w:val="3C7A4AEF"/>
    <w:rsid w:val="3C873C86"/>
    <w:rsid w:val="3C9046DD"/>
    <w:rsid w:val="3C925B3A"/>
    <w:rsid w:val="3C9457C1"/>
    <w:rsid w:val="3C9809F9"/>
    <w:rsid w:val="3CB43613"/>
    <w:rsid w:val="3CBD5C4F"/>
    <w:rsid w:val="3CC574DA"/>
    <w:rsid w:val="3CD64D01"/>
    <w:rsid w:val="3CDA20EA"/>
    <w:rsid w:val="3CDB27CC"/>
    <w:rsid w:val="3CDC6D95"/>
    <w:rsid w:val="3CE44790"/>
    <w:rsid w:val="3CF67395"/>
    <w:rsid w:val="3D0538FE"/>
    <w:rsid w:val="3D0C7F22"/>
    <w:rsid w:val="3D210F38"/>
    <w:rsid w:val="3D232155"/>
    <w:rsid w:val="3D624379"/>
    <w:rsid w:val="3D7825A1"/>
    <w:rsid w:val="3D865E64"/>
    <w:rsid w:val="3D8D49B3"/>
    <w:rsid w:val="3D951FED"/>
    <w:rsid w:val="3DB27B79"/>
    <w:rsid w:val="3DB72129"/>
    <w:rsid w:val="3DB80E66"/>
    <w:rsid w:val="3DC83BB4"/>
    <w:rsid w:val="3DEE1290"/>
    <w:rsid w:val="3DF77869"/>
    <w:rsid w:val="3E0A5693"/>
    <w:rsid w:val="3E7B405E"/>
    <w:rsid w:val="3E960167"/>
    <w:rsid w:val="3EB90487"/>
    <w:rsid w:val="3EBD18A3"/>
    <w:rsid w:val="3EBD1C17"/>
    <w:rsid w:val="3EDC772E"/>
    <w:rsid w:val="3EF721FF"/>
    <w:rsid w:val="3F2674B5"/>
    <w:rsid w:val="3F4C60D0"/>
    <w:rsid w:val="3F6F3BAA"/>
    <w:rsid w:val="3F7C23DB"/>
    <w:rsid w:val="3F8B68E7"/>
    <w:rsid w:val="3FBE77C6"/>
    <w:rsid w:val="3FC01DDA"/>
    <w:rsid w:val="3FC46B7E"/>
    <w:rsid w:val="3FDA5EAF"/>
    <w:rsid w:val="3FE72A43"/>
    <w:rsid w:val="3FF90F14"/>
    <w:rsid w:val="40065CAD"/>
    <w:rsid w:val="401242AA"/>
    <w:rsid w:val="404111CF"/>
    <w:rsid w:val="404318DB"/>
    <w:rsid w:val="404A3A83"/>
    <w:rsid w:val="408C11E5"/>
    <w:rsid w:val="409C0B32"/>
    <w:rsid w:val="40B317B2"/>
    <w:rsid w:val="40C401B2"/>
    <w:rsid w:val="40D322CD"/>
    <w:rsid w:val="40DF76A1"/>
    <w:rsid w:val="40E85B84"/>
    <w:rsid w:val="40E9430D"/>
    <w:rsid w:val="40EA228A"/>
    <w:rsid w:val="41026442"/>
    <w:rsid w:val="411A7B7C"/>
    <w:rsid w:val="412D7CC4"/>
    <w:rsid w:val="41546F0F"/>
    <w:rsid w:val="41623683"/>
    <w:rsid w:val="416A65A4"/>
    <w:rsid w:val="4174126C"/>
    <w:rsid w:val="41936B67"/>
    <w:rsid w:val="419C2D31"/>
    <w:rsid w:val="41A710AD"/>
    <w:rsid w:val="41CA1C09"/>
    <w:rsid w:val="41D03522"/>
    <w:rsid w:val="41DF2AEE"/>
    <w:rsid w:val="41E1130D"/>
    <w:rsid w:val="41E26DFA"/>
    <w:rsid w:val="42074C2F"/>
    <w:rsid w:val="420D0172"/>
    <w:rsid w:val="420D4FF6"/>
    <w:rsid w:val="421156C3"/>
    <w:rsid w:val="422757CF"/>
    <w:rsid w:val="4228434F"/>
    <w:rsid w:val="4238502F"/>
    <w:rsid w:val="42454A7A"/>
    <w:rsid w:val="424613B3"/>
    <w:rsid w:val="4254350E"/>
    <w:rsid w:val="425A5AF5"/>
    <w:rsid w:val="42663597"/>
    <w:rsid w:val="42686773"/>
    <w:rsid w:val="427B47CA"/>
    <w:rsid w:val="42855A3F"/>
    <w:rsid w:val="4295273B"/>
    <w:rsid w:val="42C942F1"/>
    <w:rsid w:val="42CB4E20"/>
    <w:rsid w:val="42E86564"/>
    <w:rsid w:val="42F47D51"/>
    <w:rsid w:val="43066AC5"/>
    <w:rsid w:val="43096487"/>
    <w:rsid w:val="430E3E14"/>
    <w:rsid w:val="432873E2"/>
    <w:rsid w:val="432C3A15"/>
    <w:rsid w:val="433A5611"/>
    <w:rsid w:val="434C2F81"/>
    <w:rsid w:val="435B3169"/>
    <w:rsid w:val="439E0787"/>
    <w:rsid w:val="43AD7FDA"/>
    <w:rsid w:val="43BF2125"/>
    <w:rsid w:val="43C37F84"/>
    <w:rsid w:val="43C51ADD"/>
    <w:rsid w:val="43DB3C5B"/>
    <w:rsid w:val="43E214B3"/>
    <w:rsid w:val="44050F02"/>
    <w:rsid w:val="44090BD6"/>
    <w:rsid w:val="440B0F1C"/>
    <w:rsid w:val="443C4CF6"/>
    <w:rsid w:val="4446750C"/>
    <w:rsid w:val="44705C6C"/>
    <w:rsid w:val="447E350D"/>
    <w:rsid w:val="448B6C8F"/>
    <w:rsid w:val="449B095B"/>
    <w:rsid w:val="44A2075E"/>
    <w:rsid w:val="44B753D3"/>
    <w:rsid w:val="44CE7168"/>
    <w:rsid w:val="44D4344C"/>
    <w:rsid w:val="44D80ACA"/>
    <w:rsid w:val="45096370"/>
    <w:rsid w:val="450B345E"/>
    <w:rsid w:val="45222418"/>
    <w:rsid w:val="45542A12"/>
    <w:rsid w:val="45695A0F"/>
    <w:rsid w:val="457F6EEF"/>
    <w:rsid w:val="45972417"/>
    <w:rsid w:val="45C55D4C"/>
    <w:rsid w:val="45E524CA"/>
    <w:rsid w:val="462C2DB1"/>
    <w:rsid w:val="466727DF"/>
    <w:rsid w:val="46767799"/>
    <w:rsid w:val="467773A2"/>
    <w:rsid w:val="46826FAD"/>
    <w:rsid w:val="468820B0"/>
    <w:rsid w:val="469544B9"/>
    <w:rsid w:val="46AF08ED"/>
    <w:rsid w:val="46B71FF6"/>
    <w:rsid w:val="47034A10"/>
    <w:rsid w:val="470652D5"/>
    <w:rsid w:val="471879BB"/>
    <w:rsid w:val="47190850"/>
    <w:rsid w:val="47195741"/>
    <w:rsid w:val="472342B4"/>
    <w:rsid w:val="473D0717"/>
    <w:rsid w:val="47464561"/>
    <w:rsid w:val="474F270E"/>
    <w:rsid w:val="47564128"/>
    <w:rsid w:val="47643296"/>
    <w:rsid w:val="476E221E"/>
    <w:rsid w:val="478422A6"/>
    <w:rsid w:val="4786149B"/>
    <w:rsid w:val="47A45541"/>
    <w:rsid w:val="47AA0579"/>
    <w:rsid w:val="47B05D8B"/>
    <w:rsid w:val="47B2711E"/>
    <w:rsid w:val="47B71DF2"/>
    <w:rsid w:val="47E27BD2"/>
    <w:rsid w:val="47EB36CD"/>
    <w:rsid w:val="47FE5717"/>
    <w:rsid w:val="48040BC6"/>
    <w:rsid w:val="48101BFC"/>
    <w:rsid w:val="481102C7"/>
    <w:rsid w:val="483A7A4C"/>
    <w:rsid w:val="48426B71"/>
    <w:rsid w:val="484508E3"/>
    <w:rsid w:val="48544354"/>
    <w:rsid w:val="486E20C8"/>
    <w:rsid w:val="487C341E"/>
    <w:rsid w:val="48811262"/>
    <w:rsid w:val="488D46F5"/>
    <w:rsid w:val="48A0463E"/>
    <w:rsid w:val="48AA6CAE"/>
    <w:rsid w:val="48C238AE"/>
    <w:rsid w:val="48D40CDF"/>
    <w:rsid w:val="48F06916"/>
    <w:rsid w:val="49251F43"/>
    <w:rsid w:val="49301C0F"/>
    <w:rsid w:val="4931337D"/>
    <w:rsid w:val="4939727C"/>
    <w:rsid w:val="494374C3"/>
    <w:rsid w:val="49507851"/>
    <w:rsid w:val="495E5677"/>
    <w:rsid w:val="4979235E"/>
    <w:rsid w:val="49B51C67"/>
    <w:rsid w:val="49E51F1C"/>
    <w:rsid w:val="49E620B3"/>
    <w:rsid w:val="4A0220BE"/>
    <w:rsid w:val="4A1F297E"/>
    <w:rsid w:val="4A1F3F92"/>
    <w:rsid w:val="4A212335"/>
    <w:rsid w:val="4A37498D"/>
    <w:rsid w:val="4A4532B1"/>
    <w:rsid w:val="4A492217"/>
    <w:rsid w:val="4A531E65"/>
    <w:rsid w:val="4A66517C"/>
    <w:rsid w:val="4A8D4572"/>
    <w:rsid w:val="4A9953CC"/>
    <w:rsid w:val="4A9F0871"/>
    <w:rsid w:val="4AAE38FC"/>
    <w:rsid w:val="4AC97E2D"/>
    <w:rsid w:val="4ACD36E8"/>
    <w:rsid w:val="4ACE50DE"/>
    <w:rsid w:val="4AEA27B5"/>
    <w:rsid w:val="4AEC0EDB"/>
    <w:rsid w:val="4AFA59F7"/>
    <w:rsid w:val="4AFE323B"/>
    <w:rsid w:val="4B1B03CE"/>
    <w:rsid w:val="4B3716A2"/>
    <w:rsid w:val="4B4A14C9"/>
    <w:rsid w:val="4B4F5F22"/>
    <w:rsid w:val="4B753FE3"/>
    <w:rsid w:val="4B7D68CB"/>
    <w:rsid w:val="4B810A69"/>
    <w:rsid w:val="4B891B12"/>
    <w:rsid w:val="4B9006F5"/>
    <w:rsid w:val="4B9B25C6"/>
    <w:rsid w:val="4BAF47F1"/>
    <w:rsid w:val="4BB16A75"/>
    <w:rsid w:val="4BBC5D8D"/>
    <w:rsid w:val="4BC82BC6"/>
    <w:rsid w:val="4BCB731A"/>
    <w:rsid w:val="4BD33FAA"/>
    <w:rsid w:val="4BF12B0B"/>
    <w:rsid w:val="4C043AF8"/>
    <w:rsid w:val="4C055A07"/>
    <w:rsid w:val="4C087CCC"/>
    <w:rsid w:val="4C090CF1"/>
    <w:rsid w:val="4C2727D4"/>
    <w:rsid w:val="4C353DA9"/>
    <w:rsid w:val="4C481928"/>
    <w:rsid w:val="4C766431"/>
    <w:rsid w:val="4C927CDD"/>
    <w:rsid w:val="4C9444D5"/>
    <w:rsid w:val="4C957A2E"/>
    <w:rsid w:val="4CBB3818"/>
    <w:rsid w:val="4CD852C6"/>
    <w:rsid w:val="4CDA68FE"/>
    <w:rsid w:val="4CE306AE"/>
    <w:rsid w:val="4CEF5562"/>
    <w:rsid w:val="4D0413B1"/>
    <w:rsid w:val="4D052FBA"/>
    <w:rsid w:val="4D057181"/>
    <w:rsid w:val="4D13567D"/>
    <w:rsid w:val="4D15176A"/>
    <w:rsid w:val="4D1F75A6"/>
    <w:rsid w:val="4D336569"/>
    <w:rsid w:val="4D3E30A1"/>
    <w:rsid w:val="4D5D71A1"/>
    <w:rsid w:val="4D5E0D78"/>
    <w:rsid w:val="4D610299"/>
    <w:rsid w:val="4D6427B4"/>
    <w:rsid w:val="4D7C3E22"/>
    <w:rsid w:val="4D7E5696"/>
    <w:rsid w:val="4D9069D5"/>
    <w:rsid w:val="4D91594E"/>
    <w:rsid w:val="4D9C1AEB"/>
    <w:rsid w:val="4DA24233"/>
    <w:rsid w:val="4DA64E4A"/>
    <w:rsid w:val="4DAC1948"/>
    <w:rsid w:val="4DB24EDD"/>
    <w:rsid w:val="4DCA144C"/>
    <w:rsid w:val="4DCF4BF5"/>
    <w:rsid w:val="4DDB3A36"/>
    <w:rsid w:val="4DF20A21"/>
    <w:rsid w:val="4DF224CD"/>
    <w:rsid w:val="4DFA3274"/>
    <w:rsid w:val="4E000436"/>
    <w:rsid w:val="4E222978"/>
    <w:rsid w:val="4E451FEB"/>
    <w:rsid w:val="4E682C0E"/>
    <w:rsid w:val="4E73752C"/>
    <w:rsid w:val="4E7A1F51"/>
    <w:rsid w:val="4E7D656A"/>
    <w:rsid w:val="4E834390"/>
    <w:rsid w:val="4E8567CB"/>
    <w:rsid w:val="4E913980"/>
    <w:rsid w:val="4EA06300"/>
    <w:rsid w:val="4ECC0EE9"/>
    <w:rsid w:val="4ED20572"/>
    <w:rsid w:val="4ED43083"/>
    <w:rsid w:val="4ED71B48"/>
    <w:rsid w:val="4EDA1629"/>
    <w:rsid w:val="4EE177AE"/>
    <w:rsid w:val="4EF465B0"/>
    <w:rsid w:val="4EF67899"/>
    <w:rsid w:val="4F0D4C0A"/>
    <w:rsid w:val="4F0E2402"/>
    <w:rsid w:val="4F286CB6"/>
    <w:rsid w:val="4F330D88"/>
    <w:rsid w:val="4F5A7173"/>
    <w:rsid w:val="4F6126BD"/>
    <w:rsid w:val="4F6444D9"/>
    <w:rsid w:val="4F810CDA"/>
    <w:rsid w:val="4F812E2D"/>
    <w:rsid w:val="4F837638"/>
    <w:rsid w:val="4F8F114A"/>
    <w:rsid w:val="4F9639EE"/>
    <w:rsid w:val="4FA35406"/>
    <w:rsid w:val="4FA35985"/>
    <w:rsid w:val="4FCA259B"/>
    <w:rsid w:val="4FDB76F5"/>
    <w:rsid w:val="4FE66A4D"/>
    <w:rsid w:val="501020DD"/>
    <w:rsid w:val="501E6A40"/>
    <w:rsid w:val="50521885"/>
    <w:rsid w:val="505C00BD"/>
    <w:rsid w:val="50657CCD"/>
    <w:rsid w:val="50753C94"/>
    <w:rsid w:val="50BA2D6F"/>
    <w:rsid w:val="50D345F2"/>
    <w:rsid w:val="50DB32EF"/>
    <w:rsid w:val="510457B5"/>
    <w:rsid w:val="510D2577"/>
    <w:rsid w:val="51152CD7"/>
    <w:rsid w:val="511C1F0B"/>
    <w:rsid w:val="5123328A"/>
    <w:rsid w:val="5125391E"/>
    <w:rsid w:val="512A314A"/>
    <w:rsid w:val="513124B3"/>
    <w:rsid w:val="51391E3C"/>
    <w:rsid w:val="5158555C"/>
    <w:rsid w:val="517D19DC"/>
    <w:rsid w:val="51826132"/>
    <w:rsid w:val="519241B6"/>
    <w:rsid w:val="51AD7042"/>
    <w:rsid w:val="51B62AFF"/>
    <w:rsid w:val="51B636E1"/>
    <w:rsid w:val="51B9074C"/>
    <w:rsid w:val="51CB040E"/>
    <w:rsid w:val="51DC5F70"/>
    <w:rsid w:val="520C059B"/>
    <w:rsid w:val="520E1C33"/>
    <w:rsid w:val="523227C6"/>
    <w:rsid w:val="52370912"/>
    <w:rsid w:val="524B0D38"/>
    <w:rsid w:val="52580C76"/>
    <w:rsid w:val="525F04A7"/>
    <w:rsid w:val="526069F4"/>
    <w:rsid w:val="52774D3A"/>
    <w:rsid w:val="52925AA6"/>
    <w:rsid w:val="529B2122"/>
    <w:rsid w:val="52A11BDA"/>
    <w:rsid w:val="52A34524"/>
    <w:rsid w:val="52C4269A"/>
    <w:rsid w:val="52E2667F"/>
    <w:rsid w:val="532907CA"/>
    <w:rsid w:val="53295136"/>
    <w:rsid w:val="533C11F9"/>
    <w:rsid w:val="535109FA"/>
    <w:rsid w:val="5351662A"/>
    <w:rsid w:val="537733B3"/>
    <w:rsid w:val="538A7C37"/>
    <w:rsid w:val="539F0249"/>
    <w:rsid w:val="53AE15C8"/>
    <w:rsid w:val="53DC1786"/>
    <w:rsid w:val="54012D3D"/>
    <w:rsid w:val="54045163"/>
    <w:rsid w:val="541128AF"/>
    <w:rsid w:val="5415054E"/>
    <w:rsid w:val="544544E4"/>
    <w:rsid w:val="544A48A4"/>
    <w:rsid w:val="546450D5"/>
    <w:rsid w:val="54766804"/>
    <w:rsid w:val="54832271"/>
    <w:rsid w:val="548A6BDA"/>
    <w:rsid w:val="54B32CCA"/>
    <w:rsid w:val="54BF4B06"/>
    <w:rsid w:val="54C21B75"/>
    <w:rsid w:val="54C7655B"/>
    <w:rsid w:val="54D22F22"/>
    <w:rsid w:val="54F00716"/>
    <w:rsid w:val="5501316A"/>
    <w:rsid w:val="550609DF"/>
    <w:rsid w:val="550C2C82"/>
    <w:rsid w:val="551610FA"/>
    <w:rsid w:val="55174045"/>
    <w:rsid w:val="552346EB"/>
    <w:rsid w:val="55327F1C"/>
    <w:rsid w:val="55426F6E"/>
    <w:rsid w:val="554A24CD"/>
    <w:rsid w:val="558134E0"/>
    <w:rsid w:val="55942CF7"/>
    <w:rsid w:val="559C53DA"/>
    <w:rsid w:val="55A202E0"/>
    <w:rsid w:val="55B95031"/>
    <w:rsid w:val="55E10440"/>
    <w:rsid w:val="55E869D7"/>
    <w:rsid w:val="561D0006"/>
    <w:rsid w:val="561E268D"/>
    <w:rsid w:val="56210CA0"/>
    <w:rsid w:val="562909E6"/>
    <w:rsid w:val="56301C61"/>
    <w:rsid w:val="564D5739"/>
    <w:rsid w:val="564E4150"/>
    <w:rsid w:val="5669339B"/>
    <w:rsid w:val="567B4673"/>
    <w:rsid w:val="56965A29"/>
    <w:rsid w:val="56B977B3"/>
    <w:rsid w:val="56BF7C45"/>
    <w:rsid w:val="56C221E7"/>
    <w:rsid w:val="56DE094A"/>
    <w:rsid w:val="56F26728"/>
    <w:rsid w:val="56FC339D"/>
    <w:rsid w:val="570B750E"/>
    <w:rsid w:val="571047AC"/>
    <w:rsid w:val="57346FE0"/>
    <w:rsid w:val="575179F4"/>
    <w:rsid w:val="57687EF6"/>
    <w:rsid w:val="57817DE8"/>
    <w:rsid w:val="57B92612"/>
    <w:rsid w:val="57C33EC0"/>
    <w:rsid w:val="57CD064B"/>
    <w:rsid w:val="57EF1159"/>
    <w:rsid w:val="57F6314E"/>
    <w:rsid w:val="580B335E"/>
    <w:rsid w:val="580C1B68"/>
    <w:rsid w:val="581148AD"/>
    <w:rsid w:val="58401463"/>
    <w:rsid w:val="58562F86"/>
    <w:rsid w:val="58565A97"/>
    <w:rsid w:val="58612CD0"/>
    <w:rsid w:val="5872480D"/>
    <w:rsid w:val="587578B0"/>
    <w:rsid w:val="589A01AC"/>
    <w:rsid w:val="58C848C4"/>
    <w:rsid w:val="58E34600"/>
    <w:rsid w:val="58E86D01"/>
    <w:rsid w:val="58EA15E6"/>
    <w:rsid w:val="58FD599D"/>
    <w:rsid w:val="59124433"/>
    <w:rsid w:val="59271254"/>
    <w:rsid w:val="59314158"/>
    <w:rsid w:val="59314619"/>
    <w:rsid w:val="594838AB"/>
    <w:rsid w:val="594A75A7"/>
    <w:rsid w:val="59652B59"/>
    <w:rsid w:val="59655D0C"/>
    <w:rsid w:val="596F2552"/>
    <w:rsid w:val="59784896"/>
    <w:rsid w:val="597929B2"/>
    <w:rsid w:val="597D2667"/>
    <w:rsid w:val="59866369"/>
    <w:rsid w:val="59904CAC"/>
    <w:rsid w:val="59B10128"/>
    <w:rsid w:val="59B831D6"/>
    <w:rsid w:val="59C114B0"/>
    <w:rsid w:val="59D21E89"/>
    <w:rsid w:val="59EF54A3"/>
    <w:rsid w:val="59F64468"/>
    <w:rsid w:val="59F705D0"/>
    <w:rsid w:val="5A1B3CE3"/>
    <w:rsid w:val="5A3E4EC0"/>
    <w:rsid w:val="5A3F1B0D"/>
    <w:rsid w:val="5A4E2167"/>
    <w:rsid w:val="5A61000B"/>
    <w:rsid w:val="5AAD4139"/>
    <w:rsid w:val="5ACB2223"/>
    <w:rsid w:val="5AD82A9F"/>
    <w:rsid w:val="5ADE43F0"/>
    <w:rsid w:val="5AFC7A4B"/>
    <w:rsid w:val="5B1579EF"/>
    <w:rsid w:val="5B1F5CF7"/>
    <w:rsid w:val="5B422A53"/>
    <w:rsid w:val="5B464DB2"/>
    <w:rsid w:val="5B527DB7"/>
    <w:rsid w:val="5B6E3EC8"/>
    <w:rsid w:val="5B996BA9"/>
    <w:rsid w:val="5BA10E4D"/>
    <w:rsid w:val="5BB13545"/>
    <w:rsid w:val="5BC32F6B"/>
    <w:rsid w:val="5BE46AE4"/>
    <w:rsid w:val="5BED0A7E"/>
    <w:rsid w:val="5C146A6E"/>
    <w:rsid w:val="5C2F2D9B"/>
    <w:rsid w:val="5C663026"/>
    <w:rsid w:val="5C9666A1"/>
    <w:rsid w:val="5CAE15E3"/>
    <w:rsid w:val="5CAF16AA"/>
    <w:rsid w:val="5CB515B1"/>
    <w:rsid w:val="5CB90675"/>
    <w:rsid w:val="5CBA529F"/>
    <w:rsid w:val="5CD6289B"/>
    <w:rsid w:val="5CD87633"/>
    <w:rsid w:val="5CE049D1"/>
    <w:rsid w:val="5CF8487D"/>
    <w:rsid w:val="5D016C43"/>
    <w:rsid w:val="5D202AD6"/>
    <w:rsid w:val="5D25496F"/>
    <w:rsid w:val="5D4738FC"/>
    <w:rsid w:val="5D474944"/>
    <w:rsid w:val="5D476A85"/>
    <w:rsid w:val="5D4A7E8F"/>
    <w:rsid w:val="5D4F38BD"/>
    <w:rsid w:val="5D6567E0"/>
    <w:rsid w:val="5D6C11F2"/>
    <w:rsid w:val="5DAE452D"/>
    <w:rsid w:val="5DBD43E0"/>
    <w:rsid w:val="5DBE4C5A"/>
    <w:rsid w:val="5DC93D10"/>
    <w:rsid w:val="5DCF7A63"/>
    <w:rsid w:val="5DD95C61"/>
    <w:rsid w:val="5DD9605C"/>
    <w:rsid w:val="5DEA1D56"/>
    <w:rsid w:val="5E196E5C"/>
    <w:rsid w:val="5E197E39"/>
    <w:rsid w:val="5E2333AA"/>
    <w:rsid w:val="5E2A2EEB"/>
    <w:rsid w:val="5E30007D"/>
    <w:rsid w:val="5E320183"/>
    <w:rsid w:val="5E401E5E"/>
    <w:rsid w:val="5E5F2759"/>
    <w:rsid w:val="5E7B54F5"/>
    <w:rsid w:val="5E9D21AF"/>
    <w:rsid w:val="5EA15B36"/>
    <w:rsid w:val="5EC07D03"/>
    <w:rsid w:val="5EC409BE"/>
    <w:rsid w:val="5EF26B5D"/>
    <w:rsid w:val="5EF524ED"/>
    <w:rsid w:val="5EF93A27"/>
    <w:rsid w:val="5F201599"/>
    <w:rsid w:val="5F214090"/>
    <w:rsid w:val="5F275527"/>
    <w:rsid w:val="5F457F02"/>
    <w:rsid w:val="5F503EFB"/>
    <w:rsid w:val="5F5729B0"/>
    <w:rsid w:val="5F5862C0"/>
    <w:rsid w:val="5F860423"/>
    <w:rsid w:val="5FE57B5F"/>
    <w:rsid w:val="60092C53"/>
    <w:rsid w:val="600D11F7"/>
    <w:rsid w:val="60103E46"/>
    <w:rsid w:val="601430B3"/>
    <w:rsid w:val="601E1A8A"/>
    <w:rsid w:val="6046401D"/>
    <w:rsid w:val="604F4E8B"/>
    <w:rsid w:val="606B7400"/>
    <w:rsid w:val="60705B67"/>
    <w:rsid w:val="60785532"/>
    <w:rsid w:val="608E2133"/>
    <w:rsid w:val="60C705B6"/>
    <w:rsid w:val="60CC6AB8"/>
    <w:rsid w:val="60DD66A5"/>
    <w:rsid w:val="60E455D3"/>
    <w:rsid w:val="60E74400"/>
    <w:rsid w:val="61104DC8"/>
    <w:rsid w:val="61113C4F"/>
    <w:rsid w:val="61120C2C"/>
    <w:rsid w:val="61364442"/>
    <w:rsid w:val="613D5084"/>
    <w:rsid w:val="613F0907"/>
    <w:rsid w:val="61414EEA"/>
    <w:rsid w:val="61472E3C"/>
    <w:rsid w:val="61544E2C"/>
    <w:rsid w:val="615A7817"/>
    <w:rsid w:val="616A4007"/>
    <w:rsid w:val="6174035F"/>
    <w:rsid w:val="617D5841"/>
    <w:rsid w:val="61AD6D80"/>
    <w:rsid w:val="61C663CD"/>
    <w:rsid w:val="62294353"/>
    <w:rsid w:val="623E4DEF"/>
    <w:rsid w:val="623E740E"/>
    <w:rsid w:val="624B3430"/>
    <w:rsid w:val="624C7FD2"/>
    <w:rsid w:val="626E773B"/>
    <w:rsid w:val="628213D8"/>
    <w:rsid w:val="628431D4"/>
    <w:rsid w:val="62860153"/>
    <w:rsid w:val="62942CC5"/>
    <w:rsid w:val="62B22C1F"/>
    <w:rsid w:val="62B60ED7"/>
    <w:rsid w:val="62BC7B7A"/>
    <w:rsid w:val="62D0348A"/>
    <w:rsid w:val="62EE151A"/>
    <w:rsid w:val="630767E7"/>
    <w:rsid w:val="6311370E"/>
    <w:rsid w:val="631303F2"/>
    <w:rsid w:val="63132E4E"/>
    <w:rsid w:val="635E0B2C"/>
    <w:rsid w:val="636C0A06"/>
    <w:rsid w:val="637B3A0A"/>
    <w:rsid w:val="6388782F"/>
    <w:rsid w:val="638B05CE"/>
    <w:rsid w:val="638D6844"/>
    <w:rsid w:val="63C028B5"/>
    <w:rsid w:val="63C07245"/>
    <w:rsid w:val="63C503CA"/>
    <w:rsid w:val="63D2561E"/>
    <w:rsid w:val="63D43E68"/>
    <w:rsid w:val="642C7C97"/>
    <w:rsid w:val="642F4381"/>
    <w:rsid w:val="64490D4B"/>
    <w:rsid w:val="645E5B1A"/>
    <w:rsid w:val="646467B0"/>
    <w:rsid w:val="64705D56"/>
    <w:rsid w:val="6471005B"/>
    <w:rsid w:val="6475136A"/>
    <w:rsid w:val="64A44B77"/>
    <w:rsid w:val="64BF4C03"/>
    <w:rsid w:val="64C041E0"/>
    <w:rsid w:val="64E4538B"/>
    <w:rsid w:val="650A0463"/>
    <w:rsid w:val="655518AB"/>
    <w:rsid w:val="656140C2"/>
    <w:rsid w:val="656C23AE"/>
    <w:rsid w:val="65760CCF"/>
    <w:rsid w:val="657D3AAD"/>
    <w:rsid w:val="657F5A10"/>
    <w:rsid w:val="65915727"/>
    <w:rsid w:val="65CC33CF"/>
    <w:rsid w:val="65CF00B5"/>
    <w:rsid w:val="65DC6223"/>
    <w:rsid w:val="65DE7356"/>
    <w:rsid w:val="65E02BB7"/>
    <w:rsid w:val="65E631A2"/>
    <w:rsid w:val="66071B2F"/>
    <w:rsid w:val="66086E31"/>
    <w:rsid w:val="661814A1"/>
    <w:rsid w:val="662112AF"/>
    <w:rsid w:val="66567AFD"/>
    <w:rsid w:val="667D05A9"/>
    <w:rsid w:val="66937EB1"/>
    <w:rsid w:val="66943658"/>
    <w:rsid w:val="66AA2088"/>
    <w:rsid w:val="66B11A89"/>
    <w:rsid w:val="66D25113"/>
    <w:rsid w:val="66D93700"/>
    <w:rsid w:val="66ED3C83"/>
    <w:rsid w:val="670E6041"/>
    <w:rsid w:val="67133636"/>
    <w:rsid w:val="671656D1"/>
    <w:rsid w:val="6732450D"/>
    <w:rsid w:val="674438E7"/>
    <w:rsid w:val="67443FF6"/>
    <w:rsid w:val="67451E60"/>
    <w:rsid w:val="677E16E6"/>
    <w:rsid w:val="67961CF6"/>
    <w:rsid w:val="67A147D4"/>
    <w:rsid w:val="67A61586"/>
    <w:rsid w:val="67A666EA"/>
    <w:rsid w:val="67B82B86"/>
    <w:rsid w:val="67C317B0"/>
    <w:rsid w:val="67E22E64"/>
    <w:rsid w:val="680A1B1E"/>
    <w:rsid w:val="68143B56"/>
    <w:rsid w:val="681C64CB"/>
    <w:rsid w:val="68257E82"/>
    <w:rsid w:val="682D4C7E"/>
    <w:rsid w:val="683660B4"/>
    <w:rsid w:val="683E68A3"/>
    <w:rsid w:val="683F2B1B"/>
    <w:rsid w:val="68457739"/>
    <w:rsid w:val="684C1BA2"/>
    <w:rsid w:val="684E5A28"/>
    <w:rsid w:val="685026CF"/>
    <w:rsid w:val="686B408E"/>
    <w:rsid w:val="686D769C"/>
    <w:rsid w:val="68705671"/>
    <w:rsid w:val="68867090"/>
    <w:rsid w:val="688A26F1"/>
    <w:rsid w:val="689933C0"/>
    <w:rsid w:val="68A82E1F"/>
    <w:rsid w:val="68AC5608"/>
    <w:rsid w:val="68B14D1D"/>
    <w:rsid w:val="68B633C6"/>
    <w:rsid w:val="68B67C11"/>
    <w:rsid w:val="68BB74FD"/>
    <w:rsid w:val="68C22B96"/>
    <w:rsid w:val="68D05D5B"/>
    <w:rsid w:val="68DE13DB"/>
    <w:rsid w:val="68E21F5D"/>
    <w:rsid w:val="68E324C2"/>
    <w:rsid w:val="68F76ADC"/>
    <w:rsid w:val="69046928"/>
    <w:rsid w:val="69061FE6"/>
    <w:rsid w:val="692A0610"/>
    <w:rsid w:val="694E437F"/>
    <w:rsid w:val="697A0BED"/>
    <w:rsid w:val="699C10C4"/>
    <w:rsid w:val="699D63A4"/>
    <w:rsid w:val="69B132DF"/>
    <w:rsid w:val="69D02710"/>
    <w:rsid w:val="69E34CE9"/>
    <w:rsid w:val="69E64F90"/>
    <w:rsid w:val="69FB6192"/>
    <w:rsid w:val="6A0F2B37"/>
    <w:rsid w:val="6A1021F0"/>
    <w:rsid w:val="6A174C9C"/>
    <w:rsid w:val="6A245935"/>
    <w:rsid w:val="6A422F32"/>
    <w:rsid w:val="6A4339F9"/>
    <w:rsid w:val="6A545D6B"/>
    <w:rsid w:val="6A5C4B4B"/>
    <w:rsid w:val="6A6D4E78"/>
    <w:rsid w:val="6A7A1581"/>
    <w:rsid w:val="6A9B0FFB"/>
    <w:rsid w:val="6ACF2843"/>
    <w:rsid w:val="6AF91C7B"/>
    <w:rsid w:val="6B0B5018"/>
    <w:rsid w:val="6B20554B"/>
    <w:rsid w:val="6B2E433E"/>
    <w:rsid w:val="6B390A82"/>
    <w:rsid w:val="6B470BEC"/>
    <w:rsid w:val="6B536798"/>
    <w:rsid w:val="6B5D0F2E"/>
    <w:rsid w:val="6B5E0B53"/>
    <w:rsid w:val="6B5E41D4"/>
    <w:rsid w:val="6B8138BE"/>
    <w:rsid w:val="6B815F4E"/>
    <w:rsid w:val="6BA21AFF"/>
    <w:rsid w:val="6BAC7B89"/>
    <w:rsid w:val="6BB44D9F"/>
    <w:rsid w:val="6BC229B5"/>
    <w:rsid w:val="6BD2189C"/>
    <w:rsid w:val="6BE710A7"/>
    <w:rsid w:val="6C0944EF"/>
    <w:rsid w:val="6C1243F5"/>
    <w:rsid w:val="6C245AE9"/>
    <w:rsid w:val="6C5407C0"/>
    <w:rsid w:val="6C5D6BC0"/>
    <w:rsid w:val="6C630F85"/>
    <w:rsid w:val="6C882391"/>
    <w:rsid w:val="6C8F0137"/>
    <w:rsid w:val="6CA125CA"/>
    <w:rsid w:val="6CB96F6E"/>
    <w:rsid w:val="6CD43FA0"/>
    <w:rsid w:val="6CE3431C"/>
    <w:rsid w:val="6D056C92"/>
    <w:rsid w:val="6D066A06"/>
    <w:rsid w:val="6D175679"/>
    <w:rsid w:val="6D191204"/>
    <w:rsid w:val="6D205E41"/>
    <w:rsid w:val="6D30514E"/>
    <w:rsid w:val="6D607ECA"/>
    <w:rsid w:val="6D6379BB"/>
    <w:rsid w:val="6D710C02"/>
    <w:rsid w:val="6DBD3434"/>
    <w:rsid w:val="6DBF7A3F"/>
    <w:rsid w:val="6DD907E0"/>
    <w:rsid w:val="6DEA222D"/>
    <w:rsid w:val="6DEA7FA1"/>
    <w:rsid w:val="6DF52484"/>
    <w:rsid w:val="6DFA7D43"/>
    <w:rsid w:val="6E1356B1"/>
    <w:rsid w:val="6E1D3CF8"/>
    <w:rsid w:val="6E2521E5"/>
    <w:rsid w:val="6E373C73"/>
    <w:rsid w:val="6E444960"/>
    <w:rsid w:val="6E5466DC"/>
    <w:rsid w:val="6E5619D9"/>
    <w:rsid w:val="6E6E2980"/>
    <w:rsid w:val="6E8E2CF2"/>
    <w:rsid w:val="6E9B4CBB"/>
    <w:rsid w:val="6E9E7526"/>
    <w:rsid w:val="6EA5235C"/>
    <w:rsid w:val="6EDB4DF0"/>
    <w:rsid w:val="6EE3248B"/>
    <w:rsid w:val="6EF5185D"/>
    <w:rsid w:val="6EF708F9"/>
    <w:rsid w:val="6F030344"/>
    <w:rsid w:val="6F48552F"/>
    <w:rsid w:val="6F525DFE"/>
    <w:rsid w:val="6F53608D"/>
    <w:rsid w:val="6F6A0AEB"/>
    <w:rsid w:val="6FAC0204"/>
    <w:rsid w:val="6FB82F82"/>
    <w:rsid w:val="6FBF60EA"/>
    <w:rsid w:val="6FF41F9B"/>
    <w:rsid w:val="6FF85938"/>
    <w:rsid w:val="700175B7"/>
    <w:rsid w:val="70051F89"/>
    <w:rsid w:val="70052199"/>
    <w:rsid w:val="70066748"/>
    <w:rsid w:val="70177121"/>
    <w:rsid w:val="701C1BB0"/>
    <w:rsid w:val="704515A4"/>
    <w:rsid w:val="704E49CD"/>
    <w:rsid w:val="704F019F"/>
    <w:rsid w:val="7052730E"/>
    <w:rsid w:val="706F7FB3"/>
    <w:rsid w:val="707E4A2C"/>
    <w:rsid w:val="709B188D"/>
    <w:rsid w:val="709B2F3E"/>
    <w:rsid w:val="70C26BE6"/>
    <w:rsid w:val="70C70455"/>
    <w:rsid w:val="70D91F92"/>
    <w:rsid w:val="70DC68CB"/>
    <w:rsid w:val="70EA1D39"/>
    <w:rsid w:val="71083AEA"/>
    <w:rsid w:val="714324EF"/>
    <w:rsid w:val="71593BCD"/>
    <w:rsid w:val="717016BB"/>
    <w:rsid w:val="718553EA"/>
    <w:rsid w:val="719C200F"/>
    <w:rsid w:val="719E6456"/>
    <w:rsid w:val="71B94F08"/>
    <w:rsid w:val="71CB3629"/>
    <w:rsid w:val="71F35E6D"/>
    <w:rsid w:val="720D1CA3"/>
    <w:rsid w:val="720F1BE3"/>
    <w:rsid w:val="72442376"/>
    <w:rsid w:val="724614D1"/>
    <w:rsid w:val="726C5B34"/>
    <w:rsid w:val="728A2881"/>
    <w:rsid w:val="728C6DBD"/>
    <w:rsid w:val="72942CF0"/>
    <w:rsid w:val="72A10886"/>
    <w:rsid w:val="72A331D1"/>
    <w:rsid w:val="72BA2F97"/>
    <w:rsid w:val="72C301EE"/>
    <w:rsid w:val="72D84FD6"/>
    <w:rsid w:val="72EB5103"/>
    <w:rsid w:val="73010C87"/>
    <w:rsid w:val="731E283B"/>
    <w:rsid w:val="7323136F"/>
    <w:rsid w:val="73235198"/>
    <w:rsid w:val="732F1B9F"/>
    <w:rsid w:val="734A2289"/>
    <w:rsid w:val="734D44C5"/>
    <w:rsid w:val="73501AEC"/>
    <w:rsid w:val="737F22E8"/>
    <w:rsid w:val="737F44F6"/>
    <w:rsid w:val="73A06007"/>
    <w:rsid w:val="73A30F24"/>
    <w:rsid w:val="73C846A4"/>
    <w:rsid w:val="73D11199"/>
    <w:rsid w:val="73D133D4"/>
    <w:rsid w:val="73F0113B"/>
    <w:rsid w:val="73F96D1B"/>
    <w:rsid w:val="73FA1A76"/>
    <w:rsid w:val="7429259E"/>
    <w:rsid w:val="743D0E38"/>
    <w:rsid w:val="743E1047"/>
    <w:rsid w:val="74432A0A"/>
    <w:rsid w:val="7467743B"/>
    <w:rsid w:val="74831CC6"/>
    <w:rsid w:val="748C136E"/>
    <w:rsid w:val="748E7F9E"/>
    <w:rsid w:val="748F33E3"/>
    <w:rsid w:val="749B5C79"/>
    <w:rsid w:val="74DB33C9"/>
    <w:rsid w:val="74F14ED9"/>
    <w:rsid w:val="750E51E3"/>
    <w:rsid w:val="7513314B"/>
    <w:rsid w:val="75187099"/>
    <w:rsid w:val="75375F89"/>
    <w:rsid w:val="753C495A"/>
    <w:rsid w:val="754819DB"/>
    <w:rsid w:val="75551D6A"/>
    <w:rsid w:val="7562559F"/>
    <w:rsid w:val="756934E8"/>
    <w:rsid w:val="756F300E"/>
    <w:rsid w:val="757D0899"/>
    <w:rsid w:val="75824B19"/>
    <w:rsid w:val="75933898"/>
    <w:rsid w:val="75D85D7A"/>
    <w:rsid w:val="75E16199"/>
    <w:rsid w:val="76085468"/>
    <w:rsid w:val="763128FB"/>
    <w:rsid w:val="7631756E"/>
    <w:rsid w:val="764324F0"/>
    <w:rsid w:val="768B4487"/>
    <w:rsid w:val="76A74932"/>
    <w:rsid w:val="76BB7778"/>
    <w:rsid w:val="76C525D7"/>
    <w:rsid w:val="76C923BA"/>
    <w:rsid w:val="76CE65E7"/>
    <w:rsid w:val="76E44368"/>
    <w:rsid w:val="76EC31BC"/>
    <w:rsid w:val="76F57F11"/>
    <w:rsid w:val="77024774"/>
    <w:rsid w:val="77031F48"/>
    <w:rsid w:val="771B3644"/>
    <w:rsid w:val="77225187"/>
    <w:rsid w:val="77232A4A"/>
    <w:rsid w:val="773A3A4C"/>
    <w:rsid w:val="773A4292"/>
    <w:rsid w:val="773B3EF5"/>
    <w:rsid w:val="774F13E7"/>
    <w:rsid w:val="777E5E66"/>
    <w:rsid w:val="778261C1"/>
    <w:rsid w:val="77836668"/>
    <w:rsid w:val="77877F1D"/>
    <w:rsid w:val="779C6313"/>
    <w:rsid w:val="779F2DF7"/>
    <w:rsid w:val="77B2057E"/>
    <w:rsid w:val="77B23C09"/>
    <w:rsid w:val="77B93988"/>
    <w:rsid w:val="77C03DC5"/>
    <w:rsid w:val="77CE3922"/>
    <w:rsid w:val="77D43EAD"/>
    <w:rsid w:val="77E26790"/>
    <w:rsid w:val="78097EFA"/>
    <w:rsid w:val="780B6826"/>
    <w:rsid w:val="78240EED"/>
    <w:rsid w:val="78475CD8"/>
    <w:rsid w:val="784B569D"/>
    <w:rsid w:val="78512349"/>
    <w:rsid w:val="785C15FE"/>
    <w:rsid w:val="7872133B"/>
    <w:rsid w:val="787B66AB"/>
    <w:rsid w:val="788B43F5"/>
    <w:rsid w:val="789D4A81"/>
    <w:rsid w:val="78DB1FD3"/>
    <w:rsid w:val="78E3542E"/>
    <w:rsid w:val="79060AB8"/>
    <w:rsid w:val="790C51F1"/>
    <w:rsid w:val="79162DDB"/>
    <w:rsid w:val="79286435"/>
    <w:rsid w:val="792F234F"/>
    <w:rsid w:val="79773C1E"/>
    <w:rsid w:val="798D5807"/>
    <w:rsid w:val="79A06796"/>
    <w:rsid w:val="79A52FED"/>
    <w:rsid w:val="79A63F64"/>
    <w:rsid w:val="79C53E5C"/>
    <w:rsid w:val="79D42D48"/>
    <w:rsid w:val="79F60A2D"/>
    <w:rsid w:val="7A1B40A4"/>
    <w:rsid w:val="7A223688"/>
    <w:rsid w:val="7A3478C8"/>
    <w:rsid w:val="7A377951"/>
    <w:rsid w:val="7A576169"/>
    <w:rsid w:val="7A6D3A65"/>
    <w:rsid w:val="7A73375D"/>
    <w:rsid w:val="7A74629C"/>
    <w:rsid w:val="7A795AAD"/>
    <w:rsid w:val="7A8063DD"/>
    <w:rsid w:val="7A9D5BA8"/>
    <w:rsid w:val="7AB94453"/>
    <w:rsid w:val="7ABC4A1F"/>
    <w:rsid w:val="7ABC620F"/>
    <w:rsid w:val="7ACD6C80"/>
    <w:rsid w:val="7ADB0BB1"/>
    <w:rsid w:val="7AE65637"/>
    <w:rsid w:val="7AEE0122"/>
    <w:rsid w:val="7B1A453B"/>
    <w:rsid w:val="7B1C7266"/>
    <w:rsid w:val="7B2767FC"/>
    <w:rsid w:val="7B3F6353"/>
    <w:rsid w:val="7B621E3A"/>
    <w:rsid w:val="7B772625"/>
    <w:rsid w:val="7B821920"/>
    <w:rsid w:val="7B986E73"/>
    <w:rsid w:val="7BAD4FBB"/>
    <w:rsid w:val="7BBC6605"/>
    <w:rsid w:val="7BBF53EA"/>
    <w:rsid w:val="7BD4445C"/>
    <w:rsid w:val="7BD44ECA"/>
    <w:rsid w:val="7BD47EDC"/>
    <w:rsid w:val="7C073737"/>
    <w:rsid w:val="7C0E27F1"/>
    <w:rsid w:val="7C425F0A"/>
    <w:rsid w:val="7C4A0580"/>
    <w:rsid w:val="7C4D6280"/>
    <w:rsid w:val="7C530DF4"/>
    <w:rsid w:val="7C5D60CF"/>
    <w:rsid w:val="7C5D77B5"/>
    <w:rsid w:val="7C602E37"/>
    <w:rsid w:val="7C702EE9"/>
    <w:rsid w:val="7C736645"/>
    <w:rsid w:val="7C88694D"/>
    <w:rsid w:val="7C8F473A"/>
    <w:rsid w:val="7C9C3B00"/>
    <w:rsid w:val="7C9E4FF9"/>
    <w:rsid w:val="7CB42A3B"/>
    <w:rsid w:val="7CCE248B"/>
    <w:rsid w:val="7CD856AE"/>
    <w:rsid w:val="7CDC2CA8"/>
    <w:rsid w:val="7CE85469"/>
    <w:rsid w:val="7D0C1455"/>
    <w:rsid w:val="7D2B5D3C"/>
    <w:rsid w:val="7D410FD9"/>
    <w:rsid w:val="7D606E49"/>
    <w:rsid w:val="7D6D518C"/>
    <w:rsid w:val="7D8F7DFC"/>
    <w:rsid w:val="7DAA2802"/>
    <w:rsid w:val="7DBF1A13"/>
    <w:rsid w:val="7DCA3B6F"/>
    <w:rsid w:val="7DD35C57"/>
    <w:rsid w:val="7DD61B3F"/>
    <w:rsid w:val="7DE65791"/>
    <w:rsid w:val="7DF77898"/>
    <w:rsid w:val="7E250217"/>
    <w:rsid w:val="7E2B6DF9"/>
    <w:rsid w:val="7E2D6766"/>
    <w:rsid w:val="7E6D055E"/>
    <w:rsid w:val="7E7D522F"/>
    <w:rsid w:val="7E885398"/>
    <w:rsid w:val="7E911783"/>
    <w:rsid w:val="7E9271C5"/>
    <w:rsid w:val="7EC525E4"/>
    <w:rsid w:val="7EE72B35"/>
    <w:rsid w:val="7F0B21B9"/>
    <w:rsid w:val="7F514296"/>
    <w:rsid w:val="7F644D3E"/>
    <w:rsid w:val="7F7F7738"/>
    <w:rsid w:val="7F8C0B33"/>
    <w:rsid w:val="7F9C1F33"/>
    <w:rsid w:val="7F9C40D1"/>
    <w:rsid w:val="7FA008E7"/>
    <w:rsid w:val="7FA937DC"/>
    <w:rsid w:val="7FAB3F2F"/>
    <w:rsid w:val="7FBC10CA"/>
    <w:rsid w:val="7FD40DF1"/>
    <w:rsid w:val="7FDD2146"/>
    <w:rsid w:val="7FE17770"/>
    <w:rsid w:val="7FFC40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80" w:lineRule="atLeast"/>
      <w:textAlignment w:val="baseline"/>
    </w:pPr>
    <w:rPr>
      <w:rFonts w:ascii="宋体" w:hAnsi="Calibri" w:eastAsia="宋体" w:cs="Times New Roman"/>
      <w:sz w:val="28"/>
      <w:lang w:val="en-US" w:eastAsia="zh-CN" w:bidi="ar-SA"/>
    </w:rPr>
  </w:style>
  <w:style w:type="paragraph" w:styleId="3">
    <w:name w:val="heading 1"/>
    <w:basedOn w:val="4"/>
    <w:next w:val="1"/>
    <w:qFormat/>
    <w:uiPriority w:val="0"/>
    <w:pPr>
      <w:spacing w:after="0" w:line="578" w:lineRule="atLeast"/>
      <w:jc w:val="left"/>
      <w:outlineLvl w:val="0"/>
    </w:pPr>
    <w:rPr>
      <w:rFonts w:ascii="黑体" w:hAnsi="Calibri"/>
      <w:i w:val="0"/>
      <w:kern w:val="44"/>
      <w:sz w:val="44"/>
    </w:rPr>
  </w:style>
  <w:style w:type="paragraph" w:styleId="5">
    <w:name w:val="heading 3"/>
    <w:basedOn w:val="1"/>
    <w:next w:val="1"/>
    <w:qFormat/>
    <w:uiPriority w:val="0"/>
    <w:pPr>
      <w:keepNext/>
      <w:keepLines/>
      <w:spacing w:before="260" w:beforeLines="0" w:after="260" w:afterLines="0" w:line="416" w:lineRule="auto"/>
      <w:outlineLvl w:val="2"/>
    </w:pPr>
    <w:rPr>
      <w:rFonts w:ascii="Calibri" w:hAnsi="Calibri" w:cs="Times New Roman"/>
      <w:b/>
      <w:bCs/>
      <w:kern w:val="2"/>
      <w:sz w:val="32"/>
      <w:szCs w:val="32"/>
    </w:rPr>
  </w:style>
  <w:style w:type="character" w:default="1" w:styleId="25">
    <w:name w:val="Default Paragraph Font"/>
    <w:semiHidden/>
    <w:qFormat/>
    <w:uiPriority w:val="0"/>
  </w:style>
  <w:style w:type="table" w:default="1" w:styleId="2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sz w:val="24"/>
    </w:rPr>
  </w:style>
  <w:style w:type="paragraph" w:styleId="4">
    <w:name w:val="Subtitle"/>
    <w:basedOn w:val="1"/>
    <w:qFormat/>
    <w:uiPriority w:val="0"/>
    <w:pPr>
      <w:spacing w:after="60"/>
      <w:jc w:val="center"/>
    </w:pPr>
    <w:rPr>
      <w:rFonts w:ascii="Arial" w:hAnsi="Arial" w:eastAsia="黑体"/>
      <w:i/>
      <w:sz w:val="24"/>
    </w:rPr>
  </w:style>
  <w:style w:type="paragraph" w:styleId="6">
    <w:name w:val="Normal Indent"/>
    <w:basedOn w:val="1"/>
    <w:qFormat/>
    <w:uiPriority w:val="0"/>
    <w:pPr>
      <w:ind w:firstLine="420"/>
    </w:pPr>
  </w:style>
  <w:style w:type="paragraph" w:styleId="7">
    <w:name w:val="annotation text"/>
    <w:basedOn w:val="1"/>
    <w:semiHidden/>
    <w:qFormat/>
    <w:uiPriority w:val="0"/>
  </w:style>
  <w:style w:type="paragraph" w:styleId="8">
    <w:name w:val="Body Text Indent"/>
    <w:basedOn w:val="1"/>
    <w:qFormat/>
    <w:uiPriority w:val="0"/>
    <w:pPr>
      <w:spacing w:line="560" w:lineRule="atLeast"/>
      <w:ind w:firstLine="560" w:firstLineChars="200"/>
    </w:pPr>
  </w:style>
  <w:style w:type="paragraph" w:styleId="9">
    <w:name w:val="Block Text"/>
    <w:basedOn w:val="1"/>
    <w:qFormat/>
    <w:uiPriority w:val="0"/>
    <w:pPr>
      <w:adjustRightInd w:val="0"/>
      <w:spacing w:before="120" w:beforeLines="0" w:line="400" w:lineRule="exact"/>
      <w:ind w:left="284" w:right="284" w:firstLine="567"/>
      <w:textAlignment w:val="baseline"/>
    </w:pPr>
    <w:rPr>
      <w:rFonts w:ascii="楷体_GB2312" w:hAnsi="Times New Roman" w:eastAsia="楷体_GB2312"/>
      <w:kern w:val="0"/>
      <w:sz w:val="28"/>
      <w:szCs w:val="20"/>
    </w:rPr>
  </w:style>
  <w:style w:type="paragraph" w:styleId="10">
    <w:name w:val="Plain Text"/>
    <w:basedOn w:val="1"/>
    <w:next w:val="11"/>
    <w:qFormat/>
    <w:uiPriority w:val="0"/>
    <w:pPr>
      <w:ind w:firstLine="0" w:firstLineChars="0"/>
    </w:pPr>
    <w:rPr>
      <w:rFonts w:hAnsi="Courier New" w:cs="Times New Roman"/>
      <w:kern w:val="2"/>
      <w:sz w:val="21"/>
      <w:szCs w:val="20"/>
    </w:rPr>
  </w:style>
  <w:style w:type="paragraph" w:customStyle="1" w:styleId="1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2">
    <w:name w:val="Date"/>
    <w:next w:val="1"/>
    <w:qFormat/>
    <w:uiPriority w:val="0"/>
    <w:pPr>
      <w:widowControl w:val="0"/>
      <w:adjustRightInd w:val="0"/>
      <w:snapToGrid w:val="0"/>
      <w:spacing w:line="480" w:lineRule="atLeast"/>
      <w:jc w:val="both"/>
    </w:pPr>
    <w:rPr>
      <w:rFonts w:ascii="Times New Roman" w:hAnsi="Times New Roman" w:eastAsia="宋体" w:cs="Times New Roman"/>
      <w:sz w:val="30"/>
      <w:lang w:val="en-US" w:eastAsia="zh-CN" w:bidi="ar-SA"/>
    </w:rPr>
  </w:style>
  <w:style w:type="paragraph" w:styleId="13">
    <w:name w:val="Body Text Indent 2"/>
    <w:basedOn w:val="1"/>
    <w:qFormat/>
    <w:uiPriority w:val="0"/>
    <w:pPr>
      <w:spacing w:after="120" w:afterLines="0" w:line="480" w:lineRule="auto"/>
      <w:ind w:left="420" w:leftChars="200" w:firstLine="0" w:firstLineChars="0"/>
    </w:pPr>
    <w:rPr>
      <w:rFonts w:ascii="Calibri" w:hAnsi="Calibri" w:cs="Times New Roman"/>
      <w:kern w:val="2"/>
      <w:sz w:val="21"/>
    </w:rPr>
  </w:style>
  <w:style w:type="paragraph" w:styleId="14">
    <w:name w:val="footer"/>
    <w:basedOn w:val="1"/>
    <w:qFormat/>
    <w:uiPriority w:val="99"/>
    <w:pPr>
      <w:tabs>
        <w:tab w:val="center" w:pos="4153"/>
        <w:tab w:val="right" w:pos="8306"/>
      </w:tabs>
      <w:snapToGrid w:val="0"/>
      <w:jc w:val="left"/>
    </w:pPr>
    <w:rPr>
      <w:kern w:val="0"/>
      <w:sz w:val="18"/>
      <w:szCs w:val="20"/>
    </w:rPr>
  </w:style>
  <w:style w:type="paragraph" w:styleId="15">
    <w:name w:val="header"/>
    <w:basedOn w:val="1"/>
    <w:next w:val="1"/>
    <w:qFormat/>
    <w:uiPriority w:val="0"/>
    <w:pPr>
      <w:pBdr>
        <w:bottom w:val="single" w:color="auto" w:sz="6" w:space="1"/>
      </w:pBdr>
      <w:tabs>
        <w:tab w:val="center" w:pos="4153"/>
        <w:tab w:val="right" w:pos="8306"/>
      </w:tabs>
      <w:spacing w:line="240" w:lineRule="atLeast"/>
      <w:jc w:val="center"/>
    </w:pPr>
    <w:rPr>
      <w:sz w:val="18"/>
    </w:rPr>
  </w:style>
  <w:style w:type="paragraph" w:styleId="16">
    <w:name w:val="toc 1"/>
    <w:basedOn w:val="1"/>
    <w:next w:val="1"/>
    <w:unhideWhenUsed/>
    <w:qFormat/>
    <w:uiPriority w:val="39"/>
  </w:style>
  <w:style w:type="paragraph" w:styleId="17">
    <w:name w:val="index heading"/>
    <w:basedOn w:val="1"/>
    <w:next w:val="18"/>
    <w:qFormat/>
    <w:uiPriority w:val="0"/>
    <w:rPr>
      <w:szCs w:val="20"/>
    </w:rPr>
  </w:style>
  <w:style w:type="paragraph" w:styleId="18">
    <w:name w:val="index 1"/>
    <w:basedOn w:val="1"/>
    <w:next w:val="1"/>
    <w:qFormat/>
    <w:uiPriority w:val="0"/>
    <w:pPr>
      <w:adjustRightInd/>
      <w:spacing w:line="240" w:lineRule="auto"/>
      <w:ind w:left="560" w:hanging="560"/>
      <w:jc w:val="both"/>
      <w:textAlignment w:val="auto"/>
    </w:pPr>
    <w:rPr>
      <w:rFonts w:hAnsi="宋体"/>
      <w:spacing w:val="10"/>
      <w:kern w:val="2"/>
      <w:sz w:val="21"/>
      <w:szCs w:val="24"/>
    </w:rPr>
  </w:style>
  <w:style w:type="paragraph" w:styleId="19">
    <w:name w:val="List"/>
    <w:basedOn w:val="1"/>
    <w:qFormat/>
    <w:uiPriority w:val="99"/>
    <w:pPr>
      <w:ind w:left="200" w:hanging="200" w:hangingChars="200"/>
    </w:pPr>
  </w:style>
  <w:style w:type="paragraph" w:styleId="20">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21">
    <w:name w:val="Body Text First Indent"/>
    <w:basedOn w:val="2"/>
    <w:next w:val="1"/>
    <w:qFormat/>
    <w:uiPriority w:val="0"/>
    <w:pPr>
      <w:ind w:firstLine="420" w:firstLineChars="100"/>
    </w:pPr>
  </w:style>
  <w:style w:type="paragraph" w:styleId="22">
    <w:name w:val="Body Text First Indent 2"/>
    <w:basedOn w:val="1"/>
    <w:next w:val="21"/>
    <w:qFormat/>
    <w:uiPriority w:val="0"/>
    <w:pPr>
      <w:ind w:firstLine="420" w:firstLineChars="200"/>
    </w:pPr>
  </w:style>
  <w:style w:type="table" w:styleId="24">
    <w:name w:val="Table Grid"/>
    <w:basedOn w:val="23"/>
    <w:qFormat/>
    <w:uiPriority w:val="0"/>
    <w:pPr>
      <w:widowControl w:val="0"/>
      <w:adjustRightInd w:val="0"/>
      <w:spacing w:line="48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page number"/>
    <w:basedOn w:val="25"/>
    <w:qFormat/>
    <w:uiPriority w:val="0"/>
  </w:style>
  <w:style w:type="character" w:styleId="27">
    <w:name w:val="annotation reference"/>
    <w:basedOn w:val="25"/>
    <w:semiHidden/>
    <w:qFormat/>
    <w:uiPriority w:val="0"/>
    <w:rPr>
      <w:sz w:val="21"/>
      <w:szCs w:val="21"/>
    </w:rPr>
  </w:style>
  <w:style w:type="paragraph" w:customStyle="1" w:styleId="28">
    <w:name w:val="明显引用1"/>
    <w:next w:val="1"/>
    <w:qFormat/>
    <w:uiPriority w:val="0"/>
    <w:pPr>
      <w:wordWrap w:val="0"/>
      <w:spacing w:before="360" w:after="360"/>
      <w:ind w:left="950" w:right="950"/>
      <w:jc w:val="center"/>
    </w:pPr>
    <w:rPr>
      <w:rFonts w:ascii="Calibri" w:hAnsi="Calibri" w:eastAsia="宋体" w:cs="Times New Roman"/>
      <w:i/>
      <w:sz w:val="21"/>
      <w:lang w:val="en-US" w:eastAsia="zh-CN" w:bidi="ar-SA"/>
    </w:rPr>
  </w:style>
  <w:style w:type="paragraph" w:customStyle="1" w:styleId="29">
    <w:name w:val="表格"/>
    <w:basedOn w:val="6"/>
    <w:next w:val="1"/>
    <w:qFormat/>
    <w:uiPriority w:val="0"/>
    <w:pPr>
      <w:adjustRightInd w:val="0"/>
      <w:snapToGrid w:val="0"/>
      <w:spacing w:beforeLines="10" w:afterLines="10" w:line="259" w:lineRule="auto"/>
      <w:jc w:val="center"/>
    </w:pPr>
    <w:rPr>
      <w:rFonts w:ascii="宋体"/>
      <w:kern w:val="0"/>
      <w:szCs w:val="20"/>
    </w:rPr>
  </w:style>
  <w:style w:type="paragraph" w:customStyle="1" w:styleId="30">
    <w:name w:val="Table Paragraph"/>
    <w:basedOn w:val="1"/>
    <w:qFormat/>
    <w:uiPriority w:val="1"/>
    <w:rPr>
      <w:rFonts w:ascii="宋体" w:hAnsi="宋体" w:eastAsia="宋体" w:cs="宋体"/>
      <w:lang w:val="zh-CN" w:eastAsia="zh-CN" w:bidi="zh-CN"/>
    </w:rPr>
  </w:style>
  <w:style w:type="paragraph" w:customStyle="1" w:styleId="31">
    <w:name w:val="文字"/>
    <w:basedOn w:val="1"/>
    <w:qFormat/>
    <w:uiPriority w:val="0"/>
    <w:pPr>
      <w:spacing w:before="156" w:beforeLines="50" w:line="400" w:lineRule="exact"/>
      <w:ind w:firstLine="200" w:firstLineChars="200"/>
    </w:pPr>
  </w:style>
  <w:style w:type="paragraph" w:customStyle="1" w:styleId="32">
    <w:name w:val="p0"/>
    <w:basedOn w:val="1"/>
    <w:qFormat/>
    <w:uiPriority w:val="0"/>
    <w:pPr>
      <w:widowControl/>
      <w:adjustRightInd/>
      <w:spacing w:line="240" w:lineRule="auto"/>
      <w:jc w:val="both"/>
      <w:textAlignment w:val="auto"/>
    </w:pPr>
    <w:rPr>
      <w:rFonts w:ascii="Times New Roman"/>
      <w:sz w:val="21"/>
      <w:szCs w:val="21"/>
    </w:rPr>
  </w:style>
  <w:style w:type="paragraph" w:customStyle="1" w:styleId="33">
    <w:name w:val="表题"/>
    <w:basedOn w:val="34"/>
    <w:next w:val="1"/>
    <w:qFormat/>
    <w:uiPriority w:val="0"/>
    <w:pPr>
      <w:adjustRightInd/>
      <w:spacing w:line="240" w:lineRule="auto"/>
      <w:ind w:firstLine="200" w:firstLineChars="200"/>
      <w:jc w:val="center"/>
      <w:textAlignment w:val="auto"/>
    </w:pPr>
    <w:rPr>
      <w:rFonts w:ascii="Arial" w:hAnsi="Arial" w:eastAsia="黑体"/>
      <w:b/>
      <w:kern w:val="2"/>
      <w:sz w:val="24"/>
    </w:rPr>
  </w:style>
  <w:style w:type="paragraph" w:customStyle="1" w:styleId="34">
    <w:name w:val="表图"/>
    <w:basedOn w:val="1"/>
    <w:qFormat/>
    <w:uiPriority w:val="0"/>
    <w:pPr>
      <w:spacing w:line="320" w:lineRule="exact"/>
      <w:jc w:val="center"/>
    </w:pPr>
    <w:rPr>
      <w:sz w:val="21"/>
      <w:szCs w:val="20"/>
    </w:rPr>
  </w:style>
  <w:style w:type="paragraph" w:customStyle="1" w:styleId="35">
    <w:name w:val="正文(首行缩进)"/>
    <w:basedOn w:val="1"/>
    <w:qFormat/>
    <w:uiPriority w:val="0"/>
    <w:pPr>
      <w:spacing w:line="360" w:lineRule="auto"/>
      <w:ind w:firstLine="480" w:firstLineChars="200"/>
    </w:pPr>
    <w:rPr>
      <w:rFonts w:ascii="宋体" w:hAnsi="宋体"/>
      <w:kern w:val="24"/>
      <w:sz w:val="24"/>
      <w:szCs w:val="20"/>
    </w:rPr>
  </w:style>
  <w:style w:type="paragraph" w:customStyle="1" w:styleId="36">
    <w:name w:val="7表格(治)"/>
    <w:qFormat/>
    <w:uiPriority w:val="0"/>
    <w:pPr>
      <w:jc w:val="center"/>
    </w:pPr>
    <w:rPr>
      <w:rFonts w:ascii="Calibri" w:hAnsi="Calibri" w:eastAsia="宋体" w:cs="Times New Roman"/>
      <w:sz w:val="21"/>
      <w:lang w:val="en-US" w:eastAsia="zh-CN" w:bidi="ar-SA"/>
    </w:rPr>
  </w:style>
  <w:style w:type="paragraph" w:customStyle="1" w:styleId="37">
    <w:name w:val="Body Text Indent 2"/>
    <w:basedOn w:val="1"/>
    <w:qFormat/>
    <w:uiPriority w:val="0"/>
    <w:pPr>
      <w:adjustRightInd w:val="0"/>
      <w:spacing w:line="460" w:lineRule="exact"/>
      <w:ind w:firstLine="480"/>
      <w:textAlignment w:val="baseline"/>
    </w:pPr>
    <w:rPr>
      <w:sz w:val="24"/>
      <w:szCs w:val="20"/>
    </w:rPr>
  </w:style>
  <w:style w:type="paragraph" w:customStyle="1" w:styleId="38">
    <w:name w:val="xl31"/>
    <w:basedOn w:val="1"/>
    <w:qFormat/>
    <w:uiPriority w:val="0"/>
    <w:pPr>
      <w:widowControl/>
      <w:adjustRightInd/>
      <w:spacing w:before="100" w:beforeAutospacing="1" w:after="100" w:afterAutospacing="1" w:line="240" w:lineRule="auto"/>
      <w:jc w:val="center"/>
      <w:textAlignment w:val="center"/>
    </w:pPr>
    <w:rPr>
      <w:rFonts w:ascii="Arial Unicode MS" w:hAnsi="Arial Unicode MS" w:eastAsia="Arial Unicode MS"/>
      <w:sz w:val="24"/>
      <w:szCs w:val="21"/>
    </w:rPr>
  </w:style>
  <w:style w:type="paragraph" w:customStyle="1" w:styleId="39">
    <w:name w:val="报告"/>
    <w:basedOn w:val="1"/>
    <w:qFormat/>
    <w:uiPriority w:val="0"/>
    <w:pPr>
      <w:adjustRightInd w:val="0"/>
      <w:spacing w:line="360" w:lineRule="auto"/>
      <w:ind w:firstLine="505"/>
      <w:jc w:val="left"/>
      <w:textAlignment w:val="baseline"/>
    </w:pPr>
    <w:rPr>
      <w:rFonts w:ascii="Times New Roman" w:hAnsi="Times New Roman"/>
      <w:kern w:val="0"/>
      <w:sz w:val="24"/>
      <w:szCs w:val="24"/>
    </w:rPr>
  </w:style>
  <w:style w:type="paragraph" w:customStyle="1" w:styleId="40">
    <w:name w:val="样式12"/>
    <w:basedOn w:val="41"/>
    <w:qFormat/>
    <w:uiPriority w:val="0"/>
    <w:rPr>
      <w:rFonts w:hAnsi="宋体"/>
      <w:szCs w:val="24"/>
    </w:rPr>
  </w:style>
  <w:style w:type="paragraph" w:customStyle="1" w:styleId="41">
    <w:name w:val="样式6"/>
    <w:basedOn w:val="1"/>
    <w:qFormat/>
    <w:uiPriority w:val="0"/>
    <w:pPr>
      <w:autoSpaceDE w:val="0"/>
      <w:autoSpaceDN w:val="0"/>
      <w:adjustRightInd w:val="0"/>
      <w:spacing w:line="360" w:lineRule="auto"/>
      <w:ind w:firstLine="480" w:firstLineChars="200"/>
    </w:pPr>
    <w:rPr>
      <w:rFonts w:cs="宋体"/>
      <w:kern w:val="0"/>
      <w:sz w:val="24"/>
      <w:lang w:val="zh-CN"/>
    </w:rPr>
  </w:style>
  <w:style w:type="paragraph" w:customStyle="1" w:styleId="42">
    <w:name w:val="中文报告书样式"/>
    <w:basedOn w:val="1"/>
    <w:qFormat/>
    <w:uiPriority w:val="0"/>
    <w:pPr>
      <w:adjustRightInd w:val="0"/>
      <w:spacing w:line="480" w:lineRule="atLeast"/>
      <w:ind w:firstLine="482"/>
      <w:textAlignment w:val="baseline"/>
    </w:pPr>
    <w:rPr>
      <w:rFonts w:eastAsia="宋体"/>
      <w:kern w:val="24"/>
    </w:rPr>
  </w:style>
  <w:style w:type="paragraph" w:customStyle="1" w:styleId="43">
    <w:name w:val="中文报告书"/>
    <w:basedOn w:val="1"/>
    <w:qFormat/>
    <w:uiPriority w:val="0"/>
    <w:pPr>
      <w:adjustRightInd w:val="0"/>
      <w:spacing w:after="80" w:line="420" w:lineRule="atLeast"/>
      <w:jc w:val="left"/>
      <w:textAlignment w:val="baseline"/>
    </w:pPr>
    <w:rPr>
      <w:rFonts w:eastAsia="宋体"/>
      <w:kern w:val="0"/>
    </w:rPr>
  </w:style>
  <w:style w:type="paragraph" w:customStyle="1" w:styleId="44">
    <w:name w:val="报告书表格"/>
    <w:basedOn w:val="1"/>
    <w:qFormat/>
    <w:uiPriority w:val="0"/>
    <w:pPr>
      <w:adjustRightInd w:val="0"/>
      <w:spacing w:before="60" w:after="60" w:line="240" w:lineRule="atLeast"/>
      <w:jc w:val="center"/>
      <w:textAlignment w:val="baseline"/>
    </w:pPr>
    <w:rPr>
      <w:rFonts w:eastAsia="宋体"/>
      <w:kern w:val="0"/>
      <w:sz w:val="21"/>
    </w:rPr>
  </w:style>
  <w:style w:type="paragraph" w:customStyle="1" w:styleId="45">
    <w:name w:val="默认段落字体 Para Char Char Char Char"/>
    <w:basedOn w:val="1"/>
    <w:qFormat/>
    <w:uiPriority w:val="0"/>
    <w:rPr>
      <w:rFonts w:ascii="Times New Roman" w:hAnsi="Times New Roman"/>
      <w:szCs w:val="21"/>
    </w:rPr>
  </w:style>
  <w:style w:type="paragraph" w:customStyle="1" w:styleId="46">
    <w:name w:val="报告表正文"/>
    <w:basedOn w:val="1"/>
    <w:qFormat/>
    <w:uiPriority w:val="0"/>
    <w:pPr>
      <w:widowControl/>
      <w:adjustRightInd w:val="0"/>
      <w:spacing w:line="312" w:lineRule="auto"/>
      <w:ind w:left="113" w:right="113" w:firstLine="482"/>
      <w:jc w:val="left"/>
    </w:pPr>
    <w:rPr>
      <w:rFonts w:ascii="宋体" w:hAnsi="宋体" w:cs="宋体"/>
      <w:kern w:val="0"/>
      <w:sz w:val="24"/>
      <w:szCs w:val="20"/>
    </w:rPr>
  </w:style>
  <w:style w:type="paragraph" w:customStyle="1" w:styleId="47">
    <w:name w:val=" Char Char Char Char Char Char Char"/>
    <w:basedOn w:val="1"/>
    <w:qFormat/>
    <w:uiPriority w:val="0"/>
    <w:rPr>
      <w:rFonts w:ascii="Times New Roman" w:hAnsi="Times New Roman"/>
      <w:szCs w:val="24"/>
    </w:rPr>
  </w:style>
  <w:style w:type="paragraph" w:customStyle="1" w:styleId="48">
    <w:name w:val="表格表头"/>
    <w:basedOn w:val="1"/>
    <w:qFormat/>
    <w:uiPriority w:val="0"/>
    <w:pPr>
      <w:snapToGrid w:val="0"/>
      <w:spacing w:line="360" w:lineRule="auto"/>
      <w:jc w:val="center"/>
    </w:pPr>
    <w:rPr>
      <w:rFonts w:ascii="宋体" w:hAnsi="宋体" w:cs="宋体"/>
      <w:b/>
      <w:bCs/>
      <w:snapToGrid w:val="0"/>
      <w:kern w:val="28"/>
      <w:szCs w:val="21"/>
      <w:lang w:val="sq-AL"/>
    </w:rPr>
  </w:style>
  <w:style w:type="paragraph" w:customStyle="1" w:styleId="49">
    <w:name w:val="表格式"/>
    <w:basedOn w:val="19"/>
    <w:qFormat/>
    <w:uiPriority w:val="0"/>
    <w:pPr>
      <w:jc w:val="center"/>
    </w:pPr>
    <w:rPr>
      <w:rFonts w:ascii="宋体" w:hAnsi="宋体"/>
      <w:color w:val="000000"/>
      <w:szCs w:val="21"/>
    </w:rPr>
  </w:style>
  <w:style w:type="paragraph" w:customStyle="1" w:styleId="50">
    <w:name w:val="表格文字"/>
    <w:basedOn w:val="1"/>
    <w:qFormat/>
    <w:uiPriority w:val="0"/>
    <w:pPr>
      <w:adjustRightInd w:val="0"/>
      <w:jc w:val="center"/>
    </w:pPr>
    <w:rPr>
      <w:rFonts w:ascii="宋体" w:hAnsi="宋体"/>
      <w:kern w:val="0"/>
      <w:szCs w:val="21"/>
    </w:rPr>
  </w:style>
  <w:style w:type="paragraph" w:customStyle="1" w:styleId="51">
    <w:name w:val="正文（首行缩进两字）m"/>
    <w:basedOn w:val="6"/>
    <w:qFormat/>
    <w:uiPriority w:val="0"/>
    <w:pPr>
      <w:tabs>
        <w:tab w:val="left" w:pos="1848"/>
        <w:tab w:val="left" w:pos="6061"/>
        <w:tab w:val="left" w:pos="8665"/>
      </w:tabs>
      <w:adjustRightInd w:val="0"/>
      <w:snapToGrid w:val="0"/>
      <w:spacing w:before="156" w:beforeLines="50" w:line="460" w:lineRule="exact"/>
      <w:ind w:firstLine="480"/>
    </w:pPr>
    <w:rPr>
      <w:rFonts w:ascii="Times New Roman" w:hAnsi="Times New Roman"/>
      <w:color w:val="339966"/>
      <w:sz w:val="24"/>
      <w:szCs w:val="20"/>
    </w:rPr>
  </w:style>
  <w:style w:type="paragraph" w:customStyle="1" w:styleId="52">
    <w:name w:val="表格1"/>
    <w:basedOn w:val="1"/>
    <w:qFormat/>
    <w:uiPriority w:val="0"/>
    <w:pPr>
      <w:adjustRightInd w:val="0"/>
      <w:spacing w:line="360" w:lineRule="auto"/>
      <w:jc w:val="center"/>
      <w:textAlignment w:val="center"/>
    </w:pPr>
    <w:rPr>
      <w:rFonts w:eastAsia="黑体"/>
      <w:kern w:val="0"/>
      <w:szCs w:val="20"/>
    </w:rPr>
  </w:style>
  <w:style w:type="paragraph" w:customStyle="1" w:styleId="53">
    <w:name w:val="正文（源通）"/>
    <w:basedOn w:val="1"/>
    <w:qFormat/>
    <w:uiPriority w:val="0"/>
    <w:pPr>
      <w:widowControl w:val="0"/>
      <w:spacing w:line="500" w:lineRule="exact"/>
      <w:ind w:firstLine="480" w:firstLineChars="200"/>
    </w:pPr>
    <w:rPr>
      <w:rFonts w:ascii="Times New Roman" w:hAnsi="Times New Roman" w:eastAsia="Times New Roman" w:cs="Times New Roman"/>
      <w:color w:val="FF0000"/>
    </w:rPr>
  </w:style>
  <w:style w:type="paragraph" w:customStyle="1" w:styleId="54">
    <w:name w:val="三级标题（源通）"/>
    <w:basedOn w:val="5"/>
    <w:qFormat/>
    <w:uiPriority w:val="0"/>
    <w:pPr>
      <w:keepNext w:val="0"/>
      <w:keepLines w:val="0"/>
      <w:widowControl w:val="0"/>
      <w:spacing w:before="156" w:beforeLines="50" w:after="0" w:line="500" w:lineRule="exact"/>
    </w:pPr>
    <w:rPr>
      <w:rFonts w:ascii="Times New Roman" w:hAnsi="Times New Roman" w:cs="Times New Roman"/>
      <w:color w:val="FF0000"/>
      <w:sz w:val="24"/>
      <w:szCs w:val="24"/>
    </w:rPr>
  </w:style>
  <w:style w:type="paragraph" w:customStyle="1" w:styleId="55">
    <w:name w:val="Other|1"/>
    <w:basedOn w:val="1"/>
    <w:qFormat/>
    <w:uiPriority w:val="0"/>
    <w:pPr>
      <w:widowControl w:val="0"/>
      <w:shd w:val="clear" w:color="auto" w:fill="auto"/>
      <w:ind w:firstLine="640"/>
    </w:pPr>
    <w:rPr>
      <w:rFonts w:ascii="宋体" w:hAnsi="宋体" w:eastAsia="宋体" w:cs="宋体"/>
      <w:w w:val="80"/>
      <w:sz w:val="28"/>
      <w:szCs w:val="28"/>
      <w:u w:val="none"/>
      <w:shd w:val="clear" w:color="auto" w:fill="auto"/>
      <w:lang w:val="zh-TW" w:eastAsia="zh-TW" w:bidi="zh-TW"/>
    </w:rPr>
  </w:style>
  <w:style w:type="paragraph" w:customStyle="1" w:styleId="56">
    <w:name w:val="虎正文"/>
    <w:basedOn w:val="1"/>
    <w:qFormat/>
    <w:uiPriority w:val="0"/>
    <w:pPr>
      <w:widowControl w:val="0"/>
      <w:spacing w:line="360" w:lineRule="auto"/>
      <w:ind w:firstLine="480" w:firstLineChars="200"/>
      <w:jc w:val="both"/>
    </w:pPr>
    <w:rPr>
      <w:rFonts w:ascii="Times New Roman" w:hAnsi="Times New Roman"/>
      <w:kern w:val="2"/>
      <w:szCs w:val="20"/>
    </w:rPr>
  </w:style>
  <w:style w:type="character" w:customStyle="1" w:styleId="57">
    <w:name w:val="font21"/>
    <w:qFormat/>
    <w:uiPriority w:val="0"/>
    <w:rPr>
      <w:rFonts w:hint="eastAsia" w:ascii="仿宋_GB2312" w:eastAsia="仿宋_GB2312"/>
      <w:color w:val="000000"/>
      <w:sz w:val="24"/>
      <w:szCs w:val="24"/>
      <w:u w:val="none"/>
    </w:rPr>
  </w:style>
  <w:style w:type="character" w:customStyle="1" w:styleId="58">
    <w:name w:val="正文（首行缩进两字） Char"/>
    <w:qFormat/>
    <w:uiPriority w:val="0"/>
    <w:rPr>
      <w:rFonts w:eastAsia="宋体"/>
      <w:kern w:val="2"/>
      <w:sz w:val="24"/>
      <w:lang w:val="en-US" w:eastAsia="zh-CN"/>
    </w:rPr>
  </w:style>
  <w:style w:type="paragraph" w:customStyle="1" w:styleId="59">
    <w:name w:val="报告正文"/>
    <w:basedOn w:val="1"/>
    <w:qFormat/>
    <w:uiPriority w:val="0"/>
    <w:pPr>
      <w:spacing w:line="360" w:lineRule="auto"/>
      <w:ind w:firstLine="536"/>
    </w:pPr>
    <w:rPr>
      <w:rFonts w:ascii="Calibri" w:hAnsi="Calibri" w:cs="Times New Roman"/>
      <w:spacing w:val="14"/>
      <w:kern w:val="2"/>
      <w:szCs w:val="20"/>
    </w:rPr>
  </w:style>
  <w:style w:type="paragraph" w:customStyle="1" w:styleId="60">
    <w:name w:val="表格(另)"/>
    <w:basedOn w:val="1"/>
    <w:next w:val="1"/>
    <w:qFormat/>
    <w:uiPriority w:val="0"/>
    <w:pPr>
      <w:spacing w:line="240" w:lineRule="exact"/>
      <w:jc w:val="center"/>
    </w:pPr>
    <w:rPr>
      <w:color w:val="000000"/>
      <w:szCs w:val="21"/>
    </w:rPr>
  </w:style>
  <w:style w:type="paragraph" w:customStyle="1" w:styleId="61">
    <w:name w:val="南华小标题"/>
    <w:basedOn w:val="62"/>
    <w:qFormat/>
    <w:uiPriority w:val="0"/>
    <w:pPr>
      <w:ind w:firstLine="200"/>
    </w:pPr>
    <w:rPr>
      <w:rFonts w:ascii="宋体" w:hAnsi="宋体"/>
      <w:b/>
    </w:rPr>
  </w:style>
  <w:style w:type="paragraph" w:customStyle="1" w:styleId="62">
    <w:name w:val="环报告正文"/>
    <w:basedOn w:val="1"/>
    <w:qFormat/>
    <w:uiPriority w:val="0"/>
    <w:pPr>
      <w:spacing w:line="360" w:lineRule="auto"/>
      <w:ind w:firstLine="480" w:firstLineChars="200"/>
      <w:jc w:val="left"/>
    </w:pPr>
    <w:rPr>
      <w:rFonts w:hAnsi="Calibri" w:eastAsia="宋体"/>
      <w:kern w:val="2"/>
      <w:sz w:val="24"/>
      <w:lang w:val="en-US" w:eastAsia="zh-CN"/>
    </w:rPr>
  </w:style>
  <w:style w:type="paragraph" w:customStyle="1" w:styleId="63">
    <w:name w:val="样式 标题 3 + 小四"/>
    <w:basedOn w:val="5"/>
    <w:qFormat/>
    <w:uiPriority w:val="0"/>
    <w:pPr>
      <w:spacing w:before="120" w:after="120"/>
    </w:pPr>
    <w:rPr>
      <w:sz w:val="24"/>
    </w:rPr>
  </w:style>
  <w:style w:type="paragraph" w:customStyle="1" w:styleId="64">
    <w:name w:val="【正文】"/>
    <w:basedOn w:val="1"/>
    <w:qFormat/>
    <w:uiPriority w:val="0"/>
    <w:pPr>
      <w:widowControl w:val="0"/>
      <w:spacing w:line="360" w:lineRule="auto"/>
      <w:ind w:firstLine="200" w:firstLineChars="200"/>
      <w:jc w:val="both"/>
    </w:pPr>
    <w:rPr>
      <w:rFonts w:ascii="Calibri" w:hAnsi="Calibri" w:cs="Times New Roman"/>
      <w:kern w:val="2"/>
      <w:szCs w:val="20"/>
    </w:rPr>
  </w:style>
  <w:style w:type="paragraph" w:customStyle="1" w:styleId="65">
    <w:name w:val="样式320"/>
    <w:basedOn w:val="1"/>
    <w:qFormat/>
    <w:uiPriority w:val="0"/>
    <w:pPr>
      <w:spacing w:line="360" w:lineRule="auto"/>
      <w:ind w:firstLine="1446" w:firstLineChars="200"/>
    </w:pPr>
    <w:rPr>
      <w:rFonts w:ascii="Times New Roman" w:hAnsi="Times New Roman"/>
      <w:sz w:val="24"/>
      <w:szCs w:val="21"/>
    </w:rPr>
  </w:style>
  <w:style w:type="paragraph" w:customStyle="1" w:styleId="66">
    <w:name w:val="表头"/>
    <w:basedOn w:val="6"/>
    <w:next w:val="1"/>
    <w:qFormat/>
    <w:uiPriority w:val="0"/>
    <w:pPr>
      <w:adjustRightInd w:val="0"/>
      <w:snapToGrid w:val="0"/>
      <w:spacing w:line="460" w:lineRule="exact"/>
      <w:jc w:val="center"/>
    </w:pPr>
    <w:rPr>
      <w:spacing w:val="2"/>
      <w:sz w:val="26"/>
      <w:szCs w:val="26"/>
    </w:rPr>
  </w:style>
  <w:style w:type="character" w:customStyle="1" w:styleId="67">
    <w:name w:val="font01"/>
    <w:basedOn w:val="25"/>
    <w:qFormat/>
    <w:uiPriority w:val="0"/>
    <w:rPr>
      <w:rFonts w:hint="eastAsia" w:ascii="宋体" w:hAnsi="宋体" w:eastAsia="宋体" w:cs="宋体"/>
      <w:color w:val="000000"/>
      <w:sz w:val="22"/>
      <w:szCs w:val="22"/>
      <w:u w:val="none"/>
    </w:rPr>
  </w:style>
  <w:style w:type="character" w:customStyle="1" w:styleId="68">
    <w:name w:val="font11"/>
    <w:basedOn w:val="25"/>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wmf"/><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wmf"/><Relationship Id="rId14" Type="http://schemas.openxmlformats.org/officeDocument/2006/relationships/oleObject" Target="embeddings/oleObject4.bin"/><Relationship Id="rId13" Type="http://schemas.openxmlformats.org/officeDocument/2006/relationships/image" Target="media/image5.wmf"/><Relationship Id="rId12" Type="http://schemas.openxmlformats.org/officeDocument/2006/relationships/oleObject" Target="embeddings/oleObject3.bin"/><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43146</Words>
  <Characters>48528</Characters>
  <Lines>0</Lines>
  <Paragraphs>0</Paragraphs>
  <TotalTime>12</TotalTime>
  <ScaleCrop>false</ScaleCrop>
  <LinksUpToDate>false</LinksUpToDate>
  <CharactersWithSpaces>48950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李代恒</cp:lastModifiedBy>
  <cp:lastPrinted>2021-04-12T07:07:00Z</cp:lastPrinted>
  <dcterms:modified xsi:type="dcterms:W3CDTF">2024-07-05T01:14:34Z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5416321165484754BE36931E6388E065</vt:lpwstr>
  </property>
</Properties>
</file>