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pict>
          <v:shape id="_x0000_s1026" o:spid="_x0000_s1026" o:spt="136" type="#_x0000_t136" style="position:absolute;left:0pt;margin-left:27.3pt;margin-top:9.65pt;height:54.75pt;width:93.95pt;z-index:251711488;mso-width-relative:page;mso-height-relative:page;" fillcolor="#969696" filled="t" stroked="t" coordsize="21600,21600" adj="10800">
            <v:path/>
            <v:fill on="t" color2="#FFFFFF" focussize="0,0"/>
            <v:stroke color="#000000"/>
            <v:imagedata o:title=""/>
            <o:lock v:ext="edit" aspectratio="f"/>
            <v:textpath on="t" fitshape="t" fitpath="t" trim="t" xscale="f" string="BSZN" style="font-family:方正小标宋简体;font-size:36pt;font-weight:bold;v-rotate-letters:f;v-same-letter-heights:f;v-text-align:center;"/>
            <v:shadow on="t" obscured="f" color="#000000" opacity="65536f" offset="2pt,-2pt" offset2="-8pt,8pt" origin="0f,0f" matrix="65536f,0f,0f,65536f,0,0"/>
          </v:shape>
        </w:pict>
      </w:r>
    </w:p>
    <w:p>
      <w:pPr>
        <w:keepNext w:val="0"/>
        <w:keepLines w:val="0"/>
        <w:pageBreakBefore w:val="0"/>
        <w:widowControl w:val="0"/>
        <w:kinsoku/>
        <w:wordWrap w:val="0"/>
        <w:overflowPunct/>
        <w:topLinePunct w:val="0"/>
        <w:autoSpaceDE/>
        <w:autoSpaceDN/>
        <w:bidi w:val="0"/>
        <w:adjustRightInd/>
        <w:snapToGrid/>
        <w:spacing w:line="560" w:lineRule="exact"/>
        <w:ind w:firstLine="720" w:firstLineChars="200"/>
        <w:jc w:val="right"/>
        <w:textAlignment w:val="auto"/>
        <w:rPr>
          <w:rFonts w:hint="default" w:ascii="Times New Roman" w:hAnsi="Times New Roman" w:eastAsia="方正仿宋_GBK" w:cs="Times New Roman"/>
          <w:sz w:val="36"/>
          <w:szCs w:val="36"/>
          <w:lang w:val="en-US" w:eastAsia="zh-CN"/>
        </w:rPr>
      </w:pPr>
      <w:r>
        <w:rPr>
          <w:rFonts w:hint="default" w:ascii="Times New Roman" w:hAnsi="Times New Roman" w:eastAsia="方正仿宋_GBK" w:cs="Times New Roman"/>
          <w:sz w:val="36"/>
          <w:szCs w:val="36"/>
        </w:rPr>
        <w:t>BSZN-531017025W00</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800" w:lineRule="exact"/>
        <w:jc w:val="center"/>
        <w:textAlignment w:val="auto"/>
        <w:rPr>
          <w:rFonts w:hint="eastAsia" w:ascii="方正小标宋_GBK" w:hAnsi="方正小标宋_GBK" w:eastAsia="方正小标宋_GBK" w:cs="方正小标宋_GBK"/>
          <w:sz w:val="52"/>
          <w:szCs w:val="52"/>
          <w:lang w:eastAsia="zh-CN"/>
        </w:rPr>
      </w:pPr>
      <w:r>
        <w:rPr>
          <w:rFonts w:hint="eastAsia" w:ascii="方正小标宋_GBK" w:hAnsi="方正小标宋_GBK" w:eastAsia="方正小标宋_GBK" w:cs="方正小标宋_GBK"/>
          <w:sz w:val="52"/>
          <w:szCs w:val="52"/>
          <w:lang w:eastAsia="zh-CN"/>
        </w:rPr>
        <w:t>业主委员会选举结果备案</w:t>
      </w:r>
    </w:p>
    <w:p>
      <w:pPr>
        <w:keepNext w:val="0"/>
        <w:keepLines w:val="0"/>
        <w:pageBreakBefore w:val="0"/>
        <w:widowControl w:val="0"/>
        <w:kinsoku/>
        <w:wordWrap/>
        <w:overflowPunct/>
        <w:topLinePunct w:val="0"/>
        <w:autoSpaceDE/>
        <w:autoSpaceDN/>
        <w:bidi w:val="0"/>
        <w:adjustRightInd/>
        <w:snapToGrid/>
        <w:spacing w:line="800" w:lineRule="exact"/>
        <w:jc w:val="center"/>
        <w:textAlignment w:val="auto"/>
        <w:rPr>
          <w:rFonts w:hint="eastAsia" w:ascii="方正小标宋_GBK" w:hAnsi="方正小标宋_GBK" w:eastAsia="方正小标宋_GBK" w:cs="方正小标宋_GBK"/>
          <w:sz w:val="52"/>
          <w:szCs w:val="52"/>
        </w:rPr>
      </w:pPr>
      <w:r>
        <w:rPr>
          <w:rFonts w:hint="eastAsia" w:ascii="方正小标宋_GBK" w:hAnsi="方正小标宋_GBK" w:eastAsia="方正小标宋_GBK" w:cs="方正小标宋_GBK"/>
          <w:sz w:val="52"/>
          <w:szCs w:val="52"/>
        </w:rPr>
        <w:t>办事指南（完整版）</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黑体_GBK" w:hAnsi="方正黑体_GBK" w:eastAsia="方正黑体_GBK" w:cs="方正黑体_GBK"/>
          <w:sz w:val="32"/>
          <w:szCs w:val="32"/>
          <w:lang w:eastAsia="zh-CN"/>
        </w:rPr>
      </w:pPr>
      <w:r>
        <w:rPr>
          <w:rFonts w:hint="eastAsia" w:ascii="方正黑体_GBK" w:hAnsi="方正黑体_GBK" w:eastAsia="方正黑体_GBK" w:cs="方正黑体_GBK"/>
          <w:sz w:val="32"/>
          <w:szCs w:val="32"/>
          <w:lang w:eastAsia="zh-CN"/>
        </w:rPr>
        <w:t>砚山县住房和城乡建设局</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2021年1月11日发布</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val="0"/>
        <w:spacing w:before="100" w:after="600" w:line="560" w:lineRule="exact"/>
        <w:jc w:val="center"/>
        <w:textAlignment w:val="auto"/>
        <w:rPr>
          <w:rFonts w:hint="eastAsia" w:ascii="方正黑体_GBK" w:hAnsi="方正黑体_GBK" w:eastAsia="方正黑体_GBK" w:cs="方正黑体_GBK"/>
          <w:sz w:val="36"/>
          <w:szCs w:val="36"/>
          <w:lang w:eastAsia="zh-CN"/>
        </w:rPr>
      </w:pPr>
    </w:p>
    <w:p>
      <w:pPr>
        <w:keepNext w:val="0"/>
        <w:keepLines w:val="0"/>
        <w:pageBreakBefore w:val="0"/>
        <w:widowControl w:val="0"/>
        <w:kinsoku/>
        <w:wordWrap/>
        <w:overflowPunct/>
        <w:topLinePunct w:val="0"/>
        <w:autoSpaceDE/>
        <w:autoSpaceDN/>
        <w:bidi w:val="0"/>
        <w:adjustRightInd/>
        <w:snapToGrid/>
        <w:spacing w:line="800" w:lineRule="exact"/>
        <w:jc w:val="center"/>
        <w:textAlignment w:val="auto"/>
        <w:rPr>
          <w:rFonts w:hint="eastAsia" w:ascii="方正黑体_GBK" w:hAnsi="方正黑体_GBK" w:eastAsia="方正黑体_GBK" w:cs="方正黑体_GBK"/>
          <w:sz w:val="36"/>
          <w:szCs w:val="36"/>
        </w:rPr>
      </w:pPr>
      <w:r>
        <w:rPr>
          <w:rFonts w:hint="eastAsia" w:ascii="方正小标宋_GBK" w:hAnsi="方正小标宋_GBK" w:eastAsia="方正小标宋_GBK" w:cs="方正小标宋_GBK"/>
          <w:sz w:val="36"/>
          <w:szCs w:val="36"/>
          <w:lang w:eastAsia="zh-CN"/>
        </w:rPr>
        <w:t>业主委员会选举结果备案</w:t>
      </w:r>
      <w:r>
        <w:rPr>
          <w:rFonts w:hint="eastAsia" w:ascii="方正黑体_GBK" w:hAnsi="方正黑体_GBK" w:eastAsia="方正黑体_GBK" w:cs="方正黑体_GBK"/>
          <w:sz w:val="36"/>
          <w:szCs w:val="36"/>
        </w:rPr>
        <w:t>办事指南（完整版）</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方正黑体_GBK" w:hAnsi="方正黑体_GBK" w:eastAsia="方正黑体_GBK" w:cs="方正黑体_GBK"/>
          <w:sz w:val="24"/>
          <w:szCs w:val="24"/>
        </w:rPr>
      </w:pPr>
      <w:r>
        <w:rPr>
          <w:rFonts w:hint="eastAsia" w:ascii="方正黑体_GBK" w:hAnsi="方正黑体_GBK" w:eastAsia="方正黑体_GBK" w:cs="方正黑体_GBK"/>
          <w:sz w:val="24"/>
          <w:szCs w:val="24"/>
        </w:rPr>
        <w:t>一、受理范围</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kern w:val="2"/>
          <w:sz w:val="21"/>
          <w:szCs w:val="21"/>
          <w:lang w:val="en-US" w:eastAsia="zh-CN" w:bidi="ar-SA"/>
        </w:rPr>
      </w:pPr>
      <w:r>
        <w:rPr>
          <w:rFonts w:hint="eastAsia" w:ascii="宋体" w:hAnsi="宋体" w:eastAsia="宋体"/>
          <w:kern w:val="2"/>
          <w:sz w:val="21"/>
          <w:szCs w:val="21"/>
          <w:lang w:val="en-US" w:eastAsia="zh-CN" w:bidi="ar-SA"/>
        </w:rPr>
        <w:t>砚山县辖区内所有小区。</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方正黑体_GBK" w:hAnsi="方正黑体_GBK" w:eastAsia="方正黑体_GBK" w:cs="方正黑体_GBK"/>
          <w:sz w:val="24"/>
          <w:szCs w:val="24"/>
        </w:rPr>
      </w:pPr>
      <w:r>
        <w:rPr>
          <w:rFonts w:hint="eastAsia" w:ascii="方正黑体_GBK" w:hAnsi="方正黑体_GBK" w:eastAsia="方正黑体_GBK" w:cs="方正黑体_GBK"/>
          <w:sz w:val="24"/>
          <w:szCs w:val="24"/>
        </w:rPr>
        <w:t>二、设定及办理依据</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400" w:lineRule="exact"/>
        <w:ind w:firstLine="240" w:firstLineChars="100"/>
        <w:jc w:val="left"/>
        <w:textAlignment w:val="auto"/>
        <w:rPr>
          <w:rFonts w:hint="eastAsia" w:ascii="方正仿宋_GBK" w:hAnsi="方正仿宋_GBK" w:eastAsia="方正仿宋_GBK" w:cs="方正仿宋_GBK"/>
          <w:color w:val="000000" w:themeColor="text1"/>
          <w:sz w:val="32"/>
          <w:szCs w:val="32"/>
          <w14:textFill>
            <w14:solidFill>
              <w14:schemeClr w14:val="tx1"/>
            </w14:solidFill>
          </w14:textFill>
        </w:rPr>
      </w:pPr>
      <w:r>
        <w:rPr>
          <w:rFonts w:hint="eastAsia" w:ascii="宋体" w:hAnsi="宋体" w:eastAsia="宋体" w:cs="宋体"/>
          <w:i w:val="0"/>
          <w:caps w:val="0"/>
          <w:color w:val="000000" w:themeColor="text1"/>
          <w:spacing w:val="0"/>
          <w:sz w:val="24"/>
          <w:szCs w:val="24"/>
          <w:shd w:val="clear" w:fill="FFFFFF"/>
          <w14:textFill>
            <w14:solidFill>
              <w14:schemeClr w14:val="tx1"/>
            </w14:solidFill>
          </w14:textFill>
        </w:rPr>
        <w:t>《物业管理条例》（2018年3月19日修正版）（2003年6月8日中华人民共和国国务院令第379号发布，根据2007年8月26日《国务院关于修改〈物业管理条例〉的决定》第一次修订；根据2016年2月6日《国务院关于修改部分行政法规的决定》第二次修订；根据2018年3月19日《国务院关于修改和废止部分行政法规的决定》第三次修订）第十六条业主委员会应当自选举产生之日起30日内，向物业所在地的区、县人民政府房地产行政主管部门和街道办事处、乡镇人民政府备案</w:t>
      </w:r>
      <w:r>
        <w:rPr>
          <w:rFonts w:hint="eastAsia" w:ascii="宋体" w:hAnsi="宋体" w:eastAsia="宋体" w:cs="宋体"/>
          <w:color w:val="000000" w:themeColor="text1"/>
          <w:sz w:val="24"/>
          <w:szCs w:val="24"/>
          <w14:textFill>
            <w14:solidFill>
              <w14:schemeClr w14:val="tx1"/>
            </w14:solidFill>
          </w14:textFill>
        </w:rPr>
        <w:t>。这些法律、法规、规章具体内容可通过</w:t>
      </w:r>
      <w:r>
        <w:rPr>
          <w:rFonts w:hint="eastAsia" w:ascii="宋体" w:hAnsi="宋体" w:eastAsia="宋体" w:cs="宋体"/>
          <w:color w:val="000000" w:themeColor="text1"/>
          <w:sz w:val="24"/>
          <w:szCs w:val="24"/>
          <w:lang w:eastAsia="zh-CN"/>
          <w14:textFill>
            <w14:solidFill>
              <w14:schemeClr w14:val="tx1"/>
            </w14:solidFill>
          </w14:textFill>
        </w:rPr>
        <w:t>云南省政务服务</w:t>
      </w:r>
      <w:r>
        <w:rPr>
          <w:rFonts w:hint="eastAsia" w:ascii="宋体" w:hAnsi="宋体" w:eastAsia="宋体" w:cs="宋体"/>
          <w:color w:val="000000" w:themeColor="text1"/>
          <w:sz w:val="24"/>
          <w:szCs w:val="24"/>
          <w14:textFill>
            <w14:solidFill>
              <w14:schemeClr w14:val="tx1"/>
            </w14:solidFill>
          </w14:textFill>
        </w:rPr>
        <w:t>网站（https://zwfw.yn.gov.cn/portal/#/home）下载</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方正黑体_GBK" w:hAnsi="方正黑体_GBK" w:eastAsia="方正黑体_GBK" w:cs="方正黑体_GBK"/>
          <w:sz w:val="24"/>
          <w:szCs w:val="24"/>
        </w:rPr>
      </w:pPr>
      <w:r>
        <w:rPr>
          <w:rFonts w:hint="eastAsia" w:ascii="方正黑体_GBK" w:hAnsi="方正黑体_GBK" w:eastAsia="方正黑体_GBK" w:cs="方正黑体_GBK"/>
          <w:sz w:val="24"/>
          <w:szCs w:val="24"/>
        </w:rPr>
        <w:t>三、实施机关</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cstheme="minorEastAsia"/>
          <w:sz w:val="24"/>
          <w:szCs w:val="24"/>
          <w:lang w:eastAsia="zh-CN"/>
        </w:rPr>
      </w:pPr>
      <w:r>
        <w:rPr>
          <w:rFonts w:hint="eastAsia" w:asciiTheme="minorEastAsia" w:hAnsiTheme="minorEastAsia" w:eastAsiaTheme="minorEastAsia" w:cstheme="minorEastAsia"/>
          <w:sz w:val="24"/>
          <w:szCs w:val="24"/>
          <w:lang w:eastAsia="zh-CN"/>
        </w:rPr>
        <w:t>砚山县</w:t>
      </w:r>
      <w:r>
        <w:rPr>
          <w:rFonts w:hint="eastAsia" w:asciiTheme="minorEastAsia" w:hAnsiTheme="minorEastAsia" w:cstheme="minorEastAsia"/>
          <w:sz w:val="24"/>
          <w:szCs w:val="24"/>
          <w:lang w:eastAsia="zh-CN"/>
        </w:rPr>
        <w:t>住房和城乡建设局建设局房地产管理股。</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方正黑体_GBK" w:hAnsi="方正黑体_GBK" w:eastAsia="方正黑体_GBK" w:cs="方正黑体_GBK"/>
          <w:sz w:val="24"/>
          <w:szCs w:val="24"/>
        </w:rPr>
      </w:pPr>
      <w:r>
        <w:rPr>
          <w:rFonts w:hint="eastAsia" w:ascii="方正黑体_GBK" w:hAnsi="方正黑体_GBK" w:eastAsia="方正黑体_GBK" w:cs="方正黑体_GBK"/>
          <w:sz w:val="24"/>
          <w:szCs w:val="24"/>
        </w:rPr>
        <w:t>四、办件类型</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承诺件。</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方正黑体_GBK" w:hAnsi="方正黑体_GBK" w:eastAsia="方正黑体_GBK" w:cs="方正黑体_GBK"/>
          <w:sz w:val="24"/>
          <w:szCs w:val="24"/>
        </w:rPr>
      </w:pPr>
      <w:r>
        <w:rPr>
          <w:rFonts w:hint="eastAsia" w:ascii="方正黑体_GBK" w:hAnsi="方正黑体_GBK" w:eastAsia="方正黑体_GBK" w:cs="方正黑体_GBK"/>
          <w:sz w:val="24"/>
          <w:szCs w:val="24"/>
        </w:rPr>
        <w:t>五、</w:t>
      </w:r>
      <w:r>
        <w:rPr>
          <w:rFonts w:hint="eastAsia" w:ascii="方正黑体_GBK" w:hAnsi="方正黑体_GBK" w:eastAsia="方正黑体_GBK" w:cs="方正黑体_GBK"/>
          <w:sz w:val="24"/>
          <w:szCs w:val="24"/>
          <w:lang w:eastAsia="zh-CN"/>
        </w:rPr>
        <w:t>备案</w:t>
      </w:r>
      <w:r>
        <w:rPr>
          <w:rFonts w:hint="eastAsia" w:ascii="方正黑体_GBK" w:hAnsi="方正黑体_GBK" w:eastAsia="方正黑体_GBK" w:cs="方正黑体_GBK"/>
          <w:sz w:val="24"/>
          <w:szCs w:val="24"/>
        </w:rPr>
        <w:t>条件</w:t>
      </w:r>
    </w:p>
    <w:p>
      <w:pPr>
        <w:pStyle w:val="22"/>
        <w:keepNext w:val="0"/>
        <w:keepLines w:val="0"/>
        <w:pageBreakBefore w:val="0"/>
        <w:widowControl w:val="0"/>
        <w:kinsoku/>
        <w:wordWrap/>
        <w:overflowPunct/>
        <w:topLinePunct w:val="0"/>
        <w:autoSpaceDE/>
        <w:autoSpaceDN/>
        <w:bidi w:val="0"/>
        <w:adjustRightInd/>
        <w:snapToGrid/>
        <w:spacing w:line="400" w:lineRule="exact"/>
        <w:ind w:left="0"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lang w:eastAsia="zh-CN"/>
        </w:rPr>
        <w:t>（一）准予</w:t>
      </w:r>
      <w:r>
        <w:rPr>
          <w:rFonts w:hint="eastAsia" w:ascii="宋体" w:hAnsi="宋体" w:cs="宋体"/>
          <w:b/>
          <w:bCs/>
          <w:sz w:val="24"/>
          <w:szCs w:val="24"/>
          <w:lang w:eastAsia="zh-CN"/>
        </w:rPr>
        <w:t>备案</w:t>
      </w:r>
      <w:r>
        <w:rPr>
          <w:rFonts w:hint="eastAsia" w:ascii="宋体" w:hAnsi="宋体" w:eastAsia="宋体" w:cs="宋体"/>
          <w:b/>
          <w:bCs/>
          <w:sz w:val="24"/>
          <w:szCs w:val="24"/>
        </w:rPr>
        <w:t>条件</w:t>
      </w:r>
    </w:p>
    <w:p>
      <w:pPr>
        <w:keepNext w:val="0"/>
        <w:keepLines w:val="0"/>
        <w:pageBreakBefore w:val="0"/>
        <w:widowControl w:val="0"/>
        <w:kinsoku/>
        <w:wordWrap/>
        <w:overflowPunct/>
        <w:topLinePunct w:val="0"/>
        <w:autoSpaceDE/>
        <w:autoSpaceDN/>
        <w:bidi w:val="0"/>
        <w:adjustRightInd/>
        <w:snapToGrid/>
        <w:spacing w:line="400" w:lineRule="exact"/>
        <w:ind w:left="0" w:firstLine="480" w:firstLineChars="200"/>
        <w:textAlignment w:val="auto"/>
        <w:rPr>
          <w:rFonts w:hint="eastAsia" w:ascii="宋体" w:hAnsi="宋体" w:eastAsia="宋体" w:cs="宋体"/>
          <w:i w:val="0"/>
          <w:caps w:val="0"/>
          <w:color w:val="000000" w:themeColor="text1"/>
          <w:spacing w:val="0"/>
          <w:sz w:val="24"/>
          <w:szCs w:val="24"/>
          <w:shd w:val="clear" w:fill="FFFFFF"/>
          <w14:textFill>
            <w14:solidFill>
              <w14:schemeClr w14:val="tx1"/>
            </w14:solidFill>
          </w14:textFill>
        </w:rPr>
      </w:pPr>
      <w:r>
        <w:rPr>
          <w:rFonts w:hint="eastAsia" w:ascii="宋体" w:hAnsi="宋体" w:eastAsia="宋体" w:cs="宋体"/>
          <w:i w:val="0"/>
          <w:caps w:val="0"/>
          <w:color w:val="000000" w:themeColor="text1"/>
          <w:spacing w:val="0"/>
          <w:sz w:val="24"/>
          <w:szCs w:val="24"/>
          <w:shd w:val="clear" w:fill="FFFFFF"/>
          <w14:textFill>
            <w14:solidFill>
              <w14:schemeClr w14:val="tx1"/>
            </w14:solidFill>
          </w14:textFill>
        </w:rPr>
        <w:t>物业区域入住率达50%以上，由30%以上业主发起提议，并向街道办事处（乡、镇）人民政府提出书面申请。</w:t>
      </w:r>
    </w:p>
    <w:p>
      <w:pPr>
        <w:keepNext w:val="0"/>
        <w:keepLines w:val="0"/>
        <w:pageBreakBefore w:val="0"/>
        <w:widowControl w:val="0"/>
        <w:kinsoku/>
        <w:wordWrap/>
        <w:overflowPunct/>
        <w:topLinePunct w:val="0"/>
        <w:autoSpaceDE/>
        <w:autoSpaceDN/>
        <w:bidi w:val="0"/>
        <w:adjustRightInd/>
        <w:snapToGrid/>
        <w:spacing w:line="400" w:lineRule="exact"/>
        <w:ind w:left="0" w:firstLine="482" w:firstLineChars="200"/>
        <w:textAlignment w:val="auto"/>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（二）</w:t>
      </w:r>
      <w:r>
        <w:rPr>
          <w:rFonts w:hint="eastAsia" w:ascii="宋体" w:hAnsi="宋体" w:eastAsia="宋体" w:cs="宋体"/>
          <w:b/>
          <w:bCs/>
          <w:sz w:val="24"/>
          <w:szCs w:val="24"/>
        </w:rPr>
        <w:t>不予</w:t>
      </w:r>
      <w:r>
        <w:rPr>
          <w:rFonts w:hint="eastAsia" w:ascii="宋体" w:hAnsi="宋体" w:eastAsia="宋体" w:cs="宋体"/>
          <w:b/>
          <w:bCs/>
          <w:sz w:val="24"/>
          <w:szCs w:val="24"/>
          <w:lang w:eastAsia="zh-CN"/>
        </w:rPr>
        <w:t>备案</w:t>
      </w:r>
      <w:r>
        <w:rPr>
          <w:rFonts w:hint="eastAsia" w:ascii="宋体" w:hAnsi="宋体" w:eastAsia="宋体" w:cs="宋体"/>
          <w:b/>
          <w:bCs/>
          <w:sz w:val="24"/>
          <w:szCs w:val="24"/>
        </w:rPr>
        <w:t>的</w:t>
      </w:r>
      <w:r>
        <w:rPr>
          <w:rFonts w:hint="eastAsia" w:ascii="宋体" w:hAnsi="宋体" w:eastAsia="宋体" w:cs="宋体"/>
          <w:b/>
          <w:bCs/>
          <w:sz w:val="24"/>
          <w:szCs w:val="24"/>
          <w:lang w:eastAsia="zh-CN"/>
        </w:rPr>
        <w:t>情形</w:t>
      </w:r>
    </w:p>
    <w:p>
      <w:pPr>
        <w:pStyle w:val="23"/>
        <w:keepNext w:val="0"/>
        <w:keepLines w:val="0"/>
        <w:pageBreakBefore w:val="0"/>
        <w:widowControl w:val="0"/>
        <w:kinsoku/>
        <w:wordWrap/>
        <w:overflowPunct/>
        <w:topLinePunct w:val="0"/>
        <w:autoSpaceDE/>
        <w:autoSpaceDN/>
        <w:bidi w:val="0"/>
        <w:adjustRightInd/>
        <w:snapToGrid/>
        <w:spacing w:line="400" w:lineRule="exact"/>
        <w:ind w:firstLine="640"/>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1.申请材料不齐全的；</w:t>
      </w:r>
    </w:p>
    <w:p>
      <w:pPr>
        <w:pStyle w:val="23"/>
        <w:keepNext w:val="0"/>
        <w:keepLines w:val="0"/>
        <w:pageBreakBefore w:val="0"/>
        <w:widowControl w:val="0"/>
        <w:kinsoku/>
        <w:wordWrap/>
        <w:overflowPunct/>
        <w:topLinePunct w:val="0"/>
        <w:autoSpaceDE/>
        <w:autoSpaceDN/>
        <w:bidi w:val="0"/>
        <w:adjustRightInd/>
        <w:snapToGrid/>
        <w:spacing w:line="400" w:lineRule="exact"/>
        <w:ind w:firstLine="640"/>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2.不符合法定形式的；</w:t>
      </w:r>
    </w:p>
    <w:p>
      <w:pPr>
        <w:pStyle w:val="23"/>
        <w:keepNext w:val="0"/>
        <w:keepLines w:val="0"/>
        <w:pageBreakBefore w:val="0"/>
        <w:widowControl w:val="0"/>
        <w:kinsoku/>
        <w:wordWrap/>
        <w:overflowPunct/>
        <w:topLinePunct w:val="0"/>
        <w:autoSpaceDE/>
        <w:autoSpaceDN/>
        <w:bidi w:val="0"/>
        <w:adjustRightInd/>
        <w:snapToGrid/>
        <w:spacing w:line="400" w:lineRule="exact"/>
        <w:ind w:firstLine="640"/>
        <w:textAlignment w:val="auto"/>
        <w:outlineLvl w:val="9"/>
        <w:rPr>
          <w:rFonts w:hint="eastAsia" w:ascii="宋体" w:hAnsi="宋体" w:eastAsia="宋体" w:cs="宋体"/>
          <w:kern w:val="2"/>
          <w:sz w:val="24"/>
          <w:szCs w:val="24"/>
          <w:lang w:val="en-US" w:eastAsia="zh-CN" w:bidi="ar-SA"/>
        </w:rPr>
      </w:pPr>
      <w:r>
        <w:rPr>
          <w:rFonts w:hint="eastAsia" w:hAnsi="宋体" w:cs="宋体"/>
          <w:kern w:val="2"/>
          <w:sz w:val="24"/>
          <w:szCs w:val="24"/>
          <w:lang w:val="en-US" w:eastAsia="zh-CN" w:bidi="ar-SA"/>
        </w:rPr>
        <w:t>3</w:t>
      </w:r>
      <w:r>
        <w:rPr>
          <w:rFonts w:hint="eastAsia" w:ascii="宋体" w:hAnsi="宋体" w:eastAsia="宋体" w:cs="宋体"/>
          <w:kern w:val="2"/>
          <w:sz w:val="24"/>
          <w:szCs w:val="24"/>
          <w:lang w:val="en-US" w:eastAsia="zh-CN" w:bidi="ar-SA"/>
        </w:rPr>
        <w:t>.不符合法律法规的规定。</w:t>
      </w:r>
    </w:p>
    <w:p>
      <w:pPr>
        <w:keepNext w:val="0"/>
        <w:keepLines w:val="0"/>
        <w:pageBreakBefore w:val="0"/>
        <w:widowControl w:val="0"/>
        <w:kinsoku/>
        <w:wordWrap/>
        <w:overflowPunct/>
        <w:topLinePunct w:val="0"/>
        <w:autoSpaceDE/>
        <w:autoSpaceDN/>
        <w:bidi w:val="0"/>
        <w:adjustRightInd/>
        <w:snapToGrid/>
        <w:spacing w:line="400" w:lineRule="exact"/>
        <w:ind w:left="0" w:firstLine="480" w:firstLineChars="200"/>
        <w:textAlignment w:val="auto"/>
        <w:outlineLvl w:val="0"/>
        <w:rPr>
          <w:rFonts w:hint="eastAsia" w:ascii="宋体" w:hAnsi="宋体" w:eastAsia="宋体" w:cs="宋体"/>
          <w:sz w:val="24"/>
          <w:szCs w:val="24"/>
          <w:lang w:eastAsia="zh-CN"/>
        </w:rPr>
      </w:pPr>
      <w:r>
        <w:rPr>
          <w:rFonts w:hint="eastAsia" w:ascii="黑体" w:hAnsi="黑体" w:eastAsia="黑体" w:cs="黑体"/>
          <w:sz w:val="24"/>
          <w:szCs w:val="24"/>
          <w:lang w:eastAsia="zh-CN"/>
        </w:rPr>
        <w:t>六、政策、技术、数量限制</w:t>
      </w:r>
    </w:p>
    <w:p>
      <w:pPr>
        <w:pStyle w:val="24"/>
        <w:keepNext w:val="0"/>
        <w:keepLines w:val="0"/>
        <w:pageBreakBefore w:val="0"/>
        <w:kinsoku/>
        <w:wordWrap/>
        <w:overflowPunct/>
        <w:topLinePunct w:val="0"/>
        <w:bidi w:val="0"/>
        <w:adjustRightInd/>
        <w:snapToGrid/>
        <w:spacing w:line="400" w:lineRule="exact"/>
        <w:textAlignment w:val="auto"/>
        <w:rPr>
          <w:rFonts w:hint="eastAsia" w:ascii="Arial" w:hAnsi="Arial" w:cs="Arial" w:eastAsiaTheme="minorEastAsia"/>
          <w:color w:val="333333"/>
          <w:sz w:val="21"/>
          <w:szCs w:val="21"/>
          <w:lang w:eastAsia="zh-CN"/>
        </w:rPr>
      </w:pPr>
      <w:r>
        <w:rPr>
          <w:rFonts w:hint="eastAsia" w:ascii="宋体" w:hAnsi="宋体" w:eastAsia="宋体" w:cs="宋体"/>
          <w:kern w:val="2"/>
          <w:sz w:val="24"/>
          <w:szCs w:val="24"/>
          <w:lang w:val="en-US" w:eastAsia="zh-CN" w:bidi="ar-SA"/>
        </w:rPr>
        <w:t>本行政许可无数量限制。</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方正黑体_GBK" w:hAnsi="方正黑体_GBK" w:eastAsia="方正黑体_GBK" w:cs="方正黑体_GBK"/>
          <w:sz w:val="24"/>
          <w:szCs w:val="24"/>
        </w:rPr>
      </w:pPr>
      <w:r>
        <w:rPr>
          <w:rFonts w:hint="eastAsia" w:ascii="方正黑体_GBK" w:hAnsi="方正黑体_GBK" w:eastAsia="方正黑体_GBK" w:cs="方正黑体_GBK"/>
          <w:sz w:val="24"/>
          <w:szCs w:val="24"/>
        </w:rPr>
        <w:t>七、申请材料</w:t>
      </w:r>
    </w:p>
    <w:p>
      <w:pPr>
        <w:keepNext w:val="0"/>
        <w:keepLines w:val="0"/>
        <w:pageBreakBefore w:val="0"/>
        <w:widowControl w:val="0"/>
        <w:kinsoku/>
        <w:wordWrap/>
        <w:overflowPunct/>
        <w:topLinePunct w:val="0"/>
        <w:autoSpaceDE/>
        <w:autoSpaceDN/>
        <w:bidi w:val="0"/>
        <w:adjustRightInd w:val="0"/>
        <w:snapToGrid w:val="0"/>
        <w:spacing w:line="560" w:lineRule="exact"/>
        <w:ind w:firstLine="420" w:firstLineChars="200"/>
        <w:jc w:val="center"/>
        <w:textAlignment w:val="auto"/>
        <w:outlineLvl w:val="9"/>
        <w:rPr>
          <w:rFonts w:hint="eastAsia" w:ascii="宋体" w:hAnsi="宋体" w:eastAsia="宋体" w:cs="宋体"/>
          <w:b/>
          <w:bCs/>
          <w:sz w:val="21"/>
          <w:szCs w:val="21"/>
        </w:rPr>
      </w:pPr>
      <w:r>
        <w:rPr>
          <w:rFonts w:hint="eastAsia" w:ascii="方正小标宋_GBK" w:hAnsi="方正小标宋_GBK" w:eastAsia="方正小标宋_GBK" w:cs="方正小标宋_GBK"/>
          <w:b/>
          <w:bCs/>
          <w:sz w:val="21"/>
          <w:szCs w:val="21"/>
          <w:lang w:eastAsia="zh-CN"/>
        </w:rPr>
        <w:t>业主委员会选举结果备案</w:t>
      </w:r>
      <w:r>
        <w:rPr>
          <w:rFonts w:hint="eastAsia" w:ascii="宋体" w:hAnsi="宋体" w:eastAsia="宋体" w:cs="宋体"/>
          <w:b/>
          <w:bCs/>
          <w:sz w:val="21"/>
          <w:szCs w:val="21"/>
        </w:rPr>
        <w:t>申请材料目录</w:t>
      </w:r>
    </w:p>
    <w:tbl>
      <w:tblPr>
        <w:tblStyle w:val="7"/>
        <w:tblW w:w="8488" w:type="dxa"/>
        <w:tblInd w:w="-86" w:type="dxa"/>
        <w:tblLayout w:type="fixed"/>
        <w:tblCellMar>
          <w:top w:w="0" w:type="dxa"/>
          <w:left w:w="0" w:type="dxa"/>
          <w:bottom w:w="0" w:type="dxa"/>
          <w:right w:w="0" w:type="dxa"/>
        </w:tblCellMar>
      </w:tblPr>
      <w:tblGrid>
        <w:gridCol w:w="583"/>
        <w:gridCol w:w="5066"/>
        <w:gridCol w:w="1054"/>
        <w:gridCol w:w="1785"/>
      </w:tblGrid>
      <w:tr>
        <w:tblPrEx>
          <w:tblLayout w:type="fixed"/>
          <w:tblCellMar>
            <w:top w:w="0" w:type="dxa"/>
            <w:left w:w="0" w:type="dxa"/>
            <w:bottom w:w="0" w:type="dxa"/>
            <w:right w:w="0" w:type="dxa"/>
          </w:tblCellMar>
        </w:tblPrEx>
        <w:trPr>
          <w:trHeight w:val="539" w:hRule="exact"/>
        </w:trPr>
        <w:tc>
          <w:tcPr>
            <w:tcW w:w="583" w:type="dxa"/>
            <w:tcBorders>
              <w:top w:val="single" w:color="000000" w:sz="8" w:space="0"/>
              <w:left w:val="single" w:color="000000" w:sz="8" w:space="0"/>
              <w:bottom w:val="single" w:color="000000" w:sz="8" w:space="0"/>
              <w:right w:val="single" w:color="000000" w:sz="4" w:space="0"/>
            </w:tcBorders>
            <w:noWrap w:val="0"/>
            <w:vAlign w:val="center"/>
          </w:tcPr>
          <w:p>
            <w:pPr>
              <w:jc w:val="center"/>
              <w:rPr>
                <w:rFonts w:hint="eastAsia" w:ascii="宋体" w:hAnsi="宋体" w:eastAsia="宋体" w:cs="宋体"/>
                <w:b/>
                <w:bCs/>
                <w:color w:val="000000" w:themeColor="text1"/>
                <w:sz w:val="21"/>
                <w:szCs w:val="21"/>
                <w14:textFill>
                  <w14:solidFill>
                    <w14:schemeClr w14:val="tx1"/>
                  </w14:solidFill>
                </w14:textFill>
              </w:rPr>
            </w:pPr>
            <w:r>
              <w:rPr>
                <w:rFonts w:hint="eastAsia" w:ascii="宋体" w:hAnsi="宋体" w:eastAsia="宋体" w:cs="宋体"/>
                <w:b/>
                <w:bCs/>
                <w:color w:val="000000" w:themeColor="text1"/>
                <w:sz w:val="21"/>
                <w:szCs w:val="21"/>
                <w14:textFill>
                  <w14:solidFill>
                    <w14:schemeClr w14:val="tx1"/>
                  </w14:solidFill>
                </w14:textFill>
              </w:rPr>
              <w:t>序号</w:t>
            </w:r>
          </w:p>
        </w:tc>
        <w:tc>
          <w:tcPr>
            <w:tcW w:w="5066" w:type="dxa"/>
            <w:tcBorders>
              <w:top w:val="single" w:color="000000" w:sz="8" w:space="0"/>
              <w:left w:val="single" w:color="000000" w:sz="4" w:space="0"/>
              <w:bottom w:val="single" w:color="000000" w:sz="8" w:space="0"/>
              <w:right w:val="single" w:color="000000" w:sz="4" w:space="0"/>
            </w:tcBorders>
            <w:noWrap w:val="0"/>
            <w:vAlign w:val="center"/>
          </w:tcPr>
          <w:p>
            <w:pPr>
              <w:jc w:val="center"/>
              <w:rPr>
                <w:rFonts w:hint="eastAsia" w:ascii="宋体" w:hAnsi="宋体" w:eastAsia="宋体" w:cs="宋体"/>
                <w:b/>
                <w:bCs/>
                <w:color w:val="000000" w:themeColor="text1"/>
                <w:sz w:val="21"/>
                <w:szCs w:val="21"/>
                <w14:textFill>
                  <w14:solidFill>
                    <w14:schemeClr w14:val="tx1"/>
                  </w14:solidFill>
                </w14:textFill>
              </w:rPr>
            </w:pPr>
            <w:r>
              <w:rPr>
                <w:rFonts w:hint="eastAsia" w:ascii="宋体" w:hAnsi="宋体" w:eastAsia="宋体" w:cs="宋体"/>
                <w:b/>
                <w:bCs/>
                <w:color w:val="000000" w:themeColor="text1"/>
                <w:sz w:val="21"/>
                <w:szCs w:val="21"/>
                <w14:textFill>
                  <w14:solidFill>
                    <w14:schemeClr w14:val="tx1"/>
                  </w14:solidFill>
                </w14:textFill>
              </w:rPr>
              <w:t>材料名称</w:t>
            </w:r>
          </w:p>
        </w:tc>
        <w:tc>
          <w:tcPr>
            <w:tcW w:w="1054" w:type="dxa"/>
            <w:tcBorders>
              <w:top w:val="single" w:color="000000" w:sz="8" w:space="0"/>
              <w:left w:val="single" w:color="000000" w:sz="4" w:space="0"/>
              <w:bottom w:val="single" w:color="000000" w:sz="8" w:space="0"/>
              <w:right w:val="single" w:color="000000" w:sz="4" w:space="0"/>
            </w:tcBorders>
            <w:noWrap w:val="0"/>
            <w:vAlign w:val="center"/>
          </w:tcPr>
          <w:p>
            <w:pPr>
              <w:jc w:val="center"/>
              <w:rPr>
                <w:rFonts w:hint="eastAsia" w:ascii="宋体" w:hAnsi="宋体" w:eastAsia="宋体" w:cs="宋体"/>
                <w:b/>
                <w:bCs/>
                <w:color w:val="000000" w:themeColor="text1"/>
                <w:sz w:val="21"/>
                <w:szCs w:val="21"/>
                <w14:textFill>
                  <w14:solidFill>
                    <w14:schemeClr w14:val="tx1"/>
                  </w14:solidFill>
                </w14:textFill>
              </w:rPr>
            </w:pPr>
            <w:r>
              <w:rPr>
                <w:rFonts w:hint="eastAsia" w:ascii="宋体" w:hAnsi="宋体" w:eastAsia="宋体" w:cs="宋体"/>
                <w:b/>
                <w:bCs/>
                <w:color w:val="000000" w:themeColor="text1"/>
                <w:sz w:val="21"/>
                <w:szCs w:val="21"/>
                <w14:textFill>
                  <w14:solidFill>
                    <w14:schemeClr w14:val="tx1"/>
                  </w14:solidFill>
                </w14:textFill>
              </w:rPr>
              <w:t>材料形式</w:t>
            </w:r>
          </w:p>
        </w:tc>
        <w:tc>
          <w:tcPr>
            <w:tcW w:w="1785" w:type="dxa"/>
            <w:tcBorders>
              <w:top w:val="single" w:color="000000" w:sz="8" w:space="0"/>
              <w:left w:val="single" w:color="000000" w:sz="4" w:space="0"/>
              <w:bottom w:val="single" w:color="000000" w:sz="8" w:space="0"/>
              <w:right w:val="single" w:color="000000" w:sz="4" w:space="0"/>
            </w:tcBorders>
            <w:noWrap w:val="0"/>
            <w:vAlign w:val="center"/>
          </w:tcPr>
          <w:p>
            <w:pPr>
              <w:jc w:val="center"/>
              <w:rPr>
                <w:rFonts w:hint="eastAsia" w:ascii="宋体" w:hAnsi="宋体" w:eastAsia="宋体" w:cs="宋体"/>
                <w:b/>
                <w:bCs/>
                <w:color w:val="000000" w:themeColor="text1"/>
                <w:sz w:val="21"/>
                <w:szCs w:val="21"/>
                <w14:textFill>
                  <w14:solidFill>
                    <w14:schemeClr w14:val="tx1"/>
                  </w14:solidFill>
                </w14:textFill>
              </w:rPr>
            </w:pPr>
            <w:r>
              <w:rPr>
                <w:rFonts w:hint="eastAsia" w:ascii="宋体" w:hAnsi="宋体" w:eastAsia="宋体" w:cs="宋体"/>
                <w:b/>
                <w:bCs/>
                <w:color w:val="000000" w:themeColor="text1"/>
                <w:sz w:val="21"/>
                <w:szCs w:val="21"/>
                <w14:textFill>
                  <w14:solidFill>
                    <w14:schemeClr w14:val="tx1"/>
                  </w14:solidFill>
                </w14:textFill>
              </w:rPr>
              <w:t>份数</w:t>
            </w:r>
          </w:p>
        </w:tc>
      </w:tr>
      <w:tr>
        <w:tblPrEx>
          <w:tblLayout w:type="fixed"/>
          <w:tblCellMar>
            <w:top w:w="0" w:type="dxa"/>
            <w:left w:w="0" w:type="dxa"/>
            <w:bottom w:w="0" w:type="dxa"/>
            <w:right w:w="0" w:type="dxa"/>
          </w:tblCellMar>
        </w:tblPrEx>
        <w:trPr>
          <w:trHeight w:val="612" w:hRule="exact"/>
        </w:trPr>
        <w:tc>
          <w:tcPr>
            <w:tcW w:w="583" w:type="dxa"/>
            <w:tcBorders>
              <w:top w:val="single" w:color="000000" w:sz="8" w:space="0"/>
              <w:left w:val="single" w:color="000000" w:sz="8" w:space="0"/>
              <w:bottom w:val="single" w:color="000000" w:sz="4" w:space="0"/>
              <w:right w:val="single" w:color="000000" w:sz="4" w:space="0"/>
            </w:tcBorders>
            <w:noWrap w:val="0"/>
            <w:vAlign w:val="center"/>
          </w:tcPr>
          <w:p>
            <w:pPr>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w:t>
            </w:r>
          </w:p>
        </w:tc>
        <w:tc>
          <w:tcPr>
            <w:tcW w:w="5066" w:type="dxa"/>
            <w:tcBorders>
              <w:top w:val="single" w:color="000000" w:sz="8"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themeColor="text1"/>
                <w:sz w:val="21"/>
                <w:szCs w:val="21"/>
                <w:shd w:val="clear" w:color="auto" w:fill="auto"/>
                <w14:textFill>
                  <w14:solidFill>
                    <w14:schemeClr w14:val="tx1"/>
                  </w14:solidFill>
                </w14:textFill>
              </w:rPr>
            </w:pPr>
            <w:r>
              <w:rPr>
                <w:rFonts w:hint="eastAsia" w:ascii="宋体" w:hAnsi="宋体" w:eastAsia="宋体" w:cs="宋体"/>
                <w:i w:val="0"/>
                <w:caps w:val="0"/>
                <w:color w:val="000000" w:themeColor="text1"/>
                <w:spacing w:val="0"/>
                <w:sz w:val="21"/>
                <w:szCs w:val="21"/>
                <w:shd w:val="clear" w:color="auto" w:fill="auto"/>
                <w14:textFill>
                  <w14:solidFill>
                    <w14:schemeClr w14:val="tx1"/>
                  </w14:solidFill>
                </w14:textFill>
              </w:rPr>
              <w:t>公示证明</w:t>
            </w:r>
          </w:p>
        </w:tc>
        <w:tc>
          <w:tcPr>
            <w:tcW w:w="1054" w:type="dxa"/>
            <w:tcBorders>
              <w:top w:val="single" w:color="000000" w:sz="8"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lang w:eastAsia="zh-CN"/>
                <w14:textFill>
                  <w14:solidFill>
                    <w14:schemeClr w14:val="tx1"/>
                  </w14:solidFill>
                </w14:textFill>
              </w:rPr>
              <w:t>电子材料</w:t>
            </w:r>
          </w:p>
        </w:tc>
        <w:tc>
          <w:tcPr>
            <w:tcW w:w="1785" w:type="dxa"/>
            <w:tcBorders>
              <w:top w:val="single" w:color="000000" w:sz="8" w:space="0"/>
              <w:left w:val="single" w:color="000000" w:sz="4" w:space="0"/>
              <w:bottom w:val="single" w:color="000000" w:sz="4" w:space="0"/>
              <w:right w:val="single" w:color="auto" w:sz="4" w:space="0"/>
            </w:tcBorders>
            <w:noWrap w:val="0"/>
            <w:vAlign w:val="center"/>
          </w:tcPr>
          <w:p>
            <w:pPr>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1份</w:t>
            </w:r>
          </w:p>
        </w:tc>
      </w:tr>
      <w:tr>
        <w:tblPrEx>
          <w:tblLayout w:type="fixed"/>
          <w:tblCellMar>
            <w:top w:w="0" w:type="dxa"/>
            <w:left w:w="0" w:type="dxa"/>
            <w:bottom w:w="0" w:type="dxa"/>
            <w:right w:w="0" w:type="dxa"/>
          </w:tblCellMar>
        </w:tblPrEx>
        <w:trPr>
          <w:trHeight w:val="1060" w:hRule="exact"/>
        </w:trPr>
        <w:tc>
          <w:tcPr>
            <w:tcW w:w="583" w:type="dxa"/>
            <w:tcBorders>
              <w:top w:val="single" w:color="000000" w:sz="4" w:space="0"/>
              <w:left w:val="single" w:color="000000" w:sz="8" w:space="0"/>
              <w:bottom w:val="single" w:color="000000" w:sz="4" w:space="0"/>
              <w:right w:val="single" w:color="000000" w:sz="4" w:space="0"/>
            </w:tcBorders>
            <w:noWrap w:val="0"/>
            <w:vAlign w:val="center"/>
          </w:tcPr>
          <w:p>
            <w:pPr>
              <w:jc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2</w:t>
            </w:r>
          </w:p>
        </w:tc>
        <w:tc>
          <w:tcPr>
            <w:tcW w:w="506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themeColor="text1"/>
                <w:sz w:val="21"/>
                <w:szCs w:val="21"/>
                <w:shd w:val="clear" w:color="auto" w:fill="auto"/>
                <w:lang w:eastAsia="zh-CN"/>
                <w14:textFill>
                  <w14:solidFill>
                    <w14:schemeClr w14:val="tx1"/>
                  </w14:solidFill>
                </w14:textFill>
              </w:rPr>
            </w:pPr>
            <w:r>
              <w:rPr>
                <w:rFonts w:hint="eastAsia" w:ascii="宋体" w:hAnsi="宋体" w:eastAsia="宋体" w:cs="宋体"/>
                <w:color w:val="000000" w:themeColor="text1"/>
                <w:sz w:val="21"/>
                <w:szCs w:val="21"/>
                <w:shd w:val="clear" w:color="auto" w:fill="auto"/>
                <w:lang w:eastAsia="zh-CN"/>
                <w14:textFill>
                  <w14:solidFill>
                    <w14:schemeClr w14:val="tx1"/>
                  </w14:solidFill>
                </w14:textFill>
              </w:rPr>
              <w:t>街道办事处（乡、镇）人民政府派员担任筹备组长的相关文件，筹备组成员名单，及公示证明</w:t>
            </w:r>
          </w:p>
        </w:tc>
        <w:tc>
          <w:tcPr>
            <w:tcW w:w="105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lang w:eastAsia="zh-CN"/>
                <w14:textFill>
                  <w14:solidFill>
                    <w14:schemeClr w14:val="tx1"/>
                  </w14:solidFill>
                </w14:textFill>
              </w:rPr>
              <w:t>电子材料</w:t>
            </w:r>
          </w:p>
        </w:tc>
        <w:tc>
          <w:tcPr>
            <w:tcW w:w="1785" w:type="dxa"/>
            <w:tcBorders>
              <w:top w:val="single" w:color="000000" w:sz="4" w:space="0"/>
              <w:left w:val="single" w:color="000000" w:sz="4" w:space="0"/>
              <w:bottom w:val="single" w:color="000000" w:sz="4" w:space="0"/>
              <w:right w:val="single" w:color="auto" w:sz="4" w:space="0"/>
            </w:tcBorders>
            <w:noWrap w:val="0"/>
            <w:vAlign w:val="center"/>
          </w:tcPr>
          <w:p>
            <w:pPr>
              <w:jc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1份</w:t>
            </w:r>
          </w:p>
        </w:tc>
      </w:tr>
      <w:tr>
        <w:tblPrEx>
          <w:tblLayout w:type="fixed"/>
          <w:tblCellMar>
            <w:top w:w="0" w:type="dxa"/>
            <w:left w:w="0" w:type="dxa"/>
            <w:bottom w:w="0" w:type="dxa"/>
            <w:right w:w="0" w:type="dxa"/>
          </w:tblCellMar>
        </w:tblPrEx>
        <w:trPr>
          <w:trHeight w:val="745" w:hRule="exact"/>
        </w:trPr>
        <w:tc>
          <w:tcPr>
            <w:tcW w:w="583" w:type="dxa"/>
            <w:tcBorders>
              <w:top w:val="single" w:color="000000" w:sz="4" w:space="0"/>
              <w:left w:val="single" w:color="000000" w:sz="8" w:space="0"/>
              <w:bottom w:val="single" w:color="000000" w:sz="4" w:space="0"/>
              <w:right w:val="single" w:color="000000" w:sz="4" w:space="0"/>
            </w:tcBorders>
            <w:noWrap w:val="0"/>
            <w:vAlign w:val="center"/>
          </w:tcPr>
          <w:p>
            <w:pPr>
              <w:jc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3</w:t>
            </w:r>
          </w:p>
        </w:tc>
        <w:tc>
          <w:tcPr>
            <w:tcW w:w="506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themeColor="text1"/>
                <w:sz w:val="21"/>
                <w:szCs w:val="21"/>
                <w:shd w:val="clear" w:color="auto" w:fill="auto"/>
                <w:lang w:eastAsia="zh-CN"/>
                <w14:textFill>
                  <w14:solidFill>
                    <w14:schemeClr w14:val="tx1"/>
                  </w14:solidFill>
                </w14:textFill>
              </w:rPr>
            </w:pPr>
            <w:r>
              <w:rPr>
                <w:rFonts w:hint="eastAsia" w:ascii="宋体" w:hAnsi="宋体" w:eastAsia="宋体" w:cs="宋体"/>
                <w:i w:val="0"/>
                <w:caps w:val="0"/>
                <w:color w:val="000000" w:themeColor="text1"/>
                <w:spacing w:val="0"/>
                <w:sz w:val="21"/>
                <w:szCs w:val="21"/>
                <w:shd w:val="clear" w:color="auto" w:fill="auto"/>
                <w14:textFill>
                  <w14:solidFill>
                    <w14:schemeClr w14:val="tx1"/>
                  </w14:solidFill>
                </w14:textFill>
              </w:rPr>
              <w:t>筹备组成员名单（需由街道组织进行相关培训，并有记</w:t>
            </w:r>
            <w:r>
              <w:rPr>
                <w:rFonts w:hint="eastAsia" w:ascii="宋体" w:hAnsi="宋体" w:eastAsia="宋体" w:cs="宋体"/>
                <w:i w:val="0"/>
                <w:caps w:val="0"/>
                <w:color w:val="000000" w:themeColor="text1"/>
                <w:spacing w:val="0"/>
                <w:sz w:val="21"/>
                <w:szCs w:val="21"/>
                <w:shd w:val="clear" w:color="auto" w:fill="auto"/>
                <w:lang w:eastAsia="zh-CN"/>
                <w14:textFill>
                  <w14:solidFill>
                    <w14:schemeClr w14:val="tx1"/>
                  </w14:solidFill>
                </w14:textFill>
              </w:rPr>
              <w:t>录），及公示证明相关材料</w:t>
            </w:r>
          </w:p>
        </w:tc>
        <w:tc>
          <w:tcPr>
            <w:tcW w:w="105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lang w:eastAsia="zh-CN"/>
                <w14:textFill>
                  <w14:solidFill>
                    <w14:schemeClr w14:val="tx1"/>
                  </w14:solidFill>
                </w14:textFill>
              </w:rPr>
              <w:t>电子材料</w:t>
            </w:r>
          </w:p>
          <w:p>
            <w:pPr>
              <w:jc w:val="center"/>
              <w:rPr>
                <w:rFonts w:hint="eastAsia" w:ascii="宋体" w:hAnsi="宋体" w:eastAsia="宋体" w:cs="宋体"/>
                <w:color w:val="000000" w:themeColor="text1"/>
                <w:sz w:val="21"/>
                <w:szCs w:val="21"/>
                <w14:textFill>
                  <w14:solidFill>
                    <w14:schemeClr w14:val="tx1"/>
                  </w14:solidFill>
                </w14:textFill>
              </w:rPr>
            </w:pPr>
          </w:p>
        </w:tc>
        <w:tc>
          <w:tcPr>
            <w:tcW w:w="1785" w:type="dxa"/>
            <w:tcBorders>
              <w:top w:val="single" w:color="000000" w:sz="4" w:space="0"/>
              <w:left w:val="single" w:color="000000" w:sz="4" w:space="0"/>
              <w:bottom w:val="single" w:color="000000" w:sz="4" w:space="0"/>
              <w:right w:val="single" w:color="auto" w:sz="4" w:space="0"/>
            </w:tcBorders>
            <w:noWrap w:val="0"/>
            <w:vAlign w:val="center"/>
          </w:tcPr>
          <w:p>
            <w:pPr>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1份</w:t>
            </w:r>
          </w:p>
        </w:tc>
      </w:tr>
      <w:tr>
        <w:tblPrEx>
          <w:tblLayout w:type="fixed"/>
          <w:tblCellMar>
            <w:top w:w="0" w:type="dxa"/>
            <w:left w:w="0" w:type="dxa"/>
            <w:bottom w:w="0" w:type="dxa"/>
            <w:right w:w="0" w:type="dxa"/>
          </w:tblCellMar>
        </w:tblPrEx>
        <w:trPr>
          <w:trHeight w:val="745" w:hRule="exact"/>
        </w:trPr>
        <w:tc>
          <w:tcPr>
            <w:tcW w:w="583" w:type="dxa"/>
            <w:tcBorders>
              <w:top w:val="single" w:color="000000" w:sz="4" w:space="0"/>
              <w:left w:val="single" w:color="000000" w:sz="8" w:space="0"/>
              <w:bottom w:val="single" w:color="000000" w:sz="4" w:space="0"/>
              <w:right w:val="single" w:color="000000" w:sz="4" w:space="0"/>
            </w:tcBorders>
            <w:noWrap w:val="0"/>
            <w:vAlign w:val="center"/>
          </w:tcPr>
          <w:p>
            <w:pPr>
              <w:jc w:val="center"/>
              <w:rPr>
                <w:rFonts w:hint="default"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4</w:t>
            </w:r>
          </w:p>
        </w:tc>
        <w:tc>
          <w:tcPr>
            <w:tcW w:w="506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themeColor="text1"/>
                <w:kern w:val="0"/>
                <w:sz w:val="21"/>
                <w:szCs w:val="21"/>
                <w:shd w:val="clear" w:color="auto" w:fill="auto"/>
                <w:lang w:val="en-US" w:eastAsia="zh-CN" w:bidi="ar"/>
                <w14:textFill>
                  <w14:solidFill>
                    <w14:schemeClr w14:val="tx1"/>
                  </w14:solidFill>
                </w14:textFill>
              </w:rPr>
            </w:pPr>
            <w:r>
              <w:rPr>
                <w:rFonts w:hint="eastAsia" w:ascii="宋体" w:hAnsi="宋体" w:eastAsia="宋体" w:cs="宋体"/>
                <w:color w:val="000000" w:themeColor="text1"/>
                <w:kern w:val="0"/>
                <w:sz w:val="21"/>
                <w:szCs w:val="21"/>
                <w:shd w:val="clear" w:color="auto" w:fill="auto"/>
                <w:lang w:val="en-US" w:eastAsia="zh-CN" w:bidi="ar"/>
                <w14:textFill>
                  <w14:solidFill>
                    <w14:schemeClr w14:val="tx1"/>
                  </w14:solidFill>
                </w14:textFill>
              </w:rPr>
              <w:t>筹备组草拟的《管理规约》、《业主大会议事规则》，及公示证明</w:t>
            </w:r>
          </w:p>
        </w:tc>
        <w:tc>
          <w:tcPr>
            <w:tcW w:w="105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eastAsia="zh-CN"/>
                <w14:textFill>
                  <w14:solidFill>
                    <w14:schemeClr w14:val="tx1"/>
                  </w14:solidFill>
                </w14:textFill>
              </w:rPr>
              <w:t>电子材料</w:t>
            </w:r>
          </w:p>
        </w:tc>
        <w:tc>
          <w:tcPr>
            <w:tcW w:w="1785" w:type="dxa"/>
            <w:tcBorders>
              <w:top w:val="single" w:color="000000" w:sz="4" w:space="0"/>
              <w:left w:val="single" w:color="000000" w:sz="4" w:space="0"/>
              <w:bottom w:val="single" w:color="000000" w:sz="4" w:space="0"/>
              <w:right w:val="single" w:color="auto" w:sz="4" w:space="0"/>
            </w:tcBorders>
            <w:noWrap w:val="0"/>
            <w:vAlign w:val="center"/>
          </w:tcPr>
          <w:p>
            <w:pPr>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1份</w:t>
            </w:r>
          </w:p>
        </w:tc>
      </w:tr>
      <w:tr>
        <w:tblPrEx>
          <w:tblLayout w:type="fixed"/>
          <w:tblCellMar>
            <w:top w:w="0" w:type="dxa"/>
            <w:left w:w="0" w:type="dxa"/>
            <w:bottom w:w="0" w:type="dxa"/>
            <w:right w:w="0" w:type="dxa"/>
          </w:tblCellMar>
        </w:tblPrEx>
        <w:trPr>
          <w:trHeight w:val="1120" w:hRule="exact"/>
        </w:trPr>
        <w:tc>
          <w:tcPr>
            <w:tcW w:w="583" w:type="dxa"/>
            <w:tcBorders>
              <w:top w:val="single" w:color="000000" w:sz="4" w:space="0"/>
              <w:left w:val="single" w:color="000000" w:sz="8" w:space="0"/>
              <w:bottom w:val="single" w:color="000000" w:sz="4" w:space="0"/>
              <w:right w:val="single" w:color="000000" w:sz="4" w:space="0"/>
            </w:tcBorders>
            <w:noWrap w:val="0"/>
            <w:vAlign w:val="center"/>
          </w:tcPr>
          <w:p>
            <w:pPr>
              <w:jc w:val="center"/>
              <w:rPr>
                <w:rFonts w:hint="default"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5</w:t>
            </w:r>
          </w:p>
        </w:tc>
        <w:tc>
          <w:tcPr>
            <w:tcW w:w="506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themeColor="text1"/>
                <w:kern w:val="0"/>
                <w:sz w:val="21"/>
                <w:szCs w:val="21"/>
                <w:shd w:val="clear" w:color="auto" w:fill="auto"/>
                <w:lang w:val="en-US" w:eastAsia="zh-CN" w:bidi="ar"/>
                <w14:textFill>
                  <w14:solidFill>
                    <w14:schemeClr w14:val="tx1"/>
                  </w14:solidFill>
                </w14:textFill>
              </w:rPr>
            </w:pPr>
            <w:r>
              <w:rPr>
                <w:rFonts w:hint="eastAsia" w:ascii="宋体" w:hAnsi="宋体" w:eastAsia="宋体" w:cs="宋体"/>
                <w:color w:val="000000" w:themeColor="text1"/>
                <w:kern w:val="0"/>
                <w:sz w:val="21"/>
                <w:szCs w:val="21"/>
                <w:shd w:val="clear" w:color="auto" w:fill="auto"/>
                <w:lang w:val="en-US" w:eastAsia="zh-CN" w:bidi="ar"/>
                <w14:textFill>
                  <w14:solidFill>
                    <w14:schemeClr w14:val="tx1"/>
                  </w14:solidFill>
                </w14:textFill>
              </w:rPr>
              <w:t>筹备组确认业主身份和核计业主人数、专有部分面积、房号（需提供有效业主证明材料），及公示证明相关材料</w:t>
            </w:r>
          </w:p>
        </w:tc>
        <w:tc>
          <w:tcPr>
            <w:tcW w:w="105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eastAsia="zh-CN"/>
                <w14:textFill>
                  <w14:solidFill>
                    <w14:schemeClr w14:val="tx1"/>
                  </w14:solidFill>
                </w14:textFill>
              </w:rPr>
              <w:t>电子材料</w:t>
            </w:r>
          </w:p>
        </w:tc>
        <w:tc>
          <w:tcPr>
            <w:tcW w:w="1785" w:type="dxa"/>
            <w:tcBorders>
              <w:top w:val="single" w:color="000000" w:sz="4" w:space="0"/>
              <w:left w:val="single" w:color="000000" w:sz="4" w:space="0"/>
              <w:bottom w:val="single" w:color="000000" w:sz="4" w:space="0"/>
              <w:right w:val="single" w:color="auto" w:sz="4" w:space="0"/>
            </w:tcBorders>
            <w:noWrap w:val="0"/>
            <w:vAlign w:val="center"/>
          </w:tcPr>
          <w:p>
            <w:pPr>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1份</w:t>
            </w:r>
          </w:p>
        </w:tc>
      </w:tr>
      <w:tr>
        <w:tblPrEx>
          <w:tblLayout w:type="fixed"/>
          <w:tblCellMar>
            <w:top w:w="0" w:type="dxa"/>
            <w:left w:w="0" w:type="dxa"/>
            <w:bottom w:w="0" w:type="dxa"/>
            <w:right w:w="0" w:type="dxa"/>
          </w:tblCellMar>
        </w:tblPrEx>
        <w:trPr>
          <w:trHeight w:val="880" w:hRule="exact"/>
        </w:trPr>
        <w:tc>
          <w:tcPr>
            <w:tcW w:w="583" w:type="dxa"/>
            <w:tcBorders>
              <w:top w:val="single" w:color="000000" w:sz="4" w:space="0"/>
              <w:left w:val="single" w:color="000000" w:sz="8" w:space="0"/>
              <w:bottom w:val="single" w:color="000000" w:sz="4" w:space="0"/>
              <w:right w:val="single" w:color="000000" w:sz="4" w:space="0"/>
            </w:tcBorders>
            <w:noWrap w:val="0"/>
            <w:vAlign w:val="center"/>
          </w:tcPr>
          <w:p>
            <w:pPr>
              <w:jc w:val="center"/>
              <w:rPr>
                <w:rFonts w:hint="default"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6</w:t>
            </w:r>
          </w:p>
        </w:tc>
        <w:tc>
          <w:tcPr>
            <w:tcW w:w="506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themeColor="text1"/>
                <w:kern w:val="0"/>
                <w:sz w:val="21"/>
                <w:szCs w:val="21"/>
                <w:shd w:val="clear" w:color="auto" w:fill="auto"/>
                <w:lang w:val="en-US" w:eastAsia="zh-CN" w:bidi="ar"/>
                <w14:textFill>
                  <w14:solidFill>
                    <w14:schemeClr w14:val="tx1"/>
                  </w14:solidFill>
                </w14:textFill>
              </w:rPr>
            </w:pPr>
            <w:r>
              <w:rPr>
                <w:rFonts w:hint="eastAsia" w:ascii="宋体" w:hAnsi="宋体" w:eastAsia="宋体" w:cs="宋体"/>
                <w:color w:val="000000" w:themeColor="text1"/>
                <w:kern w:val="0"/>
                <w:sz w:val="21"/>
                <w:szCs w:val="21"/>
                <w:shd w:val="clear" w:color="auto" w:fill="auto"/>
                <w:lang w:val="en-US" w:eastAsia="zh-CN" w:bidi="ar"/>
                <w14:textFill>
                  <w14:solidFill>
                    <w14:schemeClr w14:val="tx1"/>
                  </w14:solidFill>
                </w14:textFill>
              </w:rPr>
              <w:t>筹备组确认业主委员会候选人人员名单，身份确认资料（产权证明、身份证明等），及公示证明相关材料</w:t>
            </w:r>
          </w:p>
        </w:tc>
        <w:tc>
          <w:tcPr>
            <w:tcW w:w="105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lang w:eastAsia="zh-CN"/>
                <w14:textFill>
                  <w14:solidFill>
                    <w14:schemeClr w14:val="tx1"/>
                  </w14:solidFill>
                </w14:textFill>
              </w:rPr>
              <w:t>电子材料</w:t>
            </w:r>
          </w:p>
          <w:p>
            <w:pPr>
              <w:jc w:val="center"/>
              <w:rPr>
                <w:rFonts w:hint="eastAsia" w:ascii="宋体" w:hAnsi="宋体" w:eastAsia="宋体" w:cs="宋体"/>
                <w:color w:val="000000" w:themeColor="text1"/>
                <w:sz w:val="21"/>
                <w:szCs w:val="21"/>
                <w14:textFill>
                  <w14:solidFill>
                    <w14:schemeClr w14:val="tx1"/>
                  </w14:solidFill>
                </w14:textFill>
              </w:rPr>
            </w:pPr>
          </w:p>
        </w:tc>
        <w:tc>
          <w:tcPr>
            <w:tcW w:w="1785" w:type="dxa"/>
            <w:tcBorders>
              <w:top w:val="single" w:color="000000" w:sz="4" w:space="0"/>
              <w:left w:val="single" w:color="000000" w:sz="4" w:space="0"/>
              <w:bottom w:val="single" w:color="000000" w:sz="4" w:space="0"/>
              <w:right w:val="single" w:color="auto" w:sz="4" w:space="0"/>
            </w:tcBorders>
            <w:noWrap w:val="0"/>
            <w:vAlign w:val="center"/>
          </w:tcPr>
          <w:p>
            <w:pPr>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1份</w:t>
            </w:r>
          </w:p>
        </w:tc>
      </w:tr>
      <w:tr>
        <w:tblPrEx>
          <w:tblLayout w:type="fixed"/>
          <w:tblCellMar>
            <w:top w:w="0" w:type="dxa"/>
            <w:left w:w="0" w:type="dxa"/>
            <w:bottom w:w="0" w:type="dxa"/>
            <w:right w:w="0" w:type="dxa"/>
          </w:tblCellMar>
        </w:tblPrEx>
        <w:trPr>
          <w:trHeight w:val="790" w:hRule="exact"/>
        </w:trPr>
        <w:tc>
          <w:tcPr>
            <w:tcW w:w="583" w:type="dxa"/>
            <w:tcBorders>
              <w:top w:val="single" w:color="000000" w:sz="4" w:space="0"/>
              <w:left w:val="single" w:color="000000" w:sz="8" w:space="0"/>
              <w:bottom w:val="single" w:color="000000" w:sz="4" w:space="0"/>
              <w:right w:val="single" w:color="000000" w:sz="4" w:space="0"/>
            </w:tcBorders>
            <w:noWrap w:val="0"/>
            <w:vAlign w:val="center"/>
          </w:tcPr>
          <w:p>
            <w:pPr>
              <w:jc w:val="center"/>
              <w:rPr>
                <w:rFonts w:hint="default"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7</w:t>
            </w:r>
          </w:p>
        </w:tc>
        <w:tc>
          <w:tcPr>
            <w:tcW w:w="506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themeColor="text1"/>
                <w:kern w:val="0"/>
                <w:sz w:val="21"/>
                <w:szCs w:val="21"/>
                <w:shd w:val="clear" w:color="auto" w:fill="auto"/>
                <w:lang w:val="en-US" w:eastAsia="zh-CN" w:bidi="ar"/>
                <w14:textFill>
                  <w14:solidFill>
                    <w14:schemeClr w14:val="tx1"/>
                  </w14:solidFill>
                </w14:textFill>
              </w:rPr>
            </w:pPr>
            <w:r>
              <w:rPr>
                <w:rFonts w:hint="eastAsia" w:ascii="宋体" w:hAnsi="宋体" w:eastAsia="宋体" w:cs="宋体"/>
                <w:color w:val="000000" w:themeColor="text1"/>
                <w:kern w:val="0"/>
                <w:sz w:val="21"/>
                <w:szCs w:val="21"/>
                <w:shd w:val="clear" w:color="auto" w:fill="auto"/>
                <w:lang w:val="en-US" w:eastAsia="zh-CN" w:bidi="ar"/>
                <w14:textFill>
                  <w14:solidFill>
                    <w14:schemeClr w14:val="tx1"/>
                  </w14:solidFill>
                </w14:textFill>
              </w:rPr>
              <w:t>确定召开首次业主大会的形式、时间、地点和内容，及公示证明相关材料</w:t>
            </w:r>
          </w:p>
        </w:tc>
        <w:tc>
          <w:tcPr>
            <w:tcW w:w="105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eastAsia="zh-CN"/>
                <w14:textFill>
                  <w14:solidFill>
                    <w14:schemeClr w14:val="tx1"/>
                  </w14:solidFill>
                </w14:textFill>
              </w:rPr>
              <w:t>电子材料</w:t>
            </w:r>
          </w:p>
        </w:tc>
        <w:tc>
          <w:tcPr>
            <w:tcW w:w="1785" w:type="dxa"/>
            <w:tcBorders>
              <w:top w:val="single" w:color="000000" w:sz="4" w:space="0"/>
              <w:left w:val="single" w:color="000000" w:sz="4" w:space="0"/>
              <w:bottom w:val="single" w:color="000000" w:sz="4" w:space="0"/>
              <w:right w:val="single" w:color="auto" w:sz="4" w:space="0"/>
            </w:tcBorders>
            <w:noWrap w:val="0"/>
            <w:vAlign w:val="center"/>
          </w:tcPr>
          <w:p>
            <w:pPr>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1份</w:t>
            </w:r>
          </w:p>
        </w:tc>
      </w:tr>
      <w:tr>
        <w:tblPrEx>
          <w:tblLayout w:type="fixed"/>
          <w:tblCellMar>
            <w:top w:w="0" w:type="dxa"/>
            <w:left w:w="0" w:type="dxa"/>
            <w:bottom w:w="0" w:type="dxa"/>
            <w:right w:w="0" w:type="dxa"/>
          </w:tblCellMar>
        </w:tblPrEx>
        <w:trPr>
          <w:trHeight w:val="1320" w:hRule="exact"/>
        </w:trPr>
        <w:tc>
          <w:tcPr>
            <w:tcW w:w="583" w:type="dxa"/>
            <w:tcBorders>
              <w:top w:val="single" w:color="000000" w:sz="4" w:space="0"/>
              <w:left w:val="single" w:color="000000" w:sz="8" w:space="0"/>
              <w:bottom w:val="single" w:color="000000" w:sz="4" w:space="0"/>
              <w:right w:val="single" w:color="000000" w:sz="4" w:space="0"/>
            </w:tcBorders>
            <w:noWrap w:val="0"/>
            <w:vAlign w:val="center"/>
          </w:tcPr>
          <w:p>
            <w:pPr>
              <w:jc w:val="center"/>
              <w:rPr>
                <w:rFonts w:hint="default"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8</w:t>
            </w:r>
          </w:p>
        </w:tc>
        <w:tc>
          <w:tcPr>
            <w:tcW w:w="506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themeColor="text1"/>
                <w:kern w:val="0"/>
                <w:sz w:val="21"/>
                <w:szCs w:val="21"/>
                <w:shd w:val="clear" w:color="auto" w:fill="auto"/>
                <w:lang w:val="en-US" w:eastAsia="zh-CN" w:bidi="ar"/>
                <w14:textFill>
                  <w14:solidFill>
                    <w14:schemeClr w14:val="tx1"/>
                  </w14:solidFill>
                </w14:textFill>
              </w:rPr>
            </w:pPr>
            <w:r>
              <w:rPr>
                <w:rFonts w:hint="eastAsia" w:ascii="宋体" w:hAnsi="宋体" w:eastAsia="宋体" w:cs="宋体"/>
                <w:color w:val="000000" w:themeColor="text1"/>
                <w:kern w:val="0"/>
                <w:sz w:val="21"/>
                <w:szCs w:val="21"/>
                <w:shd w:val="clear" w:color="auto" w:fill="auto"/>
                <w:lang w:val="en-US" w:eastAsia="zh-CN" w:bidi="ar"/>
                <w14:textFill>
                  <w14:solidFill>
                    <w14:schemeClr w14:val="tx1"/>
                  </w14:solidFill>
                </w14:textFill>
              </w:rPr>
              <w:t>召开业主大会通知，《管理规约》、《业主大会议事规则》及业主委员会委员相关表决意见，及公示证明（经物业区域内专有部分建筑面积二分之一以上的业主且占总人数二分之一以上的业主）</w:t>
            </w:r>
          </w:p>
        </w:tc>
        <w:tc>
          <w:tcPr>
            <w:tcW w:w="105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eastAsia="zh-CN"/>
                <w14:textFill>
                  <w14:solidFill>
                    <w14:schemeClr w14:val="tx1"/>
                  </w14:solidFill>
                </w14:textFill>
              </w:rPr>
              <w:t>电子材料</w:t>
            </w:r>
          </w:p>
        </w:tc>
        <w:tc>
          <w:tcPr>
            <w:tcW w:w="1785" w:type="dxa"/>
            <w:tcBorders>
              <w:top w:val="single" w:color="000000" w:sz="4" w:space="0"/>
              <w:left w:val="single" w:color="000000" w:sz="4" w:space="0"/>
              <w:bottom w:val="single" w:color="000000" w:sz="4" w:space="0"/>
              <w:right w:val="single" w:color="auto" w:sz="4" w:space="0"/>
            </w:tcBorders>
            <w:noWrap w:val="0"/>
            <w:vAlign w:val="center"/>
          </w:tcPr>
          <w:p>
            <w:pPr>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1份</w:t>
            </w:r>
          </w:p>
        </w:tc>
      </w:tr>
      <w:tr>
        <w:tblPrEx>
          <w:tblLayout w:type="fixed"/>
          <w:tblCellMar>
            <w:top w:w="0" w:type="dxa"/>
            <w:left w:w="0" w:type="dxa"/>
            <w:bottom w:w="0" w:type="dxa"/>
            <w:right w:w="0" w:type="dxa"/>
          </w:tblCellMar>
        </w:tblPrEx>
        <w:trPr>
          <w:trHeight w:val="1105" w:hRule="exact"/>
        </w:trPr>
        <w:tc>
          <w:tcPr>
            <w:tcW w:w="583" w:type="dxa"/>
            <w:tcBorders>
              <w:top w:val="single" w:color="000000" w:sz="4" w:space="0"/>
              <w:left w:val="single" w:color="000000" w:sz="8" w:space="0"/>
              <w:bottom w:val="single" w:color="000000" w:sz="4" w:space="0"/>
              <w:right w:val="single" w:color="000000" w:sz="4" w:space="0"/>
            </w:tcBorders>
            <w:noWrap w:val="0"/>
            <w:vAlign w:val="center"/>
          </w:tcPr>
          <w:p>
            <w:pPr>
              <w:jc w:val="center"/>
              <w:rPr>
                <w:rFonts w:hint="default"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9</w:t>
            </w:r>
          </w:p>
        </w:tc>
        <w:tc>
          <w:tcPr>
            <w:tcW w:w="506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themeColor="text1"/>
                <w:kern w:val="0"/>
                <w:sz w:val="21"/>
                <w:szCs w:val="21"/>
                <w:shd w:val="clear" w:color="auto" w:fill="auto"/>
                <w:lang w:val="en-US" w:eastAsia="zh-CN" w:bidi="ar"/>
                <w14:textFill>
                  <w14:solidFill>
                    <w14:schemeClr w14:val="tx1"/>
                  </w14:solidFill>
                </w14:textFill>
              </w:rPr>
            </w:pPr>
            <w:r>
              <w:rPr>
                <w:rFonts w:hint="eastAsia" w:ascii="宋体" w:hAnsi="宋体" w:eastAsia="宋体" w:cs="宋体"/>
                <w:color w:val="000000" w:themeColor="text1"/>
                <w:kern w:val="0"/>
                <w:sz w:val="21"/>
                <w:szCs w:val="21"/>
                <w:shd w:val="clear" w:color="auto" w:fill="auto"/>
                <w:lang w:val="en-US" w:eastAsia="zh-CN" w:bidi="ar"/>
                <w14:textFill>
                  <w14:solidFill>
                    <w14:schemeClr w14:val="tx1"/>
                  </w14:solidFill>
                </w14:textFill>
              </w:rPr>
              <w:t>选举产生的业主委员会委员资格，及公示证明</w:t>
            </w:r>
          </w:p>
        </w:tc>
        <w:tc>
          <w:tcPr>
            <w:tcW w:w="105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lang w:eastAsia="zh-CN"/>
                <w14:textFill>
                  <w14:solidFill>
                    <w14:schemeClr w14:val="tx1"/>
                  </w14:solidFill>
                </w14:textFill>
              </w:rPr>
              <w:t>电子材料</w:t>
            </w:r>
          </w:p>
          <w:p>
            <w:pPr>
              <w:jc w:val="center"/>
              <w:rPr>
                <w:rFonts w:hint="eastAsia" w:ascii="宋体" w:hAnsi="宋体" w:eastAsia="宋体" w:cs="宋体"/>
                <w:color w:val="000000" w:themeColor="text1"/>
                <w:sz w:val="21"/>
                <w:szCs w:val="21"/>
                <w14:textFill>
                  <w14:solidFill>
                    <w14:schemeClr w14:val="tx1"/>
                  </w14:solidFill>
                </w14:textFill>
              </w:rPr>
            </w:pPr>
          </w:p>
        </w:tc>
        <w:tc>
          <w:tcPr>
            <w:tcW w:w="1785" w:type="dxa"/>
            <w:tcBorders>
              <w:top w:val="single" w:color="000000" w:sz="4" w:space="0"/>
              <w:left w:val="single" w:color="000000" w:sz="4" w:space="0"/>
              <w:bottom w:val="single" w:color="000000" w:sz="4" w:space="0"/>
              <w:right w:val="single" w:color="auto" w:sz="4" w:space="0"/>
            </w:tcBorders>
            <w:noWrap w:val="0"/>
            <w:vAlign w:val="center"/>
          </w:tcPr>
          <w:p>
            <w:pPr>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1份</w:t>
            </w:r>
          </w:p>
        </w:tc>
      </w:tr>
      <w:tr>
        <w:tblPrEx>
          <w:tblLayout w:type="fixed"/>
          <w:tblCellMar>
            <w:top w:w="0" w:type="dxa"/>
            <w:left w:w="0" w:type="dxa"/>
            <w:bottom w:w="0" w:type="dxa"/>
            <w:right w:w="0" w:type="dxa"/>
          </w:tblCellMar>
        </w:tblPrEx>
        <w:trPr>
          <w:trHeight w:val="1565" w:hRule="exact"/>
        </w:trPr>
        <w:tc>
          <w:tcPr>
            <w:tcW w:w="583" w:type="dxa"/>
            <w:tcBorders>
              <w:top w:val="single" w:color="000000" w:sz="4" w:space="0"/>
              <w:left w:val="single" w:color="000000" w:sz="8" w:space="0"/>
              <w:bottom w:val="single" w:color="000000" w:sz="4" w:space="0"/>
              <w:right w:val="single" w:color="000000" w:sz="4" w:space="0"/>
            </w:tcBorders>
            <w:noWrap w:val="0"/>
            <w:vAlign w:val="center"/>
          </w:tcPr>
          <w:p>
            <w:pPr>
              <w:jc w:val="center"/>
              <w:rPr>
                <w:rFonts w:hint="default"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10</w:t>
            </w:r>
          </w:p>
        </w:tc>
        <w:tc>
          <w:tcPr>
            <w:tcW w:w="506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themeColor="text1"/>
                <w:kern w:val="0"/>
                <w:sz w:val="21"/>
                <w:szCs w:val="21"/>
                <w:shd w:val="clear" w:color="auto" w:fill="auto"/>
                <w:lang w:val="en-US" w:eastAsia="zh-CN" w:bidi="ar"/>
                <w14:textFill>
                  <w14:solidFill>
                    <w14:schemeClr w14:val="tx1"/>
                  </w14:solidFill>
                </w14:textFill>
              </w:rPr>
            </w:pPr>
            <w:r>
              <w:rPr>
                <w:rFonts w:hint="eastAsia" w:ascii="宋体" w:hAnsi="宋体" w:eastAsia="宋体" w:cs="宋体"/>
                <w:color w:val="000000" w:themeColor="text1"/>
                <w:kern w:val="0"/>
                <w:sz w:val="21"/>
                <w:szCs w:val="21"/>
                <w:shd w:val="clear" w:color="auto" w:fill="auto"/>
                <w:lang w:val="en-US" w:eastAsia="zh-CN" w:bidi="ar"/>
                <w14:textFill>
                  <w14:solidFill>
                    <w14:schemeClr w14:val="tx1"/>
                  </w14:solidFill>
                </w14:textFill>
              </w:rPr>
              <w:t>由业主委员会会议表决决定的主任、副主任及委员名单，及公示证明相关材料</w:t>
            </w:r>
          </w:p>
        </w:tc>
        <w:tc>
          <w:tcPr>
            <w:tcW w:w="105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eastAsia="zh-CN"/>
                <w14:textFill>
                  <w14:solidFill>
                    <w14:schemeClr w14:val="tx1"/>
                  </w14:solidFill>
                </w14:textFill>
              </w:rPr>
              <w:t>电子材料</w:t>
            </w:r>
          </w:p>
        </w:tc>
        <w:tc>
          <w:tcPr>
            <w:tcW w:w="1785" w:type="dxa"/>
            <w:tcBorders>
              <w:top w:val="single" w:color="000000" w:sz="4" w:space="0"/>
              <w:left w:val="single" w:color="000000" w:sz="4" w:space="0"/>
              <w:bottom w:val="single" w:color="000000" w:sz="4" w:space="0"/>
              <w:right w:val="single" w:color="auto" w:sz="4" w:space="0"/>
            </w:tcBorders>
            <w:noWrap w:val="0"/>
            <w:vAlign w:val="center"/>
          </w:tcPr>
          <w:p>
            <w:pPr>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1份</w:t>
            </w:r>
          </w:p>
        </w:tc>
      </w:tr>
    </w:tbl>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方正黑体_GBK" w:hAnsi="方正黑体_GBK" w:eastAsia="方正黑体_GBK" w:cs="方正黑体_GBK"/>
          <w:sz w:val="24"/>
          <w:szCs w:val="24"/>
        </w:rPr>
      </w:pPr>
      <w:r>
        <w:rPr>
          <w:rFonts w:hint="eastAsia" w:ascii="方正黑体_GBK" w:hAnsi="方正黑体_GBK" w:eastAsia="方正黑体_GBK" w:cs="方正黑体_GBK"/>
          <w:sz w:val="24"/>
          <w:szCs w:val="24"/>
        </w:rPr>
        <w:t>八、办结时限</w:t>
      </w:r>
    </w:p>
    <w:p>
      <w:pPr>
        <w:pageBreakBefore w:val="0"/>
        <w:kinsoku/>
        <w:wordWrap/>
        <w:overflowPunct/>
        <w:topLinePunct w:val="0"/>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法定办理时限: </w:t>
      </w:r>
      <w:r>
        <w:rPr>
          <w:rFonts w:hint="eastAsia" w:ascii="宋体" w:hAnsi="宋体" w:eastAsia="宋体" w:cs="宋体"/>
          <w:sz w:val="24"/>
          <w:szCs w:val="24"/>
          <w:lang w:val="en-US" w:eastAsia="zh-CN"/>
        </w:rPr>
        <w:t>30</w:t>
      </w:r>
      <w:r>
        <w:rPr>
          <w:rFonts w:hint="eastAsia" w:ascii="宋体" w:hAnsi="宋体" w:eastAsia="宋体" w:cs="宋体"/>
          <w:sz w:val="24"/>
          <w:szCs w:val="24"/>
        </w:rPr>
        <w:t>日</w:t>
      </w:r>
      <w:r>
        <w:rPr>
          <w:rFonts w:hint="eastAsia" w:ascii="宋体" w:hAnsi="宋体" w:eastAsia="宋体" w:cs="宋体"/>
          <w:sz w:val="24"/>
          <w:szCs w:val="24"/>
          <w:lang w:eastAsia="zh-CN"/>
        </w:rPr>
        <w:t>工作日</w:t>
      </w:r>
      <w:r>
        <w:rPr>
          <w:rFonts w:hint="eastAsia" w:ascii="宋体" w:hAnsi="宋体" w:eastAsia="宋体" w:cs="宋体"/>
          <w:sz w:val="24"/>
          <w:szCs w:val="24"/>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Theme="minorEastAsia" w:hAnsiTheme="minorEastAsia" w:eastAsiaTheme="minorEastAsia" w:cstheme="minorEastAsia"/>
          <w:sz w:val="24"/>
          <w:szCs w:val="24"/>
          <w:lang w:eastAsia="zh-CN"/>
        </w:rPr>
      </w:pPr>
      <w:r>
        <w:rPr>
          <w:rFonts w:hint="eastAsia" w:ascii="宋体" w:hAnsi="宋体" w:eastAsia="宋体" w:cs="宋体"/>
          <w:sz w:val="24"/>
          <w:szCs w:val="24"/>
        </w:rPr>
        <w:t>承诺办理时限：</w:t>
      </w:r>
      <w:r>
        <w:rPr>
          <w:rFonts w:hint="eastAsia" w:ascii="宋体" w:hAnsi="宋体" w:eastAsia="宋体" w:cs="宋体"/>
          <w:sz w:val="24"/>
          <w:szCs w:val="24"/>
          <w:lang w:val="en-US" w:eastAsia="zh-CN"/>
        </w:rPr>
        <w:t>15</w:t>
      </w:r>
      <w:r>
        <w:rPr>
          <w:rFonts w:hint="eastAsia" w:ascii="宋体" w:hAnsi="宋体" w:eastAsia="宋体" w:cs="宋体"/>
          <w:sz w:val="24"/>
          <w:szCs w:val="24"/>
        </w:rPr>
        <w:t>个工作日。</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方正黑体_GBK" w:hAnsi="方正黑体_GBK" w:eastAsia="方正黑体_GBK" w:cs="方正黑体_GBK"/>
          <w:sz w:val="24"/>
          <w:szCs w:val="24"/>
        </w:rPr>
      </w:pPr>
      <w:r>
        <w:rPr>
          <w:rFonts w:hint="eastAsia" w:ascii="方正黑体_GBK" w:hAnsi="方正黑体_GBK" w:eastAsia="方正黑体_GBK" w:cs="方正黑体_GBK"/>
          <w:sz w:val="24"/>
          <w:szCs w:val="24"/>
        </w:rPr>
        <w:t>九、</w:t>
      </w:r>
      <w:r>
        <w:rPr>
          <w:rFonts w:hint="eastAsia" w:ascii="方正黑体_GBK" w:hAnsi="方正黑体_GBK" w:eastAsia="方正黑体_GBK" w:cs="方正黑体_GBK"/>
          <w:sz w:val="24"/>
          <w:szCs w:val="24"/>
          <w:lang w:eastAsia="zh-CN"/>
        </w:rPr>
        <w:t>备案</w:t>
      </w:r>
      <w:r>
        <w:rPr>
          <w:rFonts w:hint="eastAsia" w:ascii="方正黑体_GBK" w:hAnsi="方正黑体_GBK" w:eastAsia="方正黑体_GBK" w:cs="方正黑体_GBK"/>
          <w:sz w:val="24"/>
          <w:szCs w:val="24"/>
        </w:rPr>
        <w:t>收费</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收费环节：无。</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方正黑体_GBK" w:hAnsi="方正黑体_GBK" w:eastAsia="方正黑体_GBK" w:cs="方正黑体_GBK"/>
          <w:sz w:val="24"/>
          <w:szCs w:val="24"/>
        </w:rPr>
      </w:pPr>
      <w:r>
        <w:rPr>
          <w:rFonts w:hint="eastAsia" w:ascii="方正黑体_GBK" w:hAnsi="方正黑体_GBK" w:eastAsia="方正黑体_GBK" w:cs="方正黑体_GBK"/>
          <w:sz w:val="24"/>
          <w:szCs w:val="24"/>
        </w:rPr>
        <w:t>十、办理流程</w:t>
      </w:r>
    </w:p>
    <w:p>
      <w:pPr>
        <w:keepNext w:val="0"/>
        <w:keepLines w:val="0"/>
        <w:pageBreakBefore w:val="0"/>
        <w:widowControl w:val="0"/>
        <w:kinsoku/>
        <w:wordWrap/>
        <w:overflowPunct/>
        <w:topLinePunct w:val="0"/>
        <w:autoSpaceDE/>
        <w:autoSpaceDN/>
        <w:bidi w:val="0"/>
        <w:adjustRightInd/>
        <w:snapToGrid/>
        <w:spacing w:line="400" w:lineRule="exact"/>
        <w:ind w:firstLine="482" w:firstLineChars="20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w:t>
      </w:r>
      <w:r>
        <w:rPr>
          <w:rFonts w:hint="eastAsia" w:asciiTheme="minorEastAsia" w:hAnsiTheme="minorEastAsia" w:eastAsiaTheme="minorEastAsia" w:cstheme="minorEastAsia"/>
          <w:b/>
          <w:bCs/>
          <w:sz w:val="24"/>
          <w:szCs w:val="24"/>
          <w:lang w:eastAsia="zh-CN"/>
        </w:rPr>
        <w:t>一</w:t>
      </w:r>
      <w:r>
        <w:rPr>
          <w:rFonts w:hint="eastAsia" w:asciiTheme="minorEastAsia" w:hAnsiTheme="minorEastAsia" w:eastAsiaTheme="minorEastAsia" w:cstheme="minorEastAsia"/>
          <w:b/>
          <w:bCs/>
          <w:sz w:val="24"/>
          <w:szCs w:val="24"/>
        </w:rPr>
        <w:t>）申请</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1.窗口受理</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受理地址：砚山县江那镇砚华东路</w:t>
      </w:r>
      <w:r>
        <w:rPr>
          <w:rFonts w:hint="eastAsia" w:asciiTheme="minorEastAsia" w:hAnsiTheme="minorEastAsia" w:eastAsiaTheme="minorEastAsia" w:cstheme="minorEastAsia"/>
          <w:sz w:val="24"/>
          <w:szCs w:val="24"/>
          <w:lang w:val="en-US" w:eastAsia="zh-CN"/>
        </w:rPr>
        <w:t>56</w:t>
      </w:r>
      <w:r>
        <w:rPr>
          <w:rFonts w:hint="eastAsia" w:asciiTheme="minorEastAsia" w:hAnsiTheme="minorEastAsia" w:eastAsiaTheme="minorEastAsia" w:cstheme="minorEastAsia"/>
          <w:sz w:val="24"/>
          <w:szCs w:val="24"/>
          <w:lang w:eastAsia="zh-CN"/>
        </w:rPr>
        <w:t>号城建大楼</w:t>
      </w:r>
      <w:r>
        <w:rPr>
          <w:rFonts w:hint="eastAsia" w:asciiTheme="minorEastAsia" w:hAnsiTheme="minorEastAsia" w:cstheme="minorEastAsia"/>
          <w:sz w:val="24"/>
          <w:szCs w:val="24"/>
          <w:lang w:eastAsia="zh-CN"/>
        </w:rPr>
        <w:t>小三</w:t>
      </w:r>
      <w:r>
        <w:rPr>
          <w:rFonts w:hint="eastAsia" w:asciiTheme="minorEastAsia" w:hAnsiTheme="minorEastAsia" w:eastAsiaTheme="minorEastAsia" w:cstheme="minorEastAsia"/>
          <w:sz w:val="24"/>
          <w:szCs w:val="24"/>
          <w:lang w:eastAsia="zh-CN"/>
        </w:rPr>
        <w:t>楼；交通方式：可乘坐第</w:t>
      </w:r>
      <w:r>
        <w:rPr>
          <w:rFonts w:hint="eastAsia" w:asciiTheme="minorEastAsia" w:hAnsiTheme="minorEastAsia" w:eastAsiaTheme="minorEastAsia" w:cstheme="minorEastAsia"/>
          <w:sz w:val="24"/>
          <w:szCs w:val="24"/>
          <w:lang w:val="en-US" w:eastAsia="zh-CN"/>
        </w:rPr>
        <w:t>7</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8</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9</w:t>
      </w:r>
      <w:r>
        <w:rPr>
          <w:rFonts w:hint="eastAsia" w:asciiTheme="minorEastAsia" w:hAnsiTheme="minorEastAsia" w:eastAsiaTheme="minorEastAsia" w:cstheme="minorEastAsia"/>
          <w:sz w:val="24"/>
          <w:szCs w:val="24"/>
          <w:lang w:eastAsia="zh-CN"/>
        </w:rPr>
        <w:t>路公交车到达。</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受理时间：星期一至星期五上午</w:t>
      </w:r>
      <w:r>
        <w:rPr>
          <w:rFonts w:hint="eastAsia" w:asciiTheme="minorEastAsia" w:hAnsiTheme="minorEastAsia" w:eastAsiaTheme="minorEastAsia" w:cstheme="minorEastAsia"/>
          <w:sz w:val="24"/>
          <w:szCs w:val="24"/>
          <w:lang w:val="en-US" w:eastAsia="zh-CN"/>
        </w:rPr>
        <w:t>08</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00</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11</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30</w:t>
      </w:r>
      <w:r>
        <w:rPr>
          <w:rFonts w:hint="eastAsia" w:asciiTheme="minorEastAsia" w:hAnsiTheme="minorEastAsia" w:eastAsiaTheme="minorEastAsia" w:cstheme="minorEastAsia"/>
          <w:sz w:val="24"/>
          <w:szCs w:val="24"/>
          <w:lang w:eastAsia="zh-CN"/>
        </w:rPr>
        <w:t>，下午</w:t>
      </w:r>
      <w:r>
        <w:rPr>
          <w:rFonts w:hint="eastAsia" w:asciiTheme="minorEastAsia" w:hAnsiTheme="minorEastAsia" w:eastAsiaTheme="minorEastAsia" w:cstheme="minorEastAsia"/>
          <w:sz w:val="24"/>
          <w:szCs w:val="24"/>
          <w:lang w:val="en-US" w:eastAsia="zh-CN"/>
        </w:rPr>
        <w:t>14</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30</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17</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30</w:t>
      </w:r>
      <w:r>
        <w:rPr>
          <w:rFonts w:hint="eastAsia" w:asciiTheme="minorEastAsia" w:hAnsiTheme="minorEastAsia" w:eastAsiaTheme="minorEastAsia" w:cstheme="minorEastAsia"/>
          <w:sz w:val="24"/>
          <w:szCs w:val="24"/>
          <w:lang w:eastAsia="zh-CN"/>
        </w:rPr>
        <w:t>。</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2.网络受理</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网址：https://zwfw.yn.gov.cn/portal/#/home“云南省行政审批网上服务大厅”。</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受理时间：全天受理。</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3.信函受理</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cstheme="minorEastAsia"/>
          <w:sz w:val="24"/>
          <w:szCs w:val="24"/>
          <w:lang w:eastAsia="zh-CN"/>
        </w:rPr>
        <w:t>暂不受理</w:t>
      </w:r>
      <w:r>
        <w:rPr>
          <w:rFonts w:hint="eastAsia" w:asciiTheme="minorEastAsia" w:hAnsiTheme="minorEastAsia" w:eastAsiaTheme="minorEastAsia" w:cstheme="minorEastAsia"/>
          <w:sz w:val="24"/>
          <w:szCs w:val="24"/>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62" w:leftChars="0" w:firstLine="482" w:firstLineChars="0"/>
        <w:textAlignment w:val="auto"/>
        <w:rPr>
          <w:rFonts w:hint="eastAsia" w:asciiTheme="minorEastAsia" w:hAnsiTheme="minorEastAsia" w:cstheme="minorEastAsia"/>
          <w:b/>
          <w:bCs/>
          <w:sz w:val="24"/>
          <w:szCs w:val="24"/>
          <w:lang w:eastAsia="zh-CN"/>
        </w:rPr>
      </w:pPr>
      <w:r>
        <w:rPr>
          <w:rFonts w:hint="eastAsia" w:asciiTheme="minorEastAsia" w:hAnsiTheme="minorEastAsia" w:cstheme="minorEastAsia"/>
          <w:b/>
          <w:bCs/>
          <w:sz w:val="24"/>
          <w:szCs w:val="24"/>
          <w:lang w:eastAsia="zh-CN"/>
        </w:rPr>
        <w:t>备案结果及送达</w:t>
      </w:r>
    </w:p>
    <w:p>
      <w:pPr>
        <w:keepNext w:val="0"/>
        <w:keepLines w:val="0"/>
        <w:pageBreakBefore w:val="0"/>
        <w:widowControl w:val="0"/>
        <w:kinsoku/>
        <w:wordWrap/>
        <w:overflowPunct/>
        <w:topLinePunct w:val="0"/>
        <w:autoSpaceDE/>
        <w:autoSpaceDN/>
        <w:bidi w:val="0"/>
        <w:adjustRightInd/>
        <w:snapToGrid/>
        <w:spacing w:line="400" w:lineRule="atLeast"/>
        <w:ind w:right="0" w:rightChars="0" w:firstLine="480" w:firstLineChars="200"/>
        <w:textAlignment w:val="auto"/>
        <w:rPr>
          <w:rFonts w:hint="eastAsia" w:hAnsi="宋体"/>
          <w:color w:val="000000"/>
          <w:kern w:val="0"/>
          <w:sz w:val="24"/>
          <w:szCs w:val="24"/>
        </w:rPr>
      </w:pPr>
      <w:r>
        <w:rPr>
          <w:rFonts w:hint="eastAsia" w:hAnsi="宋体"/>
          <w:color w:val="000000"/>
          <w:kern w:val="0"/>
          <w:sz w:val="24"/>
          <w:szCs w:val="24"/>
          <w:lang w:val="en-US" w:eastAsia="zh-CN"/>
        </w:rPr>
        <w:t xml:space="preserve"> </w:t>
      </w:r>
      <w:r>
        <w:rPr>
          <w:rFonts w:hint="eastAsia" w:hAnsi="宋体"/>
          <w:color w:val="000000"/>
          <w:kern w:val="0"/>
          <w:sz w:val="24"/>
          <w:szCs w:val="24"/>
        </w:rPr>
        <w:t>登记备案证明</w:t>
      </w:r>
    </w:p>
    <w:p>
      <w:pPr>
        <w:keepNext w:val="0"/>
        <w:keepLines w:val="0"/>
        <w:pageBreakBefore w:val="0"/>
        <w:widowControl w:val="0"/>
        <w:kinsoku/>
        <w:wordWrap/>
        <w:overflowPunct/>
        <w:topLinePunct w:val="0"/>
        <w:autoSpaceDE/>
        <w:autoSpaceDN/>
        <w:bidi w:val="0"/>
        <w:adjustRightInd/>
        <w:snapToGrid/>
        <w:spacing w:line="400" w:lineRule="atLeast"/>
        <w:ind w:right="0" w:rightChars="0" w:firstLine="480" w:firstLineChars="200"/>
        <w:textAlignment w:val="auto"/>
        <w:rPr>
          <w:rFonts w:hint="eastAsia" w:hAnsi="宋体"/>
          <w:color w:val="000000"/>
          <w:kern w:val="0"/>
          <w:sz w:val="24"/>
          <w:szCs w:val="24"/>
        </w:rPr>
      </w:pPr>
      <w:r>
        <w:rPr>
          <w:rFonts w:hAnsi="宋体"/>
          <w:color w:val="000000"/>
          <w:kern w:val="0"/>
          <w:sz w:val="24"/>
          <w:szCs w:val="24"/>
        </w:rPr>
        <w:t>（二）送达方式：</w:t>
      </w:r>
    </w:p>
    <w:p>
      <w:pPr>
        <w:keepNext w:val="0"/>
        <w:keepLines w:val="0"/>
        <w:pageBreakBefore w:val="0"/>
        <w:widowControl w:val="0"/>
        <w:kinsoku/>
        <w:wordWrap/>
        <w:overflowPunct/>
        <w:topLinePunct w:val="0"/>
        <w:autoSpaceDE/>
        <w:autoSpaceDN/>
        <w:bidi w:val="0"/>
        <w:adjustRightInd/>
        <w:snapToGrid/>
        <w:spacing w:line="400" w:lineRule="atLeast"/>
        <w:ind w:right="0" w:rightChars="0" w:firstLine="480" w:firstLineChars="200"/>
        <w:textAlignment w:val="auto"/>
        <w:rPr>
          <w:rFonts w:hint="eastAsia"/>
          <w:sz w:val="24"/>
          <w:szCs w:val="24"/>
          <w:lang w:eastAsia="zh-CN"/>
        </w:rPr>
      </w:pPr>
      <w:r>
        <w:rPr>
          <w:rFonts w:hAnsi="宋体"/>
          <w:color w:val="000000"/>
          <w:kern w:val="0"/>
          <w:sz w:val="24"/>
          <w:szCs w:val="24"/>
        </w:rPr>
        <w:t>现场领取</w:t>
      </w:r>
      <w:r>
        <w:rPr>
          <w:rFonts w:hint="eastAsia" w:hAnsi="宋体"/>
          <w:color w:val="000000"/>
          <w:kern w:val="0"/>
          <w:sz w:val="24"/>
          <w:szCs w:val="24"/>
          <w:lang w:eastAsia="zh-CN"/>
        </w:rPr>
        <w:t>：</w:t>
      </w:r>
      <w:r>
        <w:rPr>
          <w:rFonts w:hint="eastAsia" w:hAnsi="宋体"/>
          <w:kern w:val="0"/>
          <w:sz w:val="24"/>
          <w:szCs w:val="24"/>
        </w:rPr>
        <w:t>砚山县江那镇</w:t>
      </w:r>
      <w:r>
        <w:rPr>
          <w:rFonts w:hint="eastAsia" w:hAnsi="宋体"/>
          <w:kern w:val="0"/>
          <w:sz w:val="24"/>
          <w:szCs w:val="24"/>
          <w:lang w:eastAsia="zh-CN"/>
        </w:rPr>
        <w:t>砚华东路</w:t>
      </w:r>
      <w:r>
        <w:rPr>
          <w:rFonts w:hint="eastAsia" w:hAnsi="宋体"/>
          <w:kern w:val="0"/>
          <w:sz w:val="24"/>
          <w:szCs w:val="24"/>
          <w:lang w:val="en-US" w:eastAsia="zh-CN"/>
        </w:rPr>
        <w:t>56</w:t>
      </w:r>
      <w:r>
        <w:rPr>
          <w:rFonts w:hint="eastAsia" w:hAnsi="宋体"/>
          <w:kern w:val="0"/>
          <w:sz w:val="24"/>
          <w:szCs w:val="24"/>
        </w:rPr>
        <w:t>号</w:t>
      </w:r>
      <w:r>
        <w:rPr>
          <w:rFonts w:hint="eastAsia" w:asciiTheme="minorEastAsia" w:hAnsiTheme="minorEastAsia" w:eastAsiaTheme="minorEastAsia" w:cstheme="minorEastAsia"/>
          <w:sz w:val="24"/>
          <w:szCs w:val="24"/>
          <w:lang w:eastAsia="zh-CN"/>
        </w:rPr>
        <w:t>城建大楼</w:t>
      </w:r>
      <w:r>
        <w:rPr>
          <w:rFonts w:hint="eastAsia" w:asciiTheme="minorEastAsia" w:hAnsiTheme="minorEastAsia" w:cstheme="minorEastAsia"/>
          <w:sz w:val="24"/>
          <w:szCs w:val="24"/>
          <w:lang w:eastAsia="zh-CN"/>
        </w:rPr>
        <w:t>小三</w:t>
      </w:r>
      <w:r>
        <w:rPr>
          <w:rFonts w:hint="eastAsia" w:asciiTheme="minorEastAsia" w:hAnsiTheme="minorEastAsia" w:eastAsiaTheme="minorEastAsia" w:cstheme="minorEastAsia"/>
          <w:sz w:val="24"/>
          <w:szCs w:val="24"/>
          <w:lang w:eastAsia="zh-CN"/>
        </w:rPr>
        <w:t>楼</w:t>
      </w:r>
      <w:r>
        <w:rPr>
          <w:rFonts w:hint="eastAsia" w:asciiTheme="minorEastAsia" w:hAnsiTheme="minorEastAsia" w:cstheme="minorEastAsia"/>
          <w:sz w:val="24"/>
          <w:szCs w:val="24"/>
          <w:lang w:eastAsia="zh-CN"/>
        </w:rPr>
        <w:t>。</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方正黑体_GBK" w:hAnsi="方正黑体_GBK" w:eastAsia="方正黑体_GBK" w:cs="方正黑体_GBK"/>
          <w:sz w:val="24"/>
          <w:szCs w:val="24"/>
        </w:rPr>
      </w:pPr>
      <w:r>
        <w:rPr>
          <w:rFonts w:hint="eastAsia" w:ascii="方正黑体_GBK" w:hAnsi="方正黑体_GBK" w:eastAsia="方正黑体_GBK" w:cs="方正黑体_GBK"/>
          <w:sz w:val="24"/>
          <w:szCs w:val="24"/>
          <w:lang w:eastAsia="zh-CN"/>
        </w:rPr>
        <w:t>十一</w:t>
      </w:r>
      <w:r>
        <w:rPr>
          <w:rFonts w:hint="eastAsia" w:ascii="方正黑体_GBK" w:hAnsi="方正黑体_GBK" w:eastAsia="方正黑体_GBK" w:cs="方正黑体_GBK"/>
          <w:sz w:val="24"/>
          <w:szCs w:val="24"/>
        </w:rPr>
        <w:t>、</w:t>
      </w:r>
      <w:r>
        <w:rPr>
          <w:rFonts w:hint="eastAsia" w:ascii="方正黑体_GBK" w:hAnsi="方正黑体_GBK" w:eastAsia="方正黑体_GBK" w:cs="方正黑体_GBK"/>
          <w:sz w:val="24"/>
          <w:szCs w:val="24"/>
          <w:lang w:eastAsia="zh-CN"/>
        </w:rPr>
        <w:t>备案</w:t>
      </w:r>
      <w:bookmarkStart w:id="0" w:name="_GoBack"/>
      <w:bookmarkEnd w:id="0"/>
      <w:r>
        <w:rPr>
          <w:rFonts w:hint="eastAsia" w:ascii="方正黑体_GBK" w:hAnsi="方正黑体_GBK" w:eastAsia="方正黑体_GBK" w:cs="方正黑体_GBK"/>
          <w:sz w:val="24"/>
          <w:szCs w:val="24"/>
        </w:rPr>
        <w:t>服务</w:t>
      </w:r>
    </w:p>
    <w:p>
      <w:pPr>
        <w:keepNext w:val="0"/>
        <w:keepLines w:val="0"/>
        <w:pageBreakBefore w:val="0"/>
        <w:widowControl w:val="0"/>
        <w:kinsoku/>
        <w:wordWrap/>
        <w:overflowPunct/>
        <w:topLinePunct w:val="0"/>
        <w:autoSpaceDE/>
        <w:autoSpaceDN/>
        <w:bidi w:val="0"/>
        <w:adjustRightInd/>
        <w:snapToGrid/>
        <w:spacing w:line="400" w:lineRule="exact"/>
        <w:ind w:firstLine="482" w:firstLineChars="200"/>
        <w:textAlignment w:val="auto"/>
        <w:rPr>
          <w:rFonts w:hint="eastAsia" w:asciiTheme="minorEastAsia" w:hAnsiTheme="minorEastAsia" w:eastAsiaTheme="minorEastAsia" w:cstheme="minorEastAsia"/>
          <w:b/>
          <w:bCs/>
          <w:sz w:val="24"/>
          <w:szCs w:val="24"/>
          <w:lang w:eastAsia="zh-CN"/>
        </w:rPr>
      </w:pPr>
      <w:r>
        <w:rPr>
          <w:rFonts w:hint="eastAsia" w:asciiTheme="minorEastAsia" w:hAnsiTheme="minorEastAsia" w:eastAsiaTheme="minorEastAsia" w:cstheme="minorEastAsia"/>
          <w:b/>
          <w:bCs/>
          <w:sz w:val="24"/>
          <w:szCs w:val="24"/>
          <w:lang w:eastAsia="zh-CN"/>
        </w:rPr>
        <w:t>（一）咨询</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1.咨询方式</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（1）窗口咨询</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lang w:eastAsia="zh-CN"/>
        </w:rPr>
        <w:t>砚山县江那镇砚华东路</w:t>
      </w:r>
      <w:r>
        <w:rPr>
          <w:rFonts w:hint="eastAsia" w:asciiTheme="minorEastAsia" w:hAnsiTheme="minorEastAsia" w:eastAsiaTheme="minorEastAsia" w:cstheme="minorEastAsia"/>
          <w:sz w:val="24"/>
          <w:szCs w:val="24"/>
          <w:lang w:val="en-US" w:eastAsia="zh-CN"/>
        </w:rPr>
        <w:t>56</w:t>
      </w:r>
      <w:r>
        <w:rPr>
          <w:rFonts w:hint="eastAsia" w:asciiTheme="minorEastAsia" w:hAnsiTheme="minorEastAsia" w:eastAsiaTheme="minorEastAsia" w:cstheme="minorEastAsia"/>
          <w:sz w:val="24"/>
          <w:szCs w:val="24"/>
          <w:lang w:eastAsia="zh-CN"/>
        </w:rPr>
        <w:t>号城建大楼</w:t>
      </w:r>
      <w:r>
        <w:rPr>
          <w:rFonts w:hint="eastAsia" w:asciiTheme="minorEastAsia" w:hAnsiTheme="minorEastAsia" w:cstheme="minorEastAsia"/>
          <w:sz w:val="24"/>
          <w:szCs w:val="24"/>
          <w:lang w:eastAsia="zh-CN"/>
        </w:rPr>
        <w:t>小三</w:t>
      </w:r>
      <w:r>
        <w:rPr>
          <w:rFonts w:hint="eastAsia" w:asciiTheme="minorEastAsia" w:hAnsiTheme="minorEastAsia" w:eastAsiaTheme="minorEastAsia" w:cstheme="minorEastAsia"/>
          <w:sz w:val="24"/>
          <w:szCs w:val="24"/>
          <w:lang w:eastAsia="zh-CN"/>
        </w:rPr>
        <w:t>楼。</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（2）电话咨询</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lang w:eastAsia="zh-CN"/>
        </w:rPr>
        <w:t>电话号码：</w:t>
      </w:r>
      <w:r>
        <w:rPr>
          <w:rFonts w:hint="eastAsia" w:asciiTheme="minorEastAsia" w:hAnsiTheme="minorEastAsia" w:cstheme="minorEastAsia"/>
          <w:sz w:val="24"/>
          <w:szCs w:val="24"/>
          <w:lang w:val="en-US" w:eastAsia="zh-CN"/>
        </w:rPr>
        <w:t>0876—</w:t>
      </w:r>
      <w:r>
        <w:rPr>
          <w:rFonts w:hint="eastAsia" w:asciiTheme="minorEastAsia" w:hAnsiTheme="minorEastAsia" w:eastAsiaTheme="minorEastAsia" w:cstheme="minorEastAsia"/>
          <w:sz w:val="24"/>
          <w:szCs w:val="24"/>
          <w:lang w:val="en-US" w:eastAsia="zh-CN"/>
        </w:rPr>
        <w:t>3122296</w:t>
      </w:r>
      <w:r>
        <w:rPr>
          <w:rFonts w:hint="eastAsia" w:asciiTheme="minorEastAsia" w:hAnsiTheme="minorEastAsia" w:eastAsiaTheme="minorEastAsia" w:cstheme="minorEastAsia"/>
          <w:sz w:val="24"/>
          <w:szCs w:val="24"/>
          <w:lang w:eastAsia="zh-CN"/>
        </w:rPr>
        <w:t>。</w:t>
      </w:r>
    </w:p>
    <w:p>
      <w:pPr>
        <w:pStyle w:val="2"/>
        <w:ind w:firstLine="480" w:firstLineChars="200"/>
        <w:jc w:val="both"/>
        <w:rPr>
          <w:rFonts w:hint="eastAsia"/>
          <w:sz w:val="24"/>
          <w:szCs w:val="24"/>
          <w:lang w:val="en-US" w:eastAsia="zh-CN"/>
        </w:rPr>
      </w:pPr>
      <w:r>
        <w:rPr>
          <w:rFonts w:hint="eastAsia"/>
          <w:sz w:val="24"/>
          <w:szCs w:val="24"/>
          <w:lang w:val="en-US" w:eastAsia="zh-CN"/>
        </w:rPr>
        <w:t>（3）网络咨询：政务服务网站网：</w:t>
      </w:r>
      <w:r>
        <w:rPr>
          <w:rFonts w:hint="eastAsia" w:asciiTheme="minorEastAsia" w:hAnsiTheme="minorEastAsia" w:eastAsiaTheme="minorEastAsia" w:cstheme="minorEastAsia"/>
          <w:sz w:val="24"/>
          <w:szCs w:val="24"/>
          <w:lang w:eastAsia="zh-CN"/>
        </w:rPr>
        <w:t>https://zwfw.yn.gov.cn/portal/#/home</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（4）信函咨询</w:t>
      </w:r>
      <w:r>
        <w:rPr>
          <w:rFonts w:hint="eastAsia" w:asciiTheme="minorEastAsia" w:hAnsiTheme="minorEastAsia" w:cstheme="minorEastAsia"/>
          <w:sz w:val="24"/>
          <w:szCs w:val="24"/>
          <w:lang w:val="en-US" w:eastAsia="zh-CN"/>
        </w:rPr>
        <w:t>:</w:t>
      </w:r>
      <w:r>
        <w:rPr>
          <w:rFonts w:hint="eastAsia" w:asciiTheme="minorEastAsia" w:hAnsiTheme="minorEastAsia" w:eastAsiaTheme="minorEastAsia" w:cstheme="minorEastAsia"/>
          <w:sz w:val="24"/>
          <w:szCs w:val="24"/>
          <w:lang w:eastAsia="zh-CN"/>
        </w:rPr>
        <w:t>咨询部门名称：砚山县住房和城乡建设局；通讯地址：砚山县江那镇砚华东路</w:t>
      </w:r>
      <w:r>
        <w:rPr>
          <w:rFonts w:hint="eastAsia" w:asciiTheme="minorEastAsia" w:hAnsiTheme="minorEastAsia" w:eastAsiaTheme="minorEastAsia" w:cstheme="minorEastAsia"/>
          <w:sz w:val="24"/>
          <w:szCs w:val="24"/>
          <w:lang w:val="en-US" w:eastAsia="zh-CN"/>
        </w:rPr>
        <w:t>56</w:t>
      </w:r>
      <w:r>
        <w:rPr>
          <w:rFonts w:hint="eastAsia" w:asciiTheme="minorEastAsia" w:hAnsiTheme="minorEastAsia" w:eastAsiaTheme="minorEastAsia" w:cstheme="minorEastAsia"/>
          <w:sz w:val="24"/>
          <w:szCs w:val="24"/>
          <w:lang w:eastAsia="zh-CN"/>
        </w:rPr>
        <w:t>号城建大楼</w:t>
      </w:r>
      <w:r>
        <w:rPr>
          <w:rFonts w:hint="eastAsia" w:asciiTheme="minorEastAsia" w:hAnsiTheme="minorEastAsia" w:cstheme="minorEastAsia"/>
          <w:sz w:val="24"/>
          <w:szCs w:val="24"/>
          <w:lang w:eastAsia="zh-CN"/>
        </w:rPr>
        <w:t>小三楼</w:t>
      </w:r>
      <w:r>
        <w:rPr>
          <w:rFonts w:hint="eastAsia" w:asciiTheme="minorEastAsia" w:hAnsiTheme="minorEastAsia" w:eastAsiaTheme="minorEastAsia" w:cstheme="minorEastAsia"/>
          <w:sz w:val="24"/>
          <w:szCs w:val="2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邮政编码：</w:t>
      </w:r>
      <w:r>
        <w:rPr>
          <w:rFonts w:hint="eastAsia" w:asciiTheme="minorEastAsia" w:hAnsiTheme="minorEastAsia" w:eastAsiaTheme="minorEastAsia" w:cstheme="minorEastAsia"/>
          <w:sz w:val="24"/>
          <w:szCs w:val="24"/>
          <w:lang w:val="en-US" w:eastAsia="zh-CN"/>
        </w:rPr>
        <w:t>663100</w:t>
      </w:r>
      <w:r>
        <w:rPr>
          <w:rFonts w:hint="eastAsia" w:asciiTheme="minorEastAsia" w:hAnsiTheme="minorEastAsia" w:eastAsiaTheme="minorEastAsia" w:cstheme="minorEastAsia"/>
          <w:sz w:val="24"/>
          <w:szCs w:val="24"/>
          <w:lang w:eastAsia="zh-CN"/>
        </w:rPr>
        <w:t>。</w:t>
      </w:r>
    </w:p>
    <w:p>
      <w:pPr>
        <w:keepNext w:val="0"/>
        <w:keepLines w:val="0"/>
        <w:pageBreakBefore w:val="0"/>
        <w:widowControl w:val="0"/>
        <w:kinsoku/>
        <w:wordWrap/>
        <w:overflowPunct/>
        <w:topLinePunct w:val="0"/>
        <w:autoSpaceDE/>
        <w:autoSpaceDN/>
        <w:bidi w:val="0"/>
        <w:adjustRightInd/>
        <w:snapToGrid/>
        <w:spacing w:line="400" w:lineRule="exact"/>
        <w:ind w:firstLine="482" w:firstLineChars="200"/>
        <w:textAlignment w:val="auto"/>
        <w:rPr>
          <w:rFonts w:hint="eastAsia" w:asciiTheme="minorEastAsia" w:hAnsiTheme="minorEastAsia" w:eastAsiaTheme="minorEastAsia" w:cstheme="minorEastAsia"/>
          <w:b/>
          <w:bCs/>
          <w:sz w:val="24"/>
          <w:szCs w:val="24"/>
          <w:lang w:eastAsia="zh-CN"/>
        </w:rPr>
      </w:pPr>
      <w:r>
        <w:rPr>
          <w:rFonts w:hint="eastAsia" w:asciiTheme="minorEastAsia" w:hAnsiTheme="minorEastAsia" w:eastAsiaTheme="minorEastAsia" w:cstheme="minorEastAsia"/>
          <w:b/>
          <w:bCs/>
          <w:sz w:val="24"/>
          <w:szCs w:val="24"/>
          <w:lang w:eastAsia="zh-CN"/>
        </w:rPr>
        <w:t>（二）办理进程查询</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申请人可通过政务服务信息平台（网址：https://zwfw.yn.gov.cn/portal/#/home）查询许可事项办理进程。</w:t>
      </w:r>
    </w:p>
    <w:p>
      <w:pPr>
        <w:keepNext w:val="0"/>
        <w:keepLines w:val="0"/>
        <w:pageBreakBefore w:val="0"/>
        <w:widowControl w:val="0"/>
        <w:kinsoku/>
        <w:wordWrap/>
        <w:overflowPunct/>
        <w:topLinePunct w:val="0"/>
        <w:autoSpaceDE/>
        <w:autoSpaceDN/>
        <w:bidi w:val="0"/>
        <w:adjustRightInd/>
        <w:snapToGrid/>
        <w:spacing w:line="400" w:lineRule="exact"/>
        <w:ind w:firstLine="482" w:firstLineChars="200"/>
        <w:textAlignment w:val="auto"/>
        <w:rPr>
          <w:rFonts w:hint="eastAsia" w:asciiTheme="minorEastAsia" w:hAnsiTheme="minorEastAsia" w:eastAsiaTheme="minorEastAsia" w:cstheme="minorEastAsia"/>
          <w:b/>
          <w:bCs/>
          <w:sz w:val="24"/>
          <w:szCs w:val="24"/>
          <w:lang w:eastAsia="zh-CN"/>
        </w:rPr>
      </w:pPr>
      <w:r>
        <w:rPr>
          <w:rFonts w:hint="eastAsia" w:asciiTheme="minorEastAsia" w:hAnsiTheme="minorEastAsia" w:eastAsiaTheme="minorEastAsia" w:cstheme="minorEastAsia"/>
          <w:b/>
          <w:bCs/>
          <w:sz w:val="24"/>
          <w:szCs w:val="24"/>
          <w:lang w:eastAsia="zh-CN"/>
        </w:rPr>
        <w:t>（三）监督投诉</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窗口投诉：砚山县江那镇砚华东路</w:t>
      </w:r>
      <w:r>
        <w:rPr>
          <w:rFonts w:hint="eastAsia" w:asciiTheme="minorEastAsia" w:hAnsiTheme="minorEastAsia" w:eastAsiaTheme="minorEastAsia" w:cstheme="minorEastAsia"/>
          <w:sz w:val="24"/>
          <w:szCs w:val="24"/>
          <w:lang w:val="en-US" w:eastAsia="zh-CN"/>
        </w:rPr>
        <w:t>56</w:t>
      </w:r>
      <w:r>
        <w:rPr>
          <w:rFonts w:hint="eastAsia" w:asciiTheme="minorEastAsia" w:hAnsiTheme="minorEastAsia" w:eastAsiaTheme="minorEastAsia" w:cstheme="minorEastAsia"/>
          <w:sz w:val="24"/>
          <w:szCs w:val="24"/>
          <w:lang w:eastAsia="zh-CN"/>
        </w:rPr>
        <w:t>号城建大楼四楼</w:t>
      </w:r>
      <w:r>
        <w:rPr>
          <w:rFonts w:hint="eastAsia" w:asciiTheme="minorEastAsia" w:hAnsiTheme="minorEastAsia" w:eastAsiaTheme="minorEastAsia" w:cstheme="minorEastAsia"/>
          <w:sz w:val="24"/>
          <w:szCs w:val="24"/>
          <w:lang w:val="en-US" w:eastAsia="zh-CN"/>
        </w:rPr>
        <w:t>401</w:t>
      </w:r>
      <w:r>
        <w:rPr>
          <w:rFonts w:hint="eastAsia" w:asciiTheme="minorEastAsia" w:hAnsiTheme="minorEastAsia" w:eastAsiaTheme="minorEastAsia" w:cstheme="minorEastAsia"/>
          <w:sz w:val="24"/>
          <w:szCs w:val="2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电话投诉：</w:t>
      </w:r>
      <w:r>
        <w:rPr>
          <w:rFonts w:hint="eastAsia" w:asciiTheme="minorEastAsia" w:hAnsiTheme="minorEastAsia" w:cstheme="minorEastAsia"/>
          <w:sz w:val="24"/>
          <w:szCs w:val="24"/>
          <w:lang w:val="en-US" w:eastAsia="zh-CN"/>
        </w:rPr>
        <w:t>0876—</w:t>
      </w:r>
      <w:r>
        <w:rPr>
          <w:rFonts w:hint="eastAsia" w:asciiTheme="minorEastAsia" w:hAnsiTheme="minorEastAsia" w:eastAsiaTheme="minorEastAsia" w:cstheme="minorEastAsia"/>
          <w:sz w:val="24"/>
          <w:szCs w:val="24"/>
          <w:lang w:val="en-US" w:eastAsia="zh-CN"/>
        </w:rPr>
        <w:t>3122314</w:t>
      </w:r>
      <w:r>
        <w:rPr>
          <w:rFonts w:hint="eastAsia" w:asciiTheme="minorEastAsia" w:hAnsiTheme="minorEastAsia" w:eastAsiaTheme="minorEastAsia" w:cstheme="minorEastAsia"/>
          <w:sz w:val="24"/>
          <w:szCs w:val="2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网上投诉：ttp://www.yanshan.gov.cn。</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信函投诉：砚山县住房和城乡建设局（投诉受理部门名称）；砚山县江那镇砚华东路</w:t>
      </w:r>
      <w:r>
        <w:rPr>
          <w:rFonts w:hint="eastAsia" w:asciiTheme="minorEastAsia" w:hAnsiTheme="minorEastAsia" w:eastAsiaTheme="minorEastAsia" w:cstheme="minorEastAsia"/>
          <w:sz w:val="24"/>
          <w:szCs w:val="24"/>
          <w:lang w:val="en-US" w:eastAsia="zh-CN"/>
        </w:rPr>
        <w:t>56</w:t>
      </w:r>
      <w:r>
        <w:rPr>
          <w:rFonts w:hint="eastAsia" w:asciiTheme="minorEastAsia" w:hAnsiTheme="minorEastAsia" w:eastAsiaTheme="minorEastAsia" w:cstheme="minorEastAsia"/>
          <w:sz w:val="24"/>
          <w:szCs w:val="24"/>
          <w:lang w:eastAsia="zh-CN"/>
        </w:rPr>
        <w:t>号城建大楼（通讯地址）；</w:t>
      </w:r>
      <w:r>
        <w:rPr>
          <w:rFonts w:hint="eastAsia" w:asciiTheme="minorEastAsia" w:hAnsiTheme="minorEastAsia" w:eastAsiaTheme="minorEastAsia" w:cstheme="minorEastAsia"/>
          <w:sz w:val="24"/>
          <w:szCs w:val="24"/>
          <w:lang w:val="en-US" w:eastAsia="zh-CN"/>
        </w:rPr>
        <w:t>663100</w:t>
      </w:r>
      <w:r>
        <w:rPr>
          <w:rFonts w:hint="eastAsia" w:asciiTheme="minorEastAsia" w:hAnsiTheme="minorEastAsia" w:eastAsiaTheme="minorEastAsia" w:cstheme="minorEastAsia"/>
          <w:sz w:val="24"/>
          <w:szCs w:val="24"/>
          <w:lang w:eastAsia="zh-CN"/>
        </w:rPr>
        <w:t>（邮政编码）。</w:t>
      </w:r>
    </w:p>
    <w:p/>
    <w:p/>
    <w:p>
      <w:pPr>
        <w:pStyle w:val="2"/>
      </w:pPr>
    </w:p>
    <w:p>
      <w:pPr>
        <w:pStyle w:val="2"/>
      </w:pPr>
    </w:p>
    <w:p>
      <w:pPr>
        <w:pStyle w:val="2"/>
      </w:pPr>
    </w:p>
    <w:p>
      <w:pPr>
        <w:pStyle w:val="2"/>
      </w:pPr>
    </w:p>
    <w:p>
      <w:pPr>
        <w:pStyle w:val="2"/>
      </w:pPr>
    </w:p>
    <w:p>
      <w:pPr>
        <w:pStyle w:val="2"/>
      </w:pPr>
    </w:p>
    <w:p>
      <w:pPr>
        <w:pStyle w:val="2"/>
      </w:pPr>
    </w:p>
    <w:p>
      <w:pPr>
        <w:pStyle w:val="2"/>
      </w:pPr>
      <w:r>
        <w:rPr>
          <w:rFonts w:hint="eastAsia" w:ascii="方正小标宋_GBK" w:hAnsi="方正小标宋_GBK" w:eastAsia="方正小标宋_GBK" w:cs="方正小标宋_GBK"/>
          <w:b/>
          <w:bCs/>
          <w:sz w:val="21"/>
          <w:szCs w:val="21"/>
          <w:lang w:eastAsia="zh-CN"/>
        </w:rPr>
        <w:t>业主委员会选举结果备案流程图</w:t>
      </w:r>
    </w:p>
    <w:p>
      <w:pPr>
        <w:pStyle w:val="2"/>
      </w:pPr>
    </w:p>
    <w:p>
      <w:pPr>
        <w:pStyle w:val="2"/>
      </w:pPr>
      <w:r>
        <w:rPr>
          <w:rFonts w:hint="eastAsia" w:eastAsia="宋体"/>
          <w:sz w:val="32"/>
          <w:szCs w:val="32"/>
          <w:lang w:eastAsia="zh-CN"/>
        </w:rPr>
        <w:drawing>
          <wp:inline distT="0" distB="0" distL="114300" distR="114300">
            <wp:extent cx="5019040" cy="6609715"/>
            <wp:effectExtent l="0" t="0" r="10160" b="635"/>
            <wp:docPr id="5" name="图片 5" descr="业主委员会备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业主委员会备案"/>
                    <pic:cNvPicPr>
                      <a:picLocks noChangeAspect="1"/>
                    </pic:cNvPicPr>
                  </pic:nvPicPr>
                  <pic:blipFill>
                    <a:blip r:embed="rId4"/>
                    <a:stretch>
                      <a:fillRect/>
                    </a:stretch>
                  </pic:blipFill>
                  <pic:spPr>
                    <a:xfrm>
                      <a:off x="0" y="0"/>
                      <a:ext cx="5019040" cy="6609715"/>
                    </a:xfrm>
                    <a:prstGeom prst="rect">
                      <a:avLst/>
                    </a:prstGeom>
                  </pic:spPr>
                </pic:pic>
              </a:graphicData>
            </a:graphic>
          </wp:inline>
        </w:draw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erif">
    <w:altName w:val="RomanS"/>
    <w:panose1 w:val="00000000000000000000"/>
    <w:charset w:val="00"/>
    <w:family w:val="auto"/>
    <w:pitch w:val="default"/>
    <w:sig w:usb0="00000000" w:usb1="00000000" w:usb2="00000000" w:usb3="00000000" w:csb0="00000000" w:csb1="00000000"/>
  </w:font>
  <w:font w:name="方正仿宋_GBK">
    <w:altName w:val="微软雅黑"/>
    <w:panose1 w:val="02000000000000000000"/>
    <w:charset w:val="86"/>
    <w:family w:val="auto"/>
    <w:pitch w:val="default"/>
    <w:sig w:usb0="00000000" w:usb1="00000000" w:usb2="00000000" w:usb3="00000000" w:csb0="00040000" w:csb1="00000000"/>
  </w:font>
  <w:font w:name="方正小标宋_GBK">
    <w:altName w:val="微软雅黑"/>
    <w:panose1 w:val="02000000000000000000"/>
    <w:charset w:val="86"/>
    <w:family w:val="auto"/>
    <w:pitch w:val="default"/>
    <w:sig w:usb0="00000000" w:usb1="00000000" w:usb2="00000000" w:usb3="00000000" w:csb0="00040000" w:csb1="00000000"/>
  </w:font>
  <w:font w:name="方正黑体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RomanS">
    <w:panose1 w:val="02000400000000000000"/>
    <w:charset w:val="00"/>
    <w:family w:val="auto"/>
    <w:pitch w:val="default"/>
    <w:sig w:usb0="00000207" w:usb1="00000000" w:usb2="00000000"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950CA6"/>
    <w:multiLevelType w:val="singleLevel"/>
    <w:tmpl w:val="60950CA6"/>
    <w:lvl w:ilvl="0" w:tentative="0">
      <w:start w:val="2"/>
      <w:numFmt w:val="chineseCounting"/>
      <w:suff w:val="nothing"/>
      <w:lvlText w:val="（%1）"/>
      <w:lvlJc w:val="left"/>
      <w:pPr>
        <w:ind w:left="-62"/>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3FA4249"/>
    <w:rsid w:val="00862205"/>
    <w:rsid w:val="043161C3"/>
    <w:rsid w:val="048758BF"/>
    <w:rsid w:val="072B2033"/>
    <w:rsid w:val="128F508A"/>
    <w:rsid w:val="13374A75"/>
    <w:rsid w:val="1B6114C6"/>
    <w:rsid w:val="1EFF77F3"/>
    <w:rsid w:val="21790659"/>
    <w:rsid w:val="229C66D9"/>
    <w:rsid w:val="23A723E0"/>
    <w:rsid w:val="23E93592"/>
    <w:rsid w:val="277B2A4F"/>
    <w:rsid w:val="27E251AB"/>
    <w:rsid w:val="2DC74B15"/>
    <w:rsid w:val="2FDC11CB"/>
    <w:rsid w:val="33FA4249"/>
    <w:rsid w:val="362A6D54"/>
    <w:rsid w:val="3A131191"/>
    <w:rsid w:val="3AAE4E33"/>
    <w:rsid w:val="3BE811CF"/>
    <w:rsid w:val="3FF70EBF"/>
    <w:rsid w:val="426C7890"/>
    <w:rsid w:val="45047EDD"/>
    <w:rsid w:val="458252B2"/>
    <w:rsid w:val="49441F97"/>
    <w:rsid w:val="4A5F6A1C"/>
    <w:rsid w:val="4DE5126C"/>
    <w:rsid w:val="554A441C"/>
    <w:rsid w:val="55F72E4B"/>
    <w:rsid w:val="584102FB"/>
    <w:rsid w:val="590B287F"/>
    <w:rsid w:val="5AEA47D3"/>
    <w:rsid w:val="68E83C9E"/>
    <w:rsid w:val="69195273"/>
    <w:rsid w:val="692C7430"/>
    <w:rsid w:val="6E1708FE"/>
    <w:rsid w:val="6FDD38FC"/>
    <w:rsid w:val="71727328"/>
    <w:rsid w:val="75D43B33"/>
    <w:rsid w:val="77C46D88"/>
    <w:rsid w:val="7E616FE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link w:val="21"/>
    <w:qFormat/>
    <w:uiPriority w:val="0"/>
    <w:pPr>
      <w:keepNext/>
      <w:keepLines/>
      <w:spacing w:before="260" w:after="260" w:line="416" w:lineRule="auto"/>
      <w:outlineLvl w:val="1"/>
    </w:pPr>
    <w:rPr>
      <w:rFonts w:ascii="Arial" w:hAnsi="Arial" w:eastAsia="黑体"/>
      <w:b/>
      <w:bCs/>
      <w:szCs w:val="32"/>
    </w:rPr>
  </w:style>
  <w:style w:type="character" w:default="1" w:styleId="8">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0"/>
    <w:pPr>
      <w:jc w:val="center"/>
    </w:pPr>
    <w:rPr>
      <w:sz w:val="18"/>
      <w:szCs w:val="24"/>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styleId="9">
    <w:name w:val="Strong"/>
    <w:basedOn w:val="8"/>
    <w:qFormat/>
    <w:uiPriority w:val="0"/>
    <w:rPr>
      <w:b/>
    </w:rPr>
  </w:style>
  <w:style w:type="character" w:styleId="10">
    <w:name w:val="FollowedHyperlink"/>
    <w:basedOn w:val="8"/>
    <w:qFormat/>
    <w:uiPriority w:val="0"/>
    <w:rPr>
      <w:color w:val="338DE6"/>
      <w:u w:val="none"/>
    </w:rPr>
  </w:style>
  <w:style w:type="character" w:styleId="11">
    <w:name w:val="Emphasis"/>
    <w:basedOn w:val="8"/>
    <w:qFormat/>
    <w:uiPriority w:val="0"/>
  </w:style>
  <w:style w:type="character" w:styleId="12">
    <w:name w:val="HTML Definition"/>
    <w:basedOn w:val="8"/>
    <w:qFormat/>
    <w:uiPriority w:val="0"/>
  </w:style>
  <w:style w:type="character" w:styleId="13">
    <w:name w:val="HTML Variable"/>
    <w:basedOn w:val="8"/>
    <w:qFormat/>
    <w:uiPriority w:val="0"/>
  </w:style>
  <w:style w:type="character" w:styleId="14">
    <w:name w:val="Hyperlink"/>
    <w:basedOn w:val="8"/>
    <w:qFormat/>
    <w:uiPriority w:val="0"/>
    <w:rPr>
      <w:color w:val="338DE6"/>
      <w:u w:val="none"/>
    </w:rPr>
  </w:style>
  <w:style w:type="character" w:styleId="15">
    <w:name w:val="HTML Code"/>
    <w:basedOn w:val="8"/>
    <w:qFormat/>
    <w:uiPriority w:val="0"/>
    <w:rPr>
      <w:rFonts w:hint="default" w:ascii="serif" w:hAnsi="serif" w:eastAsia="serif" w:cs="serif"/>
      <w:sz w:val="21"/>
      <w:szCs w:val="21"/>
    </w:rPr>
  </w:style>
  <w:style w:type="character" w:styleId="16">
    <w:name w:val="HTML Cite"/>
    <w:basedOn w:val="8"/>
    <w:qFormat/>
    <w:uiPriority w:val="0"/>
  </w:style>
  <w:style w:type="character" w:styleId="17">
    <w:name w:val="HTML Keyboard"/>
    <w:basedOn w:val="8"/>
    <w:qFormat/>
    <w:uiPriority w:val="0"/>
    <w:rPr>
      <w:rFonts w:hint="default" w:ascii="serif" w:hAnsi="serif" w:eastAsia="serif" w:cs="serif"/>
      <w:sz w:val="21"/>
      <w:szCs w:val="21"/>
    </w:rPr>
  </w:style>
  <w:style w:type="character" w:styleId="18">
    <w:name w:val="HTML Sample"/>
    <w:basedOn w:val="8"/>
    <w:qFormat/>
    <w:uiPriority w:val="0"/>
    <w:rPr>
      <w:rFonts w:ascii="serif" w:hAnsi="serif" w:eastAsia="serif" w:cs="serif"/>
      <w:sz w:val="21"/>
      <w:szCs w:val="21"/>
    </w:rPr>
  </w:style>
  <w:style w:type="character" w:customStyle="1" w:styleId="19">
    <w:name w:val="fontborder"/>
    <w:basedOn w:val="8"/>
    <w:qFormat/>
    <w:uiPriority w:val="0"/>
    <w:rPr>
      <w:bdr w:val="single" w:color="000000" w:sz="6" w:space="0"/>
    </w:rPr>
  </w:style>
  <w:style w:type="character" w:customStyle="1" w:styleId="20">
    <w:name w:val="fontstrikethrough"/>
    <w:basedOn w:val="8"/>
    <w:qFormat/>
    <w:uiPriority w:val="0"/>
    <w:rPr>
      <w:strike/>
    </w:rPr>
  </w:style>
  <w:style w:type="character" w:customStyle="1" w:styleId="21">
    <w:name w:val="标题 2 Char"/>
    <w:link w:val="3"/>
    <w:qFormat/>
    <w:uiPriority w:val="0"/>
    <w:rPr>
      <w:rFonts w:ascii="Arial" w:hAnsi="Arial" w:eastAsia="黑体"/>
      <w:b/>
      <w:bCs/>
      <w:szCs w:val="32"/>
    </w:rPr>
  </w:style>
  <w:style w:type="paragraph" w:styleId="22">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paragraph" w:customStyle="1" w:styleId="23">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24">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25">
    <w:name w:val="字母编号列项（一级）"/>
    <w:qFormat/>
    <w:uiPriority w:val="0"/>
    <w:pPr>
      <w:jc w:val="both"/>
    </w:pPr>
    <w:rPr>
      <w:rFonts w:ascii="宋体" w:hAnsi="Times New Roman" w:eastAsia="宋体" w:cs="Times New Roman"/>
      <w:sz w:val="21"/>
      <w:lang w:val="en-US" w:eastAsia="zh-CN" w:bidi="ar-SA"/>
    </w:rPr>
  </w:style>
  <w:style w:type="character" w:customStyle="1" w:styleId="26">
    <w:name w:val="ivu-radio+*"/>
    <w:basedOn w:val="8"/>
    <w:qFormat/>
    <w:uiPriority w:val="0"/>
  </w:style>
  <w:style w:type="character" w:customStyle="1" w:styleId="27">
    <w:name w:val="ivu-date-picker-cells-cell"/>
    <w:basedOn w:val="8"/>
    <w:qFormat/>
    <w:uiPriority w:val="0"/>
  </w:style>
  <w:style w:type="character" w:customStyle="1" w:styleId="28">
    <w:name w:val="name-wrap[data-v-0886ae3e]"/>
    <w:basedOn w:val="8"/>
    <w:qFormat/>
    <w:uiPriority w:val="0"/>
  </w:style>
  <w:style w:type="character" w:customStyle="1" w:styleId="29">
    <w:name w:val="onlinepaymentfont[data-v-0886ae3e]"/>
    <w:basedOn w:val="8"/>
    <w:qFormat/>
    <w:uiPriority w:val="0"/>
    <w:rPr>
      <w:color w:val="FFFFFF"/>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文山州砚山县党政机关单位</Company>
  <Pages>1</Pages>
  <Words>0</Words>
  <Characters>0</Characters>
  <Lines>0</Lines>
  <Paragraphs>0</Paragraphs>
  <TotalTime>2</TotalTime>
  <ScaleCrop>false</ScaleCrop>
  <LinksUpToDate>false</LinksUpToDate>
  <CharactersWithSpaces>0</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2021-01-14T01:31:00Z</dcterms:created>
  <dc:creator>Administrator</dc:creator>
  <cp:lastModifiedBy>Administrator</cp:lastModifiedBy>
  <dcterms:modified xsi:type="dcterms:W3CDTF">2021-01-18T03:20:19Z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ies>
</file>