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宋体" w:hAnsi="Times New Roman" w:cs="Times New Roman"/>
          <w:b w:val="0"/>
          <w:bCs w:val="0"/>
          <w:color w:val="auto"/>
          <w:kern w:val="2"/>
          <w:sz w:val="21"/>
          <w:szCs w:val="24"/>
          <w:lang w:val="zh-CN"/>
        </w:rPr>
        <w:id w:val="-828749863"/>
        <w:docPartObj>
          <w:docPartGallery w:val="Table of Contents"/>
          <w:docPartUnique/>
        </w:docPartObj>
      </w:sdtPr>
      <w:sdtContent>
        <w:p w:rsidR="008471F7" w:rsidRPr="00AA6764" w:rsidRDefault="008471F7" w:rsidP="00AA6764">
          <w:pPr>
            <w:pStyle w:val="TOC"/>
            <w:jc w:val="center"/>
            <w:rPr>
              <w:color w:val="000000" w:themeColor="text1"/>
              <w:sz w:val="36"/>
              <w:szCs w:val="36"/>
            </w:rPr>
          </w:pPr>
          <w:r w:rsidRPr="00AA6764">
            <w:rPr>
              <w:color w:val="000000" w:themeColor="text1"/>
              <w:sz w:val="36"/>
              <w:szCs w:val="36"/>
              <w:lang w:val="zh-CN"/>
            </w:rPr>
            <w:t>目录</w:t>
          </w:r>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r w:rsidRPr="00525E30">
            <w:fldChar w:fldCharType="begin"/>
          </w:r>
          <w:r w:rsidR="008471F7">
            <w:instrText xml:space="preserve"> TOC \o "1-3" \h \z \u </w:instrText>
          </w:r>
          <w:r w:rsidRPr="00525E30">
            <w:fldChar w:fldCharType="separate"/>
          </w:r>
          <w:hyperlink w:anchor="_Toc34640773" w:history="1">
            <w:r w:rsidR="00AA6764" w:rsidRPr="00AA6764">
              <w:rPr>
                <w:rStyle w:val="af3"/>
                <w:rFonts w:ascii="Times New Roman" w:eastAsiaTheme="minorEastAsia"/>
                <w:b/>
                <w:noProof/>
              </w:rPr>
              <w:t>一、建设项目基本情况</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_Toc34640773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2</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74" w:history="1">
            <w:r w:rsidR="00AA6764" w:rsidRPr="00AA6764">
              <w:rPr>
                <w:rStyle w:val="af3"/>
                <w:rFonts w:ascii="Times New Roman" w:eastAsiaTheme="minorEastAsia"/>
                <w:b/>
                <w:noProof/>
              </w:rPr>
              <w:t>二、建设项目所在地自然环境简况</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_Toc34640774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11</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75" w:history="1">
            <w:r w:rsidR="00AA6764" w:rsidRPr="00AA6764">
              <w:rPr>
                <w:rStyle w:val="af3"/>
                <w:rFonts w:ascii="Times New Roman" w:eastAsiaTheme="minorEastAsia"/>
                <w:b/>
                <w:noProof/>
              </w:rPr>
              <w:t>三、环境质量现状</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_Toc34640775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14</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76" w:history="1">
            <w:r w:rsidR="00AA6764" w:rsidRPr="00AA6764">
              <w:rPr>
                <w:rStyle w:val="af3"/>
                <w:rFonts w:ascii="Times New Roman" w:eastAsiaTheme="minorEastAsia"/>
                <w:b/>
                <w:noProof/>
              </w:rPr>
              <w:t>四、评价适用标准</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_Toc34640776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18</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77" w:history="1">
            <w:r w:rsidR="00AA6764" w:rsidRPr="00AA6764">
              <w:rPr>
                <w:rStyle w:val="af3"/>
                <w:rFonts w:ascii="Times New Roman" w:eastAsiaTheme="minorEastAsia"/>
                <w:b/>
                <w:noProof/>
              </w:rPr>
              <w:t>五、建设项目工程分析</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_Toc34640777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23</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78" w:history="1">
            <w:r w:rsidR="00AA6764" w:rsidRPr="00AA6764">
              <w:rPr>
                <w:rStyle w:val="af3"/>
                <w:rFonts w:ascii="Times New Roman" w:eastAsiaTheme="minorEastAsia"/>
                <w:b/>
                <w:noProof/>
              </w:rPr>
              <w:t>六、建设项目主要污染物产生及预计排放情况</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_Toc34640778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31</w:t>
            </w:r>
            <w:r w:rsidRPr="00AA6764">
              <w:rPr>
                <w:rFonts w:ascii="Times New Roman" w:eastAsiaTheme="minorEastAsia"/>
                <w:noProof/>
                <w:webHidden/>
              </w:rPr>
              <w:fldChar w:fldCharType="end"/>
            </w:r>
          </w:hyperlink>
        </w:p>
        <w:p w:rsidR="00AA6764" w:rsidRPr="00AA6764" w:rsidRDefault="00525E30" w:rsidP="00F3428C">
          <w:pPr>
            <w:pStyle w:val="10"/>
            <w:tabs>
              <w:tab w:val="right" w:leader="dot" w:pos="9232"/>
            </w:tabs>
            <w:spacing w:line="460" w:lineRule="exact"/>
            <w:rPr>
              <w:rFonts w:ascii="Times New Roman" w:eastAsiaTheme="minorEastAsia"/>
              <w:noProof/>
              <w:sz w:val="21"/>
              <w:szCs w:val="22"/>
            </w:rPr>
          </w:pPr>
          <w:hyperlink w:anchor="_Toc34640779" w:history="1">
            <w:r w:rsidR="00AA6764" w:rsidRPr="00AA6764">
              <w:rPr>
                <w:rStyle w:val="af3"/>
                <w:rFonts w:ascii="Times New Roman" w:eastAsiaTheme="minorEastAsia"/>
                <w:b/>
                <w:noProof/>
              </w:rPr>
              <w:t>七、环境影响分析</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_Toc34640779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33</w:t>
            </w:r>
            <w:r w:rsidRPr="00AA6764">
              <w:rPr>
                <w:rFonts w:ascii="Times New Roman" w:eastAsiaTheme="minorEastAsia"/>
                <w:noProof/>
                <w:webHidden/>
              </w:rPr>
              <w:fldChar w:fldCharType="end"/>
            </w:r>
          </w:hyperlink>
        </w:p>
        <w:p w:rsidR="00AA6764" w:rsidRPr="00AA6764" w:rsidRDefault="00525E30" w:rsidP="00AA6764">
          <w:pPr>
            <w:pStyle w:val="10"/>
            <w:tabs>
              <w:tab w:val="right" w:leader="dot" w:pos="9232"/>
            </w:tabs>
            <w:spacing w:line="360" w:lineRule="auto"/>
            <w:rPr>
              <w:rFonts w:ascii="Times New Roman" w:eastAsiaTheme="minorEastAsia"/>
              <w:noProof/>
              <w:sz w:val="21"/>
              <w:szCs w:val="22"/>
            </w:rPr>
          </w:pPr>
          <w:hyperlink w:anchor="_Toc34640780" w:history="1">
            <w:r w:rsidR="00AA6764" w:rsidRPr="00AA6764">
              <w:rPr>
                <w:rStyle w:val="af3"/>
                <w:rFonts w:ascii="Times New Roman" w:eastAsiaTheme="minorEastAsia"/>
                <w:b/>
                <w:noProof/>
              </w:rPr>
              <w:t>八、建设项目拟采取的防治措施及预期治理效果</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_Toc34640780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53</w:t>
            </w:r>
            <w:r w:rsidRPr="00AA6764">
              <w:rPr>
                <w:rFonts w:ascii="Times New Roman" w:eastAsiaTheme="minorEastAsia"/>
                <w:noProof/>
                <w:webHidden/>
              </w:rPr>
              <w:fldChar w:fldCharType="end"/>
            </w:r>
          </w:hyperlink>
        </w:p>
        <w:p w:rsidR="00AA6764" w:rsidRDefault="00525E30" w:rsidP="00AA6764">
          <w:pPr>
            <w:pStyle w:val="10"/>
            <w:tabs>
              <w:tab w:val="right" w:leader="dot" w:pos="9232"/>
            </w:tabs>
            <w:spacing w:line="360" w:lineRule="auto"/>
            <w:rPr>
              <w:rFonts w:asciiTheme="minorHAnsi" w:eastAsiaTheme="minorEastAsia" w:hAnsiTheme="minorHAnsi" w:cstheme="minorBidi"/>
              <w:noProof/>
              <w:sz w:val="21"/>
              <w:szCs w:val="22"/>
            </w:rPr>
          </w:pPr>
          <w:hyperlink w:anchor="_Toc34640781" w:history="1">
            <w:r w:rsidR="00AA6764" w:rsidRPr="00AA6764">
              <w:rPr>
                <w:rStyle w:val="af3"/>
                <w:rFonts w:ascii="Times New Roman" w:eastAsiaTheme="minorEastAsia"/>
                <w:b/>
                <w:noProof/>
              </w:rPr>
              <w:t>九、结论和建议</w:t>
            </w:r>
            <w:r w:rsidR="00AA6764" w:rsidRPr="00AA6764">
              <w:rPr>
                <w:rFonts w:ascii="Times New Roman" w:eastAsiaTheme="minorEastAsia"/>
                <w:noProof/>
                <w:webHidden/>
              </w:rPr>
              <w:tab/>
            </w:r>
            <w:r w:rsidRPr="00AA6764">
              <w:rPr>
                <w:rFonts w:ascii="Times New Roman" w:eastAsiaTheme="minorEastAsia"/>
                <w:noProof/>
                <w:webHidden/>
              </w:rPr>
              <w:fldChar w:fldCharType="begin"/>
            </w:r>
            <w:r w:rsidR="00AA6764" w:rsidRPr="00AA6764">
              <w:rPr>
                <w:rFonts w:ascii="Times New Roman" w:eastAsiaTheme="minorEastAsia"/>
                <w:noProof/>
                <w:webHidden/>
              </w:rPr>
              <w:instrText xml:space="preserve"> PAGEREF _Toc34640781 \h </w:instrText>
            </w:r>
            <w:r w:rsidRPr="00AA6764">
              <w:rPr>
                <w:rFonts w:ascii="Times New Roman" w:eastAsiaTheme="minorEastAsia"/>
                <w:noProof/>
                <w:webHidden/>
              </w:rPr>
            </w:r>
            <w:r w:rsidRPr="00AA6764">
              <w:rPr>
                <w:rFonts w:ascii="Times New Roman" w:eastAsiaTheme="minorEastAsia"/>
                <w:noProof/>
                <w:webHidden/>
              </w:rPr>
              <w:fldChar w:fldCharType="separate"/>
            </w:r>
            <w:r w:rsidR="00AA6764" w:rsidRPr="00AA6764">
              <w:rPr>
                <w:rFonts w:ascii="Times New Roman" w:eastAsiaTheme="minorEastAsia"/>
                <w:noProof/>
                <w:webHidden/>
              </w:rPr>
              <w:t>57</w:t>
            </w:r>
            <w:r w:rsidRPr="00AA6764">
              <w:rPr>
                <w:rFonts w:ascii="Times New Roman" w:eastAsiaTheme="minorEastAsia"/>
                <w:noProof/>
                <w:webHidden/>
              </w:rPr>
              <w:fldChar w:fldCharType="end"/>
            </w:r>
          </w:hyperlink>
        </w:p>
        <w:p w:rsidR="008471F7" w:rsidRDefault="00525E30">
          <w:r>
            <w:rPr>
              <w:b/>
              <w:bCs/>
              <w:lang w:val="zh-CN"/>
            </w:rPr>
            <w:fldChar w:fldCharType="end"/>
          </w:r>
        </w:p>
      </w:sdtContent>
    </w:sdt>
    <w:p w:rsidR="008471F7" w:rsidRPr="00AA6764" w:rsidRDefault="008471F7" w:rsidP="00AA6764">
      <w:pPr>
        <w:spacing w:line="440" w:lineRule="exact"/>
        <w:jc w:val="left"/>
        <w:rPr>
          <w:rFonts w:eastAsiaTheme="minorEastAsia"/>
          <w:b/>
          <w:sz w:val="28"/>
          <w:szCs w:val="28"/>
        </w:rPr>
      </w:pPr>
      <w:r w:rsidRPr="00AA6764">
        <w:rPr>
          <w:rFonts w:eastAsiaTheme="minorEastAsia"/>
          <w:b/>
          <w:sz w:val="28"/>
          <w:szCs w:val="28"/>
        </w:rPr>
        <w:t>附表：</w:t>
      </w:r>
    </w:p>
    <w:p w:rsidR="00CD50A3" w:rsidRPr="00CD50A3" w:rsidRDefault="008471F7" w:rsidP="00CD50A3">
      <w:pPr>
        <w:spacing w:line="440" w:lineRule="exact"/>
        <w:ind w:firstLineChars="200" w:firstLine="480"/>
        <w:rPr>
          <w:rFonts w:eastAsiaTheme="minorEastAsia"/>
          <w:color w:val="000000" w:themeColor="text1"/>
          <w:sz w:val="24"/>
        </w:rPr>
      </w:pPr>
      <w:r w:rsidRPr="00CD50A3">
        <w:rPr>
          <w:rFonts w:eastAsiaTheme="minorEastAsia"/>
          <w:color w:val="000000" w:themeColor="text1"/>
          <w:sz w:val="24"/>
        </w:rPr>
        <w:t>附表</w:t>
      </w:r>
      <w:r w:rsidRPr="00CD50A3">
        <w:rPr>
          <w:rFonts w:eastAsiaTheme="minorEastAsia"/>
          <w:color w:val="000000" w:themeColor="text1"/>
          <w:sz w:val="24"/>
        </w:rPr>
        <w:t>1</w:t>
      </w:r>
      <w:r w:rsidRPr="00CD50A3">
        <w:rPr>
          <w:rFonts w:eastAsiaTheme="minorEastAsia"/>
          <w:color w:val="000000" w:themeColor="text1"/>
          <w:sz w:val="24"/>
        </w:rPr>
        <w:t>：</w:t>
      </w:r>
      <w:r w:rsidR="00CD50A3" w:rsidRPr="00CD50A3">
        <w:rPr>
          <w:rFonts w:eastAsiaTheme="minorEastAsia" w:hint="eastAsia"/>
          <w:color w:val="000000" w:themeColor="text1"/>
          <w:sz w:val="24"/>
        </w:rPr>
        <w:t>建设项目大气环境影响评价自查表</w:t>
      </w:r>
    </w:p>
    <w:p w:rsidR="00CD50A3" w:rsidRPr="00CD50A3" w:rsidRDefault="00CD50A3" w:rsidP="00CD50A3">
      <w:pPr>
        <w:spacing w:line="440" w:lineRule="exact"/>
        <w:ind w:firstLineChars="200" w:firstLine="480"/>
        <w:rPr>
          <w:rFonts w:eastAsiaTheme="minorEastAsia"/>
          <w:color w:val="000000" w:themeColor="text1"/>
          <w:sz w:val="24"/>
        </w:rPr>
      </w:pPr>
      <w:r w:rsidRPr="00CD50A3">
        <w:rPr>
          <w:rFonts w:eastAsiaTheme="minorEastAsia"/>
          <w:color w:val="000000" w:themeColor="text1"/>
          <w:sz w:val="24"/>
        </w:rPr>
        <w:t>附表</w:t>
      </w:r>
      <w:r w:rsidRPr="00CD50A3">
        <w:rPr>
          <w:rFonts w:eastAsiaTheme="minorEastAsia" w:hint="eastAsia"/>
          <w:color w:val="000000" w:themeColor="text1"/>
          <w:sz w:val="24"/>
        </w:rPr>
        <w:t>2</w:t>
      </w:r>
      <w:r w:rsidRPr="00CD50A3">
        <w:rPr>
          <w:rFonts w:eastAsiaTheme="minorEastAsia"/>
          <w:color w:val="000000" w:themeColor="text1"/>
          <w:sz w:val="24"/>
        </w:rPr>
        <w:t>：</w:t>
      </w:r>
      <w:r w:rsidRPr="00CD50A3">
        <w:rPr>
          <w:rFonts w:eastAsiaTheme="minorEastAsia" w:hint="eastAsia"/>
          <w:color w:val="000000" w:themeColor="text1"/>
          <w:sz w:val="24"/>
        </w:rPr>
        <w:t>地表水环境影响评价自查表</w:t>
      </w:r>
    </w:p>
    <w:p w:rsidR="00CD50A3" w:rsidRPr="00CD50A3" w:rsidRDefault="00CD50A3" w:rsidP="00CD50A3">
      <w:pPr>
        <w:spacing w:line="440" w:lineRule="exact"/>
        <w:ind w:firstLineChars="200" w:firstLine="480"/>
        <w:rPr>
          <w:rFonts w:eastAsiaTheme="minorEastAsia"/>
          <w:color w:val="000000" w:themeColor="text1"/>
          <w:sz w:val="24"/>
        </w:rPr>
      </w:pPr>
      <w:r w:rsidRPr="00CD50A3">
        <w:rPr>
          <w:rFonts w:eastAsiaTheme="minorEastAsia"/>
          <w:color w:val="000000" w:themeColor="text1"/>
          <w:sz w:val="24"/>
        </w:rPr>
        <w:t>附表</w:t>
      </w:r>
      <w:r w:rsidRPr="00CD50A3">
        <w:rPr>
          <w:rFonts w:eastAsiaTheme="minorEastAsia" w:hint="eastAsia"/>
          <w:color w:val="000000" w:themeColor="text1"/>
          <w:sz w:val="24"/>
        </w:rPr>
        <w:t>3</w:t>
      </w:r>
      <w:r w:rsidRPr="00CD50A3">
        <w:rPr>
          <w:rFonts w:eastAsiaTheme="minorEastAsia"/>
          <w:color w:val="000000" w:themeColor="text1"/>
          <w:sz w:val="24"/>
        </w:rPr>
        <w:t>：</w:t>
      </w:r>
      <w:r w:rsidRPr="00CD50A3">
        <w:rPr>
          <w:rFonts w:eastAsiaTheme="minorEastAsia" w:hint="eastAsia"/>
          <w:color w:val="000000" w:themeColor="text1"/>
          <w:sz w:val="24"/>
        </w:rPr>
        <w:t>环境风险评价自查表</w:t>
      </w:r>
    </w:p>
    <w:p w:rsidR="008471F7" w:rsidRPr="00CD50A3" w:rsidRDefault="00CD50A3" w:rsidP="00CD50A3">
      <w:pPr>
        <w:spacing w:line="440" w:lineRule="exact"/>
        <w:ind w:firstLineChars="200" w:firstLine="480"/>
        <w:rPr>
          <w:rFonts w:eastAsiaTheme="minorEastAsia"/>
          <w:color w:val="000000" w:themeColor="text1"/>
          <w:sz w:val="24"/>
        </w:rPr>
      </w:pPr>
      <w:r w:rsidRPr="00CD50A3">
        <w:rPr>
          <w:rFonts w:eastAsiaTheme="minorEastAsia"/>
          <w:color w:val="000000" w:themeColor="text1"/>
          <w:sz w:val="24"/>
        </w:rPr>
        <w:t>附表</w:t>
      </w:r>
      <w:r w:rsidRPr="00CD50A3">
        <w:rPr>
          <w:rFonts w:eastAsiaTheme="minorEastAsia" w:hint="eastAsia"/>
          <w:color w:val="000000" w:themeColor="text1"/>
          <w:sz w:val="24"/>
        </w:rPr>
        <w:t>4</w:t>
      </w:r>
      <w:r w:rsidRPr="00CD50A3">
        <w:rPr>
          <w:rFonts w:eastAsiaTheme="minorEastAsia"/>
          <w:color w:val="000000" w:themeColor="text1"/>
          <w:sz w:val="24"/>
        </w:rPr>
        <w:t>：</w:t>
      </w:r>
      <w:r w:rsidR="008471F7" w:rsidRPr="00CD50A3">
        <w:rPr>
          <w:rFonts w:eastAsiaTheme="minorEastAsia"/>
          <w:color w:val="000000" w:themeColor="text1"/>
          <w:sz w:val="24"/>
        </w:rPr>
        <w:t>建设项目环评审批基础信息表</w:t>
      </w:r>
    </w:p>
    <w:p w:rsidR="00AA6764" w:rsidRPr="00AA6764" w:rsidRDefault="008471F7" w:rsidP="00AA6764">
      <w:pPr>
        <w:spacing w:line="440" w:lineRule="exact"/>
        <w:jc w:val="left"/>
        <w:rPr>
          <w:rFonts w:eastAsiaTheme="minorEastAsia"/>
          <w:b/>
          <w:sz w:val="28"/>
          <w:szCs w:val="28"/>
        </w:rPr>
      </w:pPr>
      <w:r w:rsidRPr="00AA6764">
        <w:rPr>
          <w:rFonts w:eastAsiaTheme="minorEastAsia"/>
          <w:b/>
          <w:sz w:val="28"/>
          <w:szCs w:val="28"/>
        </w:rPr>
        <w:t>附件：</w:t>
      </w:r>
    </w:p>
    <w:p w:rsidR="00AA6764" w:rsidRPr="00AA6764" w:rsidRDefault="00AA6764"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附件</w:t>
      </w:r>
      <w:r w:rsidRPr="00AA6764">
        <w:rPr>
          <w:rFonts w:eastAsiaTheme="minorEastAsia"/>
          <w:color w:val="000000" w:themeColor="text1"/>
          <w:sz w:val="24"/>
        </w:rPr>
        <w:t>1</w:t>
      </w:r>
      <w:r w:rsidRPr="00AA6764">
        <w:rPr>
          <w:rFonts w:eastAsiaTheme="minorEastAsia"/>
          <w:color w:val="000000" w:themeColor="text1"/>
          <w:sz w:val="24"/>
        </w:rPr>
        <w:t>：砚山县安平路（兴和路至砚康路）建设项目可研批复</w:t>
      </w:r>
    </w:p>
    <w:p w:rsidR="00AA6764" w:rsidRPr="00AA6764" w:rsidRDefault="00AA6764"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附件</w:t>
      </w:r>
      <w:r w:rsidRPr="00AA6764">
        <w:rPr>
          <w:rFonts w:eastAsiaTheme="minorEastAsia"/>
          <w:color w:val="000000" w:themeColor="text1"/>
          <w:sz w:val="24"/>
        </w:rPr>
        <w:t>2</w:t>
      </w:r>
      <w:r w:rsidRPr="00AA6764">
        <w:rPr>
          <w:rFonts w:eastAsiaTheme="minorEastAsia"/>
          <w:color w:val="000000" w:themeColor="text1"/>
          <w:sz w:val="24"/>
        </w:rPr>
        <w:t>：砚山县住房和城乡建设局组织机构代码证</w:t>
      </w:r>
    </w:p>
    <w:p w:rsidR="00AA6764" w:rsidRPr="00AA6764" w:rsidRDefault="00AA6764"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附件</w:t>
      </w:r>
      <w:r w:rsidRPr="00AA6764">
        <w:rPr>
          <w:rFonts w:eastAsiaTheme="minorEastAsia"/>
          <w:color w:val="000000" w:themeColor="text1"/>
          <w:sz w:val="24"/>
        </w:rPr>
        <w:t>3</w:t>
      </w:r>
      <w:r w:rsidRPr="00AA6764">
        <w:rPr>
          <w:rFonts w:eastAsiaTheme="minorEastAsia"/>
          <w:color w:val="000000" w:themeColor="text1"/>
          <w:sz w:val="24"/>
        </w:rPr>
        <w:t>：砚山县住房和城乡建设局法人身份证</w:t>
      </w:r>
    </w:p>
    <w:p w:rsidR="00AA6764" w:rsidRPr="00AA6764" w:rsidRDefault="00AA6764"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附件</w:t>
      </w:r>
      <w:r w:rsidRPr="00AA6764">
        <w:rPr>
          <w:rFonts w:eastAsiaTheme="minorEastAsia"/>
          <w:color w:val="000000" w:themeColor="text1"/>
          <w:sz w:val="24"/>
        </w:rPr>
        <w:t>4</w:t>
      </w:r>
      <w:r w:rsidRPr="00AA6764">
        <w:rPr>
          <w:rFonts w:eastAsiaTheme="minorEastAsia"/>
          <w:color w:val="000000" w:themeColor="text1"/>
          <w:sz w:val="24"/>
        </w:rPr>
        <w:t>：砚山县安平路（兴和路至砚康路）建设项目委托书</w:t>
      </w:r>
    </w:p>
    <w:p w:rsidR="008471F7" w:rsidRPr="00AA6764" w:rsidRDefault="00AA6764" w:rsidP="00AA6764">
      <w:pPr>
        <w:spacing w:line="440" w:lineRule="exact"/>
        <w:jc w:val="left"/>
        <w:rPr>
          <w:rFonts w:eastAsiaTheme="minorEastAsia"/>
          <w:b/>
          <w:color w:val="000000" w:themeColor="text1"/>
          <w:sz w:val="28"/>
          <w:szCs w:val="28"/>
        </w:rPr>
      </w:pPr>
      <w:r w:rsidRPr="00AA6764">
        <w:rPr>
          <w:rFonts w:eastAsiaTheme="minorEastAsia"/>
          <w:b/>
          <w:sz w:val="28"/>
          <w:szCs w:val="28"/>
        </w:rPr>
        <w:t>附图：</w:t>
      </w:r>
    </w:p>
    <w:p w:rsidR="008471F7" w:rsidRPr="00AA6764" w:rsidRDefault="008471F7"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附图</w:t>
      </w:r>
      <w:r w:rsidRPr="00AA6764">
        <w:rPr>
          <w:rFonts w:eastAsiaTheme="minorEastAsia"/>
          <w:color w:val="000000" w:themeColor="text1"/>
          <w:sz w:val="24"/>
        </w:rPr>
        <w:t>1</w:t>
      </w:r>
      <w:r w:rsidRPr="00AA6764">
        <w:rPr>
          <w:rFonts w:eastAsiaTheme="minorEastAsia"/>
          <w:color w:val="000000" w:themeColor="text1"/>
          <w:sz w:val="24"/>
        </w:rPr>
        <w:t>：项目地理位置示意图</w:t>
      </w:r>
    </w:p>
    <w:p w:rsidR="008471F7" w:rsidRPr="00AA6764" w:rsidRDefault="008471F7"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附图</w:t>
      </w:r>
      <w:r w:rsidRPr="00AA6764">
        <w:rPr>
          <w:rFonts w:eastAsiaTheme="minorEastAsia"/>
          <w:color w:val="000000" w:themeColor="text1"/>
          <w:sz w:val="24"/>
        </w:rPr>
        <w:t>2</w:t>
      </w:r>
      <w:r w:rsidRPr="00AA6764">
        <w:rPr>
          <w:rFonts w:eastAsiaTheme="minorEastAsia"/>
          <w:color w:val="000000" w:themeColor="text1"/>
          <w:sz w:val="24"/>
        </w:rPr>
        <w:t>：项目平面及环保设施布置示意图</w:t>
      </w:r>
    </w:p>
    <w:p w:rsidR="008471F7" w:rsidRPr="00AA6764" w:rsidRDefault="008471F7"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附图</w:t>
      </w:r>
      <w:r w:rsidRPr="00AA6764">
        <w:rPr>
          <w:rFonts w:eastAsiaTheme="minorEastAsia"/>
          <w:color w:val="000000" w:themeColor="text1"/>
          <w:sz w:val="24"/>
        </w:rPr>
        <w:t>3</w:t>
      </w:r>
      <w:r w:rsidRPr="00AA6764">
        <w:rPr>
          <w:rFonts w:eastAsiaTheme="minorEastAsia"/>
          <w:color w:val="000000" w:themeColor="text1"/>
          <w:sz w:val="24"/>
        </w:rPr>
        <w:t>：项目与周边环境关系示意图</w:t>
      </w:r>
    </w:p>
    <w:p w:rsidR="008471F7" w:rsidRPr="00AA6764" w:rsidRDefault="008471F7" w:rsidP="00AA6764">
      <w:pPr>
        <w:spacing w:line="440" w:lineRule="exact"/>
        <w:ind w:firstLineChars="200" w:firstLine="480"/>
        <w:rPr>
          <w:rFonts w:eastAsiaTheme="minorEastAsia"/>
          <w:color w:val="000000" w:themeColor="text1"/>
          <w:sz w:val="24"/>
        </w:rPr>
      </w:pPr>
      <w:r w:rsidRPr="00AA6764">
        <w:rPr>
          <w:rFonts w:eastAsiaTheme="minorEastAsia"/>
          <w:color w:val="000000" w:themeColor="text1"/>
          <w:sz w:val="24"/>
        </w:rPr>
        <w:t>附图</w:t>
      </w:r>
      <w:r w:rsidRPr="00AA6764">
        <w:rPr>
          <w:rFonts w:eastAsiaTheme="minorEastAsia"/>
          <w:color w:val="000000" w:themeColor="text1"/>
          <w:sz w:val="24"/>
        </w:rPr>
        <w:t>4</w:t>
      </w:r>
      <w:r w:rsidRPr="00AA6764">
        <w:rPr>
          <w:rFonts w:eastAsiaTheme="minorEastAsia"/>
          <w:color w:val="000000" w:themeColor="text1"/>
          <w:sz w:val="24"/>
        </w:rPr>
        <w:t>：项目区及周边环境现状图</w:t>
      </w:r>
    </w:p>
    <w:p w:rsidR="00495732" w:rsidRDefault="00495732"/>
    <w:p w:rsidR="00AA6764" w:rsidRDefault="00AA6764"/>
    <w:p w:rsidR="00AA6764" w:rsidRDefault="00AA6764"/>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1617"/>
        <w:gridCol w:w="706"/>
        <w:gridCol w:w="1014"/>
        <w:gridCol w:w="1088"/>
        <w:gridCol w:w="547"/>
        <w:gridCol w:w="1479"/>
        <w:gridCol w:w="1527"/>
      </w:tblGrid>
      <w:tr w:rsidR="001C5E69">
        <w:trPr>
          <w:trHeight w:val="461"/>
          <w:jc w:val="center"/>
        </w:trPr>
        <w:tc>
          <w:tcPr>
            <w:tcW w:w="9458" w:type="dxa"/>
            <w:gridSpan w:val="8"/>
            <w:tcBorders>
              <w:top w:val="nil"/>
              <w:left w:val="nil"/>
              <w:right w:val="nil"/>
            </w:tcBorders>
            <w:vAlign w:val="center"/>
          </w:tcPr>
          <w:p w:rsidR="001C5E69" w:rsidRDefault="00C47400" w:rsidP="00495732">
            <w:pPr>
              <w:ind w:firstLineChars="50" w:firstLine="161"/>
              <w:outlineLvl w:val="0"/>
              <w:rPr>
                <w:rFonts w:ascii="宋体" w:hAnsi="宋体"/>
                <w:b/>
                <w:color w:val="000000" w:themeColor="text1"/>
                <w:sz w:val="32"/>
                <w:szCs w:val="32"/>
              </w:rPr>
            </w:pPr>
            <w:bookmarkStart w:id="0" w:name="_Toc34640773"/>
            <w:r>
              <w:rPr>
                <w:rFonts w:ascii="宋体" w:hAnsi="宋体" w:hint="eastAsia"/>
                <w:b/>
                <w:color w:val="000000" w:themeColor="text1"/>
                <w:sz w:val="32"/>
                <w:szCs w:val="32"/>
              </w:rPr>
              <w:lastRenderedPageBreak/>
              <w:t>一、</w:t>
            </w:r>
            <w:r>
              <w:rPr>
                <w:rFonts w:ascii="宋体" w:hAnsi="宋体"/>
                <w:b/>
                <w:color w:val="000000" w:themeColor="text1"/>
                <w:sz w:val="32"/>
                <w:szCs w:val="32"/>
              </w:rPr>
              <w:t>建设项目基本情况</w:t>
            </w:r>
            <w:bookmarkEnd w:id="0"/>
          </w:p>
        </w:tc>
      </w:tr>
      <w:tr w:rsidR="001C5E69">
        <w:trPr>
          <w:trHeight w:val="461"/>
          <w:jc w:val="center"/>
        </w:trPr>
        <w:tc>
          <w:tcPr>
            <w:tcW w:w="1480" w:type="dxa"/>
            <w:vAlign w:val="center"/>
          </w:tcPr>
          <w:p w:rsidR="001C5E69" w:rsidRDefault="00C47400">
            <w:pPr>
              <w:spacing w:line="400" w:lineRule="exact"/>
              <w:jc w:val="center"/>
              <w:rPr>
                <w:color w:val="000000" w:themeColor="text1"/>
                <w:sz w:val="30"/>
                <w:szCs w:val="30"/>
                <w:highlight w:val="darkGreen"/>
              </w:rPr>
            </w:pPr>
            <w:r>
              <w:rPr>
                <w:rFonts w:hAnsi="宋体"/>
                <w:color w:val="000000" w:themeColor="text1"/>
                <w:sz w:val="30"/>
                <w:szCs w:val="30"/>
              </w:rPr>
              <w:t>项目名称</w:t>
            </w:r>
          </w:p>
        </w:tc>
        <w:tc>
          <w:tcPr>
            <w:tcW w:w="7978" w:type="dxa"/>
            <w:gridSpan w:val="7"/>
            <w:tcBorders>
              <w:bottom w:val="single" w:sz="4" w:space="0" w:color="auto"/>
            </w:tcBorders>
            <w:vAlign w:val="center"/>
          </w:tcPr>
          <w:p w:rsidR="001C5E69" w:rsidRDefault="00C47400" w:rsidP="000655B1">
            <w:pPr>
              <w:spacing w:line="400" w:lineRule="exact"/>
              <w:jc w:val="center"/>
              <w:rPr>
                <w:color w:val="000000" w:themeColor="text1"/>
                <w:sz w:val="28"/>
                <w:szCs w:val="28"/>
                <w:highlight w:val="darkGreen"/>
              </w:rPr>
            </w:pPr>
            <w:r>
              <w:rPr>
                <w:rFonts w:hint="eastAsia"/>
                <w:color w:val="000000" w:themeColor="text1"/>
                <w:sz w:val="28"/>
                <w:szCs w:val="28"/>
              </w:rPr>
              <w:t>砚山县</w:t>
            </w:r>
            <w:r w:rsidR="008F24E6">
              <w:rPr>
                <w:rFonts w:hint="eastAsia"/>
                <w:color w:val="000000" w:themeColor="text1"/>
                <w:sz w:val="28"/>
                <w:szCs w:val="28"/>
              </w:rPr>
              <w:t>安平路</w:t>
            </w:r>
            <w:r w:rsidR="000655B1">
              <w:rPr>
                <w:rFonts w:hint="eastAsia"/>
                <w:color w:val="000000" w:themeColor="text1"/>
                <w:sz w:val="28"/>
                <w:szCs w:val="28"/>
              </w:rPr>
              <w:t>（兴和路至砚康路）</w:t>
            </w:r>
            <w:r>
              <w:rPr>
                <w:rFonts w:hint="eastAsia"/>
                <w:color w:val="000000" w:themeColor="text1"/>
                <w:sz w:val="28"/>
                <w:szCs w:val="28"/>
              </w:rPr>
              <w:t>建设项目</w:t>
            </w:r>
          </w:p>
        </w:tc>
      </w:tr>
      <w:tr w:rsidR="001C5E69">
        <w:trPr>
          <w:trHeight w:val="467"/>
          <w:jc w:val="center"/>
        </w:trPr>
        <w:tc>
          <w:tcPr>
            <w:tcW w:w="1480" w:type="dxa"/>
            <w:tcBorders>
              <w:right w:val="single" w:sz="4" w:space="0" w:color="auto"/>
            </w:tcBorders>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建设单位</w:t>
            </w:r>
          </w:p>
        </w:tc>
        <w:tc>
          <w:tcPr>
            <w:tcW w:w="7978" w:type="dxa"/>
            <w:gridSpan w:val="7"/>
            <w:tcBorders>
              <w:top w:val="single" w:sz="4" w:space="0" w:color="auto"/>
              <w:left w:val="single" w:sz="4" w:space="0" w:color="auto"/>
              <w:bottom w:val="single" w:sz="4" w:space="0" w:color="auto"/>
            </w:tcBorders>
            <w:vAlign w:val="center"/>
          </w:tcPr>
          <w:p w:rsidR="001C5E69" w:rsidRDefault="00C47400">
            <w:pPr>
              <w:spacing w:line="400" w:lineRule="exact"/>
              <w:jc w:val="center"/>
              <w:rPr>
                <w:rFonts w:hAnsi="宋体"/>
                <w:color w:val="000000" w:themeColor="text1"/>
                <w:sz w:val="28"/>
                <w:szCs w:val="28"/>
              </w:rPr>
            </w:pPr>
            <w:r>
              <w:rPr>
                <w:rFonts w:hAnsi="宋体" w:hint="eastAsia"/>
                <w:color w:val="000000" w:themeColor="text1"/>
                <w:sz w:val="28"/>
                <w:szCs w:val="28"/>
              </w:rPr>
              <w:t>砚山县住房和城乡建设局</w:t>
            </w:r>
          </w:p>
        </w:tc>
      </w:tr>
      <w:tr w:rsidR="001C5E69">
        <w:trPr>
          <w:trHeight w:val="444"/>
          <w:jc w:val="center"/>
        </w:trPr>
        <w:tc>
          <w:tcPr>
            <w:tcW w:w="1480" w:type="dxa"/>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法人代表</w:t>
            </w:r>
          </w:p>
        </w:tc>
        <w:tc>
          <w:tcPr>
            <w:tcW w:w="3337" w:type="dxa"/>
            <w:gridSpan w:val="3"/>
            <w:tcBorders>
              <w:top w:val="single" w:sz="4" w:space="0" w:color="auto"/>
            </w:tcBorders>
            <w:vAlign w:val="center"/>
          </w:tcPr>
          <w:p w:rsidR="001C5E69" w:rsidRDefault="001E11B0">
            <w:pPr>
              <w:spacing w:line="400" w:lineRule="exact"/>
              <w:jc w:val="center"/>
              <w:rPr>
                <w:color w:val="000000" w:themeColor="text1"/>
                <w:sz w:val="28"/>
                <w:szCs w:val="28"/>
              </w:rPr>
            </w:pPr>
            <w:r>
              <w:rPr>
                <w:rFonts w:hint="eastAsia"/>
                <w:color w:val="000000" w:themeColor="text1"/>
                <w:sz w:val="28"/>
                <w:szCs w:val="28"/>
              </w:rPr>
              <w:t>杨凯</w:t>
            </w:r>
          </w:p>
        </w:tc>
        <w:tc>
          <w:tcPr>
            <w:tcW w:w="1635" w:type="dxa"/>
            <w:gridSpan w:val="2"/>
            <w:tcBorders>
              <w:top w:val="single" w:sz="4" w:space="0" w:color="auto"/>
              <w:right w:val="single" w:sz="4" w:space="0" w:color="auto"/>
            </w:tcBorders>
            <w:vAlign w:val="center"/>
          </w:tcPr>
          <w:p w:rsidR="001C5E69" w:rsidRDefault="00C47400">
            <w:pPr>
              <w:spacing w:line="400" w:lineRule="exact"/>
              <w:jc w:val="center"/>
              <w:rPr>
                <w:color w:val="000000" w:themeColor="text1"/>
                <w:sz w:val="24"/>
              </w:rPr>
            </w:pPr>
            <w:r>
              <w:rPr>
                <w:rFonts w:hAnsi="宋体"/>
                <w:color w:val="000000" w:themeColor="text1"/>
                <w:sz w:val="30"/>
                <w:szCs w:val="30"/>
              </w:rPr>
              <w:t>联系人</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1C5E69" w:rsidRDefault="00C47400">
            <w:pPr>
              <w:spacing w:line="400" w:lineRule="exact"/>
              <w:jc w:val="center"/>
              <w:rPr>
                <w:color w:val="000000" w:themeColor="text1"/>
                <w:sz w:val="28"/>
                <w:szCs w:val="28"/>
              </w:rPr>
            </w:pPr>
            <w:r>
              <w:rPr>
                <w:rFonts w:hint="eastAsia"/>
                <w:color w:val="000000" w:themeColor="text1"/>
                <w:sz w:val="28"/>
                <w:szCs w:val="28"/>
              </w:rPr>
              <w:t>刘芳</w:t>
            </w:r>
          </w:p>
        </w:tc>
      </w:tr>
      <w:tr w:rsidR="001C5E69">
        <w:trPr>
          <w:trHeight w:val="464"/>
          <w:jc w:val="center"/>
        </w:trPr>
        <w:tc>
          <w:tcPr>
            <w:tcW w:w="1480" w:type="dxa"/>
            <w:vAlign w:val="center"/>
          </w:tcPr>
          <w:p w:rsidR="001C5E69" w:rsidRDefault="00C47400">
            <w:pPr>
              <w:spacing w:line="400" w:lineRule="exact"/>
              <w:jc w:val="center"/>
              <w:rPr>
                <w:color w:val="000000" w:themeColor="text1"/>
                <w:sz w:val="24"/>
              </w:rPr>
            </w:pPr>
            <w:r>
              <w:rPr>
                <w:rFonts w:hAnsi="宋体"/>
                <w:color w:val="000000" w:themeColor="text1"/>
                <w:sz w:val="30"/>
                <w:szCs w:val="30"/>
              </w:rPr>
              <w:t>通讯地址</w:t>
            </w:r>
          </w:p>
        </w:tc>
        <w:tc>
          <w:tcPr>
            <w:tcW w:w="7978" w:type="dxa"/>
            <w:gridSpan w:val="7"/>
            <w:tcMar>
              <w:left w:w="57" w:type="dxa"/>
              <w:right w:w="57" w:type="dxa"/>
            </w:tcMar>
            <w:vAlign w:val="center"/>
          </w:tcPr>
          <w:p w:rsidR="001C5E69" w:rsidRDefault="00C47400">
            <w:pPr>
              <w:spacing w:line="400" w:lineRule="exact"/>
              <w:jc w:val="center"/>
              <w:rPr>
                <w:color w:val="000000" w:themeColor="text1"/>
                <w:sz w:val="28"/>
                <w:szCs w:val="28"/>
              </w:rPr>
            </w:pPr>
            <w:r>
              <w:rPr>
                <w:rFonts w:hint="eastAsia"/>
                <w:color w:val="000000" w:themeColor="text1"/>
                <w:sz w:val="28"/>
                <w:szCs w:val="28"/>
              </w:rPr>
              <w:t>砚山县江那镇砚华东路</w:t>
            </w:r>
            <w:r>
              <w:rPr>
                <w:rFonts w:hint="eastAsia"/>
                <w:color w:val="000000" w:themeColor="text1"/>
                <w:sz w:val="28"/>
                <w:szCs w:val="28"/>
              </w:rPr>
              <w:t>56</w:t>
            </w:r>
            <w:r>
              <w:rPr>
                <w:rFonts w:hint="eastAsia"/>
                <w:color w:val="000000" w:themeColor="text1"/>
                <w:sz w:val="28"/>
                <w:szCs w:val="28"/>
              </w:rPr>
              <w:t>号</w:t>
            </w:r>
          </w:p>
        </w:tc>
      </w:tr>
      <w:tr w:rsidR="001C5E69">
        <w:trPr>
          <w:trHeight w:val="470"/>
          <w:jc w:val="center"/>
        </w:trPr>
        <w:tc>
          <w:tcPr>
            <w:tcW w:w="1480" w:type="dxa"/>
            <w:vAlign w:val="center"/>
          </w:tcPr>
          <w:p w:rsidR="001C5E69" w:rsidRDefault="00C47400">
            <w:pPr>
              <w:spacing w:line="400" w:lineRule="exact"/>
              <w:jc w:val="center"/>
              <w:rPr>
                <w:color w:val="000000" w:themeColor="text1"/>
                <w:sz w:val="24"/>
              </w:rPr>
            </w:pPr>
            <w:r>
              <w:rPr>
                <w:rFonts w:hAnsi="宋体"/>
                <w:color w:val="000000" w:themeColor="text1"/>
                <w:sz w:val="30"/>
                <w:szCs w:val="30"/>
              </w:rPr>
              <w:t>联系电话</w:t>
            </w:r>
          </w:p>
        </w:tc>
        <w:tc>
          <w:tcPr>
            <w:tcW w:w="2323" w:type="dxa"/>
            <w:gridSpan w:val="2"/>
            <w:tcBorders>
              <w:right w:val="single" w:sz="4" w:space="0" w:color="auto"/>
            </w:tcBorders>
            <w:vAlign w:val="center"/>
          </w:tcPr>
          <w:p w:rsidR="001C5E69" w:rsidRDefault="00C47400">
            <w:pPr>
              <w:spacing w:line="400" w:lineRule="exact"/>
              <w:jc w:val="center"/>
              <w:rPr>
                <w:rFonts w:hAnsi="宋体"/>
                <w:color w:val="000000" w:themeColor="text1"/>
                <w:sz w:val="28"/>
                <w:szCs w:val="28"/>
              </w:rPr>
            </w:pPr>
            <w:r>
              <w:rPr>
                <w:rFonts w:hAnsi="宋体" w:hint="eastAsia"/>
                <w:color w:val="000000" w:themeColor="text1"/>
                <w:sz w:val="28"/>
                <w:szCs w:val="28"/>
              </w:rPr>
              <w:t>15987541656</w:t>
            </w:r>
          </w:p>
        </w:tc>
        <w:tc>
          <w:tcPr>
            <w:tcW w:w="1014"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传真</w:t>
            </w:r>
          </w:p>
        </w:tc>
        <w:tc>
          <w:tcPr>
            <w:tcW w:w="1635" w:type="dxa"/>
            <w:gridSpan w:val="2"/>
            <w:tcBorders>
              <w:left w:val="single" w:sz="4" w:space="0" w:color="auto"/>
            </w:tcBorders>
            <w:vAlign w:val="center"/>
          </w:tcPr>
          <w:p w:rsidR="001C5E69" w:rsidRDefault="00C47400">
            <w:pPr>
              <w:spacing w:line="400" w:lineRule="exact"/>
              <w:jc w:val="center"/>
              <w:rPr>
                <w:rFonts w:hAnsi="宋体"/>
                <w:color w:val="000000" w:themeColor="text1"/>
                <w:sz w:val="28"/>
                <w:szCs w:val="28"/>
              </w:rPr>
            </w:pPr>
            <w:r>
              <w:rPr>
                <w:rFonts w:hAnsi="宋体" w:hint="eastAsia"/>
                <w:color w:val="000000" w:themeColor="text1"/>
                <w:sz w:val="28"/>
                <w:szCs w:val="28"/>
              </w:rPr>
              <w:t>-</w:t>
            </w:r>
          </w:p>
        </w:tc>
        <w:tc>
          <w:tcPr>
            <w:tcW w:w="1479" w:type="dxa"/>
            <w:vAlign w:val="center"/>
          </w:tcPr>
          <w:p w:rsidR="001C5E69" w:rsidRDefault="00C47400">
            <w:pPr>
              <w:spacing w:line="400" w:lineRule="exact"/>
              <w:jc w:val="center"/>
              <w:rPr>
                <w:color w:val="000000" w:themeColor="text1"/>
                <w:sz w:val="24"/>
              </w:rPr>
            </w:pPr>
            <w:r>
              <w:rPr>
                <w:rFonts w:hAnsi="宋体"/>
                <w:color w:val="000000" w:themeColor="text1"/>
                <w:sz w:val="30"/>
                <w:szCs w:val="30"/>
              </w:rPr>
              <w:t>邮政编码</w:t>
            </w:r>
          </w:p>
        </w:tc>
        <w:tc>
          <w:tcPr>
            <w:tcW w:w="1527" w:type="dxa"/>
            <w:vAlign w:val="center"/>
          </w:tcPr>
          <w:p w:rsidR="001C5E69" w:rsidRDefault="00C47400">
            <w:pPr>
              <w:spacing w:line="400" w:lineRule="exact"/>
              <w:jc w:val="center"/>
              <w:rPr>
                <w:rFonts w:hAnsi="宋体"/>
                <w:color w:val="000000" w:themeColor="text1"/>
                <w:sz w:val="28"/>
                <w:szCs w:val="28"/>
              </w:rPr>
            </w:pPr>
            <w:r>
              <w:rPr>
                <w:rFonts w:hAnsi="宋体" w:hint="eastAsia"/>
                <w:color w:val="000000" w:themeColor="text1"/>
                <w:sz w:val="28"/>
                <w:szCs w:val="28"/>
              </w:rPr>
              <w:t>663100</w:t>
            </w:r>
          </w:p>
        </w:tc>
      </w:tr>
      <w:tr w:rsidR="001C5E69">
        <w:trPr>
          <w:trHeight w:val="448"/>
          <w:jc w:val="center"/>
        </w:trPr>
        <w:tc>
          <w:tcPr>
            <w:tcW w:w="1480" w:type="dxa"/>
            <w:vAlign w:val="center"/>
          </w:tcPr>
          <w:p w:rsidR="001C5E69" w:rsidRDefault="00C47400">
            <w:pPr>
              <w:spacing w:line="400" w:lineRule="exact"/>
              <w:jc w:val="center"/>
              <w:rPr>
                <w:color w:val="000000" w:themeColor="text1"/>
                <w:sz w:val="24"/>
              </w:rPr>
            </w:pPr>
            <w:r>
              <w:rPr>
                <w:rFonts w:hAnsi="宋体"/>
                <w:color w:val="000000" w:themeColor="text1"/>
                <w:sz w:val="30"/>
                <w:szCs w:val="30"/>
              </w:rPr>
              <w:t>建设地点</w:t>
            </w:r>
          </w:p>
        </w:tc>
        <w:tc>
          <w:tcPr>
            <w:tcW w:w="7978" w:type="dxa"/>
            <w:gridSpan w:val="7"/>
            <w:vAlign w:val="center"/>
          </w:tcPr>
          <w:p w:rsidR="001C5E69" w:rsidRDefault="00C47400" w:rsidP="008F24E6">
            <w:pPr>
              <w:spacing w:line="400" w:lineRule="exact"/>
              <w:jc w:val="center"/>
              <w:rPr>
                <w:rFonts w:hAnsi="宋体"/>
                <w:color w:val="000000" w:themeColor="text1"/>
                <w:sz w:val="28"/>
                <w:szCs w:val="28"/>
              </w:rPr>
            </w:pPr>
            <w:r>
              <w:rPr>
                <w:rFonts w:hAnsi="宋体" w:hint="eastAsia"/>
                <w:color w:val="000000" w:themeColor="text1"/>
                <w:sz w:val="28"/>
                <w:szCs w:val="28"/>
              </w:rPr>
              <w:t>砚山县</w:t>
            </w:r>
            <w:r w:rsidR="008F24E6">
              <w:rPr>
                <w:rFonts w:hAnsi="宋体" w:hint="eastAsia"/>
                <w:color w:val="000000" w:themeColor="text1"/>
                <w:sz w:val="28"/>
                <w:szCs w:val="28"/>
              </w:rPr>
              <w:t>城北</w:t>
            </w:r>
            <w:r>
              <w:rPr>
                <w:rFonts w:hAnsi="宋体" w:hint="eastAsia"/>
                <w:color w:val="000000" w:themeColor="text1"/>
                <w:sz w:val="28"/>
                <w:szCs w:val="28"/>
              </w:rPr>
              <w:t>片区</w:t>
            </w:r>
          </w:p>
        </w:tc>
      </w:tr>
      <w:tr w:rsidR="001C5E69">
        <w:trPr>
          <w:trHeight w:val="468"/>
          <w:jc w:val="center"/>
        </w:trPr>
        <w:tc>
          <w:tcPr>
            <w:tcW w:w="1480" w:type="dxa"/>
            <w:tcBorders>
              <w:right w:val="single" w:sz="4" w:space="0" w:color="auto"/>
            </w:tcBorders>
            <w:vAlign w:val="center"/>
          </w:tcPr>
          <w:p w:rsidR="001C5E69" w:rsidRDefault="00C47400">
            <w:pPr>
              <w:spacing w:line="400" w:lineRule="exact"/>
              <w:jc w:val="center"/>
              <w:rPr>
                <w:color w:val="000000" w:themeColor="text1"/>
                <w:sz w:val="24"/>
              </w:rPr>
            </w:pPr>
            <w:r>
              <w:rPr>
                <w:rFonts w:hAnsi="宋体"/>
                <w:color w:val="000000" w:themeColor="text1"/>
                <w:sz w:val="30"/>
                <w:szCs w:val="30"/>
              </w:rPr>
              <w:t>立项审批部门</w:t>
            </w:r>
          </w:p>
        </w:tc>
        <w:tc>
          <w:tcPr>
            <w:tcW w:w="3337" w:type="dxa"/>
            <w:gridSpan w:val="3"/>
            <w:tcBorders>
              <w:top w:val="single" w:sz="4" w:space="0" w:color="auto"/>
              <w:left w:val="single" w:sz="4" w:space="0" w:color="auto"/>
              <w:bottom w:val="single" w:sz="4" w:space="0" w:color="auto"/>
              <w:right w:val="single" w:sz="4" w:space="0" w:color="auto"/>
            </w:tcBorders>
            <w:vAlign w:val="center"/>
          </w:tcPr>
          <w:p w:rsidR="001C5E69" w:rsidRPr="00BC2633" w:rsidRDefault="00C47400">
            <w:pPr>
              <w:spacing w:line="400" w:lineRule="exact"/>
              <w:jc w:val="center"/>
              <w:rPr>
                <w:color w:val="000000" w:themeColor="text1"/>
                <w:sz w:val="28"/>
                <w:szCs w:val="28"/>
              </w:rPr>
            </w:pPr>
            <w:r w:rsidRPr="00BC2633">
              <w:rPr>
                <w:color w:val="000000" w:themeColor="text1"/>
                <w:sz w:val="28"/>
                <w:szCs w:val="28"/>
              </w:rPr>
              <w:t>砚山县发展和改革局</w:t>
            </w:r>
          </w:p>
        </w:tc>
        <w:tc>
          <w:tcPr>
            <w:tcW w:w="1635" w:type="dxa"/>
            <w:gridSpan w:val="2"/>
            <w:tcBorders>
              <w:left w:val="single" w:sz="4" w:space="0" w:color="auto"/>
            </w:tcBorders>
            <w:vAlign w:val="center"/>
          </w:tcPr>
          <w:p w:rsidR="001C5E69" w:rsidRPr="00BC2633" w:rsidRDefault="00C47400">
            <w:pPr>
              <w:spacing w:line="400" w:lineRule="exact"/>
              <w:jc w:val="center"/>
              <w:rPr>
                <w:color w:val="000000" w:themeColor="text1"/>
                <w:sz w:val="24"/>
              </w:rPr>
            </w:pPr>
            <w:r w:rsidRPr="00BC2633">
              <w:rPr>
                <w:color w:val="000000" w:themeColor="text1"/>
                <w:sz w:val="30"/>
                <w:szCs w:val="30"/>
              </w:rPr>
              <w:t>批准文号</w:t>
            </w:r>
          </w:p>
        </w:tc>
        <w:tc>
          <w:tcPr>
            <w:tcW w:w="3006" w:type="dxa"/>
            <w:gridSpan w:val="2"/>
            <w:vAlign w:val="center"/>
          </w:tcPr>
          <w:p w:rsidR="001C5E69" w:rsidRPr="00BC2633" w:rsidRDefault="00C47400" w:rsidP="008F24E6">
            <w:pPr>
              <w:spacing w:line="400" w:lineRule="exact"/>
              <w:jc w:val="center"/>
              <w:rPr>
                <w:color w:val="000000" w:themeColor="text1"/>
                <w:sz w:val="28"/>
                <w:szCs w:val="28"/>
              </w:rPr>
            </w:pPr>
            <w:r w:rsidRPr="00BC2633">
              <w:rPr>
                <w:color w:val="000000" w:themeColor="text1"/>
                <w:sz w:val="28"/>
                <w:szCs w:val="28"/>
              </w:rPr>
              <w:t>砚发改〔</w:t>
            </w:r>
            <w:r w:rsidRPr="00BC2633">
              <w:rPr>
                <w:color w:val="000000" w:themeColor="text1"/>
                <w:sz w:val="28"/>
                <w:szCs w:val="28"/>
              </w:rPr>
              <w:t>20</w:t>
            </w:r>
            <w:r w:rsidR="008F24E6" w:rsidRPr="00BC2633">
              <w:rPr>
                <w:color w:val="000000" w:themeColor="text1"/>
                <w:sz w:val="28"/>
                <w:szCs w:val="28"/>
              </w:rPr>
              <w:t>12</w:t>
            </w:r>
            <w:r w:rsidRPr="00BC2633">
              <w:rPr>
                <w:color w:val="000000" w:themeColor="text1"/>
                <w:sz w:val="28"/>
                <w:szCs w:val="28"/>
              </w:rPr>
              <w:t>〕</w:t>
            </w:r>
            <w:r w:rsidR="008F24E6" w:rsidRPr="00BC2633">
              <w:rPr>
                <w:color w:val="000000" w:themeColor="text1"/>
                <w:sz w:val="28"/>
                <w:szCs w:val="28"/>
              </w:rPr>
              <w:t>45</w:t>
            </w:r>
            <w:r w:rsidRPr="00BC2633">
              <w:rPr>
                <w:color w:val="000000" w:themeColor="text1"/>
                <w:sz w:val="28"/>
                <w:szCs w:val="28"/>
              </w:rPr>
              <w:t>号</w:t>
            </w:r>
          </w:p>
        </w:tc>
      </w:tr>
      <w:tr w:rsidR="001C5E69">
        <w:trPr>
          <w:trHeight w:val="470"/>
          <w:jc w:val="center"/>
        </w:trPr>
        <w:tc>
          <w:tcPr>
            <w:tcW w:w="1480" w:type="dxa"/>
            <w:tcBorders>
              <w:right w:val="single" w:sz="4" w:space="0" w:color="auto"/>
            </w:tcBorders>
            <w:vAlign w:val="center"/>
          </w:tcPr>
          <w:p w:rsidR="001C5E69" w:rsidRDefault="00C47400">
            <w:pPr>
              <w:spacing w:line="400" w:lineRule="exact"/>
              <w:jc w:val="center"/>
              <w:rPr>
                <w:color w:val="000000" w:themeColor="text1"/>
                <w:sz w:val="24"/>
              </w:rPr>
            </w:pPr>
            <w:r>
              <w:rPr>
                <w:rFonts w:hAnsi="宋体"/>
                <w:color w:val="000000" w:themeColor="text1"/>
                <w:sz w:val="30"/>
                <w:szCs w:val="30"/>
              </w:rPr>
              <w:t>建设性质</w:t>
            </w:r>
          </w:p>
        </w:tc>
        <w:tc>
          <w:tcPr>
            <w:tcW w:w="3337" w:type="dxa"/>
            <w:gridSpan w:val="3"/>
            <w:tcBorders>
              <w:top w:val="nil"/>
              <w:left w:val="single" w:sz="4" w:space="0" w:color="auto"/>
              <w:bottom w:val="single" w:sz="4" w:space="0" w:color="auto"/>
              <w:right w:val="single" w:sz="4" w:space="0" w:color="auto"/>
            </w:tcBorders>
            <w:vAlign w:val="center"/>
          </w:tcPr>
          <w:p w:rsidR="001C5E69" w:rsidRDefault="00C47400">
            <w:pPr>
              <w:spacing w:line="400" w:lineRule="exact"/>
              <w:jc w:val="center"/>
              <w:rPr>
                <w:color w:val="000000" w:themeColor="text1"/>
                <w:sz w:val="28"/>
                <w:szCs w:val="28"/>
              </w:rPr>
            </w:pPr>
            <w:r>
              <w:rPr>
                <w:color w:val="000000" w:themeColor="text1"/>
                <w:sz w:val="28"/>
                <w:szCs w:val="28"/>
              </w:rPr>
              <w:t>新建</w:t>
            </w:r>
            <w:r>
              <w:rPr>
                <w:color w:val="000000" w:themeColor="text1"/>
                <w:sz w:val="28"/>
                <w:szCs w:val="28"/>
              </w:rPr>
              <w:sym w:font="Wingdings" w:char="F0FE"/>
            </w:r>
            <w:r>
              <w:rPr>
                <w:rFonts w:hAnsi="宋体"/>
                <w:color w:val="000000" w:themeColor="text1"/>
                <w:sz w:val="28"/>
                <w:szCs w:val="28"/>
              </w:rPr>
              <w:t>改扩建</w:t>
            </w:r>
            <w:r>
              <w:rPr>
                <w:rFonts w:hAnsi="宋体" w:hint="eastAsia"/>
                <w:color w:val="000000" w:themeColor="text1"/>
                <w:sz w:val="28"/>
                <w:szCs w:val="28"/>
              </w:rPr>
              <w:t>□</w:t>
            </w:r>
            <w:r>
              <w:rPr>
                <w:rFonts w:hAnsi="宋体"/>
                <w:color w:val="000000" w:themeColor="text1"/>
                <w:sz w:val="28"/>
                <w:szCs w:val="28"/>
              </w:rPr>
              <w:t>技改</w:t>
            </w:r>
            <w:r>
              <w:rPr>
                <w:rFonts w:hAnsi="宋体" w:hint="eastAsia"/>
                <w:color w:val="000000" w:themeColor="text1"/>
                <w:sz w:val="28"/>
                <w:szCs w:val="28"/>
              </w:rPr>
              <w:t>□</w:t>
            </w:r>
          </w:p>
        </w:tc>
        <w:tc>
          <w:tcPr>
            <w:tcW w:w="1635" w:type="dxa"/>
            <w:gridSpan w:val="2"/>
            <w:tcBorders>
              <w:left w:val="single" w:sz="4" w:space="0" w:color="auto"/>
            </w:tcBorders>
            <w:vAlign w:val="center"/>
          </w:tcPr>
          <w:p w:rsidR="001C5E69" w:rsidRDefault="00C47400">
            <w:pPr>
              <w:spacing w:line="400" w:lineRule="exact"/>
              <w:jc w:val="center"/>
              <w:rPr>
                <w:color w:val="000000" w:themeColor="text1"/>
                <w:sz w:val="24"/>
              </w:rPr>
            </w:pPr>
            <w:r>
              <w:rPr>
                <w:rFonts w:hAnsi="宋体"/>
                <w:color w:val="000000" w:themeColor="text1"/>
                <w:sz w:val="30"/>
                <w:szCs w:val="30"/>
              </w:rPr>
              <w:t>行业类别及代码</w:t>
            </w:r>
          </w:p>
        </w:tc>
        <w:tc>
          <w:tcPr>
            <w:tcW w:w="3006" w:type="dxa"/>
            <w:gridSpan w:val="2"/>
            <w:vAlign w:val="center"/>
          </w:tcPr>
          <w:p w:rsidR="001C5E69" w:rsidRDefault="00C47400">
            <w:pPr>
              <w:spacing w:line="400" w:lineRule="exact"/>
              <w:jc w:val="center"/>
              <w:rPr>
                <w:color w:val="000000" w:themeColor="text1"/>
                <w:sz w:val="28"/>
                <w:szCs w:val="28"/>
              </w:rPr>
            </w:pPr>
            <w:r>
              <w:rPr>
                <w:rFonts w:hint="eastAsia"/>
                <w:color w:val="000000" w:themeColor="text1"/>
                <w:sz w:val="28"/>
                <w:szCs w:val="28"/>
              </w:rPr>
              <w:t>E4813</w:t>
            </w:r>
          </w:p>
          <w:p w:rsidR="001C5E69" w:rsidRDefault="00C47400">
            <w:pPr>
              <w:spacing w:line="400" w:lineRule="exact"/>
              <w:jc w:val="center"/>
              <w:rPr>
                <w:rFonts w:hAnsi="宋体"/>
                <w:color w:val="000000" w:themeColor="text1"/>
                <w:sz w:val="28"/>
                <w:szCs w:val="28"/>
              </w:rPr>
            </w:pPr>
            <w:r>
              <w:rPr>
                <w:rFonts w:hint="eastAsia"/>
                <w:color w:val="000000" w:themeColor="text1"/>
                <w:sz w:val="28"/>
                <w:szCs w:val="28"/>
              </w:rPr>
              <w:t>市政道路工程建筑</w:t>
            </w:r>
          </w:p>
        </w:tc>
      </w:tr>
      <w:tr w:rsidR="001C5E69">
        <w:trPr>
          <w:trHeight w:val="795"/>
          <w:jc w:val="center"/>
        </w:trPr>
        <w:tc>
          <w:tcPr>
            <w:tcW w:w="1480" w:type="dxa"/>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占地面积</w:t>
            </w:r>
          </w:p>
          <w:p w:rsidR="001C5E69" w:rsidRDefault="00C47400">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平方米</w:t>
            </w:r>
            <w:r>
              <w:rPr>
                <w:rFonts w:hAnsi="宋体"/>
                <w:color w:val="000000" w:themeColor="text1"/>
                <w:sz w:val="30"/>
                <w:szCs w:val="30"/>
              </w:rPr>
              <w:t>)</w:t>
            </w:r>
          </w:p>
        </w:tc>
        <w:tc>
          <w:tcPr>
            <w:tcW w:w="3337" w:type="dxa"/>
            <w:gridSpan w:val="3"/>
            <w:vAlign w:val="center"/>
          </w:tcPr>
          <w:p w:rsidR="001C5E69" w:rsidRDefault="008F24E6">
            <w:pPr>
              <w:spacing w:line="400" w:lineRule="exact"/>
              <w:jc w:val="center"/>
              <w:rPr>
                <w:rFonts w:hAnsi="宋体"/>
                <w:color w:val="000000" w:themeColor="text1"/>
                <w:sz w:val="28"/>
                <w:szCs w:val="28"/>
              </w:rPr>
            </w:pPr>
            <w:r>
              <w:rPr>
                <w:rFonts w:hAnsi="宋体" w:hint="eastAsia"/>
                <w:color w:val="000000" w:themeColor="text1"/>
                <w:sz w:val="28"/>
                <w:szCs w:val="28"/>
              </w:rPr>
              <w:t>12554</w:t>
            </w:r>
          </w:p>
        </w:tc>
        <w:tc>
          <w:tcPr>
            <w:tcW w:w="1635" w:type="dxa"/>
            <w:gridSpan w:val="2"/>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绿化面积</w:t>
            </w:r>
          </w:p>
          <w:p w:rsidR="001C5E69" w:rsidRDefault="00C47400">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平方米</w:t>
            </w:r>
            <w:r>
              <w:rPr>
                <w:rFonts w:hAnsi="宋体"/>
                <w:color w:val="000000" w:themeColor="text1"/>
                <w:sz w:val="30"/>
                <w:szCs w:val="30"/>
              </w:rPr>
              <w:t>)</w:t>
            </w:r>
          </w:p>
        </w:tc>
        <w:tc>
          <w:tcPr>
            <w:tcW w:w="3006" w:type="dxa"/>
            <w:gridSpan w:val="2"/>
            <w:shd w:val="clear" w:color="auto" w:fill="auto"/>
            <w:vAlign w:val="center"/>
          </w:tcPr>
          <w:p w:rsidR="001C5E69" w:rsidRDefault="00D429A7">
            <w:pPr>
              <w:spacing w:line="400" w:lineRule="exact"/>
              <w:jc w:val="center"/>
              <w:rPr>
                <w:rFonts w:hAnsi="宋体"/>
                <w:color w:val="000000" w:themeColor="text1"/>
                <w:sz w:val="28"/>
                <w:szCs w:val="28"/>
              </w:rPr>
            </w:pPr>
            <w:r w:rsidRPr="00D429A7">
              <w:rPr>
                <w:rFonts w:hAnsi="宋体" w:hint="eastAsia"/>
                <w:color w:val="000000" w:themeColor="text1"/>
                <w:sz w:val="28"/>
                <w:szCs w:val="28"/>
              </w:rPr>
              <w:t>6</w:t>
            </w:r>
            <w:r w:rsidR="00C47400" w:rsidRPr="00D429A7">
              <w:rPr>
                <w:rFonts w:hAnsi="宋体" w:hint="eastAsia"/>
                <w:color w:val="000000" w:themeColor="text1"/>
                <w:sz w:val="28"/>
                <w:szCs w:val="28"/>
              </w:rPr>
              <w:t>00</w:t>
            </w:r>
          </w:p>
        </w:tc>
      </w:tr>
      <w:tr w:rsidR="001C5E69">
        <w:trPr>
          <w:trHeight w:val="703"/>
          <w:jc w:val="center"/>
        </w:trPr>
        <w:tc>
          <w:tcPr>
            <w:tcW w:w="1480" w:type="dxa"/>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总投资</w:t>
            </w:r>
          </w:p>
          <w:p w:rsidR="001C5E69" w:rsidRDefault="00C47400">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17" w:type="dxa"/>
            <w:vAlign w:val="center"/>
          </w:tcPr>
          <w:p w:rsidR="001C5E69" w:rsidRDefault="008F24E6">
            <w:pPr>
              <w:spacing w:line="400" w:lineRule="exact"/>
              <w:jc w:val="center"/>
              <w:rPr>
                <w:rFonts w:hAnsi="宋体"/>
                <w:color w:val="000000" w:themeColor="text1"/>
                <w:sz w:val="28"/>
                <w:szCs w:val="28"/>
              </w:rPr>
            </w:pPr>
            <w:r>
              <w:rPr>
                <w:rFonts w:hAnsi="宋体" w:hint="eastAsia"/>
                <w:color w:val="000000" w:themeColor="text1"/>
                <w:sz w:val="28"/>
                <w:szCs w:val="28"/>
              </w:rPr>
              <w:t>617.7</w:t>
            </w:r>
          </w:p>
        </w:tc>
        <w:tc>
          <w:tcPr>
            <w:tcW w:w="1720" w:type="dxa"/>
            <w:gridSpan w:val="2"/>
            <w:vAlign w:val="center"/>
          </w:tcPr>
          <w:p w:rsidR="001C5E69" w:rsidRDefault="00C47400">
            <w:pPr>
              <w:spacing w:line="400" w:lineRule="exact"/>
              <w:jc w:val="center"/>
              <w:rPr>
                <w:color w:val="000000" w:themeColor="text1"/>
                <w:sz w:val="24"/>
              </w:rPr>
            </w:pPr>
            <w:r>
              <w:rPr>
                <w:rFonts w:hAnsi="宋体"/>
                <w:color w:val="000000" w:themeColor="text1"/>
                <w:sz w:val="30"/>
                <w:szCs w:val="30"/>
              </w:rPr>
              <w:t>其中：环保投资</w:t>
            </w: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35" w:type="dxa"/>
            <w:gridSpan w:val="2"/>
            <w:vAlign w:val="center"/>
          </w:tcPr>
          <w:p w:rsidR="001C5E69" w:rsidRDefault="00495701">
            <w:pPr>
              <w:spacing w:line="400" w:lineRule="exact"/>
              <w:jc w:val="center"/>
              <w:rPr>
                <w:rFonts w:hAnsi="宋体"/>
                <w:color w:val="000000" w:themeColor="text1"/>
                <w:sz w:val="28"/>
                <w:szCs w:val="28"/>
              </w:rPr>
            </w:pPr>
            <w:r>
              <w:rPr>
                <w:rFonts w:hAnsi="宋体" w:hint="eastAsia"/>
                <w:color w:val="000000" w:themeColor="text1"/>
                <w:sz w:val="28"/>
                <w:szCs w:val="28"/>
              </w:rPr>
              <w:t>68</w:t>
            </w:r>
          </w:p>
        </w:tc>
        <w:tc>
          <w:tcPr>
            <w:tcW w:w="1479" w:type="dxa"/>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环保投资占总投资比例</w:t>
            </w:r>
            <w:r>
              <w:rPr>
                <w:color w:val="000000" w:themeColor="text1"/>
                <w:sz w:val="30"/>
                <w:szCs w:val="30"/>
              </w:rPr>
              <w:t>（</w:t>
            </w:r>
            <w:r>
              <w:rPr>
                <w:color w:val="000000" w:themeColor="text1"/>
                <w:sz w:val="30"/>
                <w:szCs w:val="30"/>
              </w:rPr>
              <w:t>%</w:t>
            </w:r>
            <w:r>
              <w:rPr>
                <w:color w:val="000000" w:themeColor="text1"/>
                <w:sz w:val="30"/>
                <w:szCs w:val="30"/>
              </w:rPr>
              <w:t>）</w:t>
            </w:r>
          </w:p>
        </w:tc>
        <w:tc>
          <w:tcPr>
            <w:tcW w:w="1527" w:type="dxa"/>
            <w:vAlign w:val="center"/>
          </w:tcPr>
          <w:p w:rsidR="001C5E69" w:rsidRDefault="00495701">
            <w:pPr>
              <w:spacing w:line="400" w:lineRule="exact"/>
              <w:jc w:val="center"/>
              <w:rPr>
                <w:color w:val="000000" w:themeColor="text1"/>
                <w:sz w:val="28"/>
                <w:szCs w:val="28"/>
              </w:rPr>
            </w:pPr>
            <w:r>
              <w:rPr>
                <w:rFonts w:hint="eastAsia"/>
                <w:color w:val="000000" w:themeColor="text1"/>
                <w:sz w:val="28"/>
                <w:szCs w:val="28"/>
              </w:rPr>
              <w:t>11.01</w:t>
            </w:r>
          </w:p>
        </w:tc>
      </w:tr>
      <w:tr w:rsidR="001C5E69">
        <w:trPr>
          <w:trHeight w:val="544"/>
          <w:jc w:val="center"/>
        </w:trPr>
        <w:tc>
          <w:tcPr>
            <w:tcW w:w="1480" w:type="dxa"/>
            <w:vAlign w:val="center"/>
          </w:tcPr>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评价经费</w:t>
            </w:r>
          </w:p>
          <w:p w:rsidR="001C5E69" w:rsidRDefault="00C47400">
            <w:pPr>
              <w:spacing w:line="400" w:lineRule="exact"/>
              <w:jc w:val="center"/>
              <w:rPr>
                <w:rFonts w:hAnsi="宋体"/>
                <w:color w:val="000000" w:themeColor="text1"/>
                <w:sz w:val="30"/>
                <w:szCs w:val="30"/>
              </w:rPr>
            </w:pP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17" w:type="dxa"/>
            <w:tcBorders>
              <w:right w:val="single" w:sz="4" w:space="0" w:color="auto"/>
            </w:tcBorders>
            <w:vAlign w:val="center"/>
          </w:tcPr>
          <w:p w:rsidR="001C5E69" w:rsidRDefault="00C47400" w:rsidP="008F24E6">
            <w:pPr>
              <w:spacing w:line="400" w:lineRule="exact"/>
              <w:jc w:val="center"/>
              <w:rPr>
                <w:rFonts w:hAnsi="宋体"/>
                <w:color w:val="000000" w:themeColor="text1"/>
                <w:sz w:val="28"/>
                <w:szCs w:val="28"/>
              </w:rPr>
            </w:pPr>
            <w:r>
              <w:rPr>
                <w:rFonts w:hAnsi="宋体" w:hint="eastAsia"/>
                <w:color w:val="000000" w:themeColor="text1"/>
                <w:sz w:val="28"/>
                <w:szCs w:val="28"/>
              </w:rPr>
              <w:t>2.</w:t>
            </w:r>
            <w:r w:rsidR="008F24E6">
              <w:rPr>
                <w:rFonts w:hAnsi="宋体" w:hint="eastAsia"/>
                <w:color w:val="000000" w:themeColor="text1"/>
                <w:sz w:val="28"/>
                <w:szCs w:val="28"/>
              </w:rPr>
              <w:t>5</w:t>
            </w:r>
          </w:p>
        </w:tc>
        <w:tc>
          <w:tcPr>
            <w:tcW w:w="2808" w:type="dxa"/>
            <w:gridSpan w:val="3"/>
            <w:tcBorders>
              <w:top w:val="single" w:sz="4" w:space="0" w:color="auto"/>
              <w:left w:val="single" w:sz="4" w:space="0" w:color="auto"/>
              <w:bottom w:val="single" w:sz="4" w:space="0" w:color="auto"/>
              <w:right w:val="single" w:sz="4" w:space="0" w:color="auto"/>
            </w:tcBorders>
            <w:vAlign w:val="center"/>
          </w:tcPr>
          <w:p w:rsidR="001C5E69" w:rsidRDefault="00C47400">
            <w:pPr>
              <w:spacing w:line="400" w:lineRule="exact"/>
              <w:jc w:val="center"/>
              <w:rPr>
                <w:color w:val="000000" w:themeColor="text1"/>
                <w:sz w:val="24"/>
              </w:rPr>
            </w:pPr>
            <w:r>
              <w:rPr>
                <w:rFonts w:hAnsi="宋体"/>
                <w:color w:val="000000" w:themeColor="text1"/>
                <w:sz w:val="30"/>
                <w:szCs w:val="30"/>
              </w:rPr>
              <w:t>预投产日期</w:t>
            </w:r>
          </w:p>
        </w:tc>
        <w:tc>
          <w:tcPr>
            <w:tcW w:w="3553" w:type="dxa"/>
            <w:gridSpan w:val="3"/>
            <w:tcBorders>
              <w:left w:val="single" w:sz="4" w:space="0" w:color="auto"/>
            </w:tcBorders>
            <w:vAlign w:val="center"/>
          </w:tcPr>
          <w:p w:rsidR="001C5E69" w:rsidRDefault="00C47400" w:rsidP="00495701">
            <w:pPr>
              <w:spacing w:line="400" w:lineRule="exact"/>
              <w:jc w:val="center"/>
              <w:rPr>
                <w:rFonts w:hAnsi="宋体"/>
                <w:color w:val="000000" w:themeColor="text1"/>
                <w:sz w:val="28"/>
                <w:szCs w:val="28"/>
              </w:rPr>
            </w:pPr>
            <w:r w:rsidRPr="00495701">
              <w:rPr>
                <w:rFonts w:hint="eastAsia"/>
                <w:color w:val="000000" w:themeColor="text1"/>
                <w:sz w:val="28"/>
                <w:szCs w:val="28"/>
              </w:rPr>
              <w:t>20</w:t>
            </w:r>
            <w:r w:rsidR="00C50459" w:rsidRPr="00495701">
              <w:rPr>
                <w:rFonts w:hint="eastAsia"/>
                <w:color w:val="000000" w:themeColor="text1"/>
                <w:sz w:val="28"/>
                <w:szCs w:val="28"/>
              </w:rPr>
              <w:t>2</w:t>
            </w:r>
            <w:r w:rsidR="00495701" w:rsidRPr="00495701">
              <w:rPr>
                <w:rFonts w:hint="eastAsia"/>
                <w:color w:val="000000" w:themeColor="text1"/>
                <w:sz w:val="28"/>
                <w:szCs w:val="28"/>
              </w:rPr>
              <w:t>1</w:t>
            </w:r>
            <w:r w:rsidRPr="00495701">
              <w:rPr>
                <w:rFonts w:hint="eastAsia"/>
                <w:color w:val="000000" w:themeColor="text1"/>
                <w:sz w:val="28"/>
                <w:szCs w:val="28"/>
              </w:rPr>
              <w:t>年</w:t>
            </w:r>
            <w:r w:rsidR="00C50459" w:rsidRPr="00495701">
              <w:rPr>
                <w:rFonts w:hint="eastAsia"/>
                <w:color w:val="000000" w:themeColor="text1"/>
                <w:sz w:val="28"/>
                <w:szCs w:val="28"/>
              </w:rPr>
              <w:t>1</w:t>
            </w:r>
            <w:r w:rsidRPr="00495701">
              <w:rPr>
                <w:color w:val="000000" w:themeColor="text1"/>
                <w:sz w:val="28"/>
                <w:szCs w:val="28"/>
              </w:rPr>
              <w:t>月</w:t>
            </w:r>
          </w:p>
        </w:tc>
      </w:tr>
      <w:tr w:rsidR="001C5E69">
        <w:trPr>
          <w:trHeight w:val="6653"/>
          <w:jc w:val="center"/>
        </w:trPr>
        <w:tc>
          <w:tcPr>
            <w:tcW w:w="9458" w:type="dxa"/>
            <w:gridSpan w:val="8"/>
            <w:vAlign w:val="center"/>
          </w:tcPr>
          <w:p w:rsidR="001C5E69" w:rsidRDefault="00C47400">
            <w:pPr>
              <w:spacing w:line="360" w:lineRule="auto"/>
              <w:rPr>
                <w:b/>
                <w:color w:val="000000" w:themeColor="text1"/>
                <w:sz w:val="24"/>
              </w:rPr>
            </w:pPr>
            <w:r>
              <w:rPr>
                <w:rFonts w:hAnsi="宋体"/>
                <w:b/>
                <w:color w:val="000000" w:themeColor="text1"/>
                <w:sz w:val="24"/>
              </w:rPr>
              <w:t>工程内容及规模：</w:t>
            </w:r>
          </w:p>
          <w:p w:rsidR="001C5E69" w:rsidRDefault="00C47400">
            <w:pPr>
              <w:spacing w:line="360" w:lineRule="auto"/>
              <w:rPr>
                <w:b/>
                <w:color w:val="000000" w:themeColor="text1"/>
                <w:sz w:val="24"/>
              </w:rPr>
            </w:pPr>
            <w:r>
              <w:rPr>
                <w:rFonts w:hAnsi="宋体"/>
                <w:b/>
                <w:color w:val="000000" w:themeColor="text1"/>
                <w:sz w:val="24"/>
              </w:rPr>
              <w:t>一、任务由来</w:t>
            </w:r>
          </w:p>
          <w:p w:rsidR="008F24E6" w:rsidRDefault="00C47400">
            <w:pPr>
              <w:spacing w:line="360" w:lineRule="auto"/>
              <w:ind w:firstLineChars="200" w:firstLine="480"/>
              <w:rPr>
                <w:rFonts w:hAnsi="宋体"/>
                <w:color w:val="000000" w:themeColor="text1"/>
                <w:sz w:val="24"/>
              </w:rPr>
            </w:pPr>
            <w:r>
              <w:rPr>
                <w:rFonts w:hAnsi="宋体" w:hint="eastAsia"/>
                <w:color w:val="000000" w:themeColor="text1"/>
                <w:sz w:val="24"/>
              </w:rPr>
              <w:t>道路交通基础设</w:t>
            </w:r>
            <w:bookmarkStart w:id="1" w:name="_GoBack"/>
            <w:bookmarkEnd w:id="1"/>
            <w:r>
              <w:rPr>
                <w:rFonts w:hAnsi="宋体" w:hint="eastAsia"/>
                <w:color w:val="000000" w:themeColor="text1"/>
                <w:sz w:val="24"/>
              </w:rPr>
              <w:t>施是区域经济联系的纽带，良好的交通基础设施能为经济发展提供良好的条件和有效助力，加强基础设施建设，特别是高速度、高质量、配套设施完善的道路交通基础设施，将大幅提高地区社会经济事业的发展。随着“一带一路”、长江经济带等国家发展战略的深入实施，以及州委、州政府建设“文砚平”城市群的战略部署，以及《文山州“十三五”文化创意产业发展规划》的逐步实施，砚山县按照“中心攻坚、重点突破、组群发展、城乡统筹、梯次推进”的思路，发挥规划的引导功能，以产城融合、一体化建设为导向，加强城乡市政基础设施建设，全面提升人居环境，稳步向着“山水宜居型城市”的发展目标迈步。砚山县各方面发展较快，城市面积不断扩大，机动车拥有量、客货运输量增长迅速，各类交通需求明显增加，因此，建设完善高效顺畅的交通路网至关重要。</w:t>
            </w:r>
          </w:p>
          <w:p w:rsidR="008F24E6" w:rsidRDefault="008F24E6" w:rsidP="008F24E6">
            <w:pPr>
              <w:spacing w:line="360" w:lineRule="auto"/>
              <w:ind w:firstLineChars="200" w:firstLine="480"/>
              <w:rPr>
                <w:rFonts w:hAnsi="宋体"/>
                <w:color w:val="000000" w:themeColor="text1"/>
                <w:sz w:val="24"/>
              </w:rPr>
            </w:pPr>
            <w:r w:rsidRPr="008F24E6">
              <w:rPr>
                <w:rFonts w:hAnsi="宋体" w:hint="eastAsia"/>
                <w:color w:val="000000" w:themeColor="text1"/>
                <w:sz w:val="24"/>
              </w:rPr>
              <w:t>砚山县安平路</w:t>
            </w:r>
            <w:r>
              <w:rPr>
                <w:rFonts w:hAnsi="宋体" w:hint="eastAsia"/>
                <w:color w:val="000000" w:themeColor="text1"/>
                <w:sz w:val="24"/>
              </w:rPr>
              <w:t>是县城北片区的主要交通干道，为切实解决县城北片区基础设施滞后问题，实现</w:t>
            </w:r>
            <w:r w:rsidR="00D36F29">
              <w:rPr>
                <w:rFonts w:hAnsi="宋体" w:hint="eastAsia"/>
                <w:color w:val="000000" w:themeColor="text1"/>
                <w:sz w:val="24"/>
              </w:rPr>
              <w:t>砚山经济“持续高效、健康有序”发展，进一步改善城市基础设施，完善城市功能，提高城市品位，推进县城北片区的开发，加快我县招商引资的步伐，</w:t>
            </w:r>
            <w:r w:rsidR="00785313">
              <w:rPr>
                <w:rFonts w:hAnsi="宋体" w:hint="eastAsia"/>
                <w:color w:val="000000" w:themeColor="text1"/>
                <w:sz w:val="24"/>
              </w:rPr>
              <w:t>启动砚山县安平</w:t>
            </w:r>
            <w:r w:rsidR="00785313">
              <w:rPr>
                <w:rFonts w:hAnsi="宋体" w:hint="eastAsia"/>
                <w:color w:val="000000" w:themeColor="text1"/>
                <w:sz w:val="24"/>
              </w:rPr>
              <w:lastRenderedPageBreak/>
              <w:t>路道路设施工程建设十分必要。</w:t>
            </w:r>
          </w:p>
          <w:p w:rsidR="001C5E69" w:rsidRDefault="00C47400">
            <w:pPr>
              <w:spacing w:line="360" w:lineRule="auto"/>
              <w:ind w:firstLineChars="200" w:firstLine="480"/>
              <w:rPr>
                <w:color w:val="000000" w:themeColor="text1"/>
                <w:sz w:val="24"/>
              </w:rPr>
            </w:pPr>
            <w:r>
              <w:rPr>
                <w:rFonts w:hAnsi="宋体"/>
                <w:color w:val="000000" w:themeColor="text1"/>
                <w:sz w:val="24"/>
              </w:rPr>
              <w:t>根据《中华人民共和国环境影响评价法》、国</w:t>
            </w:r>
            <w:r>
              <w:rPr>
                <w:rFonts w:hAnsi="宋体" w:hint="eastAsia"/>
                <w:color w:val="000000" w:themeColor="text1"/>
                <w:sz w:val="24"/>
              </w:rPr>
              <w:t>家</w:t>
            </w:r>
            <w:r>
              <w:rPr>
                <w:rFonts w:hAnsi="宋体"/>
                <w:color w:val="000000" w:themeColor="text1"/>
                <w:sz w:val="24"/>
              </w:rPr>
              <w:t>《建设项目环境保护管理条例》及《建设项目环境保护分类管理名录（</w:t>
            </w:r>
            <w:r>
              <w:rPr>
                <w:color w:val="000000" w:themeColor="text1"/>
                <w:sz w:val="24"/>
              </w:rPr>
              <w:t>201</w:t>
            </w:r>
            <w:r>
              <w:rPr>
                <w:rFonts w:hint="eastAsia"/>
                <w:color w:val="000000" w:themeColor="text1"/>
                <w:sz w:val="24"/>
              </w:rPr>
              <w:t>8</w:t>
            </w:r>
            <w:r>
              <w:rPr>
                <w:rFonts w:hAnsi="宋体"/>
                <w:color w:val="000000" w:themeColor="text1"/>
                <w:sz w:val="24"/>
              </w:rPr>
              <w:t>）》等的规定，</w:t>
            </w:r>
            <w:r>
              <w:rPr>
                <w:rFonts w:hAnsi="宋体" w:hint="eastAsia"/>
                <w:color w:val="000000" w:themeColor="text1"/>
                <w:sz w:val="24"/>
              </w:rPr>
              <w:t>项目方</w:t>
            </w:r>
            <w:r>
              <w:rPr>
                <w:rFonts w:hAnsi="宋体"/>
                <w:color w:val="000000" w:themeColor="text1"/>
                <w:sz w:val="24"/>
              </w:rPr>
              <w:t>委托我</w:t>
            </w:r>
            <w:r>
              <w:rPr>
                <w:rFonts w:hAnsi="宋体" w:hint="eastAsia"/>
                <w:color w:val="000000" w:themeColor="text1"/>
                <w:sz w:val="24"/>
              </w:rPr>
              <w:t>公司对该项目进</w:t>
            </w:r>
            <w:r>
              <w:rPr>
                <w:rFonts w:hAnsi="宋体"/>
                <w:color w:val="000000" w:themeColor="text1"/>
                <w:sz w:val="24"/>
              </w:rPr>
              <w:t>行环境影响评价工作。接到委托后，我</w:t>
            </w:r>
            <w:r>
              <w:rPr>
                <w:rFonts w:hAnsi="宋体" w:hint="eastAsia"/>
                <w:color w:val="000000" w:themeColor="text1"/>
                <w:sz w:val="24"/>
              </w:rPr>
              <w:t>公司</w:t>
            </w:r>
            <w:r>
              <w:rPr>
                <w:rFonts w:hAnsi="宋体"/>
                <w:color w:val="000000" w:themeColor="text1"/>
                <w:sz w:val="24"/>
              </w:rPr>
              <w:t>组织技术人员进行现场踏勘和调查，收集了有关该项目的资料，在此基础上根据国家环保法规、标准和环境影响评价技术导则，编制了本项目的环境影响报告表。</w:t>
            </w:r>
          </w:p>
          <w:p w:rsidR="001C5E69" w:rsidRDefault="00C47400">
            <w:pPr>
              <w:spacing w:line="360" w:lineRule="auto"/>
              <w:ind w:firstLineChars="200" w:firstLine="480"/>
              <w:rPr>
                <w:color w:val="000000" w:themeColor="text1"/>
                <w:sz w:val="24"/>
              </w:rPr>
            </w:pPr>
            <w:r>
              <w:rPr>
                <w:rFonts w:hAnsi="宋体"/>
                <w:color w:val="000000" w:themeColor="text1"/>
                <w:sz w:val="24"/>
              </w:rPr>
              <w:t>本项目属于非生产性新建项目。</w:t>
            </w:r>
          </w:p>
          <w:p w:rsidR="001C5E69" w:rsidRDefault="00C47400">
            <w:pPr>
              <w:spacing w:line="360" w:lineRule="auto"/>
              <w:rPr>
                <w:rFonts w:hAnsi="宋体"/>
                <w:b/>
                <w:color w:val="000000" w:themeColor="text1"/>
                <w:sz w:val="24"/>
              </w:rPr>
            </w:pPr>
            <w:r>
              <w:rPr>
                <w:rFonts w:hAnsi="宋体" w:hint="eastAsia"/>
                <w:b/>
                <w:color w:val="000000" w:themeColor="text1"/>
                <w:sz w:val="24"/>
              </w:rPr>
              <w:t>二、建设内容及规模</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、项目建设概况</w:t>
            </w:r>
          </w:p>
          <w:p w:rsidR="005A294C" w:rsidRPr="00A05B06" w:rsidRDefault="00C47400" w:rsidP="005A294C">
            <w:pPr>
              <w:spacing w:line="360" w:lineRule="auto"/>
              <w:ind w:firstLineChars="200" w:firstLine="480"/>
              <w:rPr>
                <w:color w:val="000000" w:themeColor="text1"/>
                <w:sz w:val="24"/>
              </w:rPr>
            </w:pPr>
            <w:r>
              <w:rPr>
                <w:rFonts w:hAnsi="宋体" w:hint="eastAsia"/>
                <w:color w:val="000000" w:themeColor="text1"/>
                <w:sz w:val="24"/>
              </w:rPr>
              <w:t>本项目为砚山县</w:t>
            </w:r>
            <w:r w:rsidR="00785313">
              <w:rPr>
                <w:rFonts w:hAnsi="宋体" w:hint="eastAsia"/>
                <w:color w:val="000000" w:themeColor="text1"/>
                <w:sz w:val="24"/>
              </w:rPr>
              <w:t>安平</w:t>
            </w:r>
            <w:r>
              <w:rPr>
                <w:rFonts w:hAnsi="宋体" w:hint="eastAsia"/>
                <w:color w:val="000000" w:themeColor="text1"/>
                <w:sz w:val="24"/>
              </w:rPr>
              <w:t>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sidR="00785313" w:rsidRPr="00A05B06">
              <w:rPr>
                <w:color w:val="000000" w:themeColor="text1"/>
                <w:sz w:val="24"/>
              </w:rPr>
              <w:t>项目建设内容及规模为：道路南起</w:t>
            </w:r>
            <w:r w:rsidR="00785313">
              <w:rPr>
                <w:rFonts w:hint="eastAsia"/>
                <w:bCs/>
                <w:color w:val="000000" w:themeColor="text1"/>
                <w:sz w:val="24"/>
              </w:rPr>
              <w:t>兴和路</w:t>
            </w:r>
            <w:r w:rsidR="00785313" w:rsidRPr="00A05B06">
              <w:rPr>
                <w:color w:val="000000" w:themeColor="text1"/>
                <w:sz w:val="24"/>
              </w:rPr>
              <w:t>，北至</w:t>
            </w:r>
            <w:r w:rsidR="00785313">
              <w:rPr>
                <w:rFonts w:hint="eastAsia"/>
                <w:bCs/>
                <w:color w:val="000000" w:themeColor="text1"/>
                <w:sz w:val="24"/>
              </w:rPr>
              <w:t>砚康路</w:t>
            </w:r>
            <w:r w:rsidR="00785313" w:rsidRPr="00A05B06">
              <w:rPr>
                <w:color w:val="000000" w:themeColor="text1"/>
                <w:sz w:val="24"/>
              </w:rPr>
              <w:t>。自南向北延伸，</w:t>
            </w:r>
            <w:r w:rsidR="00785313" w:rsidRPr="00A05B06">
              <w:rPr>
                <w:rFonts w:hint="eastAsia"/>
                <w:color w:val="000000" w:themeColor="text1"/>
                <w:sz w:val="24"/>
              </w:rPr>
              <w:t>中间有</w:t>
            </w:r>
            <w:r w:rsidR="00785313">
              <w:rPr>
                <w:rFonts w:hint="eastAsia"/>
                <w:color w:val="000000" w:themeColor="text1"/>
                <w:sz w:val="24"/>
              </w:rPr>
              <w:t>砚兴路</w:t>
            </w:r>
            <w:r w:rsidR="00785313" w:rsidRPr="00A05B06">
              <w:rPr>
                <w:rFonts w:hint="eastAsia"/>
                <w:color w:val="000000" w:themeColor="text1"/>
                <w:sz w:val="24"/>
              </w:rPr>
              <w:t>穿越本项目</w:t>
            </w:r>
            <w:r w:rsidR="00785313" w:rsidRPr="00A05B06">
              <w:rPr>
                <w:color w:val="000000" w:themeColor="text1"/>
                <w:sz w:val="24"/>
              </w:rPr>
              <w:t>。</w:t>
            </w:r>
            <w:r w:rsidR="00785313" w:rsidRPr="00A05B06">
              <w:rPr>
                <w:rFonts w:hint="eastAsia"/>
                <w:color w:val="000000" w:themeColor="text1"/>
                <w:sz w:val="24"/>
              </w:rPr>
              <w:t>根据砚山县发展和改革局出具的砚发改〔</w:t>
            </w:r>
            <w:r w:rsidR="00785313" w:rsidRPr="00A05B06">
              <w:rPr>
                <w:rFonts w:hint="eastAsia"/>
                <w:color w:val="000000" w:themeColor="text1"/>
                <w:sz w:val="24"/>
              </w:rPr>
              <w:t>201</w:t>
            </w:r>
            <w:r w:rsidR="00785313">
              <w:rPr>
                <w:rFonts w:hint="eastAsia"/>
                <w:color w:val="000000" w:themeColor="text1"/>
                <w:sz w:val="24"/>
              </w:rPr>
              <w:t>2</w:t>
            </w:r>
            <w:r w:rsidR="00785313" w:rsidRPr="00A05B06">
              <w:rPr>
                <w:rFonts w:hint="eastAsia"/>
                <w:color w:val="000000" w:themeColor="text1"/>
                <w:sz w:val="24"/>
              </w:rPr>
              <w:t>〕</w:t>
            </w:r>
            <w:r w:rsidR="00785313">
              <w:rPr>
                <w:rFonts w:hint="eastAsia"/>
                <w:color w:val="000000" w:themeColor="text1"/>
                <w:sz w:val="24"/>
              </w:rPr>
              <w:t>45</w:t>
            </w:r>
            <w:r w:rsidR="00785313" w:rsidRPr="00A05B06">
              <w:rPr>
                <w:rFonts w:hint="eastAsia"/>
                <w:color w:val="000000" w:themeColor="text1"/>
                <w:sz w:val="24"/>
              </w:rPr>
              <w:t>号关于《砚山县</w:t>
            </w:r>
            <w:r w:rsidR="00785313">
              <w:rPr>
                <w:rFonts w:hint="eastAsia"/>
                <w:color w:val="000000" w:themeColor="text1"/>
                <w:sz w:val="24"/>
              </w:rPr>
              <w:t>安平</w:t>
            </w:r>
            <w:r w:rsidR="00785313" w:rsidRPr="00A05B06">
              <w:rPr>
                <w:rFonts w:hint="eastAsia"/>
                <w:color w:val="000000" w:themeColor="text1"/>
                <w:sz w:val="24"/>
              </w:rPr>
              <w:t>路</w:t>
            </w:r>
            <w:r w:rsidR="00785313">
              <w:rPr>
                <w:rFonts w:hint="eastAsia"/>
                <w:color w:val="000000" w:themeColor="text1"/>
                <w:sz w:val="24"/>
              </w:rPr>
              <w:t>（兴和路至砚康路）道路设施工程项目可行性研究报告</w:t>
            </w:r>
            <w:r w:rsidR="00785313" w:rsidRPr="00A05B06">
              <w:rPr>
                <w:rFonts w:hint="eastAsia"/>
                <w:color w:val="000000" w:themeColor="text1"/>
                <w:sz w:val="24"/>
              </w:rPr>
              <w:t>》的批复，项目总长为</w:t>
            </w:r>
            <w:r w:rsidR="00785313">
              <w:rPr>
                <w:rFonts w:hint="eastAsia"/>
                <w:color w:val="000000" w:themeColor="text1"/>
                <w:sz w:val="24"/>
              </w:rPr>
              <w:t>616</w:t>
            </w:r>
            <w:r w:rsidR="00785313" w:rsidRPr="00A05B06">
              <w:rPr>
                <w:color w:val="000000" w:themeColor="text1"/>
                <w:sz w:val="24"/>
              </w:rPr>
              <w:t>m</w:t>
            </w:r>
            <w:r w:rsidR="00785313" w:rsidRPr="00A05B06">
              <w:rPr>
                <w:rFonts w:hint="eastAsia"/>
                <w:color w:val="000000" w:themeColor="text1"/>
                <w:sz w:val="24"/>
              </w:rPr>
              <w:t>，红线宽度为</w:t>
            </w:r>
            <w:r w:rsidR="00785313">
              <w:rPr>
                <w:rFonts w:hint="eastAsia"/>
                <w:color w:val="000000" w:themeColor="text1"/>
                <w:sz w:val="24"/>
              </w:rPr>
              <w:t>2</w:t>
            </w:r>
            <w:r w:rsidR="00785313" w:rsidRPr="00A05B06">
              <w:rPr>
                <w:rFonts w:hint="eastAsia"/>
                <w:color w:val="000000" w:themeColor="text1"/>
                <w:sz w:val="24"/>
              </w:rPr>
              <w:t>0m</w:t>
            </w:r>
            <w:r w:rsidR="00785313" w:rsidRPr="00A05B06">
              <w:rPr>
                <w:rFonts w:hint="eastAsia"/>
                <w:color w:val="000000" w:themeColor="text1"/>
                <w:sz w:val="24"/>
              </w:rPr>
              <w:t>，</w:t>
            </w:r>
            <w:r w:rsidR="00785313">
              <w:rPr>
                <w:rFonts w:hint="eastAsia"/>
                <w:color w:val="000000" w:themeColor="text1"/>
                <w:sz w:val="24"/>
              </w:rPr>
              <w:t>主路</w:t>
            </w:r>
            <w:r w:rsidR="005A294C">
              <w:rPr>
                <w:rFonts w:hint="eastAsia"/>
                <w:color w:val="000000" w:themeColor="text1"/>
                <w:sz w:val="24"/>
              </w:rPr>
              <w:t>面面积</w:t>
            </w:r>
            <w:r w:rsidR="005A294C">
              <w:rPr>
                <w:rFonts w:hint="eastAsia"/>
                <w:color w:val="000000" w:themeColor="text1"/>
                <w:sz w:val="24"/>
              </w:rPr>
              <w:t>7517m</w:t>
            </w:r>
            <w:r w:rsidR="005A294C" w:rsidRPr="005A294C">
              <w:rPr>
                <w:rFonts w:hint="eastAsia"/>
                <w:color w:val="000000" w:themeColor="text1"/>
                <w:sz w:val="24"/>
                <w:vertAlign w:val="superscript"/>
              </w:rPr>
              <w:t>2</w:t>
            </w:r>
            <w:r w:rsidR="005A294C">
              <w:rPr>
                <w:rFonts w:hint="eastAsia"/>
                <w:color w:val="000000" w:themeColor="text1"/>
                <w:sz w:val="24"/>
              </w:rPr>
              <w:t>，人行道面积</w:t>
            </w:r>
            <w:r w:rsidR="005A294C">
              <w:rPr>
                <w:rFonts w:hint="eastAsia"/>
                <w:color w:val="000000" w:themeColor="text1"/>
                <w:sz w:val="24"/>
              </w:rPr>
              <w:t>5037 m</w:t>
            </w:r>
            <w:r w:rsidR="005A294C" w:rsidRPr="005A294C">
              <w:rPr>
                <w:rFonts w:hint="eastAsia"/>
                <w:color w:val="000000" w:themeColor="text1"/>
                <w:sz w:val="24"/>
                <w:vertAlign w:val="superscript"/>
              </w:rPr>
              <w:t>2</w:t>
            </w:r>
            <w:r w:rsidR="005A294C">
              <w:rPr>
                <w:rFonts w:hint="eastAsia"/>
                <w:color w:val="000000" w:themeColor="text1"/>
                <w:sz w:val="24"/>
              </w:rPr>
              <w:t>，施工总面积</w:t>
            </w:r>
            <w:r w:rsidR="005A294C">
              <w:rPr>
                <w:rFonts w:hint="eastAsia"/>
                <w:color w:val="000000" w:themeColor="text1"/>
                <w:sz w:val="24"/>
              </w:rPr>
              <w:t>12554 m</w:t>
            </w:r>
            <w:r w:rsidR="005A294C" w:rsidRPr="005A294C">
              <w:rPr>
                <w:rFonts w:hint="eastAsia"/>
                <w:color w:val="000000" w:themeColor="text1"/>
                <w:sz w:val="24"/>
                <w:vertAlign w:val="superscript"/>
              </w:rPr>
              <w:t>2</w:t>
            </w:r>
            <w:r w:rsidR="005A294C">
              <w:rPr>
                <w:rFonts w:hint="eastAsia"/>
                <w:color w:val="000000" w:themeColor="text1"/>
                <w:sz w:val="24"/>
              </w:rPr>
              <w:t>。</w:t>
            </w:r>
            <w:r w:rsidR="005A294C" w:rsidRPr="005A294C">
              <w:rPr>
                <w:rFonts w:hint="eastAsia"/>
                <w:color w:val="000000" w:themeColor="text1"/>
                <w:sz w:val="24"/>
              </w:rPr>
              <w:t>另外，</w:t>
            </w:r>
            <w:r w:rsidR="00F949D3">
              <w:rPr>
                <w:rFonts w:hint="eastAsia"/>
                <w:color w:val="000000" w:themeColor="text1"/>
                <w:sz w:val="24"/>
              </w:rPr>
              <w:t>道路</w:t>
            </w:r>
            <w:r w:rsidR="005A294C" w:rsidRPr="005A294C">
              <w:rPr>
                <w:rFonts w:hint="eastAsia"/>
                <w:color w:val="000000" w:themeColor="text1"/>
                <w:sz w:val="24"/>
              </w:rPr>
              <w:t>横断面布置为</w:t>
            </w:r>
            <w:r w:rsidR="005A294C" w:rsidRPr="005A294C">
              <w:rPr>
                <w:color w:val="000000" w:themeColor="text1"/>
                <w:sz w:val="24"/>
              </w:rPr>
              <w:t>：</w:t>
            </w:r>
            <w:r w:rsidR="005A294C" w:rsidRPr="005A294C">
              <w:rPr>
                <w:rFonts w:hint="eastAsia"/>
                <w:color w:val="000000" w:themeColor="text1"/>
                <w:sz w:val="24"/>
              </w:rPr>
              <w:t>4.0m</w:t>
            </w:r>
            <w:r w:rsidR="005A294C" w:rsidRPr="005A294C">
              <w:rPr>
                <w:rFonts w:hint="eastAsia"/>
                <w:color w:val="000000" w:themeColor="text1"/>
                <w:sz w:val="24"/>
              </w:rPr>
              <w:t>（人行道）</w:t>
            </w:r>
            <w:r w:rsidR="005A294C" w:rsidRPr="005A294C">
              <w:rPr>
                <w:rFonts w:hint="eastAsia"/>
                <w:color w:val="000000" w:themeColor="text1"/>
                <w:sz w:val="24"/>
              </w:rPr>
              <w:t>+2.5m</w:t>
            </w:r>
            <w:r w:rsidR="005A294C" w:rsidRPr="005A294C">
              <w:rPr>
                <w:rFonts w:hint="eastAsia"/>
                <w:color w:val="000000" w:themeColor="text1"/>
                <w:sz w:val="24"/>
              </w:rPr>
              <w:t>（非机动车道）</w:t>
            </w:r>
            <w:r w:rsidR="005A294C" w:rsidRPr="005A294C">
              <w:rPr>
                <w:rFonts w:hint="eastAsia"/>
                <w:color w:val="000000" w:themeColor="text1"/>
                <w:sz w:val="24"/>
              </w:rPr>
              <w:t>+</w:t>
            </w:r>
            <w:r w:rsidR="00F949D3">
              <w:rPr>
                <w:rFonts w:hint="eastAsia"/>
                <w:color w:val="000000" w:themeColor="text1"/>
                <w:sz w:val="24"/>
              </w:rPr>
              <w:t>3.5</w:t>
            </w:r>
            <w:r w:rsidR="005A294C" w:rsidRPr="005A294C">
              <w:rPr>
                <w:rFonts w:hint="eastAsia"/>
                <w:color w:val="000000" w:themeColor="text1"/>
                <w:sz w:val="24"/>
              </w:rPr>
              <w:t>m</w:t>
            </w:r>
            <w:r w:rsidR="005A294C" w:rsidRPr="005A294C">
              <w:rPr>
                <w:rFonts w:hint="eastAsia"/>
                <w:color w:val="000000" w:themeColor="text1"/>
                <w:sz w:val="24"/>
              </w:rPr>
              <w:t>（机动车道）</w:t>
            </w:r>
            <w:r w:rsidR="005A294C" w:rsidRPr="005A294C">
              <w:rPr>
                <w:rFonts w:hint="eastAsia"/>
                <w:color w:val="000000" w:themeColor="text1"/>
                <w:sz w:val="24"/>
              </w:rPr>
              <w:t>+</w:t>
            </w:r>
            <w:r w:rsidR="00F949D3">
              <w:rPr>
                <w:rFonts w:hint="eastAsia"/>
                <w:color w:val="000000" w:themeColor="text1"/>
                <w:sz w:val="24"/>
              </w:rPr>
              <w:t>3.5</w:t>
            </w:r>
            <w:r w:rsidR="005A294C" w:rsidRPr="005A294C">
              <w:rPr>
                <w:rFonts w:hint="eastAsia"/>
                <w:color w:val="000000" w:themeColor="text1"/>
                <w:sz w:val="24"/>
              </w:rPr>
              <w:t>m</w:t>
            </w:r>
            <w:r w:rsidR="005A294C" w:rsidRPr="005A294C">
              <w:rPr>
                <w:rFonts w:hint="eastAsia"/>
                <w:color w:val="000000" w:themeColor="text1"/>
                <w:sz w:val="24"/>
              </w:rPr>
              <w:t>（机动车道）</w:t>
            </w:r>
            <w:r w:rsidR="005A294C" w:rsidRPr="005A294C">
              <w:rPr>
                <w:rFonts w:hint="eastAsia"/>
                <w:color w:val="000000" w:themeColor="text1"/>
                <w:sz w:val="24"/>
              </w:rPr>
              <w:t>+2.5m</w:t>
            </w:r>
            <w:r w:rsidR="005A294C" w:rsidRPr="005A294C">
              <w:rPr>
                <w:rFonts w:hint="eastAsia"/>
                <w:color w:val="000000" w:themeColor="text1"/>
                <w:sz w:val="24"/>
              </w:rPr>
              <w:t>（非机动车道）</w:t>
            </w:r>
            <w:r w:rsidR="005A294C" w:rsidRPr="005A294C">
              <w:rPr>
                <w:rFonts w:hint="eastAsia"/>
                <w:color w:val="000000" w:themeColor="text1"/>
                <w:sz w:val="24"/>
              </w:rPr>
              <w:t>+4.0m</w:t>
            </w:r>
            <w:r w:rsidR="005A294C" w:rsidRPr="005A294C">
              <w:rPr>
                <w:rFonts w:hint="eastAsia"/>
                <w:color w:val="000000" w:themeColor="text1"/>
                <w:sz w:val="24"/>
              </w:rPr>
              <w:t>（人行道）</w:t>
            </w:r>
            <w:r w:rsidR="00F949D3">
              <w:rPr>
                <w:rFonts w:hint="eastAsia"/>
                <w:color w:val="000000" w:themeColor="text1"/>
                <w:sz w:val="24"/>
              </w:rPr>
              <w:t>，其中人行道和非机动车道间布设有行道树</w:t>
            </w:r>
            <w:r w:rsidR="005A294C" w:rsidRPr="005A294C">
              <w:rPr>
                <w:color w:val="000000" w:themeColor="text1"/>
                <w:sz w:val="24"/>
              </w:rPr>
              <w:t>。机动车道及非机动车道采用</w:t>
            </w:r>
            <w:r w:rsidR="005A294C" w:rsidRPr="005A294C">
              <w:rPr>
                <w:color w:val="000000" w:themeColor="text1"/>
                <w:sz w:val="24"/>
              </w:rPr>
              <w:t>1.5</w:t>
            </w:r>
            <w:r w:rsidR="005A294C" w:rsidRPr="005A294C">
              <w:rPr>
                <w:color w:val="000000" w:themeColor="text1"/>
                <w:sz w:val="24"/>
              </w:rPr>
              <w:t>％双向横坡，向道路外侧倾斜</w:t>
            </w:r>
            <w:r w:rsidR="005A294C" w:rsidRPr="005A294C">
              <w:rPr>
                <w:rFonts w:hint="eastAsia"/>
                <w:color w:val="000000" w:themeColor="text1"/>
                <w:sz w:val="24"/>
              </w:rPr>
              <w:t>；</w:t>
            </w:r>
            <w:r w:rsidR="005A294C" w:rsidRPr="005A294C">
              <w:rPr>
                <w:color w:val="000000" w:themeColor="text1"/>
                <w:sz w:val="24"/>
              </w:rPr>
              <w:t>人行道采用</w:t>
            </w:r>
            <w:r w:rsidR="005A294C" w:rsidRPr="005A294C">
              <w:rPr>
                <w:color w:val="000000" w:themeColor="text1"/>
                <w:sz w:val="24"/>
              </w:rPr>
              <w:t>2</w:t>
            </w:r>
            <w:r w:rsidR="005A294C" w:rsidRPr="005A294C">
              <w:rPr>
                <w:color w:val="000000" w:themeColor="text1"/>
                <w:sz w:val="24"/>
              </w:rPr>
              <w:t>％单向横坡，向道路内侧倾斜</w:t>
            </w:r>
            <w:r w:rsidR="005A294C" w:rsidRPr="005A294C">
              <w:rPr>
                <w:rFonts w:hint="eastAsia"/>
                <w:color w:val="000000" w:themeColor="text1"/>
                <w:sz w:val="24"/>
              </w:rPr>
              <w:t>。道路</w:t>
            </w:r>
            <w:r w:rsidR="005A294C" w:rsidRPr="005A294C">
              <w:rPr>
                <w:color w:val="000000" w:themeColor="text1"/>
                <w:sz w:val="24"/>
              </w:rPr>
              <w:t>服务年限</w:t>
            </w:r>
            <w:r w:rsidR="00FF44D0">
              <w:rPr>
                <w:rFonts w:hint="eastAsia"/>
                <w:color w:val="000000" w:themeColor="text1"/>
                <w:sz w:val="24"/>
              </w:rPr>
              <w:t>20</w:t>
            </w:r>
            <w:r w:rsidR="005A294C" w:rsidRPr="005A294C">
              <w:rPr>
                <w:color w:val="000000" w:themeColor="text1"/>
                <w:sz w:val="24"/>
              </w:rPr>
              <w:t>年，道路设计行车速度为</w:t>
            </w:r>
            <w:r w:rsidR="00FF44D0">
              <w:rPr>
                <w:rFonts w:hint="eastAsia"/>
                <w:color w:val="000000" w:themeColor="text1"/>
                <w:sz w:val="24"/>
              </w:rPr>
              <w:t>3</w:t>
            </w:r>
            <w:r w:rsidR="005A294C" w:rsidRPr="005A294C">
              <w:rPr>
                <w:color w:val="000000" w:themeColor="text1"/>
                <w:sz w:val="24"/>
              </w:rPr>
              <w:t>0km/h</w:t>
            </w:r>
            <w:r w:rsidR="00FF44D0">
              <w:rPr>
                <w:color w:val="000000" w:themeColor="text1"/>
                <w:sz w:val="24"/>
              </w:rPr>
              <w:t>，双向车道。采用城市</w:t>
            </w:r>
            <w:r w:rsidR="00FF44D0">
              <w:rPr>
                <w:rFonts w:hint="eastAsia"/>
                <w:color w:val="000000" w:themeColor="text1"/>
                <w:sz w:val="24"/>
              </w:rPr>
              <w:t>次</w:t>
            </w:r>
            <w:r w:rsidR="005A294C" w:rsidRPr="005A294C">
              <w:rPr>
                <w:color w:val="000000" w:themeColor="text1"/>
                <w:sz w:val="24"/>
              </w:rPr>
              <w:t>干路标准，</w:t>
            </w:r>
            <w:r w:rsidR="005A294C" w:rsidRPr="005A294C">
              <w:rPr>
                <w:rFonts w:hint="eastAsia"/>
                <w:color w:val="000000" w:themeColor="text1"/>
                <w:sz w:val="24"/>
              </w:rPr>
              <w:t>行车道为沥青混凝土路面，人行道为青石板路面</w:t>
            </w:r>
            <w:r w:rsidR="005A294C" w:rsidRPr="005A294C">
              <w:rPr>
                <w:color w:val="000000" w:themeColor="text1"/>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、项目组成</w:t>
            </w:r>
          </w:p>
          <w:p w:rsidR="001C5E69" w:rsidRDefault="00C47400">
            <w:pPr>
              <w:spacing w:line="360" w:lineRule="auto"/>
              <w:ind w:firstLineChars="200" w:firstLine="480"/>
              <w:jc w:val="left"/>
              <w:rPr>
                <w:color w:val="000000" w:themeColor="text1"/>
                <w:sz w:val="24"/>
              </w:rPr>
            </w:pPr>
            <w:r>
              <w:rPr>
                <w:color w:val="000000" w:themeColor="text1"/>
                <w:sz w:val="24"/>
              </w:rPr>
              <w:t>项目建设由主体工程、辅助工程和环保工程组成，具体组成情况见表</w:t>
            </w:r>
            <w:r>
              <w:rPr>
                <w:color w:val="000000" w:themeColor="text1"/>
                <w:sz w:val="24"/>
              </w:rPr>
              <w:t>1-1</w:t>
            </w:r>
            <w:r>
              <w:rPr>
                <w:rFonts w:hint="eastAsia"/>
                <w:color w:val="000000" w:themeColor="text1"/>
                <w:sz w:val="24"/>
              </w:rPr>
              <w:t>。</w:t>
            </w:r>
          </w:p>
          <w:tbl>
            <w:tblPr>
              <w:tblW w:w="9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1493"/>
              <w:gridCol w:w="6879"/>
            </w:tblGrid>
            <w:tr w:rsidR="001C5E69">
              <w:trPr>
                <w:trHeight w:val="127"/>
                <w:jc w:val="center"/>
              </w:trPr>
              <w:tc>
                <w:tcPr>
                  <w:tcW w:w="9053" w:type="dxa"/>
                  <w:gridSpan w:val="3"/>
                  <w:tcBorders>
                    <w:top w:val="nil"/>
                    <w:left w:val="nil"/>
                    <w:right w:val="nil"/>
                  </w:tcBorders>
                  <w:vAlign w:val="center"/>
                </w:tcPr>
                <w:p w:rsidR="001C5E69" w:rsidRDefault="00C47400">
                  <w:pPr>
                    <w:jc w:val="center"/>
                    <w:rPr>
                      <w:b/>
                      <w:color w:val="000000" w:themeColor="text1"/>
                      <w:szCs w:val="21"/>
                    </w:rPr>
                  </w:pPr>
                  <w:r>
                    <w:rPr>
                      <w:b/>
                      <w:color w:val="000000" w:themeColor="text1"/>
                      <w:szCs w:val="21"/>
                    </w:rPr>
                    <w:t>表</w:t>
                  </w:r>
                  <w:r>
                    <w:rPr>
                      <w:b/>
                      <w:color w:val="000000" w:themeColor="text1"/>
                      <w:szCs w:val="21"/>
                    </w:rPr>
                    <w:t>1-1</w:t>
                  </w:r>
                  <w:r>
                    <w:rPr>
                      <w:b/>
                      <w:color w:val="000000" w:themeColor="text1"/>
                      <w:szCs w:val="21"/>
                    </w:rPr>
                    <w:t>工程项目组成</w:t>
                  </w:r>
                </w:p>
              </w:tc>
            </w:tr>
            <w:tr w:rsidR="001C5E69">
              <w:trPr>
                <w:jc w:val="center"/>
              </w:trPr>
              <w:tc>
                <w:tcPr>
                  <w:tcW w:w="681" w:type="dxa"/>
                  <w:vAlign w:val="center"/>
                </w:tcPr>
                <w:p w:rsidR="001C5E69" w:rsidRDefault="00C47400">
                  <w:pPr>
                    <w:jc w:val="center"/>
                    <w:rPr>
                      <w:b/>
                      <w:color w:val="000000" w:themeColor="text1"/>
                      <w:szCs w:val="21"/>
                    </w:rPr>
                  </w:pPr>
                  <w:r>
                    <w:rPr>
                      <w:b/>
                      <w:color w:val="000000" w:themeColor="text1"/>
                      <w:szCs w:val="21"/>
                    </w:rPr>
                    <w:t>工程内容</w:t>
                  </w:r>
                </w:p>
              </w:tc>
              <w:tc>
                <w:tcPr>
                  <w:tcW w:w="1493" w:type="dxa"/>
                  <w:vAlign w:val="center"/>
                </w:tcPr>
                <w:p w:rsidR="001C5E69" w:rsidRDefault="00C47400">
                  <w:pPr>
                    <w:jc w:val="center"/>
                    <w:rPr>
                      <w:b/>
                      <w:color w:val="000000" w:themeColor="text1"/>
                      <w:szCs w:val="21"/>
                    </w:rPr>
                  </w:pPr>
                  <w:r>
                    <w:rPr>
                      <w:rFonts w:hint="eastAsia"/>
                      <w:b/>
                      <w:color w:val="000000" w:themeColor="text1"/>
                      <w:szCs w:val="21"/>
                    </w:rPr>
                    <w:t>类别</w:t>
                  </w:r>
                </w:p>
              </w:tc>
              <w:tc>
                <w:tcPr>
                  <w:tcW w:w="6879" w:type="dxa"/>
                  <w:vAlign w:val="center"/>
                </w:tcPr>
                <w:p w:rsidR="001C5E69" w:rsidRDefault="00C47400">
                  <w:pPr>
                    <w:jc w:val="center"/>
                    <w:rPr>
                      <w:b/>
                      <w:color w:val="000000" w:themeColor="text1"/>
                      <w:szCs w:val="21"/>
                    </w:rPr>
                  </w:pPr>
                  <w:r>
                    <w:rPr>
                      <w:rFonts w:hint="eastAsia"/>
                      <w:b/>
                      <w:color w:val="000000" w:themeColor="text1"/>
                      <w:szCs w:val="21"/>
                    </w:rPr>
                    <w:t>主要内容</w:t>
                  </w:r>
                </w:p>
              </w:tc>
            </w:tr>
            <w:tr w:rsidR="00F949D3" w:rsidTr="001C4A6F">
              <w:trPr>
                <w:trHeight w:val="1654"/>
                <w:jc w:val="center"/>
              </w:trPr>
              <w:tc>
                <w:tcPr>
                  <w:tcW w:w="681" w:type="dxa"/>
                  <w:vAlign w:val="center"/>
                </w:tcPr>
                <w:p w:rsidR="00F949D3" w:rsidRDefault="00F949D3">
                  <w:pPr>
                    <w:jc w:val="center"/>
                    <w:rPr>
                      <w:color w:val="000000" w:themeColor="text1"/>
                      <w:szCs w:val="21"/>
                    </w:rPr>
                  </w:pPr>
                  <w:r>
                    <w:rPr>
                      <w:color w:val="000000" w:themeColor="text1"/>
                      <w:szCs w:val="21"/>
                    </w:rPr>
                    <w:t>主</w:t>
                  </w:r>
                </w:p>
                <w:p w:rsidR="00F949D3" w:rsidRDefault="00F949D3">
                  <w:pPr>
                    <w:jc w:val="center"/>
                    <w:rPr>
                      <w:color w:val="000000" w:themeColor="text1"/>
                      <w:szCs w:val="21"/>
                    </w:rPr>
                  </w:pPr>
                  <w:r>
                    <w:rPr>
                      <w:color w:val="000000" w:themeColor="text1"/>
                      <w:szCs w:val="21"/>
                    </w:rPr>
                    <w:t>体</w:t>
                  </w:r>
                </w:p>
                <w:p w:rsidR="00F949D3" w:rsidRDefault="00F949D3">
                  <w:pPr>
                    <w:jc w:val="center"/>
                    <w:rPr>
                      <w:color w:val="000000" w:themeColor="text1"/>
                      <w:szCs w:val="21"/>
                    </w:rPr>
                  </w:pPr>
                  <w:r>
                    <w:rPr>
                      <w:color w:val="000000" w:themeColor="text1"/>
                      <w:szCs w:val="21"/>
                    </w:rPr>
                    <w:t>工</w:t>
                  </w:r>
                </w:p>
                <w:p w:rsidR="00F949D3" w:rsidRDefault="00F949D3">
                  <w:pPr>
                    <w:jc w:val="center"/>
                    <w:rPr>
                      <w:color w:val="000000" w:themeColor="text1"/>
                      <w:szCs w:val="21"/>
                    </w:rPr>
                  </w:pPr>
                  <w:r>
                    <w:rPr>
                      <w:color w:val="000000" w:themeColor="text1"/>
                      <w:szCs w:val="21"/>
                    </w:rPr>
                    <w:t>程</w:t>
                  </w:r>
                </w:p>
              </w:tc>
              <w:tc>
                <w:tcPr>
                  <w:tcW w:w="1493" w:type="dxa"/>
                  <w:vAlign w:val="center"/>
                </w:tcPr>
                <w:p w:rsidR="00F949D3" w:rsidRDefault="00F949D3">
                  <w:pPr>
                    <w:jc w:val="center"/>
                    <w:rPr>
                      <w:color w:val="000000" w:themeColor="text1"/>
                      <w:szCs w:val="21"/>
                    </w:rPr>
                  </w:pPr>
                  <w:r>
                    <w:rPr>
                      <w:rFonts w:hint="eastAsia"/>
                      <w:color w:val="000000" w:themeColor="text1"/>
                      <w:szCs w:val="21"/>
                    </w:rPr>
                    <w:t>道路建设</w:t>
                  </w:r>
                </w:p>
              </w:tc>
              <w:tc>
                <w:tcPr>
                  <w:tcW w:w="6879" w:type="dxa"/>
                  <w:vAlign w:val="center"/>
                </w:tcPr>
                <w:p w:rsidR="00F949D3" w:rsidRDefault="00F949D3" w:rsidP="00644861">
                  <w:pPr>
                    <w:rPr>
                      <w:color w:val="000000" w:themeColor="text1"/>
                      <w:szCs w:val="21"/>
                    </w:rPr>
                  </w:pPr>
                  <w:r w:rsidRPr="00A05B06">
                    <w:rPr>
                      <w:rFonts w:eastAsiaTheme="minorEastAsia"/>
                      <w:color w:val="000000" w:themeColor="text1"/>
                      <w:szCs w:val="21"/>
                    </w:rPr>
                    <w:t>道路全长</w:t>
                  </w:r>
                  <w:r>
                    <w:rPr>
                      <w:rFonts w:eastAsiaTheme="minorEastAsia" w:hint="eastAsia"/>
                      <w:color w:val="000000" w:themeColor="text1"/>
                      <w:szCs w:val="21"/>
                    </w:rPr>
                    <w:t>616</w:t>
                  </w:r>
                  <w:r w:rsidRPr="00A05B06">
                    <w:rPr>
                      <w:rFonts w:eastAsiaTheme="minorEastAsia"/>
                      <w:color w:val="000000" w:themeColor="text1"/>
                      <w:szCs w:val="21"/>
                    </w:rPr>
                    <w:t>m</w:t>
                  </w:r>
                  <w:r w:rsidRPr="00A05B06">
                    <w:rPr>
                      <w:rFonts w:eastAsiaTheme="minorEastAsia"/>
                      <w:color w:val="000000" w:themeColor="text1"/>
                      <w:szCs w:val="21"/>
                    </w:rPr>
                    <w:t>，标准路幅（红线）宽度</w:t>
                  </w:r>
                  <w:r w:rsidR="00644861">
                    <w:rPr>
                      <w:rFonts w:eastAsiaTheme="minorEastAsia" w:hint="eastAsia"/>
                      <w:color w:val="000000" w:themeColor="text1"/>
                      <w:szCs w:val="21"/>
                    </w:rPr>
                    <w:t>2</w:t>
                  </w:r>
                  <w:r w:rsidRPr="00A05B06">
                    <w:rPr>
                      <w:rFonts w:eastAsiaTheme="minorEastAsia"/>
                      <w:color w:val="000000" w:themeColor="text1"/>
                      <w:szCs w:val="21"/>
                    </w:rPr>
                    <w:t>0m</w:t>
                  </w:r>
                  <w:r w:rsidRPr="00A05B06">
                    <w:rPr>
                      <w:rFonts w:eastAsiaTheme="minorEastAsia"/>
                      <w:color w:val="000000" w:themeColor="text1"/>
                      <w:szCs w:val="21"/>
                    </w:rPr>
                    <w:t>，横断面布置为：</w:t>
                  </w:r>
                  <w:r w:rsidR="00644861" w:rsidRPr="00644861">
                    <w:rPr>
                      <w:rFonts w:eastAsiaTheme="minorEastAsia" w:hint="eastAsia"/>
                      <w:color w:val="000000" w:themeColor="text1"/>
                      <w:szCs w:val="21"/>
                    </w:rPr>
                    <w:t>4.0m</w:t>
                  </w:r>
                  <w:r w:rsidR="00644861" w:rsidRPr="00644861">
                    <w:rPr>
                      <w:rFonts w:eastAsiaTheme="minorEastAsia" w:hint="eastAsia"/>
                      <w:color w:val="000000" w:themeColor="text1"/>
                      <w:szCs w:val="21"/>
                    </w:rPr>
                    <w:t>（人行道）</w:t>
                  </w:r>
                  <w:r w:rsidR="00644861" w:rsidRPr="00644861">
                    <w:rPr>
                      <w:rFonts w:eastAsiaTheme="minorEastAsia" w:hint="eastAsia"/>
                      <w:color w:val="000000" w:themeColor="text1"/>
                      <w:szCs w:val="21"/>
                    </w:rPr>
                    <w:t>+2.5m</w:t>
                  </w:r>
                  <w:r w:rsidR="00644861" w:rsidRPr="00644861">
                    <w:rPr>
                      <w:rFonts w:eastAsiaTheme="minorEastAsia" w:hint="eastAsia"/>
                      <w:color w:val="000000" w:themeColor="text1"/>
                      <w:szCs w:val="21"/>
                    </w:rPr>
                    <w:t>（非机动车道）</w:t>
                  </w:r>
                  <w:r w:rsidR="00644861" w:rsidRPr="00644861">
                    <w:rPr>
                      <w:rFonts w:eastAsiaTheme="minorEastAsia" w:hint="eastAsia"/>
                      <w:color w:val="000000" w:themeColor="text1"/>
                      <w:szCs w:val="21"/>
                    </w:rPr>
                    <w:t>+3.5m</w:t>
                  </w:r>
                  <w:r w:rsidR="00644861" w:rsidRPr="00644861">
                    <w:rPr>
                      <w:rFonts w:eastAsiaTheme="minorEastAsia" w:hint="eastAsia"/>
                      <w:color w:val="000000" w:themeColor="text1"/>
                      <w:szCs w:val="21"/>
                    </w:rPr>
                    <w:t>（机动车道）</w:t>
                  </w:r>
                  <w:r w:rsidR="00644861" w:rsidRPr="00644861">
                    <w:rPr>
                      <w:rFonts w:eastAsiaTheme="minorEastAsia" w:hint="eastAsia"/>
                      <w:color w:val="000000" w:themeColor="text1"/>
                      <w:szCs w:val="21"/>
                    </w:rPr>
                    <w:t>+3.5m</w:t>
                  </w:r>
                  <w:r w:rsidR="00644861" w:rsidRPr="00644861">
                    <w:rPr>
                      <w:rFonts w:eastAsiaTheme="minorEastAsia" w:hint="eastAsia"/>
                      <w:color w:val="000000" w:themeColor="text1"/>
                      <w:szCs w:val="21"/>
                    </w:rPr>
                    <w:t>（机动车道）</w:t>
                  </w:r>
                  <w:r w:rsidR="00644861" w:rsidRPr="00644861">
                    <w:rPr>
                      <w:rFonts w:eastAsiaTheme="minorEastAsia" w:hint="eastAsia"/>
                      <w:color w:val="000000" w:themeColor="text1"/>
                      <w:szCs w:val="21"/>
                    </w:rPr>
                    <w:t>+2.5m</w:t>
                  </w:r>
                  <w:r w:rsidR="00644861" w:rsidRPr="00644861">
                    <w:rPr>
                      <w:rFonts w:eastAsiaTheme="minorEastAsia" w:hint="eastAsia"/>
                      <w:color w:val="000000" w:themeColor="text1"/>
                      <w:szCs w:val="21"/>
                    </w:rPr>
                    <w:t>（非机动车道）</w:t>
                  </w:r>
                  <w:r w:rsidR="00644861" w:rsidRPr="00644861">
                    <w:rPr>
                      <w:rFonts w:eastAsiaTheme="minorEastAsia" w:hint="eastAsia"/>
                      <w:color w:val="000000" w:themeColor="text1"/>
                      <w:szCs w:val="21"/>
                    </w:rPr>
                    <w:t>+4.0m</w:t>
                  </w:r>
                  <w:r w:rsidR="00644861">
                    <w:rPr>
                      <w:rFonts w:eastAsiaTheme="minorEastAsia" w:hint="eastAsia"/>
                      <w:color w:val="000000" w:themeColor="text1"/>
                      <w:szCs w:val="21"/>
                    </w:rPr>
                    <w:t>（人行道）</w:t>
                  </w:r>
                  <w:r w:rsidRPr="00A05B06">
                    <w:rPr>
                      <w:rFonts w:eastAsiaTheme="minorEastAsia"/>
                      <w:color w:val="000000" w:themeColor="text1"/>
                      <w:szCs w:val="21"/>
                    </w:rPr>
                    <w:t>。</w:t>
                  </w:r>
                  <w:r w:rsidR="00644861">
                    <w:rPr>
                      <w:rFonts w:eastAsiaTheme="minorEastAsia" w:hint="eastAsia"/>
                      <w:color w:val="000000" w:themeColor="text1"/>
                      <w:szCs w:val="21"/>
                    </w:rPr>
                    <w:t>道路南起兴和路，北至砚康路，</w:t>
                  </w:r>
                  <w:r w:rsidRPr="00A05B06">
                    <w:rPr>
                      <w:rFonts w:eastAsiaTheme="minorEastAsia"/>
                      <w:color w:val="000000" w:themeColor="text1"/>
                      <w:szCs w:val="21"/>
                    </w:rPr>
                    <w:t>为南北走向，路面类型为沥青混凝土路面，服务年限</w:t>
                  </w:r>
                  <w:r w:rsidR="00FF44D0">
                    <w:rPr>
                      <w:rFonts w:eastAsiaTheme="minorEastAsia" w:hint="eastAsia"/>
                      <w:color w:val="000000" w:themeColor="text1"/>
                      <w:szCs w:val="21"/>
                    </w:rPr>
                    <w:t>20</w:t>
                  </w:r>
                  <w:r w:rsidRPr="00A05B06">
                    <w:rPr>
                      <w:rFonts w:eastAsiaTheme="minorEastAsia"/>
                      <w:color w:val="000000" w:themeColor="text1"/>
                      <w:szCs w:val="21"/>
                    </w:rPr>
                    <w:t>年，设计行车速度为</w:t>
                  </w:r>
                  <w:r w:rsidR="00FF44D0">
                    <w:rPr>
                      <w:rFonts w:eastAsiaTheme="minorEastAsia" w:hint="eastAsia"/>
                      <w:color w:val="000000" w:themeColor="text1"/>
                      <w:szCs w:val="21"/>
                    </w:rPr>
                    <w:t>3</w:t>
                  </w:r>
                  <w:r w:rsidRPr="00A05B06">
                    <w:rPr>
                      <w:rFonts w:eastAsiaTheme="minorEastAsia"/>
                      <w:color w:val="000000" w:themeColor="text1"/>
                      <w:szCs w:val="21"/>
                    </w:rPr>
                    <w:t>0km/h</w:t>
                  </w:r>
                  <w:r w:rsidRPr="00A05B06">
                    <w:rPr>
                      <w:rFonts w:eastAsiaTheme="minorEastAsia"/>
                      <w:color w:val="000000" w:themeColor="text1"/>
                      <w:szCs w:val="21"/>
                    </w:rPr>
                    <w:t>，双向车道。</w:t>
                  </w:r>
                </w:p>
              </w:tc>
            </w:tr>
            <w:tr w:rsidR="001C5E69">
              <w:trPr>
                <w:jc w:val="center"/>
              </w:trPr>
              <w:tc>
                <w:tcPr>
                  <w:tcW w:w="681" w:type="dxa"/>
                  <w:vMerge w:val="restart"/>
                  <w:vAlign w:val="center"/>
                </w:tcPr>
                <w:p w:rsidR="001C5E69" w:rsidRDefault="00C47400">
                  <w:pPr>
                    <w:jc w:val="center"/>
                    <w:rPr>
                      <w:color w:val="000000" w:themeColor="text1"/>
                      <w:szCs w:val="21"/>
                    </w:rPr>
                  </w:pPr>
                  <w:r>
                    <w:rPr>
                      <w:color w:val="000000" w:themeColor="text1"/>
                      <w:szCs w:val="21"/>
                    </w:rPr>
                    <w:t>辅</w:t>
                  </w:r>
                </w:p>
                <w:p w:rsidR="001C5E69" w:rsidRDefault="00C47400">
                  <w:pPr>
                    <w:jc w:val="center"/>
                    <w:rPr>
                      <w:color w:val="000000" w:themeColor="text1"/>
                      <w:szCs w:val="21"/>
                    </w:rPr>
                  </w:pPr>
                  <w:r>
                    <w:rPr>
                      <w:color w:val="000000" w:themeColor="text1"/>
                      <w:szCs w:val="21"/>
                    </w:rPr>
                    <w:t>助</w:t>
                  </w:r>
                </w:p>
                <w:p w:rsidR="001C5E69" w:rsidRDefault="00C47400">
                  <w:pPr>
                    <w:jc w:val="center"/>
                    <w:rPr>
                      <w:color w:val="000000" w:themeColor="text1"/>
                      <w:szCs w:val="21"/>
                    </w:rPr>
                  </w:pPr>
                  <w:r>
                    <w:rPr>
                      <w:color w:val="000000" w:themeColor="text1"/>
                      <w:szCs w:val="21"/>
                    </w:rPr>
                    <w:t>工</w:t>
                  </w:r>
                </w:p>
                <w:p w:rsidR="001C5E69" w:rsidRDefault="00C47400">
                  <w:pPr>
                    <w:jc w:val="center"/>
                    <w:rPr>
                      <w:color w:val="000000" w:themeColor="text1"/>
                      <w:szCs w:val="21"/>
                    </w:rPr>
                  </w:pPr>
                  <w:r>
                    <w:rPr>
                      <w:color w:val="000000" w:themeColor="text1"/>
                      <w:szCs w:val="21"/>
                    </w:rPr>
                    <w:t>程</w:t>
                  </w:r>
                </w:p>
              </w:tc>
              <w:tc>
                <w:tcPr>
                  <w:tcW w:w="1493" w:type="dxa"/>
                  <w:vAlign w:val="center"/>
                </w:tcPr>
                <w:p w:rsidR="001C5E69" w:rsidRDefault="00C47400">
                  <w:pPr>
                    <w:jc w:val="center"/>
                    <w:rPr>
                      <w:color w:val="000000" w:themeColor="text1"/>
                      <w:szCs w:val="21"/>
                    </w:rPr>
                  </w:pPr>
                  <w:r>
                    <w:rPr>
                      <w:color w:val="000000" w:themeColor="text1"/>
                      <w:szCs w:val="21"/>
                    </w:rPr>
                    <w:t>给水</w:t>
                  </w:r>
                  <w:r>
                    <w:rPr>
                      <w:rFonts w:hint="eastAsia"/>
                      <w:color w:val="000000" w:themeColor="text1"/>
                      <w:szCs w:val="21"/>
                    </w:rPr>
                    <w:t>工程</w:t>
                  </w:r>
                </w:p>
              </w:tc>
              <w:tc>
                <w:tcPr>
                  <w:tcW w:w="6879" w:type="dxa"/>
                  <w:vAlign w:val="center"/>
                </w:tcPr>
                <w:p w:rsidR="001C5E69" w:rsidRDefault="00C47400" w:rsidP="00821755">
                  <w:pPr>
                    <w:pStyle w:val="a4"/>
                    <w:jc w:val="both"/>
                    <w:rPr>
                      <w:color w:val="000000" w:themeColor="text1"/>
                      <w:szCs w:val="21"/>
                    </w:rPr>
                  </w:pPr>
                  <w:r>
                    <w:rPr>
                      <w:rFonts w:hAnsi="宋体" w:hint="eastAsia"/>
                      <w:color w:val="000000" w:themeColor="text1"/>
                      <w:szCs w:val="21"/>
                    </w:rPr>
                    <w:t>项目区给水以市政自来水作为供水水源，给水采用生活、消防合流制，给水管道布设在项目道路</w:t>
                  </w:r>
                  <w:r w:rsidR="00821755">
                    <w:rPr>
                      <w:rFonts w:hint="eastAsia"/>
                      <w:color w:val="000000" w:themeColor="text1"/>
                    </w:rPr>
                    <w:t>东</w:t>
                  </w:r>
                  <w:r w:rsidR="00821755">
                    <w:rPr>
                      <w:rFonts w:hAnsi="宋体" w:hint="eastAsia"/>
                      <w:color w:val="000000" w:themeColor="text1"/>
                      <w:szCs w:val="21"/>
                    </w:rPr>
                    <w:t>侧。项目供水工程管道</w:t>
                  </w:r>
                  <w:r w:rsidR="00821755">
                    <w:rPr>
                      <w:rFonts w:hAnsi="宋体" w:hint="eastAsia"/>
                      <w:color w:val="000000" w:themeColor="text1"/>
                      <w:szCs w:val="21"/>
                    </w:rPr>
                    <w:t>733</w:t>
                  </w:r>
                  <w:r>
                    <w:rPr>
                      <w:rFonts w:hAnsi="宋体" w:hint="eastAsia"/>
                      <w:color w:val="000000" w:themeColor="text1"/>
                      <w:szCs w:val="21"/>
                    </w:rPr>
                    <w:t>m</w:t>
                  </w:r>
                  <w:r>
                    <w:rPr>
                      <w:rFonts w:hAnsi="宋体" w:hint="eastAsia"/>
                      <w:color w:val="000000" w:themeColor="text1"/>
                      <w:szCs w:val="21"/>
                    </w:rPr>
                    <w:t>，供水工程包括饮用水工程、消防工程、绿化用水工程。</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color w:val="000000" w:themeColor="text1"/>
                      <w:szCs w:val="21"/>
                    </w:rPr>
                    <w:t>排水</w:t>
                  </w:r>
                  <w:r>
                    <w:rPr>
                      <w:rFonts w:hint="eastAsia"/>
                      <w:color w:val="000000" w:themeColor="text1"/>
                      <w:szCs w:val="21"/>
                    </w:rPr>
                    <w:t>工程</w:t>
                  </w:r>
                </w:p>
              </w:tc>
              <w:tc>
                <w:tcPr>
                  <w:tcW w:w="6879" w:type="dxa"/>
                  <w:vAlign w:val="center"/>
                </w:tcPr>
                <w:p w:rsidR="001C5E69" w:rsidRDefault="00C47400" w:rsidP="00D80E97">
                  <w:pPr>
                    <w:wordWrap w:val="0"/>
                    <w:rPr>
                      <w:bCs/>
                      <w:color w:val="000000" w:themeColor="text1"/>
                      <w:szCs w:val="21"/>
                    </w:rPr>
                  </w:pPr>
                  <w:r>
                    <w:rPr>
                      <w:rFonts w:hint="eastAsia"/>
                      <w:color w:val="000000" w:themeColor="text1"/>
                      <w:szCs w:val="21"/>
                    </w:rPr>
                    <w:t>本工程严格实行雨污分流，</w:t>
                  </w:r>
                  <w:r>
                    <w:rPr>
                      <w:rFonts w:hint="eastAsia"/>
                      <w:bCs/>
                      <w:color w:val="000000" w:themeColor="text1"/>
                      <w:szCs w:val="21"/>
                    </w:rPr>
                    <w:t>本项目的雨水管道采用管径</w:t>
                  </w:r>
                  <w:r>
                    <w:rPr>
                      <w:rFonts w:hint="eastAsia"/>
                      <w:bCs/>
                      <w:color w:val="000000" w:themeColor="text1"/>
                      <w:szCs w:val="21"/>
                    </w:rPr>
                    <w:t>DN</w:t>
                  </w:r>
                  <w:r w:rsidR="00821755">
                    <w:rPr>
                      <w:rFonts w:hint="eastAsia"/>
                      <w:bCs/>
                      <w:color w:val="000000" w:themeColor="text1"/>
                      <w:szCs w:val="21"/>
                    </w:rPr>
                    <w:t>5</w:t>
                  </w:r>
                  <w:r>
                    <w:rPr>
                      <w:rFonts w:hint="eastAsia"/>
                      <w:bCs/>
                      <w:color w:val="000000" w:themeColor="text1"/>
                      <w:szCs w:val="21"/>
                    </w:rPr>
                    <w:t>00mm</w:t>
                  </w:r>
                  <w:r w:rsidR="00821755">
                    <w:rPr>
                      <w:rFonts w:hint="eastAsia"/>
                      <w:bCs/>
                      <w:color w:val="000000" w:themeColor="text1"/>
                      <w:szCs w:val="21"/>
                    </w:rPr>
                    <w:t>/DN600mm</w:t>
                  </w:r>
                  <w:r>
                    <w:rPr>
                      <w:rFonts w:hint="eastAsia"/>
                      <w:bCs/>
                      <w:color w:val="000000" w:themeColor="text1"/>
                      <w:szCs w:val="21"/>
                    </w:rPr>
                    <w:t>承插式钢筋混凝土管道，项目区总体地势大致平坦，主排水管呈</w:t>
                  </w:r>
                  <w:r w:rsidR="00821755">
                    <w:rPr>
                      <w:rFonts w:hint="eastAsia"/>
                      <w:bCs/>
                      <w:color w:val="000000" w:themeColor="text1"/>
                      <w:szCs w:val="21"/>
                    </w:rPr>
                    <w:t>南北</w:t>
                  </w:r>
                  <w:r>
                    <w:rPr>
                      <w:rFonts w:hint="eastAsia"/>
                      <w:bCs/>
                      <w:color w:val="000000" w:themeColor="text1"/>
                      <w:szCs w:val="21"/>
                    </w:rPr>
                    <w:t>布置，雨水向</w:t>
                  </w:r>
                  <w:r w:rsidR="00821755">
                    <w:rPr>
                      <w:rFonts w:hint="eastAsia"/>
                      <w:bCs/>
                      <w:color w:val="000000" w:themeColor="text1"/>
                      <w:szCs w:val="21"/>
                    </w:rPr>
                    <w:t>南</w:t>
                  </w:r>
                  <w:r>
                    <w:rPr>
                      <w:rFonts w:hint="eastAsia"/>
                      <w:bCs/>
                      <w:color w:val="000000" w:themeColor="text1"/>
                      <w:szCs w:val="21"/>
                    </w:rPr>
                    <w:t>自排，</w:t>
                  </w:r>
                  <w:r w:rsidR="00364CA7">
                    <w:rPr>
                      <w:rFonts w:hint="eastAsia"/>
                      <w:bCs/>
                      <w:color w:val="000000" w:themeColor="text1"/>
                      <w:szCs w:val="21"/>
                    </w:rPr>
                    <w:t>东西</w:t>
                  </w:r>
                  <w:r>
                    <w:rPr>
                      <w:rFonts w:hint="eastAsia"/>
                      <w:bCs/>
                      <w:color w:val="000000" w:themeColor="text1"/>
                      <w:szCs w:val="21"/>
                    </w:rPr>
                    <w:t>向布排水支管，排水到干管，根据道路布置，</w:t>
                  </w:r>
                  <w:r>
                    <w:rPr>
                      <w:rFonts w:hint="eastAsia"/>
                      <w:bCs/>
                      <w:color w:val="000000" w:themeColor="text1"/>
                      <w:szCs w:val="21"/>
                    </w:rPr>
                    <w:lastRenderedPageBreak/>
                    <w:t>地形高低进行雨水管网布置，总计布设雨水管网长度</w:t>
                  </w:r>
                  <w:r w:rsidR="00364CA7">
                    <w:rPr>
                      <w:rFonts w:hint="eastAsia"/>
                      <w:bCs/>
                      <w:color w:val="000000" w:themeColor="text1"/>
                      <w:szCs w:val="21"/>
                    </w:rPr>
                    <w:t>1132</w:t>
                  </w:r>
                  <w:r>
                    <w:rPr>
                      <w:rFonts w:hint="eastAsia"/>
                      <w:bCs/>
                      <w:color w:val="000000" w:themeColor="text1"/>
                      <w:szCs w:val="21"/>
                    </w:rPr>
                    <w:t>m</w:t>
                  </w:r>
                  <w:r>
                    <w:rPr>
                      <w:rFonts w:hint="eastAsia"/>
                      <w:bCs/>
                      <w:color w:val="000000" w:themeColor="text1"/>
                      <w:szCs w:val="21"/>
                    </w:rPr>
                    <w:t>，</w:t>
                  </w:r>
                  <w:r>
                    <w:rPr>
                      <w:rFonts w:hint="eastAsia"/>
                      <w:color w:val="000000" w:themeColor="text1"/>
                      <w:szCs w:val="21"/>
                    </w:rPr>
                    <w:t>雨水管用于收集项目路面径流和项目沿线区域雨水，排入砚山县市政雨水管网；</w:t>
                  </w:r>
                  <w:r>
                    <w:rPr>
                      <w:rFonts w:hint="eastAsia"/>
                      <w:bCs/>
                      <w:color w:val="000000" w:themeColor="text1"/>
                      <w:szCs w:val="21"/>
                    </w:rPr>
                    <w:t>采用聚丙烯双壁波纹污水管，总计布设污水管道长</w:t>
                  </w:r>
                  <w:r w:rsidR="00364CA7">
                    <w:rPr>
                      <w:rFonts w:hint="eastAsia"/>
                      <w:bCs/>
                      <w:color w:val="000000" w:themeColor="text1"/>
                      <w:szCs w:val="21"/>
                    </w:rPr>
                    <w:t>1159</w:t>
                  </w:r>
                  <w:r>
                    <w:rPr>
                      <w:rFonts w:hint="eastAsia"/>
                      <w:bCs/>
                      <w:color w:val="000000" w:themeColor="text1"/>
                      <w:szCs w:val="21"/>
                    </w:rPr>
                    <w:t>m</w:t>
                  </w:r>
                  <w:r>
                    <w:rPr>
                      <w:rFonts w:hint="eastAsia"/>
                      <w:bCs/>
                      <w:color w:val="000000" w:themeColor="text1"/>
                      <w:szCs w:val="21"/>
                    </w:rPr>
                    <w:t>，</w:t>
                  </w:r>
                  <w:r>
                    <w:rPr>
                      <w:rFonts w:hint="eastAsia"/>
                      <w:color w:val="000000" w:themeColor="text1"/>
                      <w:szCs w:val="21"/>
                    </w:rPr>
                    <w:t>污水管用于收集项目沿线区域排放的各类污水，污水管收集污水后引入市政污水管网，最终通过砚山县污水处理厂处理达标后排放。</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rFonts w:hint="eastAsia"/>
                      <w:color w:val="000000" w:themeColor="text1"/>
                      <w:szCs w:val="21"/>
                    </w:rPr>
                    <w:t>供电工程</w:t>
                  </w:r>
                </w:p>
              </w:tc>
              <w:tc>
                <w:tcPr>
                  <w:tcW w:w="6879" w:type="dxa"/>
                  <w:vAlign w:val="center"/>
                </w:tcPr>
                <w:p w:rsidR="001C5E69" w:rsidRDefault="00C47400">
                  <w:pPr>
                    <w:rPr>
                      <w:rFonts w:hAnsi="宋体"/>
                      <w:color w:val="000000" w:themeColor="text1"/>
                      <w:szCs w:val="21"/>
                    </w:rPr>
                  </w:pPr>
                  <w:r>
                    <w:rPr>
                      <w:rFonts w:hAnsi="宋体" w:hint="eastAsia"/>
                      <w:color w:val="000000" w:themeColor="text1"/>
                      <w:szCs w:val="21"/>
                    </w:rPr>
                    <w:t>项目建设地为砚山县城区内，其在市政电网供电覆盖范围内，且开发区已配套建设相应设施，项目区范围内高压配电等级为</w:t>
                  </w:r>
                  <w:r>
                    <w:rPr>
                      <w:rFonts w:hAnsi="宋体" w:hint="eastAsia"/>
                      <w:color w:val="000000" w:themeColor="text1"/>
                      <w:szCs w:val="21"/>
                    </w:rPr>
                    <w:t>10KV</w:t>
                  </w:r>
                  <w:r>
                    <w:rPr>
                      <w:rFonts w:hAnsi="宋体" w:hint="eastAsia"/>
                      <w:color w:val="000000" w:themeColor="text1"/>
                      <w:szCs w:val="21"/>
                    </w:rPr>
                    <w:t>，电源由砚山县变电站供给。</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rFonts w:hint="eastAsia"/>
                      <w:color w:val="000000" w:themeColor="text1"/>
                      <w:szCs w:val="21"/>
                    </w:rPr>
                    <w:t>通信工程</w:t>
                  </w:r>
                </w:p>
              </w:tc>
              <w:tc>
                <w:tcPr>
                  <w:tcW w:w="6879" w:type="dxa"/>
                  <w:vAlign w:val="center"/>
                </w:tcPr>
                <w:p w:rsidR="001C5E69" w:rsidRDefault="00C47400">
                  <w:pPr>
                    <w:rPr>
                      <w:color w:val="000000" w:themeColor="text1"/>
                      <w:szCs w:val="21"/>
                    </w:rPr>
                  </w:pPr>
                  <w:r>
                    <w:rPr>
                      <w:color w:val="000000" w:themeColor="text1"/>
                      <w:szCs w:val="21"/>
                    </w:rPr>
                    <w:t>本项目道路通信线路主要采用通信管道，埋地敷设，</w:t>
                  </w:r>
                  <w:r>
                    <w:rPr>
                      <w:rFonts w:hint="eastAsia"/>
                      <w:color w:val="000000" w:themeColor="text1"/>
                      <w:szCs w:val="21"/>
                    </w:rPr>
                    <w:t>本项目</w:t>
                  </w:r>
                  <w:r>
                    <w:rPr>
                      <w:color w:val="000000" w:themeColor="text1"/>
                      <w:szCs w:val="21"/>
                    </w:rPr>
                    <w:t>设计</w:t>
                  </w:r>
                  <w:r>
                    <w:rPr>
                      <w:rFonts w:hint="eastAsia"/>
                      <w:color w:val="000000" w:themeColor="text1"/>
                      <w:szCs w:val="21"/>
                    </w:rPr>
                    <w:t>有</w:t>
                  </w:r>
                  <w:r>
                    <w:rPr>
                      <w:color w:val="000000" w:themeColor="text1"/>
                      <w:szCs w:val="21"/>
                    </w:rPr>
                    <w:t>通信电缆、控制电缆、通信电源用阻燃软电缆（通信设备电源线</w:t>
                  </w:r>
                  <w:r>
                    <w:rPr>
                      <w:color w:val="000000" w:themeColor="text1"/>
                      <w:szCs w:val="21"/>
                    </w:rPr>
                    <w:t>)</w:t>
                  </w:r>
                  <w:r>
                    <w:rPr>
                      <w:color w:val="000000" w:themeColor="text1"/>
                      <w:szCs w:val="21"/>
                    </w:rPr>
                    <w:t>、紧急电话电缆、计算机电缆、其它信号电缆等</w:t>
                  </w:r>
                  <w:r>
                    <w:rPr>
                      <w:rFonts w:hint="eastAsia"/>
                      <w:color w:val="000000" w:themeColor="text1"/>
                      <w:szCs w:val="21"/>
                    </w:rPr>
                    <w:t>，</w:t>
                  </w:r>
                  <w:r>
                    <w:rPr>
                      <w:color w:val="000000" w:themeColor="text1"/>
                      <w:szCs w:val="21"/>
                    </w:rPr>
                    <w:t>敷设在人行道下的管沟中。</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rFonts w:hint="eastAsia"/>
                      <w:color w:val="000000" w:themeColor="text1"/>
                      <w:szCs w:val="21"/>
                    </w:rPr>
                    <w:t>消防工程</w:t>
                  </w:r>
                </w:p>
              </w:tc>
              <w:tc>
                <w:tcPr>
                  <w:tcW w:w="6879" w:type="dxa"/>
                  <w:vAlign w:val="center"/>
                </w:tcPr>
                <w:p w:rsidR="001C5E69" w:rsidRDefault="00C47400">
                  <w:pPr>
                    <w:rPr>
                      <w:rFonts w:hAnsi="宋体"/>
                      <w:color w:val="000000" w:themeColor="text1"/>
                      <w:szCs w:val="21"/>
                    </w:rPr>
                  </w:pPr>
                  <w:r>
                    <w:rPr>
                      <w:rFonts w:hAnsi="宋体"/>
                      <w:color w:val="000000" w:themeColor="text1"/>
                      <w:szCs w:val="21"/>
                    </w:rPr>
                    <w:t>消防给水系统采用生活和消防合一制管网</w:t>
                  </w:r>
                  <w:r>
                    <w:rPr>
                      <w:rFonts w:hAnsi="宋体" w:hint="eastAsia"/>
                      <w:color w:val="000000" w:themeColor="text1"/>
                      <w:szCs w:val="21"/>
                    </w:rPr>
                    <w:t>，</w:t>
                  </w:r>
                  <w:r>
                    <w:rPr>
                      <w:rFonts w:hAnsi="宋体"/>
                      <w:color w:val="000000" w:themeColor="text1"/>
                      <w:szCs w:val="21"/>
                    </w:rPr>
                    <w:t>水源为</w:t>
                  </w:r>
                  <w:r>
                    <w:rPr>
                      <w:rFonts w:hAnsi="宋体" w:hint="eastAsia"/>
                      <w:color w:val="000000" w:themeColor="text1"/>
                      <w:szCs w:val="21"/>
                    </w:rPr>
                    <w:t>砚山县市政自来水。</w:t>
                  </w:r>
                  <w:r>
                    <w:rPr>
                      <w:rFonts w:hAnsi="宋体" w:hint="eastAsia"/>
                      <w:bCs/>
                      <w:color w:val="000000" w:themeColor="text1"/>
                      <w:szCs w:val="21"/>
                    </w:rPr>
                    <w:t>消火栓采用室外地上式消火栓，采用带检修阀干管安装。</w:t>
                  </w:r>
                </w:p>
              </w:tc>
            </w:tr>
            <w:tr w:rsidR="001C5E69">
              <w:trPr>
                <w:trHeight w:val="640"/>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rFonts w:hint="eastAsia"/>
                      <w:color w:val="000000" w:themeColor="text1"/>
                      <w:szCs w:val="21"/>
                    </w:rPr>
                    <w:t>照明工程</w:t>
                  </w:r>
                </w:p>
              </w:tc>
              <w:tc>
                <w:tcPr>
                  <w:tcW w:w="6879" w:type="dxa"/>
                  <w:vAlign w:val="center"/>
                </w:tcPr>
                <w:p w:rsidR="001C5E69" w:rsidRDefault="00C47400" w:rsidP="00364CA7">
                  <w:pPr>
                    <w:rPr>
                      <w:rFonts w:hAnsi="宋体"/>
                      <w:color w:val="000000" w:themeColor="text1"/>
                      <w:szCs w:val="21"/>
                    </w:rPr>
                  </w:pPr>
                  <w:r>
                    <w:rPr>
                      <w:rFonts w:hint="eastAsia"/>
                      <w:color w:val="000000" w:themeColor="text1"/>
                      <w:szCs w:val="21"/>
                    </w:rPr>
                    <w:t>本工程</w:t>
                  </w:r>
                  <w:r>
                    <w:rPr>
                      <w:color w:val="000000" w:themeColor="text1"/>
                      <w:szCs w:val="21"/>
                    </w:rPr>
                    <w:t>照明方式选择常规照明</w:t>
                  </w:r>
                  <w:r>
                    <w:rPr>
                      <w:rFonts w:hint="eastAsia"/>
                      <w:color w:val="000000" w:themeColor="text1"/>
                      <w:szCs w:val="21"/>
                    </w:rPr>
                    <w:t>和</w:t>
                  </w:r>
                  <w:r>
                    <w:rPr>
                      <w:color w:val="000000" w:themeColor="text1"/>
                      <w:szCs w:val="21"/>
                    </w:rPr>
                    <w:t>高杆照明</w:t>
                  </w:r>
                  <w:r>
                    <w:rPr>
                      <w:rFonts w:hint="eastAsia"/>
                      <w:color w:val="000000" w:themeColor="text1"/>
                      <w:szCs w:val="21"/>
                    </w:rPr>
                    <w:t>相结合的</w:t>
                  </w:r>
                  <w:r>
                    <w:rPr>
                      <w:color w:val="000000" w:themeColor="text1"/>
                      <w:szCs w:val="21"/>
                    </w:rPr>
                    <w:t>方式</w:t>
                  </w:r>
                  <w:r>
                    <w:rPr>
                      <w:rFonts w:hint="eastAsia"/>
                      <w:color w:val="000000" w:themeColor="text1"/>
                      <w:szCs w:val="21"/>
                    </w:rPr>
                    <w:t>，</w:t>
                  </w:r>
                  <w:r>
                    <w:rPr>
                      <w:color w:val="000000" w:themeColor="text1"/>
                      <w:szCs w:val="21"/>
                    </w:rPr>
                    <w:t>采用光控和时控相结合的控制方式</w:t>
                  </w:r>
                  <w:r>
                    <w:rPr>
                      <w:rFonts w:hint="eastAsia"/>
                      <w:color w:val="000000" w:themeColor="text1"/>
                      <w:szCs w:val="21"/>
                    </w:rPr>
                    <w:t>，沿道路两侧安装。</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rFonts w:hint="eastAsia"/>
                      <w:color w:val="000000" w:themeColor="text1"/>
                      <w:szCs w:val="21"/>
                    </w:rPr>
                    <w:t>交通工程</w:t>
                  </w:r>
                </w:p>
              </w:tc>
              <w:tc>
                <w:tcPr>
                  <w:tcW w:w="6879" w:type="dxa"/>
                  <w:vAlign w:val="center"/>
                </w:tcPr>
                <w:p w:rsidR="001C5E69" w:rsidRDefault="00C47400" w:rsidP="00364CA7">
                  <w:pPr>
                    <w:rPr>
                      <w:color w:val="000000" w:themeColor="text1"/>
                      <w:szCs w:val="21"/>
                    </w:rPr>
                  </w:pPr>
                  <w:r>
                    <w:rPr>
                      <w:rFonts w:hint="eastAsia"/>
                      <w:color w:val="000000" w:themeColor="text1"/>
                      <w:szCs w:val="21"/>
                    </w:rPr>
                    <w:t>包括交通标线、交通标识牌、交通信号灯控制设备、路灯工程的设置。</w:t>
                  </w:r>
                </w:p>
              </w:tc>
            </w:tr>
            <w:tr w:rsidR="001C5E69">
              <w:trPr>
                <w:jc w:val="center"/>
              </w:trPr>
              <w:tc>
                <w:tcPr>
                  <w:tcW w:w="681" w:type="dxa"/>
                  <w:vMerge w:val="restart"/>
                  <w:vAlign w:val="center"/>
                </w:tcPr>
                <w:p w:rsidR="001C5E69" w:rsidRDefault="00C47400">
                  <w:pPr>
                    <w:jc w:val="center"/>
                    <w:rPr>
                      <w:color w:val="000000" w:themeColor="text1"/>
                      <w:szCs w:val="21"/>
                    </w:rPr>
                  </w:pPr>
                  <w:r>
                    <w:rPr>
                      <w:color w:val="000000" w:themeColor="text1"/>
                      <w:szCs w:val="21"/>
                    </w:rPr>
                    <w:t>环</w:t>
                  </w:r>
                </w:p>
                <w:p w:rsidR="001C5E69" w:rsidRDefault="00C47400">
                  <w:pPr>
                    <w:jc w:val="center"/>
                    <w:rPr>
                      <w:color w:val="000000" w:themeColor="text1"/>
                      <w:szCs w:val="21"/>
                    </w:rPr>
                  </w:pPr>
                  <w:r>
                    <w:rPr>
                      <w:color w:val="000000" w:themeColor="text1"/>
                      <w:szCs w:val="21"/>
                    </w:rPr>
                    <w:t>保</w:t>
                  </w:r>
                </w:p>
                <w:p w:rsidR="001C5E69" w:rsidRDefault="00C47400">
                  <w:pPr>
                    <w:jc w:val="center"/>
                    <w:rPr>
                      <w:color w:val="000000" w:themeColor="text1"/>
                      <w:szCs w:val="21"/>
                    </w:rPr>
                  </w:pPr>
                  <w:r>
                    <w:rPr>
                      <w:color w:val="000000" w:themeColor="text1"/>
                      <w:szCs w:val="21"/>
                    </w:rPr>
                    <w:t>工</w:t>
                  </w:r>
                </w:p>
                <w:p w:rsidR="001C5E69" w:rsidRDefault="00C47400">
                  <w:pPr>
                    <w:jc w:val="center"/>
                    <w:rPr>
                      <w:color w:val="000000" w:themeColor="text1"/>
                      <w:szCs w:val="21"/>
                    </w:rPr>
                  </w:pPr>
                  <w:r>
                    <w:rPr>
                      <w:color w:val="000000" w:themeColor="text1"/>
                      <w:szCs w:val="21"/>
                    </w:rPr>
                    <w:t>程</w:t>
                  </w:r>
                </w:p>
              </w:tc>
              <w:tc>
                <w:tcPr>
                  <w:tcW w:w="1493" w:type="dxa"/>
                  <w:vAlign w:val="center"/>
                </w:tcPr>
                <w:p w:rsidR="001C5E69" w:rsidRDefault="00C47400">
                  <w:pPr>
                    <w:jc w:val="center"/>
                    <w:rPr>
                      <w:color w:val="000000" w:themeColor="text1"/>
                      <w:szCs w:val="21"/>
                    </w:rPr>
                  </w:pPr>
                  <w:r>
                    <w:rPr>
                      <w:color w:val="000000" w:themeColor="text1"/>
                      <w:szCs w:val="21"/>
                    </w:rPr>
                    <w:t>废水处理</w:t>
                  </w:r>
                </w:p>
              </w:tc>
              <w:tc>
                <w:tcPr>
                  <w:tcW w:w="6879" w:type="dxa"/>
                  <w:vAlign w:val="center"/>
                </w:tcPr>
                <w:p w:rsidR="001C5E69" w:rsidRDefault="00C47400">
                  <w:pPr>
                    <w:rPr>
                      <w:rFonts w:hAnsi="宋体"/>
                      <w:color w:val="000000" w:themeColor="text1"/>
                      <w:szCs w:val="21"/>
                    </w:rPr>
                  </w:pPr>
                  <w:r>
                    <w:rPr>
                      <w:rFonts w:hint="eastAsia"/>
                      <w:color w:val="000000" w:themeColor="text1"/>
                      <w:szCs w:val="21"/>
                    </w:rPr>
                    <w:t>雨水管用于收集项目路面径流，排入市政雨水管网；污水管用于收集项目沿线区域排放的各类污水，污水管收集污水后引入市政污水管网。</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color w:val="000000" w:themeColor="text1"/>
                      <w:szCs w:val="21"/>
                    </w:rPr>
                    <w:t>废气处理</w:t>
                  </w:r>
                </w:p>
              </w:tc>
              <w:tc>
                <w:tcPr>
                  <w:tcW w:w="6879" w:type="dxa"/>
                  <w:vAlign w:val="center"/>
                </w:tcPr>
                <w:p w:rsidR="001C5E69" w:rsidRDefault="00C47400" w:rsidP="00364CA7">
                  <w:pPr>
                    <w:rPr>
                      <w:color w:val="000000" w:themeColor="text1"/>
                      <w:szCs w:val="21"/>
                    </w:rPr>
                  </w:pPr>
                  <w:r>
                    <w:rPr>
                      <w:rFonts w:hint="eastAsia"/>
                      <w:color w:val="000000" w:themeColor="text1"/>
                      <w:szCs w:val="21"/>
                    </w:rPr>
                    <w:t>道路两侧种植</w:t>
                  </w:r>
                  <w:r w:rsidR="00364CA7">
                    <w:rPr>
                      <w:rFonts w:hint="eastAsia"/>
                      <w:color w:val="000000" w:themeColor="text1"/>
                      <w:szCs w:val="21"/>
                    </w:rPr>
                    <w:t>行道树</w:t>
                  </w:r>
                  <w:r>
                    <w:rPr>
                      <w:rFonts w:hint="eastAsia"/>
                      <w:color w:val="000000" w:themeColor="text1"/>
                      <w:szCs w:val="21"/>
                    </w:rPr>
                    <w:t>，通过大气稀释扩散，汽车尾气对周边环境影响较小。</w:t>
                  </w:r>
                </w:p>
              </w:tc>
            </w:tr>
            <w:tr w:rsidR="001C5E69">
              <w:trPr>
                <w:jc w:val="center"/>
              </w:trPr>
              <w:tc>
                <w:tcPr>
                  <w:tcW w:w="681" w:type="dxa"/>
                  <w:vMerge/>
                  <w:vAlign w:val="center"/>
                </w:tcPr>
                <w:p w:rsidR="001C5E69" w:rsidRDefault="001C5E69">
                  <w:pPr>
                    <w:jc w:val="center"/>
                    <w:rPr>
                      <w:color w:val="000000" w:themeColor="text1"/>
                      <w:szCs w:val="21"/>
                    </w:rPr>
                  </w:pPr>
                </w:p>
              </w:tc>
              <w:tc>
                <w:tcPr>
                  <w:tcW w:w="1493" w:type="dxa"/>
                  <w:vAlign w:val="center"/>
                </w:tcPr>
                <w:p w:rsidR="001C5E69" w:rsidRDefault="00C47400">
                  <w:pPr>
                    <w:jc w:val="center"/>
                    <w:rPr>
                      <w:color w:val="000000" w:themeColor="text1"/>
                      <w:szCs w:val="21"/>
                    </w:rPr>
                  </w:pPr>
                  <w:r>
                    <w:rPr>
                      <w:color w:val="000000" w:themeColor="text1"/>
                      <w:szCs w:val="21"/>
                    </w:rPr>
                    <w:t>噪声控制</w:t>
                  </w:r>
                </w:p>
              </w:tc>
              <w:tc>
                <w:tcPr>
                  <w:tcW w:w="6879" w:type="dxa"/>
                  <w:vAlign w:val="center"/>
                </w:tcPr>
                <w:p w:rsidR="001C5E69" w:rsidRDefault="00C47400">
                  <w:pPr>
                    <w:jc w:val="left"/>
                    <w:rPr>
                      <w:color w:val="000000" w:themeColor="text1"/>
                      <w:szCs w:val="21"/>
                    </w:rPr>
                  </w:pPr>
                  <w:r>
                    <w:rPr>
                      <w:rFonts w:hint="eastAsia"/>
                      <w:color w:val="000000" w:themeColor="text1"/>
                      <w:szCs w:val="21"/>
                    </w:rPr>
                    <w:t>设置禁止鸣笛标志牌、限速标志牌等。</w:t>
                  </w:r>
                </w:p>
              </w:tc>
            </w:tr>
            <w:tr w:rsidR="001C5E69">
              <w:trPr>
                <w:jc w:val="center"/>
              </w:trPr>
              <w:tc>
                <w:tcPr>
                  <w:tcW w:w="681" w:type="dxa"/>
                  <w:vMerge/>
                  <w:tcBorders>
                    <w:bottom w:val="single" w:sz="4" w:space="0" w:color="000000"/>
                  </w:tcBorders>
                  <w:vAlign w:val="center"/>
                </w:tcPr>
                <w:p w:rsidR="001C5E69" w:rsidRDefault="001C5E69">
                  <w:pPr>
                    <w:jc w:val="center"/>
                    <w:rPr>
                      <w:color w:val="000000" w:themeColor="text1"/>
                      <w:szCs w:val="21"/>
                    </w:rPr>
                  </w:pPr>
                </w:p>
              </w:tc>
              <w:tc>
                <w:tcPr>
                  <w:tcW w:w="1493" w:type="dxa"/>
                  <w:tcBorders>
                    <w:bottom w:val="single" w:sz="4" w:space="0" w:color="000000"/>
                  </w:tcBorders>
                  <w:vAlign w:val="center"/>
                </w:tcPr>
                <w:p w:rsidR="001C5E69" w:rsidRDefault="00C47400">
                  <w:pPr>
                    <w:jc w:val="center"/>
                    <w:rPr>
                      <w:color w:val="000000" w:themeColor="text1"/>
                      <w:szCs w:val="21"/>
                    </w:rPr>
                  </w:pPr>
                  <w:r>
                    <w:rPr>
                      <w:color w:val="000000" w:themeColor="text1"/>
                      <w:szCs w:val="21"/>
                    </w:rPr>
                    <w:t>绿化</w:t>
                  </w:r>
                </w:p>
              </w:tc>
              <w:tc>
                <w:tcPr>
                  <w:tcW w:w="6879" w:type="dxa"/>
                  <w:tcBorders>
                    <w:bottom w:val="single" w:sz="4" w:space="0" w:color="000000"/>
                  </w:tcBorders>
                  <w:vAlign w:val="center"/>
                </w:tcPr>
                <w:p w:rsidR="001C5E69" w:rsidRDefault="00C47400" w:rsidP="00364CA7">
                  <w:pPr>
                    <w:rPr>
                      <w:color w:val="000000" w:themeColor="text1"/>
                      <w:szCs w:val="21"/>
                    </w:rPr>
                  </w:pPr>
                  <w:r>
                    <w:rPr>
                      <w:rFonts w:hint="eastAsia"/>
                      <w:color w:val="000000" w:themeColor="text1"/>
                      <w:szCs w:val="21"/>
                    </w:rPr>
                    <w:t>项目两侧行道树绿化带种植乔木，乔木下面种植矮化的灌木与草坪，绿化</w:t>
                  </w:r>
                  <w:r w:rsidRPr="00D429A7">
                    <w:rPr>
                      <w:rFonts w:hint="eastAsia"/>
                      <w:color w:val="000000" w:themeColor="text1"/>
                      <w:szCs w:val="21"/>
                    </w:rPr>
                    <w:t>带工程面积约</w:t>
                  </w:r>
                  <w:r w:rsidR="00364CA7" w:rsidRPr="00D429A7">
                    <w:rPr>
                      <w:rFonts w:hint="eastAsia"/>
                      <w:color w:val="000000" w:themeColor="text1"/>
                      <w:szCs w:val="21"/>
                    </w:rPr>
                    <w:t>600</w:t>
                  </w:r>
                  <w:r w:rsidRPr="00D429A7">
                    <w:rPr>
                      <w:rFonts w:hint="eastAsia"/>
                      <w:color w:val="000000" w:themeColor="text1"/>
                      <w:szCs w:val="21"/>
                    </w:rPr>
                    <w:t>m</w:t>
                  </w:r>
                  <w:r w:rsidRPr="00D429A7">
                    <w:rPr>
                      <w:rFonts w:hint="eastAsia"/>
                      <w:color w:val="000000" w:themeColor="text1"/>
                      <w:szCs w:val="21"/>
                      <w:vertAlign w:val="superscript"/>
                    </w:rPr>
                    <w:t>2</w:t>
                  </w:r>
                  <w:r w:rsidRPr="00D429A7">
                    <w:rPr>
                      <w:rFonts w:hint="eastAsia"/>
                      <w:color w:val="000000" w:themeColor="text1"/>
                      <w:szCs w:val="21"/>
                    </w:rPr>
                    <w:t>。</w:t>
                  </w:r>
                </w:p>
              </w:tc>
            </w:tr>
          </w:tbl>
          <w:p w:rsidR="001C5E69" w:rsidRDefault="00C47400" w:rsidP="00347D18">
            <w:pPr>
              <w:spacing w:beforeLines="50" w:line="360" w:lineRule="auto"/>
              <w:rPr>
                <w:rFonts w:hAnsi="宋体"/>
                <w:b/>
                <w:color w:val="000000" w:themeColor="text1"/>
                <w:sz w:val="24"/>
              </w:rPr>
            </w:pPr>
            <w:r>
              <w:rPr>
                <w:rFonts w:hAnsi="宋体" w:hint="eastAsia"/>
                <w:b/>
                <w:color w:val="000000" w:themeColor="text1"/>
                <w:sz w:val="24"/>
              </w:rPr>
              <w:t>三</w:t>
            </w:r>
            <w:r>
              <w:rPr>
                <w:rFonts w:hAnsi="宋体"/>
                <w:b/>
                <w:color w:val="000000" w:themeColor="text1"/>
                <w:sz w:val="24"/>
              </w:rPr>
              <w:t>、主要技术指标</w:t>
            </w:r>
          </w:p>
          <w:p w:rsidR="001C5E69" w:rsidRDefault="00C47400">
            <w:pPr>
              <w:spacing w:line="360" w:lineRule="auto"/>
              <w:ind w:firstLineChars="200" w:firstLine="480"/>
              <w:rPr>
                <w:color w:val="000000" w:themeColor="text1"/>
                <w:sz w:val="24"/>
              </w:rPr>
            </w:pPr>
            <w:r>
              <w:rPr>
                <w:rFonts w:hint="eastAsia"/>
                <w:color w:val="000000" w:themeColor="text1"/>
                <w:sz w:val="24"/>
              </w:rPr>
              <w:t>砚山县</w:t>
            </w:r>
            <w:r w:rsidR="00D429A7">
              <w:rPr>
                <w:rFonts w:hint="eastAsia"/>
                <w:color w:val="000000" w:themeColor="text1"/>
                <w:sz w:val="24"/>
              </w:rPr>
              <w:t>安平</w:t>
            </w:r>
            <w:r>
              <w:rPr>
                <w:rFonts w:hint="eastAsia"/>
                <w:color w:val="000000" w:themeColor="text1"/>
                <w:sz w:val="24"/>
              </w:rPr>
              <w:t>路</w:t>
            </w:r>
            <w:r w:rsidR="000655B1" w:rsidRPr="000655B1">
              <w:rPr>
                <w:rFonts w:hint="eastAsia"/>
                <w:color w:val="000000" w:themeColor="text1"/>
                <w:sz w:val="24"/>
              </w:rPr>
              <w:t>（兴和路至砚康路）</w:t>
            </w:r>
            <w:r>
              <w:rPr>
                <w:rFonts w:hint="eastAsia"/>
                <w:color w:val="000000" w:themeColor="text1"/>
                <w:sz w:val="24"/>
              </w:rPr>
              <w:t>建设项目的主要技术指标具体见表</w:t>
            </w:r>
            <w:r>
              <w:rPr>
                <w:rFonts w:hint="eastAsia"/>
                <w:color w:val="000000" w:themeColor="text1"/>
                <w:sz w:val="24"/>
              </w:rPr>
              <w:t>1-2</w:t>
            </w:r>
            <w:r>
              <w:rPr>
                <w:rFonts w:hint="eastAsia"/>
                <w:color w:val="000000" w:themeColor="text1"/>
                <w:sz w:val="24"/>
              </w:rPr>
              <w:t>。</w:t>
            </w:r>
          </w:p>
          <w:p w:rsidR="001C5E69" w:rsidRDefault="00C47400">
            <w:pPr>
              <w:jc w:val="center"/>
              <w:rPr>
                <w:rFonts w:hAnsi="宋体"/>
                <w:b/>
                <w:color w:val="000000" w:themeColor="text1"/>
                <w:szCs w:val="21"/>
              </w:rPr>
            </w:pPr>
            <w:r>
              <w:rPr>
                <w:rFonts w:hAnsi="宋体"/>
                <w:b/>
                <w:color w:val="000000" w:themeColor="text1"/>
                <w:szCs w:val="21"/>
              </w:rPr>
              <w:t>表</w:t>
            </w:r>
            <w:r>
              <w:rPr>
                <w:b/>
                <w:color w:val="000000" w:themeColor="text1"/>
                <w:szCs w:val="21"/>
              </w:rPr>
              <w:t>1</w:t>
            </w:r>
            <w:r>
              <w:rPr>
                <w:rFonts w:hint="eastAsia"/>
                <w:b/>
                <w:color w:val="000000" w:themeColor="text1"/>
                <w:szCs w:val="21"/>
              </w:rPr>
              <w:t xml:space="preserve">-2 </w:t>
            </w:r>
            <w:r>
              <w:rPr>
                <w:rFonts w:hAnsi="宋体"/>
                <w:b/>
                <w:color w:val="000000" w:themeColor="text1"/>
                <w:szCs w:val="21"/>
              </w:rPr>
              <w:t>主要技术指标汇总表</w:t>
            </w:r>
          </w:p>
          <w:tbl>
            <w:tblPr>
              <w:tblStyle w:val="af5"/>
              <w:tblW w:w="8996" w:type="dxa"/>
              <w:jc w:val="center"/>
              <w:tblLayout w:type="fixed"/>
              <w:tblLook w:val="04A0"/>
            </w:tblPr>
            <w:tblGrid>
              <w:gridCol w:w="1720"/>
              <w:gridCol w:w="1701"/>
              <w:gridCol w:w="1559"/>
              <w:gridCol w:w="993"/>
              <w:gridCol w:w="1559"/>
              <w:gridCol w:w="1464"/>
            </w:tblGrid>
            <w:tr w:rsidR="001C5E69">
              <w:trPr>
                <w:trHeight w:val="327"/>
                <w:jc w:val="center"/>
              </w:trPr>
              <w:tc>
                <w:tcPr>
                  <w:tcW w:w="8996" w:type="dxa"/>
                  <w:gridSpan w:val="6"/>
                  <w:vAlign w:val="center"/>
                </w:tcPr>
                <w:p w:rsidR="001C5E69" w:rsidRDefault="00C47400">
                  <w:pPr>
                    <w:jc w:val="center"/>
                    <w:rPr>
                      <w:b/>
                      <w:color w:val="000000" w:themeColor="text1"/>
                      <w:szCs w:val="21"/>
                    </w:rPr>
                  </w:pPr>
                  <w:r>
                    <w:rPr>
                      <w:rFonts w:hint="eastAsia"/>
                      <w:b/>
                      <w:color w:val="000000" w:themeColor="text1"/>
                      <w:szCs w:val="21"/>
                    </w:rPr>
                    <w:t>道路</w:t>
                  </w:r>
                </w:p>
              </w:tc>
            </w:tr>
            <w:tr w:rsidR="001C5E69" w:rsidTr="00D429A7">
              <w:trPr>
                <w:trHeight w:val="327"/>
                <w:jc w:val="center"/>
              </w:trPr>
              <w:tc>
                <w:tcPr>
                  <w:tcW w:w="1720" w:type="dxa"/>
                  <w:vAlign w:val="center"/>
                </w:tcPr>
                <w:p w:rsidR="001C5E69" w:rsidRDefault="00C47400">
                  <w:pPr>
                    <w:jc w:val="center"/>
                    <w:rPr>
                      <w:b/>
                      <w:color w:val="000000" w:themeColor="text1"/>
                      <w:szCs w:val="21"/>
                    </w:rPr>
                  </w:pPr>
                  <w:r>
                    <w:rPr>
                      <w:b/>
                      <w:color w:val="000000" w:themeColor="text1"/>
                      <w:szCs w:val="21"/>
                    </w:rPr>
                    <w:t>项目</w:t>
                  </w:r>
                </w:p>
              </w:tc>
              <w:tc>
                <w:tcPr>
                  <w:tcW w:w="1701" w:type="dxa"/>
                  <w:vAlign w:val="center"/>
                </w:tcPr>
                <w:p w:rsidR="001C5E69" w:rsidRDefault="00C47400">
                  <w:pPr>
                    <w:jc w:val="center"/>
                    <w:rPr>
                      <w:b/>
                      <w:color w:val="000000" w:themeColor="text1"/>
                      <w:szCs w:val="21"/>
                    </w:rPr>
                  </w:pPr>
                  <w:r>
                    <w:rPr>
                      <w:b/>
                      <w:color w:val="000000" w:themeColor="text1"/>
                      <w:szCs w:val="21"/>
                    </w:rPr>
                    <w:t>指标</w:t>
                  </w:r>
                </w:p>
              </w:tc>
              <w:tc>
                <w:tcPr>
                  <w:tcW w:w="1559" w:type="dxa"/>
                  <w:vAlign w:val="center"/>
                </w:tcPr>
                <w:p w:rsidR="001C5E69" w:rsidRDefault="00C47400">
                  <w:pPr>
                    <w:jc w:val="center"/>
                    <w:rPr>
                      <w:b/>
                      <w:color w:val="000000" w:themeColor="text1"/>
                      <w:szCs w:val="21"/>
                    </w:rPr>
                  </w:pPr>
                  <w:r>
                    <w:rPr>
                      <w:b/>
                      <w:color w:val="000000" w:themeColor="text1"/>
                      <w:szCs w:val="21"/>
                    </w:rPr>
                    <w:t>项目</w:t>
                  </w:r>
                </w:p>
              </w:tc>
              <w:tc>
                <w:tcPr>
                  <w:tcW w:w="993" w:type="dxa"/>
                  <w:vAlign w:val="center"/>
                </w:tcPr>
                <w:p w:rsidR="001C5E69" w:rsidRDefault="00C47400">
                  <w:pPr>
                    <w:jc w:val="center"/>
                    <w:rPr>
                      <w:b/>
                      <w:color w:val="000000" w:themeColor="text1"/>
                      <w:szCs w:val="21"/>
                    </w:rPr>
                  </w:pPr>
                  <w:r>
                    <w:rPr>
                      <w:b/>
                      <w:color w:val="000000" w:themeColor="text1"/>
                      <w:szCs w:val="21"/>
                    </w:rPr>
                    <w:t>指标</w:t>
                  </w:r>
                </w:p>
              </w:tc>
              <w:tc>
                <w:tcPr>
                  <w:tcW w:w="1559" w:type="dxa"/>
                  <w:vAlign w:val="center"/>
                </w:tcPr>
                <w:p w:rsidR="001C5E69" w:rsidRDefault="00C47400">
                  <w:pPr>
                    <w:jc w:val="center"/>
                    <w:rPr>
                      <w:b/>
                      <w:color w:val="000000" w:themeColor="text1"/>
                      <w:szCs w:val="21"/>
                    </w:rPr>
                  </w:pPr>
                  <w:r>
                    <w:rPr>
                      <w:b/>
                      <w:color w:val="000000" w:themeColor="text1"/>
                      <w:szCs w:val="21"/>
                    </w:rPr>
                    <w:t>项目</w:t>
                  </w:r>
                </w:p>
              </w:tc>
              <w:tc>
                <w:tcPr>
                  <w:tcW w:w="1464" w:type="dxa"/>
                  <w:vAlign w:val="center"/>
                </w:tcPr>
                <w:p w:rsidR="001C5E69" w:rsidRDefault="00C47400">
                  <w:pPr>
                    <w:jc w:val="center"/>
                    <w:rPr>
                      <w:b/>
                      <w:color w:val="000000" w:themeColor="text1"/>
                      <w:szCs w:val="21"/>
                    </w:rPr>
                  </w:pPr>
                  <w:r>
                    <w:rPr>
                      <w:b/>
                      <w:color w:val="000000" w:themeColor="text1"/>
                      <w:szCs w:val="21"/>
                    </w:rPr>
                    <w:t>指标</w:t>
                  </w:r>
                </w:p>
              </w:tc>
            </w:tr>
            <w:tr w:rsidR="001C5E69" w:rsidTr="00D429A7">
              <w:trPr>
                <w:trHeight w:val="314"/>
                <w:jc w:val="center"/>
              </w:trPr>
              <w:tc>
                <w:tcPr>
                  <w:tcW w:w="1720" w:type="dxa"/>
                  <w:vAlign w:val="center"/>
                </w:tcPr>
                <w:p w:rsidR="001C5E69" w:rsidRDefault="00C47400">
                  <w:pPr>
                    <w:jc w:val="center"/>
                    <w:rPr>
                      <w:color w:val="000000" w:themeColor="text1"/>
                      <w:szCs w:val="21"/>
                    </w:rPr>
                  </w:pPr>
                  <w:r>
                    <w:rPr>
                      <w:color w:val="000000" w:themeColor="text1"/>
                      <w:szCs w:val="21"/>
                    </w:rPr>
                    <w:t>道路长度</w:t>
                  </w:r>
                </w:p>
              </w:tc>
              <w:tc>
                <w:tcPr>
                  <w:tcW w:w="1701" w:type="dxa"/>
                  <w:vAlign w:val="center"/>
                </w:tcPr>
                <w:p w:rsidR="001C5E69" w:rsidRDefault="00D429A7">
                  <w:pPr>
                    <w:jc w:val="center"/>
                    <w:textAlignment w:val="center"/>
                    <w:rPr>
                      <w:rFonts w:hAnsi="宋体"/>
                      <w:color w:val="000000" w:themeColor="text1"/>
                      <w:szCs w:val="21"/>
                    </w:rPr>
                  </w:pPr>
                  <w:r>
                    <w:rPr>
                      <w:rFonts w:hAnsi="宋体" w:hint="eastAsia"/>
                      <w:color w:val="000000" w:themeColor="text1"/>
                      <w:szCs w:val="21"/>
                    </w:rPr>
                    <w:t>616</w:t>
                  </w:r>
                  <w:r w:rsidR="00C47400">
                    <w:rPr>
                      <w:rFonts w:hAnsi="宋体" w:hint="eastAsia"/>
                      <w:color w:val="000000" w:themeColor="text1"/>
                      <w:szCs w:val="21"/>
                    </w:rPr>
                    <w:t>m</w:t>
                  </w:r>
                </w:p>
              </w:tc>
              <w:tc>
                <w:tcPr>
                  <w:tcW w:w="1559" w:type="dxa"/>
                  <w:vAlign w:val="center"/>
                </w:tcPr>
                <w:p w:rsidR="001C5E69" w:rsidRDefault="00C47400">
                  <w:pPr>
                    <w:jc w:val="center"/>
                    <w:rPr>
                      <w:color w:val="000000" w:themeColor="text1"/>
                      <w:szCs w:val="21"/>
                    </w:rPr>
                  </w:pPr>
                  <w:r>
                    <w:rPr>
                      <w:color w:val="000000" w:themeColor="text1"/>
                      <w:szCs w:val="21"/>
                    </w:rPr>
                    <w:t>宽度</w:t>
                  </w:r>
                </w:p>
              </w:tc>
              <w:tc>
                <w:tcPr>
                  <w:tcW w:w="993" w:type="dxa"/>
                  <w:vAlign w:val="center"/>
                </w:tcPr>
                <w:p w:rsidR="001C5E69" w:rsidRDefault="00D429A7">
                  <w:pPr>
                    <w:jc w:val="center"/>
                    <w:textAlignment w:val="center"/>
                    <w:rPr>
                      <w:rFonts w:hAnsi="宋体"/>
                      <w:color w:val="000000" w:themeColor="text1"/>
                      <w:szCs w:val="21"/>
                    </w:rPr>
                  </w:pPr>
                  <w:r>
                    <w:rPr>
                      <w:rFonts w:hAnsi="宋体" w:hint="eastAsia"/>
                      <w:color w:val="000000" w:themeColor="text1"/>
                      <w:szCs w:val="21"/>
                    </w:rPr>
                    <w:t>20</w:t>
                  </w:r>
                  <w:r w:rsidR="00C47400">
                    <w:rPr>
                      <w:rFonts w:hAnsi="宋体" w:hint="eastAsia"/>
                      <w:color w:val="000000" w:themeColor="text1"/>
                      <w:szCs w:val="21"/>
                    </w:rPr>
                    <w:t>m</w:t>
                  </w:r>
                </w:p>
              </w:tc>
              <w:tc>
                <w:tcPr>
                  <w:tcW w:w="1559" w:type="dxa"/>
                  <w:vAlign w:val="center"/>
                </w:tcPr>
                <w:p w:rsidR="001C5E69" w:rsidRDefault="00C47400">
                  <w:pPr>
                    <w:jc w:val="center"/>
                    <w:rPr>
                      <w:color w:val="000000" w:themeColor="text1"/>
                      <w:szCs w:val="21"/>
                    </w:rPr>
                  </w:pPr>
                  <w:r>
                    <w:rPr>
                      <w:color w:val="000000" w:themeColor="text1"/>
                      <w:szCs w:val="21"/>
                    </w:rPr>
                    <w:t>路幅形式</w:t>
                  </w:r>
                </w:p>
              </w:tc>
              <w:tc>
                <w:tcPr>
                  <w:tcW w:w="1464" w:type="dxa"/>
                  <w:vAlign w:val="center"/>
                </w:tcPr>
                <w:p w:rsidR="001C5E69" w:rsidRDefault="00C47400" w:rsidP="00D429A7">
                  <w:pPr>
                    <w:jc w:val="center"/>
                    <w:textAlignment w:val="center"/>
                    <w:rPr>
                      <w:rFonts w:hAnsi="宋体"/>
                      <w:color w:val="000000" w:themeColor="text1"/>
                      <w:szCs w:val="21"/>
                    </w:rPr>
                  </w:pPr>
                  <w:r>
                    <w:rPr>
                      <w:rFonts w:hAnsi="宋体" w:hint="eastAsia"/>
                      <w:color w:val="000000" w:themeColor="text1"/>
                      <w:szCs w:val="21"/>
                    </w:rPr>
                    <w:t>双向车道</w:t>
                  </w:r>
                </w:p>
              </w:tc>
            </w:tr>
            <w:tr w:rsidR="001C5E69" w:rsidTr="00D429A7">
              <w:trPr>
                <w:trHeight w:val="534"/>
                <w:jc w:val="center"/>
              </w:trPr>
              <w:tc>
                <w:tcPr>
                  <w:tcW w:w="1720" w:type="dxa"/>
                  <w:vAlign w:val="center"/>
                </w:tcPr>
                <w:p w:rsidR="001C5E69" w:rsidRDefault="00C47400">
                  <w:pPr>
                    <w:jc w:val="center"/>
                    <w:rPr>
                      <w:color w:val="000000" w:themeColor="text1"/>
                      <w:szCs w:val="21"/>
                    </w:rPr>
                  </w:pPr>
                  <w:r>
                    <w:rPr>
                      <w:color w:val="000000" w:themeColor="text1"/>
                      <w:szCs w:val="21"/>
                    </w:rPr>
                    <w:t>道路等级</w:t>
                  </w:r>
                </w:p>
              </w:tc>
              <w:tc>
                <w:tcPr>
                  <w:tcW w:w="1701" w:type="dxa"/>
                  <w:vAlign w:val="center"/>
                </w:tcPr>
                <w:p w:rsidR="001C5E69" w:rsidRDefault="00FF44D0">
                  <w:pPr>
                    <w:jc w:val="center"/>
                    <w:textAlignment w:val="center"/>
                    <w:rPr>
                      <w:rFonts w:hAnsi="宋体"/>
                      <w:color w:val="000000" w:themeColor="text1"/>
                      <w:szCs w:val="21"/>
                    </w:rPr>
                  </w:pPr>
                  <w:r>
                    <w:rPr>
                      <w:rFonts w:hAnsi="宋体" w:hint="eastAsia"/>
                      <w:color w:val="000000" w:themeColor="text1"/>
                      <w:szCs w:val="21"/>
                    </w:rPr>
                    <w:t>城市次</w:t>
                  </w:r>
                  <w:r w:rsidR="00C47400">
                    <w:rPr>
                      <w:rFonts w:hAnsi="宋体" w:hint="eastAsia"/>
                      <w:color w:val="000000" w:themeColor="text1"/>
                      <w:szCs w:val="21"/>
                    </w:rPr>
                    <w:t>干道</w:t>
                  </w:r>
                </w:p>
              </w:tc>
              <w:tc>
                <w:tcPr>
                  <w:tcW w:w="1559" w:type="dxa"/>
                  <w:vAlign w:val="center"/>
                </w:tcPr>
                <w:p w:rsidR="001C5E69" w:rsidRDefault="00C47400">
                  <w:pPr>
                    <w:jc w:val="center"/>
                    <w:rPr>
                      <w:color w:val="000000" w:themeColor="text1"/>
                      <w:szCs w:val="21"/>
                    </w:rPr>
                  </w:pPr>
                  <w:r>
                    <w:rPr>
                      <w:color w:val="000000" w:themeColor="text1"/>
                      <w:szCs w:val="21"/>
                    </w:rPr>
                    <w:t>设计车速</w:t>
                  </w:r>
                </w:p>
              </w:tc>
              <w:tc>
                <w:tcPr>
                  <w:tcW w:w="993" w:type="dxa"/>
                  <w:vAlign w:val="center"/>
                </w:tcPr>
                <w:p w:rsidR="001C5E69" w:rsidRDefault="00FF44D0">
                  <w:pPr>
                    <w:jc w:val="center"/>
                    <w:textAlignment w:val="center"/>
                    <w:rPr>
                      <w:rFonts w:hAnsi="宋体"/>
                      <w:color w:val="000000" w:themeColor="text1"/>
                      <w:szCs w:val="21"/>
                    </w:rPr>
                  </w:pPr>
                  <w:r>
                    <w:rPr>
                      <w:rFonts w:hAnsi="宋体" w:hint="eastAsia"/>
                      <w:color w:val="000000" w:themeColor="text1"/>
                      <w:szCs w:val="21"/>
                    </w:rPr>
                    <w:t>3</w:t>
                  </w:r>
                  <w:r w:rsidR="00C47400">
                    <w:rPr>
                      <w:rFonts w:hAnsi="宋体" w:hint="eastAsia"/>
                      <w:color w:val="000000" w:themeColor="text1"/>
                      <w:szCs w:val="21"/>
                    </w:rPr>
                    <w:t>0</w:t>
                  </w:r>
                  <w:r w:rsidR="00C47400">
                    <w:rPr>
                      <w:rFonts w:hAnsi="宋体"/>
                      <w:color w:val="000000" w:themeColor="text1"/>
                      <w:szCs w:val="21"/>
                    </w:rPr>
                    <w:t>km/h</w:t>
                  </w:r>
                </w:p>
              </w:tc>
              <w:tc>
                <w:tcPr>
                  <w:tcW w:w="1559" w:type="dxa"/>
                  <w:vAlign w:val="center"/>
                </w:tcPr>
                <w:p w:rsidR="001C5E69" w:rsidRDefault="00C47400">
                  <w:pPr>
                    <w:jc w:val="center"/>
                    <w:rPr>
                      <w:color w:val="000000" w:themeColor="text1"/>
                      <w:szCs w:val="21"/>
                    </w:rPr>
                  </w:pPr>
                  <w:r>
                    <w:rPr>
                      <w:color w:val="000000" w:themeColor="text1"/>
                      <w:szCs w:val="21"/>
                    </w:rPr>
                    <w:t>路面载荷等级</w:t>
                  </w:r>
                </w:p>
              </w:tc>
              <w:tc>
                <w:tcPr>
                  <w:tcW w:w="1464" w:type="dxa"/>
                  <w:vAlign w:val="center"/>
                </w:tcPr>
                <w:p w:rsidR="001C5E69" w:rsidRDefault="00C47400">
                  <w:pPr>
                    <w:jc w:val="center"/>
                    <w:textAlignment w:val="center"/>
                    <w:rPr>
                      <w:rFonts w:hAnsi="宋体"/>
                      <w:color w:val="000000" w:themeColor="text1"/>
                      <w:szCs w:val="21"/>
                    </w:rPr>
                  </w:pPr>
                  <w:r>
                    <w:rPr>
                      <w:rFonts w:hAnsi="宋体" w:hint="eastAsia"/>
                      <w:color w:val="000000" w:themeColor="text1"/>
                      <w:szCs w:val="21"/>
                    </w:rPr>
                    <w:t>机动车道</w:t>
                  </w:r>
                  <w:r>
                    <w:rPr>
                      <w:rFonts w:hAnsi="宋体"/>
                      <w:color w:val="000000" w:themeColor="text1"/>
                      <w:szCs w:val="21"/>
                    </w:rPr>
                    <w:t>BZZ-100</w:t>
                  </w:r>
                </w:p>
              </w:tc>
            </w:tr>
            <w:tr w:rsidR="001C5E69" w:rsidTr="00D429A7">
              <w:trPr>
                <w:trHeight w:val="327"/>
                <w:jc w:val="center"/>
              </w:trPr>
              <w:tc>
                <w:tcPr>
                  <w:tcW w:w="1720" w:type="dxa"/>
                  <w:vAlign w:val="center"/>
                </w:tcPr>
                <w:p w:rsidR="001C5E69" w:rsidRDefault="00C47400">
                  <w:pPr>
                    <w:jc w:val="center"/>
                    <w:rPr>
                      <w:color w:val="000000" w:themeColor="text1"/>
                      <w:szCs w:val="21"/>
                    </w:rPr>
                  </w:pPr>
                  <w:r>
                    <w:rPr>
                      <w:color w:val="000000" w:themeColor="text1"/>
                      <w:szCs w:val="21"/>
                    </w:rPr>
                    <w:t>路面类型</w:t>
                  </w:r>
                </w:p>
              </w:tc>
              <w:tc>
                <w:tcPr>
                  <w:tcW w:w="1701" w:type="dxa"/>
                  <w:vAlign w:val="center"/>
                </w:tcPr>
                <w:p w:rsidR="001C5E69" w:rsidRDefault="00D429A7">
                  <w:pPr>
                    <w:jc w:val="center"/>
                    <w:textAlignment w:val="center"/>
                    <w:rPr>
                      <w:rFonts w:hAnsi="宋体"/>
                      <w:color w:val="000000" w:themeColor="text1"/>
                      <w:szCs w:val="21"/>
                    </w:rPr>
                  </w:pPr>
                  <w:r w:rsidRPr="00D429A7">
                    <w:rPr>
                      <w:rFonts w:hAnsi="宋体" w:hint="eastAsia"/>
                      <w:color w:val="000000" w:themeColor="text1"/>
                      <w:szCs w:val="21"/>
                    </w:rPr>
                    <w:t>行车道为沥青混凝土路面，人行道为青石板路面</w:t>
                  </w:r>
                </w:p>
              </w:tc>
              <w:tc>
                <w:tcPr>
                  <w:tcW w:w="1559" w:type="dxa"/>
                  <w:vAlign w:val="center"/>
                </w:tcPr>
                <w:p w:rsidR="001C5E69" w:rsidRDefault="00C47400">
                  <w:pPr>
                    <w:jc w:val="center"/>
                    <w:rPr>
                      <w:color w:val="000000" w:themeColor="text1"/>
                      <w:szCs w:val="21"/>
                    </w:rPr>
                  </w:pPr>
                  <w:r>
                    <w:rPr>
                      <w:color w:val="000000" w:themeColor="text1"/>
                      <w:szCs w:val="21"/>
                    </w:rPr>
                    <w:t>路面结构设计年限</w:t>
                  </w:r>
                </w:p>
              </w:tc>
              <w:tc>
                <w:tcPr>
                  <w:tcW w:w="993" w:type="dxa"/>
                  <w:vAlign w:val="center"/>
                </w:tcPr>
                <w:p w:rsidR="001C5E69" w:rsidRDefault="00FF44D0">
                  <w:pPr>
                    <w:jc w:val="center"/>
                    <w:textAlignment w:val="center"/>
                    <w:rPr>
                      <w:rFonts w:hAnsi="宋体"/>
                      <w:color w:val="000000" w:themeColor="text1"/>
                      <w:szCs w:val="21"/>
                    </w:rPr>
                  </w:pPr>
                  <w:r>
                    <w:rPr>
                      <w:rFonts w:hAnsi="宋体" w:hint="eastAsia"/>
                      <w:color w:val="000000" w:themeColor="text1"/>
                      <w:szCs w:val="21"/>
                    </w:rPr>
                    <w:t>20</w:t>
                  </w:r>
                  <w:r w:rsidR="00C47400">
                    <w:rPr>
                      <w:rFonts w:hAnsi="宋体" w:hint="eastAsia"/>
                      <w:color w:val="000000" w:themeColor="text1"/>
                      <w:szCs w:val="21"/>
                    </w:rPr>
                    <w:t>年</w:t>
                  </w:r>
                </w:p>
              </w:tc>
              <w:tc>
                <w:tcPr>
                  <w:tcW w:w="1559" w:type="dxa"/>
                  <w:vAlign w:val="center"/>
                </w:tcPr>
                <w:p w:rsidR="001C5E69" w:rsidRDefault="00C47400">
                  <w:pPr>
                    <w:jc w:val="center"/>
                    <w:rPr>
                      <w:color w:val="000000" w:themeColor="text1"/>
                      <w:szCs w:val="21"/>
                    </w:rPr>
                  </w:pPr>
                  <w:r>
                    <w:rPr>
                      <w:color w:val="000000" w:themeColor="text1"/>
                      <w:szCs w:val="21"/>
                    </w:rPr>
                    <w:t>抗震设计烈度</w:t>
                  </w:r>
                </w:p>
              </w:tc>
              <w:tc>
                <w:tcPr>
                  <w:tcW w:w="1464" w:type="dxa"/>
                  <w:vAlign w:val="center"/>
                </w:tcPr>
                <w:p w:rsidR="001C5E69" w:rsidRDefault="00C47400">
                  <w:pPr>
                    <w:jc w:val="center"/>
                    <w:textAlignment w:val="center"/>
                    <w:rPr>
                      <w:rFonts w:hAnsi="宋体"/>
                      <w:color w:val="000000" w:themeColor="text1"/>
                      <w:szCs w:val="21"/>
                    </w:rPr>
                  </w:pPr>
                  <w:r w:rsidRPr="009662AD">
                    <w:rPr>
                      <w:rFonts w:hAnsi="宋体" w:hint="eastAsia"/>
                      <w:color w:val="000000" w:themeColor="text1"/>
                      <w:szCs w:val="21"/>
                    </w:rPr>
                    <w:t>6</w:t>
                  </w:r>
                  <w:r w:rsidRPr="009662AD">
                    <w:rPr>
                      <w:rFonts w:hAnsi="宋体" w:hint="eastAsia"/>
                      <w:color w:val="000000" w:themeColor="text1"/>
                      <w:szCs w:val="21"/>
                    </w:rPr>
                    <w:t>度</w:t>
                  </w:r>
                </w:p>
              </w:tc>
            </w:tr>
            <w:tr w:rsidR="001C5E69" w:rsidTr="00D429A7">
              <w:trPr>
                <w:trHeight w:val="314"/>
                <w:jc w:val="center"/>
              </w:trPr>
              <w:tc>
                <w:tcPr>
                  <w:tcW w:w="1720" w:type="dxa"/>
                  <w:vAlign w:val="center"/>
                </w:tcPr>
                <w:p w:rsidR="001C5E69" w:rsidRDefault="00C47400">
                  <w:pPr>
                    <w:jc w:val="center"/>
                    <w:rPr>
                      <w:color w:val="000000" w:themeColor="text1"/>
                      <w:szCs w:val="21"/>
                    </w:rPr>
                  </w:pPr>
                  <w:r>
                    <w:rPr>
                      <w:color w:val="000000" w:themeColor="text1"/>
                      <w:szCs w:val="21"/>
                    </w:rPr>
                    <w:t>设计初年</w:t>
                  </w:r>
                  <w:r>
                    <w:rPr>
                      <w:rFonts w:hint="eastAsia"/>
                      <w:color w:val="000000" w:themeColor="text1"/>
                      <w:szCs w:val="21"/>
                    </w:rPr>
                    <w:t>平均日交通量预测值</w:t>
                  </w:r>
                </w:p>
              </w:tc>
              <w:tc>
                <w:tcPr>
                  <w:tcW w:w="1701" w:type="dxa"/>
                  <w:vAlign w:val="center"/>
                </w:tcPr>
                <w:p w:rsidR="001C5E69" w:rsidRDefault="009662AD">
                  <w:pPr>
                    <w:jc w:val="center"/>
                    <w:textAlignment w:val="center"/>
                    <w:rPr>
                      <w:rFonts w:hAnsi="宋体"/>
                      <w:color w:val="000000" w:themeColor="text1"/>
                      <w:szCs w:val="21"/>
                    </w:rPr>
                  </w:pPr>
                  <w:r w:rsidRPr="009662AD">
                    <w:rPr>
                      <w:rFonts w:hAnsi="宋体" w:hint="eastAsia"/>
                      <w:color w:val="000000" w:themeColor="text1"/>
                      <w:szCs w:val="21"/>
                    </w:rPr>
                    <w:t>300</w:t>
                  </w:r>
                  <w:r w:rsidR="00C47400" w:rsidRPr="009662AD">
                    <w:rPr>
                      <w:rFonts w:hAnsi="宋体" w:hint="eastAsia"/>
                      <w:color w:val="000000" w:themeColor="text1"/>
                      <w:szCs w:val="21"/>
                    </w:rPr>
                    <w:t>pcu/d</w:t>
                  </w:r>
                </w:p>
              </w:tc>
              <w:tc>
                <w:tcPr>
                  <w:tcW w:w="1559" w:type="dxa"/>
                  <w:vAlign w:val="center"/>
                </w:tcPr>
                <w:p w:rsidR="001C5E69" w:rsidRDefault="00C47400">
                  <w:pPr>
                    <w:jc w:val="center"/>
                    <w:rPr>
                      <w:color w:val="000000" w:themeColor="text1"/>
                      <w:szCs w:val="21"/>
                    </w:rPr>
                  </w:pPr>
                  <w:r>
                    <w:rPr>
                      <w:color w:val="000000" w:themeColor="text1"/>
                      <w:szCs w:val="21"/>
                    </w:rPr>
                    <w:t>交通安全设施</w:t>
                  </w:r>
                </w:p>
              </w:tc>
              <w:tc>
                <w:tcPr>
                  <w:tcW w:w="993" w:type="dxa"/>
                  <w:vAlign w:val="center"/>
                </w:tcPr>
                <w:p w:rsidR="001C5E69" w:rsidRDefault="00C47400">
                  <w:pPr>
                    <w:jc w:val="center"/>
                    <w:textAlignment w:val="center"/>
                    <w:rPr>
                      <w:rFonts w:hAnsi="宋体"/>
                      <w:color w:val="000000" w:themeColor="text1"/>
                      <w:szCs w:val="21"/>
                    </w:rPr>
                  </w:pPr>
                  <w:r>
                    <w:rPr>
                      <w:color w:val="000000" w:themeColor="text1"/>
                      <w:szCs w:val="21"/>
                    </w:rPr>
                    <w:t>设置标志、标线</w:t>
                  </w:r>
                </w:p>
              </w:tc>
              <w:tc>
                <w:tcPr>
                  <w:tcW w:w="1559" w:type="dxa"/>
                  <w:vAlign w:val="center"/>
                </w:tcPr>
                <w:p w:rsidR="001C5E69" w:rsidRDefault="00C47400">
                  <w:pPr>
                    <w:jc w:val="center"/>
                    <w:rPr>
                      <w:color w:val="000000" w:themeColor="text1"/>
                      <w:szCs w:val="21"/>
                    </w:rPr>
                  </w:pPr>
                  <w:r>
                    <w:rPr>
                      <w:color w:val="000000" w:themeColor="text1"/>
                      <w:szCs w:val="21"/>
                    </w:rPr>
                    <w:t>路基设计洪水频率</w:t>
                  </w:r>
                </w:p>
              </w:tc>
              <w:tc>
                <w:tcPr>
                  <w:tcW w:w="1464" w:type="dxa"/>
                  <w:vAlign w:val="center"/>
                </w:tcPr>
                <w:p w:rsidR="001C5E69" w:rsidRDefault="00C47400">
                  <w:pPr>
                    <w:jc w:val="center"/>
                    <w:textAlignment w:val="center"/>
                    <w:rPr>
                      <w:rFonts w:hAnsi="宋体"/>
                      <w:color w:val="000000" w:themeColor="text1"/>
                      <w:szCs w:val="21"/>
                    </w:rPr>
                  </w:pPr>
                  <w:r w:rsidRPr="009662AD">
                    <w:rPr>
                      <w:rFonts w:hAnsi="宋体" w:hint="eastAsia"/>
                      <w:color w:val="000000" w:themeColor="text1"/>
                      <w:szCs w:val="21"/>
                    </w:rPr>
                    <w:t>1/50</w:t>
                  </w:r>
                </w:p>
              </w:tc>
            </w:tr>
          </w:tbl>
          <w:p w:rsidR="001C5E69" w:rsidRDefault="00C47400" w:rsidP="00347D18">
            <w:pPr>
              <w:spacing w:beforeLines="50" w:line="360" w:lineRule="auto"/>
              <w:rPr>
                <w:rFonts w:hAnsi="宋体"/>
                <w:b/>
                <w:color w:val="000000" w:themeColor="text1"/>
                <w:sz w:val="24"/>
              </w:rPr>
            </w:pPr>
            <w:r>
              <w:rPr>
                <w:rFonts w:hAnsi="宋体" w:hint="eastAsia"/>
                <w:b/>
                <w:color w:val="000000" w:themeColor="text1"/>
                <w:sz w:val="24"/>
              </w:rPr>
              <w:t>四、工程设计</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、道路平面设计</w:t>
            </w:r>
          </w:p>
          <w:p w:rsidR="001C5E69" w:rsidRDefault="00C47400">
            <w:pPr>
              <w:spacing w:line="360" w:lineRule="auto"/>
              <w:ind w:firstLine="480"/>
              <w:rPr>
                <w:rFonts w:hAnsi="宋体"/>
                <w:color w:val="000000" w:themeColor="text1"/>
                <w:sz w:val="24"/>
              </w:rPr>
            </w:pPr>
            <w:r>
              <w:rPr>
                <w:rFonts w:hAnsi="宋体" w:hint="eastAsia"/>
                <w:color w:val="000000" w:themeColor="text1"/>
                <w:sz w:val="24"/>
              </w:rPr>
              <w:t>根据建设方提供的资料，项目道路平面线性主要依据砚山县规划局给定的坐标控制点，依照规划道路走向定线。为保证残疾人行走方便，人行道、交叉口及公交站点均考虑无障碍设计。交叉口处的停车视距三角形内不应设置妨碍驾驶员视线的建筑物和绿化植被等设施，以免造成交通事故。要求圆曲线半径严格按照相关规范进行设计，圆曲线是道路</w:t>
            </w:r>
            <w:r>
              <w:rPr>
                <w:rFonts w:hAnsi="宋体" w:hint="eastAsia"/>
                <w:color w:val="000000" w:themeColor="text1"/>
                <w:sz w:val="24"/>
              </w:rPr>
              <w:lastRenderedPageBreak/>
              <w:t>路线遇到障碍或地形需要改变方向时设置的，具有易于地形相适应、可循性好、线性美观以及易于测设等优点。</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、道路平面交叉口设计</w:t>
            </w:r>
          </w:p>
          <w:p w:rsidR="00FF7CA0" w:rsidRPr="00A05B06" w:rsidRDefault="00FF7CA0" w:rsidP="00FF7CA0">
            <w:pPr>
              <w:spacing w:line="360" w:lineRule="auto"/>
              <w:ind w:firstLine="480"/>
              <w:rPr>
                <w:rFonts w:hAnsi="宋体"/>
                <w:color w:val="000000" w:themeColor="text1"/>
                <w:sz w:val="24"/>
              </w:rPr>
            </w:pPr>
            <w:r w:rsidRPr="00A05B06">
              <w:rPr>
                <w:rFonts w:hAnsi="宋体" w:hint="eastAsia"/>
                <w:color w:val="000000" w:themeColor="text1"/>
                <w:sz w:val="24"/>
              </w:rPr>
              <w:t>在城市交通中，交叉口是道路网的联结点，城市交通的咽喉，其设计是否合理将直接关系到道路交通的安全与畅通。</w:t>
            </w:r>
            <w:r w:rsidRPr="00A05B06">
              <w:rPr>
                <w:rFonts w:hAnsi="宋体"/>
                <w:color w:val="000000" w:themeColor="text1"/>
                <w:sz w:val="24"/>
              </w:rPr>
              <w:t>平面交叉口的型式有</w:t>
            </w:r>
            <w:r w:rsidRPr="00A05B06">
              <w:rPr>
                <w:rFonts w:hAnsi="宋体" w:hint="eastAsia"/>
                <w:color w:val="000000" w:themeColor="text1"/>
                <w:sz w:val="24"/>
              </w:rPr>
              <w:t>十字形、</w:t>
            </w:r>
            <w:r w:rsidRPr="00A05B06">
              <w:rPr>
                <w:rFonts w:hAnsi="宋体" w:hint="eastAsia"/>
                <w:color w:val="000000" w:themeColor="text1"/>
                <w:sz w:val="24"/>
              </w:rPr>
              <w:t>T</w:t>
            </w:r>
            <w:r w:rsidRPr="00A05B06">
              <w:rPr>
                <w:rFonts w:hAnsi="宋体" w:hint="eastAsia"/>
                <w:color w:val="000000" w:themeColor="text1"/>
                <w:sz w:val="24"/>
              </w:rPr>
              <w:t>形、</w:t>
            </w:r>
            <w:r w:rsidRPr="00A05B06">
              <w:rPr>
                <w:rFonts w:hAnsi="宋体" w:hint="eastAsia"/>
                <w:color w:val="000000" w:themeColor="text1"/>
                <w:sz w:val="24"/>
              </w:rPr>
              <w:t>Y</w:t>
            </w:r>
            <w:r w:rsidRPr="00A05B06">
              <w:rPr>
                <w:rFonts w:hAnsi="宋体" w:hint="eastAsia"/>
                <w:color w:val="000000" w:themeColor="text1"/>
                <w:sz w:val="24"/>
              </w:rPr>
              <w:t>型、</w:t>
            </w:r>
            <w:r w:rsidRPr="00A05B06">
              <w:rPr>
                <w:rFonts w:hAnsi="宋体" w:hint="eastAsia"/>
                <w:color w:val="000000" w:themeColor="text1"/>
                <w:sz w:val="24"/>
              </w:rPr>
              <w:t>X</w:t>
            </w:r>
            <w:r w:rsidRPr="00A05B06">
              <w:rPr>
                <w:rFonts w:hAnsi="宋体" w:hint="eastAsia"/>
                <w:color w:val="000000" w:themeColor="text1"/>
                <w:sz w:val="24"/>
              </w:rPr>
              <w:t>形及环形交叉等，应根据城市道路的布置、相交道路等级、性质和交通组织等确定。本项目设计</w:t>
            </w:r>
            <w:r w:rsidRPr="00A05B06">
              <w:rPr>
                <w:rFonts w:hAnsi="宋体"/>
                <w:color w:val="000000" w:themeColor="text1"/>
                <w:sz w:val="24"/>
              </w:rPr>
              <w:t>道路与道路交叉为</w:t>
            </w:r>
            <w:r w:rsidRPr="00A05B06">
              <w:rPr>
                <w:rFonts w:hAnsi="宋体" w:hint="eastAsia"/>
                <w:color w:val="000000" w:themeColor="text1"/>
                <w:sz w:val="24"/>
              </w:rPr>
              <w:t>十字</w:t>
            </w:r>
            <w:r w:rsidRPr="00A05B06">
              <w:rPr>
                <w:rFonts w:hAnsi="宋体"/>
                <w:color w:val="000000" w:themeColor="text1"/>
                <w:sz w:val="24"/>
              </w:rPr>
              <w:t>交叉</w:t>
            </w:r>
            <w:r w:rsidRPr="00A05B06">
              <w:rPr>
                <w:rFonts w:hAnsi="宋体" w:hint="eastAsia"/>
                <w:color w:val="000000" w:themeColor="text1"/>
                <w:sz w:val="24"/>
              </w:rPr>
              <w:t>，交叉口转弯半径均符合相应等级道路的规范要求。</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、道路</w:t>
            </w:r>
            <w:r>
              <w:rPr>
                <w:rFonts w:hAnsi="宋体"/>
                <w:color w:val="000000" w:themeColor="text1"/>
                <w:sz w:val="24"/>
                <w:lang w:val="sq-AL"/>
              </w:rPr>
              <w:t>纵断面设计</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项目纵断面设计在适应道路周边地形、地貌等自然条件的前提下，使道路纵坡平顺，行车安全顺适；并尽可能满足土石方平衡的要求及周围地块功能，同时综合考虑沿线水文、气候和排水等等条件，满足道路排水和防洪要求，以保证道路的稳定，</w:t>
            </w:r>
            <w:r w:rsidRPr="007F2AD2">
              <w:rPr>
                <w:rFonts w:hAnsi="宋体" w:hint="eastAsia"/>
                <w:color w:val="000000" w:themeColor="text1"/>
                <w:sz w:val="24"/>
              </w:rPr>
              <w:t>道路最大纵坡为</w:t>
            </w:r>
            <w:r w:rsidR="00FF7CA0" w:rsidRPr="007F2AD2">
              <w:rPr>
                <w:rFonts w:hAnsi="宋体" w:hint="eastAsia"/>
                <w:color w:val="000000" w:themeColor="text1"/>
                <w:sz w:val="24"/>
              </w:rPr>
              <w:t>1.793</w:t>
            </w:r>
            <w:r w:rsidRPr="007F2AD2">
              <w:rPr>
                <w:rFonts w:hAnsi="宋体" w:hint="eastAsia"/>
                <w:color w:val="000000" w:themeColor="text1"/>
                <w:sz w:val="24"/>
              </w:rPr>
              <w:t>%</w:t>
            </w:r>
            <w:r w:rsidRPr="007F2AD2">
              <w:rPr>
                <w:rFonts w:hAnsi="宋体" w:hint="eastAsia"/>
                <w:color w:val="000000" w:themeColor="text1"/>
                <w:sz w:val="24"/>
              </w:rPr>
              <w:t>。</w:t>
            </w:r>
          </w:p>
          <w:p w:rsidR="001C5E69" w:rsidRDefault="00C47400">
            <w:pPr>
              <w:spacing w:line="360" w:lineRule="auto"/>
              <w:ind w:firstLineChars="200" w:firstLine="480"/>
              <w:rPr>
                <w:rFonts w:hAnsi="宋体"/>
                <w:color w:val="000000" w:themeColor="text1"/>
                <w:sz w:val="24"/>
                <w:lang w:val="sq-AL"/>
              </w:rPr>
            </w:pPr>
            <w:r>
              <w:rPr>
                <w:rFonts w:hint="eastAsia"/>
                <w:color w:val="000000" w:themeColor="text1"/>
                <w:sz w:val="24"/>
                <w:lang w:val="sq-AL"/>
              </w:rPr>
              <w:t>4</w:t>
            </w:r>
            <w:r>
              <w:rPr>
                <w:rFonts w:hAnsi="宋体"/>
                <w:color w:val="000000" w:themeColor="text1"/>
                <w:sz w:val="24"/>
                <w:lang w:val="sq-AL"/>
              </w:rPr>
              <w:t>、</w:t>
            </w:r>
            <w:r w:rsidR="00FF7CA0">
              <w:rPr>
                <w:rFonts w:hAnsi="宋体" w:hint="eastAsia"/>
                <w:color w:val="000000" w:themeColor="text1"/>
                <w:sz w:val="24"/>
                <w:lang w:val="sq-AL"/>
              </w:rPr>
              <w:t>标准</w:t>
            </w:r>
            <w:r>
              <w:rPr>
                <w:rFonts w:hAnsi="宋体" w:hint="eastAsia"/>
                <w:color w:val="000000" w:themeColor="text1"/>
                <w:sz w:val="24"/>
                <w:lang w:val="sq-AL"/>
              </w:rPr>
              <w:t>横断面设计</w:t>
            </w:r>
          </w:p>
          <w:p w:rsidR="00FF7CA0" w:rsidRPr="00A05B06" w:rsidRDefault="00FF7CA0" w:rsidP="00FF7CA0">
            <w:pPr>
              <w:spacing w:line="360" w:lineRule="auto"/>
              <w:ind w:firstLineChars="200" w:firstLine="480"/>
              <w:rPr>
                <w:rFonts w:hAnsi="宋体"/>
                <w:color w:val="000000" w:themeColor="text1"/>
                <w:sz w:val="24"/>
              </w:rPr>
            </w:pPr>
            <w:r w:rsidRPr="00A05B06">
              <w:rPr>
                <w:rFonts w:hAnsi="宋体" w:hint="eastAsia"/>
                <w:color w:val="000000" w:themeColor="text1"/>
                <w:sz w:val="24"/>
              </w:rPr>
              <w:t>1</w:t>
            </w:r>
            <w:r w:rsidRPr="00A05B06">
              <w:rPr>
                <w:rFonts w:hAnsi="宋体" w:hint="eastAsia"/>
                <w:color w:val="000000" w:themeColor="text1"/>
                <w:sz w:val="24"/>
              </w:rPr>
              <w:t>）结合道路交通功能定位，确定路面横断面布置形式为：</w:t>
            </w:r>
          </w:p>
          <w:p w:rsidR="00FF7CA0" w:rsidRPr="00A05B06" w:rsidRDefault="00FF7CA0" w:rsidP="00FF7CA0">
            <w:pPr>
              <w:spacing w:line="360" w:lineRule="auto"/>
              <w:ind w:firstLineChars="200" w:firstLine="480"/>
              <w:rPr>
                <w:rFonts w:hAnsi="宋体"/>
                <w:color w:val="000000" w:themeColor="text1"/>
                <w:sz w:val="24"/>
              </w:rPr>
            </w:pPr>
            <w:r w:rsidRPr="00A05B06">
              <w:rPr>
                <w:rFonts w:hAnsi="宋体" w:hint="eastAsia"/>
                <w:color w:val="000000" w:themeColor="text1"/>
                <w:sz w:val="24"/>
              </w:rPr>
              <w:t>本项目标准路幅宽度为</w:t>
            </w:r>
            <w:r w:rsidR="00197C7B">
              <w:rPr>
                <w:rFonts w:hAnsi="宋体" w:hint="eastAsia"/>
                <w:color w:val="000000" w:themeColor="text1"/>
                <w:sz w:val="24"/>
              </w:rPr>
              <w:t>20</w:t>
            </w:r>
            <w:r w:rsidRPr="00A05B06">
              <w:rPr>
                <w:rFonts w:hAnsi="宋体" w:hint="eastAsia"/>
                <w:color w:val="000000" w:themeColor="text1"/>
                <w:sz w:val="24"/>
              </w:rPr>
              <w:t>m</w:t>
            </w:r>
            <w:r w:rsidRPr="00A05B06">
              <w:rPr>
                <w:rFonts w:hAnsi="宋体" w:hint="eastAsia"/>
                <w:color w:val="000000" w:themeColor="text1"/>
                <w:sz w:val="24"/>
              </w:rPr>
              <w:t>，其标准横断面布置为：</w:t>
            </w:r>
            <w:r w:rsidR="00197C7B">
              <w:rPr>
                <w:rFonts w:hAnsi="宋体" w:hint="eastAsia"/>
                <w:color w:val="000000" w:themeColor="text1"/>
                <w:sz w:val="24"/>
              </w:rPr>
              <w:t>2</w:t>
            </w:r>
            <w:r w:rsidRPr="00A05B06">
              <w:rPr>
                <w:rFonts w:hAnsi="宋体" w:hint="eastAsia"/>
                <w:color w:val="000000" w:themeColor="text1"/>
                <w:sz w:val="24"/>
              </w:rPr>
              <w:t>0m</w:t>
            </w:r>
            <w:r w:rsidRPr="00A05B06">
              <w:rPr>
                <w:rFonts w:hAnsi="宋体" w:hint="eastAsia"/>
                <w:color w:val="000000" w:themeColor="text1"/>
                <w:sz w:val="24"/>
              </w:rPr>
              <w:t>（道路红线）</w:t>
            </w:r>
            <w:r w:rsidRPr="00A05B06">
              <w:rPr>
                <w:rFonts w:hAnsi="宋体" w:hint="eastAsia"/>
                <w:color w:val="000000" w:themeColor="text1"/>
                <w:sz w:val="24"/>
              </w:rPr>
              <w:t>=</w:t>
            </w:r>
            <w:r w:rsidR="00197C7B" w:rsidRPr="00197C7B">
              <w:rPr>
                <w:rFonts w:hAnsi="宋体" w:hint="eastAsia"/>
                <w:color w:val="000000" w:themeColor="text1"/>
                <w:sz w:val="24"/>
              </w:rPr>
              <w:t>4.0m</w:t>
            </w:r>
            <w:r w:rsidR="00197C7B" w:rsidRPr="00197C7B">
              <w:rPr>
                <w:rFonts w:hAnsi="宋体" w:hint="eastAsia"/>
                <w:color w:val="000000" w:themeColor="text1"/>
                <w:sz w:val="24"/>
              </w:rPr>
              <w:t>（人行道）</w:t>
            </w:r>
            <w:r w:rsidR="00197C7B" w:rsidRPr="00197C7B">
              <w:rPr>
                <w:rFonts w:hAnsi="宋体" w:hint="eastAsia"/>
                <w:color w:val="000000" w:themeColor="text1"/>
                <w:sz w:val="24"/>
              </w:rPr>
              <w:t>+2.5m</w:t>
            </w:r>
            <w:r w:rsidR="00197C7B" w:rsidRPr="00197C7B">
              <w:rPr>
                <w:rFonts w:hAnsi="宋体" w:hint="eastAsia"/>
                <w:color w:val="000000" w:themeColor="text1"/>
                <w:sz w:val="24"/>
              </w:rPr>
              <w:t>（非机动车道）</w:t>
            </w:r>
            <w:r w:rsidR="00197C7B" w:rsidRPr="00197C7B">
              <w:rPr>
                <w:rFonts w:hAnsi="宋体" w:hint="eastAsia"/>
                <w:color w:val="000000" w:themeColor="text1"/>
                <w:sz w:val="24"/>
              </w:rPr>
              <w:t>+3.5m</w:t>
            </w:r>
            <w:r w:rsidR="00197C7B" w:rsidRPr="00197C7B">
              <w:rPr>
                <w:rFonts w:hAnsi="宋体" w:hint="eastAsia"/>
                <w:color w:val="000000" w:themeColor="text1"/>
                <w:sz w:val="24"/>
              </w:rPr>
              <w:t>（机动车道）</w:t>
            </w:r>
            <w:r w:rsidR="00197C7B" w:rsidRPr="00197C7B">
              <w:rPr>
                <w:rFonts w:hAnsi="宋体" w:hint="eastAsia"/>
                <w:color w:val="000000" w:themeColor="text1"/>
                <w:sz w:val="24"/>
              </w:rPr>
              <w:t>+3.5m</w:t>
            </w:r>
            <w:r w:rsidR="00197C7B" w:rsidRPr="00197C7B">
              <w:rPr>
                <w:rFonts w:hAnsi="宋体" w:hint="eastAsia"/>
                <w:color w:val="000000" w:themeColor="text1"/>
                <w:sz w:val="24"/>
              </w:rPr>
              <w:t>（机动车道）</w:t>
            </w:r>
            <w:r w:rsidR="00197C7B" w:rsidRPr="00197C7B">
              <w:rPr>
                <w:rFonts w:hAnsi="宋体" w:hint="eastAsia"/>
                <w:color w:val="000000" w:themeColor="text1"/>
                <w:sz w:val="24"/>
              </w:rPr>
              <w:t>+2.5m</w:t>
            </w:r>
            <w:r w:rsidR="00197C7B" w:rsidRPr="00197C7B">
              <w:rPr>
                <w:rFonts w:hAnsi="宋体" w:hint="eastAsia"/>
                <w:color w:val="000000" w:themeColor="text1"/>
                <w:sz w:val="24"/>
              </w:rPr>
              <w:t>（非机动车道）</w:t>
            </w:r>
            <w:r w:rsidR="00197C7B" w:rsidRPr="00197C7B">
              <w:rPr>
                <w:rFonts w:hAnsi="宋体" w:hint="eastAsia"/>
                <w:color w:val="000000" w:themeColor="text1"/>
                <w:sz w:val="24"/>
              </w:rPr>
              <w:t>+4.0m</w:t>
            </w:r>
            <w:r w:rsidR="00197C7B" w:rsidRPr="00197C7B">
              <w:rPr>
                <w:rFonts w:hAnsi="宋体" w:hint="eastAsia"/>
                <w:color w:val="000000" w:themeColor="text1"/>
                <w:sz w:val="24"/>
              </w:rPr>
              <w:t>（人行道）</w:t>
            </w:r>
            <w:r w:rsidRPr="00A05B06">
              <w:rPr>
                <w:rFonts w:hAnsi="宋体" w:hint="eastAsia"/>
                <w:color w:val="000000" w:themeColor="text1"/>
                <w:sz w:val="24"/>
              </w:rPr>
              <w:t>。</w:t>
            </w:r>
          </w:p>
          <w:p w:rsidR="00FF7CA0" w:rsidRPr="00A05B06" w:rsidRDefault="00FF7CA0" w:rsidP="00FF7CA0">
            <w:pPr>
              <w:spacing w:line="360" w:lineRule="auto"/>
              <w:ind w:firstLineChars="200" w:firstLine="480"/>
              <w:rPr>
                <w:rFonts w:hAnsi="宋体"/>
                <w:color w:val="000000" w:themeColor="text1"/>
                <w:sz w:val="24"/>
              </w:rPr>
            </w:pPr>
            <w:r w:rsidRPr="00A05B06">
              <w:rPr>
                <w:rFonts w:hAnsi="宋体" w:hint="eastAsia"/>
                <w:color w:val="000000" w:themeColor="text1"/>
                <w:sz w:val="24"/>
              </w:rPr>
              <w:t>（</w:t>
            </w:r>
            <w:r w:rsidRPr="00A05B06">
              <w:rPr>
                <w:rFonts w:hAnsi="宋体" w:hint="eastAsia"/>
                <w:color w:val="000000" w:themeColor="text1"/>
                <w:sz w:val="24"/>
              </w:rPr>
              <w:t>2</w:t>
            </w:r>
            <w:r w:rsidRPr="00A05B06">
              <w:rPr>
                <w:rFonts w:hAnsi="宋体" w:hint="eastAsia"/>
                <w:color w:val="000000" w:themeColor="text1"/>
                <w:sz w:val="24"/>
              </w:rPr>
              <w:t>）</w:t>
            </w:r>
            <w:r w:rsidRPr="00A05B06">
              <w:rPr>
                <w:rFonts w:hAnsi="宋体"/>
                <w:color w:val="000000" w:themeColor="text1"/>
                <w:sz w:val="24"/>
              </w:rPr>
              <w:t>路面横坡：机</w:t>
            </w:r>
            <w:r w:rsidRPr="00A05B06">
              <w:rPr>
                <w:rFonts w:hAnsi="宋体" w:hint="eastAsia"/>
                <w:color w:val="000000" w:themeColor="text1"/>
                <w:sz w:val="24"/>
              </w:rPr>
              <w:t>动车道及非机动</w:t>
            </w:r>
            <w:r w:rsidRPr="00A05B06">
              <w:rPr>
                <w:rFonts w:hAnsi="宋体"/>
                <w:color w:val="000000" w:themeColor="text1"/>
                <w:sz w:val="24"/>
              </w:rPr>
              <w:t>车道采用</w:t>
            </w:r>
            <w:r w:rsidRPr="00A05B06">
              <w:rPr>
                <w:rFonts w:hAnsi="宋体"/>
                <w:color w:val="000000" w:themeColor="text1"/>
                <w:sz w:val="24"/>
              </w:rPr>
              <w:t>1.5</w:t>
            </w:r>
            <w:r w:rsidRPr="00A05B06">
              <w:rPr>
                <w:rFonts w:hAnsi="宋体" w:hint="eastAsia"/>
                <w:color w:val="000000" w:themeColor="text1"/>
                <w:sz w:val="24"/>
              </w:rPr>
              <w:t>%</w:t>
            </w:r>
            <w:r w:rsidRPr="00A05B06">
              <w:rPr>
                <w:rFonts w:hAnsi="宋体"/>
                <w:color w:val="000000" w:themeColor="text1"/>
                <w:sz w:val="24"/>
              </w:rPr>
              <w:t>双向横坡，向道路外侧倾斜；人行道采用</w:t>
            </w:r>
            <w:r w:rsidRPr="00A05B06">
              <w:rPr>
                <w:rFonts w:hAnsi="宋体"/>
                <w:color w:val="000000" w:themeColor="text1"/>
                <w:sz w:val="24"/>
              </w:rPr>
              <w:t>2</w:t>
            </w:r>
            <w:r w:rsidRPr="00A05B06">
              <w:rPr>
                <w:rFonts w:hAnsi="宋体" w:hint="eastAsia"/>
                <w:color w:val="000000" w:themeColor="text1"/>
                <w:sz w:val="24"/>
              </w:rPr>
              <w:t>%</w:t>
            </w:r>
            <w:r w:rsidRPr="00A05B06">
              <w:rPr>
                <w:rFonts w:hAnsi="宋体"/>
                <w:color w:val="000000" w:themeColor="text1"/>
                <w:sz w:val="24"/>
              </w:rPr>
              <w:t>单向横坡，向道路内侧倾斜</w:t>
            </w:r>
            <w:r w:rsidRPr="00A05B06">
              <w:rPr>
                <w:rFonts w:hAnsi="宋体" w:hint="eastAsia"/>
                <w:color w:val="000000" w:themeColor="text1"/>
                <w:sz w:val="24"/>
              </w:rPr>
              <w:t>。</w:t>
            </w:r>
          </w:p>
          <w:p w:rsidR="001C5E69" w:rsidRDefault="00C47400">
            <w:pPr>
              <w:spacing w:line="360" w:lineRule="auto"/>
              <w:ind w:firstLineChars="200" w:firstLine="480"/>
              <w:jc w:val="left"/>
              <w:rPr>
                <w:rFonts w:hAnsi="宋体"/>
                <w:color w:val="000000" w:themeColor="text1"/>
                <w:sz w:val="24"/>
              </w:rPr>
            </w:pPr>
            <w:r>
              <w:rPr>
                <w:rFonts w:hint="eastAsia"/>
                <w:color w:val="000000" w:themeColor="text1"/>
                <w:sz w:val="24"/>
                <w:lang w:val="sq-AL"/>
              </w:rPr>
              <w:t>5</w:t>
            </w:r>
            <w:r>
              <w:rPr>
                <w:rFonts w:hAnsi="宋体"/>
                <w:color w:val="000000" w:themeColor="text1"/>
                <w:sz w:val="24"/>
                <w:lang w:val="sq-AL"/>
              </w:rPr>
              <w:t>、</w:t>
            </w:r>
            <w:r>
              <w:rPr>
                <w:rFonts w:hAnsi="宋体" w:hint="eastAsia"/>
                <w:color w:val="000000" w:themeColor="text1"/>
                <w:sz w:val="24"/>
              </w:rPr>
              <w:t>结构设计</w:t>
            </w:r>
          </w:p>
          <w:p w:rsidR="00197C7B" w:rsidRPr="00197C7B" w:rsidRDefault="00197C7B" w:rsidP="00197C7B">
            <w:pPr>
              <w:spacing w:line="360" w:lineRule="auto"/>
              <w:ind w:firstLineChars="200" w:firstLine="480"/>
              <w:jc w:val="left"/>
              <w:rPr>
                <w:rFonts w:hAnsi="宋体"/>
                <w:color w:val="000000" w:themeColor="text1"/>
                <w:sz w:val="24"/>
              </w:rPr>
            </w:pPr>
            <w:r w:rsidRPr="00A05B06">
              <w:rPr>
                <w:rFonts w:hAnsi="宋体" w:hint="eastAsia"/>
                <w:color w:val="000000" w:themeColor="text1"/>
                <w:sz w:val="24"/>
              </w:rPr>
              <w:t>本项目道路</w:t>
            </w:r>
            <w:r w:rsidRPr="00A05B06">
              <w:rPr>
                <w:rFonts w:hAnsi="宋体"/>
                <w:color w:val="000000" w:themeColor="text1"/>
                <w:sz w:val="24"/>
              </w:rPr>
              <w:t>机</w:t>
            </w:r>
            <w:r w:rsidRPr="00A05B06">
              <w:rPr>
                <w:rFonts w:hAnsi="宋体" w:hint="eastAsia"/>
                <w:color w:val="000000" w:themeColor="text1"/>
                <w:sz w:val="24"/>
              </w:rPr>
              <w:t>动车道及非机动</w:t>
            </w:r>
            <w:r w:rsidRPr="00A05B06">
              <w:rPr>
                <w:rFonts w:hAnsi="宋体"/>
                <w:color w:val="000000" w:themeColor="text1"/>
                <w:sz w:val="24"/>
              </w:rPr>
              <w:t>车道</w:t>
            </w:r>
            <w:r w:rsidRPr="00A05B06">
              <w:rPr>
                <w:rFonts w:hAnsi="宋体" w:hint="eastAsia"/>
                <w:color w:val="000000" w:themeColor="text1"/>
                <w:sz w:val="24"/>
              </w:rPr>
              <w:t>路面设计为沥青混凝土路面，人行道设计为青石板路面。</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6</w:t>
            </w:r>
            <w:r>
              <w:rPr>
                <w:rFonts w:hAnsi="宋体" w:hint="eastAsia"/>
                <w:color w:val="000000" w:themeColor="text1"/>
                <w:sz w:val="24"/>
              </w:rPr>
              <w:t>、缘石设计</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项目</w:t>
            </w:r>
            <w:r>
              <w:rPr>
                <w:rFonts w:hAnsi="宋体"/>
                <w:color w:val="000000" w:themeColor="text1"/>
                <w:sz w:val="24"/>
              </w:rPr>
              <w:t>人行道及人行横道宽度范围内缘石做成斜式或平式，便于儿童车、轮椅及残疾人通行。在分隔带端头或交叉口的小半径处，缘石做成曲线形。</w:t>
            </w:r>
          </w:p>
          <w:p w:rsidR="001C5E69" w:rsidRDefault="00C47400">
            <w:pPr>
              <w:spacing w:line="360" w:lineRule="auto"/>
              <w:ind w:firstLineChars="200" w:firstLine="480"/>
              <w:jc w:val="left"/>
              <w:rPr>
                <w:color w:val="000000" w:themeColor="text1"/>
                <w:sz w:val="24"/>
              </w:rPr>
            </w:pPr>
            <w:r>
              <w:rPr>
                <w:rFonts w:hAnsi="宋体" w:hint="eastAsia"/>
                <w:color w:val="000000" w:themeColor="text1"/>
                <w:sz w:val="24"/>
              </w:rPr>
              <w:t>7</w:t>
            </w:r>
            <w:r>
              <w:rPr>
                <w:rFonts w:hAnsi="宋体" w:hint="eastAsia"/>
                <w:color w:val="000000" w:themeColor="text1"/>
                <w:sz w:val="24"/>
              </w:rPr>
              <w:t>、</w:t>
            </w:r>
            <w:r>
              <w:rPr>
                <w:rFonts w:hint="eastAsia"/>
                <w:color w:val="000000" w:themeColor="text1"/>
                <w:sz w:val="24"/>
              </w:rPr>
              <w:t>给排水设计</w:t>
            </w:r>
          </w:p>
          <w:p w:rsidR="001C5E69" w:rsidRDefault="00C47400">
            <w:pPr>
              <w:spacing w:line="360" w:lineRule="auto"/>
              <w:ind w:firstLineChars="200" w:firstLine="480"/>
              <w:jc w:val="left"/>
              <w:rPr>
                <w:color w:val="000000" w:themeColor="text1"/>
                <w:sz w:val="24"/>
              </w:rPr>
            </w:pPr>
            <w:r>
              <w:rPr>
                <w:rFonts w:hint="eastAsia"/>
                <w:color w:val="000000" w:themeColor="text1"/>
                <w:sz w:val="24"/>
              </w:rPr>
              <w:t>为了满足项目沿线及其周边居民住户等的给水、排水要求，项目道路两侧铺设有给水管网、雨水排水管网和污水排水管网，其中：</w:t>
            </w:r>
          </w:p>
          <w:p w:rsidR="001C5E69" w:rsidRDefault="00C47400">
            <w:pPr>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）给水管网</w:t>
            </w:r>
          </w:p>
          <w:p w:rsidR="001C5E69" w:rsidRDefault="00C47400">
            <w:pPr>
              <w:spacing w:line="360" w:lineRule="auto"/>
              <w:ind w:firstLineChars="200" w:firstLine="480"/>
              <w:jc w:val="left"/>
              <w:rPr>
                <w:color w:val="000000" w:themeColor="text1"/>
                <w:sz w:val="24"/>
              </w:rPr>
            </w:pPr>
            <w:r>
              <w:rPr>
                <w:rFonts w:hint="eastAsia"/>
                <w:color w:val="000000" w:themeColor="text1"/>
                <w:sz w:val="24"/>
              </w:rPr>
              <w:t>项目区给水以市政自来水作为供水水源，给水采用生活、消防合流制，给水管道布设在项目道路一侧。项目供水工程管道</w:t>
            </w:r>
            <w:r w:rsidR="001C4A6F">
              <w:rPr>
                <w:rFonts w:hint="eastAsia"/>
                <w:color w:val="000000" w:themeColor="text1"/>
                <w:sz w:val="24"/>
              </w:rPr>
              <w:t>733</w:t>
            </w:r>
            <w:r>
              <w:rPr>
                <w:rFonts w:hint="eastAsia"/>
                <w:color w:val="000000" w:themeColor="text1"/>
                <w:sz w:val="24"/>
              </w:rPr>
              <w:t>m</w:t>
            </w:r>
            <w:r>
              <w:rPr>
                <w:rFonts w:hint="eastAsia"/>
                <w:color w:val="000000" w:themeColor="text1"/>
                <w:sz w:val="24"/>
              </w:rPr>
              <w:t>，供水工程包括饮用水工程、消防工程、绿化</w:t>
            </w:r>
            <w:r>
              <w:rPr>
                <w:rFonts w:hint="eastAsia"/>
                <w:color w:val="000000" w:themeColor="text1"/>
                <w:sz w:val="24"/>
              </w:rPr>
              <w:lastRenderedPageBreak/>
              <w:t>用水工程。</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）排水管网</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本项目严格实行雨污分流，</w:t>
            </w:r>
            <w:r>
              <w:rPr>
                <w:rFonts w:hAnsi="宋体"/>
                <w:color w:val="000000" w:themeColor="text1"/>
                <w:sz w:val="24"/>
              </w:rPr>
              <w:t>项目污水管道</w:t>
            </w:r>
            <w:r w:rsidR="00015E82">
              <w:rPr>
                <w:rFonts w:hAnsi="宋体" w:hint="eastAsia"/>
                <w:color w:val="000000" w:themeColor="text1"/>
                <w:sz w:val="24"/>
              </w:rPr>
              <w:t>1159</w:t>
            </w:r>
            <w:r>
              <w:rPr>
                <w:rFonts w:hAnsi="宋体" w:hint="eastAsia"/>
                <w:color w:val="000000" w:themeColor="text1"/>
                <w:sz w:val="24"/>
              </w:rPr>
              <w:t>m</w:t>
            </w:r>
            <w:r>
              <w:rPr>
                <w:rFonts w:hAnsi="宋体" w:hint="eastAsia"/>
                <w:color w:val="000000" w:themeColor="text1"/>
                <w:sz w:val="24"/>
              </w:rPr>
              <w:t>，</w:t>
            </w:r>
            <w:r w:rsidR="00015E82">
              <w:rPr>
                <w:rFonts w:hAnsi="宋体" w:hint="eastAsia"/>
                <w:bCs/>
                <w:color w:val="000000" w:themeColor="text1"/>
                <w:sz w:val="24"/>
              </w:rPr>
              <w:t>采用聚丙烯双壁波纹污水管</w:t>
            </w:r>
            <w:r>
              <w:rPr>
                <w:rFonts w:hAnsi="宋体" w:hint="eastAsia"/>
                <w:color w:val="000000" w:themeColor="text1"/>
                <w:sz w:val="24"/>
              </w:rPr>
              <w:t>；</w:t>
            </w:r>
            <w:r>
              <w:rPr>
                <w:rFonts w:hAnsi="宋体"/>
                <w:color w:val="000000" w:themeColor="text1"/>
                <w:sz w:val="24"/>
              </w:rPr>
              <w:t>项目雨水管道约</w:t>
            </w:r>
            <w:r w:rsidR="00015E82">
              <w:rPr>
                <w:rFonts w:hAnsi="宋体" w:hint="eastAsia"/>
                <w:color w:val="000000" w:themeColor="text1"/>
                <w:sz w:val="24"/>
              </w:rPr>
              <w:t>1132</w:t>
            </w:r>
            <w:r>
              <w:rPr>
                <w:rFonts w:hAnsi="宋体" w:hint="eastAsia"/>
                <w:color w:val="000000" w:themeColor="text1"/>
                <w:sz w:val="24"/>
              </w:rPr>
              <w:t>m</w:t>
            </w:r>
            <w:r>
              <w:rPr>
                <w:rFonts w:hAnsi="宋体" w:hint="eastAsia"/>
                <w:color w:val="000000" w:themeColor="text1"/>
                <w:sz w:val="24"/>
              </w:rPr>
              <w:t>，</w:t>
            </w:r>
            <w:r w:rsidR="00015E82" w:rsidRPr="00015E82">
              <w:rPr>
                <w:rFonts w:hAnsi="宋体" w:hint="eastAsia"/>
                <w:bCs/>
                <w:color w:val="000000" w:themeColor="text1"/>
                <w:sz w:val="24"/>
              </w:rPr>
              <w:t>雨水管道采用管径</w:t>
            </w:r>
            <w:r w:rsidR="00015E82" w:rsidRPr="00015E82">
              <w:rPr>
                <w:rFonts w:hAnsi="宋体" w:hint="eastAsia"/>
                <w:bCs/>
                <w:color w:val="000000" w:themeColor="text1"/>
                <w:sz w:val="24"/>
              </w:rPr>
              <w:t>DN500mm/DN600mm</w:t>
            </w:r>
            <w:r w:rsidR="00015E82" w:rsidRPr="00015E82">
              <w:rPr>
                <w:rFonts w:hAnsi="宋体" w:hint="eastAsia"/>
                <w:bCs/>
                <w:color w:val="000000" w:themeColor="text1"/>
                <w:sz w:val="24"/>
              </w:rPr>
              <w:t>承插式钢筋混凝土管道</w:t>
            </w:r>
            <w:r>
              <w:rPr>
                <w:rFonts w:hAnsi="宋体" w:hint="eastAsia"/>
                <w:bCs/>
                <w:color w:val="000000" w:themeColor="text1"/>
                <w:sz w:val="24"/>
              </w:rPr>
              <w:t>，</w:t>
            </w:r>
            <w:r w:rsidR="003F1E8A" w:rsidRPr="003F1E8A">
              <w:rPr>
                <w:rFonts w:hAnsi="宋体" w:hint="eastAsia"/>
                <w:bCs/>
                <w:color w:val="000000" w:themeColor="text1"/>
                <w:sz w:val="24"/>
              </w:rPr>
              <w:t>主排水管呈南北布置，雨水向南自排，东西向布排水支管，排水到干管</w:t>
            </w:r>
            <w:r>
              <w:rPr>
                <w:rFonts w:hAnsi="宋体" w:hint="eastAsia"/>
                <w:bCs/>
                <w:color w:val="000000" w:themeColor="text1"/>
                <w:sz w:val="24"/>
              </w:rPr>
              <w:t>，根据道路布置，地形高低进行雨水管网布置</w:t>
            </w:r>
            <w:r>
              <w:rPr>
                <w:rFonts w:hAnsi="宋体" w:hint="eastAsia"/>
                <w:color w:val="000000" w:themeColor="text1"/>
                <w:sz w:val="24"/>
              </w:rPr>
              <w:t>。</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8</w:t>
            </w:r>
            <w:r>
              <w:rPr>
                <w:rFonts w:hAnsi="宋体" w:hint="eastAsia"/>
                <w:color w:val="000000" w:themeColor="text1"/>
                <w:sz w:val="24"/>
              </w:rPr>
              <w:t>、</w:t>
            </w:r>
            <w:r>
              <w:rPr>
                <w:rFonts w:hAnsi="宋体"/>
                <w:color w:val="000000" w:themeColor="text1"/>
                <w:sz w:val="24"/>
              </w:rPr>
              <w:t>项目道路照明设计</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本工程照明方式选择常规照明和高杆照明相结合的方式，采用光控和时控相结合的控制方式</w:t>
            </w:r>
            <w:r w:rsidR="003F1E8A">
              <w:rPr>
                <w:rFonts w:hAnsi="宋体" w:hint="eastAsia"/>
                <w:color w:val="000000" w:themeColor="text1"/>
                <w:sz w:val="24"/>
              </w:rPr>
              <w:t>，</w:t>
            </w:r>
            <w:r>
              <w:rPr>
                <w:rFonts w:hAnsi="宋体" w:hint="eastAsia"/>
                <w:color w:val="000000" w:themeColor="text1"/>
                <w:sz w:val="24"/>
              </w:rPr>
              <w:t>沿道路两侧安装。</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9</w:t>
            </w:r>
            <w:r>
              <w:rPr>
                <w:rFonts w:hAnsi="宋体" w:hint="eastAsia"/>
                <w:color w:val="000000" w:themeColor="text1"/>
                <w:sz w:val="24"/>
              </w:rPr>
              <w:t>、交通工程</w:t>
            </w:r>
          </w:p>
          <w:p w:rsidR="001C5E69" w:rsidRDefault="00C47400">
            <w:pPr>
              <w:spacing w:line="360" w:lineRule="auto"/>
              <w:ind w:firstLineChars="200" w:firstLine="480"/>
              <w:jc w:val="left"/>
              <w:rPr>
                <w:color w:val="000000" w:themeColor="text1"/>
                <w:sz w:val="24"/>
              </w:rPr>
            </w:pPr>
            <w:r>
              <w:rPr>
                <w:rFonts w:hint="eastAsia"/>
                <w:color w:val="000000" w:themeColor="text1"/>
                <w:sz w:val="24"/>
              </w:rPr>
              <w:t>包括交通标线、交通标识牌、交通信号灯控制设备、路灯工程的设置。其中，交通标线包括热熔性标线和导向箭头；交通标识牌包括大</w:t>
            </w:r>
            <w:r w:rsidR="003F1E8A">
              <w:rPr>
                <w:rFonts w:hint="eastAsia"/>
                <w:color w:val="000000" w:themeColor="text1"/>
                <w:sz w:val="24"/>
              </w:rPr>
              <w:t>、</w:t>
            </w:r>
            <w:r>
              <w:rPr>
                <w:rFonts w:hint="eastAsia"/>
                <w:color w:val="000000" w:themeColor="text1"/>
                <w:sz w:val="24"/>
              </w:rPr>
              <w:t>小</w:t>
            </w:r>
            <w:r w:rsidR="003F1E8A" w:rsidRPr="003F1E8A">
              <w:rPr>
                <w:rFonts w:hint="eastAsia"/>
                <w:color w:val="000000" w:themeColor="text1"/>
                <w:sz w:val="24"/>
              </w:rPr>
              <w:t>标识牌</w:t>
            </w:r>
            <w:r>
              <w:rPr>
                <w:rFonts w:hint="eastAsia"/>
                <w:color w:val="000000" w:themeColor="text1"/>
                <w:sz w:val="24"/>
              </w:rPr>
              <w:t>；交通信号灯控制设备包括交通信号灯</w:t>
            </w:r>
            <w:r w:rsidR="003F1E8A">
              <w:rPr>
                <w:rFonts w:hint="eastAsia"/>
                <w:color w:val="000000" w:themeColor="text1"/>
                <w:sz w:val="24"/>
              </w:rPr>
              <w:t>、</w:t>
            </w:r>
            <w:r>
              <w:rPr>
                <w:rFonts w:hint="eastAsia"/>
                <w:color w:val="000000" w:themeColor="text1"/>
                <w:sz w:val="24"/>
              </w:rPr>
              <w:t>交通信号管</w:t>
            </w:r>
            <w:r w:rsidR="003F1E8A">
              <w:rPr>
                <w:rFonts w:hint="eastAsia"/>
                <w:color w:val="000000" w:themeColor="text1"/>
                <w:sz w:val="24"/>
              </w:rPr>
              <w:t>、</w:t>
            </w:r>
            <w:r>
              <w:rPr>
                <w:rFonts w:hint="eastAsia"/>
                <w:color w:val="000000" w:themeColor="text1"/>
                <w:sz w:val="24"/>
              </w:rPr>
              <w:t>交通电子监控设备；路灯工程</w:t>
            </w:r>
            <w:r w:rsidR="003F1E8A">
              <w:rPr>
                <w:rFonts w:hint="eastAsia"/>
                <w:color w:val="000000" w:themeColor="text1"/>
                <w:sz w:val="24"/>
              </w:rPr>
              <w:t>多</w:t>
            </w:r>
            <w:r>
              <w:rPr>
                <w:rFonts w:hint="eastAsia"/>
                <w:color w:val="000000" w:themeColor="text1"/>
                <w:sz w:val="24"/>
              </w:rPr>
              <w:t>套。</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10</w:t>
            </w:r>
            <w:r>
              <w:rPr>
                <w:rFonts w:hAnsi="宋体" w:hint="eastAsia"/>
                <w:color w:val="000000" w:themeColor="text1"/>
                <w:sz w:val="24"/>
              </w:rPr>
              <w:t>、绿化设计</w:t>
            </w:r>
          </w:p>
          <w:p w:rsidR="001C5E69" w:rsidRDefault="00C47400">
            <w:pPr>
              <w:spacing w:line="360" w:lineRule="auto"/>
              <w:ind w:firstLineChars="200" w:firstLine="480"/>
              <w:jc w:val="left"/>
              <w:rPr>
                <w:rFonts w:hAnsi="宋体"/>
                <w:color w:val="000000" w:themeColor="text1"/>
                <w:sz w:val="24"/>
              </w:rPr>
            </w:pPr>
            <w:r>
              <w:rPr>
                <w:rFonts w:hAnsi="宋体" w:hint="eastAsia"/>
                <w:color w:val="000000" w:themeColor="text1"/>
                <w:sz w:val="24"/>
              </w:rPr>
              <w:t>道路绿化主要功能是庇荫、滤尘、减弱噪声、改善道路沿线的环境质量和美化城市。</w:t>
            </w:r>
            <w:r>
              <w:rPr>
                <w:rFonts w:hAnsi="宋体"/>
                <w:color w:val="000000" w:themeColor="text1"/>
                <w:sz w:val="24"/>
              </w:rPr>
              <w:t>本项目道路两侧</w:t>
            </w:r>
            <w:r>
              <w:rPr>
                <w:rFonts w:hAnsi="宋体" w:hint="eastAsia"/>
                <w:color w:val="000000" w:themeColor="text1"/>
                <w:sz w:val="24"/>
              </w:rPr>
              <w:t>种植</w:t>
            </w:r>
            <w:r>
              <w:rPr>
                <w:rFonts w:hAnsi="宋体"/>
                <w:color w:val="000000" w:themeColor="text1"/>
                <w:sz w:val="24"/>
              </w:rPr>
              <w:t>行道树</w:t>
            </w:r>
            <w:r>
              <w:rPr>
                <w:rFonts w:hAnsi="宋体" w:hint="eastAsia"/>
                <w:color w:val="000000" w:themeColor="text1"/>
                <w:sz w:val="24"/>
              </w:rPr>
              <w:t>及低矮绿化，</w:t>
            </w:r>
            <w:r>
              <w:rPr>
                <w:rFonts w:hAnsi="宋体"/>
                <w:color w:val="000000" w:themeColor="text1"/>
                <w:sz w:val="24"/>
              </w:rPr>
              <w:t>两侧行道树绿带以行道树为主，并宜乔木、灌木、地被植物相结合，形成连续的绿带</w:t>
            </w:r>
            <w:r>
              <w:rPr>
                <w:rFonts w:hAnsi="宋体" w:hint="eastAsia"/>
                <w:color w:val="000000" w:themeColor="text1"/>
                <w:sz w:val="24"/>
              </w:rPr>
              <w:t>。</w:t>
            </w:r>
            <w:r>
              <w:rPr>
                <w:rFonts w:hAnsi="宋体"/>
                <w:color w:val="000000" w:themeColor="text1"/>
                <w:sz w:val="24"/>
              </w:rPr>
              <w:t>绿</w:t>
            </w:r>
            <w:r>
              <w:rPr>
                <w:rFonts w:hAnsi="宋体" w:hint="eastAsia"/>
                <w:color w:val="000000" w:themeColor="text1"/>
                <w:sz w:val="24"/>
              </w:rPr>
              <w:t>化</w:t>
            </w:r>
            <w:r>
              <w:rPr>
                <w:rFonts w:hAnsi="宋体"/>
                <w:color w:val="000000" w:themeColor="text1"/>
                <w:sz w:val="24"/>
              </w:rPr>
              <w:t>工程面积约</w:t>
            </w:r>
            <w:r w:rsidR="003F1E8A">
              <w:rPr>
                <w:rFonts w:hAnsi="宋体" w:hint="eastAsia"/>
                <w:color w:val="000000" w:themeColor="text1"/>
                <w:sz w:val="24"/>
              </w:rPr>
              <w:t>6</w:t>
            </w:r>
            <w:r>
              <w:rPr>
                <w:rFonts w:hAnsi="宋体" w:hint="eastAsia"/>
                <w:color w:val="000000" w:themeColor="text1"/>
                <w:sz w:val="24"/>
              </w:rPr>
              <w:t>00m</w:t>
            </w:r>
            <w:r>
              <w:rPr>
                <w:rFonts w:hAnsi="宋体" w:hint="eastAsia"/>
                <w:color w:val="000000" w:themeColor="text1"/>
                <w:sz w:val="24"/>
                <w:vertAlign w:val="superscript"/>
              </w:rPr>
              <w:t>2</w:t>
            </w:r>
            <w:r>
              <w:rPr>
                <w:rFonts w:hAnsi="宋体" w:hint="eastAsia"/>
                <w:color w:val="000000" w:themeColor="text1"/>
                <w:sz w:val="24"/>
              </w:rPr>
              <w:t>。</w:t>
            </w:r>
          </w:p>
          <w:p w:rsidR="001C5E69" w:rsidRDefault="00C47400">
            <w:pPr>
              <w:spacing w:line="360" w:lineRule="auto"/>
              <w:jc w:val="left"/>
              <w:rPr>
                <w:color w:val="000000" w:themeColor="text1"/>
                <w:sz w:val="24"/>
              </w:rPr>
            </w:pPr>
            <w:r>
              <w:rPr>
                <w:rFonts w:hAnsi="宋体" w:hint="eastAsia"/>
                <w:b/>
                <w:color w:val="000000" w:themeColor="text1"/>
                <w:sz w:val="24"/>
                <w:lang w:val="sq-AL"/>
              </w:rPr>
              <w:t>五</w:t>
            </w:r>
            <w:r>
              <w:rPr>
                <w:rFonts w:hAnsi="宋体"/>
                <w:b/>
                <w:color w:val="000000" w:themeColor="text1"/>
                <w:sz w:val="24"/>
                <w:lang w:val="sq-AL"/>
              </w:rPr>
              <w:t>、主要建设材料</w:t>
            </w:r>
          </w:p>
          <w:p w:rsidR="001C5E69" w:rsidRDefault="00C47400">
            <w:pPr>
              <w:pStyle w:val="Char2"/>
              <w:spacing w:line="360" w:lineRule="auto"/>
              <w:ind w:firstLineChars="200" w:firstLine="480"/>
              <w:rPr>
                <w:color w:val="000000" w:themeColor="text1"/>
                <w:sz w:val="24"/>
              </w:rPr>
            </w:pPr>
            <w:r>
              <w:rPr>
                <w:color w:val="000000" w:themeColor="text1"/>
                <w:sz w:val="24"/>
              </w:rPr>
              <w:t>项目主要建设材料包括商品</w:t>
            </w:r>
            <w:r>
              <w:rPr>
                <w:rFonts w:hint="eastAsia"/>
                <w:color w:val="000000" w:themeColor="text1"/>
                <w:sz w:val="24"/>
              </w:rPr>
              <w:t>沥青</w:t>
            </w:r>
            <w:r>
              <w:rPr>
                <w:color w:val="000000" w:themeColor="text1"/>
                <w:sz w:val="24"/>
              </w:rPr>
              <w:t>混凝土、水泥、砂石、钢材等。项目不设采石场</w:t>
            </w:r>
            <w:r>
              <w:rPr>
                <w:rFonts w:hint="eastAsia"/>
                <w:color w:val="000000" w:themeColor="text1"/>
                <w:sz w:val="24"/>
              </w:rPr>
              <w:t>、取弃土场和沥青搅拌站</w:t>
            </w:r>
            <w:r>
              <w:rPr>
                <w:color w:val="000000" w:themeColor="text1"/>
                <w:sz w:val="24"/>
              </w:rPr>
              <w:t>，建设所用</w:t>
            </w:r>
            <w:r>
              <w:rPr>
                <w:rFonts w:hint="eastAsia"/>
                <w:color w:val="000000" w:themeColor="text1"/>
                <w:sz w:val="24"/>
              </w:rPr>
              <w:t>砂石</w:t>
            </w:r>
            <w:r>
              <w:rPr>
                <w:color w:val="000000" w:themeColor="text1"/>
                <w:sz w:val="24"/>
              </w:rPr>
              <w:t>料均向附近采石场购买，而工程所需</w:t>
            </w:r>
            <w:r>
              <w:rPr>
                <w:rFonts w:hint="eastAsia"/>
                <w:color w:val="000000" w:themeColor="text1"/>
                <w:sz w:val="24"/>
              </w:rPr>
              <w:t>沥青</w:t>
            </w:r>
            <w:r>
              <w:rPr>
                <w:color w:val="000000" w:themeColor="text1"/>
                <w:sz w:val="24"/>
              </w:rPr>
              <w:t>混凝土由</w:t>
            </w:r>
            <w:r>
              <w:rPr>
                <w:rFonts w:hint="eastAsia"/>
                <w:color w:val="000000" w:themeColor="text1"/>
                <w:sz w:val="24"/>
              </w:rPr>
              <w:t>砚山县</w:t>
            </w:r>
            <w:r>
              <w:rPr>
                <w:color w:val="000000" w:themeColor="text1"/>
                <w:sz w:val="24"/>
              </w:rPr>
              <w:t>相关企业提供的配制好的商品</w:t>
            </w:r>
            <w:r>
              <w:rPr>
                <w:rFonts w:hint="eastAsia"/>
                <w:color w:val="000000" w:themeColor="text1"/>
                <w:sz w:val="24"/>
              </w:rPr>
              <w:t>沥青</w:t>
            </w:r>
            <w:r>
              <w:rPr>
                <w:color w:val="000000" w:themeColor="text1"/>
                <w:sz w:val="24"/>
              </w:rPr>
              <w:t>混凝土，其质量、生产能力均满足要求。</w:t>
            </w:r>
            <w:r>
              <w:rPr>
                <w:rFonts w:hint="eastAsia"/>
                <w:color w:val="000000" w:themeColor="text1"/>
                <w:sz w:val="24"/>
              </w:rPr>
              <w:t>工程所需的钢材、钢筋由相关公司生产供应。</w:t>
            </w:r>
          </w:p>
          <w:p w:rsidR="001C5E69" w:rsidRDefault="00C47400">
            <w:pPr>
              <w:pStyle w:val="Char20"/>
              <w:spacing w:line="360" w:lineRule="auto"/>
              <w:rPr>
                <w:b/>
                <w:color w:val="000000" w:themeColor="text1"/>
                <w:sz w:val="24"/>
              </w:rPr>
            </w:pPr>
            <w:r>
              <w:rPr>
                <w:rFonts w:hAnsi="宋体" w:hint="eastAsia"/>
                <w:b/>
                <w:color w:val="000000" w:themeColor="text1"/>
                <w:sz w:val="24"/>
                <w:lang w:val="sq-AL"/>
              </w:rPr>
              <w:t>六</w:t>
            </w:r>
            <w:r>
              <w:rPr>
                <w:rFonts w:hAnsi="宋体"/>
                <w:b/>
                <w:color w:val="000000" w:themeColor="text1"/>
                <w:sz w:val="24"/>
                <w:lang w:val="sq-AL"/>
              </w:rPr>
              <w:t>、</w:t>
            </w:r>
            <w:r>
              <w:rPr>
                <w:rFonts w:hAnsi="宋体"/>
                <w:b/>
                <w:color w:val="000000" w:themeColor="text1"/>
                <w:sz w:val="24"/>
              </w:rPr>
              <w:t>建设</w:t>
            </w:r>
            <w:r>
              <w:rPr>
                <w:rFonts w:hAnsi="宋体" w:hint="eastAsia"/>
                <w:b/>
                <w:color w:val="000000" w:themeColor="text1"/>
                <w:sz w:val="24"/>
              </w:rPr>
              <w:t>施工</w:t>
            </w:r>
            <w:r>
              <w:rPr>
                <w:rFonts w:hAnsi="宋体"/>
                <w:b/>
                <w:color w:val="000000" w:themeColor="text1"/>
                <w:sz w:val="24"/>
              </w:rPr>
              <w:t>条件</w:t>
            </w:r>
          </w:p>
          <w:p w:rsidR="001C5E69" w:rsidRDefault="00C47400">
            <w:pPr>
              <w:pStyle w:val="Char20"/>
              <w:spacing w:line="360" w:lineRule="auto"/>
              <w:ind w:firstLineChars="200" w:firstLine="480"/>
              <w:rPr>
                <w:rFonts w:hAnsi="宋体"/>
                <w:bCs/>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）交通运输条件：</w:t>
            </w:r>
            <w:r>
              <w:rPr>
                <w:rFonts w:hAnsi="宋体"/>
                <w:color w:val="000000" w:themeColor="text1"/>
                <w:sz w:val="24"/>
              </w:rPr>
              <w:t>项目位于</w:t>
            </w:r>
            <w:r>
              <w:rPr>
                <w:rFonts w:hAnsi="宋体" w:hint="eastAsia"/>
                <w:color w:val="000000" w:themeColor="text1"/>
                <w:sz w:val="24"/>
              </w:rPr>
              <w:t>砚山县</w:t>
            </w:r>
            <w:r w:rsidR="003F1E8A">
              <w:rPr>
                <w:rFonts w:hAnsi="宋体" w:hint="eastAsia"/>
                <w:color w:val="000000" w:themeColor="text1"/>
                <w:sz w:val="24"/>
              </w:rPr>
              <w:t>城北</w:t>
            </w:r>
            <w:r>
              <w:rPr>
                <w:rFonts w:hAnsi="宋体" w:hint="eastAsia"/>
                <w:color w:val="000000" w:themeColor="text1"/>
                <w:sz w:val="24"/>
              </w:rPr>
              <w:t>片区，项目道路区域与现有</w:t>
            </w:r>
            <w:r w:rsidR="003F1E8A">
              <w:rPr>
                <w:rFonts w:hAnsi="宋体" w:hint="eastAsia"/>
                <w:color w:val="000000" w:themeColor="text1"/>
                <w:sz w:val="24"/>
              </w:rPr>
              <w:t>砚康路、砚兴路、兴和路和</w:t>
            </w:r>
            <w:r>
              <w:rPr>
                <w:rFonts w:hAnsi="宋体" w:hint="eastAsia"/>
                <w:color w:val="000000" w:themeColor="text1"/>
                <w:sz w:val="24"/>
              </w:rPr>
              <w:t>环城</w:t>
            </w:r>
            <w:r w:rsidR="00EF65A5">
              <w:rPr>
                <w:rFonts w:hAnsi="宋体" w:hint="eastAsia"/>
                <w:color w:val="000000" w:themeColor="text1"/>
                <w:sz w:val="24"/>
              </w:rPr>
              <w:t>北</w:t>
            </w:r>
            <w:r>
              <w:rPr>
                <w:rFonts w:hAnsi="宋体" w:hint="eastAsia"/>
                <w:color w:val="000000" w:themeColor="text1"/>
                <w:sz w:val="24"/>
              </w:rPr>
              <w:t>路</w:t>
            </w:r>
            <w:r>
              <w:rPr>
                <w:rFonts w:hAnsi="宋体" w:hint="eastAsia"/>
                <w:bCs/>
                <w:color w:val="000000" w:themeColor="text1"/>
                <w:sz w:val="24"/>
              </w:rPr>
              <w:t>相通，</w:t>
            </w:r>
            <w:r>
              <w:rPr>
                <w:rFonts w:hAnsi="宋体"/>
                <w:color w:val="000000" w:themeColor="text1"/>
                <w:sz w:val="24"/>
              </w:rPr>
              <w:t>交通运输方便，</w:t>
            </w:r>
            <w:r>
              <w:rPr>
                <w:rFonts w:hAnsi="宋体" w:hint="eastAsia"/>
                <w:color w:val="000000" w:themeColor="text1"/>
                <w:sz w:val="24"/>
              </w:rPr>
              <w:t>均可以作为建设材料运输道路使用。</w:t>
            </w:r>
            <w:r>
              <w:rPr>
                <w:rFonts w:hAnsi="宋体"/>
                <w:color w:val="000000" w:themeColor="text1"/>
                <w:sz w:val="24"/>
              </w:rPr>
              <w:t>建筑材料可直接运到施工现场，施工用石料、砂石等建材可就近购买，运距较短，施工条件较好。</w:t>
            </w:r>
          </w:p>
          <w:p w:rsidR="001C5E69" w:rsidRDefault="00C47400">
            <w:pPr>
              <w:pStyle w:val="Char20"/>
              <w:spacing w:line="360" w:lineRule="auto"/>
              <w:ind w:firstLineChars="200" w:firstLine="480"/>
              <w:rPr>
                <w:rFonts w:hAnsi="宋体"/>
                <w:color w:val="000000" w:themeColor="text1"/>
                <w:sz w:val="24"/>
              </w:rPr>
            </w:pPr>
            <w:r>
              <w:rPr>
                <w:rFonts w:hAnsi="宋体"/>
                <w:color w:val="000000" w:themeColor="text1"/>
                <w:sz w:val="24"/>
              </w:rPr>
              <w:t>（</w:t>
            </w:r>
            <w:r>
              <w:rPr>
                <w:rFonts w:hint="eastAsia"/>
                <w:color w:val="000000" w:themeColor="text1"/>
                <w:sz w:val="24"/>
              </w:rPr>
              <w:t>2</w:t>
            </w:r>
            <w:r>
              <w:rPr>
                <w:rFonts w:hAnsi="宋体"/>
                <w:color w:val="000000" w:themeColor="text1"/>
                <w:sz w:val="24"/>
              </w:rPr>
              <w:t>）</w:t>
            </w:r>
            <w:r>
              <w:rPr>
                <w:rFonts w:hAnsi="宋体" w:hint="eastAsia"/>
                <w:color w:val="000000" w:themeColor="text1"/>
                <w:sz w:val="24"/>
              </w:rPr>
              <w:t>水、电供应条件</w:t>
            </w:r>
            <w:r>
              <w:rPr>
                <w:rFonts w:hAnsi="宋体"/>
                <w:color w:val="000000" w:themeColor="text1"/>
                <w:sz w:val="24"/>
              </w:rPr>
              <w:t>：</w:t>
            </w:r>
            <w:r>
              <w:rPr>
                <w:rFonts w:hAnsi="宋体" w:hint="eastAsia"/>
                <w:color w:val="000000" w:themeColor="text1"/>
                <w:sz w:val="24"/>
              </w:rPr>
              <w:t>项目建设地点位于砚山县城</w:t>
            </w:r>
            <w:r w:rsidR="003F1E8A">
              <w:rPr>
                <w:rFonts w:hAnsi="宋体" w:hint="eastAsia"/>
                <w:color w:val="000000" w:themeColor="text1"/>
                <w:sz w:val="24"/>
              </w:rPr>
              <w:t>北</w:t>
            </w:r>
            <w:r>
              <w:rPr>
                <w:rFonts w:hAnsi="宋体" w:hint="eastAsia"/>
                <w:color w:val="000000" w:themeColor="text1"/>
                <w:sz w:val="24"/>
              </w:rPr>
              <w:t>片区，建设区域周围供电、供水系统完善，项目用电可以从就近的电缆引入，项目用水可从就近市政给水管道引入。</w:t>
            </w:r>
          </w:p>
          <w:p w:rsidR="001C5E69" w:rsidRDefault="00C47400">
            <w:pPr>
              <w:pStyle w:val="Char20"/>
              <w:spacing w:line="360" w:lineRule="auto"/>
              <w:ind w:firstLineChars="200" w:firstLine="480"/>
              <w:rPr>
                <w:rFonts w:hAnsi="宋体"/>
                <w:color w:val="000000" w:themeColor="text1"/>
                <w:sz w:val="24"/>
              </w:rPr>
            </w:pPr>
            <w:r>
              <w:rPr>
                <w:rFonts w:hAnsi="宋体"/>
                <w:color w:val="000000" w:themeColor="text1"/>
                <w:sz w:val="24"/>
              </w:rPr>
              <w:t>（</w:t>
            </w:r>
            <w:r>
              <w:rPr>
                <w:rFonts w:hint="eastAsia"/>
                <w:color w:val="000000" w:themeColor="text1"/>
                <w:sz w:val="24"/>
              </w:rPr>
              <w:t>3</w:t>
            </w:r>
            <w:r>
              <w:rPr>
                <w:rFonts w:hAnsi="宋体"/>
                <w:color w:val="000000" w:themeColor="text1"/>
                <w:sz w:val="24"/>
              </w:rPr>
              <w:t>）通</w:t>
            </w:r>
            <w:r>
              <w:rPr>
                <w:rFonts w:hAnsi="宋体" w:hint="eastAsia"/>
                <w:color w:val="000000" w:themeColor="text1"/>
                <w:sz w:val="24"/>
              </w:rPr>
              <w:t>讯</w:t>
            </w:r>
            <w:r>
              <w:rPr>
                <w:rFonts w:hAnsi="宋体"/>
                <w:color w:val="000000" w:themeColor="text1"/>
                <w:sz w:val="24"/>
              </w:rPr>
              <w:t>：项目所在区域覆盖通信电信</w:t>
            </w:r>
            <w:r>
              <w:rPr>
                <w:rFonts w:hAnsi="宋体" w:hint="eastAsia"/>
                <w:color w:val="000000" w:themeColor="text1"/>
                <w:sz w:val="24"/>
              </w:rPr>
              <w:t>、移动、联通通讯系统，通讯质量良好。</w:t>
            </w:r>
          </w:p>
          <w:p w:rsidR="001C5E69" w:rsidRDefault="00C47400">
            <w:pPr>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）混凝土及其他建筑材料：</w:t>
            </w:r>
            <w:r>
              <w:rPr>
                <w:color w:val="000000" w:themeColor="text1"/>
                <w:sz w:val="24"/>
              </w:rPr>
              <w:t>本项目不在施工场地设</w:t>
            </w:r>
            <w:r>
              <w:rPr>
                <w:rFonts w:hint="eastAsia"/>
                <w:color w:val="000000" w:themeColor="text1"/>
                <w:sz w:val="24"/>
              </w:rPr>
              <w:t>沥青</w:t>
            </w:r>
            <w:r>
              <w:rPr>
                <w:color w:val="000000" w:themeColor="text1"/>
                <w:sz w:val="24"/>
              </w:rPr>
              <w:t>混凝土搅拌站，使用商品</w:t>
            </w:r>
            <w:r>
              <w:rPr>
                <w:rFonts w:hint="eastAsia"/>
                <w:color w:val="000000" w:themeColor="text1"/>
                <w:sz w:val="24"/>
              </w:rPr>
              <w:t>沥青</w:t>
            </w:r>
            <w:r>
              <w:rPr>
                <w:color w:val="000000" w:themeColor="text1"/>
                <w:sz w:val="24"/>
              </w:rPr>
              <w:t>混凝土，另外，施工过程中使用的</w:t>
            </w:r>
            <w:r>
              <w:rPr>
                <w:bCs/>
                <w:color w:val="000000" w:themeColor="text1"/>
                <w:sz w:val="24"/>
              </w:rPr>
              <w:t>建材钢筋、水泥、沙子、石子、砖、木材等均可在</w:t>
            </w:r>
            <w:r>
              <w:rPr>
                <w:bCs/>
                <w:color w:val="000000" w:themeColor="text1"/>
                <w:sz w:val="24"/>
              </w:rPr>
              <w:lastRenderedPageBreak/>
              <w:t>当地购买。</w:t>
            </w:r>
          </w:p>
          <w:p w:rsidR="001C5E69" w:rsidRDefault="00C47400">
            <w:pPr>
              <w:spacing w:line="360" w:lineRule="auto"/>
              <w:ind w:firstLineChars="200" w:firstLine="480"/>
              <w:rPr>
                <w:rFonts w:hAnsi="宋体"/>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rPr>
              <w:t>三场</w:t>
            </w:r>
            <w:r>
              <w:rPr>
                <w:rFonts w:hint="eastAsia"/>
                <w:color w:val="000000" w:themeColor="text1"/>
                <w:sz w:val="24"/>
              </w:rPr>
              <w:t>”</w:t>
            </w:r>
            <w:r>
              <w:rPr>
                <w:color w:val="000000" w:themeColor="text1"/>
                <w:sz w:val="24"/>
              </w:rPr>
              <w:t>相关情况：本项目位于</w:t>
            </w:r>
            <w:r>
              <w:rPr>
                <w:rFonts w:hAnsi="宋体" w:hint="eastAsia"/>
                <w:color w:val="000000" w:themeColor="text1"/>
                <w:sz w:val="24"/>
              </w:rPr>
              <w:t>砚山县城</w:t>
            </w:r>
            <w:r w:rsidR="003F1E8A">
              <w:rPr>
                <w:rFonts w:hAnsi="宋体" w:hint="eastAsia"/>
                <w:color w:val="000000" w:themeColor="text1"/>
                <w:sz w:val="24"/>
              </w:rPr>
              <w:t>北</w:t>
            </w:r>
            <w:r>
              <w:rPr>
                <w:rFonts w:hAnsi="宋体" w:hint="eastAsia"/>
                <w:color w:val="000000" w:themeColor="text1"/>
                <w:sz w:val="24"/>
              </w:rPr>
              <w:t>片区</w:t>
            </w:r>
            <w:r>
              <w:rPr>
                <w:color w:val="000000" w:themeColor="text1"/>
                <w:sz w:val="24"/>
              </w:rPr>
              <w:t>，场地内不设置施工营地，只有一个施工队，项目施工人数日均约为</w:t>
            </w:r>
            <w:r>
              <w:rPr>
                <w:rFonts w:hint="eastAsia"/>
                <w:color w:val="000000" w:themeColor="text1"/>
                <w:sz w:val="24"/>
              </w:rPr>
              <w:t>40</w:t>
            </w:r>
            <w:r>
              <w:rPr>
                <w:color w:val="000000" w:themeColor="text1"/>
                <w:sz w:val="24"/>
              </w:rPr>
              <w:t>人，施工期施工人员不在场区食宿</w:t>
            </w:r>
            <w:r>
              <w:rPr>
                <w:rFonts w:hint="eastAsia"/>
                <w:color w:val="000000" w:themeColor="text1"/>
                <w:sz w:val="24"/>
              </w:rPr>
              <w:t>。另外，项目不涉及取土场和弃渣场。</w:t>
            </w:r>
          </w:p>
          <w:p w:rsidR="001C5E69" w:rsidRDefault="00C47400">
            <w:pPr>
              <w:pStyle w:val="Char20"/>
              <w:spacing w:line="360" w:lineRule="auto"/>
              <w:rPr>
                <w:rFonts w:hAnsi="宋体"/>
                <w:color w:val="000000" w:themeColor="text1"/>
                <w:sz w:val="24"/>
              </w:rPr>
            </w:pPr>
            <w:r>
              <w:rPr>
                <w:rFonts w:hAnsi="宋体" w:hint="eastAsia"/>
                <w:b/>
                <w:color w:val="000000" w:themeColor="text1"/>
                <w:sz w:val="24"/>
              </w:rPr>
              <w:t>七、项目建设施工进度及施工方式</w:t>
            </w:r>
          </w:p>
          <w:p w:rsidR="001C5E69" w:rsidRDefault="00C47400">
            <w:pPr>
              <w:spacing w:line="360" w:lineRule="auto"/>
              <w:ind w:firstLineChars="200" w:firstLine="480"/>
              <w:rPr>
                <w:color w:val="000000" w:themeColor="text1"/>
                <w:sz w:val="24"/>
              </w:rPr>
            </w:pPr>
            <w:r>
              <w:rPr>
                <w:color w:val="000000" w:themeColor="text1"/>
                <w:sz w:val="24"/>
              </w:rPr>
              <w:t>项目</w:t>
            </w:r>
            <w:r>
              <w:rPr>
                <w:rFonts w:hint="eastAsia"/>
                <w:color w:val="000000" w:themeColor="text1"/>
                <w:sz w:val="24"/>
              </w:rPr>
              <w:t>施工</w:t>
            </w:r>
            <w:r>
              <w:rPr>
                <w:color w:val="000000" w:themeColor="text1"/>
                <w:sz w:val="24"/>
              </w:rPr>
              <w:t>进度：</w:t>
            </w:r>
            <w:r>
              <w:rPr>
                <w:rFonts w:hint="eastAsia"/>
                <w:color w:val="000000" w:themeColor="text1"/>
                <w:sz w:val="24"/>
              </w:rPr>
              <w:t>本</w:t>
            </w:r>
            <w:r>
              <w:rPr>
                <w:rFonts w:hAnsi="宋体" w:hint="eastAsia"/>
                <w:color w:val="000000" w:themeColor="text1"/>
                <w:sz w:val="24"/>
              </w:rPr>
              <w:t>项目拟开工</w:t>
            </w:r>
            <w:r>
              <w:rPr>
                <w:rFonts w:hAnsi="宋体"/>
                <w:color w:val="000000" w:themeColor="text1"/>
                <w:sz w:val="24"/>
              </w:rPr>
              <w:t>时间</w:t>
            </w:r>
            <w:r>
              <w:rPr>
                <w:rFonts w:hAnsi="宋体" w:hint="eastAsia"/>
                <w:color w:val="000000" w:themeColor="text1"/>
                <w:sz w:val="24"/>
              </w:rPr>
              <w:t>为</w:t>
            </w:r>
            <w:r>
              <w:rPr>
                <w:rFonts w:hAnsi="宋体" w:hint="eastAsia"/>
                <w:color w:val="000000" w:themeColor="text1"/>
                <w:sz w:val="24"/>
              </w:rPr>
              <w:t>20</w:t>
            </w:r>
            <w:r w:rsidR="003F1E8A">
              <w:rPr>
                <w:rFonts w:hAnsi="宋体" w:hint="eastAsia"/>
                <w:color w:val="000000" w:themeColor="text1"/>
                <w:sz w:val="24"/>
              </w:rPr>
              <w:t>20</w:t>
            </w:r>
            <w:r>
              <w:rPr>
                <w:rFonts w:hAnsi="宋体" w:hint="eastAsia"/>
                <w:color w:val="000000" w:themeColor="text1"/>
                <w:sz w:val="24"/>
              </w:rPr>
              <w:t>年</w:t>
            </w:r>
            <w:r w:rsidR="003F1E8A">
              <w:rPr>
                <w:rFonts w:hAnsi="宋体" w:hint="eastAsia"/>
                <w:color w:val="000000" w:themeColor="text1"/>
                <w:sz w:val="24"/>
              </w:rPr>
              <w:t>4</w:t>
            </w:r>
            <w:r>
              <w:rPr>
                <w:rFonts w:hAnsi="宋体" w:hint="eastAsia"/>
                <w:color w:val="000000" w:themeColor="text1"/>
                <w:sz w:val="24"/>
              </w:rPr>
              <w:t>月，计划竣工时间为</w:t>
            </w:r>
            <w:r>
              <w:rPr>
                <w:rFonts w:hAnsi="宋体" w:hint="eastAsia"/>
                <w:color w:val="000000" w:themeColor="text1"/>
                <w:sz w:val="24"/>
              </w:rPr>
              <w:t>202</w:t>
            </w:r>
            <w:r w:rsidR="003F1E8A">
              <w:rPr>
                <w:rFonts w:hAnsi="宋体" w:hint="eastAsia"/>
                <w:color w:val="000000" w:themeColor="text1"/>
                <w:sz w:val="24"/>
              </w:rPr>
              <w:t>0</w:t>
            </w:r>
            <w:r>
              <w:rPr>
                <w:rFonts w:hAnsi="宋体" w:hint="eastAsia"/>
                <w:color w:val="000000" w:themeColor="text1"/>
                <w:sz w:val="24"/>
              </w:rPr>
              <w:t>年</w:t>
            </w:r>
            <w:r>
              <w:rPr>
                <w:rFonts w:hAnsi="宋体" w:hint="eastAsia"/>
                <w:color w:val="000000" w:themeColor="text1"/>
                <w:sz w:val="24"/>
              </w:rPr>
              <w:t>1</w:t>
            </w:r>
            <w:r w:rsidR="003F1E8A">
              <w:rPr>
                <w:rFonts w:hAnsi="宋体" w:hint="eastAsia"/>
                <w:color w:val="000000" w:themeColor="text1"/>
                <w:sz w:val="24"/>
              </w:rPr>
              <w:t>0</w:t>
            </w:r>
            <w:r>
              <w:rPr>
                <w:rFonts w:hAnsi="宋体" w:hint="eastAsia"/>
                <w:color w:val="000000" w:themeColor="text1"/>
                <w:sz w:val="24"/>
              </w:rPr>
              <w:t>月，施工期为</w:t>
            </w:r>
            <w:r w:rsidR="003F1E8A">
              <w:rPr>
                <w:rFonts w:hAnsi="宋体" w:hint="eastAsia"/>
                <w:color w:val="000000" w:themeColor="text1"/>
                <w:sz w:val="24"/>
              </w:rPr>
              <w:t>180</w:t>
            </w:r>
            <w:r>
              <w:rPr>
                <w:rFonts w:hAnsi="宋体" w:hint="eastAsia"/>
                <w:color w:val="000000" w:themeColor="text1"/>
                <w:sz w:val="24"/>
              </w:rPr>
              <w:t>d</w:t>
            </w:r>
            <w:r>
              <w:rPr>
                <w:rFonts w:hAnsi="宋体" w:hint="eastAsia"/>
                <w:color w:val="000000" w:themeColor="text1"/>
                <w:sz w:val="24"/>
              </w:rPr>
              <w:t>（</w:t>
            </w:r>
            <w:r w:rsidR="003F1E8A">
              <w:rPr>
                <w:rFonts w:hAnsi="宋体" w:hint="eastAsia"/>
                <w:color w:val="000000" w:themeColor="text1"/>
                <w:sz w:val="24"/>
              </w:rPr>
              <w:t>6</w:t>
            </w:r>
            <w:r>
              <w:rPr>
                <w:rFonts w:hAnsi="宋体" w:hint="eastAsia"/>
                <w:color w:val="000000" w:themeColor="text1"/>
                <w:sz w:val="24"/>
              </w:rPr>
              <w:t>个月）。</w:t>
            </w:r>
          </w:p>
          <w:p w:rsidR="001C5E69" w:rsidRDefault="00C47400">
            <w:pPr>
              <w:spacing w:line="360" w:lineRule="auto"/>
              <w:ind w:firstLineChars="196" w:firstLine="470"/>
              <w:rPr>
                <w:color w:val="000000" w:themeColor="text1"/>
                <w:sz w:val="24"/>
              </w:rPr>
            </w:pPr>
            <w:r>
              <w:rPr>
                <w:rFonts w:hint="eastAsia"/>
                <w:color w:val="000000" w:themeColor="text1"/>
                <w:sz w:val="24"/>
              </w:rPr>
              <w:t>项目为</w:t>
            </w:r>
            <w:r>
              <w:rPr>
                <w:rFonts w:hAnsi="宋体" w:hint="eastAsia"/>
                <w:color w:val="000000" w:themeColor="text1"/>
                <w:sz w:val="24"/>
              </w:rPr>
              <w:t>砚山县</w:t>
            </w:r>
            <w:r w:rsidR="003F1E8A">
              <w:rPr>
                <w:rFonts w:hAnsi="宋体" w:hint="eastAsia"/>
                <w:color w:val="000000" w:themeColor="text1"/>
                <w:sz w:val="24"/>
              </w:rPr>
              <w:t>安平</w:t>
            </w:r>
            <w:r>
              <w:rPr>
                <w:rFonts w:hAnsi="宋体" w:hint="eastAsia"/>
                <w:color w:val="000000" w:themeColor="text1"/>
                <w:sz w:val="24"/>
              </w:rPr>
              <w:t>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Pr>
                <w:rFonts w:hint="eastAsia"/>
                <w:color w:val="000000" w:themeColor="text1"/>
                <w:sz w:val="24"/>
              </w:rPr>
              <w:t>，根据项目自身的特点和项目周边环境特点，项目采取半封闭式一体化施工方式。</w:t>
            </w:r>
          </w:p>
          <w:p w:rsidR="001C5E69" w:rsidRDefault="00C47400">
            <w:pPr>
              <w:spacing w:line="360" w:lineRule="auto"/>
              <w:rPr>
                <w:rFonts w:hAnsi="宋体"/>
                <w:b/>
                <w:color w:val="000000" w:themeColor="text1"/>
                <w:sz w:val="24"/>
                <w:lang w:val="sq-AL"/>
              </w:rPr>
            </w:pPr>
            <w:r>
              <w:rPr>
                <w:rFonts w:hAnsi="宋体" w:hint="eastAsia"/>
                <w:b/>
                <w:color w:val="000000" w:themeColor="text1"/>
                <w:sz w:val="24"/>
              </w:rPr>
              <w:t>八</w:t>
            </w:r>
            <w:r>
              <w:rPr>
                <w:rFonts w:hAnsi="宋体"/>
                <w:b/>
                <w:color w:val="000000" w:themeColor="text1"/>
                <w:sz w:val="24"/>
              </w:rPr>
              <w:t>、</w:t>
            </w:r>
            <w:r>
              <w:rPr>
                <w:rFonts w:hAnsi="宋体"/>
                <w:b/>
                <w:color w:val="000000" w:themeColor="text1"/>
                <w:sz w:val="24"/>
                <w:lang w:val="sq-AL"/>
              </w:rPr>
              <w:t>交通量预测</w:t>
            </w:r>
          </w:p>
          <w:p w:rsidR="001C5E69" w:rsidRDefault="00C47400">
            <w:pPr>
              <w:spacing w:line="360" w:lineRule="auto"/>
              <w:ind w:firstLineChars="200" w:firstLine="480"/>
              <w:rPr>
                <w:color w:val="000000" w:themeColor="text1"/>
                <w:sz w:val="24"/>
              </w:rPr>
            </w:pPr>
            <w:r>
              <w:rPr>
                <w:rFonts w:hint="eastAsia"/>
                <w:color w:val="000000" w:themeColor="text1"/>
                <w:sz w:val="24"/>
              </w:rPr>
              <w:t>根据业主提供的资料</w:t>
            </w:r>
            <w:r w:rsidR="00C50459" w:rsidRPr="005D1A4E">
              <w:rPr>
                <w:rFonts w:hint="eastAsia"/>
                <w:color w:val="000000" w:themeColor="text1"/>
                <w:sz w:val="24"/>
              </w:rPr>
              <w:t>及类比砚山县城区道路</w:t>
            </w:r>
            <w:r w:rsidR="00C50459">
              <w:rPr>
                <w:rFonts w:hint="eastAsia"/>
                <w:color w:val="000000" w:themeColor="text1"/>
                <w:sz w:val="24"/>
              </w:rPr>
              <w:t>可知</w:t>
            </w:r>
            <w:r>
              <w:rPr>
                <w:rFonts w:hint="eastAsia"/>
                <w:color w:val="000000" w:themeColor="text1"/>
                <w:sz w:val="24"/>
              </w:rPr>
              <w:t>：本项目为城市道路，运营期来往车辆以小型车为主，则预测时将大型车及中型车折合为小型车计算。根据周边市政道路类比分析，本项目</w:t>
            </w:r>
            <w:r>
              <w:rPr>
                <w:color w:val="000000" w:themeColor="text1"/>
                <w:sz w:val="24"/>
              </w:rPr>
              <w:t>道路特征</w:t>
            </w:r>
            <w:r>
              <w:rPr>
                <w:rFonts w:hint="eastAsia"/>
                <w:color w:val="000000" w:themeColor="text1"/>
                <w:sz w:val="24"/>
              </w:rPr>
              <w:t>年平均日交通量</w:t>
            </w:r>
            <w:r>
              <w:rPr>
                <w:color w:val="000000" w:themeColor="text1"/>
                <w:sz w:val="24"/>
              </w:rPr>
              <w:t>预测值</w:t>
            </w:r>
            <w:r>
              <w:rPr>
                <w:rFonts w:hint="eastAsia"/>
                <w:color w:val="000000" w:themeColor="text1"/>
                <w:sz w:val="24"/>
              </w:rPr>
              <w:t>具体见表</w:t>
            </w:r>
            <w:r>
              <w:rPr>
                <w:rFonts w:hint="eastAsia"/>
                <w:color w:val="000000" w:themeColor="text1"/>
                <w:sz w:val="24"/>
              </w:rPr>
              <w:t>1-</w:t>
            </w:r>
            <w:r w:rsidR="00DA1C5A">
              <w:rPr>
                <w:rFonts w:hint="eastAsia"/>
                <w:color w:val="000000" w:themeColor="text1"/>
                <w:sz w:val="24"/>
              </w:rPr>
              <w:t>3</w:t>
            </w:r>
            <w:r>
              <w:rPr>
                <w:rFonts w:hint="eastAsia"/>
                <w:color w:val="000000" w:themeColor="text1"/>
                <w:sz w:val="24"/>
              </w:rPr>
              <w:t>。</w:t>
            </w:r>
          </w:p>
          <w:tbl>
            <w:tblPr>
              <w:tblW w:w="8106" w:type="dxa"/>
              <w:jc w:val="center"/>
              <w:tblInd w:w="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85"/>
              <w:gridCol w:w="1276"/>
              <w:gridCol w:w="1417"/>
              <w:gridCol w:w="1276"/>
              <w:gridCol w:w="1276"/>
              <w:gridCol w:w="1276"/>
            </w:tblGrid>
            <w:tr w:rsidR="001C5E69" w:rsidRPr="009F7A2C" w:rsidTr="009662AD">
              <w:trPr>
                <w:trHeight w:val="330"/>
                <w:jc w:val="center"/>
              </w:trPr>
              <w:tc>
                <w:tcPr>
                  <w:tcW w:w="8106" w:type="dxa"/>
                  <w:gridSpan w:val="6"/>
                  <w:tcBorders>
                    <w:top w:val="nil"/>
                    <w:left w:val="nil"/>
                    <w:right w:val="nil"/>
                  </w:tcBorders>
                  <w:vAlign w:val="center"/>
                </w:tcPr>
                <w:p w:rsidR="001C5E69" w:rsidRPr="00495701" w:rsidRDefault="00C47400" w:rsidP="00DA1C5A">
                  <w:pPr>
                    <w:jc w:val="center"/>
                    <w:rPr>
                      <w:b/>
                      <w:color w:val="000000" w:themeColor="text1"/>
                      <w:szCs w:val="21"/>
                    </w:rPr>
                  </w:pPr>
                  <w:r w:rsidRPr="00495701">
                    <w:rPr>
                      <w:rFonts w:hint="eastAsia"/>
                      <w:b/>
                      <w:color w:val="000000" w:themeColor="text1"/>
                      <w:szCs w:val="21"/>
                    </w:rPr>
                    <w:t>表</w:t>
                  </w:r>
                  <w:r w:rsidRPr="00495701">
                    <w:rPr>
                      <w:rFonts w:hint="eastAsia"/>
                      <w:b/>
                      <w:color w:val="000000" w:themeColor="text1"/>
                      <w:szCs w:val="21"/>
                    </w:rPr>
                    <w:t>1-</w:t>
                  </w:r>
                  <w:r w:rsidR="00DA1C5A">
                    <w:rPr>
                      <w:rFonts w:hint="eastAsia"/>
                      <w:b/>
                      <w:color w:val="000000" w:themeColor="text1"/>
                      <w:szCs w:val="21"/>
                    </w:rPr>
                    <w:t>3</w:t>
                  </w:r>
                  <w:r w:rsidRPr="00495701">
                    <w:rPr>
                      <w:rFonts w:hint="eastAsia"/>
                      <w:b/>
                      <w:color w:val="000000" w:themeColor="text1"/>
                      <w:szCs w:val="21"/>
                    </w:rPr>
                    <w:t>道路特征年平均日交通量预测值（折合为小型车，单位：</w:t>
                  </w:r>
                  <w:r w:rsidRPr="00495701">
                    <w:rPr>
                      <w:rFonts w:hint="eastAsia"/>
                      <w:b/>
                      <w:color w:val="000000" w:themeColor="text1"/>
                      <w:szCs w:val="21"/>
                    </w:rPr>
                    <w:t>pcu/d</w:t>
                  </w:r>
                  <w:r w:rsidRPr="00495701">
                    <w:rPr>
                      <w:rFonts w:hint="eastAsia"/>
                      <w:b/>
                      <w:color w:val="000000" w:themeColor="text1"/>
                      <w:szCs w:val="21"/>
                    </w:rPr>
                    <w:t>）</w:t>
                  </w:r>
                </w:p>
              </w:tc>
            </w:tr>
            <w:tr w:rsidR="001C5E69" w:rsidRPr="009F7A2C" w:rsidTr="009662AD">
              <w:trPr>
                <w:trHeight w:val="330"/>
                <w:jc w:val="center"/>
              </w:trPr>
              <w:tc>
                <w:tcPr>
                  <w:tcW w:w="1585" w:type="dxa"/>
                  <w:vAlign w:val="center"/>
                </w:tcPr>
                <w:p w:rsidR="001C5E69" w:rsidRPr="00495701" w:rsidRDefault="00C47400">
                  <w:pPr>
                    <w:jc w:val="center"/>
                    <w:rPr>
                      <w:color w:val="000000" w:themeColor="text1"/>
                      <w:szCs w:val="21"/>
                    </w:rPr>
                  </w:pPr>
                  <w:r w:rsidRPr="00495701">
                    <w:rPr>
                      <w:rFonts w:hint="eastAsia"/>
                      <w:color w:val="000000" w:themeColor="text1"/>
                      <w:szCs w:val="21"/>
                    </w:rPr>
                    <w:t>年份</w:t>
                  </w:r>
                </w:p>
              </w:tc>
              <w:tc>
                <w:tcPr>
                  <w:tcW w:w="1276" w:type="dxa"/>
                  <w:vAlign w:val="center"/>
                </w:tcPr>
                <w:p w:rsidR="001C5E69" w:rsidRPr="00495701" w:rsidRDefault="00C47400">
                  <w:pPr>
                    <w:jc w:val="center"/>
                    <w:rPr>
                      <w:color w:val="000000" w:themeColor="text1"/>
                      <w:szCs w:val="21"/>
                    </w:rPr>
                  </w:pPr>
                  <w:r w:rsidRPr="00495701">
                    <w:rPr>
                      <w:color w:val="000000" w:themeColor="text1"/>
                      <w:szCs w:val="21"/>
                    </w:rPr>
                    <w:t>20</w:t>
                  </w:r>
                  <w:r w:rsidR="00C50459" w:rsidRPr="00495701">
                    <w:rPr>
                      <w:rFonts w:hint="eastAsia"/>
                      <w:color w:val="000000" w:themeColor="text1"/>
                      <w:szCs w:val="21"/>
                    </w:rPr>
                    <w:t>21</w:t>
                  </w:r>
                  <w:r w:rsidRPr="00495701">
                    <w:rPr>
                      <w:color w:val="000000" w:themeColor="text1"/>
                      <w:szCs w:val="21"/>
                    </w:rPr>
                    <w:t>年</w:t>
                  </w:r>
                </w:p>
              </w:tc>
              <w:tc>
                <w:tcPr>
                  <w:tcW w:w="1417" w:type="dxa"/>
                  <w:vAlign w:val="center"/>
                </w:tcPr>
                <w:p w:rsidR="001C5E69" w:rsidRPr="00495701" w:rsidRDefault="00C47400" w:rsidP="009662AD">
                  <w:pPr>
                    <w:jc w:val="center"/>
                    <w:rPr>
                      <w:color w:val="000000" w:themeColor="text1"/>
                      <w:szCs w:val="21"/>
                    </w:rPr>
                  </w:pPr>
                  <w:r w:rsidRPr="00495701">
                    <w:rPr>
                      <w:color w:val="000000" w:themeColor="text1"/>
                      <w:szCs w:val="21"/>
                    </w:rPr>
                    <w:t>202</w:t>
                  </w:r>
                  <w:r w:rsidR="009662AD">
                    <w:rPr>
                      <w:rFonts w:hint="eastAsia"/>
                      <w:color w:val="000000" w:themeColor="text1"/>
                      <w:szCs w:val="21"/>
                    </w:rPr>
                    <w:t>6</w:t>
                  </w:r>
                  <w:r w:rsidRPr="00495701">
                    <w:rPr>
                      <w:color w:val="000000" w:themeColor="text1"/>
                      <w:szCs w:val="21"/>
                    </w:rPr>
                    <w:t>年</w:t>
                  </w:r>
                </w:p>
              </w:tc>
              <w:tc>
                <w:tcPr>
                  <w:tcW w:w="1276" w:type="dxa"/>
                  <w:vAlign w:val="center"/>
                </w:tcPr>
                <w:p w:rsidR="001C5E69" w:rsidRPr="00495701" w:rsidRDefault="00C47400" w:rsidP="009662AD">
                  <w:pPr>
                    <w:jc w:val="center"/>
                    <w:rPr>
                      <w:color w:val="000000" w:themeColor="text1"/>
                      <w:szCs w:val="21"/>
                    </w:rPr>
                  </w:pPr>
                  <w:r w:rsidRPr="00495701">
                    <w:rPr>
                      <w:color w:val="000000" w:themeColor="text1"/>
                      <w:szCs w:val="21"/>
                    </w:rPr>
                    <w:t>20</w:t>
                  </w:r>
                  <w:r w:rsidR="009662AD">
                    <w:rPr>
                      <w:rFonts w:hint="eastAsia"/>
                      <w:color w:val="000000" w:themeColor="text1"/>
                      <w:szCs w:val="21"/>
                    </w:rPr>
                    <w:t>31</w:t>
                  </w:r>
                  <w:r w:rsidR="00BA21A6">
                    <w:rPr>
                      <w:rFonts w:hint="eastAsia"/>
                      <w:color w:val="000000" w:themeColor="text1"/>
                      <w:szCs w:val="21"/>
                    </w:rPr>
                    <w:t>年</w:t>
                  </w:r>
                </w:p>
              </w:tc>
              <w:tc>
                <w:tcPr>
                  <w:tcW w:w="1276" w:type="dxa"/>
                  <w:vAlign w:val="center"/>
                </w:tcPr>
                <w:p w:rsidR="001C5E69" w:rsidRPr="00495701" w:rsidRDefault="00C47400" w:rsidP="009662AD">
                  <w:pPr>
                    <w:jc w:val="center"/>
                    <w:rPr>
                      <w:color w:val="000000" w:themeColor="text1"/>
                      <w:szCs w:val="21"/>
                    </w:rPr>
                  </w:pPr>
                  <w:r w:rsidRPr="00495701">
                    <w:rPr>
                      <w:color w:val="000000" w:themeColor="text1"/>
                      <w:szCs w:val="21"/>
                    </w:rPr>
                    <w:t>203</w:t>
                  </w:r>
                  <w:r w:rsidR="009662AD">
                    <w:rPr>
                      <w:rFonts w:hint="eastAsia"/>
                      <w:color w:val="000000" w:themeColor="text1"/>
                      <w:szCs w:val="21"/>
                    </w:rPr>
                    <w:t>6</w:t>
                  </w:r>
                  <w:r w:rsidRPr="00495701">
                    <w:rPr>
                      <w:color w:val="000000" w:themeColor="text1"/>
                      <w:szCs w:val="21"/>
                    </w:rPr>
                    <w:t>年</w:t>
                  </w:r>
                </w:p>
              </w:tc>
              <w:tc>
                <w:tcPr>
                  <w:tcW w:w="1276" w:type="dxa"/>
                  <w:vAlign w:val="center"/>
                </w:tcPr>
                <w:p w:rsidR="001C5E69" w:rsidRPr="00495701" w:rsidRDefault="00C47400" w:rsidP="009662AD">
                  <w:pPr>
                    <w:jc w:val="center"/>
                    <w:rPr>
                      <w:color w:val="000000" w:themeColor="text1"/>
                      <w:szCs w:val="21"/>
                    </w:rPr>
                  </w:pPr>
                  <w:r w:rsidRPr="00495701">
                    <w:rPr>
                      <w:color w:val="000000" w:themeColor="text1"/>
                      <w:szCs w:val="21"/>
                    </w:rPr>
                    <w:t>20</w:t>
                  </w:r>
                  <w:r w:rsidR="009662AD">
                    <w:rPr>
                      <w:rFonts w:hint="eastAsia"/>
                      <w:color w:val="000000" w:themeColor="text1"/>
                      <w:szCs w:val="21"/>
                    </w:rPr>
                    <w:t>41</w:t>
                  </w:r>
                  <w:r w:rsidRPr="00495701">
                    <w:rPr>
                      <w:color w:val="000000" w:themeColor="text1"/>
                      <w:szCs w:val="21"/>
                    </w:rPr>
                    <w:t>年</w:t>
                  </w:r>
                </w:p>
              </w:tc>
            </w:tr>
            <w:tr w:rsidR="001C5E69" w:rsidTr="009662AD">
              <w:trPr>
                <w:trHeight w:val="330"/>
                <w:jc w:val="center"/>
              </w:trPr>
              <w:tc>
                <w:tcPr>
                  <w:tcW w:w="1585" w:type="dxa"/>
                  <w:vAlign w:val="center"/>
                </w:tcPr>
                <w:p w:rsidR="001C5E69" w:rsidRPr="00495701" w:rsidRDefault="00C47400">
                  <w:pPr>
                    <w:jc w:val="center"/>
                    <w:rPr>
                      <w:color w:val="000000" w:themeColor="text1"/>
                      <w:szCs w:val="21"/>
                    </w:rPr>
                  </w:pPr>
                  <w:r w:rsidRPr="00495701">
                    <w:rPr>
                      <w:rFonts w:hint="eastAsia"/>
                      <w:color w:val="000000" w:themeColor="text1"/>
                      <w:szCs w:val="21"/>
                    </w:rPr>
                    <w:t>交通量预测值</w:t>
                  </w:r>
                </w:p>
              </w:tc>
              <w:tc>
                <w:tcPr>
                  <w:tcW w:w="1276" w:type="dxa"/>
                  <w:vAlign w:val="center"/>
                </w:tcPr>
                <w:p w:rsidR="001C5E69" w:rsidRPr="00B42987" w:rsidRDefault="00D4335E">
                  <w:pPr>
                    <w:jc w:val="center"/>
                    <w:rPr>
                      <w:color w:val="000000" w:themeColor="text1"/>
                      <w:szCs w:val="21"/>
                    </w:rPr>
                  </w:pPr>
                  <w:r w:rsidRPr="00B42987">
                    <w:rPr>
                      <w:rFonts w:hint="eastAsia"/>
                      <w:color w:val="000000" w:themeColor="text1"/>
                      <w:szCs w:val="21"/>
                    </w:rPr>
                    <w:t>300</w:t>
                  </w:r>
                </w:p>
              </w:tc>
              <w:tc>
                <w:tcPr>
                  <w:tcW w:w="1417" w:type="dxa"/>
                  <w:vAlign w:val="center"/>
                </w:tcPr>
                <w:p w:rsidR="001C5E69" w:rsidRPr="00B42987" w:rsidRDefault="009662AD">
                  <w:pPr>
                    <w:jc w:val="center"/>
                    <w:rPr>
                      <w:color w:val="000000" w:themeColor="text1"/>
                      <w:szCs w:val="21"/>
                    </w:rPr>
                  </w:pPr>
                  <w:r w:rsidRPr="00B42987">
                    <w:rPr>
                      <w:rFonts w:hint="eastAsia"/>
                      <w:color w:val="000000" w:themeColor="text1"/>
                      <w:szCs w:val="21"/>
                    </w:rPr>
                    <w:t>441</w:t>
                  </w:r>
                </w:p>
              </w:tc>
              <w:tc>
                <w:tcPr>
                  <w:tcW w:w="1276" w:type="dxa"/>
                  <w:vAlign w:val="center"/>
                </w:tcPr>
                <w:p w:rsidR="001C5E69" w:rsidRPr="00B42987" w:rsidRDefault="009662AD">
                  <w:pPr>
                    <w:jc w:val="center"/>
                    <w:rPr>
                      <w:color w:val="000000" w:themeColor="text1"/>
                      <w:szCs w:val="21"/>
                    </w:rPr>
                  </w:pPr>
                  <w:r w:rsidRPr="00B42987">
                    <w:rPr>
                      <w:rFonts w:hint="eastAsia"/>
                      <w:color w:val="000000" w:themeColor="text1"/>
                      <w:szCs w:val="21"/>
                    </w:rPr>
                    <w:t>600</w:t>
                  </w:r>
                </w:p>
              </w:tc>
              <w:tc>
                <w:tcPr>
                  <w:tcW w:w="1276" w:type="dxa"/>
                  <w:vAlign w:val="center"/>
                </w:tcPr>
                <w:p w:rsidR="001C5E69" w:rsidRPr="00B42987" w:rsidRDefault="009662AD">
                  <w:pPr>
                    <w:jc w:val="center"/>
                    <w:rPr>
                      <w:color w:val="000000" w:themeColor="text1"/>
                      <w:szCs w:val="21"/>
                    </w:rPr>
                  </w:pPr>
                  <w:r w:rsidRPr="00B42987">
                    <w:rPr>
                      <w:rFonts w:hint="eastAsia"/>
                      <w:color w:val="000000" w:themeColor="text1"/>
                      <w:szCs w:val="21"/>
                    </w:rPr>
                    <w:t>882</w:t>
                  </w:r>
                </w:p>
              </w:tc>
              <w:tc>
                <w:tcPr>
                  <w:tcW w:w="1276" w:type="dxa"/>
                  <w:vAlign w:val="center"/>
                </w:tcPr>
                <w:p w:rsidR="001C5E69" w:rsidRPr="00B42987" w:rsidRDefault="009662AD">
                  <w:pPr>
                    <w:jc w:val="center"/>
                    <w:rPr>
                      <w:color w:val="000000" w:themeColor="text1"/>
                      <w:szCs w:val="21"/>
                    </w:rPr>
                  </w:pPr>
                  <w:r w:rsidRPr="00B42987">
                    <w:rPr>
                      <w:rFonts w:hint="eastAsia"/>
                      <w:color w:val="000000" w:themeColor="text1"/>
                      <w:szCs w:val="21"/>
                    </w:rPr>
                    <w:t>1296</w:t>
                  </w:r>
                </w:p>
              </w:tc>
            </w:tr>
          </w:tbl>
          <w:p w:rsidR="001C5E69" w:rsidRDefault="00525E30">
            <w:pPr>
              <w:spacing w:line="220" w:lineRule="atLeast"/>
              <w:jc w:val="center"/>
              <w:rPr>
                <w:color w:val="000000" w:themeColor="text1"/>
              </w:rPr>
            </w:pPr>
            <m:oMathPara>
              <m:oMath>
                <m:sSub>
                  <m:sSubPr>
                    <m:ctrlPr>
                      <w:rPr>
                        <w:rFonts w:ascii="Cambria Math" w:eastAsia="微软雅黑" w:hAnsi="Cambria Math"/>
                        <w:color w:val="000000" w:themeColor="text1"/>
                        <w:kern w:val="0"/>
                        <w:sz w:val="24"/>
                      </w:rPr>
                    </m:ctrlPr>
                  </m:sSubPr>
                  <m:e>
                    <m:r>
                      <w:rPr>
                        <w:rFonts w:ascii="Cambria Math" w:hAnsi="Cambria Math"/>
                        <w:color w:val="000000" w:themeColor="text1"/>
                        <w:sz w:val="24"/>
                      </w:rPr>
                      <m:t>Q</m:t>
                    </m:r>
                  </m:e>
                  <m:sub>
                    <m:r>
                      <m:rPr>
                        <m:sty m:val="p"/>
                      </m:rPr>
                      <w:rPr>
                        <w:rFonts w:ascii="Cambria Math" w:hAnsi="Cambria Math"/>
                        <w:color w:val="000000" w:themeColor="text1"/>
                        <w:sz w:val="24"/>
                      </w:rPr>
                      <m:t>g</m:t>
                    </m:r>
                  </m:sub>
                </m:sSub>
                <m:r>
                  <m:rPr>
                    <m:sty m:val="p"/>
                  </m:rPr>
                  <w:rPr>
                    <w:rFonts w:ascii="Cambria Math"/>
                    <w:color w:val="000000" w:themeColor="text1"/>
                    <w:sz w:val="24"/>
                  </w:rPr>
                  <m:t>=</m:t>
                </m:r>
                <m:r>
                  <w:rPr>
                    <w:rFonts w:ascii="Cambria Math"/>
                    <w:color w:val="000000" w:themeColor="text1"/>
                    <w:sz w:val="24"/>
                  </w:rPr>
                  <m:t>Q</m:t>
                </m:r>
                <m:r>
                  <m:rPr>
                    <m:sty m:val="p"/>
                  </m:rPr>
                  <w:rPr>
                    <w:rFonts w:ascii="Cambria Math" w:hAnsi="Cambria Math"/>
                    <w:color w:val="000000" w:themeColor="text1"/>
                    <w:sz w:val="24"/>
                  </w:rPr>
                  <m:t>×</m:t>
                </m:r>
                <m:sSub>
                  <m:sSubPr>
                    <m:ctrlPr>
                      <w:rPr>
                        <w:rFonts w:ascii="Cambria Math" w:hAnsi="Cambria Math"/>
                        <w:color w:val="000000" w:themeColor="text1"/>
                        <w:kern w:val="0"/>
                        <w:sz w:val="24"/>
                      </w:rPr>
                    </m:ctrlPr>
                  </m:sSubPr>
                  <m:e>
                    <m:r>
                      <w:rPr>
                        <w:rFonts w:ascii="Cambria Math"/>
                        <w:color w:val="000000" w:themeColor="text1"/>
                        <w:sz w:val="24"/>
                      </w:rPr>
                      <m:t>A</m:t>
                    </m:r>
                  </m:e>
                  <m:sub>
                    <m:r>
                      <m:rPr>
                        <m:sty m:val="p"/>
                      </m:rPr>
                      <w:rPr>
                        <w:rFonts w:ascii="Cambria Math"/>
                        <w:color w:val="000000" w:themeColor="text1"/>
                        <w:sz w:val="24"/>
                      </w:rPr>
                      <m:t>g</m:t>
                    </m:r>
                  </m:sub>
                </m:sSub>
              </m:oMath>
            </m:oMathPara>
          </w:p>
          <w:p w:rsidR="001C5E69" w:rsidRDefault="00C47400">
            <w:pPr>
              <w:spacing w:line="360" w:lineRule="auto"/>
              <w:ind w:firstLineChars="200" w:firstLine="480"/>
              <w:rPr>
                <w:color w:val="000000" w:themeColor="text1"/>
                <w:sz w:val="24"/>
              </w:rPr>
            </w:pPr>
            <w:r>
              <w:rPr>
                <w:rFonts w:hint="eastAsia"/>
                <w:color w:val="000000" w:themeColor="text1"/>
                <w:sz w:val="24"/>
              </w:rPr>
              <w:t>式中：</w:t>
            </w:r>
            <w:r>
              <w:rPr>
                <w:rFonts w:hint="eastAsia"/>
                <w:i/>
                <w:color w:val="000000" w:themeColor="text1"/>
                <w:sz w:val="24"/>
              </w:rPr>
              <w:t>Q</w:t>
            </w:r>
            <w:r>
              <w:rPr>
                <w:rFonts w:hint="eastAsia"/>
                <w:color w:val="000000" w:themeColor="text1"/>
                <w:sz w:val="24"/>
                <w:vertAlign w:val="subscript"/>
              </w:rPr>
              <w:t>g</w:t>
            </w:r>
            <w:r>
              <w:rPr>
                <w:color w:val="000000" w:themeColor="text1"/>
                <w:sz w:val="24"/>
              </w:rPr>
              <w:t>——</w:t>
            </w:r>
            <w:r>
              <w:rPr>
                <w:color w:val="000000" w:themeColor="text1"/>
                <w:sz w:val="24"/>
              </w:rPr>
              <w:t>高峰小时交通量；</w:t>
            </w:r>
          </w:p>
          <w:p w:rsidR="001C5E69" w:rsidRDefault="00C47400">
            <w:pPr>
              <w:spacing w:line="360" w:lineRule="auto"/>
              <w:ind w:firstLineChars="500" w:firstLine="1200"/>
              <w:rPr>
                <w:color w:val="000000" w:themeColor="text1"/>
                <w:sz w:val="24"/>
              </w:rPr>
            </w:pPr>
            <w:r>
              <w:rPr>
                <w:i/>
                <w:color w:val="000000" w:themeColor="text1"/>
                <w:sz w:val="24"/>
              </w:rPr>
              <w:t>Q</w:t>
            </w:r>
            <w:r>
              <w:rPr>
                <w:color w:val="000000" w:themeColor="text1"/>
                <w:sz w:val="24"/>
              </w:rPr>
              <w:t>——</w:t>
            </w:r>
            <w:r>
              <w:rPr>
                <w:color w:val="000000" w:themeColor="text1"/>
                <w:sz w:val="24"/>
              </w:rPr>
              <w:t>年平均日交通量；</w:t>
            </w:r>
          </w:p>
          <w:p w:rsidR="001C5E69" w:rsidRDefault="00C47400">
            <w:pPr>
              <w:spacing w:line="360" w:lineRule="auto"/>
              <w:ind w:firstLineChars="500" w:firstLine="1200"/>
              <w:rPr>
                <w:color w:val="000000" w:themeColor="text1"/>
                <w:sz w:val="24"/>
              </w:rPr>
            </w:pPr>
            <w:r>
              <w:rPr>
                <w:i/>
                <w:color w:val="000000" w:themeColor="text1"/>
                <w:sz w:val="24"/>
              </w:rPr>
              <w:t>A</w:t>
            </w:r>
            <w:r>
              <w:rPr>
                <w:color w:val="000000" w:themeColor="text1"/>
                <w:sz w:val="24"/>
                <w:vertAlign w:val="subscript"/>
              </w:rPr>
              <w:t>g</w:t>
            </w:r>
            <w:r>
              <w:rPr>
                <w:color w:val="000000" w:themeColor="text1"/>
                <w:sz w:val="24"/>
              </w:rPr>
              <w:t>——</w:t>
            </w:r>
            <w:r>
              <w:rPr>
                <w:color w:val="000000" w:themeColor="text1"/>
                <w:sz w:val="24"/>
              </w:rPr>
              <w:t>高</w:t>
            </w:r>
            <w:r>
              <w:rPr>
                <w:rFonts w:hint="eastAsia"/>
                <w:color w:val="000000" w:themeColor="text1"/>
                <w:sz w:val="24"/>
              </w:rPr>
              <w:t>峰小时系数，此处取</w:t>
            </w:r>
            <w:r>
              <w:rPr>
                <w:rFonts w:hint="eastAsia"/>
                <w:color w:val="000000" w:themeColor="text1"/>
                <w:sz w:val="24"/>
              </w:rPr>
              <w:t>0.11</w:t>
            </w:r>
            <w:r>
              <w:rPr>
                <w:rFonts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根据上述公式可知，项目高峰小时交通量预测值如下：</w:t>
            </w:r>
          </w:p>
          <w:tbl>
            <w:tblPr>
              <w:tblW w:w="7293"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75"/>
              <w:gridCol w:w="1147"/>
              <w:gridCol w:w="992"/>
              <w:gridCol w:w="1134"/>
              <w:gridCol w:w="1134"/>
              <w:gridCol w:w="1211"/>
            </w:tblGrid>
            <w:tr w:rsidR="001C5E69">
              <w:trPr>
                <w:trHeight w:val="330"/>
                <w:jc w:val="center"/>
              </w:trPr>
              <w:tc>
                <w:tcPr>
                  <w:tcW w:w="7293" w:type="dxa"/>
                  <w:gridSpan w:val="6"/>
                  <w:tcBorders>
                    <w:top w:val="nil"/>
                    <w:left w:val="nil"/>
                    <w:right w:val="nil"/>
                  </w:tcBorders>
                </w:tcPr>
                <w:p w:rsidR="001C5E69" w:rsidRDefault="00C47400" w:rsidP="00DA1C5A">
                  <w:pPr>
                    <w:jc w:val="center"/>
                    <w:rPr>
                      <w:b/>
                      <w:color w:val="000000" w:themeColor="text1"/>
                      <w:szCs w:val="21"/>
                    </w:rPr>
                  </w:pPr>
                  <w:r>
                    <w:rPr>
                      <w:rFonts w:hint="eastAsia"/>
                      <w:b/>
                      <w:color w:val="000000" w:themeColor="text1"/>
                      <w:szCs w:val="21"/>
                    </w:rPr>
                    <w:t>表</w:t>
                  </w:r>
                  <w:r>
                    <w:rPr>
                      <w:rFonts w:hint="eastAsia"/>
                      <w:b/>
                      <w:color w:val="000000" w:themeColor="text1"/>
                      <w:szCs w:val="21"/>
                    </w:rPr>
                    <w:t>1-</w:t>
                  </w:r>
                  <w:r w:rsidR="00DA1C5A">
                    <w:rPr>
                      <w:rFonts w:hint="eastAsia"/>
                      <w:b/>
                      <w:color w:val="000000" w:themeColor="text1"/>
                      <w:szCs w:val="21"/>
                    </w:rPr>
                    <w:t>4</w:t>
                  </w:r>
                  <w:r>
                    <w:rPr>
                      <w:rFonts w:hint="eastAsia"/>
                      <w:b/>
                      <w:color w:val="000000" w:themeColor="text1"/>
                      <w:szCs w:val="21"/>
                    </w:rPr>
                    <w:t>道路特征高峰小时交通量预测值（折合为小型车，单位：</w:t>
                  </w:r>
                  <w:r>
                    <w:rPr>
                      <w:rFonts w:hint="eastAsia"/>
                      <w:b/>
                      <w:color w:val="000000" w:themeColor="text1"/>
                      <w:szCs w:val="21"/>
                    </w:rPr>
                    <w:t>pcu/h</w:t>
                  </w:r>
                  <w:r>
                    <w:rPr>
                      <w:rFonts w:hint="eastAsia"/>
                      <w:b/>
                      <w:color w:val="000000" w:themeColor="text1"/>
                      <w:szCs w:val="21"/>
                    </w:rPr>
                    <w:t>）</w:t>
                  </w:r>
                </w:p>
              </w:tc>
            </w:tr>
            <w:tr w:rsidR="001C5E69">
              <w:trPr>
                <w:trHeight w:val="330"/>
                <w:jc w:val="center"/>
              </w:trPr>
              <w:tc>
                <w:tcPr>
                  <w:tcW w:w="1675" w:type="dxa"/>
                  <w:vAlign w:val="center"/>
                </w:tcPr>
                <w:p w:rsidR="001C5E69" w:rsidRDefault="00C47400">
                  <w:pPr>
                    <w:jc w:val="center"/>
                    <w:rPr>
                      <w:color w:val="000000" w:themeColor="text1"/>
                      <w:szCs w:val="21"/>
                    </w:rPr>
                  </w:pPr>
                  <w:r>
                    <w:rPr>
                      <w:rFonts w:hint="eastAsia"/>
                      <w:color w:val="000000" w:themeColor="text1"/>
                      <w:szCs w:val="21"/>
                    </w:rPr>
                    <w:t>年份</w:t>
                  </w:r>
                </w:p>
              </w:tc>
              <w:tc>
                <w:tcPr>
                  <w:tcW w:w="1147" w:type="dxa"/>
                  <w:vAlign w:val="center"/>
                </w:tcPr>
                <w:p w:rsidR="001C5E69" w:rsidRDefault="00C47400">
                  <w:pPr>
                    <w:jc w:val="center"/>
                    <w:rPr>
                      <w:color w:val="000000" w:themeColor="text1"/>
                      <w:szCs w:val="21"/>
                    </w:rPr>
                  </w:pPr>
                  <w:r>
                    <w:rPr>
                      <w:color w:val="000000" w:themeColor="text1"/>
                      <w:szCs w:val="21"/>
                    </w:rPr>
                    <w:t>20</w:t>
                  </w:r>
                  <w:r>
                    <w:rPr>
                      <w:rFonts w:hint="eastAsia"/>
                      <w:color w:val="000000" w:themeColor="text1"/>
                      <w:szCs w:val="21"/>
                    </w:rPr>
                    <w:t>2</w:t>
                  </w:r>
                  <w:r w:rsidR="00214439">
                    <w:rPr>
                      <w:rFonts w:hint="eastAsia"/>
                      <w:color w:val="000000" w:themeColor="text1"/>
                      <w:szCs w:val="21"/>
                    </w:rPr>
                    <w:t>1</w:t>
                  </w:r>
                  <w:r>
                    <w:rPr>
                      <w:color w:val="000000" w:themeColor="text1"/>
                      <w:szCs w:val="21"/>
                    </w:rPr>
                    <w:t>年</w:t>
                  </w:r>
                </w:p>
              </w:tc>
              <w:tc>
                <w:tcPr>
                  <w:tcW w:w="992" w:type="dxa"/>
                  <w:vAlign w:val="center"/>
                </w:tcPr>
                <w:p w:rsidR="001C5E69" w:rsidRDefault="00C47400" w:rsidP="00B42987">
                  <w:pPr>
                    <w:jc w:val="center"/>
                    <w:rPr>
                      <w:color w:val="000000" w:themeColor="text1"/>
                      <w:szCs w:val="21"/>
                    </w:rPr>
                  </w:pPr>
                  <w:r>
                    <w:rPr>
                      <w:rFonts w:hint="eastAsia"/>
                      <w:color w:val="000000" w:themeColor="text1"/>
                      <w:szCs w:val="21"/>
                    </w:rPr>
                    <w:t>202</w:t>
                  </w:r>
                  <w:r w:rsidR="00B42987">
                    <w:rPr>
                      <w:rFonts w:hint="eastAsia"/>
                      <w:color w:val="000000" w:themeColor="text1"/>
                      <w:szCs w:val="21"/>
                    </w:rPr>
                    <w:t>6</w:t>
                  </w:r>
                  <w:r>
                    <w:rPr>
                      <w:color w:val="000000" w:themeColor="text1"/>
                      <w:szCs w:val="21"/>
                    </w:rPr>
                    <w:t>年</w:t>
                  </w:r>
                </w:p>
              </w:tc>
              <w:tc>
                <w:tcPr>
                  <w:tcW w:w="1134" w:type="dxa"/>
                </w:tcPr>
                <w:p w:rsidR="001C5E69" w:rsidRDefault="00C47400" w:rsidP="00B42987">
                  <w:pPr>
                    <w:jc w:val="center"/>
                    <w:rPr>
                      <w:color w:val="000000" w:themeColor="text1"/>
                      <w:szCs w:val="21"/>
                    </w:rPr>
                  </w:pPr>
                  <w:r>
                    <w:rPr>
                      <w:rFonts w:hint="eastAsia"/>
                      <w:color w:val="000000" w:themeColor="text1"/>
                      <w:szCs w:val="21"/>
                    </w:rPr>
                    <w:t>20</w:t>
                  </w:r>
                  <w:r w:rsidR="00B42987">
                    <w:rPr>
                      <w:rFonts w:hint="eastAsia"/>
                      <w:color w:val="000000" w:themeColor="text1"/>
                      <w:szCs w:val="21"/>
                    </w:rPr>
                    <w:t>31</w:t>
                  </w:r>
                  <w:r>
                    <w:rPr>
                      <w:rFonts w:hint="eastAsia"/>
                      <w:color w:val="000000" w:themeColor="text1"/>
                      <w:szCs w:val="21"/>
                    </w:rPr>
                    <w:t>年</w:t>
                  </w:r>
                </w:p>
              </w:tc>
              <w:tc>
                <w:tcPr>
                  <w:tcW w:w="1134" w:type="dxa"/>
                  <w:vAlign w:val="center"/>
                </w:tcPr>
                <w:p w:rsidR="001C5E69" w:rsidRDefault="00C47400" w:rsidP="00B42987">
                  <w:pPr>
                    <w:jc w:val="center"/>
                    <w:rPr>
                      <w:color w:val="000000" w:themeColor="text1"/>
                      <w:szCs w:val="21"/>
                    </w:rPr>
                  </w:pPr>
                  <w:r>
                    <w:rPr>
                      <w:color w:val="000000" w:themeColor="text1"/>
                      <w:szCs w:val="21"/>
                    </w:rPr>
                    <w:t>20</w:t>
                  </w:r>
                  <w:r>
                    <w:rPr>
                      <w:rFonts w:hint="eastAsia"/>
                      <w:color w:val="000000" w:themeColor="text1"/>
                      <w:szCs w:val="21"/>
                    </w:rPr>
                    <w:t>3</w:t>
                  </w:r>
                  <w:r w:rsidR="00B42987">
                    <w:rPr>
                      <w:rFonts w:hint="eastAsia"/>
                      <w:color w:val="000000" w:themeColor="text1"/>
                      <w:szCs w:val="21"/>
                    </w:rPr>
                    <w:t>6</w:t>
                  </w:r>
                  <w:r>
                    <w:rPr>
                      <w:color w:val="000000" w:themeColor="text1"/>
                      <w:szCs w:val="21"/>
                    </w:rPr>
                    <w:t>年</w:t>
                  </w:r>
                </w:p>
              </w:tc>
              <w:tc>
                <w:tcPr>
                  <w:tcW w:w="1211" w:type="dxa"/>
                  <w:vAlign w:val="center"/>
                </w:tcPr>
                <w:p w:rsidR="001C5E69" w:rsidRDefault="00C47400" w:rsidP="00B42987">
                  <w:pPr>
                    <w:jc w:val="center"/>
                    <w:rPr>
                      <w:color w:val="000000" w:themeColor="text1"/>
                      <w:szCs w:val="21"/>
                    </w:rPr>
                  </w:pPr>
                  <w:r>
                    <w:rPr>
                      <w:color w:val="000000" w:themeColor="text1"/>
                      <w:szCs w:val="21"/>
                    </w:rPr>
                    <w:t>20</w:t>
                  </w:r>
                  <w:r w:rsidR="00B42987">
                    <w:rPr>
                      <w:rFonts w:hint="eastAsia"/>
                      <w:color w:val="000000" w:themeColor="text1"/>
                      <w:szCs w:val="21"/>
                    </w:rPr>
                    <w:t>41</w:t>
                  </w:r>
                  <w:r>
                    <w:rPr>
                      <w:color w:val="000000" w:themeColor="text1"/>
                      <w:szCs w:val="21"/>
                    </w:rPr>
                    <w:t>年</w:t>
                  </w:r>
                </w:p>
              </w:tc>
            </w:tr>
            <w:tr w:rsidR="001C5E69">
              <w:trPr>
                <w:trHeight w:val="330"/>
                <w:jc w:val="center"/>
              </w:trPr>
              <w:tc>
                <w:tcPr>
                  <w:tcW w:w="1675" w:type="dxa"/>
                  <w:vAlign w:val="center"/>
                </w:tcPr>
                <w:p w:rsidR="001C5E69" w:rsidRDefault="00C47400" w:rsidP="00BA21A6">
                  <w:pPr>
                    <w:jc w:val="center"/>
                    <w:rPr>
                      <w:color w:val="000000" w:themeColor="text1"/>
                      <w:szCs w:val="21"/>
                    </w:rPr>
                  </w:pPr>
                  <w:r>
                    <w:rPr>
                      <w:rFonts w:hint="eastAsia"/>
                      <w:color w:val="000000" w:themeColor="text1"/>
                      <w:szCs w:val="21"/>
                    </w:rPr>
                    <w:t>交通量预测值</w:t>
                  </w:r>
                </w:p>
              </w:tc>
              <w:tc>
                <w:tcPr>
                  <w:tcW w:w="1147" w:type="dxa"/>
                  <w:vAlign w:val="center"/>
                </w:tcPr>
                <w:p w:rsidR="001C5E69" w:rsidRDefault="00B42987" w:rsidP="00BA21A6">
                  <w:pPr>
                    <w:jc w:val="center"/>
                    <w:rPr>
                      <w:color w:val="000000" w:themeColor="text1"/>
                      <w:szCs w:val="21"/>
                    </w:rPr>
                  </w:pPr>
                  <w:r>
                    <w:rPr>
                      <w:rFonts w:hint="eastAsia"/>
                      <w:color w:val="000000" w:themeColor="text1"/>
                      <w:szCs w:val="21"/>
                    </w:rPr>
                    <w:t>33</w:t>
                  </w:r>
                </w:p>
              </w:tc>
              <w:tc>
                <w:tcPr>
                  <w:tcW w:w="992" w:type="dxa"/>
                  <w:vAlign w:val="center"/>
                </w:tcPr>
                <w:p w:rsidR="001C5E69" w:rsidRDefault="00B42987">
                  <w:pPr>
                    <w:jc w:val="center"/>
                    <w:rPr>
                      <w:color w:val="000000" w:themeColor="text1"/>
                      <w:szCs w:val="21"/>
                    </w:rPr>
                  </w:pPr>
                  <w:r>
                    <w:rPr>
                      <w:rFonts w:hint="eastAsia"/>
                      <w:color w:val="000000" w:themeColor="text1"/>
                      <w:szCs w:val="21"/>
                    </w:rPr>
                    <w:t>49</w:t>
                  </w:r>
                </w:p>
              </w:tc>
              <w:tc>
                <w:tcPr>
                  <w:tcW w:w="1134" w:type="dxa"/>
                </w:tcPr>
                <w:p w:rsidR="001C5E69" w:rsidRDefault="00B42987">
                  <w:pPr>
                    <w:jc w:val="center"/>
                    <w:rPr>
                      <w:color w:val="000000" w:themeColor="text1"/>
                      <w:szCs w:val="21"/>
                    </w:rPr>
                  </w:pPr>
                  <w:r>
                    <w:rPr>
                      <w:rFonts w:hint="eastAsia"/>
                      <w:color w:val="000000" w:themeColor="text1"/>
                      <w:szCs w:val="21"/>
                    </w:rPr>
                    <w:t>66</w:t>
                  </w:r>
                </w:p>
              </w:tc>
              <w:tc>
                <w:tcPr>
                  <w:tcW w:w="1134" w:type="dxa"/>
                  <w:vAlign w:val="center"/>
                </w:tcPr>
                <w:p w:rsidR="001C5E69" w:rsidRDefault="00B42987">
                  <w:pPr>
                    <w:jc w:val="center"/>
                    <w:rPr>
                      <w:color w:val="000000" w:themeColor="text1"/>
                      <w:szCs w:val="21"/>
                    </w:rPr>
                  </w:pPr>
                  <w:r>
                    <w:rPr>
                      <w:rFonts w:hint="eastAsia"/>
                      <w:color w:val="000000" w:themeColor="text1"/>
                      <w:szCs w:val="21"/>
                    </w:rPr>
                    <w:t>97</w:t>
                  </w:r>
                </w:p>
              </w:tc>
              <w:tc>
                <w:tcPr>
                  <w:tcW w:w="1211" w:type="dxa"/>
                  <w:vAlign w:val="center"/>
                </w:tcPr>
                <w:p w:rsidR="001C5E69" w:rsidRDefault="00B42987">
                  <w:pPr>
                    <w:jc w:val="center"/>
                    <w:rPr>
                      <w:color w:val="000000" w:themeColor="text1"/>
                      <w:szCs w:val="21"/>
                    </w:rPr>
                  </w:pPr>
                  <w:r>
                    <w:rPr>
                      <w:rFonts w:hint="eastAsia"/>
                      <w:color w:val="000000" w:themeColor="text1"/>
                      <w:szCs w:val="21"/>
                    </w:rPr>
                    <w:t>143</w:t>
                  </w:r>
                </w:p>
              </w:tc>
            </w:tr>
          </w:tbl>
          <w:p w:rsidR="001C5E69" w:rsidRDefault="00C47400" w:rsidP="00347D18">
            <w:pPr>
              <w:spacing w:beforeLines="50" w:afterLines="50" w:line="220" w:lineRule="atLeast"/>
              <w:ind w:firstLineChars="200" w:firstLine="480"/>
              <w:rPr>
                <w:color w:val="000000" w:themeColor="text1"/>
                <w:kern w:val="0"/>
                <w:sz w:val="24"/>
              </w:rPr>
            </w:pPr>
            <w:r>
              <w:rPr>
                <w:color w:val="000000" w:themeColor="text1"/>
                <w:sz w:val="24"/>
                <w:lang w:val="sq-AL"/>
              </w:rPr>
              <w:t>查阅相关资料，</w:t>
            </w:r>
            <w:r>
              <w:rPr>
                <w:rFonts w:hint="eastAsia"/>
                <w:color w:val="000000" w:themeColor="text1"/>
                <w:sz w:val="24"/>
              </w:rPr>
              <w:t>各特征年昼、夜间平均小时交通量与高峰小时交通量换算关系如下：</w:t>
            </w:r>
          </w:p>
          <w:p w:rsidR="001C5E69" w:rsidRDefault="00525E30" w:rsidP="00347D18">
            <w:pPr>
              <w:spacing w:beforeLines="50" w:afterLines="50" w:line="220" w:lineRule="atLeast"/>
              <w:jc w:val="center"/>
              <w:rPr>
                <w:color w:val="000000" w:themeColor="text1"/>
                <w:sz w:val="24"/>
              </w:rPr>
            </w:pPr>
            <m:oMathPara>
              <m:oMath>
                <m:sSub>
                  <m:sSubPr>
                    <m:ctrlPr>
                      <w:rPr>
                        <w:rFonts w:ascii="Cambria Math" w:eastAsia="微软雅黑" w:hAnsi="Cambria Math"/>
                        <w:color w:val="000000" w:themeColor="text1"/>
                        <w:kern w:val="0"/>
                        <w:sz w:val="24"/>
                      </w:rPr>
                    </m:ctrlPr>
                  </m:sSubPr>
                  <m:e>
                    <m:r>
                      <w:rPr>
                        <w:rFonts w:ascii="Cambria Math" w:hAnsi="Cambria Math"/>
                        <w:color w:val="000000" w:themeColor="text1"/>
                        <w:sz w:val="24"/>
                      </w:rPr>
                      <m:t>Q</m:t>
                    </m:r>
                  </m:e>
                  <m:sub>
                    <m:r>
                      <w:rPr>
                        <w:rFonts w:ascii="Cambria Math" w:hAnsi="Cambria Math"/>
                        <w:color w:val="000000" w:themeColor="text1"/>
                        <w:sz w:val="24"/>
                      </w:rPr>
                      <m:t>r</m:t>
                    </m:r>
                  </m:sub>
                </m:sSub>
                <m:r>
                  <w:rPr>
                    <w:rFonts w:ascii="Cambria Math" w:hAnsi="Cambria Math"/>
                    <w:color w:val="000000" w:themeColor="text1"/>
                    <w:sz w:val="24"/>
                  </w:rPr>
                  <m:t>=Q×</m:t>
                </m:r>
                <m:sSub>
                  <m:sSubPr>
                    <m:ctrlPr>
                      <w:rPr>
                        <w:rFonts w:ascii="Cambria Math" w:hAnsi="Cambria Math"/>
                        <w:color w:val="000000" w:themeColor="text1"/>
                        <w:kern w:val="0"/>
                        <w:sz w:val="24"/>
                      </w:rPr>
                    </m:ctrlPr>
                  </m:sSubPr>
                  <m:e>
                    <m:r>
                      <w:rPr>
                        <w:rFonts w:ascii="Cambria Math" w:hAnsi="Cambria Math"/>
                        <w:color w:val="000000" w:themeColor="text1"/>
                        <w:sz w:val="24"/>
                      </w:rPr>
                      <m:t>A</m:t>
                    </m:r>
                  </m:e>
                  <m:sub>
                    <m:r>
                      <w:rPr>
                        <w:rFonts w:ascii="Cambria Math" w:hAnsi="Cambria Math"/>
                        <w:color w:val="000000" w:themeColor="text1"/>
                        <w:sz w:val="24"/>
                      </w:rPr>
                      <m:t>r</m:t>
                    </m:r>
                  </m:sub>
                </m:sSub>
                <m:r>
                  <m:rPr>
                    <m:nor/>
                  </m:rPr>
                  <w:rPr>
                    <w:color w:val="000000" w:themeColor="text1"/>
                    <w:sz w:val="24"/>
                  </w:rPr>
                  <m:t>/</m:t>
                </m:r>
                <m:r>
                  <w:rPr>
                    <w:rFonts w:ascii="Cambria Math" w:hAnsi="Cambria Math"/>
                    <w:color w:val="000000" w:themeColor="text1"/>
                    <w:sz w:val="24"/>
                  </w:rPr>
                  <m:t>R</m:t>
                </m:r>
              </m:oMath>
            </m:oMathPara>
          </w:p>
          <w:p w:rsidR="001C5E69" w:rsidRDefault="00C47400">
            <w:pPr>
              <w:spacing w:line="360" w:lineRule="auto"/>
              <w:ind w:firstLineChars="200" w:firstLine="480"/>
              <w:rPr>
                <w:color w:val="000000" w:themeColor="text1"/>
                <w:sz w:val="24"/>
              </w:rPr>
            </w:pPr>
            <w:r>
              <w:rPr>
                <w:rFonts w:hint="eastAsia"/>
                <w:color w:val="000000" w:themeColor="text1"/>
                <w:sz w:val="24"/>
              </w:rPr>
              <w:t>式中：</w:t>
            </w:r>
            <w:r>
              <w:rPr>
                <w:rFonts w:hint="eastAsia"/>
                <w:i/>
                <w:color w:val="000000" w:themeColor="text1"/>
                <w:sz w:val="24"/>
              </w:rPr>
              <w:t>Q</w:t>
            </w:r>
            <w:r>
              <w:rPr>
                <w:rFonts w:hint="eastAsia"/>
                <w:color w:val="000000" w:themeColor="text1"/>
                <w:sz w:val="24"/>
                <w:vertAlign w:val="subscript"/>
              </w:rPr>
              <w:t>r</w:t>
            </w:r>
            <w:r>
              <w:rPr>
                <w:color w:val="000000" w:themeColor="text1"/>
                <w:sz w:val="24"/>
              </w:rPr>
              <w:t>——</w:t>
            </w:r>
            <w:r>
              <w:rPr>
                <w:rFonts w:hint="eastAsia"/>
                <w:color w:val="000000" w:themeColor="text1"/>
                <w:sz w:val="24"/>
              </w:rPr>
              <w:t>平均</w:t>
            </w:r>
            <w:r>
              <w:rPr>
                <w:color w:val="000000" w:themeColor="text1"/>
                <w:sz w:val="24"/>
              </w:rPr>
              <w:t>小时交通量；</w:t>
            </w:r>
          </w:p>
          <w:p w:rsidR="001C5E69" w:rsidRDefault="00C47400">
            <w:pPr>
              <w:spacing w:line="360" w:lineRule="auto"/>
              <w:ind w:firstLineChars="500" w:firstLine="1200"/>
              <w:rPr>
                <w:color w:val="000000" w:themeColor="text1"/>
                <w:sz w:val="24"/>
              </w:rPr>
            </w:pPr>
            <w:r>
              <w:rPr>
                <w:i/>
                <w:color w:val="000000" w:themeColor="text1"/>
                <w:sz w:val="24"/>
              </w:rPr>
              <w:t>Q</w:t>
            </w:r>
            <w:r>
              <w:rPr>
                <w:color w:val="000000" w:themeColor="text1"/>
                <w:sz w:val="24"/>
              </w:rPr>
              <w:t>——</w:t>
            </w:r>
            <w:r>
              <w:rPr>
                <w:color w:val="000000" w:themeColor="text1"/>
                <w:sz w:val="24"/>
              </w:rPr>
              <w:t>年平均日交通量；</w:t>
            </w:r>
          </w:p>
          <w:p w:rsidR="001C5E69" w:rsidRDefault="00C47400">
            <w:pPr>
              <w:spacing w:line="360" w:lineRule="auto"/>
              <w:ind w:firstLineChars="500" w:firstLine="1200"/>
              <w:rPr>
                <w:i/>
                <w:color w:val="000000" w:themeColor="text1"/>
                <w:sz w:val="24"/>
              </w:rPr>
            </w:pPr>
            <w:r>
              <w:rPr>
                <w:i/>
                <w:color w:val="000000" w:themeColor="text1"/>
                <w:sz w:val="24"/>
              </w:rPr>
              <w:t>A</w:t>
            </w:r>
            <w:r>
              <w:rPr>
                <w:rFonts w:hint="eastAsia"/>
                <w:color w:val="000000" w:themeColor="text1"/>
                <w:sz w:val="24"/>
                <w:vertAlign w:val="subscript"/>
              </w:rPr>
              <w:t>r</w:t>
            </w:r>
            <w:r>
              <w:rPr>
                <w:color w:val="000000" w:themeColor="text1"/>
                <w:sz w:val="24"/>
              </w:rPr>
              <w:t>——</w:t>
            </w:r>
            <w:r>
              <w:rPr>
                <w:rFonts w:hint="eastAsia"/>
                <w:color w:val="000000" w:themeColor="text1"/>
                <w:sz w:val="24"/>
              </w:rPr>
              <w:t>白天交通系数，根据区域经济发展状况，此处取值为</w:t>
            </w:r>
            <w:r>
              <w:rPr>
                <w:rFonts w:hint="eastAsia"/>
                <w:color w:val="000000" w:themeColor="text1"/>
                <w:sz w:val="24"/>
              </w:rPr>
              <w:t>0.82</w:t>
            </w:r>
            <w:r>
              <w:rPr>
                <w:rFonts w:hint="eastAsia"/>
                <w:color w:val="000000" w:themeColor="text1"/>
                <w:sz w:val="24"/>
              </w:rPr>
              <w:t>，夜间交通系数</w:t>
            </w:r>
            <w:r>
              <w:rPr>
                <w:rFonts w:hint="eastAsia"/>
                <w:color w:val="000000" w:themeColor="text1"/>
                <w:sz w:val="24"/>
              </w:rPr>
              <w:t>0.18</w:t>
            </w:r>
            <w:r>
              <w:rPr>
                <w:rFonts w:hint="eastAsia"/>
                <w:color w:val="000000" w:themeColor="text1"/>
                <w:sz w:val="24"/>
              </w:rPr>
              <w:t>；</w:t>
            </w:r>
          </w:p>
          <w:p w:rsidR="001C5E69" w:rsidRDefault="00C47400">
            <w:pPr>
              <w:spacing w:line="360" w:lineRule="auto"/>
              <w:ind w:firstLineChars="500" w:firstLine="1200"/>
              <w:rPr>
                <w:color w:val="000000" w:themeColor="text1"/>
                <w:sz w:val="24"/>
              </w:rPr>
            </w:pPr>
            <w:r>
              <w:rPr>
                <w:rFonts w:hint="eastAsia"/>
                <w:i/>
                <w:color w:val="000000" w:themeColor="text1"/>
                <w:sz w:val="24"/>
              </w:rPr>
              <w:t>R</w:t>
            </w:r>
            <w:r>
              <w:rPr>
                <w:color w:val="000000" w:themeColor="text1"/>
                <w:sz w:val="24"/>
              </w:rPr>
              <w:t>——</w:t>
            </w:r>
            <w:r>
              <w:rPr>
                <w:rFonts w:hint="eastAsia"/>
                <w:color w:val="000000" w:themeColor="text1"/>
                <w:sz w:val="24"/>
              </w:rPr>
              <w:t>白昼（</w:t>
            </w:r>
            <w:r>
              <w:rPr>
                <w:rFonts w:hint="eastAsia"/>
                <w:color w:val="000000" w:themeColor="text1"/>
                <w:sz w:val="24"/>
              </w:rPr>
              <w:t>6:00~22:00</w:t>
            </w:r>
            <w:r>
              <w:rPr>
                <w:rFonts w:hint="eastAsia"/>
                <w:color w:val="000000" w:themeColor="text1"/>
                <w:sz w:val="24"/>
              </w:rPr>
              <w:t>）小时数，取值</w:t>
            </w:r>
            <w:r>
              <w:rPr>
                <w:rFonts w:hint="eastAsia"/>
                <w:color w:val="000000" w:themeColor="text1"/>
                <w:sz w:val="24"/>
              </w:rPr>
              <w:t>16h</w:t>
            </w:r>
            <w:r>
              <w:rPr>
                <w:rFonts w:hint="eastAsia"/>
                <w:color w:val="000000" w:themeColor="text1"/>
                <w:sz w:val="24"/>
              </w:rPr>
              <w:t>，夜间（</w:t>
            </w:r>
            <w:r>
              <w:rPr>
                <w:rFonts w:hint="eastAsia"/>
                <w:color w:val="000000" w:themeColor="text1"/>
                <w:sz w:val="24"/>
              </w:rPr>
              <w:t>22:00~</w:t>
            </w:r>
            <w:r>
              <w:rPr>
                <w:rFonts w:hint="eastAsia"/>
                <w:color w:val="000000" w:themeColor="text1"/>
                <w:sz w:val="24"/>
              </w:rPr>
              <w:t>次日</w:t>
            </w:r>
            <w:r>
              <w:rPr>
                <w:rFonts w:hint="eastAsia"/>
                <w:color w:val="000000" w:themeColor="text1"/>
                <w:sz w:val="24"/>
              </w:rPr>
              <w:t>6:00</w:t>
            </w:r>
            <w:r>
              <w:rPr>
                <w:rFonts w:hint="eastAsia"/>
                <w:color w:val="000000" w:themeColor="text1"/>
                <w:sz w:val="24"/>
              </w:rPr>
              <w:t>）小时数为</w:t>
            </w:r>
            <w:r>
              <w:rPr>
                <w:rFonts w:hint="eastAsia"/>
                <w:color w:val="000000" w:themeColor="text1"/>
                <w:sz w:val="24"/>
              </w:rPr>
              <w:t>8h</w:t>
            </w:r>
            <w:r>
              <w:rPr>
                <w:rFonts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lastRenderedPageBreak/>
              <w:t>根据以上</w:t>
            </w:r>
            <w:r>
              <w:rPr>
                <w:color w:val="000000" w:themeColor="text1"/>
                <w:sz w:val="24"/>
              </w:rPr>
              <w:t>公式计算结果</w:t>
            </w:r>
            <w:r>
              <w:rPr>
                <w:rFonts w:hint="eastAsia"/>
                <w:color w:val="000000" w:themeColor="text1"/>
                <w:sz w:val="24"/>
              </w:rPr>
              <w:t>，可知各特征年昼、夜间平均小时交通量，具体见表</w:t>
            </w:r>
            <w:r>
              <w:rPr>
                <w:rFonts w:hint="eastAsia"/>
                <w:color w:val="000000" w:themeColor="text1"/>
                <w:sz w:val="24"/>
              </w:rPr>
              <w:t>1-</w:t>
            </w:r>
            <w:r w:rsidR="00DA1C5A">
              <w:rPr>
                <w:rFonts w:hint="eastAsia"/>
                <w:color w:val="000000" w:themeColor="text1"/>
                <w:sz w:val="24"/>
              </w:rPr>
              <w:t>5</w:t>
            </w:r>
            <w:r>
              <w:rPr>
                <w:rFonts w:hint="eastAsia"/>
                <w:color w:val="000000" w:themeColor="text1"/>
                <w:sz w:val="24"/>
              </w:rPr>
              <w:t>。</w:t>
            </w:r>
          </w:p>
          <w:p w:rsidR="001C5E69" w:rsidRDefault="00C47400">
            <w:pPr>
              <w:jc w:val="center"/>
              <w:rPr>
                <w:rFonts w:hAnsi="宋体"/>
                <w:b/>
                <w:color w:val="000000" w:themeColor="text1"/>
                <w:szCs w:val="21"/>
                <w:lang w:val="sq-AL"/>
              </w:rPr>
            </w:pPr>
            <w:r>
              <w:rPr>
                <w:rFonts w:hAnsi="宋体" w:hint="eastAsia"/>
                <w:b/>
                <w:color w:val="000000" w:themeColor="text1"/>
                <w:szCs w:val="21"/>
                <w:lang w:val="sq-AL"/>
              </w:rPr>
              <w:t>表</w:t>
            </w:r>
            <w:r>
              <w:rPr>
                <w:rFonts w:hAnsi="宋体" w:hint="eastAsia"/>
                <w:b/>
                <w:color w:val="000000" w:themeColor="text1"/>
                <w:szCs w:val="21"/>
                <w:lang w:val="sq-AL"/>
              </w:rPr>
              <w:t>1-</w:t>
            </w:r>
            <w:r w:rsidR="00DA1C5A">
              <w:rPr>
                <w:rFonts w:hAnsi="宋体" w:hint="eastAsia"/>
                <w:b/>
                <w:color w:val="000000" w:themeColor="text1"/>
                <w:szCs w:val="21"/>
                <w:lang w:val="sq-AL"/>
              </w:rPr>
              <w:t>5</w:t>
            </w:r>
            <w:r>
              <w:rPr>
                <w:rFonts w:hAnsi="宋体" w:hint="eastAsia"/>
                <w:b/>
                <w:color w:val="000000" w:themeColor="text1"/>
                <w:szCs w:val="21"/>
                <w:lang w:val="sq-AL"/>
              </w:rPr>
              <w:t>各特征年平均小时交通量</w:t>
            </w:r>
            <w:r>
              <w:rPr>
                <w:rFonts w:hint="eastAsia"/>
                <w:b/>
                <w:color w:val="000000" w:themeColor="text1"/>
                <w:szCs w:val="21"/>
              </w:rPr>
              <w:t>（单位：</w:t>
            </w:r>
            <w:r>
              <w:rPr>
                <w:rFonts w:hint="eastAsia"/>
                <w:b/>
                <w:color w:val="000000" w:themeColor="text1"/>
                <w:szCs w:val="21"/>
              </w:rPr>
              <w:t>pcu/h</w:t>
            </w:r>
            <w:r>
              <w:rPr>
                <w:rFonts w:hint="eastAsia"/>
                <w:b/>
                <w:color w:val="000000" w:themeColor="text1"/>
                <w:szCs w:val="21"/>
              </w:rPr>
              <w:t>）</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709"/>
              <w:gridCol w:w="793"/>
              <w:gridCol w:w="794"/>
              <w:gridCol w:w="794"/>
              <w:gridCol w:w="794"/>
              <w:gridCol w:w="794"/>
              <w:gridCol w:w="794"/>
              <w:gridCol w:w="794"/>
              <w:gridCol w:w="794"/>
              <w:gridCol w:w="794"/>
            </w:tblGrid>
            <w:tr w:rsidR="001C5E69">
              <w:trPr>
                <w:jc w:val="center"/>
              </w:trPr>
              <w:tc>
                <w:tcPr>
                  <w:tcW w:w="880" w:type="dxa"/>
                  <w:vMerge w:val="restart"/>
                  <w:vAlign w:val="center"/>
                </w:tcPr>
                <w:p w:rsidR="001C5E69" w:rsidRDefault="00C47400">
                  <w:pPr>
                    <w:jc w:val="center"/>
                    <w:rPr>
                      <w:color w:val="000000" w:themeColor="text1"/>
                      <w:szCs w:val="21"/>
                    </w:rPr>
                  </w:pPr>
                  <w:r>
                    <w:rPr>
                      <w:rFonts w:hint="eastAsia"/>
                      <w:color w:val="000000" w:themeColor="text1"/>
                      <w:szCs w:val="21"/>
                    </w:rPr>
                    <w:t>年份</w:t>
                  </w:r>
                </w:p>
              </w:tc>
              <w:tc>
                <w:tcPr>
                  <w:tcW w:w="1502" w:type="dxa"/>
                  <w:gridSpan w:val="2"/>
                  <w:vAlign w:val="center"/>
                </w:tcPr>
                <w:p w:rsidR="001C5E69" w:rsidRDefault="00C47400">
                  <w:pPr>
                    <w:jc w:val="center"/>
                    <w:rPr>
                      <w:color w:val="000000" w:themeColor="text1"/>
                      <w:szCs w:val="21"/>
                    </w:rPr>
                  </w:pPr>
                  <w:r>
                    <w:rPr>
                      <w:color w:val="000000" w:themeColor="text1"/>
                      <w:szCs w:val="21"/>
                    </w:rPr>
                    <w:t>20</w:t>
                  </w:r>
                  <w:r>
                    <w:rPr>
                      <w:rFonts w:hint="eastAsia"/>
                      <w:color w:val="000000" w:themeColor="text1"/>
                      <w:szCs w:val="21"/>
                    </w:rPr>
                    <w:t>2</w:t>
                  </w:r>
                  <w:r w:rsidR="00214439">
                    <w:rPr>
                      <w:rFonts w:hint="eastAsia"/>
                      <w:color w:val="000000" w:themeColor="text1"/>
                      <w:szCs w:val="21"/>
                    </w:rPr>
                    <w:t>1</w:t>
                  </w:r>
                  <w:r>
                    <w:rPr>
                      <w:color w:val="000000" w:themeColor="text1"/>
                      <w:szCs w:val="21"/>
                    </w:rPr>
                    <w:t>年</w:t>
                  </w:r>
                </w:p>
              </w:tc>
              <w:tc>
                <w:tcPr>
                  <w:tcW w:w="1588" w:type="dxa"/>
                  <w:gridSpan w:val="2"/>
                  <w:vAlign w:val="center"/>
                </w:tcPr>
                <w:p w:rsidR="001C5E69" w:rsidRDefault="00C47400" w:rsidP="009568AB">
                  <w:pPr>
                    <w:jc w:val="center"/>
                    <w:rPr>
                      <w:color w:val="000000" w:themeColor="text1"/>
                      <w:szCs w:val="21"/>
                    </w:rPr>
                  </w:pPr>
                  <w:r>
                    <w:rPr>
                      <w:color w:val="000000" w:themeColor="text1"/>
                      <w:szCs w:val="21"/>
                    </w:rPr>
                    <w:t>202</w:t>
                  </w:r>
                  <w:r w:rsidR="009568AB">
                    <w:rPr>
                      <w:rFonts w:hint="eastAsia"/>
                      <w:color w:val="000000" w:themeColor="text1"/>
                      <w:szCs w:val="21"/>
                    </w:rPr>
                    <w:t>6</w:t>
                  </w:r>
                  <w:r>
                    <w:rPr>
                      <w:color w:val="000000" w:themeColor="text1"/>
                      <w:szCs w:val="21"/>
                    </w:rPr>
                    <w:t>年</w:t>
                  </w:r>
                </w:p>
              </w:tc>
              <w:tc>
                <w:tcPr>
                  <w:tcW w:w="1588" w:type="dxa"/>
                  <w:gridSpan w:val="2"/>
                  <w:vAlign w:val="center"/>
                </w:tcPr>
                <w:p w:rsidR="001C5E69" w:rsidRDefault="00C47400" w:rsidP="009568AB">
                  <w:pPr>
                    <w:jc w:val="center"/>
                    <w:rPr>
                      <w:color w:val="000000" w:themeColor="text1"/>
                      <w:szCs w:val="21"/>
                    </w:rPr>
                  </w:pPr>
                  <w:r>
                    <w:rPr>
                      <w:color w:val="000000" w:themeColor="text1"/>
                      <w:szCs w:val="21"/>
                    </w:rPr>
                    <w:t>20</w:t>
                  </w:r>
                  <w:r w:rsidR="009568AB">
                    <w:rPr>
                      <w:rFonts w:hint="eastAsia"/>
                      <w:color w:val="000000" w:themeColor="text1"/>
                      <w:szCs w:val="21"/>
                    </w:rPr>
                    <w:t>31</w:t>
                  </w:r>
                  <w:r>
                    <w:rPr>
                      <w:color w:val="000000" w:themeColor="text1"/>
                      <w:szCs w:val="21"/>
                    </w:rPr>
                    <w:t>年</w:t>
                  </w:r>
                </w:p>
              </w:tc>
              <w:tc>
                <w:tcPr>
                  <w:tcW w:w="1588" w:type="dxa"/>
                  <w:gridSpan w:val="2"/>
                  <w:vAlign w:val="center"/>
                </w:tcPr>
                <w:p w:rsidR="001C5E69" w:rsidRDefault="00C47400" w:rsidP="009568AB">
                  <w:pPr>
                    <w:jc w:val="center"/>
                    <w:rPr>
                      <w:color w:val="000000" w:themeColor="text1"/>
                      <w:szCs w:val="21"/>
                    </w:rPr>
                  </w:pPr>
                  <w:r>
                    <w:rPr>
                      <w:color w:val="000000" w:themeColor="text1"/>
                      <w:szCs w:val="21"/>
                    </w:rPr>
                    <w:t>203</w:t>
                  </w:r>
                  <w:r w:rsidR="009568AB">
                    <w:rPr>
                      <w:rFonts w:hint="eastAsia"/>
                      <w:color w:val="000000" w:themeColor="text1"/>
                      <w:szCs w:val="21"/>
                    </w:rPr>
                    <w:t>6</w:t>
                  </w:r>
                  <w:r>
                    <w:rPr>
                      <w:color w:val="000000" w:themeColor="text1"/>
                      <w:szCs w:val="21"/>
                    </w:rPr>
                    <w:t>年</w:t>
                  </w:r>
                </w:p>
              </w:tc>
              <w:tc>
                <w:tcPr>
                  <w:tcW w:w="1588" w:type="dxa"/>
                  <w:gridSpan w:val="2"/>
                  <w:vAlign w:val="center"/>
                </w:tcPr>
                <w:p w:rsidR="001C5E69" w:rsidRDefault="00C47400" w:rsidP="009568AB">
                  <w:pPr>
                    <w:jc w:val="center"/>
                    <w:rPr>
                      <w:color w:val="000000" w:themeColor="text1"/>
                      <w:szCs w:val="21"/>
                    </w:rPr>
                  </w:pPr>
                  <w:r>
                    <w:rPr>
                      <w:color w:val="000000" w:themeColor="text1"/>
                      <w:szCs w:val="21"/>
                    </w:rPr>
                    <w:t>20</w:t>
                  </w:r>
                  <w:r w:rsidR="009568AB">
                    <w:rPr>
                      <w:rFonts w:hint="eastAsia"/>
                      <w:color w:val="000000" w:themeColor="text1"/>
                      <w:szCs w:val="21"/>
                    </w:rPr>
                    <w:t>41</w:t>
                  </w:r>
                  <w:r>
                    <w:rPr>
                      <w:color w:val="000000" w:themeColor="text1"/>
                      <w:szCs w:val="21"/>
                    </w:rPr>
                    <w:t>年</w:t>
                  </w:r>
                </w:p>
              </w:tc>
            </w:tr>
            <w:tr w:rsidR="001C5E69">
              <w:trPr>
                <w:trHeight w:val="64"/>
                <w:jc w:val="center"/>
              </w:trPr>
              <w:tc>
                <w:tcPr>
                  <w:tcW w:w="880" w:type="dxa"/>
                  <w:vMerge/>
                  <w:vAlign w:val="center"/>
                </w:tcPr>
                <w:p w:rsidR="001C5E69" w:rsidRDefault="001C5E69">
                  <w:pPr>
                    <w:jc w:val="center"/>
                    <w:rPr>
                      <w:rFonts w:hAnsi="宋体"/>
                      <w:color w:val="000000" w:themeColor="text1"/>
                      <w:szCs w:val="21"/>
                      <w:lang w:val="sq-AL"/>
                    </w:rPr>
                  </w:pPr>
                </w:p>
              </w:tc>
              <w:tc>
                <w:tcPr>
                  <w:tcW w:w="709"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793"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r>
            <w:tr w:rsidR="001C5E69">
              <w:trPr>
                <w:jc w:val="center"/>
              </w:trPr>
              <w:tc>
                <w:tcPr>
                  <w:tcW w:w="880" w:type="dxa"/>
                  <w:vAlign w:val="center"/>
                </w:tcPr>
                <w:p w:rsidR="001C5E69" w:rsidRDefault="00C47400">
                  <w:pPr>
                    <w:jc w:val="center"/>
                    <w:rPr>
                      <w:color w:val="000000" w:themeColor="text1"/>
                      <w:szCs w:val="21"/>
                    </w:rPr>
                  </w:pPr>
                  <w:r>
                    <w:rPr>
                      <w:rFonts w:hint="eastAsia"/>
                      <w:color w:val="000000" w:themeColor="text1"/>
                      <w:szCs w:val="21"/>
                    </w:rPr>
                    <w:t>交通量</w:t>
                  </w:r>
                </w:p>
              </w:tc>
              <w:tc>
                <w:tcPr>
                  <w:tcW w:w="709" w:type="dxa"/>
                  <w:vAlign w:val="center"/>
                </w:tcPr>
                <w:p w:rsidR="001C5E69" w:rsidRDefault="009568AB">
                  <w:pPr>
                    <w:jc w:val="center"/>
                    <w:rPr>
                      <w:color w:val="000000" w:themeColor="text1"/>
                      <w:szCs w:val="21"/>
                    </w:rPr>
                  </w:pPr>
                  <w:r>
                    <w:rPr>
                      <w:rFonts w:hint="eastAsia"/>
                      <w:color w:val="000000" w:themeColor="text1"/>
                      <w:szCs w:val="21"/>
                    </w:rPr>
                    <w:t>15</w:t>
                  </w:r>
                </w:p>
              </w:tc>
              <w:tc>
                <w:tcPr>
                  <w:tcW w:w="793" w:type="dxa"/>
                  <w:vAlign w:val="center"/>
                </w:tcPr>
                <w:p w:rsidR="001C5E69" w:rsidRDefault="009568AB">
                  <w:pPr>
                    <w:jc w:val="center"/>
                    <w:rPr>
                      <w:color w:val="000000" w:themeColor="text1"/>
                      <w:szCs w:val="21"/>
                    </w:rPr>
                  </w:pPr>
                  <w:r>
                    <w:rPr>
                      <w:rFonts w:hint="eastAsia"/>
                      <w:color w:val="000000" w:themeColor="text1"/>
                      <w:szCs w:val="21"/>
                    </w:rPr>
                    <w:t>7</w:t>
                  </w:r>
                </w:p>
              </w:tc>
              <w:tc>
                <w:tcPr>
                  <w:tcW w:w="794" w:type="dxa"/>
                  <w:vAlign w:val="center"/>
                </w:tcPr>
                <w:p w:rsidR="001C5E69" w:rsidRDefault="009568AB">
                  <w:pPr>
                    <w:jc w:val="center"/>
                    <w:rPr>
                      <w:color w:val="000000" w:themeColor="text1"/>
                      <w:szCs w:val="21"/>
                    </w:rPr>
                  </w:pPr>
                  <w:r>
                    <w:rPr>
                      <w:rFonts w:hint="eastAsia"/>
                      <w:color w:val="000000" w:themeColor="text1"/>
                      <w:szCs w:val="21"/>
                    </w:rPr>
                    <w:t>23</w:t>
                  </w:r>
                </w:p>
              </w:tc>
              <w:tc>
                <w:tcPr>
                  <w:tcW w:w="794" w:type="dxa"/>
                  <w:vAlign w:val="center"/>
                </w:tcPr>
                <w:p w:rsidR="001C5E69" w:rsidRDefault="009568AB">
                  <w:pPr>
                    <w:jc w:val="center"/>
                    <w:rPr>
                      <w:color w:val="000000" w:themeColor="text1"/>
                      <w:szCs w:val="21"/>
                    </w:rPr>
                  </w:pPr>
                  <w:r>
                    <w:rPr>
                      <w:rFonts w:hint="eastAsia"/>
                      <w:color w:val="000000" w:themeColor="text1"/>
                      <w:szCs w:val="21"/>
                    </w:rPr>
                    <w:t>10</w:t>
                  </w:r>
                </w:p>
              </w:tc>
              <w:tc>
                <w:tcPr>
                  <w:tcW w:w="794" w:type="dxa"/>
                  <w:vAlign w:val="center"/>
                </w:tcPr>
                <w:p w:rsidR="001C5E69" w:rsidRDefault="009568AB">
                  <w:pPr>
                    <w:jc w:val="center"/>
                    <w:rPr>
                      <w:color w:val="000000" w:themeColor="text1"/>
                      <w:szCs w:val="21"/>
                    </w:rPr>
                  </w:pPr>
                  <w:r>
                    <w:rPr>
                      <w:rFonts w:hint="eastAsia"/>
                      <w:color w:val="000000" w:themeColor="text1"/>
                      <w:szCs w:val="21"/>
                    </w:rPr>
                    <w:t>31</w:t>
                  </w:r>
                </w:p>
              </w:tc>
              <w:tc>
                <w:tcPr>
                  <w:tcW w:w="794" w:type="dxa"/>
                  <w:vAlign w:val="center"/>
                </w:tcPr>
                <w:p w:rsidR="001C5E69" w:rsidRDefault="009568AB">
                  <w:pPr>
                    <w:jc w:val="center"/>
                    <w:rPr>
                      <w:color w:val="000000" w:themeColor="text1"/>
                      <w:szCs w:val="21"/>
                    </w:rPr>
                  </w:pPr>
                  <w:r>
                    <w:rPr>
                      <w:rFonts w:hint="eastAsia"/>
                      <w:color w:val="000000" w:themeColor="text1"/>
                      <w:szCs w:val="21"/>
                    </w:rPr>
                    <w:t>14</w:t>
                  </w:r>
                </w:p>
              </w:tc>
              <w:tc>
                <w:tcPr>
                  <w:tcW w:w="794" w:type="dxa"/>
                  <w:vAlign w:val="center"/>
                </w:tcPr>
                <w:p w:rsidR="001C5E69" w:rsidRDefault="009568AB">
                  <w:pPr>
                    <w:jc w:val="center"/>
                    <w:rPr>
                      <w:color w:val="000000" w:themeColor="text1"/>
                      <w:szCs w:val="21"/>
                    </w:rPr>
                  </w:pPr>
                  <w:r>
                    <w:rPr>
                      <w:rFonts w:hint="eastAsia"/>
                      <w:color w:val="000000" w:themeColor="text1"/>
                      <w:szCs w:val="21"/>
                    </w:rPr>
                    <w:t>45</w:t>
                  </w:r>
                </w:p>
              </w:tc>
              <w:tc>
                <w:tcPr>
                  <w:tcW w:w="794" w:type="dxa"/>
                  <w:vAlign w:val="center"/>
                </w:tcPr>
                <w:p w:rsidR="001C5E69" w:rsidRDefault="009568AB">
                  <w:pPr>
                    <w:jc w:val="center"/>
                    <w:rPr>
                      <w:color w:val="000000" w:themeColor="text1"/>
                      <w:szCs w:val="21"/>
                    </w:rPr>
                  </w:pPr>
                  <w:r>
                    <w:rPr>
                      <w:rFonts w:hint="eastAsia"/>
                      <w:color w:val="000000" w:themeColor="text1"/>
                      <w:szCs w:val="21"/>
                    </w:rPr>
                    <w:t>20</w:t>
                  </w:r>
                </w:p>
              </w:tc>
              <w:tc>
                <w:tcPr>
                  <w:tcW w:w="794" w:type="dxa"/>
                  <w:vAlign w:val="center"/>
                </w:tcPr>
                <w:p w:rsidR="001C5E69" w:rsidRDefault="009568AB">
                  <w:pPr>
                    <w:jc w:val="center"/>
                    <w:rPr>
                      <w:color w:val="000000" w:themeColor="text1"/>
                      <w:szCs w:val="21"/>
                    </w:rPr>
                  </w:pPr>
                  <w:r>
                    <w:rPr>
                      <w:rFonts w:hint="eastAsia"/>
                      <w:color w:val="000000" w:themeColor="text1"/>
                      <w:szCs w:val="21"/>
                    </w:rPr>
                    <w:t>66</w:t>
                  </w:r>
                </w:p>
              </w:tc>
              <w:tc>
                <w:tcPr>
                  <w:tcW w:w="794" w:type="dxa"/>
                  <w:vAlign w:val="center"/>
                </w:tcPr>
                <w:p w:rsidR="001C5E69" w:rsidRDefault="009568AB">
                  <w:pPr>
                    <w:jc w:val="center"/>
                    <w:rPr>
                      <w:color w:val="000000" w:themeColor="text1"/>
                      <w:szCs w:val="21"/>
                    </w:rPr>
                  </w:pPr>
                  <w:r>
                    <w:rPr>
                      <w:rFonts w:hint="eastAsia"/>
                      <w:color w:val="000000" w:themeColor="text1"/>
                      <w:szCs w:val="21"/>
                    </w:rPr>
                    <w:t>39</w:t>
                  </w:r>
                </w:p>
              </w:tc>
            </w:tr>
          </w:tbl>
          <w:p w:rsidR="001C5E69" w:rsidRDefault="00C47400">
            <w:pPr>
              <w:spacing w:line="360" w:lineRule="auto"/>
              <w:ind w:firstLineChars="200" w:firstLine="480"/>
              <w:rPr>
                <w:color w:val="000000" w:themeColor="text1"/>
                <w:sz w:val="24"/>
              </w:rPr>
            </w:pPr>
            <w:r>
              <w:rPr>
                <w:rFonts w:hint="eastAsia"/>
                <w:color w:val="000000" w:themeColor="text1"/>
                <w:sz w:val="24"/>
              </w:rPr>
              <w:t>综上所述，项目道路设计初年（</w:t>
            </w:r>
            <w:r>
              <w:rPr>
                <w:rFonts w:hint="eastAsia"/>
                <w:color w:val="000000" w:themeColor="text1"/>
                <w:sz w:val="24"/>
              </w:rPr>
              <w:t>20</w:t>
            </w:r>
            <w:r w:rsidR="00214439">
              <w:rPr>
                <w:rFonts w:hint="eastAsia"/>
                <w:color w:val="000000" w:themeColor="text1"/>
                <w:sz w:val="24"/>
              </w:rPr>
              <w:t>21</w:t>
            </w:r>
            <w:r>
              <w:rPr>
                <w:rFonts w:hint="eastAsia"/>
                <w:color w:val="000000" w:themeColor="text1"/>
                <w:sz w:val="24"/>
              </w:rPr>
              <w:t>年）、使用中期（</w:t>
            </w:r>
            <w:r>
              <w:rPr>
                <w:rFonts w:hint="eastAsia"/>
                <w:color w:val="000000" w:themeColor="text1"/>
                <w:sz w:val="24"/>
              </w:rPr>
              <w:t>20</w:t>
            </w:r>
            <w:r w:rsidR="009568AB">
              <w:rPr>
                <w:rFonts w:hint="eastAsia"/>
                <w:color w:val="000000" w:themeColor="text1"/>
                <w:sz w:val="24"/>
              </w:rPr>
              <w:t>31</w:t>
            </w:r>
            <w:r>
              <w:rPr>
                <w:rFonts w:hint="eastAsia"/>
                <w:color w:val="000000" w:themeColor="text1"/>
                <w:sz w:val="24"/>
              </w:rPr>
              <w:t>年）、使用后期（</w:t>
            </w:r>
            <w:r>
              <w:rPr>
                <w:rFonts w:hint="eastAsia"/>
                <w:color w:val="000000" w:themeColor="text1"/>
                <w:sz w:val="24"/>
              </w:rPr>
              <w:t>20</w:t>
            </w:r>
            <w:r w:rsidR="009568AB">
              <w:rPr>
                <w:rFonts w:hint="eastAsia"/>
                <w:color w:val="000000" w:themeColor="text1"/>
                <w:sz w:val="24"/>
              </w:rPr>
              <w:t>41</w:t>
            </w:r>
            <w:r>
              <w:rPr>
                <w:rFonts w:hint="eastAsia"/>
                <w:color w:val="000000" w:themeColor="text1"/>
                <w:sz w:val="24"/>
              </w:rPr>
              <w:t>年）的昼间平均小时交通量、夜间平均小时交通量、高峰小时交通量具体见表</w:t>
            </w:r>
            <w:r>
              <w:rPr>
                <w:rFonts w:hint="eastAsia"/>
                <w:color w:val="000000" w:themeColor="text1"/>
                <w:sz w:val="24"/>
              </w:rPr>
              <w:t>1-</w:t>
            </w:r>
            <w:r w:rsidR="00DA1C5A">
              <w:rPr>
                <w:rFonts w:hint="eastAsia"/>
                <w:color w:val="000000" w:themeColor="text1"/>
                <w:sz w:val="24"/>
              </w:rPr>
              <w:t>6</w:t>
            </w:r>
            <w:r>
              <w:rPr>
                <w:rFonts w:hint="eastAsia"/>
                <w:color w:val="000000" w:themeColor="text1"/>
                <w:sz w:val="24"/>
              </w:rPr>
              <w:t>。</w:t>
            </w:r>
          </w:p>
          <w:p w:rsidR="001C5E69" w:rsidRDefault="00C47400">
            <w:pPr>
              <w:jc w:val="center"/>
              <w:rPr>
                <w:color w:val="000000" w:themeColor="text1"/>
                <w:sz w:val="24"/>
              </w:rPr>
            </w:pPr>
            <w:r>
              <w:rPr>
                <w:rFonts w:hAnsi="宋体" w:hint="eastAsia"/>
                <w:b/>
                <w:color w:val="000000" w:themeColor="text1"/>
                <w:szCs w:val="21"/>
                <w:lang w:val="sq-AL"/>
              </w:rPr>
              <w:t>表</w:t>
            </w:r>
            <w:r w:rsidR="00DA1C5A">
              <w:rPr>
                <w:rFonts w:hAnsi="宋体" w:hint="eastAsia"/>
                <w:b/>
                <w:color w:val="000000" w:themeColor="text1"/>
                <w:szCs w:val="21"/>
                <w:lang w:val="sq-AL"/>
              </w:rPr>
              <w:t>1-6</w:t>
            </w:r>
            <w:r>
              <w:rPr>
                <w:rFonts w:hAnsi="宋体" w:hint="eastAsia"/>
                <w:b/>
                <w:color w:val="000000" w:themeColor="text1"/>
                <w:szCs w:val="21"/>
                <w:lang w:val="sq-AL"/>
              </w:rPr>
              <w:t>交通量预测结果一览表</w:t>
            </w:r>
            <w:r>
              <w:rPr>
                <w:rFonts w:hint="eastAsia"/>
                <w:b/>
                <w:color w:val="000000" w:themeColor="text1"/>
                <w:szCs w:val="21"/>
              </w:rPr>
              <w:t>（单位：</w:t>
            </w:r>
            <w:r>
              <w:rPr>
                <w:rFonts w:hint="eastAsia"/>
                <w:b/>
                <w:color w:val="000000" w:themeColor="text1"/>
                <w:szCs w:val="21"/>
              </w:rPr>
              <w:t>pcu/h</w:t>
            </w:r>
            <w:r>
              <w:rPr>
                <w:rFonts w:hint="eastAsia"/>
                <w:b/>
                <w:color w:val="000000" w:themeColor="text1"/>
                <w:szCs w:val="21"/>
              </w:rPr>
              <w:t>）</w:t>
            </w:r>
          </w:p>
          <w:tbl>
            <w:tblPr>
              <w:tblW w:w="8722"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83"/>
              <w:gridCol w:w="876"/>
              <w:gridCol w:w="847"/>
              <w:gridCol w:w="908"/>
              <w:gridCol w:w="876"/>
              <w:gridCol w:w="878"/>
              <w:gridCol w:w="876"/>
              <w:gridCol w:w="876"/>
              <w:gridCol w:w="879"/>
            </w:tblGrid>
            <w:tr w:rsidR="001C5E69">
              <w:trPr>
                <w:trHeight w:val="141"/>
                <w:jc w:val="center"/>
              </w:trPr>
              <w:tc>
                <w:tcPr>
                  <w:tcW w:w="923" w:type="dxa"/>
                  <w:vMerge w:val="restart"/>
                  <w:vAlign w:val="center"/>
                </w:tcPr>
                <w:p w:rsidR="001C5E69" w:rsidRDefault="00C47400">
                  <w:pPr>
                    <w:jc w:val="center"/>
                    <w:rPr>
                      <w:color w:val="000000" w:themeColor="text1"/>
                      <w:szCs w:val="21"/>
                    </w:rPr>
                  </w:pPr>
                  <w:r>
                    <w:rPr>
                      <w:rFonts w:hint="eastAsia"/>
                      <w:color w:val="000000" w:themeColor="text1"/>
                      <w:szCs w:val="21"/>
                    </w:rPr>
                    <w:t>年份</w:t>
                  </w:r>
                </w:p>
              </w:tc>
              <w:tc>
                <w:tcPr>
                  <w:tcW w:w="2506" w:type="dxa"/>
                  <w:gridSpan w:val="3"/>
                  <w:vAlign w:val="center"/>
                </w:tcPr>
                <w:p w:rsidR="001C5E69" w:rsidRDefault="00C47400">
                  <w:pPr>
                    <w:jc w:val="center"/>
                    <w:rPr>
                      <w:color w:val="000000" w:themeColor="text1"/>
                      <w:szCs w:val="21"/>
                    </w:rPr>
                  </w:pPr>
                  <w:r>
                    <w:rPr>
                      <w:color w:val="000000" w:themeColor="text1"/>
                      <w:szCs w:val="21"/>
                    </w:rPr>
                    <w:t>20</w:t>
                  </w:r>
                  <w:r>
                    <w:rPr>
                      <w:rFonts w:hint="eastAsia"/>
                      <w:color w:val="000000" w:themeColor="text1"/>
                      <w:szCs w:val="21"/>
                    </w:rPr>
                    <w:t>2</w:t>
                  </w:r>
                  <w:r w:rsidR="00214439">
                    <w:rPr>
                      <w:rFonts w:hint="eastAsia"/>
                      <w:color w:val="000000" w:themeColor="text1"/>
                      <w:szCs w:val="21"/>
                    </w:rPr>
                    <w:t>1</w:t>
                  </w:r>
                  <w:r>
                    <w:rPr>
                      <w:color w:val="000000" w:themeColor="text1"/>
                      <w:szCs w:val="21"/>
                    </w:rPr>
                    <w:t>年</w:t>
                  </w:r>
                </w:p>
              </w:tc>
              <w:tc>
                <w:tcPr>
                  <w:tcW w:w="2662" w:type="dxa"/>
                  <w:gridSpan w:val="3"/>
                  <w:vAlign w:val="center"/>
                </w:tcPr>
                <w:p w:rsidR="001C5E69" w:rsidRDefault="00C47400" w:rsidP="009568AB">
                  <w:pPr>
                    <w:jc w:val="center"/>
                    <w:rPr>
                      <w:color w:val="000000" w:themeColor="text1"/>
                      <w:szCs w:val="21"/>
                    </w:rPr>
                  </w:pPr>
                  <w:r>
                    <w:rPr>
                      <w:color w:val="000000" w:themeColor="text1"/>
                      <w:szCs w:val="21"/>
                    </w:rPr>
                    <w:t>20</w:t>
                  </w:r>
                  <w:r w:rsidR="009568AB">
                    <w:rPr>
                      <w:rFonts w:hint="eastAsia"/>
                      <w:color w:val="000000" w:themeColor="text1"/>
                      <w:szCs w:val="21"/>
                    </w:rPr>
                    <w:t>31</w:t>
                  </w:r>
                  <w:r>
                    <w:rPr>
                      <w:color w:val="000000" w:themeColor="text1"/>
                      <w:szCs w:val="21"/>
                    </w:rPr>
                    <w:t>年</w:t>
                  </w:r>
                </w:p>
              </w:tc>
              <w:tc>
                <w:tcPr>
                  <w:tcW w:w="2631" w:type="dxa"/>
                  <w:gridSpan w:val="3"/>
                  <w:vAlign w:val="center"/>
                </w:tcPr>
                <w:p w:rsidR="001C5E69" w:rsidRDefault="00C47400" w:rsidP="009568AB">
                  <w:pPr>
                    <w:jc w:val="center"/>
                    <w:rPr>
                      <w:color w:val="000000" w:themeColor="text1"/>
                      <w:szCs w:val="21"/>
                    </w:rPr>
                  </w:pPr>
                  <w:r>
                    <w:rPr>
                      <w:color w:val="000000" w:themeColor="text1"/>
                      <w:szCs w:val="21"/>
                    </w:rPr>
                    <w:t>20</w:t>
                  </w:r>
                  <w:r w:rsidR="009568AB">
                    <w:rPr>
                      <w:rFonts w:hint="eastAsia"/>
                      <w:color w:val="000000" w:themeColor="text1"/>
                      <w:szCs w:val="21"/>
                    </w:rPr>
                    <w:t>41</w:t>
                  </w:r>
                  <w:r>
                    <w:rPr>
                      <w:color w:val="000000" w:themeColor="text1"/>
                      <w:szCs w:val="21"/>
                    </w:rPr>
                    <w:t>年</w:t>
                  </w:r>
                </w:p>
              </w:tc>
            </w:tr>
            <w:tr w:rsidR="001C5E69">
              <w:trPr>
                <w:trHeight w:val="89"/>
                <w:jc w:val="center"/>
              </w:trPr>
              <w:tc>
                <w:tcPr>
                  <w:tcW w:w="923" w:type="dxa"/>
                  <w:vMerge/>
                  <w:vAlign w:val="center"/>
                </w:tcPr>
                <w:p w:rsidR="001C5E69" w:rsidRDefault="001C5E69">
                  <w:pPr>
                    <w:jc w:val="center"/>
                    <w:rPr>
                      <w:rFonts w:hAnsi="宋体"/>
                      <w:color w:val="000000" w:themeColor="text1"/>
                      <w:szCs w:val="21"/>
                      <w:lang w:val="sq-AL"/>
                    </w:rPr>
                  </w:pPr>
                </w:p>
              </w:tc>
              <w:tc>
                <w:tcPr>
                  <w:tcW w:w="783"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847"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高峰</w:t>
                  </w:r>
                </w:p>
              </w:tc>
              <w:tc>
                <w:tcPr>
                  <w:tcW w:w="908"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878"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高峰</w:t>
                  </w:r>
                </w:p>
              </w:tc>
              <w:tc>
                <w:tcPr>
                  <w:tcW w:w="876"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夜</w:t>
                  </w:r>
                </w:p>
              </w:tc>
              <w:tc>
                <w:tcPr>
                  <w:tcW w:w="879" w:type="dxa"/>
                  <w:vAlign w:val="center"/>
                </w:tcPr>
                <w:p w:rsidR="001C5E69" w:rsidRDefault="00C47400">
                  <w:pPr>
                    <w:jc w:val="center"/>
                    <w:rPr>
                      <w:rFonts w:hAnsi="宋体"/>
                      <w:color w:val="000000" w:themeColor="text1"/>
                      <w:szCs w:val="21"/>
                      <w:lang w:val="sq-AL"/>
                    </w:rPr>
                  </w:pPr>
                  <w:r>
                    <w:rPr>
                      <w:rFonts w:hAnsi="宋体" w:hint="eastAsia"/>
                      <w:color w:val="000000" w:themeColor="text1"/>
                      <w:szCs w:val="21"/>
                      <w:lang w:val="sq-AL"/>
                    </w:rPr>
                    <w:t>高峰</w:t>
                  </w:r>
                </w:p>
              </w:tc>
            </w:tr>
            <w:tr w:rsidR="009568AB">
              <w:trPr>
                <w:trHeight w:val="64"/>
                <w:jc w:val="center"/>
              </w:trPr>
              <w:tc>
                <w:tcPr>
                  <w:tcW w:w="923" w:type="dxa"/>
                  <w:vAlign w:val="center"/>
                </w:tcPr>
                <w:p w:rsidR="009568AB" w:rsidRDefault="009568AB">
                  <w:pPr>
                    <w:jc w:val="center"/>
                    <w:rPr>
                      <w:color w:val="000000" w:themeColor="text1"/>
                      <w:szCs w:val="21"/>
                    </w:rPr>
                  </w:pPr>
                  <w:r>
                    <w:rPr>
                      <w:rFonts w:hint="eastAsia"/>
                      <w:color w:val="000000" w:themeColor="text1"/>
                      <w:szCs w:val="21"/>
                    </w:rPr>
                    <w:t>交通量</w:t>
                  </w:r>
                </w:p>
              </w:tc>
              <w:tc>
                <w:tcPr>
                  <w:tcW w:w="783" w:type="dxa"/>
                  <w:vAlign w:val="center"/>
                </w:tcPr>
                <w:p w:rsidR="009568AB" w:rsidRDefault="009568AB" w:rsidP="00275389">
                  <w:pPr>
                    <w:jc w:val="center"/>
                    <w:rPr>
                      <w:color w:val="000000" w:themeColor="text1"/>
                      <w:szCs w:val="21"/>
                    </w:rPr>
                  </w:pPr>
                  <w:r>
                    <w:rPr>
                      <w:rFonts w:hint="eastAsia"/>
                      <w:color w:val="000000" w:themeColor="text1"/>
                      <w:szCs w:val="21"/>
                    </w:rPr>
                    <w:t>15</w:t>
                  </w:r>
                </w:p>
              </w:tc>
              <w:tc>
                <w:tcPr>
                  <w:tcW w:w="876" w:type="dxa"/>
                  <w:vAlign w:val="center"/>
                </w:tcPr>
                <w:p w:rsidR="009568AB" w:rsidRDefault="009568AB" w:rsidP="00275389">
                  <w:pPr>
                    <w:jc w:val="center"/>
                    <w:rPr>
                      <w:color w:val="000000" w:themeColor="text1"/>
                      <w:szCs w:val="21"/>
                    </w:rPr>
                  </w:pPr>
                  <w:r>
                    <w:rPr>
                      <w:rFonts w:hint="eastAsia"/>
                      <w:color w:val="000000" w:themeColor="text1"/>
                      <w:szCs w:val="21"/>
                    </w:rPr>
                    <w:t>7</w:t>
                  </w:r>
                </w:p>
              </w:tc>
              <w:tc>
                <w:tcPr>
                  <w:tcW w:w="847" w:type="dxa"/>
                  <w:vAlign w:val="center"/>
                </w:tcPr>
                <w:p w:rsidR="009568AB" w:rsidRDefault="009568AB">
                  <w:pPr>
                    <w:jc w:val="center"/>
                    <w:rPr>
                      <w:color w:val="000000" w:themeColor="text1"/>
                      <w:szCs w:val="21"/>
                    </w:rPr>
                  </w:pPr>
                  <w:r>
                    <w:rPr>
                      <w:rFonts w:hint="eastAsia"/>
                      <w:color w:val="000000" w:themeColor="text1"/>
                      <w:szCs w:val="21"/>
                    </w:rPr>
                    <w:t>33</w:t>
                  </w:r>
                </w:p>
              </w:tc>
              <w:tc>
                <w:tcPr>
                  <w:tcW w:w="908" w:type="dxa"/>
                  <w:vAlign w:val="center"/>
                </w:tcPr>
                <w:p w:rsidR="009568AB" w:rsidRDefault="009568AB" w:rsidP="00275389">
                  <w:pPr>
                    <w:jc w:val="center"/>
                    <w:rPr>
                      <w:color w:val="000000" w:themeColor="text1"/>
                      <w:szCs w:val="21"/>
                    </w:rPr>
                  </w:pPr>
                  <w:r>
                    <w:rPr>
                      <w:rFonts w:hint="eastAsia"/>
                      <w:color w:val="000000" w:themeColor="text1"/>
                      <w:szCs w:val="21"/>
                    </w:rPr>
                    <w:t>31</w:t>
                  </w:r>
                </w:p>
              </w:tc>
              <w:tc>
                <w:tcPr>
                  <w:tcW w:w="876" w:type="dxa"/>
                  <w:vAlign w:val="center"/>
                </w:tcPr>
                <w:p w:rsidR="009568AB" w:rsidRDefault="009568AB" w:rsidP="00275389">
                  <w:pPr>
                    <w:jc w:val="center"/>
                    <w:rPr>
                      <w:color w:val="000000" w:themeColor="text1"/>
                      <w:szCs w:val="21"/>
                    </w:rPr>
                  </w:pPr>
                  <w:r>
                    <w:rPr>
                      <w:rFonts w:hint="eastAsia"/>
                      <w:color w:val="000000" w:themeColor="text1"/>
                      <w:szCs w:val="21"/>
                    </w:rPr>
                    <w:t>14</w:t>
                  </w:r>
                </w:p>
              </w:tc>
              <w:tc>
                <w:tcPr>
                  <w:tcW w:w="878" w:type="dxa"/>
                  <w:vAlign w:val="center"/>
                </w:tcPr>
                <w:p w:rsidR="009568AB" w:rsidRDefault="009568AB">
                  <w:pPr>
                    <w:jc w:val="center"/>
                    <w:rPr>
                      <w:color w:val="000000" w:themeColor="text1"/>
                      <w:szCs w:val="21"/>
                    </w:rPr>
                  </w:pPr>
                  <w:r>
                    <w:rPr>
                      <w:rFonts w:hint="eastAsia"/>
                      <w:color w:val="000000" w:themeColor="text1"/>
                      <w:szCs w:val="21"/>
                    </w:rPr>
                    <w:t>66</w:t>
                  </w:r>
                </w:p>
              </w:tc>
              <w:tc>
                <w:tcPr>
                  <w:tcW w:w="876" w:type="dxa"/>
                  <w:vAlign w:val="center"/>
                </w:tcPr>
                <w:p w:rsidR="009568AB" w:rsidRDefault="009568AB" w:rsidP="00275389">
                  <w:pPr>
                    <w:jc w:val="center"/>
                    <w:rPr>
                      <w:color w:val="000000" w:themeColor="text1"/>
                      <w:szCs w:val="21"/>
                    </w:rPr>
                  </w:pPr>
                  <w:r>
                    <w:rPr>
                      <w:rFonts w:hint="eastAsia"/>
                      <w:color w:val="000000" w:themeColor="text1"/>
                      <w:szCs w:val="21"/>
                    </w:rPr>
                    <w:t>66</w:t>
                  </w:r>
                </w:p>
              </w:tc>
              <w:tc>
                <w:tcPr>
                  <w:tcW w:w="876" w:type="dxa"/>
                  <w:vAlign w:val="center"/>
                </w:tcPr>
                <w:p w:rsidR="009568AB" w:rsidRDefault="009568AB" w:rsidP="00275389">
                  <w:pPr>
                    <w:jc w:val="center"/>
                    <w:rPr>
                      <w:color w:val="000000" w:themeColor="text1"/>
                      <w:szCs w:val="21"/>
                    </w:rPr>
                  </w:pPr>
                  <w:r>
                    <w:rPr>
                      <w:rFonts w:hint="eastAsia"/>
                      <w:color w:val="000000" w:themeColor="text1"/>
                      <w:szCs w:val="21"/>
                    </w:rPr>
                    <w:t>39</w:t>
                  </w:r>
                </w:p>
              </w:tc>
              <w:tc>
                <w:tcPr>
                  <w:tcW w:w="879" w:type="dxa"/>
                  <w:vAlign w:val="center"/>
                </w:tcPr>
                <w:p w:rsidR="009568AB" w:rsidRDefault="009568AB">
                  <w:pPr>
                    <w:jc w:val="center"/>
                    <w:rPr>
                      <w:color w:val="000000" w:themeColor="text1"/>
                      <w:szCs w:val="21"/>
                    </w:rPr>
                  </w:pPr>
                  <w:r>
                    <w:rPr>
                      <w:rFonts w:hint="eastAsia"/>
                      <w:color w:val="000000" w:themeColor="text1"/>
                      <w:szCs w:val="21"/>
                    </w:rPr>
                    <w:t>143</w:t>
                  </w:r>
                </w:p>
              </w:tc>
            </w:tr>
          </w:tbl>
          <w:p w:rsidR="001C5E69" w:rsidRDefault="00C47400" w:rsidP="00347D18">
            <w:pPr>
              <w:spacing w:beforeLines="50" w:line="360" w:lineRule="auto"/>
              <w:rPr>
                <w:rFonts w:hAnsi="宋体"/>
                <w:b/>
                <w:color w:val="000000" w:themeColor="text1"/>
                <w:sz w:val="24"/>
              </w:rPr>
            </w:pPr>
            <w:r>
              <w:rPr>
                <w:rFonts w:hAnsi="宋体" w:hint="eastAsia"/>
                <w:b/>
                <w:color w:val="000000" w:themeColor="text1"/>
                <w:sz w:val="24"/>
              </w:rPr>
              <w:t>九、占地及房屋拆迁</w:t>
            </w:r>
          </w:p>
          <w:p w:rsidR="001C5E69" w:rsidRPr="00214439" w:rsidRDefault="00C47400" w:rsidP="00214439">
            <w:pPr>
              <w:spacing w:line="360" w:lineRule="auto"/>
              <w:ind w:firstLineChars="200" w:firstLine="480"/>
              <w:rPr>
                <w:b/>
                <w:color w:val="000000" w:themeColor="text1"/>
                <w:sz w:val="24"/>
              </w:rPr>
            </w:pPr>
            <w:r>
              <w:rPr>
                <w:color w:val="000000" w:themeColor="text1"/>
                <w:sz w:val="24"/>
              </w:rPr>
              <w:t>项目拟建地块位于</w:t>
            </w:r>
            <w:r>
              <w:rPr>
                <w:rFonts w:hint="eastAsia"/>
                <w:color w:val="000000" w:themeColor="text1"/>
                <w:sz w:val="24"/>
              </w:rPr>
              <w:t>砚山县</w:t>
            </w:r>
            <w:r w:rsidR="00214439">
              <w:rPr>
                <w:rFonts w:hint="eastAsia"/>
                <w:color w:val="000000" w:themeColor="text1"/>
                <w:sz w:val="24"/>
              </w:rPr>
              <w:t>城北</w:t>
            </w:r>
            <w:r>
              <w:rPr>
                <w:rFonts w:hint="eastAsia"/>
                <w:color w:val="000000" w:themeColor="text1"/>
                <w:sz w:val="24"/>
              </w:rPr>
              <w:t>片区</w:t>
            </w:r>
            <w:r>
              <w:rPr>
                <w:color w:val="000000" w:themeColor="text1"/>
                <w:sz w:val="24"/>
              </w:rPr>
              <w:t>，为城市规划建设用地，总占地为</w:t>
            </w:r>
            <w:r w:rsidR="00214439">
              <w:rPr>
                <w:rFonts w:hint="eastAsia"/>
                <w:color w:val="000000" w:themeColor="text1"/>
                <w:sz w:val="24"/>
              </w:rPr>
              <w:t>12554</w:t>
            </w:r>
            <w:r>
              <w:rPr>
                <w:color w:val="000000" w:themeColor="text1"/>
                <w:sz w:val="24"/>
              </w:rPr>
              <w:t>m</w:t>
            </w:r>
            <w:r>
              <w:rPr>
                <w:color w:val="000000" w:themeColor="text1"/>
                <w:sz w:val="24"/>
                <w:vertAlign w:val="superscript"/>
              </w:rPr>
              <w:t>2</w:t>
            </w:r>
            <w:r>
              <w:rPr>
                <w:color w:val="000000" w:themeColor="text1"/>
                <w:sz w:val="24"/>
              </w:rPr>
              <w:t>。根据建设方提供的资料可知，项目</w:t>
            </w:r>
            <w:r w:rsidR="00214439">
              <w:rPr>
                <w:rFonts w:hint="eastAsia"/>
                <w:color w:val="000000" w:themeColor="text1"/>
                <w:sz w:val="24"/>
              </w:rPr>
              <w:t>不涉及</w:t>
            </w:r>
            <w:r>
              <w:rPr>
                <w:color w:val="000000" w:themeColor="text1"/>
                <w:sz w:val="24"/>
              </w:rPr>
              <w:t>拆迁工程</w:t>
            </w:r>
            <w:r w:rsidR="00214439">
              <w:rPr>
                <w:rFonts w:hint="eastAsia"/>
                <w:color w:val="000000" w:themeColor="text1"/>
                <w:sz w:val="24"/>
              </w:rPr>
              <w:t>，项目</w:t>
            </w:r>
            <w:r w:rsidR="00214439" w:rsidRPr="00214439">
              <w:rPr>
                <w:rFonts w:hint="eastAsia"/>
                <w:color w:val="000000" w:themeColor="text1"/>
                <w:sz w:val="24"/>
              </w:rPr>
              <w:t>征地工作由相关管理部门根据相关的法律、法规和有关政策的规定进行处理协调。</w:t>
            </w:r>
          </w:p>
          <w:p w:rsidR="001C5E69" w:rsidRDefault="00C47400">
            <w:pPr>
              <w:spacing w:line="360" w:lineRule="auto"/>
              <w:rPr>
                <w:rFonts w:hAnsi="宋体"/>
                <w:color w:val="000000" w:themeColor="text1"/>
                <w:sz w:val="24"/>
              </w:rPr>
            </w:pPr>
            <w:r>
              <w:rPr>
                <w:rFonts w:hAnsi="宋体" w:hint="eastAsia"/>
                <w:b/>
                <w:color w:val="000000" w:themeColor="text1"/>
                <w:sz w:val="24"/>
              </w:rPr>
              <w:t>十、</w:t>
            </w:r>
            <w:r>
              <w:rPr>
                <w:rFonts w:hAnsi="宋体"/>
                <w:b/>
                <w:color w:val="000000" w:themeColor="text1"/>
                <w:sz w:val="24"/>
              </w:rPr>
              <w:t>项目投资</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项目总投资</w:t>
            </w:r>
            <w:r w:rsidR="005309EE">
              <w:rPr>
                <w:rFonts w:hint="eastAsia"/>
                <w:color w:val="000000" w:themeColor="text1"/>
                <w:sz w:val="24"/>
              </w:rPr>
              <w:t>617.7</w:t>
            </w:r>
            <w:r>
              <w:rPr>
                <w:rFonts w:hAnsi="宋体"/>
                <w:color w:val="000000" w:themeColor="text1"/>
                <w:sz w:val="24"/>
              </w:rPr>
              <w:t>万元，经预测计算分析，其中项目环保建设</w:t>
            </w:r>
            <w:r w:rsidRPr="00495701">
              <w:rPr>
                <w:rFonts w:hAnsi="宋体"/>
                <w:color w:val="000000" w:themeColor="text1"/>
                <w:sz w:val="24"/>
              </w:rPr>
              <w:t>投资</w:t>
            </w:r>
            <w:r w:rsidR="00495701" w:rsidRPr="00495701">
              <w:rPr>
                <w:rFonts w:hAnsi="宋体" w:hint="eastAsia"/>
                <w:color w:val="000000" w:themeColor="text1"/>
                <w:sz w:val="24"/>
              </w:rPr>
              <w:t>68</w:t>
            </w:r>
            <w:r w:rsidRPr="00495701">
              <w:rPr>
                <w:rFonts w:hAnsi="宋体"/>
                <w:color w:val="000000" w:themeColor="text1"/>
                <w:sz w:val="24"/>
              </w:rPr>
              <w:t>万元，环保投资占项目总投资的</w:t>
            </w:r>
            <w:r w:rsidR="00495701" w:rsidRPr="00495701">
              <w:rPr>
                <w:rFonts w:hint="eastAsia"/>
                <w:color w:val="000000" w:themeColor="text1"/>
                <w:sz w:val="24"/>
              </w:rPr>
              <w:t>11.01</w:t>
            </w:r>
            <w:r w:rsidRPr="00495701">
              <w:rPr>
                <w:rFonts w:hint="eastAsia"/>
                <w:color w:val="000000" w:themeColor="text1"/>
                <w:sz w:val="24"/>
              </w:rPr>
              <w:t>%</w:t>
            </w:r>
            <w:r w:rsidRPr="00495701">
              <w:rPr>
                <w:rFonts w:hAnsi="宋体"/>
                <w:color w:val="000000" w:themeColor="text1"/>
                <w:sz w:val="24"/>
              </w:rPr>
              <w:t>。环</w:t>
            </w:r>
            <w:r>
              <w:rPr>
                <w:rFonts w:hAnsi="宋体"/>
                <w:color w:val="000000" w:themeColor="text1"/>
                <w:sz w:val="24"/>
              </w:rPr>
              <w:t>保投资详细情况见表</w:t>
            </w:r>
            <w:r>
              <w:rPr>
                <w:color w:val="000000" w:themeColor="text1"/>
                <w:sz w:val="24"/>
              </w:rPr>
              <w:t>1-</w:t>
            </w:r>
            <w:r w:rsidR="00DA1C5A">
              <w:rPr>
                <w:rFonts w:hint="eastAsia"/>
                <w:color w:val="000000" w:themeColor="text1"/>
                <w:sz w:val="24"/>
              </w:rPr>
              <w:t>7</w:t>
            </w:r>
            <w:r>
              <w:rPr>
                <w:rFonts w:hAnsi="宋体"/>
                <w:color w:val="000000" w:themeColor="text1"/>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9"/>
              <w:gridCol w:w="2128"/>
              <w:gridCol w:w="3686"/>
              <w:gridCol w:w="1276"/>
              <w:gridCol w:w="1416"/>
            </w:tblGrid>
            <w:tr w:rsidR="005309EE" w:rsidRPr="005D1A4E" w:rsidTr="005309EE">
              <w:trPr>
                <w:trHeight w:val="74"/>
                <w:jc w:val="center"/>
              </w:trPr>
              <w:tc>
                <w:tcPr>
                  <w:tcW w:w="9185" w:type="dxa"/>
                  <w:gridSpan w:val="5"/>
                  <w:tcBorders>
                    <w:top w:val="nil"/>
                    <w:left w:val="nil"/>
                    <w:right w:val="nil"/>
                  </w:tcBorders>
                  <w:vAlign w:val="center"/>
                </w:tcPr>
                <w:p w:rsidR="005309EE" w:rsidRPr="005D1A4E" w:rsidRDefault="005309EE" w:rsidP="005309EE">
                  <w:pPr>
                    <w:jc w:val="center"/>
                    <w:rPr>
                      <w:b/>
                      <w:color w:val="000000" w:themeColor="text1"/>
                      <w:szCs w:val="21"/>
                    </w:rPr>
                  </w:pPr>
                  <w:r w:rsidRPr="005D1A4E">
                    <w:rPr>
                      <w:rFonts w:hAnsi="宋体"/>
                      <w:b/>
                      <w:color w:val="000000" w:themeColor="text1"/>
                      <w:szCs w:val="21"/>
                    </w:rPr>
                    <w:t>表</w:t>
                  </w:r>
                  <w:r w:rsidRPr="005D1A4E">
                    <w:rPr>
                      <w:b/>
                      <w:color w:val="000000" w:themeColor="text1"/>
                      <w:szCs w:val="21"/>
                    </w:rPr>
                    <w:t>1-</w:t>
                  </w:r>
                  <w:r w:rsidRPr="005D1A4E">
                    <w:rPr>
                      <w:rFonts w:hint="eastAsia"/>
                      <w:b/>
                      <w:color w:val="000000" w:themeColor="text1"/>
                      <w:szCs w:val="21"/>
                    </w:rPr>
                    <w:t xml:space="preserve">7 </w:t>
                  </w:r>
                  <w:r w:rsidRPr="005D1A4E">
                    <w:rPr>
                      <w:rFonts w:hAnsi="宋体"/>
                      <w:b/>
                      <w:color w:val="000000" w:themeColor="text1"/>
                      <w:szCs w:val="21"/>
                    </w:rPr>
                    <w:t>环保投资情况</w:t>
                  </w:r>
                </w:p>
              </w:tc>
            </w:tr>
            <w:tr w:rsidR="005309EE" w:rsidRPr="005D1A4E" w:rsidTr="005309EE">
              <w:trPr>
                <w:jc w:val="center"/>
              </w:trPr>
              <w:tc>
                <w:tcPr>
                  <w:tcW w:w="679"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时段</w:t>
                  </w: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项目</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数量、规模</w:t>
                  </w:r>
                </w:p>
              </w:tc>
              <w:tc>
                <w:tcPr>
                  <w:tcW w:w="127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投资（万元）</w:t>
                  </w:r>
                </w:p>
              </w:tc>
              <w:tc>
                <w:tcPr>
                  <w:tcW w:w="141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备注</w:t>
                  </w:r>
                </w:p>
              </w:tc>
            </w:tr>
            <w:tr w:rsidR="005309EE" w:rsidRPr="005D1A4E" w:rsidTr="005309EE">
              <w:trPr>
                <w:jc w:val="center"/>
              </w:trPr>
              <w:tc>
                <w:tcPr>
                  <w:tcW w:w="679"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施</w:t>
                  </w:r>
                </w:p>
                <w:p w:rsidR="005309EE" w:rsidRPr="005D1A4E" w:rsidRDefault="005309EE" w:rsidP="005309EE">
                  <w:pPr>
                    <w:jc w:val="center"/>
                    <w:rPr>
                      <w:color w:val="000000" w:themeColor="text1"/>
                      <w:szCs w:val="21"/>
                    </w:rPr>
                  </w:pPr>
                  <w:r w:rsidRPr="005D1A4E">
                    <w:rPr>
                      <w:rFonts w:hAnsi="宋体"/>
                      <w:color w:val="000000" w:themeColor="text1"/>
                      <w:szCs w:val="21"/>
                    </w:rPr>
                    <w:t>工</w:t>
                  </w:r>
                </w:p>
                <w:p w:rsidR="005309EE" w:rsidRPr="005D1A4E" w:rsidRDefault="005309EE" w:rsidP="005309EE">
                  <w:pPr>
                    <w:jc w:val="center"/>
                    <w:rPr>
                      <w:color w:val="000000" w:themeColor="text1"/>
                      <w:szCs w:val="21"/>
                    </w:rPr>
                  </w:pPr>
                  <w:r w:rsidRPr="005D1A4E">
                    <w:rPr>
                      <w:rFonts w:hAnsi="宋体"/>
                      <w:color w:val="000000" w:themeColor="text1"/>
                      <w:szCs w:val="21"/>
                    </w:rPr>
                    <w:t>期</w:t>
                  </w:r>
                </w:p>
              </w:tc>
              <w:tc>
                <w:tcPr>
                  <w:tcW w:w="2128"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水环境</w:t>
                  </w:r>
                </w:p>
              </w:tc>
              <w:tc>
                <w:tcPr>
                  <w:tcW w:w="3686" w:type="dxa"/>
                  <w:vAlign w:val="center"/>
                </w:tcPr>
                <w:p w:rsidR="005309EE" w:rsidRPr="005D1A4E" w:rsidRDefault="005309EE" w:rsidP="005309EE">
                  <w:pPr>
                    <w:jc w:val="center"/>
                    <w:rPr>
                      <w:color w:val="000000" w:themeColor="text1"/>
                      <w:szCs w:val="21"/>
                    </w:rPr>
                  </w:pPr>
                  <w:r w:rsidRPr="005D1A4E">
                    <w:rPr>
                      <w:rFonts w:hAnsi="宋体" w:hint="eastAsia"/>
                      <w:color w:val="000000" w:themeColor="text1"/>
                      <w:szCs w:val="21"/>
                    </w:rPr>
                    <w:t>沉淀</w:t>
                  </w:r>
                  <w:r w:rsidRPr="005D1A4E">
                    <w:rPr>
                      <w:rFonts w:hAnsi="宋体"/>
                      <w:color w:val="000000" w:themeColor="text1"/>
                      <w:szCs w:val="21"/>
                    </w:rPr>
                    <w:t>池</w:t>
                  </w:r>
                  <w:r w:rsidRPr="005D1A4E">
                    <w:rPr>
                      <w:rFonts w:hint="eastAsia"/>
                      <w:color w:val="000000" w:themeColor="text1"/>
                      <w:szCs w:val="21"/>
                    </w:rPr>
                    <w:t>3</w:t>
                  </w:r>
                  <w:r w:rsidRPr="005D1A4E">
                    <w:rPr>
                      <w:rFonts w:hAnsi="宋体"/>
                      <w:color w:val="000000" w:themeColor="text1"/>
                      <w:szCs w:val="21"/>
                    </w:rPr>
                    <w:t>个</w:t>
                  </w:r>
                  <w:r w:rsidRPr="005D1A4E">
                    <w:rPr>
                      <w:rFonts w:hAnsi="宋体" w:hint="eastAsia"/>
                      <w:color w:val="000000" w:themeColor="text1"/>
                      <w:szCs w:val="21"/>
                    </w:rPr>
                    <w:t>（单个容积</w:t>
                  </w:r>
                  <w:r w:rsidRPr="005D1A4E">
                    <w:rPr>
                      <w:rFonts w:hAnsi="宋体" w:hint="eastAsia"/>
                      <w:color w:val="000000" w:themeColor="text1"/>
                      <w:szCs w:val="21"/>
                    </w:rPr>
                    <w:t>5.0m</w:t>
                  </w:r>
                  <w:r w:rsidRPr="005D1A4E">
                    <w:rPr>
                      <w:rFonts w:hAnsi="宋体" w:hint="eastAsia"/>
                      <w:color w:val="000000" w:themeColor="text1"/>
                      <w:szCs w:val="21"/>
                      <w:vertAlign w:val="superscript"/>
                    </w:rPr>
                    <w:t>3</w:t>
                  </w:r>
                  <w:r w:rsidRPr="005D1A4E">
                    <w:rPr>
                      <w:rFonts w:hAnsi="宋体" w:hint="eastAsia"/>
                      <w:color w:val="000000" w:themeColor="text1"/>
                      <w:szCs w:val="21"/>
                    </w:rPr>
                    <w:t>）</w:t>
                  </w:r>
                </w:p>
              </w:tc>
              <w:tc>
                <w:tcPr>
                  <w:tcW w:w="127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1.5</w:t>
                  </w:r>
                </w:p>
              </w:tc>
              <w:tc>
                <w:tcPr>
                  <w:tcW w:w="1416"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环评要求</w:t>
                  </w:r>
                </w:p>
              </w:tc>
            </w:tr>
            <w:tr w:rsidR="005309EE" w:rsidRPr="005D1A4E" w:rsidTr="005309EE">
              <w:trPr>
                <w:trHeight w:val="70"/>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ign w:val="center"/>
                </w:tcPr>
                <w:p w:rsidR="005309EE" w:rsidRPr="005D1A4E" w:rsidRDefault="005309EE" w:rsidP="005309EE">
                  <w:pPr>
                    <w:jc w:val="center"/>
                    <w:rPr>
                      <w:color w:val="000000" w:themeColor="text1"/>
                      <w:szCs w:val="21"/>
                    </w:rPr>
                  </w:pPr>
                </w:p>
              </w:tc>
              <w:tc>
                <w:tcPr>
                  <w:tcW w:w="3686" w:type="dxa"/>
                  <w:vAlign w:val="center"/>
                </w:tcPr>
                <w:p w:rsidR="005309EE" w:rsidRPr="005D1A4E" w:rsidRDefault="005309EE" w:rsidP="005309EE">
                  <w:pPr>
                    <w:jc w:val="center"/>
                    <w:rPr>
                      <w:color w:val="000000" w:themeColor="text1"/>
                      <w:szCs w:val="21"/>
                    </w:rPr>
                  </w:pPr>
                  <w:r w:rsidRPr="005D1A4E">
                    <w:rPr>
                      <w:color w:val="000000" w:themeColor="text1"/>
                      <w:szCs w:val="21"/>
                    </w:rPr>
                    <w:t>进出施工车辆车轮冲洗设施费用</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w:t>
                  </w:r>
                  <w:r w:rsidR="005309EE" w:rsidRPr="005D1A4E">
                    <w:rPr>
                      <w:rFonts w:hint="eastAsia"/>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环境空气</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洒水设备</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w:t>
                  </w:r>
                  <w:r w:rsidR="005309EE" w:rsidRPr="005D1A4E">
                    <w:rPr>
                      <w:color w:val="000000" w:themeColor="text1"/>
                      <w:szCs w:val="21"/>
                    </w:rPr>
                    <w:t>.0</w:t>
                  </w:r>
                </w:p>
              </w:tc>
              <w:tc>
                <w:tcPr>
                  <w:tcW w:w="1416"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环评要求</w:t>
                  </w: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ign w:val="center"/>
                </w:tcPr>
                <w:p w:rsidR="005309EE" w:rsidRPr="005D1A4E" w:rsidRDefault="005309EE" w:rsidP="005309EE">
                  <w:pPr>
                    <w:jc w:val="center"/>
                    <w:rPr>
                      <w:color w:val="000000" w:themeColor="text1"/>
                      <w:szCs w:val="21"/>
                    </w:rPr>
                  </w:pP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建筑材料覆盖费用</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w:t>
                  </w:r>
                  <w:r w:rsidR="005309EE" w:rsidRPr="005D1A4E">
                    <w:rPr>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trHeight w:val="74"/>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ign w:val="center"/>
                </w:tcPr>
                <w:p w:rsidR="005309EE" w:rsidRPr="005D1A4E" w:rsidRDefault="005309EE" w:rsidP="005309EE">
                  <w:pPr>
                    <w:jc w:val="center"/>
                    <w:rPr>
                      <w:color w:val="000000" w:themeColor="text1"/>
                      <w:szCs w:val="21"/>
                    </w:rPr>
                  </w:pP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进出场地入口硬化费用</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w:t>
                  </w:r>
                  <w:r w:rsidR="005309EE" w:rsidRPr="005D1A4E">
                    <w:rPr>
                      <w:rFonts w:hint="eastAsia"/>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ign w:val="center"/>
                </w:tcPr>
                <w:p w:rsidR="005309EE" w:rsidRPr="005D1A4E" w:rsidRDefault="005309EE" w:rsidP="005309EE">
                  <w:pPr>
                    <w:jc w:val="center"/>
                    <w:rPr>
                      <w:color w:val="000000" w:themeColor="text1"/>
                      <w:szCs w:val="21"/>
                    </w:rPr>
                  </w:pPr>
                </w:p>
              </w:tc>
              <w:tc>
                <w:tcPr>
                  <w:tcW w:w="3686" w:type="dxa"/>
                  <w:vAlign w:val="center"/>
                </w:tcPr>
                <w:p w:rsidR="005309EE" w:rsidRPr="005D1A4E" w:rsidRDefault="005309EE" w:rsidP="005309EE">
                  <w:pPr>
                    <w:jc w:val="center"/>
                    <w:rPr>
                      <w:rFonts w:hAnsi="宋体"/>
                      <w:color w:val="000000" w:themeColor="text1"/>
                      <w:szCs w:val="21"/>
                    </w:rPr>
                  </w:pPr>
                  <w:r w:rsidRPr="005D1A4E">
                    <w:rPr>
                      <w:rFonts w:hAnsi="宋体" w:hint="eastAsia"/>
                      <w:color w:val="000000" w:themeColor="text1"/>
                      <w:szCs w:val="21"/>
                    </w:rPr>
                    <w:t>项目区周围设置施工挡板</w:t>
                  </w:r>
                  <w:r w:rsidRPr="005D1A4E">
                    <w:rPr>
                      <w:rFonts w:hint="eastAsia"/>
                      <w:color w:val="000000" w:themeColor="text1"/>
                    </w:rPr>
                    <w:t>及清运施工废土石</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4</w:t>
                  </w:r>
                  <w:r w:rsidR="005309EE" w:rsidRPr="005D1A4E">
                    <w:rPr>
                      <w:rFonts w:hint="eastAsia"/>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声环境</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临时隔声屏障、减振、合理施工等</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3</w:t>
                  </w:r>
                  <w:r w:rsidR="005309EE" w:rsidRPr="005D1A4E">
                    <w:rPr>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固体废物</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建筑、生活垃圾收集和清运</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2</w:t>
                  </w:r>
                  <w:r w:rsidR="005309EE" w:rsidRPr="005D1A4E">
                    <w:rPr>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水土流失防治措施</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覆盖篷布、修建导排水沟等</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3</w:t>
                  </w:r>
                  <w:r w:rsidR="005309EE" w:rsidRPr="005D1A4E">
                    <w:rPr>
                      <w:color w:val="000000" w:themeColor="text1"/>
                      <w:szCs w:val="21"/>
                    </w:rPr>
                    <w:t>.0</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运</w:t>
                  </w:r>
                </w:p>
                <w:p w:rsidR="005309EE" w:rsidRPr="005D1A4E" w:rsidRDefault="005309EE" w:rsidP="005309EE">
                  <w:pPr>
                    <w:jc w:val="center"/>
                    <w:rPr>
                      <w:color w:val="000000" w:themeColor="text1"/>
                      <w:szCs w:val="21"/>
                    </w:rPr>
                  </w:pPr>
                  <w:r w:rsidRPr="005D1A4E">
                    <w:rPr>
                      <w:rFonts w:hAnsi="宋体"/>
                      <w:color w:val="000000" w:themeColor="text1"/>
                      <w:szCs w:val="21"/>
                    </w:rPr>
                    <w:t>营</w:t>
                  </w:r>
                </w:p>
                <w:p w:rsidR="005309EE" w:rsidRPr="005D1A4E" w:rsidRDefault="005309EE" w:rsidP="005309EE">
                  <w:pPr>
                    <w:jc w:val="center"/>
                    <w:rPr>
                      <w:color w:val="000000" w:themeColor="text1"/>
                      <w:szCs w:val="21"/>
                    </w:rPr>
                  </w:pPr>
                  <w:r w:rsidRPr="005D1A4E">
                    <w:rPr>
                      <w:rFonts w:hAnsi="宋体"/>
                      <w:color w:val="000000" w:themeColor="text1"/>
                      <w:szCs w:val="21"/>
                    </w:rPr>
                    <w:t>期</w:t>
                  </w:r>
                </w:p>
              </w:tc>
              <w:tc>
                <w:tcPr>
                  <w:tcW w:w="2128"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水环境</w:t>
                  </w: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雨水管道</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13</w:t>
                  </w:r>
                </w:p>
              </w:tc>
              <w:tc>
                <w:tcPr>
                  <w:tcW w:w="1416"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委托方提供</w:t>
                  </w: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Merge/>
                  <w:vAlign w:val="center"/>
                </w:tcPr>
                <w:p w:rsidR="005309EE" w:rsidRPr="005D1A4E" w:rsidRDefault="005309EE" w:rsidP="005309EE">
                  <w:pPr>
                    <w:jc w:val="center"/>
                    <w:rPr>
                      <w:color w:val="000000" w:themeColor="text1"/>
                      <w:szCs w:val="21"/>
                    </w:rPr>
                  </w:pPr>
                </w:p>
              </w:tc>
              <w:tc>
                <w:tcPr>
                  <w:tcW w:w="368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污水管道</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15</w:t>
                  </w:r>
                </w:p>
              </w:tc>
              <w:tc>
                <w:tcPr>
                  <w:tcW w:w="1416" w:type="dxa"/>
                  <w:vMerge/>
                  <w:vAlign w:val="center"/>
                </w:tcPr>
                <w:p w:rsidR="005309EE" w:rsidRPr="005D1A4E" w:rsidRDefault="005309EE" w:rsidP="005309EE">
                  <w:pPr>
                    <w:jc w:val="center"/>
                    <w:rPr>
                      <w:color w:val="000000" w:themeColor="text1"/>
                      <w:szCs w:val="21"/>
                    </w:rPr>
                  </w:pP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声环境</w:t>
                  </w:r>
                </w:p>
              </w:tc>
              <w:tc>
                <w:tcPr>
                  <w:tcW w:w="368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设置禁止鸣笛、限速标志牌，</w:t>
                  </w:r>
                  <w:r w:rsidRPr="005D1A4E">
                    <w:rPr>
                      <w:rFonts w:hint="eastAsia"/>
                      <w:color w:val="000000" w:themeColor="text1"/>
                    </w:rPr>
                    <w:t>减速带</w:t>
                  </w:r>
                  <w:r w:rsidRPr="005D1A4E">
                    <w:rPr>
                      <w:rFonts w:hint="eastAsia"/>
                      <w:color w:val="000000" w:themeColor="text1"/>
                      <w:szCs w:val="21"/>
                    </w:rPr>
                    <w:t>等</w:t>
                  </w:r>
                </w:p>
              </w:tc>
              <w:tc>
                <w:tcPr>
                  <w:tcW w:w="127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3.0</w:t>
                  </w:r>
                </w:p>
              </w:tc>
              <w:tc>
                <w:tcPr>
                  <w:tcW w:w="141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环评要求</w:t>
                  </w:r>
                </w:p>
              </w:tc>
            </w:tr>
            <w:tr w:rsidR="005309EE" w:rsidRPr="005D1A4E" w:rsidTr="005309EE">
              <w:trPr>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rFonts w:hAnsi="宋体"/>
                      <w:color w:val="000000" w:themeColor="text1"/>
                      <w:szCs w:val="21"/>
                    </w:rPr>
                  </w:pPr>
                  <w:r w:rsidRPr="005D1A4E">
                    <w:rPr>
                      <w:rFonts w:hAnsi="宋体" w:hint="eastAsia"/>
                      <w:color w:val="000000" w:themeColor="text1"/>
                      <w:szCs w:val="21"/>
                    </w:rPr>
                    <w:t>固体废弃物</w:t>
                  </w:r>
                </w:p>
              </w:tc>
              <w:tc>
                <w:tcPr>
                  <w:tcW w:w="368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垃圾收集桶</w:t>
                  </w:r>
                </w:p>
              </w:tc>
              <w:tc>
                <w:tcPr>
                  <w:tcW w:w="127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2.0</w:t>
                  </w:r>
                </w:p>
              </w:tc>
              <w:tc>
                <w:tcPr>
                  <w:tcW w:w="1416" w:type="dxa"/>
                  <w:vAlign w:val="center"/>
                </w:tcPr>
                <w:p w:rsidR="005309EE" w:rsidRPr="005D1A4E" w:rsidRDefault="005309EE" w:rsidP="005309EE">
                  <w:pPr>
                    <w:jc w:val="center"/>
                    <w:rPr>
                      <w:rFonts w:hAnsi="宋体"/>
                      <w:color w:val="000000" w:themeColor="text1"/>
                      <w:szCs w:val="21"/>
                    </w:rPr>
                  </w:pPr>
                  <w:r w:rsidRPr="005D1A4E">
                    <w:rPr>
                      <w:rFonts w:hAnsi="宋体"/>
                      <w:color w:val="000000" w:themeColor="text1"/>
                      <w:szCs w:val="21"/>
                    </w:rPr>
                    <w:t>环评要求</w:t>
                  </w:r>
                </w:p>
              </w:tc>
            </w:tr>
            <w:tr w:rsidR="005309EE" w:rsidRPr="005D1A4E" w:rsidTr="005309EE">
              <w:trPr>
                <w:trHeight w:val="110"/>
                <w:jc w:val="center"/>
              </w:trPr>
              <w:tc>
                <w:tcPr>
                  <w:tcW w:w="679" w:type="dxa"/>
                  <w:vMerge/>
                  <w:vAlign w:val="center"/>
                </w:tcPr>
                <w:p w:rsidR="005309EE" w:rsidRPr="005D1A4E" w:rsidRDefault="005309EE" w:rsidP="005309EE">
                  <w:pPr>
                    <w:jc w:val="center"/>
                    <w:rPr>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环境空气</w:t>
                  </w:r>
                  <w:r w:rsidRPr="005D1A4E">
                    <w:rPr>
                      <w:rFonts w:hAnsi="宋体" w:hint="eastAsia"/>
                      <w:color w:val="000000" w:themeColor="text1"/>
                      <w:szCs w:val="21"/>
                    </w:rPr>
                    <w:t>、绿化</w:t>
                  </w:r>
                </w:p>
              </w:tc>
              <w:tc>
                <w:tcPr>
                  <w:tcW w:w="3686" w:type="dxa"/>
                  <w:vAlign w:val="center"/>
                </w:tcPr>
                <w:p w:rsidR="005309EE" w:rsidRPr="005D1A4E" w:rsidRDefault="005309EE" w:rsidP="00495701">
                  <w:pPr>
                    <w:jc w:val="center"/>
                    <w:rPr>
                      <w:color w:val="000000" w:themeColor="text1"/>
                      <w:szCs w:val="21"/>
                    </w:rPr>
                  </w:pPr>
                  <w:r w:rsidRPr="005D1A4E">
                    <w:rPr>
                      <w:rFonts w:hAnsi="宋体" w:hint="eastAsia"/>
                      <w:color w:val="000000" w:themeColor="text1"/>
                      <w:szCs w:val="21"/>
                    </w:rPr>
                    <w:t>绿化面积</w:t>
                  </w:r>
                  <w:r w:rsidR="00495701">
                    <w:rPr>
                      <w:rFonts w:hAnsi="宋体" w:hint="eastAsia"/>
                      <w:color w:val="000000" w:themeColor="text1"/>
                      <w:szCs w:val="21"/>
                    </w:rPr>
                    <w:t>6</w:t>
                  </w:r>
                  <w:r w:rsidRPr="005D1A4E">
                    <w:rPr>
                      <w:rFonts w:hAnsi="宋体" w:hint="eastAsia"/>
                      <w:color w:val="000000" w:themeColor="text1"/>
                      <w:szCs w:val="21"/>
                    </w:rPr>
                    <w:t>00m</w:t>
                  </w:r>
                  <w:r w:rsidRPr="005D1A4E">
                    <w:rPr>
                      <w:rFonts w:hAnsi="宋体" w:hint="eastAsia"/>
                      <w:color w:val="000000" w:themeColor="text1"/>
                      <w:szCs w:val="21"/>
                      <w:vertAlign w:val="superscript"/>
                    </w:rPr>
                    <w:t>2</w:t>
                  </w:r>
                </w:p>
              </w:tc>
              <w:tc>
                <w:tcPr>
                  <w:tcW w:w="1276" w:type="dxa"/>
                  <w:vAlign w:val="center"/>
                </w:tcPr>
                <w:p w:rsidR="005309EE" w:rsidRPr="005D1A4E" w:rsidRDefault="00495701" w:rsidP="005309EE">
                  <w:pPr>
                    <w:jc w:val="center"/>
                    <w:rPr>
                      <w:color w:val="000000" w:themeColor="text1"/>
                      <w:szCs w:val="21"/>
                    </w:rPr>
                  </w:pPr>
                  <w:r>
                    <w:rPr>
                      <w:rFonts w:hint="eastAsia"/>
                      <w:color w:val="000000" w:themeColor="text1"/>
                      <w:szCs w:val="21"/>
                    </w:rPr>
                    <w:t>12</w:t>
                  </w:r>
                </w:p>
              </w:tc>
              <w:tc>
                <w:tcPr>
                  <w:tcW w:w="1416"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委托方提供</w:t>
                  </w:r>
                </w:p>
              </w:tc>
            </w:tr>
            <w:tr w:rsidR="005309EE" w:rsidRPr="005D1A4E" w:rsidTr="005309EE">
              <w:trPr>
                <w:jc w:val="center"/>
              </w:trPr>
              <w:tc>
                <w:tcPr>
                  <w:tcW w:w="679" w:type="dxa"/>
                  <w:vMerge w:val="restart"/>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其</w:t>
                  </w:r>
                </w:p>
                <w:p w:rsidR="005309EE" w:rsidRPr="005D1A4E" w:rsidRDefault="005309EE" w:rsidP="005309EE">
                  <w:pPr>
                    <w:jc w:val="center"/>
                    <w:rPr>
                      <w:color w:val="000000" w:themeColor="text1"/>
                      <w:szCs w:val="21"/>
                    </w:rPr>
                  </w:pPr>
                  <w:r w:rsidRPr="005D1A4E">
                    <w:rPr>
                      <w:rFonts w:hAnsi="宋体"/>
                      <w:color w:val="000000" w:themeColor="text1"/>
                      <w:szCs w:val="21"/>
                    </w:rPr>
                    <w:t>他</w:t>
                  </w:r>
                </w:p>
              </w:tc>
              <w:tc>
                <w:tcPr>
                  <w:tcW w:w="2128" w:type="dxa"/>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环境评价费</w:t>
                  </w:r>
                </w:p>
              </w:tc>
              <w:tc>
                <w:tcPr>
                  <w:tcW w:w="368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w:t>
                  </w:r>
                </w:p>
              </w:tc>
              <w:tc>
                <w:tcPr>
                  <w:tcW w:w="127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2.5</w:t>
                  </w:r>
                </w:p>
              </w:tc>
              <w:tc>
                <w:tcPr>
                  <w:tcW w:w="141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w:t>
                  </w:r>
                </w:p>
              </w:tc>
            </w:tr>
            <w:tr w:rsidR="005309EE" w:rsidRPr="005D1A4E" w:rsidTr="005309EE">
              <w:trPr>
                <w:jc w:val="center"/>
              </w:trPr>
              <w:tc>
                <w:tcPr>
                  <w:tcW w:w="679" w:type="dxa"/>
                  <w:vMerge/>
                  <w:vAlign w:val="center"/>
                </w:tcPr>
                <w:p w:rsidR="005309EE" w:rsidRPr="005D1A4E" w:rsidRDefault="005309EE" w:rsidP="005309EE">
                  <w:pPr>
                    <w:jc w:val="center"/>
                    <w:rPr>
                      <w:rFonts w:hAnsi="宋体"/>
                      <w:color w:val="000000" w:themeColor="text1"/>
                      <w:szCs w:val="21"/>
                    </w:rPr>
                  </w:pPr>
                </w:p>
              </w:tc>
              <w:tc>
                <w:tcPr>
                  <w:tcW w:w="2128" w:type="dxa"/>
                  <w:vAlign w:val="center"/>
                </w:tcPr>
                <w:p w:rsidR="005309EE" w:rsidRPr="005D1A4E" w:rsidRDefault="005309EE" w:rsidP="005309EE">
                  <w:pPr>
                    <w:jc w:val="center"/>
                    <w:rPr>
                      <w:color w:val="000000" w:themeColor="text1"/>
                      <w:szCs w:val="21"/>
                    </w:rPr>
                  </w:pPr>
                  <w:r w:rsidRPr="005D1A4E">
                    <w:rPr>
                      <w:rFonts w:hAnsi="宋体" w:hint="eastAsia"/>
                      <w:color w:val="000000" w:themeColor="text1"/>
                      <w:szCs w:val="21"/>
                    </w:rPr>
                    <w:t>竣工环保验收监测费</w:t>
                  </w:r>
                </w:p>
              </w:tc>
              <w:tc>
                <w:tcPr>
                  <w:tcW w:w="368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w:t>
                  </w:r>
                </w:p>
              </w:tc>
              <w:tc>
                <w:tcPr>
                  <w:tcW w:w="127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3</w:t>
                  </w:r>
                  <w:r w:rsidRPr="005D1A4E">
                    <w:rPr>
                      <w:color w:val="000000" w:themeColor="text1"/>
                      <w:szCs w:val="21"/>
                    </w:rPr>
                    <w:t>.0</w:t>
                  </w:r>
                </w:p>
              </w:tc>
              <w:tc>
                <w:tcPr>
                  <w:tcW w:w="1416" w:type="dxa"/>
                  <w:tcMar>
                    <w:left w:w="57" w:type="dxa"/>
                    <w:right w:w="57" w:type="dxa"/>
                  </w:tcMar>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环评建议预留</w:t>
                  </w:r>
                </w:p>
              </w:tc>
            </w:tr>
            <w:tr w:rsidR="005309EE" w:rsidRPr="005D1A4E" w:rsidTr="005309EE">
              <w:trPr>
                <w:jc w:val="center"/>
              </w:trPr>
              <w:tc>
                <w:tcPr>
                  <w:tcW w:w="6493" w:type="dxa"/>
                  <w:gridSpan w:val="3"/>
                  <w:vAlign w:val="center"/>
                </w:tcPr>
                <w:p w:rsidR="005309EE" w:rsidRPr="005D1A4E" w:rsidRDefault="005309EE" w:rsidP="005309EE">
                  <w:pPr>
                    <w:jc w:val="center"/>
                    <w:rPr>
                      <w:color w:val="000000" w:themeColor="text1"/>
                      <w:szCs w:val="21"/>
                    </w:rPr>
                  </w:pPr>
                  <w:r w:rsidRPr="005D1A4E">
                    <w:rPr>
                      <w:rFonts w:hAnsi="宋体"/>
                      <w:color w:val="000000" w:themeColor="text1"/>
                      <w:szCs w:val="21"/>
                    </w:rPr>
                    <w:t>合计</w:t>
                  </w:r>
                </w:p>
              </w:tc>
              <w:tc>
                <w:tcPr>
                  <w:tcW w:w="1276" w:type="dxa"/>
                  <w:vAlign w:val="center"/>
                </w:tcPr>
                <w:p w:rsidR="005309EE" w:rsidRPr="005D1A4E" w:rsidRDefault="00495701" w:rsidP="00495701">
                  <w:pPr>
                    <w:jc w:val="center"/>
                    <w:rPr>
                      <w:color w:val="000000" w:themeColor="text1"/>
                      <w:szCs w:val="21"/>
                    </w:rPr>
                  </w:pPr>
                  <w:r>
                    <w:rPr>
                      <w:rFonts w:hint="eastAsia"/>
                      <w:color w:val="000000" w:themeColor="text1"/>
                      <w:szCs w:val="21"/>
                    </w:rPr>
                    <w:t>68</w:t>
                  </w:r>
                </w:p>
              </w:tc>
              <w:tc>
                <w:tcPr>
                  <w:tcW w:w="1416" w:type="dxa"/>
                  <w:vAlign w:val="center"/>
                </w:tcPr>
                <w:p w:rsidR="005309EE" w:rsidRPr="005D1A4E" w:rsidRDefault="005309EE" w:rsidP="005309EE">
                  <w:pPr>
                    <w:jc w:val="center"/>
                    <w:rPr>
                      <w:color w:val="000000" w:themeColor="text1"/>
                      <w:szCs w:val="21"/>
                    </w:rPr>
                  </w:pPr>
                  <w:r w:rsidRPr="005D1A4E">
                    <w:rPr>
                      <w:rFonts w:hint="eastAsia"/>
                      <w:color w:val="000000" w:themeColor="text1"/>
                      <w:szCs w:val="21"/>
                    </w:rPr>
                    <w:t>-</w:t>
                  </w:r>
                </w:p>
              </w:tc>
            </w:tr>
          </w:tbl>
          <w:p w:rsidR="005309EE" w:rsidRDefault="005309EE">
            <w:pPr>
              <w:spacing w:line="360" w:lineRule="auto"/>
              <w:ind w:firstLineChars="200" w:firstLine="480"/>
              <w:rPr>
                <w:color w:val="000000" w:themeColor="text1"/>
                <w:sz w:val="24"/>
              </w:rPr>
            </w:pPr>
          </w:p>
          <w:p w:rsidR="001C5E69" w:rsidRDefault="00C47400">
            <w:pPr>
              <w:spacing w:line="360" w:lineRule="auto"/>
              <w:ind w:firstLineChars="200" w:firstLine="480"/>
              <w:rPr>
                <w:rFonts w:hAnsi="宋体"/>
                <w:color w:val="000000" w:themeColor="text1"/>
                <w:sz w:val="24"/>
              </w:rPr>
            </w:pPr>
            <w:r>
              <w:rPr>
                <w:rFonts w:hint="eastAsia"/>
                <w:color w:val="000000" w:themeColor="text1"/>
                <w:sz w:val="24"/>
              </w:rPr>
              <w:lastRenderedPageBreak/>
              <w:t>1</w:t>
            </w:r>
            <w:r>
              <w:rPr>
                <w:rFonts w:hint="eastAsia"/>
                <w:color w:val="000000" w:themeColor="text1"/>
                <w:sz w:val="24"/>
              </w:rPr>
              <w:t>、</w:t>
            </w:r>
            <w:r>
              <w:rPr>
                <w:color w:val="000000" w:themeColor="text1"/>
                <w:sz w:val="24"/>
              </w:rPr>
              <w:t>施工期主要环保投资设施和措施作用说明：</w:t>
            </w:r>
          </w:p>
          <w:p w:rsidR="00495701" w:rsidRPr="005D1A4E" w:rsidRDefault="00495701" w:rsidP="00495701">
            <w:pPr>
              <w:spacing w:line="360" w:lineRule="auto"/>
              <w:ind w:firstLineChars="200" w:firstLine="480"/>
              <w:jc w:val="left"/>
              <w:rPr>
                <w:color w:val="000000" w:themeColor="text1"/>
                <w:sz w:val="24"/>
              </w:rPr>
            </w:pPr>
            <w:r w:rsidRPr="005D1A4E">
              <w:rPr>
                <w:rFonts w:hint="eastAsia"/>
                <w:color w:val="000000" w:themeColor="text1"/>
                <w:sz w:val="24"/>
              </w:rPr>
              <w:t>（</w:t>
            </w:r>
            <w:r w:rsidRPr="005D1A4E">
              <w:rPr>
                <w:rFonts w:hint="eastAsia"/>
                <w:color w:val="000000" w:themeColor="text1"/>
                <w:sz w:val="24"/>
              </w:rPr>
              <w:t>1</w:t>
            </w:r>
            <w:r w:rsidRPr="005D1A4E">
              <w:rPr>
                <w:rFonts w:hint="eastAsia"/>
                <w:color w:val="000000" w:themeColor="text1"/>
                <w:sz w:val="24"/>
              </w:rPr>
              <w:t>）</w:t>
            </w:r>
            <w:r w:rsidRPr="005D1A4E">
              <w:rPr>
                <w:color w:val="000000" w:themeColor="text1"/>
                <w:sz w:val="24"/>
              </w:rPr>
              <w:t>水环境保护措施：在项目施工场区</w:t>
            </w:r>
            <w:r w:rsidRPr="005D1A4E">
              <w:rPr>
                <w:rFonts w:hint="eastAsia"/>
                <w:color w:val="000000" w:themeColor="text1"/>
                <w:sz w:val="24"/>
              </w:rPr>
              <w:t>内</w:t>
            </w:r>
            <w:r w:rsidRPr="005D1A4E">
              <w:rPr>
                <w:color w:val="000000" w:themeColor="text1"/>
                <w:sz w:val="24"/>
              </w:rPr>
              <w:t>修建</w:t>
            </w:r>
            <w:r w:rsidRPr="005D1A4E">
              <w:rPr>
                <w:rFonts w:hint="eastAsia"/>
                <w:color w:val="000000" w:themeColor="text1"/>
                <w:sz w:val="24"/>
              </w:rPr>
              <w:t>3</w:t>
            </w:r>
            <w:r w:rsidRPr="005D1A4E">
              <w:rPr>
                <w:color w:val="000000" w:themeColor="text1"/>
                <w:sz w:val="24"/>
              </w:rPr>
              <w:t>个</w:t>
            </w:r>
            <w:r w:rsidRPr="005D1A4E">
              <w:rPr>
                <w:rFonts w:hint="eastAsia"/>
                <w:color w:val="000000" w:themeColor="text1"/>
                <w:sz w:val="24"/>
              </w:rPr>
              <w:t>沉淀</w:t>
            </w:r>
            <w:r w:rsidRPr="005D1A4E">
              <w:rPr>
                <w:color w:val="000000" w:themeColor="text1"/>
                <w:sz w:val="24"/>
              </w:rPr>
              <w:t>池</w:t>
            </w:r>
            <w:r w:rsidRPr="005D1A4E">
              <w:rPr>
                <w:rFonts w:hint="eastAsia"/>
                <w:color w:val="000000" w:themeColor="text1"/>
                <w:sz w:val="24"/>
              </w:rPr>
              <w:t>（单个容积为</w:t>
            </w:r>
            <w:r w:rsidRPr="005D1A4E">
              <w:rPr>
                <w:rFonts w:hint="eastAsia"/>
                <w:color w:val="000000" w:themeColor="text1"/>
                <w:sz w:val="24"/>
              </w:rPr>
              <w:t>5.0m</w:t>
            </w:r>
            <w:r w:rsidRPr="005D1A4E">
              <w:rPr>
                <w:rFonts w:hint="eastAsia"/>
                <w:color w:val="000000" w:themeColor="text1"/>
                <w:sz w:val="24"/>
                <w:vertAlign w:val="superscript"/>
              </w:rPr>
              <w:t>3</w:t>
            </w:r>
            <w:r w:rsidRPr="005D1A4E">
              <w:rPr>
                <w:rFonts w:hint="eastAsia"/>
                <w:color w:val="000000" w:themeColor="text1"/>
                <w:sz w:val="24"/>
              </w:rPr>
              <w:t>）</w:t>
            </w:r>
            <w:r w:rsidRPr="005D1A4E">
              <w:rPr>
                <w:color w:val="000000" w:themeColor="text1"/>
                <w:sz w:val="24"/>
              </w:rPr>
              <w:t>，收集施工废水，经沉</w:t>
            </w:r>
            <w:r w:rsidRPr="005D1A4E">
              <w:rPr>
                <w:rFonts w:hint="eastAsia"/>
                <w:color w:val="000000" w:themeColor="text1"/>
                <w:sz w:val="24"/>
              </w:rPr>
              <w:t>清</w:t>
            </w:r>
            <w:r w:rsidRPr="005D1A4E">
              <w:rPr>
                <w:color w:val="000000" w:themeColor="text1"/>
                <w:sz w:val="24"/>
              </w:rPr>
              <w:t>后</w:t>
            </w:r>
            <w:r w:rsidRPr="005D1A4E">
              <w:rPr>
                <w:rFonts w:hint="eastAsia"/>
                <w:color w:val="000000" w:themeColor="text1"/>
                <w:sz w:val="24"/>
              </w:rPr>
              <w:t>回用于</w:t>
            </w:r>
            <w:r w:rsidRPr="005D1A4E">
              <w:rPr>
                <w:color w:val="000000" w:themeColor="text1"/>
                <w:sz w:val="24"/>
              </w:rPr>
              <w:t>施工用水；对驶出施工场地的车辆轮胎进行冲洗，防</w:t>
            </w:r>
            <w:r w:rsidRPr="005D1A4E">
              <w:rPr>
                <w:rFonts w:hint="eastAsia"/>
                <w:color w:val="000000" w:themeColor="text1"/>
                <w:sz w:val="24"/>
              </w:rPr>
              <w:t>止</w:t>
            </w:r>
            <w:r w:rsidRPr="005D1A4E">
              <w:rPr>
                <w:color w:val="000000" w:themeColor="text1"/>
                <w:sz w:val="24"/>
              </w:rPr>
              <w:t>车轮带出泥渣，对周边环境造成影响</w:t>
            </w:r>
            <w:r w:rsidRPr="005D1A4E">
              <w:rPr>
                <w:rFonts w:hint="eastAsia"/>
                <w:color w:val="000000" w:themeColor="text1"/>
                <w:sz w:val="24"/>
              </w:rPr>
              <w:t>。</w:t>
            </w:r>
          </w:p>
          <w:p w:rsidR="00495701" w:rsidRPr="005D1A4E" w:rsidRDefault="00495701" w:rsidP="00495701">
            <w:pPr>
              <w:spacing w:line="360" w:lineRule="auto"/>
              <w:ind w:firstLineChars="200" w:firstLine="480"/>
              <w:rPr>
                <w:color w:val="000000" w:themeColor="text1"/>
                <w:sz w:val="24"/>
              </w:rPr>
            </w:pPr>
            <w:r w:rsidRPr="005D1A4E">
              <w:rPr>
                <w:rFonts w:hAnsi="宋体" w:hint="eastAsia"/>
                <w:color w:val="000000" w:themeColor="text1"/>
                <w:sz w:val="24"/>
              </w:rPr>
              <w:t>（</w:t>
            </w:r>
            <w:r w:rsidRPr="005D1A4E">
              <w:rPr>
                <w:rFonts w:hAnsi="宋体" w:hint="eastAsia"/>
                <w:color w:val="000000" w:themeColor="text1"/>
                <w:sz w:val="24"/>
              </w:rPr>
              <w:t>2</w:t>
            </w:r>
            <w:r w:rsidRPr="005D1A4E">
              <w:rPr>
                <w:rFonts w:hAnsi="宋体" w:hint="eastAsia"/>
                <w:color w:val="000000" w:themeColor="text1"/>
                <w:sz w:val="24"/>
              </w:rPr>
              <w:t>）</w:t>
            </w:r>
            <w:r w:rsidRPr="005D1A4E">
              <w:rPr>
                <w:color w:val="000000" w:themeColor="text1"/>
                <w:sz w:val="24"/>
              </w:rPr>
              <w:t>环境空气保护措施：项目施工期</w:t>
            </w:r>
            <w:r w:rsidRPr="005D1A4E">
              <w:rPr>
                <w:rFonts w:hint="eastAsia"/>
                <w:color w:val="000000" w:themeColor="text1"/>
                <w:sz w:val="24"/>
              </w:rPr>
              <w:t>设置</w:t>
            </w:r>
            <w:r w:rsidRPr="005D1A4E">
              <w:rPr>
                <w:color w:val="000000" w:themeColor="text1"/>
                <w:sz w:val="24"/>
              </w:rPr>
              <w:t>洒水设备一套</w:t>
            </w:r>
            <w:r w:rsidRPr="005D1A4E">
              <w:rPr>
                <w:rFonts w:hint="eastAsia"/>
                <w:color w:val="000000" w:themeColor="text1"/>
                <w:sz w:val="24"/>
              </w:rPr>
              <w:t>，</w:t>
            </w:r>
            <w:r w:rsidRPr="005D1A4E">
              <w:rPr>
                <w:rFonts w:ascii="宋体" w:hAnsi="宋体"/>
                <w:color w:val="000000" w:themeColor="text1"/>
                <w:sz w:val="24"/>
              </w:rPr>
              <w:t>通过</w:t>
            </w:r>
            <w:r w:rsidRPr="005D1A4E">
              <w:rPr>
                <w:color w:val="000000" w:themeColor="text1"/>
                <w:sz w:val="24"/>
              </w:rPr>
              <w:t>项目区内进行</w:t>
            </w:r>
            <w:r w:rsidRPr="005D1A4E">
              <w:rPr>
                <w:rFonts w:ascii="宋体" w:hAnsi="宋体"/>
                <w:color w:val="000000" w:themeColor="text1"/>
                <w:sz w:val="24"/>
              </w:rPr>
              <w:t>洒水抑尘</w:t>
            </w:r>
            <w:r w:rsidRPr="005D1A4E">
              <w:rPr>
                <w:rFonts w:ascii="宋体" w:hAnsi="宋体" w:hint="eastAsia"/>
                <w:color w:val="000000" w:themeColor="text1"/>
                <w:sz w:val="24"/>
              </w:rPr>
              <w:t>减少粉尘对周边环境的影响</w:t>
            </w:r>
            <w:r w:rsidRPr="005D1A4E">
              <w:rPr>
                <w:color w:val="000000" w:themeColor="text1"/>
                <w:sz w:val="24"/>
              </w:rPr>
              <w:t>；对施工场地堆放的沙石等建筑材料采取防尘覆盖措施，减少扬尘对周边环境的影响；对项目进出场地入口进行硬化，减少扬尘对周边环境的影响</w:t>
            </w:r>
            <w:r w:rsidRPr="005D1A4E">
              <w:rPr>
                <w:rFonts w:hint="eastAsia"/>
                <w:color w:val="000000" w:themeColor="text1"/>
                <w:sz w:val="24"/>
              </w:rPr>
              <w:t>；项目区周围设置施工挡板及及时清运施工废土石</w:t>
            </w:r>
            <w:r w:rsidRPr="005D1A4E">
              <w:rPr>
                <w:color w:val="000000" w:themeColor="text1"/>
                <w:sz w:val="24"/>
              </w:rPr>
              <w:t>等措施抑制施工粉尘</w:t>
            </w:r>
            <w:r w:rsidRPr="005D1A4E">
              <w:rPr>
                <w:rFonts w:hint="eastAsia"/>
                <w:color w:val="000000" w:themeColor="text1"/>
                <w:sz w:val="24"/>
              </w:rPr>
              <w:t>对周边环境的影响。</w:t>
            </w:r>
          </w:p>
          <w:p w:rsidR="00495701" w:rsidRPr="005D1A4E" w:rsidRDefault="00495701" w:rsidP="00495701">
            <w:pPr>
              <w:spacing w:line="360" w:lineRule="auto"/>
              <w:ind w:firstLineChars="200" w:firstLine="480"/>
              <w:rPr>
                <w:color w:val="000000" w:themeColor="text1"/>
                <w:sz w:val="24"/>
              </w:rPr>
            </w:pPr>
            <w:r w:rsidRPr="005D1A4E">
              <w:rPr>
                <w:rFonts w:hAnsi="宋体" w:hint="eastAsia"/>
                <w:color w:val="000000" w:themeColor="text1"/>
                <w:sz w:val="24"/>
              </w:rPr>
              <w:t>（</w:t>
            </w:r>
            <w:r w:rsidRPr="005D1A4E">
              <w:rPr>
                <w:rFonts w:hAnsi="宋体" w:hint="eastAsia"/>
                <w:color w:val="000000" w:themeColor="text1"/>
                <w:sz w:val="24"/>
              </w:rPr>
              <w:t>3</w:t>
            </w:r>
            <w:r w:rsidRPr="005D1A4E">
              <w:rPr>
                <w:rFonts w:hAnsi="宋体" w:hint="eastAsia"/>
                <w:color w:val="000000" w:themeColor="text1"/>
                <w:sz w:val="24"/>
              </w:rPr>
              <w:t>）</w:t>
            </w:r>
            <w:r w:rsidRPr="005D1A4E">
              <w:rPr>
                <w:color w:val="000000" w:themeColor="text1"/>
                <w:sz w:val="24"/>
              </w:rPr>
              <w:t>噪声防治措施：</w:t>
            </w:r>
            <w:r w:rsidRPr="005D1A4E">
              <w:rPr>
                <w:rFonts w:hint="eastAsia"/>
                <w:color w:val="000000" w:themeColor="text1"/>
                <w:sz w:val="24"/>
              </w:rPr>
              <w:t>为</w:t>
            </w:r>
            <w:r w:rsidRPr="005D1A4E">
              <w:rPr>
                <w:color w:val="000000" w:themeColor="text1"/>
                <w:sz w:val="24"/>
              </w:rPr>
              <w:t>固定设备搭建操作棚</w:t>
            </w:r>
            <w:r w:rsidRPr="005D1A4E">
              <w:rPr>
                <w:rFonts w:hint="eastAsia"/>
                <w:color w:val="000000" w:themeColor="text1"/>
                <w:sz w:val="24"/>
              </w:rPr>
              <w:t>（安装临时隔声屏障）、为</w:t>
            </w:r>
            <w:r w:rsidRPr="005D1A4E">
              <w:rPr>
                <w:color w:val="000000" w:themeColor="text1"/>
                <w:sz w:val="24"/>
              </w:rPr>
              <w:t>大噪声设备增设减振垫</w:t>
            </w:r>
            <w:r w:rsidRPr="005D1A4E">
              <w:rPr>
                <w:rFonts w:hint="eastAsia"/>
                <w:color w:val="000000" w:themeColor="text1"/>
                <w:sz w:val="24"/>
              </w:rPr>
              <w:t>、合理安排施工作业</w:t>
            </w:r>
            <w:r w:rsidRPr="005D1A4E">
              <w:rPr>
                <w:color w:val="000000" w:themeColor="text1"/>
                <w:sz w:val="24"/>
              </w:rPr>
              <w:t>等</w:t>
            </w:r>
            <w:r w:rsidRPr="005D1A4E">
              <w:rPr>
                <w:rFonts w:hint="eastAsia"/>
                <w:color w:val="000000" w:themeColor="text1"/>
                <w:sz w:val="24"/>
              </w:rPr>
              <w:t>降低施工过程中</w:t>
            </w:r>
            <w:r w:rsidRPr="005D1A4E">
              <w:rPr>
                <w:color w:val="000000" w:themeColor="text1"/>
                <w:sz w:val="24"/>
              </w:rPr>
              <w:t>产生的噪声；</w:t>
            </w:r>
          </w:p>
          <w:p w:rsidR="00495701" w:rsidRPr="005D1A4E" w:rsidRDefault="00495701" w:rsidP="00495701">
            <w:pPr>
              <w:spacing w:line="360" w:lineRule="auto"/>
              <w:ind w:firstLineChars="200" w:firstLine="480"/>
              <w:rPr>
                <w:color w:val="000000" w:themeColor="text1"/>
                <w:sz w:val="24"/>
              </w:rPr>
            </w:pPr>
            <w:r w:rsidRPr="005D1A4E">
              <w:rPr>
                <w:rFonts w:hAnsi="宋体" w:hint="eastAsia"/>
                <w:color w:val="000000" w:themeColor="text1"/>
                <w:sz w:val="24"/>
              </w:rPr>
              <w:t>（</w:t>
            </w:r>
            <w:r w:rsidRPr="005D1A4E">
              <w:rPr>
                <w:rFonts w:hAnsi="宋体" w:hint="eastAsia"/>
                <w:color w:val="000000" w:themeColor="text1"/>
                <w:sz w:val="24"/>
              </w:rPr>
              <w:t>4</w:t>
            </w:r>
            <w:r w:rsidRPr="005D1A4E">
              <w:rPr>
                <w:rFonts w:hAnsi="宋体" w:hint="eastAsia"/>
                <w:color w:val="000000" w:themeColor="text1"/>
                <w:sz w:val="24"/>
              </w:rPr>
              <w:t>）</w:t>
            </w:r>
            <w:r w:rsidRPr="005D1A4E">
              <w:rPr>
                <w:color w:val="000000" w:themeColor="text1"/>
                <w:sz w:val="24"/>
              </w:rPr>
              <w:t>固体废物</w:t>
            </w:r>
            <w:r w:rsidRPr="005D1A4E">
              <w:rPr>
                <w:rFonts w:hint="eastAsia"/>
                <w:color w:val="000000" w:themeColor="text1"/>
                <w:sz w:val="24"/>
              </w:rPr>
              <w:t>防治措施</w:t>
            </w:r>
            <w:r w:rsidRPr="005D1A4E">
              <w:rPr>
                <w:color w:val="000000" w:themeColor="text1"/>
                <w:sz w:val="24"/>
              </w:rPr>
              <w:t>：</w:t>
            </w:r>
            <w:r w:rsidRPr="005D1A4E">
              <w:rPr>
                <w:rFonts w:hint="eastAsia"/>
                <w:color w:val="000000" w:themeColor="text1"/>
                <w:sz w:val="24"/>
              </w:rPr>
              <w:t>设置临时垃圾收集点，</w:t>
            </w:r>
            <w:r w:rsidRPr="005D1A4E">
              <w:rPr>
                <w:color w:val="000000" w:themeColor="text1"/>
                <w:sz w:val="24"/>
              </w:rPr>
              <w:t>收集施工人员产生的生活垃圾，运至附近</w:t>
            </w:r>
            <w:r w:rsidRPr="005D1A4E">
              <w:rPr>
                <w:rFonts w:hint="eastAsia"/>
                <w:color w:val="000000" w:themeColor="text1"/>
                <w:sz w:val="24"/>
              </w:rPr>
              <w:t>小区</w:t>
            </w:r>
            <w:r w:rsidRPr="005D1A4E">
              <w:rPr>
                <w:color w:val="000000" w:themeColor="text1"/>
                <w:sz w:val="24"/>
              </w:rPr>
              <w:t>垃圾收集</w:t>
            </w:r>
            <w:r w:rsidRPr="005D1A4E">
              <w:rPr>
                <w:rFonts w:hint="eastAsia"/>
                <w:color w:val="000000" w:themeColor="text1"/>
                <w:sz w:val="24"/>
              </w:rPr>
              <w:t>点，由环卫部门定期清运处理</w:t>
            </w:r>
            <w:r w:rsidRPr="005D1A4E">
              <w:rPr>
                <w:color w:val="000000" w:themeColor="text1"/>
                <w:sz w:val="24"/>
              </w:rPr>
              <w:t>；施工废土石及建筑垃圾</w:t>
            </w:r>
            <w:r w:rsidRPr="005D1A4E">
              <w:rPr>
                <w:rFonts w:hint="eastAsia"/>
                <w:color w:val="000000" w:themeColor="text1"/>
                <w:sz w:val="24"/>
              </w:rPr>
              <w:t>用于回填及绿化覆土。</w:t>
            </w:r>
          </w:p>
          <w:p w:rsidR="00495701" w:rsidRPr="005D1A4E" w:rsidRDefault="00495701" w:rsidP="00495701">
            <w:pPr>
              <w:spacing w:line="360" w:lineRule="auto"/>
              <w:ind w:firstLineChars="200" w:firstLine="480"/>
              <w:rPr>
                <w:color w:val="000000" w:themeColor="text1"/>
                <w:sz w:val="24"/>
              </w:rPr>
            </w:pPr>
            <w:r w:rsidRPr="005D1A4E">
              <w:rPr>
                <w:rFonts w:hAnsi="宋体" w:hint="eastAsia"/>
                <w:color w:val="000000" w:themeColor="text1"/>
                <w:sz w:val="24"/>
              </w:rPr>
              <w:t>（</w:t>
            </w:r>
            <w:r w:rsidRPr="005D1A4E">
              <w:rPr>
                <w:rFonts w:hAnsi="宋体" w:hint="eastAsia"/>
                <w:color w:val="000000" w:themeColor="text1"/>
                <w:sz w:val="24"/>
              </w:rPr>
              <w:t>5</w:t>
            </w:r>
            <w:r w:rsidRPr="005D1A4E">
              <w:rPr>
                <w:rFonts w:hAnsi="宋体" w:hint="eastAsia"/>
                <w:color w:val="000000" w:themeColor="text1"/>
                <w:sz w:val="24"/>
              </w:rPr>
              <w:t>）</w:t>
            </w:r>
            <w:r w:rsidRPr="005D1A4E">
              <w:rPr>
                <w:color w:val="000000" w:themeColor="text1"/>
                <w:sz w:val="24"/>
              </w:rPr>
              <w:t>水土流失防治措施：施工场区内修建导排水沟，以减少地表径流</w:t>
            </w:r>
            <w:r w:rsidRPr="005D1A4E">
              <w:rPr>
                <w:rFonts w:hint="eastAsia"/>
                <w:color w:val="000000" w:themeColor="text1"/>
                <w:sz w:val="24"/>
              </w:rPr>
              <w:t>而</w:t>
            </w:r>
            <w:r w:rsidRPr="005D1A4E">
              <w:rPr>
                <w:color w:val="000000" w:themeColor="text1"/>
                <w:sz w:val="24"/>
              </w:rPr>
              <w:t>新增水土流失量；项目区内建筑材料堆放进行覆盖篷布等减少下雨冲刷而新增水土流失量</w:t>
            </w:r>
            <w:r w:rsidRPr="005D1A4E">
              <w:rPr>
                <w:rFonts w:hint="eastAsia"/>
                <w:color w:val="000000" w:themeColor="text1"/>
                <w:sz w:val="24"/>
              </w:rPr>
              <w:t>；对破坏的表层土壤及时进行保护和修复，防止水土流失；临时堆放的土方，应注意压实，并选取最佳的堆放坡度，以免遇雨流失，在堆土场附近，应挖好排水沟，避免雨季时高浊度水流入附近水体。</w:t>
            </w:r>
          </w:p>
          <w:p w:rsidR="00495701" w:rsidRPr="005D1A4E" w:rsidRDefault="00495701" w:rsidP="00495701">
            <w:pPr>
              <w:spacing w:line="360" w:lineRule="auto"/>
              <w:ind w:firstLineChars="200" w:firstLine="480"/>
              <w:rPr>
                <w:color w:val="000000" w:themeColor="text1"/>
                <w:sz w:val="24"/>
              </w:rPr>
            </w:pPr>
            <w:r w:rsidRPr="005D1A4E">
              <w:rPr>
                <w:rFonts w:hint="eastAsia"/>
                <w:color w:val="000000" w:themeColor="text1"/>
                <w:sz w:val="24"/>
              </w:rPr>
              <w:t>2</w:t>
            </w:r>
            <w:r w:rsidRPr="005D1A4E">
              <w:rPr>
                <w:rFonts w:hint="eastAsia"/>
                <w:color w:val="000000" w:themeColor="text1"/>
                <w:sz w:val="24"/>
              </w:rPr>
              <w:t>、运营期主要环保投资设施和措施作用说明：</w:t>
            </w:r>
          </w:p>
          <w:p w:rsidR="00495701" w:rsidRPr="005D1A4E" w:rsidRDefault="00495701" w:rsidP="00495701">
            <w:pPr>
              <w:spacing w:line="360" w:lineRule="auto"/>
              <w:ind w:firstLineChars="200" w:firstLine="480"/>
              <w:rPr>
                <w:color w:val="000000" w:themeColor="text1"/>
                <w:sz w:val="24"/>
              </w:rPr>
            </w:pPr>
            <w:r w:rsidRPr="005D1A4E">
              <w:rPr>
                <w:color w:val="000000" w:themeColor="text1"/>
                <w:sz w:val="24"/>
              </w:rPr>
              <w:t>（</w:t>
            </w:r>
            <w:r w:rsidRPr="005D1A4E">
              <w:rPr>
                <w:color w:val="000000" w:themeColor="text1"/>
                <w:sz w:val="24"/>
              </w:rPr>
              <w:t>1</w:t>
            </w:r>
            <w:r w:rsidRPr="005D1A4E">
              <w:rPr>
                <w:color w:val="000000" w:themeColor="text1"/>
                <w:sz w:val="24"/>
              </w:rPr>
              <w:t>）水环境保护措施：</w:t>
            </w:r>
            <w:r w:rsidRPr="005D1A4E">
              <w:rPr>
                <w:rFonts w:hint="eastAsia"/>
                <w:color w:val="000000" w:themeColor="text1"/>
                <w:sz w:val="24"/>
              </w:rPr>
              <w:t>项目道路两侧分别设有雨水管道及污水管道。雨水管道用于收集项目路面径流，排入砚山县市政雨水管网；污水管道用于收集项目沿线区域排放的各类污水，污水管收集污水后引入砚山县市政污水管网。</w:t>
            </w:r>
          </w:p>
          <w:p w:rsidR="00495701" w:rsidRPr="005D1A4E" w:rsidRDefault="00495701" w:rsidP="00495701">
            <w:pPr>
              <w:spacing w:line="360" w:lineRule="auto"/>
              <w:ind w:firstLineChars="200" w:firstLine="480"/>
              <w:rPr>
                <w:color w:val="000000" w:themeColor="text1"/>
                <w:sz w:val="24"/>
              </w:rPr>
            </w:pPr>
            <w:r w:rsidRPr="005D1A4E">
              <w:rPr>
                <w:color w:val="000000" w:themeColor="text1"/>
                <w:sz w:val="24"/>
              </w:rPr>
              <w:t>（</w:t>
            </w:r>
            <w:r w:rsidRPr="005D1A4E">
              <w:rPr>
                <w:color w:val="000000" w:themeColor="text1"/>
                <w:sz w:val="24"/>
              </w:rPr>
              <w:t>2</w:t>
            </w:r>
            <w:r w:rsidRPr="005D1A4E">
              <w:rPr>
                <w:color w:val="000000" w:themeColor="text1"/>
                <w:sz w:val="24"/>
              </w:rPr>
              <w:t>）环境空气保护措施：</w:t>
            </w:r>
            <w:r w:rsidRPr="005D1A4E">
              <w:rPr>
                <w:rFonts w:hint="eastAsia"/>
                <w:color w:val="000000" w:themeColor="text1"/>
                <w:sz w:val="24"/>
              </w:rPr>
              <w:t>道路两侧增加绿化建设，选择对有害气体吸收能力较强的树木，如杨槐、榆树、垂柳等，这对废气也起到一定的净化作用。确保周围环境及自身的环境空气质量。</w:t>
            </w:r>
          </w:p>
          <w:p w:rsidR="00495701" w:rsidRPr="005D1A4E" w:rsidRDefault="00495701" w:rsidP="00495701">
            <w:pPr>
              <w:spacing w:line="360" w:lineRule="auto"/>
              <w:ind w:firstLineChars="200" w:firstLine="480"/>
              <w:rPr>
                <w:color w:val="000000" w:themeColor="text1"/>
                <w:sz w:val="24"/>
              </w:rPr>
            </w:pPr>
            <w:r w:rsidRPr="005D1A4E">
              <w:rPr>
                <w:color w:val="000000" w:themeColor="text1"/>
                <w:sz w:val="24"/>
              </w:rPr>
              <w:t>（</w:t>
            </w:r>
            <w:r w:rsidRPr="005D1A4E">
              <w:rPr>
                <w:color w:val="000000" w:themeColor="text1"/>
                <w:sz w:val="24"/>
              </w:rPr>
              <w:t>3</w:t>
            </w:r>
            <w:r w:rsidRPr="005D1A4E">
              <w:rPr>
                <w:color w:val="000000" w:themeColor="text1"/>
                <w:sz w:val="24"/>
              </w:rPr>
              <w:t>）噪声防治措施：</w:t>
            </w:r>
            <w:r w:rsidRPr="005D1A4E">
              <w:rPr>
                <w:rFonts w:hint="eastAsia"/>
                <w:color w:val="000000" w:themeColor="text1"/>
                <w:sz w:val="24"/>
              </w:rPr>
              <w:t>设置禁止鸣笛标志牌、限速标志牌、减速带等减低车辆行驶过程中产生的噪声。</w:t>
            </w:r>
          </w:p>
          <w:p w:rsidR="00495701" w:rsidRPr="005D1A4E" w:rsidRDefault="00495701" w:rsidP="00495701">
            <w:pPr>
              <w:spacing w:line="360" w:lineRule="auto"/>
              <w:ind w:firstLineChars="200" w:firstLine="480"/>
              <w:rPr>
                <w:color w:val="000000" w:themeColor="text1"/>
                <w:sz w:val="24"/>
              </w:rPr>
            </w:pPr>
            <w:r w:rsidRPr="005D1A4E">
              <w:rPr>
                <w:rFonts w:hAnsi="宋体" w:hint="eastAsia"/>
                <w:color w:val="000000" w:themeColor="text1"/>
                <w:sz w:val="24"/>
              </w:rPr>
              <w:t>（</w:t>
            </w:r>
            <w:r w:rsidRPr="005D1A4E">
              <w:rPr>
                <w:rFonts w:hAnsi="宋体" w:hint="eastAsia"/>
                <w:color w:val="000000" w:themeColor="text1"/>
                <w:sz w:val="24"/>
              </w:rPr>
              <w:t>4</w:t>
            </w:r>
            <w:r w:rsidRPr="005D1A4E">
              <w:rPr>
                <w:rFonts w:hAnsi="宋体" w:hint="eastAsia"/>
                <w:color w:val="000000" w:themeColor="text1"/>
                <w:sz w:val="24"/>
              </w:rPr>
              <w:t>）</w:t>
            </w:r>
            <w:r w:rsidRPr="005D1A4E">
              <w:rPr>
                <w:color w:val="000000" w:themeColor="text1"/>
                <w:sz w:val="24"/>
              </w:rPr>
              <w:t>绿化：</w:t>
            </w:r>
            <w:r w:rsidRPr="005D1A4E">
              <w:rPr>
                <w:rFonts w:hint="eastAsia"/>
                <w:color w:val="000000" w:themeColor="text1"/>
                <w:sz w:val="24"/>
              </w:rPr>
              <w:t>种植</w:t>
            </w:r>
            <w:r w:rsidRPr="005D1A4E">
              <w:rPr>
                <w:color w:val="000000" w:themeColor="text1"/>
                <w:sz w:val="24"/>
              </w:rPr>
              <w:t>行道树</w:t>
            </w:r>
            <w:r w:rsidRPr="005D1A4E">
              <w:rPr>
                <w:rFonts w:hint="eastAsia"/>
                <w:color w:val="000000" w:themeColor="text1"/>
                <w:sz w:val="24"/>
              </w:rPr>
              <w:t>，</w:t>
            </w:r>
            <w:r w:rsidRPr="005D1A4E">
              <w:rPr>
                <w:color w:val="000000" w:themeColor="text1"/>
                <w:sz w:val="24"/>
              </w:rPr>
              <w:t>主要设于项目道路两侧的砼树池，通过种植树木形成绿化带，达到美化环境、降噪、净化空气等功效</w:t>
            </w:r>
            <w:r w:rsidRPr="005D1A4E">
              <w:rPr>
                <w:rFonts w:hint="eastAsia"/>
                <w:color w:val="000000" w:themeColor="text1"/>
                <w:sz w:val="24"/>
              </w:rPr>
              <w:t>。</w:t>
            </w:r>
          </w:p>
          <w:p w:rsidR="001C5E69" w:rsidRDefault="001C5E69" w:rsidP="00495701">
            <w:pPr>
              <w:spacing w:line="360" w:lineRule="auto"/>
              <w:rPr>
                <w:color w:val="000000" w:themeColor="text1"/>
                <w:sz w:val="24"/>
              </w:rPr>
            </w:pPr>
          </w:p>
        </w:tc>
      </w:tr>
      <w:tr w:rsidR="001C5E69">
        <w:trPr>
          <w:trHeight w:val="14222"/>
          <w:jc w:val="center"/>
        </w:trPr>
        <w:tc>
          <w:tcPr>
            <w:tcW w:w="9458" w:type="dxa"/>
            <w:gridSpan w:val="8"/>
            <w:tcBorders>
              <w:bottom w:val="single" w:sz="4" w:space="0" w:color="auto"/>
            </w:tcBorders>
            <w:tcMar>
              <w:top w:w="85" w:type="dxa"/>
              <w:bottom w:w="85" w:type="dxa"/>
            </w:tcMar>
          </w:tcPr>
          <w:p w:rsidR="001C5E69" w:rsidRDefault="00C47400">
            <w:pPr>
              <w:spacing w:line="360" w:lineRule="auto"/>
              <w:rPr>
                <w:b/>
                <w:color w:val="000000" w:themeColor="text1"/>
                <w:sz w:val="24"/>
              </w:rPr>
            </w:pPr>
            <w:r>
              <w:rPr>
                <w:rFonts w:hAnsi="宋体"/>
                <w:b/>
                <w:color w:val="000000" w:themeColor="text1"/>
                <w:sz w:val="24"/>
              </w:rPr>
              <w:lastRenderedPageBreak/>
              <w:t>与本项目有关的原有污染情况及主要环境问题：</w:t>
            </w:r>
          </w:p>
          <w:p w:rsidR="007B1BB5" w:rsidRPr="005D1A4E" w:rsidRDefault="007B1BB5" w:rsidP="007B1BB5">
            <w:pPr>
              <w:spacing w:line="360" w:lineRule="auto"/>
              <w:ind w:firstLineChars="200" w:firstLine="480"/>
              <w:rPr>
                <w:color w:val="000000" w:themeColor="text1"/>
                <w:sz w:val="24"/>
              </w:rPr>
            </w:pPr>
            <w:r w:rsidRPr="005D1A4E">
              <w:rPr>
                <w:rFonts w:hAnsi="宋体"/>
                <w:color w:val="000000" w:themeColor="text1"/>
                <w:sz w:val="24"/>
              </w:rPr>
              <w:t>本项目属于新建项目，</w:t>
            </w:r>
            <w:r w:rsidRPr="005D1A4E">
              <w:rPr>
                <w:rFonts w:hint="eastAsia"/>
                <w:color w:val="000000" w:themeColor="text1"/>
                <w:sz w:val="24"/>
              </w:rPr>
              <w:t>所用地块由政府部门统一征用，</w:t>
            </w:r>
            <w:r w:rsidRPr="005D1A4E">
              <w:rPr>
                <w:color w:val="000000" w:themeColor="text1"/>
                <w:sz w:val="24"/>
              </w:rPr>
              <w:t>其征地、补偿等工作</w:t>
            </w:r>
            <w:r w:rsidRPr="005D1A4E">
              <w:rPr>
                <w:rFonts w:hint="eastAsia"/>
                <w:color w:val="000000" w:themeColor="text1"/>
                <w:sz w:val="24"/>
              </w:rPr>
              <w:t>均</w:t>
            </w:r>
            <w:r w:rsidRPr="005D1A4E">
              <w:rPr>
                <w:color w:val="000000" w:themeColor="text1"/>
                <w:sz w:val="24"/>
              </w:rPr>
              <w:t>由政府部门完成</w:t>
            </w:r>
            <w:r w:rsidRPr="005D1A4E">
              <w:rPr>
                <w:rFonts w:hint="eastAsia"/>
                <w:color w:val="000000" w:themeColor="text1"/>
                <w:sz w:val="24"/>
              </w:rPr>
              <w:t>，</w:t>
            </w:r>
            <w:r w:rsidRPr="005D1A4E">
              <w:rPr>
                <w:rFonts w:hAnsi="宋体"/>
                <w:color w:val="000000" w:themeColor="text1"/>
                <w:sz w:val="24"/>
              </w:rPr>
              <w:t>并不存在与本项目有关的原有污染情况及主要环境问题。</w:t>
            </w:r>
          </w:p>
          <w:p w:rsidR="001C5E69" w:rsidRDefault="007B1BB5" w:rsidP="007B1BB5">
            <w:pPr>
              <w:spacing w:line="360" w:lineRule="auto"/>
              <w:ind w:firstLineChars="200" w:firstLine="480"/>
              <w:rPr>
                <w:color w:val="000000" w:themeColor="text1"/>
                <w:sz w:val="24"/>
              </w:rPr>
            </w:pPr>
            <w:r w:rsidRPr="005D1A4E">
              <w:rPr>
                <w:rFonts w:hint="eastAsia"/>
                <w:color w:val="000000" w:themeColor="text1"/>
                <w:sz w:val="24"/>
              </w:rPr>
              <w:t>本项目位于砚山县城北片区，项目地块主要为荒地，主要以杂草为主。</w:t>
            </w:r>
            <w:r w:rsidRPr="005D1A4E">
              <w:rPr>
                <w:rFonts w:hAnsi="宋体" w:hint="eastAsia"/>
                <w:color w:val="000000" w:themeColor="text1"/>
                <w:sz w:val="24"/>
              </w:rPr>
              <w:t>本项目征地工作已经由相关管理部门根据相关的法律、法规和有关政策的规定进行处理协调，并给予相应的货币补偿</w:t>
            </w:r>
            <w:r w:rsidRPr="005D1A4E">
              <w:rPr>
                <w:rFonts w:hint="eastAsia"/>
                <w:color w:val="000000" w:themeColor="text1"/>
                <w:sz w:val="24"/>
              </w:rPr>
              <w:t>。</w:t>
            </w:r>
          </w:p>
        </w:tc>
      </w:tr>
    </w:tbl>
    <w:p w:rsidR="001C5E69" w:rsidRDefault="001C5E69">
      <w:pPr>
        <w:rPr>
          <w:color w:val="000000" w:themeColor="text1"/>
          <w:sz w:val="24"/>
        </w:rPr>
        <w:sectPr w:rsidR="001C5E69">
          <w:headerReference w:type="default" r:id="rId9"/>
          <w:footerReference w:type="even" r:id="rId10"/>
          <w:footerReference w:type="default" r:id="rId11"/>
          <w:pgSz w:w="11906" w:h="16838"/>
          <w:pgMar w:top="1021" w:right="1332" w:bottom="1247" w:left="1332" w:header="0" w:footer="794" w:gutter="0"/>
          <w:pgNumType w:start="1"/>
          <w:cols w:space="425"/>
          <w:docGrid w:type="lines" w:linePitch="312"/>
        </w:sect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3"/>
      </w:tblGrid>
      <w:tr w:rsidR="001C5E69">
        <w:trPr>
          <w:trHeight w:val="500"/>
        </w:trPr>
        <w:tc>
          <w:tcPr>
            <w:tcW w:w="9473" w:type="dxa"/>
            <w:tcBorders>
              <w:top w:val="nil"/>
              <w:left w:val="nil"/>
              <w:right w:val="nil"/>
            </w:tcBorders>
            <w:vAlign w:val="center"/>
          </w:tcPr>
          <w:p w:rsidR="001C5E69" w:rsidRDefault="00C47400" w:rsidP="00495732">
            <w:pPr>
              <w:outlineLvl w:val="0"/>
              <w:rPr>
                <w:b/>
                <w:color w:val="000000" w:themeColor="text1"/>
                <w:sz w:val="32"/>
                <w:szCs w:val="32"/>
              </w:rPr>
            </w:pPr>
            <w:bookmarkStart w:id="2" w:name="_Toc34640774"/>
            <w:r>
              <w:rPr>
                <w:rFonts w:hAnsi="宋体" w:hint="eastAsia"/>
                <w:b/>
                <w:color w:val="000000" w:themeColor="text1"/>
                <w:sz w:val="32"/>
                <w:szCs w:val="32"/>
              </w:rPr>
              <w:lastRenderedPageBreak/>
              <w:t>二、</w:t>
            </w:r>
            <w:r>
              <w:rPr>
                <w:rFonts w:hAnsi="宋体"/>
                <w:b/>
                <w:color w:val="000000" w:themeColor="text1"/>
                <w:sz w:val="32"/>
                <w:szCs w:val="32"/>
              </w:rPr>
              <w:t>建设项目所在地自然环境简况</w:t>
            </w:r>
            <w:bookmarkEnd w:id="2"/>
          </w:p>
        </w:tc>
      </w:tr>
      <w:tr w:rsidR="001C5E69">
        <w:trPr>
          <w:trHeight w:val="13840"/>
        </w:trPr>
        <w:tc>
          <w:tcPr>
            <w:tcW w:w="9473" w:type="dxa"/>
          </w:tcPr>
          <w:p w:rsidR="001C5E69" w:rsidRDefault="00C47400">
            <w:pPr>
              <w:spacing w:line="480" w:lineRule="exact"/>
              <w:rPr>
                <w:b/>
                <w:color w:val="000000" w:themeColor="text1"/>
                <w:sz w:val="24"/>
              </w:rPr>
            </w:pPr>
            <w:r>
              <w:rPr>
                <w:rFonts w:hAnsi="宋体"/>
                <w:b/>
                <w:color w:val="000000" w:themeColor="text1"/>
                <w:sz w:val="24"/>
              </w:rPr>
              <w:t>自然环境简况</w:t>
            </w:r>
            <w:r>
              <w:rPr>
                <w:b/>
                <w:color w:val="000000" w:themeColor="text1"/>
                <w:sz w:val="24"/>
              </w:rPr>
              <w:t>(</w:t>
            </w:r>
            <w:r>
              <w:rPr>
                <w:rFonts w:hAnsi="宋体"/>
                <w:b/>
                <w:color w:val="000000" w:themeColor="text1"/>
                <w:sz w:val="24"/>
              </w:rPr>
              <w:t>地形、地貌、地质、气候、气象、水文、植被、生物等</w:t>
            </w:r>
            <w:r>
              <w:rPr>
                <w:b/>
                <w:color w:val="000000" w:themeColor="text1"/>
                <w:sz w:val="24"/>
              </w:rPr>
              <w:t>)</w:t>
            </w:r>
            <w:r>
              <w:rPr>
                <w:rFonts w:hAnsi="宋体"/>
                <w:b/>
                <w:color w:val="000000" w:themeColor="text1"/>
                <w:sz w:val="24"/>
              </w:rPr>
              <w:t>：</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1</w:t>
            </w:r>
            <w:r>
              <w:rPr>
                <w:rFonts w:hAnsi="宋体"/>
                <w:b/>
                <w:color w:val="000000" w:themeColor="text1"/>
                <w:sz w:val="24"/>
              </w:rPr>
              <w:t>、项目位置</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砚山县因县城附近“山势颇秀，其形如砚”而得名，位于云南省东南部，东经</w:t>
            </w:r>
            <w:r>
              <w:rPr>
                <w:rFonts w:hAnsi="宋体" w:hint="eastAsia"/>
                <w:color w:val="000000" w:themeColor="text1"/>
                <w:sz w:val="24"/>
              </w:rPr>
              <w:t>103</w:t>
            </w:r>
            <w:r>
              <w:rPr>
                <w:rFonts w:hAnsi="宋体" w:hint="eastAsia"/>
                <w:color w:val="000000" w:themeColor="text1"/>
                <w:sz w:val="24"/>
              </w:rPr>
              <w:t>°</w:t>
            </w:r>
            <w:r>
              <w:rPr>
                <w:rFonts w:hAnsi="宋体" w:hint="eastAsia"/>
                <w:color w:val="000000" w:themeColor="text1"/>
                <w:sz w:val="24"/>
              </w:rPr>
              <w:t>35</w:t>
            </w:r>
            <w:r>
              <w:rPr>
                <w:rFonts w:hAnsi="宋体" w:hint="eastAsia"/>
                <w:color w:val="000000" w:themeColor="text1"/>
                <w:sz w:val="24"/>
              </w:rPr>
              <w:t>’～</w:t>
            </w:r>
            <w:r>
              <w:rPr>
                <w:rFonts w:hAnsi="宋体" w:hint="eastAsia"/>
                <w:color w:val="000000" w:themeColor="text1"/>
                <w:sz w:val="24"/>
              </w:rPr>
              <w:t>104</w:t>
            </w:r>
            <w:r>
              <w:rPr>
                <w:rFonts w:hAnsi="宋体" w:hint="eastAsia"/>
                <w:color w:val="000000" w:themeColor="text1"/>
                <w:sz w:val="24"/>
              </w:rPr>
              <w:t>°</w:t>
            </w:r>
            <w:r>
              <w:rPr>
                <w:rFonts w:hAnsi="宋体" w:hint="eastAsia"/>
                <w:color w:val="000000" w:themeColor="text1"/>
                <w:sz w:val="24"/>
              </w:rPr>
              <w:t>45</w:t>
            </w:r>
            <w:r>
              <w:rPr>
                <w:rFonts w:hAnsi="宋体" w:hint="eastAsia"/>
                <w:color w:val="000000" w:themeColor="text1"/>
                <w:sz w:val="24"/>
              </w:rPr>
              <w:t>’、北纬</w:t>
            </w:r>
            <w:r>
              <w:rPr>
                <w:rFonts w:hAnsi="宋体" w:hint="eastAsia"/>
                <w:color w:val="000000" w:themeColor="text1"/>
                <w:sz w:val="24"/>
              </w:rPr>
              <w:t>23</w:t>
            </w:r>
            <w:r>
              <w:rPr>
                <w:rFonts w:hAnsi="宋体" w:hint="eastAsia"/>
                <w:color w:val="000000" w:themeColor="text1"/>
                <w:sz w:val="24"/>
              </w:rPr>
              <w:t>°</w:t>
            </w:r>
            <w:r>
              <w:rPr>
                <w:rFonts w:hAnsi="宋体" w:hint="eastAsia"/>
                <w:color w:val="000000" w:themeColor="text1"/>
                <w:sz w:val="24"/>
              </w:rPr>
              <w:t>18</w:t>
            </w:r>
            <w:r>
              <w:rPr>
                <w:rFonts w:hAnsi="宋体" w:hint="eastAsia"/>
                <w:color w:val="000000" w:themeColor="text1"/>
                <w:sz w:val="24"/>
              </w:rPr>
              <w:t>’～</w:t>
            </w:r>
            <w:r>
              <w:rPr>
                <w:rFonts w:hAnsi="宋体" w:hint="eastAsia"/>
                <w:color w:val="000000" w:themeColor="text1"/>
                <w:sz w:val="24"/>
              </w:rPr>
              <w:t>23</w:t>
            </w:r>
            <w:r>
              <w:rPr>
                <w:rFonts w:hAnsi="宋体" w:hint="eastAsia"/>
                <w:color w:val="000000" w:themeColor="text1"/>
                <w:sz w:val="24"/>
              </w:rPr>
              <w:t>°</w:t>
            </w:r>
            <w:r>
              <w:rPr>
                <w:rFonts w:hAnsi="宋体" w:hint="eastAsia"/>
                <w:color w:val="000000" w:themeColor="text1"/>
                <w:sz w:val="24"/>
              </w:rPr>
              <w:t>59</w:t>
            </w:r>
            <w:r>
              <w:rPr>
                <w:rFonts w:hAnsi="宋体" w:hint="eastAsia"/>
                <w:color w:val="000000" w:themeColor="text1"/>
                <w:sz w:val="24"/>
              </w:rPr>
              <w:t>’之间。境内居住着汉、壮、彝、苗、回、瑶等十余种民族，属于国家级的贫困县。东南北三面分别与文山州的广南、西畴、文山、丘北四县相连，西部与红河州的蒙自和开远接壤。县域总面积</w:t>
            </w:r>
            <w:r>
              <w:rPr>
                <w:rFonts w:hAnsi="宋体" w:hint="eastAsia"/>
                <w:color w:val="000000" w:themeColor="text1"/>
                <w:sz w:val="24"/>
              </w:rPr>
              <w:t>3888km2</w:t>
            </w:r>
            <w:r>
              <w:rPr>
                <w:rFonts w:hAnsi="宋体" w:hint="eastAsia"/>
                <w:color w:val="000000" w:themeColor="text1"/>
                <w:sz w:val="24"/>
              </w:rPr>
              <w:t>，山地面积占</w:t>
            </w:r>
            <w:r>
              <w:rPr>
                <w:rFonts w:hAnsi="宋体" w:hint="eastAsia"/>
                <w:color w:val="000000" w:themeColor="text1"/>
                <w:sz w:val="24"/>
              </w:rPr>
              <w:t>56%</w:t>
            </w:r>
            <w:r>
              <w:rPr>
                <w:rFonts w:hAnsi="宋体" w:hint="eastAsia"/>
                <w:color w:val="000000" w:themeColor="text1"/>
                <w:sz w:val="24"/>
              </w:rPr>
              <w:t>，丘陵面积占</w:t>
            </w:r>
            <w:r>
              <w:rPr>
                <w:rFonts w:hAnsi="宋体" w:hint="eastAsia"/>
                <w:color w:val="000000" w:themeColor="text1"/>
                <w:sz w:val="24"/>
              </w:rPr>
              <w:t>29%</w:t>
            </w:r>
            <w:r>
              <w:rPr>
                <w:rFonts w:hAnsi="宋体" w:hint="eastAsia"/>
                <w:color w:val="000000" w:themeColor="text1"/>
                <w:sz w:val="24"/>
              </w:rPr>
              <w:t>，盆地面积占</w:t>
            </w:r>
            <w:r>
              <w:rPr>
                <w:rFonts w:hAnsi="宋体" w:hint="eastAsia"/>
                <w:color w:val="000000" w:themeColor="text1"/>
                <w:sz w:val="24"/>
              </w:rPr>
              <w:t>15%</w:t>
            </w:r>
            <w:r>
              <w:rPr>
                <w:rFonts w:hAnsi="宋体" w:hint="eastAsia"/>
                <w:color w:val="000000" w:themeColor="text1"/>
                <w:sz w:val="24"/>
              </w:rPr>
              <w:t>。东西最大横距</w:t>
            </w:r>
            <w:r>
              <w:rPr>
                <w:rFonts w:hAnsi="宋体" w:hint="eastAsia"/>
                <w:color w:val="000000" w:themeColor="text1"/>
                <w:sz w:val="24"/>
              </w:rPr>
              <w:t>107km</w:t>
            </w:r>
            <w:r>
              <w:rPr>
                <w:rFonts w:hAnsi="宋体" w:hint="eastAsia"/>
                <w:color w:val="000000" w:themeColor="text1"/>
                <w:sz w:val="24"/>
              </w:rPr>
              <w:t>，南北最大纵距</w:t>
            </w:r>
            <w:r>
              <w:rPr>
                <w:rFonts w:hAnsi="宋体" w:hint="eastAsia"/>
                <w:color w:val="000000" w:themeColor="text1"/>
                <w:sz w:val="24"/>
              </w:rPr>
              <w:t>70km</w:t>
            </w:r>
            <w:r>
              <w:rPr>
                <w:rFonts w:hAnsi="宋体" w:hint="eastAsia"/>
                <w:color w:val="000000" w:themeColor="text1"/>
                <w:sz w:val="24"/>
              </w:rPr>
              <w:t>。县城所在地江那镇距州府文山</w:t>
            </w:r>
            <w:r>
              <w:rPr>
                <w:rFonts w:hAnsi="宋体" w:hint="eastAsia"/>
                <w:color w:val="000000" w:themeColor="text1"/>
                <w:sz w:val="24"/>
              </w:rPr>
              <w:t>35km</w:t>
            </w:r>
            <w:r>
              <w:rPr>
                <w:rFonts w:hAnsi="宋体" w:hint="eastAsia"/>
                <w:color w:val="000000" w:themeColor="text1"/>
                <w:sz w:val="24"/>
              </w:rPr>
              <w:t>，距省会昆明</w:t>
            </w:r>
            <w:r>
              <w:rPr>
                <w:rFonts w:hAnsi="宋体" w:hint="eastAsia"/>
                <w:color w:val="000000" w:themeColor="text1"/>
                <w:sz w:val="24"/>
              </w:rPr>
              <w:t>354km</w:t>
            </w:r>
            <w:r>
              <w:rPr>
                <w:rFonts w:hAnsi="宋体" w:hint="eastAsia"/>
                <w:color w:val="000000" w:themeColor="text1"/>
                <w:sz w:val="24"/>
              </w:rPr>
              <w:t>。</w:t>
            </w:r>
          </w:p>
          <w:p w:rsidR="001C5E69" w:rsidRDefault="00C47400">
            <w:pPr>
              <w:spacing w:line="360" w:lineRule="auto"/>
              <w:ind w:firstLineChars="200" w:firstLine="480"/>
              <w:rPr>
                <w:color w:val="000000" w:themeColor="text1"/>
                <w:sz w:val="24"/>
              </w:rPr>
            </w:pPr>
            <w:r>
              <w:rPr>
                <w:rFonts w:hAnsi="宋体"/>
                <w:color w:val="000000" w:themeColor="text1"/>
                <w:sz w:val="24"/>
              </w:rPr>
              <w:t>本项目位于</w:t>
            </w:r>
            <w:r>
              <w:rPr>
                <w:rFonts w:hAnsi="宋体" w:hint="eastAsia"/>
                <w:color w:val="000000" w:themeColor="text1"/>
                <w:sz w:val="24"/>
              </w:rPr>
              <w:t>砚山县</w:t>
            </w:r>
            <w:r w:rsidR="00856962">
              <w:rPr>
                <w:rFonts w:hAnsi="宋体" w:hint="eastAsia"/>
                <w:color w:val="000000" w:themeColor="text1"/>
                <w:sz w:val="24"/>
              </w:rPr>
              <w:t>城北</w:t>
            </w:r>
            <w:r>
              <w:rPr>
                <w:rFonts w:hAnsi="宋体" w:hint="eastAsia"/>
                <w:color w:val="000000" w:themeColor="text1"/>
                <w:sz w:val="24"/>
              </w:rPr>
              <w:t>片区，项目起终点坐标</w:t>
            </w:r>
            <w:r w:rsidR="009568AB">
              <w:rPr>
                <w:rFonts w:hAnsi="宋体" w:hint="eastAsia"/>
                <w:color w:val="000000" w:themeColor="text1"/>
                <w:sz w:val="24"/>
              </w:rPr>
              <w:t>分别</w:t>
            </w:r>
            <w:r>
              <w:rPr>
                <w:rFonts w:hAnsi="宋体" w:hint="eastAsia"/>
                <w:color w:val="000000" w:themeColor="text1"/>
                <w:sz w:val="24"/>
              </w:rPr>
              <w:t>为：</w:t>
            </w:r>
            <w:r w:rsidRPr="00275389">
              <w:rPr>
                <w:rFonts w:hAnsi="宋体" w:hint="eastAsia"/>
                <w:color w:val="000000" w:themeColor="text1"/>
                <w:sz w:val="24"/>
              </w:rPr>
              <w:t>东经</w:t>
            </w:r>
            <w:r w:rsidRPr="00275389">
              <w:rPr>
                <w:color w:val="000000" w:themeColor="text1"/>
                <w:sz w:val="24"/>
              </w:rPr>
              <w:t>104°</w:t>
            </w:r>
            <w:r w:rsidRPr="00275389">
              <w:rPr>
                <w:rFonts w:hint="eastAsia"/>
                <w:color w:val="000000" w:themeColor="text1"/>
                <w:sz w:val="24"/>
              </w:rPr>
              <w:t>2</w:t>
            </w:r>
            <w:r w:rsidR="00FE3DD4" w:rsidRPr="00275389">
              <w:rPr>
                <w:rFonts w:hint="eastAsia"/>
                <w:color w:val="000000" w:themeColor="text1"/>
                <w:sz w:val="24"/>
              </w:rPr>
              <w:t>0</w:t>
            </w:r>
            <w:r w:rsidRPr="00275389">
              <w:rPr>
                <w:color w:val="000000" w:themeColor="text1"/>
                <w:sz w:val="24"/>
              </w:rPr>
              <w:t>′</w:t>
            </w:r>
            <w:r w:rsidR="00FE3DD4" w:rsidRPr="00275389">
              <w:rPr>
                <w:rFonts w:hint="eastAsia"/>
                <w:color w:val="000000" w:themeColor="text1"/>
                <w:sz w:val="24"/>
              </w:rPr>
              <w:t>5.50</w:t>
            </w:r>
            <w:r w:rsidRPr="00275389">
              <w:rPr>
                <w:color w:val="000000" w:themeColor="text1"/>
                <w:sz w:val="24"/>
              </w:rPr>
              <w:t>″</w:t>
            </w:r>
            <w:r w:rsidRPr="00275389">
              <w:rPr>
                <w:color w:val="000000" w:themeColor="text1"/>
                <w:sz w:val="24"/>
              </w:rPr>
              <w:t>、北纬</w:t>
            </w:r>
            <w:r w:rsidRPr="00275389">
              <w:rPr>
                <w:color w:val="000000" w:themeColor="text1"/>
                <w:sz w:val="24"/>
              </w:rPr>
              <w:t>23°</w:t>
            </w:r>
            <w:r w:rsidRPr="00275389">
              <w:rPr>
                <w:rFonts w:hint="eastAsia"/>
                <w:color w:val="000000" w:themeColor="text1"/>
                <w:sz w:val="24"/>
              </w:rPr>
              <w:t>3</w:t>
            </w:r>
            <w:r w:rsidR="00FE3DD4" w:rsidRPr="00275389">
              <w:rPr>
                <w:rFonts w:hint="eastAsia"/>
                <w:color w:val="000000" w:themeColor="text1"/>
                <w:sz w:val="24"/>
              </w:rPr>
              <w:t>7</w:t>
            </w:r>
            <w:r w:rsidRPr="00275389">
              <w:rPr>
                <w:color w:val="000000" w:themeColor="text1"/>
                <w:sz w:val="24"/>
              </w:rPr>
              <w:t>′</w:t>
            </w:r>
            <w:r w:rsidR="00FE3DD4" w:rsidRPr="00275389">
              <w:rPr>
                <w:rFonts w:hint="eastAsia"/>
                <w:color w:val="000000" w:themeColor="text1"/>
                <w:sz w:val="24"/>
              </w:rPr>
              <w:t>19.59</w:t>
            </w:r>
            <w:r w:rsidRPr="00275389">
              <w:rPr>
                <w:color w:val="000000" w:themeColor="text1"/>
                <w:sz w:val="24"/>
              </w:rPr>
              <w:t>″</w:t>
            </w:r>
            <w:r w:rsidR="009568AB" w:rsidRPr="00275389">
              <w:rPr>
                <w:rFonts w:hint="eastAsia"/>
                <w:color w:val="000000" w:themeColor="text1"/>
                <w:sz w:val="24"/>
              </w:rPr>
              <w:t>；</w:t>
            </w:r>
            <w:r w:rsidR="00275389" w:rsidRPr="00275389">
              <w:rPr>
                <w:rFonts w:hAnsi="宋体" w:hint="eastAsia"/>
                <w:color w:val="000000" w:themeColor="text1"/>
                <w:sz w:val="24"/>
              </w:rPr>
              <w:t>东经</w:t>
            </w:r>
            <w:r w:rsidR="00275389" w:rsidRPr="00275389">
              <w:rPr>
                <w:color w:val="000000" w:themeColor="text1"/>
                <w:sz w:val="24"/>
              </w:rPr>
              <w:t>104°</w:t>
            </w:r>
            <w:r w:rsidR="00275389" w:rsidRPr="00275389">
              <w:rPr>
                <w:rFonts w:hint="eastAsia"/>
                <w:color w:val="000000" w:themeColor="text1"/>
                <w:sz w:val="24"/>
              </w:rPr>
              <w:t>20</w:t>
            </w:r>
            <w:r w:rsidR="00275389" w:rsidRPr="00275389">
              <w:rPr>
                <w:color w:val="000000" w:themeColor="text1"/>
                <w:sz w:val="24"/>
              </w:rPr>
              <w:t>′</w:t>
            </w:r>
            <w:r w:rsidR="00275389" w:rsidRPr="00275389">
              <w:rPr>
                <w:rFonts w:hint="eastAsia"/>
                <w:color w:val="000000" w:themeColor="text1"/>
                <w:sz w:val="24"/>
              </w:rPr>
              <w:t>5.50</w:t>
            </w:r>
            <w:r w:rsidR="00275389" w:rsidRPr="00275389">
              <w:rPr>
                <w:color w:val="000000" w:themeColor="text1"/>
                <w:sz w:val="24"/>
              </w:rPr>
              <w:t>″</w:t>
            </w:r>
            <w:r w:rsidR="00275389" w:rsidRPr="00275389">
              <w:rPr>
                <w:color w:val="000000" w:themeColor="text1"/>
                <w:sz w:val="24"/>
              </w:rPr>
              <w:t>、北纬</w:t>
            </w:r>
            <w:r w:rsidR="00275389" w:rsidRPr="00275389">
              <w:rPr>
                <w:color w:val="000000" w:themeColor="text1"/>
                <w:sz w:val="24"/>
              </w:rPr>
              <w:t>23°</w:t>
            </w:r>
            <w:r w:rsidR="00275389" w:rsidRPr="00275389">
              <w:rPr>
                <w:rFonts w:hint="eastAsia"/>
                <w:color w:val="000000" w:themeColor="text1"/>
                <w:sz w:val="24"/>
              </w:rPr>
              <w:t>37</w:t>
            </w:r>
            <w:r w:rsidR="00275389" w:rsidRPr="00275389">
              <w:rPr>
                <w:color w:val="000000" w:themeColor="text1"/>
                <w:sz w:val="24"/>
              </w:rPr>
              <w:t>′</w:t>
            </w:r>
            <w:r w:rsidR="00275389" w:rsidRPr="00275389">
              <w:rPr>
                <w:rFonts w:hint="eastAsia"/>
                <w:color w:val="000000" w:themeColor="text1"/>
                <w:sz w:val="24"/>
              </w:rPr>
              <w:t>41.21</w:t>
            </w:r>
            <w:r w:rsidR="00275389" w:rsidRPr="00275389">
              <w:rPr>
                <w:color w:val="000000" w:themeColor="text1"/>
                <w:sz w:val="24"/>
              </w:rPr>
              <w:t>″</w:t>
            </w:r>
            <w:r w:rsidRPr="00275389">
              <w:rPr>
                <w:rFonts w:hint="eastAsia"/>
                <w:color w:val="000000" w:themeColor="text1"/>
                <w:sz w:val="24"/>
              </w:rPr>
              <w:t>。</w:t>
            </w:r>
            <w:r>
              <w:rPr>
                <w:rFonts w:hint="eastAsia"/>
                <w:color w:val="000000" w:themeColor="text1"/>
                <w:sz w:val="24"/>
              </w:rPr>
              <w:t>具体位置见附图</w:t>
            </w:r>
            <w:r>
              <w:rPr>
                <w:rFonts w:hint="eastAsia"/>
                <w:color w:val="000000" w:themeColor="text1"/>
                <w:sz w:val="24"/>
              </w:rPr>
              <w:t>1</w:t>
            </w:r>
            <w:r>
              <w:rPr>
                <w:rFonts w:hint="eastAsia"/>
                <w:color w:val="000000" w:themeColor="text1"/>
                <w:sz w:val="24"/>
              </w:rPr>
              <w:t>：项目地理位置示意图。</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2</w:t>
            </w:r>
            <w:r>
              <w:rPr>
                <w:rFonts w:hAnsi="宋体"/>
                <w:b/>
                <w:color w:val="000000" w:themeColor="text1"/>
                <w:sz w:val="24"/>
              </w:rPr>
              <w:t>、地形、地质、地貌</w:t>
            </w:r>
          </w:p>
          <w:p w:rsidR="001C5E69" w:rsidRDefault="00C47400">
            <w:pPr>
              <w:spacing w:line="480" w:lineRule="exact"/>
              <w:ind w:firstLineChars="200" w:firstLine="480"/>
              <w:rPr>
                <w:color w:val="000000" w:themeColor="text1"/>
                <w:sz w:val="24"/>
              </w:rPr>
            </w:pPr>
            <w:r>
              <w:rPr>
                <w:color w:val="000000" w:themeColor="text1"/>
                <w:sz w:val="24"/>
              </w:rPr>
              <w:t>砚山县地处滇东南岩溶高原中部，地势西北高、东南低。地貌类型为山地、丘陵、盆地，</w:t>
            </w:r>
            <w:r>
              <w:rPr>
                <w:color w:val="000000" w:themeColor="text1"/>
                <w:sz w:val="24"/>
              </w:rPr>
              <w:t>3000</w:t>
            </w:r>
            <w:r>
              <w:rPr>
                <w:color w:val="000000" w:themeColor="text1"/>
                <w:sz w:val="24"/>
              </w:rPr>
              <w:t>亩以上的坝子有</w:t>
            </w:r>
            <w:r>
              <w:rPr>
                <w:color w:val="000000" w:themeColor="text1"/>
                <w:sz w:val="24"/>
              </w:rPr>
              <w:t>35</w:t>
            </w:r>
            <w:r>
              <w:rPr>
                <w:color w:val="000000" w:themeColor="text1"/>
                <w:sz w:val="24"/>
              </w:rPr>
              <w:t>个，其中平远坝子</w:t>
            </w:r>
            <w:r>
              <w:rPr>
                <w:color w:val="000000" w:themeColor="text1"/>
                <w:sz w:val="24"/>
              </w:rPr>
              <w:t>27.5</w:t>
            </w:r>
            <w:r>
              <w:rPr>
                <w:color w:val="000000" w:themeColor="text1"/>
                <w:sz w:val="24"/>
              </w:rPr>
              <w:t>万亩，是云南省八大坝子之一。境内最高海拔为阿舍彝族乡鲁都克村民委的马吊陡坡</w:t>
            </w:r>
            <w:r>
              <w:rPr>
                <w:color w:val="000000" w:themeColor="text1"/>
                <w:sz w:val="24"/>
              </w:rPr>
              <w:t>2263</w:t>
            </w:r>
            <w:r>
              <w:rPr>
                <w:rFonts w:hint="eastAsia"/>
                <w:color w:val="000000" w:themeColor="text1"/>
                <w:sz w:val="24"/>
              </w:rPr>
              <w:t>m</w:t>
            </w:r>
            <w:r>
              <w:rPr>
                <w:color w:val="000000" w:themeColor="text1"/>
                <w:sz w:val="24"/>
              </w:rPr>
              <w:t>，最低海拔为八嘎乡河流入西畴县的交界处</w:t>
            </w:r>
            <w:r>
              <w:rPr>
                <w:color w:val="000000" w:themeColor="text1"/>
                <w:sz w:val="24"/>
              </w:rPr>
              <w:t>1080</w:t>
            </w:r>
            <w:r>
              <w:rPr>
                <w:rFonts w:hint="eastAsia"/>
                <w:color w:val="000000" w:themeColor="text1"/>
                <w:sz w:val="24"/>
              </w:rPr>
              <w:t>m</w:t>
            </w:r>
            <w:r>
              <w:rPr>
                <w:color w:val="000000" w:themeColor="text1"/>
                <w:sz w:val="24"/>
              </w:rPr>
              <w:t>，县城海拔</w:t>
            </w:r>
            <w:r>
              <w:rPr>
                <w:color w:val="000000" w:themeColor="text1"/>
                <w:sz w:val="24"/>
              </w:rPr>
              <w:t>1540</w:t>
            </w:r>
            <w:r>
              <w:rPr>
                <w:rFonts w:hint="eastAsia"/>
                <w:color w:val="000000" w:themeColor="text1"/>
                <w:sz w:val="24"/>
              </w:rPr>
              <w:t>m</w:t>
            </w:r>
            <w:r>
              <w:rPr>
                <w:color w:val="000000" w:themeColor="text1"/>
                <w:sz w:val="24"/>
              </w:rPr>
              <w:t>。</w:t>
            </w:r>
          </w:p>
          <w:p w:rsidR="001C5E69" w:rsidRDefault="00C47400">
            <w:pPr>
              <w:spacing w:line="480" w:lineRule="exact"/>
              <w:ind w:firstLineChars="200" w:firstLine="480"/>
              <w:rPr>
                <w:color w:val="000000" w:themeColor="text1"/>
                <w:sz w:val="24"/>
              </w:rPr>
            </w:pPr>
            <w:r>
              <w:rPr>
                <w:color w:val="000000" w:themeColor="text1"/>
                <w:sz w:val="24"/>
              </w:rPr>
              <w:t>砚山县地貌类型错综复杂，西北高，贡南低，有山地、丘陵、盆地等，其面积分别为山地</w:t>
            </w:r>
            <w:r>
              <w:rPr>
                <w:color w:val="000000" w:themeColor="text1"/>
                <w:sz w:val="24"/>
              </w:rPr>
              <w:t>2134</w:t>
            </w:r>
            <w:r>
              <w:rPr>
                <w:rFonts w:hint="eastAsia"/>
                <w:color w:val="000000" w:themeColor="text1"/>
                <w:sz w:val="24"/>
              </w:rPr>
              <w:t>km</w:t>
            </w:r>
            <w:r w:rsidRPr="00FE3DD4">
              <w:rPr>
                <w:rFonts w:hint="eastAsia"/>
                <w:color w:val="000000" w:themeColor="text1"/>
                <w:sz w:val="24"/>
                <w:vertAlign w:val="superscript"/>
              </w:rPr>
              <w:t>2</w:t>
            </w:r>
            <w:r>
              <w:rPr>
                <w:color w:val="000000" w:themeColor="text1"/>
                <w:sz w:val="24"/>
              </w:rPr>
              <w:t>。有平方千米以上的岩溶坝子</w:t>
            </w:r>
            <w:r>
              <w:rPr>
                <w:color w:val="000000" w:themeColor="text1"/>
                <w:sz w:val="24"/>
              </w:rPr>
              <w:t>35</w:t>
            </w:r>
            <w:r>
              <w:rPr>
                <w:color w:val="000000" w:themeColor="text1"/>
                <w:sz w:val="24"/>
              </w:rPr>
              <w:t>个，以平远、稼依坝子为大（约</w:t>
            </w:r>
            <w:r>
              <w:rPr>
                <w:color w:val="000000" w:themeColor="text1"/>
                <w:sz w:val="24"/>
              </w:rPr>
              <w:t>61</w:t>
            </w:r>
            <w:r>
              <w:rPr>
                <w:color w:val="000000" w:themeColor="text1"/>
                <w:sz w:val="24"/>
              </w:rPr>
              <w:t>万亩）。</w:t>
            </w:r>
            <w:r>
              <w:rPr>
                <w:color w:val="000000" w:themeColor="text1"/>
                <w:sz w:val="24"/>
              </w:rPr>
              <w:t>2007</w:t>
            </w:r>
            <w:r>
              <w:rPr>
                <w:color w:val="000000" w:themeColor="text1"/>
                <w:sz w:val="24"/>
              </w:rPr>
              <w:t>年，砚山县被列为全国</w:t>
            </w:r>
            <w:r>
              <w:rPr>
                <w:color w:val="000000" w:themeColor="text1"/>
                <w:sz w:val="24"/>
              </w:rPr>
              <w:t>100</w:t>
            </w:r>
            <w:r>
              <w:rPr>
                <w:color w:val="000000" w:themeColor="text1"/>
                <w:sz w:val="24"/>
              </w:rPr>
              <w:t>个石漠化治理试点县之一。</w:t>
            </w:r>
          </w:p>
          <w:p w:rsidR="001C5E69" w:rsidRDefault="00C47400">
            <w:pPr>
              <w:spacing w:line="480" w:lineRule="exact"/>
              <w:ind w:firstLineChars="200" w:firstLine="480"/>
              <w:rPr>
                <w:color w:val="000000" w:themeColor="text1"/>
                <w:sz w:val="24"/>
              </w:rPr>
            </w:pPr>
            <w:r>
              <w:rPr>
                <w:rFonts w:hint="eastAsia"/>
                <w:color w:val="000000" w:themeColor="text1"/>
                <w:sz w:val="24"/>
              </w:rPr>
              <w:t>砚山县</w:t>
            </w:r>
            <w:r>
              <w:rPr>
                <w:color w:val="000000" w:themeColor="text1"/>
                <w:sz w:val="24"/>
              </w:rPr>
              <w:t>地质构造属华南褶皱系滇东南褶皱带，地质构造复杂，城附近主要活动断裂为文山</w:t>
            </w:r>
            <w:r>
              <w:rPr>
                <w:rFonts w:hint="eastAsia"/>
                <w:color w:val="000000" w:themeColor="text1"/>
                <w:sz w:val="24"/>
              </w:rPr>
              <w:t>—</w:t>
            </w:r>
            <w:r>
              <w:rPr>
                <w:color w:val="000000" w:themeColor="text1"/>
                <w:sz w:val="24"/>
              </w:rPr>
              <w:t>麻栗坡断裂，为北西向的深大壳断裂，属于活动断裂组成。</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3</w:t>
            </w:r>
            <w:r>
              <w:rPr>
                <w:rFonts w:hAnsi="宋体"/>
                <w:b/>
                <w:color w:val="000000" w:themeColor="text1"/>
                <w:sz w:val="24"/>
              </w:rPr>
              <w:t>、气候、气象</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砚山县地处云南省东南部低纬度高原，县境跨北回归线两侧，属西风带中亚热带季风气候。随海拔高低，兼有中亚热带、北亚热带、南亚热带和温带气候。大部分地区冬无严寒但有短期霜冻，间或降雪，夏无酷暑。山高谷深的地区，同一地域内立体气候明显。常年主导风向为南风，年平均风速为</w:t>
            </w:r>
            <w:r>
              <w:rPr>
                <w:rFonts w:hAnsi="宋体" w:hint="eastAsia"/>
                <w:color w:val="000000" w:themeColor="text1"/>
                <w:sz w:val="24"/>
              </w:rPr>
              <w:t>2.1m/s</w:t>
            </w:r>
            <w:r>
              <w:rPr>
                <w:rFonts w:hAnsi="宋体" w:hint="eastAsia"/>
                <w:color w:val="000000" w:themeColor="text1"/>
                <w:sz w:val="24"/>
              </w:rPr>
              <w:t>，年平均气压</w:t>
            </w:r>
            <w:r>
              <w:rPr>
                <w:rFonts w:hAnsi="宋体" w:hint="eastAsia"/>
                <w:color w:val="000000" w:themeColor="text1"/>
                <w:sz w:val="24"/>
              </w:rPr>
              <w:t>87.8KPa</w:t>
            </w:r>
            <w:r>
              <w:rPr>
                <w:rFonts w:hAnsi="宋体" w:hint="eastAsia"/>
                <w:color w:val="000000" w:themeColor="text1"/>
                <w:sz w:val="24"/>
              </w:rPr>
              <w:t>，年平均气气温</w:t>
            </w:r>
            <w:r>
              <w:rPr>
                <w:rFonts w:hAnsi="宋体" w:hint="eastAsia"/>
                <w:color w:val="000000" w:themeColor="text1"/>
                <w:sz w:val="24"/>
              </w:rPr>
              <w:t>16.2</w:t>
            </w:r>
            <w:r>
              <w:rPr>
                <w:rFonts w:hAnsi="宋体" w:hint="eastAsia"/>
                <w:color w:val="000000" w:themeColor="text1"/>
                <w:sz w:val="24"/>
              </w:rPr>
              <w:t>℃，相对湿度</w:t>
            </w:r>
            <w:r>
              <w:rPr>
                <w:rFonts w:hAnsi="宋体" w:hint="eastAsia"/>
                <w:color w:val="000000" w:themeColor="text1"/>
                <w:sz w:val="24"/>
              </w:rPr>
              <w:t>79%</w:t>
            </w:r>
            <w:r>
              <w:rPr>
                <w:rFonts w:hAnsi="宋体" w:hint="eastAsia"/>
                <w:color w:val="000000" w:themeColor="text1"/>
                <w:sz w:val="24"/>
              </w:rPr>
              <w:t>，历年平均降雨量</w:t>
            </w:r>
            <w:r>
              <w:rPr>
                <w:rFonts w:hAnsi="宋体" w:hint="eastAsia"/>
                <w:color w:val="000000" w:themeColor="text1"/>
                <w:sz w:val="24"/>
              </w:rPr>
              <w:t>1164.7mm</w:t>
            </w:r>
            <w:r>
              <w:rPr>
                <w:rFonts w:hAnsi="宋体" w:hint="eastAsia"/>
                <w:color w:val="000000" w:themeColor="text1"/>
                <w:sz w:val="24"/>
              </w:rPr>
              <w:t>，境内各地降雨量不一，干湿季分明，立体气候明显。全年日照度为</w:t>
            </w:r>
            <w:r>
              <w:rPr>
                <w:rFonts w:hAnsi="宋体" w:hint="eastAsia"/>
                <w:color w:val="000000" w:themeColor="text1"/>
                <w:sz w:val="24"/>
              </w:rPr>
              <w:t>1500~2000h</w:t>
            </w:r>
            <w:r>
              <w:rPr>
                <w:rFonts w:hAnsi="宋体" w:hint="eastAsia"/>
                <w:color w:val="000000" w:themeColor="text1"/>
                <w:sz w:val="24"/>
              </w:rPr>
              <w:t>。</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4</w:t>
            </w:r>
            <w:r>
              <w:rPr>
                <w:rFonts w:hAnsi="宋体"/>
                <w:b/>
                <w:color w:val="000000" w:themeColor="text1"/>
                <w:sz w:val="24"/>
              </w:rPr>
              <w:t>、水文</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lastRenderedPageBreak/>
              <w:t>砚山县属滇东南岩溶丘原地貌，处于珠江水系和红河水系分水岭，境内河网密度小，河床平缓，落差不集中，有小河</w:t>
            </w:r>
            <w:r>
              <w:rPr>
                <w:rFonts w:hAnsi="宋体" w:hint="eastAsia"/>
                <w:color w:val="000000" w:themeColor="text1"/>
                <w:sz w:val="24"/>
              </w:rPr>
              <w:t>6</w:t>
            </w:r>
            <w:r>
              <w:rPr>
                <w:rFonts w:hAnsi="宋体" w:hint="eastAsia"/>
                <w:color w:val="000000" w:themeColor="text1"/>
                <w:sz w:val="24"/>
              </w:rPr>
              <w:t>条，总长</w:t>
            </w:r>
            <w:r>
              <w:rPr>
                <w:rFonts w:hAnsi="宋体" w:hint="eastAsia"/>
                <w:color w:val="000000" w:themeColor="text1"/>
                <w:sz w:val="24"/>
              </w:rPr>
              <w:t>213.90km</w:t>
            </w:r>
            <w:r>
              <w:rPr>
                <w:rFonts w:hAnsi="宋体" w:hint="eastAsia"/>
                <w:color w:val="000000" w:themeColor="text1"/>
                <w:sz w:val="24"/>
              </w:rPr>
              <w:t>，河道引水工程</w:t>
            </w:r>
            <w:r>
              <w:rPr>
                <w:rFonts w:hAnsi="宋体" w:hint="eastAsia"/>
                <w:color w:val="000000" w:themeColor="text1"/>
                <w:sz w:val="24"/>
              </w:rPr>
              <w:t>342</w:t>
            </w:r>
            <w:r>
              <w:rPr>
                <w:rFonts w:hAnsi="宋体" w:hint="eastAsia"/>
                <w:color w:val="000000" w:themeColor="text1"/>
                <w:sz w:val="24"/>
              </w:rPr>
              <w:t>件，其中拦河坝（引水沟）</w:t>
            </w:r>
            <w:r>
              <w:rPr>
                <w:rFonts w:hAnsi="宋体" w:hint="eastAsia"/>
                <w:color w:val="000000" w:themeColor="text1"/>
                <w:sz w:val="24"/>
              </w:rPr>
              <w:t>32</w:t>
            </w:r>
            <w:r>
              <w:rPr>
                <w:rFonts w:hAnsi="宋体" w:hint="eastAsia"/>
                <w:color w:val="000000" w:themeColor="text1"/>
                <w:sz w:val="24"/>
              </w:rPr>
              <w:t>道，泉水</w:t>
            </w:r>
            <w:r>
              <w:rPr>
                <w:rFonts w:hAnsi="宋体" w:hint="eastAsia"/>
                <w:color w:val="000000" w:themeColor="text1"/>
                <w:sz w:val="24"/>
              </w:rPr>
              <w:t>71</w:t>
            </w:r>
            <w:r>
              <w:rPr>
                <w:rFonts w:hAnsi="宋体" w:hint="eastAsia"/>
                <w:color w:val="000000" w:themeColor="text1"/>
                <w:sz w:val="24"/>
              </w:rPr>
              <w:t>处，箐沟</w:t>
            </w:r>
            <w:r>
              <w:rPr>
                <w:rFonts w:hAnsi="宋体" w:hint="eastAsia"/>
                <w:color w:val="000000" w:themeColor="text1"/>
                <w:sz w:val="24"/>
              </w:rPr>
              <w:t>239</w:t>
            </w:r>
            <w:r>
              <w:rPr>
                <w:rFonts w:hAnsi="宋体" w:hint="eastAsia"/>
                <w:color w:val="000000" w:themeColor="text1"/>
                <w:sz w:val="24"/>
              </w:rPr>
              <w:t>条，可灌溉</w:t>
            </w:r>
            <w:r>
              <w:rPr>
                <w:rFonts w:hAnsi="宋体" w:hint="eastAsia"/>
                <w:color w:val="000000" w:themeColor="text1"/>
                <w:sz w:val="24"/>
              </w:rPr>
              <w:t>17505</w:t>
            </w:r>
            <w:r>
              <w:rPr>
                <w:rFonts w:hAnsi="宋体" w:hint="eastAsia"/>
                <w:color w:val="000000" w:themeColor="text1"/>
                <w:sz w:val="24"/>
              </w:rPr>
              <w:t>亩。珠江流域西江水系的流域面积</w:t>
            </w:r>
            <w:r>
              <w:rPr>
                <w:rFonts w:hAnsi="宋体" w:hint="eastAsia"/>
                <w:color w:val="000000" w:themeColor="text1"/>
                <w:sz w:val="24"/>
              </w:rPr>
              <w:t>1548.85km</w:t>
            </w:r>
            <w:r>
              <w:rPr>
                <w:rFonts w:hAnsi="宋体" w:hint="eastAsia"/>
                <w:color w:val="000000" w:themeColor="text1"/>
                <w:sz w:val="24"/>
                <w:vertAlign w:val="superscript"/>
              </w:rPr>
              <w:t>2</w:t>
            </w:r>
            <w:r>
              <w:rPr>
                <w:rFonts w:hAnsi="宋体" w:hint="eastAsia"/>
                <w:color w:val="000000" w:themeColor="text1"/>
                <w:sz w:val="24"/>
              </w:rPr>
              <w:t>，占全县面积的</w:t>
            </w:r>
            <w:r>
              <w:rPr>
                <w:rFonts w:hAnsi="宋体" w:hint="eastAsia"/>
                <w:color w:val="000000" w:themeColor="text1"/>
                <w:sz w:val="24"/>
              </w:rPr>
              <w:t>40.47</w:t>
            </w:r>
            <w:r>
              <w:rPr>
                <w:rFonts w:hAnsi="宋体" w:hint="eastAsia"/>
                <w:color w:val="000000" w:themeColor="text1"/>
                <w:sz w:val="24"/>
              </w:rPr>
              <w:t>％属红河流域泸江水系的流域面积</w:t>
            </w:r>
            <w:r>
              <w:rPr>
                <w:rFonts w:hAnsi="宋体" w:hint="eastAsia"/>
                <w:color w:val="000000" w:themeColor="text1"/>
                <w:sz w:val="24"/>
              </w:rPr>
              <w:t>2189.13km</w:t>
            </w:r>
            <w:r>
              <w:rPr>
                <w:rFonts w:hAnsi="宋体" w:hint="eastAsia"/>
                <w:color w:val="000000" w:themeColor="text1"/>
                <w:sz w:val="24"/>
                <w:vertAlign w:val="superscript"/>
              </w:rPr>
              <w:t>2</w:t>
            </w:r>
            <w:r>
              <w:rPr>
                <w:rFonts w:hAnsi="宋体" w:hint="eastAsia"/>
                <w:color w:val="000000" w:themeColor="text1"/>
                <w:sz w:val="24"/>
              </w:rPr>
              <w:t>，占全境总面积的</w:t>
            </w:r>
            <w:r>
              <w:rPr>
                <w:rFonts w:hAnsi="宋体" w:hint="eastAsia"/>
                <w:color w:val="000000" w:themeColor="text1"/>
                <w:sz w:val="24"/>
              </w:rPr>
              <w:t>57.20</w:t>
            </w:r>
            <w:r>
              <w:rPr>
                <w:rFonts w:hAnsi="宋体" w:hint="eastAsia"/>
                <w:color w:val="000000" w:themeColor="text1"/>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砚山县境内大天然湖泊有差黑海和海子边</w:t>
            </w:r>
            <w:r>
              <w:rPr>
                <w:rFonts w:hAnsi="宋体" w:hint="eastAsia"/>
                <w:color w:val="000000" w:themeColor="text1"/>
                <w:sz w:val="24"/>
              </w:rPr>
              <w:t>2</w:t>
            </w:r>
            <w:r>
              <w:rPr>
                <w:rFonts w:hAnsi="宋体" w:hint="eastAsia"/>
                <w:color w:val="000000" w:themeColor="text1"/>
                <w:sz w:val="24"/>
              </w:rPr>
              <w:t>个。差黑海径流面积</w:t>
            </w:r>
            <w:r>
              <w:rPr>
                <w:rFonts w:hAnsi="宋体" w:hint="eastAsia"/>
                <w:color w:val="000000" w:themeColor="text1"/>
                <w:sz w:val="24"/>
              </w:rPr>
              <w:t>29.20km</w:t>
            </w:r>
            <w:r>
              <w:rPr>
                <w:rFonts w:hAnsi="宋体" w:hint="eastAsia"/>
                <w:color w:val="000000" w:themeColor="text1"/>
                <w:sz w:val="24"/>
                <w:vertAlign w:val="superscript"/>
              </w:rPr>
              <w:t>2</w:t>
            </w:r>
            <w:r>
              <w:rPr>
                <w:rFonts w:hAnsi="宋体" w:hint="eastAsia"/>
                <w:color w:val="000000" w:themeColor="text1"/>
                <w:sz w:val="24"/>
              </w:rPr>
              <w:t>，正常水面</w:t>
            </w:r>
            <w:r>
              <w:rPr>
                <w:rFonts w:hAnsi="宋体" w:hint="eastAsia"/>
                <w:color w:val="000000" w:themeColor="text1"/>
                <w:sz w:val="24"/>
              </w:rPr>
              <w:t>5160</w:t>
            </w:r>
            <w:r>
              <w:rPr>
                <w:rFonts w:hAnsi="宋体" w:hint="eastAsia"/>
                <w:color w:val="000000" w:themeColor="text1"/>
                <w:sz w:val="24"/>
              </w:rPr>
              <w:t>亩，可养鱼水面</w:t>
            </w:r>
            <w:r>
              <w:rPr>
                <w:rFonts w:hAnsi="宋体" w:hint="eastAsia"/>
                <w:color w:val="000000" w:themeColor="text1"/>
                <w:sz w:val="24"/>
              </w:rPr>
              <w:t>2500</w:t>
            </w:r>
            <w:r>
              <w:rPr>
                <w:rFonts w:hAnsi="宋体" w:hint="eastAsia"/>
                <w:color w:val="000000" w:themeColor="text1"/>
                <w:sz w:val="24"/>
              </w:rPr>
              <w:t>亩，总库容</w:t>
            </w:r>
            <w:r>
              <w:rPr>
                <w:rFonts w:hAnsi="宋体" w:hint="eastAsia"/>
                <w:color w:val="000000" w:themeColor="text1"/>
                <w:sz w:val="24"/>
              </w:rPr>
              <w:t>4 278</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w:t>
            </w:r>
            <w:r>
              <w:rPr>
                <w:rFonts w:hAnsi="宋体" w:hint="eastAsia"/>
                <w:color w:val="000000" w:themeColor="text1"/>
                <w:sz w:val="24"/>
              </w:rPr>
              <w:t>1981</w:t>
            </w:r>
            <w:r>
              <w:rPr>
                <w:rFonts w:hAnsi="宋体" w:hint="eastAsia"/>
                <w:color w:val="000000" w:themeColor="text1"/>
                <w:sz w:val="24"/>
              </w:rPr>
              <w:t>年曾抽水</w:t>
            </w:r>
            <w:r>
              <w:rPr>
                <w:rFonts w:hAnsi="宋体" w:hint="eastAsia"/>
                <w:color w:val="000000" w:themeColor="text1"/>
                <w:sz w:val="24"/>
              </w:rPr>
              <w:t>494</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，现基本干涸。海子边径流面积</w:t>
            </w:r>
            <w:r>
              <w:rPr>
                <w:rFonts w:hAnsi="宋体" w:hint="eastAsia"/>
                <w:color w:val="000000" w:themeColor="text1"/>
                <w:sz w:val="24"/>
              </w:rPr>
              <w:t>34.75km</w:t>
            </w:r>
            <w:r>
              <w:rPr>
                <w:rFonts w:hAnsi="宋体" w:hint="eastAsia"/>
                <w:color w:val="000000" w:themeColor="text1"/>
                <w:sz w:val="24"/>
                <w:vertAlign w:val="superscript"/>
              </w:rPr>
              <w:t>2</w:t>
            </w:r>
            <w:r>
              <w:rPr>
                <w:rFonts w:hAnsi="宋体" w:hint="eastAsia"/>
                <w:color w:val="000000" w:themeColor="text1"/>
                <w:sz w:val="24"/>
              </w:rPr>
              <w:t>，水面</w:t>
            </w:r>
            <w:r>
              <w:rPr>
                <w:rFonts w:hAnsi="宋体" w:hint="eastAsia"/>
                <w:color w:val="000000" w:themeColor="text1"/>
                <w:sz w:val="24"/>
              </w:rPr>
              <w:t>3400</w:t>
            </w:r>
            <w:r>
              <w:rPr>
                <w:rFonts w:hAnsi="宋体" w:hint="eastAsia"/>
                <w:color w:val="000000" w:themeColor="text1"/>
                <w:sz w:val="24"/>
              </w:rPr>
              <w:t>亩，蓄水</w:t>
            </w:r>
            <w:r>
              <w:rPr>
                <w:rFonts w:hAnsi="宋体" w:hint="eastAsia"/>
                <w:color w:val="000000" w:themeColor="text1"/>
                <w:sz w:val="24"/>
              </w:rPr>
              <w:t xml:space="preserve">500 </w:t>
            </w:r>
            <w:r>
              <w:rPr>
                <w:rFonts w:hAnsi="宋体" w:hint="eastAsia"/>
                <w:color w:val="000000" w:themeColor="text1"/>
                <w:sz w:val="24"/>
              </w:rPr>
              <w:t>～</w:t>
            </w:r>
            <w:r>
              <w:rPr>
                <w:rFonts w:hAnsi="宋体" w:hint="eastAsia"/>
                <w:color w:val="000000" w:themeColor="text1"/>
                <w:sz w:val="24"/>
              </w:rPr>
              <w:t>700</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。此外，有小湖泊</w:t>
            </w:r>
            <w:r>
              <w:rPr>
                <w:rFonts w:hAnsi="宋体" w:hint="eastAsia"/>
                <w:color w:val="000000" w:themeColor="text1"/>
                <w:sz w:val="24"/>
              </w:rPr>
              <w:t>7</w:t>
            </w:r>
            <w:r>
              <w:rPr>
                <w:rFonts w:hAnsi="宋体" w:hint="eastAsia"/>
                <w:color w:val="000000" w:themeColor="text1"/>
                <w:sz w:val="24"/>
              </w:rPr>
              <w:t>个，盘龙的青海、法土龙的上塘、寨脚塘和者腊的绿塘子、珠砂厂塘及平远的大清塘、稼依的所文塘等，蓄水量约</w:t>
            </w:r>
            <w:r>
              <w:rPr>
                <w:rFonts w:hAnsi="宋体" w:hint="eastAsia"/>
                <w:color w:val="000000" w:themeColor="text1"/>
                <w:sz w:val="24"/>
              </w:rPr>
              <w:t>50</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，已开发利用。</w:t>
            </w:r>
          </w:p>
          <w:p w:rsidR="00FE3DD4" w:rsidRPr="005D1A4E" w:rsidRDefault="00FE3DD4" w:rsidP="00FE3DD4">
            <w:pPr>
              <w:spacing w:line="360" w:lineRule="auto"/>
              <w:ind w:firstLineChars="200" w:firstLine="480"/>
              <w:rPr>
                <w:rFonts w:hAnsi="宋体"/>
                <w:color w:val="000000" w:themeColor="text1"/>
                <w:sz w:val="24"/>
              </w:rPr>
            </w:pPr>
            <w:r w:rsidRPr="005D1A4E">
              <w:rPr>
                <w:rFonts w:hAnsi="宋体" w:hint="eastAsia"/>
                <w:color w:val="000000" w:themeColor="text1"/>
                <w:sz w:val="24"/>
              </w:rPr>
              <w:t>距拟建项目最近水体为听湖水库，听湖水库位于项目东侧约</w:t>
            </w:r>
            <w:r>
              <w:rPr>
                <w:rFonts w:hAnsi="宋体" w:hint="eastAsia"/>
                <w:color w:val="000000" w:themeColor="text1"/>
                <w:sz w:val="24"/>
              </w:rPr>
              <w:t>150</w:t>
            </w:r>
            <w:r w:rsidRPr="005D1A4E">
              <w:rPr>
                <w:rFonts w:hAnsi="宋体" w:hint="eastAsia"/>
                <w:color w:val="000000" w:themeColor="text1"/>
                <w:sz w:val="24"/>
              </w:rPr>
              <w:t>0m</w:t>
            </w:r>
            <w:r w:rsidRPr="005D1A4E">
              <w:rPr>
                <w:rFonts w:hAnsi="宋体" w:hint="eastAsia"/>
                <w:color w:val="000000" w:themeColor="text1"/>
                <w:sz w:val="24"/>
              </w:rPr>
              <w:t>处，听湖水库位于砚山回龙水库下游、公革河上游的听湖乡两勒村。</w:t>
            </w:r>
            <w:r w:rsidRPr="005D1A4E">
              <w:rPr>
                <w:rFonts w:hAnsi="宋体" w:hint="eastAsia"/>
                <w:color w:val="000000" w:themeColor="text1"/>
                <w:sz w:val="24"/>
              </w:rPr>
              <w:t>1958</w:t>
            </w:r>
            <w:r w:rsidRPr="005D1A4E">
              <w:rPr>
                <w:rFonts w:hAnsi="宋体" w:hint="eastAsia"/>
                <w:color w:val="000000" w:themeColor="text1"/>
                <w:sz w:val="24"/>
              </w:rPr>
              <w:t>年</w:t>
            </w:r>
            <w:r w:rsidRPr="005D1A4E">
              <w:rPr>
                <w:rFonts w:hAnsi="宋体" w:hint="eastAsia"/>
                <w:color w:val="000000" w:themeColor="text1"/>
                <w:sz w:val="24"/>
              </w:rPr>
              <w:t>2</w:t>
            </w:r>
            <w:r w:rsidRPr="005D1A4E">
              <w:rPr>
                <w:rFonts w:hAnsi="宋体" w:hint="eastAsia"/>
                <w:color w:val="000000" w:themeColor="text1"/>
                <w:sz w:val="24"/>
              </w:rPr>
              <w:t>月</w:t>
            </w:r>
            <w:r w:rsidRPr="005D1A4E">
              <w:rPr>
                <w:rFonts w:hAnsi="宋体" w:hint="eastAsia"/>
                <w:color w:val="000000" w:themeColor="text1"/>
                <w:sz w:val="24"/>
              </w:rPr>
              <w:t>5</w:t>
            </w:r>
            <w:r w:rsidRPr="005D1A4E">
              <w:rPr>
                <w:rFonts w:hAnsi="宋体" w:hint="eastAsia"/>
                <w:color w:val="000000" w:themeColor="text1"/>
                <w:sz w:val="24"/>
              </w:rPr>
              <w:t>日动工，</w:t>
            </w:r>
            <w:r w:rsidRPr="005D1A4E">
              <w:rPr>
                <w:rFonts w:hAnsi="宋体" w:hint="eastAsia"/>
                <w:color w:val="000000" w:themeColor="text1"/>
                <w:sz w:val="24"/>
              </w:rPr>
              <w:t>1959</w:t>
            </w:r>
            <w:r w:rsidRPr="005D1A4E">
              <w:rPr>
                <w:rFonts w:hAnsi="宋体" w:hint="eastAsia"/>
                <w:color w:val="000000" w:themeColor="text1"/>
                <w:sz w:val="24"/>
              </w:rPr>
              <w:t>年</w:t>
            </w:r>
            <w:r w:rsidRPr="005D1A4E">
              <w:rPr>
                <w:rFonts w:hAnsi="宋体" w:hint="eastAsia"/>
                <w:color w:val="000000" w:themeColor="text1"/>
                <w:sz w:val="24"/>
              </w:rPr>
              <w:t>5</w:t>
            </w:r>
            <w:r w:rsidRPr="005D1A4E">
              <w:rPr>
                <w:rFonts w:hAnsi="宋体" w:hint="eastAsia"/>
                <w:color w:val="000000" w:themeColor="text1"/>
                <w:sz w:val="24"/>
              </w:rPr>
              <w:t>月</w:t>
            </w:r>
            <w:r w:rsidRPr="005D1A4E">
              <w:rPr>
                <w:rFonts w:hAnsi="宋体" w:hint="eastAsia"/>
                <w:color w:val="000000" w:themeColor="text1"/>
                <w:sz w:val="24"/>
              </w:rPr>
              <w:t>5</w:t>
            </w:r>
            <w:r w:rsidRPr="005D1A4E">
              <w:rPr>
                <w:rFonts w:hAnsi="宋体" w:hint="eastAsia"/>
                <w:color w:val="000000" w:themeColor="text1"/>
                <w:sz w:val="24"/>
              </w:rPr>
              <w:t>日竣工。控制径流面积</w:t>
            </w:r>
            <w:r w:rsidRPr="005D1A4E">
              <w:rPr>
                <w:rFonts w:hAnsi="宋体" w:hint="eastAsia"/>
                <w:color w:val="000000" w:themeColor="text1"/>
                <w:sz w:val="24"/>
              </w:rPr>
              <w:t>85.58km</w:t>
            </w:r>
            <w:r w:rsidRPr="005D1A4E">
              <w:rPr>
                <w:rFonts w:hAnsi="宋体" w:hint="eastAsia"/>
                <w:color w:val="000000" w:themeColor="text1"/>
                <w:sz w:val="24"/>
                <w:vertAlign w:val="superscript"/>
              </w:rPr>
              <w:t>2</w:t>
            </w:r>
            <w:r w:rsidRPr="005D1A4E">
              <w:rPr>
                <w:rFonts w:hAnsi="宋体" w:hint="eastAsia"/>
                <w:color w:val="000000" w:themeColor="text1"/>
                <w:sz w:val="24"/>
              </w:rPr>
              <w:t>，年均径流量</w:t>
            </w:r>
            <w:r w:rsidRPr="005D1A4E">
              <w:rPr>
                <w:rFonts w:hAnsi="宋体" w:hint="eastAsia"/>
                <w:color w:val="000000" w:themeColor="text1"/>
                <w:sz w:val="24"/>
              </w:rPr>
              <w:t>1780</w:t>
            </w:r>
            <w:r w:rsidRPr="005D1A4E">
              <w:rPr>
                <w:rFonts w:hAnsi="宋体" w:hint="eastAsia"/>
                <w:color w:val="000000" w:themeColor="text1"/>
                <w:sz w:val="24"/>
              </w:rPr>
              <w:t>万</w:t>
            </w:r>
            <w:r w:rsidRPr="005D1A4E">
              <w:rPr>
                <w:rFonts w:hAnsi="宋体" w:hint="eastAsia"/>
                <w:color w:val="000000" w:themeColor="text1"/>
                <w:sz w:val="24"/>
              </w:rPr>
              <w:t>m</w:t>
            </w:r>
            <w:r w:rsidRPr="005D1A4E">
              <w:rPr>
                <w:rFonts w:hAnsi="宋体" w:hint="eastAsia"/>
                <w:color w:val="000000" w:themeColor="text1"/>
                <w:sz w:val="24"/>
                <w:vertAlign w:val="superscript"/>
              </w:rPr>
              <w:t>3</w:t>
            </w:r>
            <w:r w:rsidRPr="005D1A4E">
              <w:rPr>
                <w:rFonts w:hAnsi="宋体" w:hint="eastAsia"/>
                <w:color w:val="000000" w:themeColor="text1"/>
                <w:sz w:val="24"/>
              </w:rPr>
              <w:t>。最大坝高</w:t>
            </w:r>
            <w:r w:rsidRPr="005D1A4E">
              <w:rPr>
                <w:rFonts w:hAnsi="宋体" w:hint="eastAsia"/>
                <w:color w:val="000000" w:themeColor="text1"/>
                <w:sz w:val="24"/>
              </w:rPr>
              <w:t>14m</w:t>
            </w:r>
            <w:r w:rsidRPr="005D1A4E">
              <w:rPr>
                <w:rFonts w:hAnsi="宋体" w:hint="eastAsia"/>
                <w:color w:val="000000" w:themeColor="text1"/>
                <w:sz w:val="24"/>
              </w:rPr>
              <w:t>，坝长</w:t>
            </w:r>
            <w:r w:rsidRPr="005D1A4E">
              <w:rPr>
                <w:rFonts w:hAnsi="宋体" w:hint="eastAsia"/>
                <w:color w:val="000000" w:themeColor="text1"/>
                <w:sz w:val="24"/>
              </w:rPr>
              <w:t>472m</w:t>
            </w:r>
            <w:r w:rsidRPr="005D1A4E">
              <w:rPr>
                <w:rFonts w:hAnsi="宋体" w:hint="eastAsia"/>
                <w:color w:val="000000" w:themeColor="text1"/>
                <w:sz w:val="24"/>
              </w:rPr>
              <w:t>，坝顶宽</w:t>
            </w:r>
            <w:r w:rsidRPr="005D1A4E">
              <w:rPr>
                <w:rFonts w:hAnsi="宋体" w:hint="eastAsia"/>
                <w:color w:val="000000" w:themeColor="text1"/>
                <w:sz w:val="24"/>
              </w:rPr>
              <w:t>5m</w:t>
            </w:r>
            <w:r w:rsidRPr="005D1A4E">
              <w:rPr>
                <w:rFonts w:hAnsi="宋体" w:hint="eastAsia"/>
                <w:color w:val="000000" w:themeColor="text1"/>
                <w:sz w:val="24"/>
              </w:rPr>
              <w:t>，坝顶高程</w:t>
            </w:r>
            <w:r w:rsidRPr="005D1A4E">
              <w:rPr>
                <w:rFonts w:hAnsi="宋体" w:hint="eastAsia"/>
                <w:color w:val="000000" w:themeColor="text1"/>
                <w:sz w:val="24"/>
              </w:rPr>
              <w:t>1524.20m</w:t>
            </w:r>
            <w:r w:rsidRPr="005D1A4E">
              <w:rPr>
                <w:rFonts w:hAnsi="宋体" w:hint="eastAsia"/>
                <w:color w:val="000000" w:themeColor="text1"/>
                <w:sz w:val="24"/>
              </w:rPr>
              <w:t>。总库容</w:t>
            </w:r>
            <w:r w:rsidRPr="005D1A4E">
              <w:rPr>
                <w:rFonts w:hAnsi="宋体" w:hint="eastAsia"/>
                <w:color w:val="000000" w:themeColor="text1"/>
                <w:sz w:val="24"/>
              </w:rPr>
              <w:t>1785</w:t>
            </w:r>
            <w:r w:rsidRPr="005D1A4E">
              <w:rPr>
                <w:rFonts w:hAnsi="宋体" w:hint="eastAsia"/>
                <w:color w:val="000000" w:themeColor="text1"/>
                <w:sz w:val="24"/>
              </w:rPr>
              <w:t>万</w:t>
            </w:r>
            <w:r w:rsidRPr="005D1A4E">
              <w:rPr>
                <w:rFonts w:hAnsi="宋体" w:hint="eastAsia"/>
                <w:color w:val="000000" w:themeColor="text1"/>
                <w:sz w:val="24"/>
              </w:rPr>
              <w:t>m</w:t>
            </w:r>
            <w:r w:rsidRPr="005D1A4E">
              <w:rPr>
                <w:rFonts w:hAnsi="宋体" w:hint="eastAsia"/>
                <w:color w:val="000000" w:themeColor="text1"/>
                <w:sz w:val="24"/>
                <w:vertAlign w:val="superscript"/>
              </w:rPr>
              <w:t>3</w:t>
            </w:r>
            <w:r w:rsidRPr="005D1A4E">
              <w:rPr>
                <w:rFonts w:hAnsi="宋体" w:hint="eastAsia"/>
                <w:color w:val="000000" w:themeColor="text1"/>
                <w:sz w:val="24"/>
              </w:rPr>
              <w:t>，防洪库容</w:t>
            </w:r>
            <w:r w:rsidRPr="005D1A4E">
              <w:rPr>
                <w:rFonts w:hAnsi="宋体" w:hint="eastAsia"/>
                <w:color w:val="000000" w:themeColor="text1"/>
                <w:sz w:val="24"/>
              </w:rPr>
              <w:t>413</w:t>
            </w:r>
            <w:r w:rsidRPr="005D1A4E">
              <w:rPr>
                <w:rFonts w:hAnsi="宋体" w:hint="eastAsia"/>
                <w:color w:val="000000" w:themeColor="text1"/>
                <w:sz w:val="24"/>
              </w:rPr>
              <w:t>万</w:t>
            </w:r>
            <w:r w:rsidRPr="005D1A4E">
              <w:rPr>
                <w:rFonts w:hAnsi="宋体" w:hint="eastAsia"/>
                <w:color w:val="000000" w:themeColor="text1"/>
                <w:sz w:val="24"/>
              </w:rPr>
              <w:t>m</w:t>
            </w:r>
            <w:r w:rsidRPr="005D1A4E">
              <w:rPr>
                <w:rFonts w:hAnsi="宋体" w:hint="eastAsia"/>
                <w:color w:val="000000" w:themeColor="text1"/>
                <w:sz w:val="24"/>
                <w:vertAlign w:val="superscript"/>
              </w:rPr>
              <w:t>3</w:t>
            </w:r>
            <w:r w:rsidRPr="005D1A4E">
              <w:rPr>
                <w:rFonts w:hAnsi="宋体" w:hint="eastAsia"/>
                <w:color w:val="000000" w:themeColor="text1"/>
                <w:sz w:val="24"/>
              </w:rPr>
              <w:t>，兴利库容</w:t>
            </w:r>
            <w:r w:rsidRPr="005D1A4E">
              <w:rPr>
                <w:rFonts w:hAnsi="宋体" w:hint="eastAsia"/>
                <w:color w:val="000000" w:themeColor="text1"/>
                <w:sz w:val="24"/>
              </w:rPr>
              <w:t>1336</w:t>
            </w:r>
            <w:r w:rsidRPr="005D1A4E">
              <w:rPr>
                <w:rFonts w:hAnsi="宋体" w:hint="eastAsia"/>
                <w:color w:val="000000" w:themeColor="text1"/>
                <w:sz w:val="24"/>
              </w:rPr>
              <w:t>万</w:t>
            </w:r>
            <w:r w:rsidRPr="005D1A4E">
              <w:rPr>
                <w:rFonts w:hAnsi="宋体" w:hint="eastAsia"/>
                <w:color w:val="000000" w:themeColor="text1"/>
                <w:sz w:val="24"/>
              </w:rPr>
              <w:t>m</w:t>
            </w:r>
            <w:r w:rsidRPr="005D1A4E">
              <w:rPr>
                <w:rFonts w:hAnsi="宋体" w:hint="eastAsia"/>
                <w:color w:val="000000" w:themeColor="text1"/>
                <w:sz w:val="24"/>
                <w:vertAlign w:val="superscript"/>
              </w:rPr>
              <w:t>3</w:t>
            </w:r>
            <w:r w:rsidRPr="005D1A4E">
              <w:rPr>
                <w:rFonts w:hAnsi="宋体" w:hint="eastAsia"/>
                <w:color w:val="000000" w:themeColor="text1"/>
                <w:sz w:val="24"/>
              </w:rPr>
              <w:t>，死库容</w:t>
            </w:r>
            <w:r w:rsidRPr="005D1A4E">
              <w:rPr>
                <w:rFonts w:hAnsi="宋体" w:hint="eastAsia"/>
                <w:color w:val="000000" w:themeColor="text1"/>
                <w:sz w:val="24"/>
              </w:rPr>
              <w:t>9</w:t>
            </w:r>
            <w:r w:rsidRPr="005D1A4E">
              <w:rPr>
                <w:rFonts w:hAnsi="宋体" w:hint="eastAsia"/>
                <w:color w:val="000000" w:themeColor="text1"/>
                <w:sz w:val="24"/>
              </w:rPr>
              <w:t>万</w:t>
            </w:r>
            <w:r w:rsidRPr="005D1A4E">
              <w:rPr>
                <w:rFonts w:hAnsi="宋体" w:hint="eastAsia"/>
                <w:color w:val="000000" w:themeColor="text1"/>
                <w:sz w:val="24"/>
              </w:rPr>
              <w:t>m</w:t>
            </w:r>
            <w:r w:rsidRPr="005D1A4E">
              <w:rPr>
                <w:rFonts w:hAnsi="宋体" w:hint="eastAsia"/>
                <w:color w:val="000000" w:themeColor="text1"/>
                <w:sz w:val="24"/>
                <w:vertAlign w:val="superscript"/>
              </w:rPr>
              <w:t>3</w:t>
            </w:r>
            <w:r w:rsidRPr="005D1A4E">
              <w:rPr>
                <w:rFonts w:hAnsi="宋体" w:hint="eastAsia"/>
                <w:color w:val="000000" w:themeColor="text1"/>
                <w:sz w:val="24"/>
              </w:rPr>
              <w:t>，死水位</w:t>
            </w:r>
            <w:r w:rsidRPr="005D1A4E">
              <w:rPr>
                <w:rFonts w:hAnsi="宋体" w:hint="eastAsia"/>
                <w:color w:val="000000" w:themeColor="text1"/>
                <w:sz w:val="24"/>
              </w:rPr>
              <w:t>1511.63m</w:t>
            </w:r>
            <w:r w:rsidRPr="005D1A4E">
              <w:rPr>
                <w:rFonts w:hAnsi="宋体" w:hint="eastAsia"/>
                <w:color w:val="000000" w:themeColor="text1"/>
                <w:sz w:val="24"/>
              </w:rPr>
              <w:t>，兴利水位</w:t>
            </w:r>
            <w:r w:rsidRPr="005D1A4E">
              <w:rPr>
                <w:rFonts w:hAnsi="宋体" w:hint="eastAsia"/>
                <w:color w:val="000000" w:themeColor="text1"/>
                <w:sz w:val="24"/>
              </w:rPr>
              <w:t>1521.20m</w:t>
            </w:r>
            <w:r w:rsidRPr="005D1A4E">
              <w:rPr>
                <w:rFonts w:hAnsi="宋体" w:hint="eastAsia"/>
                <w:color w:val="000000" w:themeColor="text1"/>
                <w:sz w:val="24"/>
              </w:rPr>
              <w:t>，校核洪水位</w:t>
            </w:r>
            <w:r w:rsidRPr="005D1A4E">
              <w:rPr>
                <w:rFonts w:hAnsi="宋体" w:hint="eastAsia"/>
                <w:color w:val="000000" w:themeColor="text1"/>
                <w:sz w:val="24"/>
              </w:rPr>
              <w:t>1522.29m</w:t>
            </w:r>
            <w:r w:rsidRPr="005D1A4E">
              <w:rPr>
                <w:rFonts w:hAnsi="宋体" w:hint="eastAsia"/>
                <w:color w:val="000000" w:themeColor="text1"/>
                <w:sz w:val="24"/>
              </w:rPr>
              <w:t>。该水库灌区范围有江那镇的听湖，者腊乡的者腊、克丘，干河乡的干河、卡吉等地区。根据《云南省地表水水环境功能区划（</w:t>
            </w:r>
            <w:r w:rsidRPr="005D1A4E">
              <w:rPr>
                <w:rFonts w:hAnsi="宋体" w:hint="eastAsia"/>
                <w:color w:val="000000" w:themeColor="text1"/>
                <w:sz w:val="24"/>
              </w:rPr>
              <w:t>2010</w:t>
            </w:r>
            <w:r w:rsidRPr="005D1A4E">
              <w:rPr>
                <w:rFonts w:hAnsi="宋体" w:hint="eastAsia"/>
                <w:color w:val="000000" w:themeColor="text1"/>
                <w:sz w:val="24"/>
              </w:rPr>
              <w:t>～</w:t>
            </w:r>
            <w:r w:rsidRPr="005D1A4E">
              <w:rPr>
                <w:rFonts w:hAnsi="宋体" w:hint="eastAsia"/>
                <w:color w:val="000000" w:themeColor="text1"/>
                <w:sz w:val="24"/>
              </w:rPr>
              <w:t>2020</w:t>
            </w:r>
            <w:r w:rsidRPr="005D1A4E">
              <w:rPr>
                <w:rFonts w:hAnsi="宋体" w:hint="eastAsia"/>
                <w:color w:val="000000" w:themeColor="text1"/>
                <w:sz w:val="24"/>
              </w:rPr>
              <w:t>）》，听湖水库水环境功能区划分为Ⅲ类。</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5</w:t>
            </w:r>
            <w:r>
              <w:rPr>
                <w:rFonts w:hAnsi="宋体"/>
                <w:b/>
                <w:color w:val="000000" w:themeColor="text1"/>
                <w:sz w:val="24"/>
              </w:rPr>
              <w:t>、植被、生物</w:t>
            </w:r>
          </w:p>
          <w:p w:rsidR="001C5E69" w:rsidRDefault="00C47400">
            <w:pPr>
              <w:spacing w:line="360" w:lineRule="auto"/>
              <w:ind w:firstLineChars="200" w:firstLine="480"/>
              <w:rPr>
                <w:bCs/>
                <w:color w:val="000000" w:themeColor="text1"/>
                <w:sz w:val="24"/>
              </w:rPr>
            </w:pPr>
            <w:r>
              <w:rPr>
                <w:rFonts w:hint="eastAsia"/>
                <w:bCs/>
                <w:color w:val="000000" w:themeColor="text1"/>
                <w:sz w:val="24"/>
              </w:rPr>
              <w:t>砚山县</w:t>
            </w:r>
            <w:r>
              <w:rPr>
                <w:bCs/>
                <w:color w:val="000000" w:themeColor="text1"/>
                <w:sz w:val="24"/>
              </w:rPr>
              <w:t>境内植被群落多样。低层植被草群结构主要以黄背草、龙须草、野古草、扭黄草、白茅等禾本科牧草为主，而豆科牧草很少；高层植被多为常绿阔叶林、混交林、针叶林等。林种资源主要有云南松，占用材林种的</w:t>
            </w:r>
            <w:r>
              <w:rPr>
                <w:bCs/>
                <w:color w:val="000000" w:themeColor="text1"/>
                <w:sz w:val="24"/>
              </w:rPr>
              <w:t>90</w:t>
            </w:r>
            <w:r>
              <w:rPr>
                <w:bCs/>
                <w:color w:val="000000" w:themeColor="text1"/>
                <w:sz w:val="24"/>
              </w:rPr>
              <w:t>％以上；其次是栎类；再次是油杉、思茅松和杉木。阔叶林树种有早冬瓜、栲类、樟木等。各类林业用地占全县土地总面积的</w:t>
            </w:r>
            <w:r>
              <w:rPr>
                <w:bCs/>
                <w:color w:val="000000" w:themeColor="text1"/>
                <w:sz w:val="24"/>
              </w:rPr>
              <w:t>50</w:t>
            </w:r>
            <w:r>
              <w:rPr>
                <w:bCs/>
                <w:color w:val="000000" w:themeColor="text1"/>
                <w:sz w:val="24"/>
              </w:rPr>
              <w:t>．</w:t>
            </w:r>
            <w:r>
              <w:rPr>
                <w:bCs/>
                <w:color w:val="000000" w:themeColor="text1"/>
                <w:sz w:val="24"/>
              </w:rPr>
              <w:t>17</w:t>
            </w:r>
            <w:r>
              <w:rPr>
                <w:bCs/>
                <w:color w:val="000000" w:themeColor="text1"/>
                <w:sz w:val="24"/>
              </w:rPr>
              <w:t>％，但成林面积小，森林覆盖率仅</w:t>
            </w:r>
            <w:r>
              <w:rPr>
                <w:bCs/>
                <w:color w:val="000000" w:themeColor="text1"/>
                <w:sz w:val="24"/>
              </w:rPr>
              <w:t>9</w:t>
            </w:r>
            <w:r>
              <w:rPr>
                <w:bCs/>
                <w:color w:val="000000" w:themeColor="text1"/>
                <w:sz w:val="24"/>
              </w:rPr>
              <w:t>．</w:t>
            </w:r>
            <w:r>
              <w:rPr>
                <w:bCs/>
                <w:color w:val="000000" w:themeColor="text1"/>
                <w:sz w:val="24"/>
              </w:rPr>
              <w:t>50</w:t>
            </w:r>
            <w:r>
              <w:rPr>
                <w:bCs/>
                <w:color w:val="000000" w:themeColor="text1"/>
                <w:sz w:val="24"/>
              </w:rPr>
              <w:t>％左右。经济林木主要有油桐、油茶等。</w:t>
            </w:r>
            <w:r>
              <w:rPr>
                <w:rFonts w:hint="eastAsia"/>
                <w:bCs/>
                <w:color w:val="000000" w:themeColor="text1"/>
                <w:sz w:val="24"/>
              </w:rPr>
              <w:t>野生动物主要有</w:t>
            </w:r>
            <w:r>
              <w:rPr>
                <w:bCs/>
                <w:color w:val="000000" w:themeColor="text1"/>
                <w:sz w:val="24"/>
              </w:rPr>
              <w:t>野猪、猕猴</w:t>
            </w:r>
            <w:r>
              <w:rPr>
                <w:bCs/>
                <w:color w:val="000000" w:themeColor="text1"/>
                <w:sz w:val="24"/>
              </w:rPr>
              <w:t>(</w:t>
            </w:r>
            <w:r>
              <w:rPr>
                <w:bCs/>
                <w:color w:val="000000" w:themeColor="text1"/>
                <w:sz w:val="24"/>
              </w:rPr>
              <w:t>山猴子</w:t>
            </w:r>
            <w:r>
              <w:rPr>
                <w:bCs/>
                <w:color w:val="000000" w:themeColor="text1"/>
                <w:sz w:val="24"/>
              </w:rPr>
              <w:t>)</w:t>
            </w:r>
            <w:r>
              <w:rPr>
                <w:bCs/>
                <w:color w:val="000000" w:themeColor="text1"/>
                <w:sz w:val="24"/>
              </w:rPr>
              <w:t>、刺猬</w:t>
            </w:r>
            <w:r>
              <w:rPr>
                <w:bCs/>
                <w:color w:val="000000" w:themeColor="text1"/>
                <w:sz w:val="24"/>
              </w:rPr>
              <w:t>(</w:t>
            </w:r>
            <w:r>
              <w:rPr>
                <w:bCs/>
                <w:color w:val="000000" w:themeColor="text1"/>
                <w:sz w:val="24"/>
              </w:rPr>
              <w:t>刺猪、豪猪</w:t>
            </w:r>
            <w:r>
              <w:rPr>
                <w:bCs/>
                <w:color w:val="000000" w:themeColor="text1"/>
                <w:sz w:val="24"/>
              </w:rPr>
              <w:t>)</w:t>
            </w:r>
            <w:r>
              <w:rPr>
                <w:bCs/>
                <w:color w:val="000000" w:themeColor="text1"/>
                <w:sz w:val="24"/>
              </w:rPr>
              <w:t>、草兔</w:t>
            </w:r>
            <w:r>
              <w:rPr>
                <w:bCs/>
                <w:color w:val="000000" w:themeColor="text1"/>
                <w:sz w:val="24"/>
              </w:rPr>
              <w:t>(</w:t>
            </w:r>
            <w:r>
              <w:rPr>
                <w:bCs/>
                <w:color w:val="000000" w:themeColor="text1"/>
                <w:sz w:val="24"/>
              </w:rPr>
              <w:t>野兔、山兔</w:t>
            </w:r>
            <w:r>
              <w:rPr>
                <w:bCs/>
                <w:color w:val="000000" w:themeColor="text1"/>
                <w:sz w:val="24"/>
              </w:rPr>
              <w:t>)</w:t>
            </w:r>
            <w:r>
              <w:rPr>
                <w:bCs/>
                <w:color w:val="000000" w:themeColor="text1"/>
                <w:sz w:val="24"/>
              </w:rPr>
              <w:t>、松鼠</w:t>
            </w:r>
            <w:r>
              <w:rPr>
                <w:bCs/>
                <w:color w:val="000000" w:themeColor="text1"/>
                <w:sz w:val="24"/>
              </w:rPr>
              <w:t>(</w:t>
            </w:r>
            <w:r>
              <w:rPr>
                <w:bCs/>
                <w:color w:val="000000" w:themeColor="text1"/>
                <w:sz w:val="24"/>
              </w:rPr>
              <w:t>貂鼠</w:t>
            </w:r>
            <w:r>
              <w:rPr>
                <w:bCs/>
                <w:color w:val="000000" w:themeColor="text1"/>
                <w:sz w:val="24"/>
              </w:rPr>
              <w:t>)</w:t>
            </w:r>
            <w:r>
              <w:rPr>
                <w:bCs/>
                <w:color w:val="000000" w:themeColor="text1"/>
                <w:sz w:val="24"/>
              </w:rPr>
              <w:t>、</w:t>
            </w:r>
            <w:r>
              <w:rPr>
                <w:bCs/>
                <w:color w:val="000000" w:themeColor="text1"/>
                <w:sz w:val="24"/>
              </w:rPr>
              <w:t xml:space="preserve">  </w:t>
            </w:r>
            <w:r>
              <w:rPr>
                <w:bCs/>
                <w:color w:val="000000" w:themeColor="text1"/>
                <w:sz w:val="24"/>
              </w:rPr>
              <w:t>蝙蝠、黑斑蛙</w:t>
            </w:r>
            <w:r>
              <w:rPr>
                <w:bCs/>
                <w:color w:val="000000" w:themeColor="text1"/>
                <w:sz w:val="24"/>
              </w:rPr>
              <w:t>(</w:t>
            </w:r>
            <w:r>
              <w:rPr>
                <w:bCs/>
                <w:color w:val="000000" w:themeColor="text1"/>
                <w:sz w:val="24"/>
              </w:rPr>
              <w:t>田鸡</w:t>
            </w:r>
            <w:r>
              <w:rPr>
                <w:bCs/>
                <w:color w:val="000000" w:themeColor="text1"/>
                <w:sz w:val="24"/>
              </w:rPr>
              <w:t>)</w:t>
            </w:r>
            <w:r>
              <w:rPr>
                <w:bCs/>
                <w:color w:val="000000" w:themeColor="text1"/>
                <w:sz w:val="24"/>
              </w:rPr>
              <w:t>、大蟾蜍</w:t>
            </w:r>
            <w:r>
              <w:rPr>
                <w:bCs/>
                <w:color w:val="000000" w:themeColor="text1"/>
                <w:sz w:val="24"/>
              </w:rPr>
              <w:t>(</w:t>
            </w:r>
            <w:r>
              <w:rPr>
                <w:bCs/>
                <w:color w:val="000000" w:themeColor="text1"/>
                <w:sz w:val="24"/>
              </w:rPr>
              <w:t>癞蛤蟆</w:t>
            </w:r>
            <w:r>
              <w:rPr>
                <w:bCs/>
                <w:color w:val="000000" w:themeColor="text1"/>
                <w:sz w:val="24"/>
              </w:rPr>
              <w:t>)</w:t>
            </w:r>
            <w:r>
              <w:rPr>
                <w:bCs/>
                <w:color w:val="000000" w:themeColor="text1"/>
                <w:sz w:val="24"/>
              </w:rPr>
              <w:t>。花麻蛇、绿蛇、乌捎蛇、秤杆蛇、青竹标、黑蛇、碎花蛇、红脖子蛇等。鸟类</w:t>
            </w:r>
            <w:r>
              <w:rPr>
                <w:rFonts w:hint="eastAsia"/>
                <w:bCs/>
                <w:color w:val="000000" w:themeColor="text1"/>
                <w:sz w:val="24"/>
              </w:rPr>
              <w:t>主要有</w:t>
            </w:r>
            <w:r>
              <w:rPr>
                <w:bCs/>
                <w:color w:val="000000" w:themeColor="text1"/>
                <w:sz w:val="24"/>
              </w:rPr>
              <w:t>猫头鹰、斑啄木鸟、绿啄木鸟、野鸡</w:t>
            </w:r>
            <w:r>
              <w:rPr>
                <w:bCs/>
                <w:color w:val="000000" w:themeColor="text1"/>
                <w:sz w:val="24"/>
              </w:rPr>
              <w:t>(</w:t>
            </w:r>
            <w:r>
              <w:rPr>
                <w:bCs/>
                <w:color w:val="000000" w:themeColor="text1"/>
                <w:sz w:val="24"/>
              </w:rPr>
              <w:t>山鸡</w:t>
            </w:r>
            <w:r>
              <w:rPr>
                <w:bCs/>
                <w:color w:val="000000" w:themeColor="text1"/>
                <w:sz w:val="24"/>
              </w:rPr>
              <w:t>)</w:t>
            </w:r>
            <w:r>
              <w:rPr>
                <w:bCs/>
                <w:color w:val="000000" w:themeColor="text1"/>
                <w:sz w:val="24"/>
              </w:rPr>
              <w:t>、鹧鸪、鹌鹑、箐鸡、竹鸡</w:t>
            </w:r>
            <w:r>
              <w:rPr>
                <w:rFonts w:hint="eastAsia"/>
                <w:bCs/>
                <w:color w:val="000000" w:themeColor="text1"/>
                <w:sz w:val="24"/>
              </w:rPr>
              <w:t>等。</w:t>
            </w:r>
          </w:p>
          <w:p w:rsidR="001C5E69" w:rsidRDefault="00C47400">
            <w:pPr>
              <w:spacing w:line="360" w:lineRule="auto"/>
              <w:ind w:firstLineChars="200" w:firstLine="480"/>
              <w:rPr>
                <w:color w:val="000000" w:themeColor="text1"/>
                <w:sz w:val="24"/>
              </w:rPr>
            </w:pPr>
            <w:r>
              <w:rPr>
                <w:bCs/>
                <w:color w:val="000000" w:themeColor="text1"/>
                <w:sz w:val="24"/>
              </w:rPr>
              <w:t>项目</w:t>
            </w:r>
            <w:r>
              <w:rPr>
                <w:rFonts w:hint="eastAsia"/>
                <w:bCs/>
                <w:color w:val="000000" w:themeColor="text1"/>
                <w:sz w:val="24"/>
              </w:rPr>
              <w:t>拟建用地主要为</w:t>
            </w:r>
            <w:r>
              <w:rPr>
                <w:rFonts w:hint="eastAsia"/>
                <w:color w:val="000000" w:themeColor="text1"/>
                <w:sz w:val="24"/>
              </w:rPr>
              <w:t>地块主要为荒地，</w:t>
            </w:r>
            <w:r>
              <w:rPr>
                <w:rFonts w:hint="eastAsia"/>
                <w:bCs/>
                <w:color w:val="000000" w:themeColor="text1"/>
                <w:sz w:val="24"/>
              </w:rPr>
              <w:t>主要植被类型为一些低矮灌木以及杂草，动物主要以一些昆虫、老鼠以及村民豢养的牲畜为主，</w:t>
            </w:r>
            <w:r>
              <w:rPr>
                <w:bCs/>
                <w:color w:val="000000" w:themeColor="text1"/>
                <w:sz w:val="24"/>
              </w:rPr>
              <w:t>区域内生态环境一般，</w:t>
            </w:r>
            <w:r>
              <w:rPr>
                <w:rFonts w:hint="eastAsia"/>
                <w:bCs/>
                <w:color w:val="000000" w:themeColor="text1"/>
                <w:sz w:val="24"/>
              </w:rPr>
              <w:t>项目区域内无其他野生动物，也无珍稀动植物存在。</w:t>
            </w:r>
          </w:p>
          <w:p w:rsidR="001C5E69" w:rsidRDefault="00C47400">
            <w:pPr>
              <w:spacing w:line="360" w:lineRule="auto"/>
              <w:ind w:firstLineChars="200" w:firstLine="480"/>
              <w:rPr>
                <w:color w:val="000000" w:themeColor="text1"/>
                <w:sz w:val="24"/>
              </w:rPr>
            </w:pPr>
            <w:r>
              <w:rPr>
                <w:rFonts w:hAnsi="宋体"/>
                <w:color w:val="000000" w:themeColor="text1"/>
                <w:sz w:val="24"/>
              </w:rPr>
              <w:t>根据现场调查，项目拟建地</w:t>
            </w:r>
            <w:r>
              <w:rPr>
                <w:rFonts w:hAnsi="宋体" w:hint="eastAsia"/>
                <w:color w:val="000000" w:themeColor="text1"/>
                <w:sz w:val="24"/>
              </w:rPr>
              <w:t>块</w:t>
            </w:r>
            <w:r>
              <w:rPr>
                <w:rFonts w:hAnsi="宋体"/>
                <w:color w:val="000000" w:themeColor="text1"/>
                <w:sz w:val="24"/>
              </w:rPr>
              <w:t>未发现代表性的植物资源、国家、省级保护的野生动植</w:t>
            </w:r>
            <w:r>
              <w:rPr>
                <w:rFonts w:hAnsi="宋体"/>
                <w:color w:val="000000" w:themeColor="text1"/>
                <w:sz w:val="24"/>
              </w:rPr>
              <w:lastRenderedPageBreak/>
              <w:t>物分布。</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6</w:t>
            </w:r>
            <w:r>
              <w:rPr>
                <w:rFonts w:hAnsi="宋体"/>
                <w:b/>
                <w:color w:val="000000" w:themeColor="text1"/>
                <w:sz w:val="24"/>
              </w:rPr>
              <w:t>、项目周边环境</w:t>
            </w:r>
          </w:p>
          <w:p w:rsidR="00FE3DD4" w:rsidRPr="005D1A4E" w:rsidRDefault="00C47400" w:rsidP="00664898">
            <w:pPr>
              <w:spacing w:line="360" w:lineRule="auto"/>
              <w:ind w:firstLineChars="200" w:firstLine="480"/>
              <w:rPr>
                <w:rFonts w:hAnsi="宋体"/>
                <w:color w:val="000000" w:themeColor="text1"/>
                <w:sz w:val="24"/>
              </w:rPr>
            </w:pPr>
            <w:r>
              <w:rPr>
                <w:rFonts w:hAnsi="宋体" w:hint="eastAsia"/>
                <w:color w:val="000000" w:themeColor="text1"/>
                <w:sz w:val="24"/>
              </w:rPr>
              <w:t>项目位于砚山县</w:t>
            </w:r>
            <w:r w:rsidR="00FE3DD4">
              <w:rPr>
                <w:rFonts w:hAnsi="宋体" w:hint="eastAsia"/>
                <w:color w:val="000000" w:themeColor="text1"/>
                <w:sz w:val="24"/>
              </w:rPr>
              <w:t>城北</w:t>
            </w:r>
            <w:r>
              <w:rPr>
                <w:rFonts w:hAnsi="宋体" w:hint="eastAsia"/>
                <w:color w:val="000000" w:themeColor="text1"/>
                <w:sz w:val="24"/>
              </w:rPr>
              <w:t>片区。</w:t>
            </w:r>
            <w:r w:rsidR="00FE3DD4" w:rsidRPr="00FE3DD4">
              <w:rPr>
                <w:rFonts w:hAnsi="宋体" w:hint="eastAsia"/>
                <w:color w:val="000000" w:themeColor="text1"/>
                <w:sz w:val="24"/>
              </w:rPr>
              <w:t>项目道路起点连接</w:t>
            </w:r>
            <w:r w:rsidR="00FE3DD4">
              <w:rPr>
                <w:rFonts w:hAnsi="宋体" w:hint="eastAsia"/>
                <w:color w:val="000000" w:themeColor="text1"/>
                <w:sz w:val="24"/>
              </w:rPr>
              <w:t>兴和路</w:t>
            </w:r>
            <w:r w:rsidR="00FE3DD4" w:rsidRPr="00FE3DD4">
              <w:rPr>
                <w:rFonts w:hAnsi="宋体" w:hint="eastAsia"/>
                <w:color w:val="000000" w:themeColor="text1"/>
                <w:sz w:val="24"/>
              </w:rPr>
              <w:t>，中间与</w:t>
            </w:r>
            <w:r w:rsidR="00FE3DD4">
              <w:rPr>
                <w:rFonts w:hAnsi="宋体" w:hint="eastAsia"/>
                <w:color w:val="000000" w:themeColor="text1"/>
                <w:sz w:val="24"/>
              </w:rPr>
              <w:t>砚兴路</w:t>
            </w:r>
            <w:r w:rsidR="00FE3DD4" w:rsidRPr="00FE3DD4">
              <w:rPr>
                <w:rFonts w:hAnsi="宋体" w:hint="eastAsia"/>
                <w:color w:val="000000" w:themeColor="text1"/>
                <w:sz w:val="24"/>
              </w:rPr>
              <w:t>相交，终点连接</w:t>
            </w:r>
            <w:r w:rsidR="00FE3DD4">
              <w:rPr>
                <w:rFonts w:hAnsi="宋体" w:hint="eastAsia"/>
                <w:color w:val="000000" w:themeColor="text1"/>
                <w:sz w:val="24"/>
              </w:rPr>
              <w:t>砚康路</w:t>
            </w:r>
            <w:r w:rsidR="00FE3DD4" w:rsidRPr="00FE3DD4">
              <w:rPr>
                <w:rFonts w:hAnsi="宋体" w:hint="eastAsia"/>
                <w:color w:val="000000" w:themeColor="text1"/>
                <w:sz w:val="24"/>
              </w:rPr>
              <w:t>，</w:t>
            </w:r>
            <w:r w:rsidR="00FE3DD4" w:rsidRPr="00664898">
              <w:rPr>
                <w:rFonts w:hAnsi="宋体" w:hint="eastAsia"/>
                <w:color w:val="000000" w:themeColor="text1"/>
                <w:sz w:val="24"/>
              </w:rPr>
              <w:t>项目道路起点</w:t>
            </w:r>
            <w:r w:rsidR="00F40D83">
              <w:rPr>
                <w:rFonts w:hAnsi="宋体" w:hint="eastAsia"/>
                <w:color w:val="000000" w:themeColor="text1"/>
                <w:sz w:val="24"/>
              </w:rPr>
              <w:t>南</w:t>
            </w:r>
            <w:r w:rsidR="00FE3DD4" w:rsidRPr="00664898">
              <w:rPr>
                <w:rFonts w:hAnsi="宋体" w:hint="eastAsia"/>
                <w:color w:val="000000" w:themeColor="text1"/>
                <w:sz w:val="24"/>
              </w:rPr>
              <w:t>侧相隔</w:t>
            </w:r>
            <w:r w:rsidR="00275389" w:rsidRPr="00664898">
              <w:rPr>
                <w:rFonts w:hAnsi="宋体" w:hint="eastAsia"/>
                <w:color w:val="000000" w:themeColor="text1"/>
                <w:sz w:val="24"/>
              </w:rPr>
              <w:t>兴和路</w:t>
            </w:r>
            <w:r w:rsidR="00275389" w:rsidRPr="00664898">
              <w:rPr>
                <w:rFonts w:hAnsi="宋体" w:hint="eastAsia"/>
                <w:color w:val="000000" w:themeColor="text1"/>
                <w:sz w:val="24"/>
              </w:rPr>
              <w:t>3</w:t>
            </w:r>
            <w:r w:rsidR="00FE3DD4" w:rsidRPr="00664898">
              <w:rPr>
                <w:rFonts w:hAnsi="宋体" w:hint="eastAsia"/>
                <w:color w:val="000000" w:themeColor="text1"/>
                <w:sz w:val="24"/>
              </w:rPr>
              <w:t>0m</w:t>
            </w:r>
            <w:r w:rsidR="00FE3DD4" w:rsidRPr="00664898">
              <w:rPr>
                <w:rFonts w:hAnsi="宋体" w:hint="eastAsia"/>
                <w:color w:val="000000" w:themeColor="text1"/>
                <w:sz w:val="24"/>
              </w:rPr>
              <w:t>处为</w:t>
            </w:r>
            <w:r w:rsidR="00275389" w:rsidRPr="00664898">
              <w:rPr>
                <w:rFonts w:hAnsi="宋体" w:hint="eastAsia"/>
                <w:color w:val="000000" w:themeColor="text1"/>
                <w:sz w:val="24"/>
              </w:rPr>
              <w:t>和谐家园、林业小区</w:t>
            </w:r>
            <w:r w:rsidR="00FE3DD4" w:rsidRPr="00664898">
              <w:rPr>
                <w:rFonts w:hAnsi="宋体" w:hint="eastAsia"/>
                <w:color w:val="000000" w:themeColor="text1"/>
                <w:sz w:val="24"/>
              </w:rPr>
              <w:t>，</w:t>
            </w:r>
            <w:r w:rsidR="00275389" w:rsidRPr="00497C14">
              <w:rPr>
                <w:rFonts w:hAnsi="宋体" w:hint="eastAsia"/>
                <w:color w:val="000000" w:themeColor="text1"/>
                <w:sz w:val="24"/>
              </w:rPr>
              <w:t>项目西南侧</w:t>
            </w:r>
            <w:r w:rsidR="00275389" w:rsidRPr="00497C14">
              <w:rPr>
                <w:rFonts w:hAnsi="宋体" w:hint="eastAsia"/>
                <w:color w:val="000000" w:themeColor="text1"/>
                <w:sz w:val="24"/>
              </w:rPr>
              <w:t>120m</w:t>
            </w:r>
            <w:r w:rsidR="00275389" w:rsidRPr="00497C14">
              <w:rPr>
                <w:rFonts w:hAnsi="宋体" w:hint="eastAsia"/>
                <w:color w:val="000000" w:themeColor="text1"/>
                <w:sz w:val="24"/>
              </w:rPr>
              <w:t>处为</w:t>
            </w:r>
            <w:r w:rsidR="004A0608" w:rsidRPr="00497C14">
              <w:rPr>
                <w:rFonts w:hAnsi="宋体" w:hint="eastAsia"/>
                <w:color w:val="000000" w:themeColor="text1"/>
                <w:sz w:val="24"/>
              </w:rPr>
              <w:t>瑞</w:t>
            </w:r>
            <w:r w:rsidR="004A0608" w:rsidRPr="004A0608">
              <w:rPr>
                <w:rFonts w:hAnsi="宋体" w:hint="eastAsia"/>
                <w:color w:val="000000" w:themeColor="text1"/>
                <w:sz w:val="24"/>
              </w:rPr>
              <w:t>泽苑</w:t>
            </w:r>
            <w:r w:rsidR="004A0608">
              <w:rPr>
                <w:rFonts w:hAnsi="宋体" w:hint="eastAsia"/>
                <w:color w:val="000000" w:themeColor="text1"/>
                <w:sz w:val="24"/>
              </w:rPr>
              <w:t>，项目西</w:t>
            </w:r>
            <w:r w:rsidR="00664898">
              <w:rPr>
                <w:rFonts w:hAnsi="宋体" w:hint="eastAsia"/>
                <w:color w:val="000000" w:themeColor="text1"/>
                <w:sz w:val="24"/>
              </w:rPr>
              <w:t>侧</w:t>
            </w:r>
            <w:r w:rsidR="004A0608">
              <w:rPr>
                <w:rFonts w:hAnsi="宋体" w:hint="eastAsia"/>
                <w:color w:val="000000" w:themeColor="text1"/>
                <w:sz w:val="24"/>
              </w:rPr>
              <w:t>10m</w:t>
            </w:r>
            <w:r w:rsidR="004A0608">
              <w:rPr>
                <w:rFonts w:hAnsi="宋体" w:hint="eastAsia"/>
                <w:color w:val="000000" w:themeColor="text1"/>
                <w:sz w:val="24"/>
              </w:rPr>
              <w:t>处由项目起点至终点依次是</w:t>
            </w:r>
            <w:r w:rsidR="004A0608" w:rsidRPr="004A0608">
              <w:rPr>
                <w:rFonts w:hAnsi="宋体" w:hint="eastAsia"/>
                <w:color w:val="000000" w:themeColor="text1"/>
                <w:sz w:val="24"/>
              </w:rPr>
              <w:t>昌顺学府豪庭</w:t>
            </w:r>
            <w:r w:rsidR="004A0608">
              <w:rPr>
                <w:rFonts w:hAnsi="宋体" w:hint="eastAsia"/>
                <w:color w:val="000000" w:themeColor="text1"/>
                <w:sz w:val="24"/>
              </w:rPr>
              <w:t>、</w:t>
            </w:r>
            <w:r w:rsidR="004A0608" w:rsidRPr="004A0608">
              <w:rPr>
                <w:rFonts w:hAnsi="宋体" w:hint="eastAsia"/>
                <w:color w:val="000000" w:themeColor="text1"/>
                <w:sz w:val="24"/>
              </w:rPr>
              <w:t>富贵世家</w:t>
            </w:r>
            <w:r w:rsidR="004A0608">
              <w:rPr>
                <w:rFonts w:hAnsi="宋体" w:hint="eastAsia"/>
                <w:color w:val="000000" w:themeColor="text1"/>
                <w:sz w:val="24"/>
              </w:rPr>
              <w:t>、</w:t>
            </w:r>
            <w:r w:rsidR="004A0608" w:rsidRPr="004A0608">
              <w:rPr>
                <w:rFonts w:hAnsi="宋体" w:hint="eastAsia"/>
                <w:color w:val="000000" w:themeColor="text1"/>
                <w:sz w:val="24"/>
              </w:rPr>
              <w:t>寰宇天下一期</w:t>
            </w:r>
            <w:r w:rsidR="004A0608">
              <w:rPr>
                <w:rFonts w:hAnsi="宋体" w:hint="eastAsia"/>
                <w:color w:val="000000" w:themeColor="text1"/>
                <w:sz w:val="24"/>
              </w:rPr>
              <w:t>，西</w:t>
            </w:r>
            <w:r w:rsidR="00664898">
              <w:rPr>
                <w:rFonts w:hAnsi="宋体" w:hint="eastAsia"/>
                <w:color w:val="000000" w:themeColor="text1"/>
                <w:sz w:val="24"/>
              </w:rPr>
              <w:t>侧</w:t>
            </w:r>
            <w:r w:rsidR="004A0608">
              <w:rPr>
                <w:rFonts w:hAnsi="宋体" w:hint="eastAsia"/>
                <w:color w:val="000000" w:themeColor="text1"/>
                <w:sz w:val="24"/>
              </w:rPr>
              <w:t>180m</w:t>
            </w:r>
            <w:r w:rsidR="004A0608">
              <w:rPr>
                <w:rFonts w:hAnsi="宋体" w:hint="eastAsia"/>
                <w:color w:val="000000" w:themeColor="text1"/>
                <w:sz w:val="24"/>
              </w:rPr>
              <w:t>处为</w:t>
            </w:r>
            <w:r w:rsidR="004A0608" w:rsidRPr="004A0608">
              <w:rPr>
                <w:rFonts w:hAnsi="宋体" w:hint="eastAsia"/>
                <w:color w:val="000000" w:themeColor="text1"/>
                <w:sz w:val="24"/>
              </w:rPr>
              <w:t>砚山综合农贸市场</w:t>
            </w:r>
            <w:r w:rsidR="004A0608">
              <w:rPr>
                <w:rFonts w:hAnsi="宋体" w:hint="eastAsia"/>
                <w:color w:val="000000" w:themeColor="text1"/>
                <w:sz w:val="24"/>
              </w:rPr>
              <w:t>、</w:t>
            </w:r>
            <w:r w:rsidR="004A0608">
              <w:rPr>
                <w:rFonts w:hAnsi="宋体" w:hint="eastAsia"/>
                <w:color w:val="000000" w:themeColor="text1"/>
                <w:sz w:val="24"/>
              </w:rPr>
              <w:t>250m</w:t>
            </w:r>
            <w:r w:rsidR="004A0608">
              <w:rPr>
                <w:rFonts w:hAnsi="宋体" w:hint="eastAsia"/>
                <w:color w:val="000000" w:themeColor="text1"/>
                <w:sz w:val="24"/>
              </w:rPr>
              <w:t>处为</w:t>
            </w:r>
            <w:r w:rsidR="004A0608" w:rsidRPr="004A0608">
              <w:rPr>
                <w:rFonts w:hAnsi="宋体" w:hint="eastAsia"/>
                <w:color w:val="000000" w:themeColor="text1"/>
                <w:sz w:val="24"/>
              </w:rPr>
              <w:t>砚富高速公路</w:t>
            </w:r>
            <w:r w:rsidR="00D83DE9">
              <w:rPr>
                <w:rFonts w:hAnsi="宋体" w:hint="eastAsia"/>
                <w:color w:val="000000" w:themeColor="text1"/>
                <w:sz w:val="24"/>
              </w:rPr>
              <w:t>管理处</w:t>
            </w:r>
            <w:r w:rsidR="004A0608">
              <w:rPr>
                <w:rFonts w:hAnsi="宋体" w:hint="eastAsia"/>
                <w:color w:val="000000" w:themeColor="text1"/>
                <w:sz w:val="24"/>
              </w:rPr>
              <w:t>、</w:t>
            </w:r>
            <w:r w:rsidR="004A0608">
              <w:rPr>
                <w:rFonts w:hAnsi="宋体" w:hint="eastAsia"/>
                <w:color w:val="000000" w:themeColor="text1"/>
                <w:sz w:val="24"/>
              </w:rPr>
              <w:t>260m</w:t>
            </w:r>
            <w:r w:rsidR="004A0608">
              <w:rPr>
                <w:rFonts w:hAnsi="宋体" w:hint="eastAsia"/>
                <w:color w:val="000000" w:themeColor="text1"/>
                <w:sz w:val="24"/>
              </w:rPr>
              <w:t>处为</w:t>
            </w:r>
            <w:r w:rsidR="004A0608" w:rsidRPr="004A0608">
              <w:rPr>
                <w:rFonts w:hAnsi="宋体" w:hint="eastAsia"/>
                <w:color w:val="000000" w:themeColor="text1"/>
                <w:sz w:val="24"/>
              </w:rPr>
              <w:t>加油站</w:t>
            </w:r>
            <w:r w:rsidR="004A0608">
              <w:rPr>
                <w:rFonts w:hAnsi="宋体" w:hint="eastAsia"/>
                <w:color w:val="000000" w:themeColor="text1"/>
                <w:sz w:val="24"/>
              </w:rPr>
              <w:t>，项目终点北</w:t>
            </w:r>
            <w:r w:rsidR="00664898">
              <w:rPr>
                <w:rFonts w:hAnsi="宋体" w:hint="eastAsia"/>
                <w:color w:val="000000" w:themeColor="text1"/>
                <w:sz w:val="24"/>
              </w:rPr>
              <w:t>侧</w:t>
            </w:r>
            <w:r w:rsidR="00D83DE9">
              <w:rPr>
                <w:rFonts w:hAnsi="宋体" w:hint="eastAsia"/>
                <w:color w:val="000000" w:themeColor="text1"/>
                <w:sz w:val="24"/>
              </w:rPr>
              <w:t>25m</w:t>
            </w:r>
            <w:r w:rsidR="00D83DE9">
              <w:rPr>
                <w:rFonts w:hAnsi="宋体" w:hint="eastAsia"/>
                <w:color w:val="000000" w:themeColor="text1"/>
                <w:sz w:val="24"/>
              </w:rPr>
              <w:t>处</w:t>
            </w:r>
            <w:r w:rsidR="004A0608">
              <w:rPr>
                <w:rFonts w:hAnsi="宋体" w:hint="eastAsia"/>
                <w:color w:val="000000" w:themeColor="text1"/>
                <w:sz w:val="24"/>
              </w:rPr>
              <w:t>为城北公园、北城天骄，东北</w:t>
            </w:r>
            <w:r w:rsidR="00664898">
              <w:rPr>
                <w:rFonts w:hAnsi="宋体" w:hint="eastAsia"/>
                <w:color w:val="000000" w:themeColor="text1"/>
                <w:sz w:val="24"/>
              </w:rPr>
              <w:t>侧</w:t>
            </w:r>
            <w:r w:rsidR="004A0608">
              <w:rPr>
                <w:rFonts w:hAnsi="宋体" w:hint="eastAsia"/>
                <w:color w:val="000000" w:themeColor="text1"/>
                <w:sz w:val="24"/>
              </w:rPr>
              <w:t>140m</w:t>
            </w:r>
            <w:r w:rsidR="004A0608">
              <w:rPr>
                <w:rFonts w:hAnsi="宋体" w:hint="eastAsia"/>
                <w:color w:val="000000" w:themeColor="text1"/>
                <w:sz w:val="24"/>
              </w:rPr>
              <w:t>处为</w:t>
            </w:r>
            <w:r w:rsidR="004A0608" w:rsidRPr="004A0608">
              <w:rPr>
                <w:rFonts w:hAnsi="宋体" w:hint="eastAsia"/>
                <w:color w:val="000000" w:themeColor="text1"/>
                <w:sz w:val="24"/>
              </w:rPr>
              <w:t>农业和科学发展局</w:t>
            </w:r>
            <w:r w:rsidR="00664898">
              <w:rPr>
                <w:rFonts w:hAnsi="宋体" w:hint="eastAsia"/>
                <w:color w:val="000000" w:themeColor="text1"/>
                <w:sz w:val="24"/>
              </w:rPr>
              <w:t>、</w:t>
            </w:r>
            <w:r w:rsidR="00664898">
              <w:rPr>
                <w:rFonts w:hAnsi="宋体" w:hint="eastAsia"/>
                <w:color w:val="000000" w:themeColor="text1"/>
                <w:sz w:val="24"/>
              </w:rPr>
              <w:t>280m</w:t>
            </w:r>
            <w:r w:rsidR="00664898">
              <w:rPr>
                <w:rFonts w:hAnsi="宋体" w:hint="eastAsia"/>
                <w:color w:val="000000" w:themeColor="text1"/>
                <w:sz w:val="24"/>
              </w:rPr>
              <w:t>处为</w:t>
            </w:r>
            <w:r w:rsidR="00664898" w:rsidRPr="00664898">
              <w:rPr>
                <w:rFonts w:hAnsi="宋体" w:hint="eastAsia"/>
                <w:color w:val="000000" w:themeColor="text1"/>
                <w:sz w:val="24"/>
              </w:rPr>
              <w:t>云尚一品</w:t>
            </w:r>
            <w:r w:rsidR="004A0608">
              <w:rPr>
                <w:rFonts w:hAnsi="宋体" w:hint="eastAsia"/>
                <w:color w:val="000000" w:themeColor="text1"/>
                <w:sz w:val="24"/>
              </w:rPr>
              <w:t>，项目东</w:t>
            </w:r>
            <w:r w:rsidR="00664898">
              <w:rPr>
                <w:rFonts w:hAnsi="宋体" w:hint="eastAsia"/>
                <w:color w:val="000000" w:themeColor="text1"/>
                <w:sz w:val="24"/>
              </w:rPr>
              <w:t>侧</w:t>
            </w:r>
            <w:r w:rsidR="004A0608">
              <w:rPr>
                <w:rFonts w:hAnsi="宋体" w:hint="eastAsia"/>
                <w:color w:val="000000" w:themeColor="text1"/>
                <w:sz w:val="24"/>
              </w:rPr>
              <w:t>10m</w:t>
            </w:r>
            <w:r w:rsidR="004A0608">
              <w:rPr>
                <w:rFonts w:hAnsi="宋体" w:hint="eastAsia"/>
                <w:color w:val="000000" w:themeColor="text1"/>
                <w:sz w:val="24"/>
              </w:rPr>
              <w:t>处</w:t>
            </w:r>
            <w:r w:rsidR="00664898">
              <w:rPr>
                <w:rFonts w:hAnsi="宋体" w:hint="eastAsia"/>
                <w:color w:val="000000" w:themeColor="text1"/>
                <w:sz w:val="24"/>
              </w:rPr>
              <w:t>由</w:t>
            </w:r>
            <w:r w:rsidR="004A0608">
              <w:rPr>
                <w:rFonts w:hAnsi="宋体" w:hint="eastAsia"/>
                <w:color w:val="000000" w:themeColor="text1"/>
                <w:sz w:val="24"/>
              </w:rPr>
              <w:t>道路起点至终点依次是</w:t>
            </w:r>
            <w:r w:rsidR="00664898" w:rsidRPr="00664898">
              <w:rPr>
                <w:rFonts w:hAnsi="宋体" w:hint="eastAsia"/>
                <w:color w:val="000000" w:themeColor="text1"/>
                <w:sz w:val="24"/>
              </w:rPr>
              <w:t>凯龙壹号苑</w:t>
            </w:r>
            <w:r w:rsidR="00664898">
              <w:rPr>
                <w:rFonts w:hAnsi="宋体" w:hint="eastAsia"/>
                <w:color w:val="000000" w:themeColor="text1"/>
                <w:sz w:val="24"/>
              </w:rPr>
              <w:t>、</w:t>
            </w:r>
            <w:r w:rsidR="00664898" w:rsidRPr="00664898">
              <w:rPr>
                <w:rFonts w:hAnsi="宋体" w:hint="eastAsia"/>
                <w:color w:val="000000" w:themeColor="text1"/>
                <w:sz w:val="24"/>
              </w:rPr>
              <w:t>名门世家</w:t>
            </w:r>
            <w:r w:rsidR="00664898">
              <w:rPr>
                <w:rFonts w:hAnsi="宋体" w:hint="eastAsia"/>
                <w:color w:val="000000" w:themeColor="text1"/>
                <w:sz w:val="24"/>
              </w:rPr>
              <w:t>、</w:t>
            </w:r>
            <w:r w:rsidR="00664898" w:rsidRPr="00664898">
              <w:rPr>
                <w:rFonts w:hAnsi="宋体" w:hint="eastAsia"/>
                <w:color w:val="000000" w:themeColor="text1"/>
                <w:sz w:val="24"/>
              </w:rPr>
              <w:t>寰宇天下</w:t>
            </w:r>
            <w:r w:rsidR="00664898">
              <w:rPr>
                <w:rFonts w:hAnsi="宋体" w:hint="eastAsia"/>
                <w:color w:val="000000" w:themeColor="text1"/>
                <w:sz w:val="24"/>
              </w:rPr>
              <w:t>二</w:t>
            </w:r>
            <w:r w:rsidR="00664898" w:rsidRPr="00664898">
              <w:rPr>
                <w:rFonts w:hAnsi="宋体" w:hint="eastAsia"/>
                <w:color w:val="000000" w:themeColor="text1"/>
                <w:sz w:val="24"/>
              </w:rPr>
              <w:t>期</w:t>
            </w:r>
            <w:r w:rsidR="00664898">
              <w:rPr>
                <w:rFonts w:hAnsi="宋体" w:hint="eastAsia"/>
                <w:color w:val="000000" w:themeColor="text1"/>
                <w:sz w:val="24"/>
              </w:rPr>
              <w:t>，项目东侧</w:t>
            </w:r>
            <w:r w:rsidR="00664898">
              <w:rPr>
                <w:rFonts w:hAnsi="宋体" w:hint="eastAsia"/>
                <w:color w:val="000000" w:themeColor="text1"/>
                <w:sz w:val="24"/>
              </w:rPr>
              <w:t>160m</w:t>
            </w:r>
            <w:r w:rsidR="00664898">
              <w:rPr>
                <w:rFonts w:hAnsi="宋体" w:hint="eastAsia"/>
                <w:color w:val="000000" w:themeColor="text1"/>
                <w:sz w:val="24"/>
              </w:rPr>
              <w:t>处由道路起点至终点依次是</w:t>
            </w:r>
            <w:r w:rsidR="00492850">
              <w:rPr>
                <w:rFonts w:hAnsi="宋体" w:hint="eastAsia"/>
                <w:color w:val="000000" w:themeColor="text1"/>
                <w:sz w:val="24"/>
              </w:rPr>
              <w:t>武装部</w:t>
            </w:r>
            <w:r w:rsidR="00664898">
              <w:rPr>
                <w:rFonts w:hAnsi="宋体" w:hint="eastAsia"/>
                <w:color w:val="000000" w:themeColor="text1"/>
                <w:sz w:val="24"/>
              </w:rPr>
              <w:t>、</w:t>
            </w:r>
            <w:r w:rsidR="00664898" w:rsidRPr="00664898">
              <w:rPr>
                <w:rFonts w:hAnsi="宋体" w:hint="eastAsia"/>
                <w:color w:val="000000" w:themeColor="text1"/>
                <w:sz w:val="24"/>
              </w:rPr>
              <w:t>江那幼儿园</w:t>
            </w:r>
            <w:r w:rsidR="00664898">
              <w:rPr>
                <w:rFonts w:hAnsi="宋体" w:hint="eastAsia"/>
                <w:color w:val="000000" w:themeColor="text1"/>
                <w:sz w:val="24"/>
              </w:rPr>
              <w:t>、</w:t>
            </w:r>
            <w:r w:rsidR="00664898" w:rsidRPr="00664898">
              <w:rPr>
                <w:rFonts w:hAnsi="宋体" w:hint="eastAsia"/>
                <w:color w:val="000000" w:themeColor="text1"/>
                <w:sz w:val="24"/>
              </w:rPr>
              <w:t>砚山县军供站</w:t>
            </w:r>
            <w:r w:rsidR="00664898">
              <w:rPr>
                <w:rFonts w:hAnsi="宋体" w:hint="eastAsia"/>
                <w:color w:val="000000" w:themeColor="text1"/>
                <w:sz w:val="24"/>
              </w:rPr>
              <w:t>，项目东侧</w:t>
            </w:r>
            <w:r w:rsidR="00664898">
              <w:rPr>
                <w:rFonts w:hAnsi="宋体" w:hint="eastAsia"/>
                <w:color w:val="000000" w:themeColor="text1"/>
                <w:sz w:val="24"/>
              </w:rPr>
              <w:t>270m</w:t>
            </w:r>
            <w:r w:rsidR="00664898">
              <w:rPr>
                <w:rFonts w:hAnsi="宋体" w:hint="eastAsia"/>
                <w:color w:val="000000" w:themeColor="text1"/>
                <w:sz w:val="24"/>
              </w:rPr>
              <w:t>处为</w:t>
            </w:r>
            <w:r w:rsidR="00664898" w:rsidRPr="00664898">
              <w:rPr>
                <w:rFonts w:hAnsi="宋体" w:hint="eastAsia"/>
                <w:color w:val="000000" w:themeColor="text1"/>
                <w:sz w:val="24"/>
              </w:rPr>
              <w:t>砚山县民族中学</w:t>
            </w:r>
            <w:r w:rsidR="00664898">
              <w:rPr>
                <w:rFonts w:hAnsi="宋体" w:hint="eastAsia"/>
                <w:color w:val="000000" w:themeColor="text1"/>
                <w:sz w:val="24"/>
              </w:rPr>
              <w:t>，</w:t>
            </w:r>
            <w:r w:rsidR="00FE3DD4" w:rsidRPr="00664898">
              <w:rPr>
                <w:rFonts w:hAnsi="宋体" w:hint="eastAsia"/>
                <w:color w:val="000000" w:themeColor="text1"/>
                <w:sz w:val="24"/>
              </w:rPr>
              <w:t>听湖水库</w:t>
            </w:r>
            <w:r w:rsidR="00664898" w:rsidRPr="00664898">
              <w:rPr>
                <w:rFonts w:hAnsi="宋体" w:hint="eastAsia"/>
                <w:color w:val="000000" w:themeColor="text1"/>
                <w:sz w:val="24"/>
              </w:rPr>
              <w:t>位于项目东侧约</w:t>
            </w:r>
            <w:r w:rsidR="00664898" w:rsidRPr="00664898">
              <w:rPr>
                <w:rFonts w:hAnsi="宋体" w:hint="eastAsia"/>
                <w:color w:val="000000" w:themeColor="text1"/>
                <w:sz w:val="24"/>
              </w:rPr>
              <w:t>1500m</w:t>
            </w:r>
            <w:r w:rsidR="00664898" w:rsidRPr="00664898">
              <w:rPr>
                <w:rFonts w:hAnsi="宋体" w:hint="eastAsia"/>
                <w:color w:val="000000" w:themeColor="text1"/>
                <w:sz w:val="24"/>
              </w:rPr>
              <w:t>处</w:t>
            </w:r>
            <w:r w:rsidR="00FE3DD4" w:rsidRPr="00664898">
              <w:rPr>
                <w:rFonts w:hAnsi="宋体" w:hint="eastAsia"/>
                <w:color w:val="000000" w:themeColor="text1"/>
                <w:sz w:val="24"/>
              </w:rPr>
              <w:t>。具体见附图</w:t>
            </w:r>
            <w:r w:rsidR="00FE3DD4" w:rsidRPr="00664898">
              <w:rPr>
                <w:rFonts w:hAnsi="宋体" w:hint="eastAsia"/>
                <w:color w:val="000000" w:themeColor="text1"/>
                <w:sz w:val="24"/>
              </w:rPr>
              <w:t>3</w:t>
            </w:r>
            <w:r w:rsidR="00FE3DD4" w:rsidRPr="00664898">
              <w:rPr>
                <w:rFonts w:hAnsi="宋体" w:hint="eastAsia"/>
                <w:color w:val="000000" w:themeColor="text1"/>
                <w:sz w:val="24"/>
              </w:rPr>
              <w:t>：项目与周边环境关系示意图。</w:t>
            </w:r>
          </w:p>
          <w:p w:rsidR="001C5E69" w:rsidRDefault="00C47400">
            <w:pPr>
              <w:spacing w:line="360" w:lineRule="auto"/>
              <w:ind w:firstLine="482"/>
              <w:jc w:val="left"/>
              <w:rPr>
                <w:rFonts w:hAnsi="宋体"/>
                <w:b/>
                <w:color w:val="000000" w:themeColor="text1"/>
                <w:sz w:val="24"/>
              </w:rPr>
            </w:pPr>
            <w:r>
              <w:rPr>
                <w:rFonts w:hAnsi="宋体" w:hint="eastAsia"/>
                <w:b/>
                <w:color w:val="000000" w:themeColor="text1"/>
                <w:sz w:val="24"/>
              </w:rPr>
              <w:t>7</w:t>
            </w:r>
            <w:r>
              <w:rPr>
                <w:rFonts w:hAnsi="宋体" w:hint="eastAsia"/>
                <w:b/>
                <w:color w:val="000000" w:themeColor="text1"/>
                <w:sz w:val="24"/>
              </w:rPr>
              <w:t>、文物保护</w:t>
            </w:r>
          </w:p>
          <w:p w:rsidR="001C5E69" w:rsidRDefault="00C47400">
            <w:pPr>
              <w:spacing w:line="360" w:lineRule="auto"/>
              <w:ind w:firstLineChars="200" w:firstLine="480"/>
              <w:rPr>
                <w:color w:val="000000" w:themeColor="text1"/>
                <w:kern w:val="0"/>
                <w:sz w:val="24"/>
              </w:rPr>
            </w:pPr>
            <w:r>
              <w:rPr>
                <w:rFonts w:hAnsi="宋体"/>
                <w:color w:val="000000" w:themeColor="text1"/>
                <w:kern w:val="0"/>
                <w:sz w:val="24"/>
              </w:rPr>
              <w:t>砚山县保留有西汉铜鼓、铜釜、铜铣、陶罐等文物；明万历年间建于今平远镇东南回龙村旁，被称为</w:t>
            </w:r>
            <w:r>
              <w:rPr>
                <w:color w:val="000000" w:themeColor="text1"/>
                <w:kern w:val="0"/>
                <w:sz w:val="24"/>
              </w:rPr>
              <w:t>“</w:t>
            </w:r>
            <w:r>
              <w:rPr>
                <w:rFonts w:hAnsi="宋体"/>
                <w:color w:val="000000" w:themeColor="text1"/>
                <w:kern w:val="0"/>
                <w:sz w:val="24"/>
              </w:rPr>
              <w:t>要塞砥柱</w:t>
            </w:r>
            <w:r>
              <w:rPr>
                <w:color w:val="000000" w:themeColor="text1"/>
                <w:kern w:val="0"/>
                <w:sz w:val="24"/>
              </w:rPr>
              <w:t>”</w:t>
            </w:r>
            <w:r>
              <w:rPr>
                <w:rFonts w:hAnsi="宋体"/>
                <w:color w:val="000000" w:themeColor="text1"/>
                <w:kern w:val="0"/>
                <w:sz w:val="24"/>
              </w:rPr>
              <w:t>的歪头营盘古迹；建于清代的田心清真寺、阿猛锁龙寺桥、鲁都克天主教堂等古建筑。</w:t>
            </w:r>
            <w:r>
              <w:rPr>
                <w:color w:val="000000" w:themeColor="text1"/>
                <w:kern w:val="0"/>
                <w:sz w:val="24"/>
              </w:rPr>
              <w:t>1949</w:t>
            </w:r>
            <w:r>
              <w:rPr>
                <w:rFonts w:hAnsi="宋体"/>
                <w:color w:val="000000" w:themeColor="text1"/>
                <w:kern w:val="0"/>
                <w:sz w:val="24"/>
              </w:rPr>
              <w:t>年</w:t>
            </w:r>
            <w:r>
              <w:rPr>
                <w:color w:val="000000" w:themeColor="text1"/>
                <w:kern w:val="0"/>
                <w:sz w:val="24"/>
              </w:rPr>
              <w:t>7</w:t>
            </w:r>
            <w:r>
              <w:rPr>
                <w:rFonts w:hAnsi="宋体"/>
                <w:color w:val="000000" w:themeColor="text1"/>
                <w:kern w:val="0"/>
                <w:sz w:val="24"/>
              </w:rPr>
              <w:t>月滇桂黔边区党委扩大会在阿猛魁星阁召开，现被列为省级重点文物保护单位。各种民族风情别具特色。砚山有较好的旅游资源。著名的省级风景名胜区砚山浴仙湖风景名胜区位于江那镇西</w:t>
            </w:r>
            <w:r>
              <w:rPr>
                <w:color w:val="000000" w:themeColor="text1"/>
                <w:kern w:val="0"/>
                <w:sz w:val="24"/>
              </w:rPr>
              <w:t>42km323</w:t>
            </w:r>
            <w:r>
              <w:rPr>
                <w:rFonts w:hAnsi="宋体"/>
                <w:color w:val="000000" w:themeColor="text1"/>
                <w:kern w:val="0"/>
                <w:sz w:val="24"/>
              </w:rPr>
              <w:t>国道南侧</w:t>
            </w:r>
            <w:r>
              <w:rPr>
                <w:rFonts w:hAnsi="宋体" w:hint="eastAsia"/>
                <w:color w:val="000000" w:themeColor="text1"/>
                <w:kern w:val="0"/>
                <w:sz w:val="24"/>
              </w:rPr>
              <w:t>，</w:t>
            </w:r>
            <w:r>
              <w:rPr>
                <w:rFonts w:hAnsi="宋体"/>
                <w:color w:val="000000" w:themeColor="text1"/>
                <w:kern w:val="0"/>
                <w:sz w:val="24"/>
              </w:rPr>
              <w:t>景区总面积</w:t>
            </w:r>
            <w:r>
              <w:rPr>
                <w:color w:val="000000" w:themeColor="text1"/>
                <w:kern w:val="0"/>
                <w:sz w:val="24"/>
              </w:rPr>
              <w:t>109km</w:t>
            </w:r>
            <w:r>
              <w:rPr>
                <w:color w:val="000000" w:themeColor="text1"/>
                <w:kern w:val="0"/>
                <w:sz w:val="24"/>
                <w:vertAlign w:val="superscript"/>
              </w:rPr>
              <w:t>2</w:t>
            </w:r>
            <w:r>
              <w:rPr>
                <w:rFonts w:hAnsi="宋体"/>
                <w:color w:val="000000" w:themeColor="text1"/>
                <w:kern w:val="0"/>
                <w:sz w:val="24"/>
              </w:rPr>
              <w:t>。浴仙湖海拔</w:t>
            </w:r>
            <w:r>
              <w:rPr>
                <w:color w:val="000000" w:themeColor="text1"/>
                <w:kern w:val="0"/>
                <w:sz w:val="24"/>
              </w:rPr>
              <w:t>1506m</w:t>
            </w:r>
            <w:r>
              <w:rPr>
                <w:rFonts w:hAnsi="宋体"/>
                <w:color w:val="000000" w:themeColor="text1"/>
                <w:kern w:val="0"/>
                <w:sz w:val="24"/>
              </w:rPr>
              <w:t>，湖体呈盆形东西长</w:t>
            </w:r>
            <w:r>
              <w:rPr>
                <w:color w:val="000000" w:themeColor="text1"/>
                <w:kern w:val="0"/>
                <w:sz w:val="24"/>
              </w:rPr>
              <w:t>2750m</w:t>
            </w:r>
            <w:r>
              <w:rPr>
                <w:rFonts w:hAnsi="宋体"/>
                <w:color w:val="000000" w:themeColor="text1"/>
                <w:kern w:val="0"/>
                <w:sz w:val="24"/>
              </w:rPr>
              <w:t>，南北宽</w:t>
            </w:r>
            <w:r>
              <w:rPr>
                <w:color w:val="000000" w:themeColor="text1"/>
                <w:kern w:val="0"/>
                <w:sz w:val="24"/>
              </w:rPr>
              <w:t>2250m</w:t>
            </w:r>
            <w:r>
              <w:rPr>
                <w:rFonts w:hAnsi="宋体"/>
                <w:color w:val="000000" w:themeColor="text1"/>
                <w:kern w:val="0"/>
                <w:sz w:val="24"/>
              </w:rPr>
              <w:t>，水域面积</w:t>
            </w:r>
            <w:r>
              <w:rPr>
                <w:color w:val="000000" w:themeColor="text1"/>
                <w:kern w:val="0"/>
                <w:sz w:val="24"/>
              </w:rPr>
              <w:t>2.27km</w:t>
            </w:r>
            <w:r>
              <w:rPr>
                <w:color w:val="000000" w:themeColor="text1"/>
                <w:kern w:val="0"/>
                <w:sz w:val="24"/>
                <w:vertAlign w:val="superscript"/>
              </w:rPr>
              <w:t>2</w:t>
            </w:r>
            <w:r>
              <w:rPr>
                <w:rFonts w:hAnsi="宋体"/>
                <w:color w:val="000000" w:themeColor="text1"/>
                <w:kern w:val="0"/>
                <w:sz w:val="24"/>
              </w:rPr>
              <w:t>，湖内有小岛</w:t>
            </w:r>
            <w:r>
              <w:rPr>
                <w:color w:val="000000" w:themeColor="text1"/>
                <w:kern w:val="0"/>
                <w:sz w:val="24"/>
              </w:rPr>
              <w:t>3</w:t>
            </w:r>
            <w:r>
              <w:rPr>
                <w:rFonts w:hAnsi="宋体"/>
                <w:color w:val="000000" w:themeColor="text1"/>
                <w:kern w:val="0"/>
                <w:sz w:val="24"/>
              </w:rPr>
              <w:t>个，湖水平均水深</w:t>
            </w:r>
            <w:r>
              <w:rPr>
                <w:color w:val="000000" w:themeColor="text1"/>
                <w:kern w:val="0"/>
                <w:sz w:val="24"/>
              </w:rPr>
              <w:t>7m</w:t>
            </w:r>
            <w:r>
              <w:rPr>
                <w:rFonts w:hAnsi="宋体"/>
                <w:color w:val="000000" w:themeColor="text1"/>
                <w:kern w:val="0"/>
                <w:sz w:val="24"/>
              </w:rPr>
              <w:t>，最深处</w:t>
            </w:r>
            <w:r>
              <w:rPr>
                <w:color w:val="000000" w:themeColor="text1"/>
                <w:kern w:val="0"/>
                <w:sz w:val="24"/>
              </w:rPr>
              <w:t>14m</w:t>
            </w:r>
            <w:r>
              <w:rPr>
                <w:rFonts w:hAnsi="宋体"/>
                <w:color w:val="000000" w:themeColor="text1"/>
                <w:kern w:val="0"/>
                <w:sz w:val="24"/>
              </w:rPr>
              <w:t>。</w:t>
            </w:r>
          </w:p>
          <w:p w:rsidR="001C5E69" w:rsidRDefault="00C47400">
            <w:pPr>
              <w:spacing w:line="360" w:lineRule="auto"/>
              <w:ind w:firstLineChars="200" w:firstLine="480"/>
              <w:rPr>
                <w:rFonts w:hAnsi="宋体"/>
                <w:color w:val="000000" w:themeColor="text1"/>
                <w:sz w:val="24"/>
              </w:rPr>
            </w:pPr>
            <w:r w:rsidRPr="00664898">
              <w:rPr>
                <w:color w:val="000000" w:themeColor="text1"/>
                <w:sz w:val="24"/>
              </w:rPr>
              <w:t>项目所在地及其附近</w:t>
            </w:r>
            <w:r w:rsidRPr="00664898">
              <w:rPr>
                <w:color w:val="000000" w:themeColor="text1"/>
                <w:sz w:val="24"/>
              </w:rPr>
              <w:t>500m</w:t>
            </w:r>
            <w:r w:rsidRPr="00664898">
              <w:rPr>
                <w:color w:val="000000" w:themeColor="text1"/>
                <w:sz w:val="24"/>
              </w:rPr>
              <w:t>内</w:t>
            </w:r>
            <w:r w:rsidRPr="00664898">
              <w:rPr>
                <w:rFonts w:hint="eastAsia"/>
                <w:color w:val="000000" w:themeColor="text1"/>
                <w:sz w:val="24"/>
              </w:rPr>
              <w:t>有</w:t>
            </w:r>
            <w:r w:rsidR="00664898" w:rsidRPr="00664898">
              <w:rPr>
                <w:rFonts w:hint="eastAsia"/>
                <w:color w:val="000000" w:themeColor="text1"/>
                <w:sz w:val="24"/>
              </w:rPr>
              <w:t>江那幼儿园、砚山县民族中学两</w:t>
            </w:r>
            <w:r w:rsidRPr="00664898">
              <w:rPr>
                <w:rFonts w:hint="eastAsia"/>
                <w:color w:val="000000" w:themeColor="text1"/>
                <w:sz w:val="24"/>
              </w:rPr>
              <w:t>个文化保护目标，</w:t>
            </w:r>
            <w:r>
              <w:rPr>
                <w:rFonts w:hint="eastAsia"/>
                <w:color w:val="000000" w:themeColor="text1"/>
                <w:sz w:val="24"/>
              </w:rPr>
              <w:t>除此之外项目</w:t>
            </w:r>
            <w:r>
              <w:rPr>
                <w:color w:val="000000" w:themeColor="text1"/>
                <w:sz w:val="24"/>
              </w:rPr>
              <w:t>所在地及其附近</w:t>
            </w:r>
            <w:r>
              <w:rPr>
                <w:color w:val="000000" w:themeColor="text1"/>
                <w:sz w:val="24"/>
              </w:rPr>
              <w:t>500m</w:t>
            </w:r>
            <w:r>
              <w:rPr>
                <w:color w:val="000000" w:themeColor="text1"/>
                <w:sz w:val="24"/>
              </w:rPr>
              <w:t>内</w:t>
            </w:r>
            <w:r>
              <w:rPr>
                <w:rFonts w:hint="eastAsia"/>
                <w:color w:val="000000" w:themeColor="text1"/>
                <w:sz w:val="24"/>
              </w:rPr>
              <w:t>没有需要</w:t>
            </w:r>
            <w:r>
              <w:rPr>
                <w:color w:val="000000" w:themeColor="text1"/>
                <w:sz w:val="24"/>
              </w:rPr>
              <w:t>特别保护的文化目标和文物目标。</w:t>
            </w: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rsidP="00664898">
            <w:pPr>
              <w:spacing w:line="360" w:lineRule="auto"/>
              <w:rPr>
                <w:rFonts w:hAnsi="宋体"/>
                <w:color w:val="000000" w:themeColor="text1"/>
                <w:sz w:val="24"/>
              </w:rPr>
            </w:pP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6"/>
      </w:tblGrid>
      <w:tr w:rsidR="001C5E69">
        <w:trPr>
          <w:trHeight w:hRule="exact" w:val="499"/>
          <w:jc w:val="center"/>
        </w:trPr>
        <w:tc>
          <w:tcPr>
            <w:tcW w:w="9566" w:type="dxa"/>
            <w:tcBorders>
              <w:top w:val="nil"/>
              <w:left w:val="nil"/>
              <w:right w:val="nil"/>
            </w:tcBorders>
            <w:vAlign w:val="center"/>
          </w:tcPr>
          <w:p w:rsidR="001C5E69" w:rsidRDefault="00C47400" w:rsidP="008471F7">
            <w:pPr>
              <w:outlineLvl w:val="0"/>
              <w:rPr>
                <w:b/>
                <w:color w:val="000000" w:themeColor="text1"/>
                <w:spacing w:val="-2"/>
                <w:sz w:val="32"/>
                <w:szCs w:val="32"/>
              </w:rPr>
            </w:pPr>
            <w:bookmarkStart w:id="3" w:name="_Toc34640775"/>
            <w:r>
              <w:rPr>
                <w:rFonts w:hAnsi="宋体" w:hint="eastAsia"/>
                <w:b/>
                <w:color w:val="000000" w:themeColor="text1"/>
                <w:sz w:val="32"/>
                <w:szCs w:val="32"/>
              </w:rPr>
              <w:lastRenderedPageBreak/>
              <w:t>三、</w:t>
            </w:r>
            <w:r>
              <w:rPr>
                <w:rFonts w:hAnsi="宋体"/>
                <w:b/>
                <w:color w:val="000000" w:themeColor="text1"/>
                <w:sz w:val="32"/>
                <w:szCs w:val="32"/>
              </w:rPr>
              <w:t>环境质量现状</w:t>
            </w:r>
            <w:bookmarkEnd w:id="3"/>
          </w:p>
        </w:tc>
      </w:tr>
      <w:tr w:rsidR="001C5E69">
        <w:trPr>
          <w:trHeight w:val="13627"/>
          <w:jc w:val="center"/>
        </w:trPr>
        <w:tc>
          <w:tcPr>
            <w:tcW w:w="9566" w:type="dxa"/>
            <w:tcMar>
              <w:top w:w="113" w:type="dxa"/>
              <w:bottom w:w="113" w:type="dxa"/>
            </w:tcMar>
          </w:tcPr>
          <w:p w:rsidR="001C5E69" w:rsidRDefault="00C47400">
            <w:pPr>
              <w:pStyle w:val="a6"/>
              <w:spacing w:afterLines="0" w:line="360" w:lineRule="auto"/>
              <w:rPr>
                <w:b/>
                <w:color w:val="000000" w:themeColor="text1"/>
                <w:spacing w:val="-2"/>
                <w:sz w:val="24"/>
              </w:rPr>
            </w:pPr>
            <w:r>
              <w:rPr>
                <w:rFonts w:hAnsi="宋体"/>
                <w:b/>
                <w:color w:val="000000" w:themeColor="text1"/>
                <w:spacing w:val="-2"/>
                <w:sz w:val="24"/>
              </w:rPr>
              <w:t>建设项目所在地区域环境质量现状及主要环境问题（环境空气、地面水、地下水、声环境、生态环境等）：</w:t>
            </w:r>
          </w:p>
          <w:p w:rsidR="001C5E69" w:rsidRDefault="00C47400" w:rsidP="00BF1A5B">
            <w:pPr>
              <w:spacing w:line="450" w:lineRule="exact"/>
              <w:ind w:firstLineChars="200" w:firstLine="480"/>
              <w:rPr>
                <w:b/>
                <w:color w:val="000000" w:themeColor="text1"/>
                <w:sz w:val="24"/>
              </w:rPr>
            </w:pPr>
            <w:r>
              <w:rPr>
                <w:color w:val="000000" w:themeColor="text1"/>
                <w:sz w:val="24"/>
              </w:rPr>
              <w:t>本项目为</w:t>
            </w:r>
            <w:r>
              <w:rPr>
                <w:rFonts w:hAnsi="宋体" w:hint="eastAsia"/>
                <w:color w:val="000000" w:themeColor="text1"/>
                <w:sz w:val="24"/>
              </w:rPr>
              <w:t>砚山县</w:t>
            </w:r>
            <w:r w:rsidR="00AB41B7">
              <w:rPr>
                <w:rFonts w:hAnsi="宋体" w:hint="eastAsia"/>
                <w:color w:val="000000" w:themeColor="text1"/>
                <w:sz w:val="24"/>
              </w:rPr>
              <w:t>安平</w:t>
            </w:r>
            <w:r>
              <w:rPr>
                <w:rFonts w:hAnsi="宋体" w:hint="eastAsia"/>
                <w:color w:val="000000" w:themeColor="text1"/>
                <w:sz w:val="24"/>
              </w:rPr>
              <w:t>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Pr>
                <w:color w:val="000000" w:themeColor="text1"/>
                <w:sz w:val="24"/>
              </w:rPr>
              <w:t>，</w:t>
            </w:r>
            <w:r>
              <w:rPr>
                <w:rFonts w:hint="eastAsia"/>
                <w:color w:val="000000" w:themeColor="text1"/>
                <w:sz w:val="24"/>
              </w:rPr>
              <w:t>位于砚山县</w:t>
            </w:r>
            <w:r w:rsidR="00AB41B7">
              <w:rPr>
                <w:rFonts w:hint="eastAsia"/>
                <w:color w:val="000000" w:themeColor="text1"/>
                <w:sz w:val="24"/>
              </w:rPr>
              <w:t>城北</w:t>
            </w:r>
            <w:r>
              <w:rPr>
                <w:rFonts w:hint="eastAsia"/>
                <w:color w:val="000000" w:themeColor="text1"/>
                <w:sz w:val="24"/>
              </w:rPr>
              <w:t>片区，</w:t>
            </w:r>
            <w:r>
              <w:rPr>
                <w:rFonts w:hAnsi="宋体"/>
                <w:color w:val="000000" w:themeColor="text1"/>
                <w:sz w:val="24"/>
              </w:rPr>
              <w:t>故进行项目区域环境质量现状评价时，引用《云南省文山州</w:t>
            </w:r>
            <w:r>
              <w:rPr>
                <w:color w:val="000000" w:themeColor="text1"/>
                <w:sz w:val="24"/>
              </w:rPr>
              <w:t>201</w:t>
            </w:r>
            <w:r w:rsidR="00AB41B7">
              <w:rPr>
                <w:rFonts w:hint="eastAsia"/>
                <w:color w:val="000000" w:themeColor="text1"/>
                <w:sz w:val="24"/>
              </w:rPr>
              <w:t>8</w:t>
            </w:r>
            <w:r>
              <w:rPr>
                <w:rFonts w:hAnsi="宋体"/>
                <w:color w:val="000000" w:themeColor="text1"/>
                <w:sz w:val="24"/>
              </w:rPr>
              <w:t>年环境状况公报》中的监测数据和评价结论，具体如下：</w:t>
            </w:r>
          </w:p>
          <w:p w:rsidR="001C5E69" w:rsidRDefault="00C47400" w:rsidP="00BF1A5B">
            <w:pPr>
              <w:spacing w:line="450" w:lineRule="exact"/>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rFonts w:hAnsi="宋体"/>
                <w:b/>
                <w:color w:val="000000" w:themeColor="text1"/>
                <w:sz w:val="24"/>
              </w:rPr>
              <w:t>大气环境质量现状及评价</w:t>
            </w:r>
          </w:p>
          <w:p w:rsidR="001C5E69" w:rsidRDefault="00C47400" w:rsidP="00BF1A5B">
            <w:pPr>
              <w:spacing w:line="450" w:lineRule="exact"/>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1</w:t>
            </w:r>
            <w:r>
              <w:rPr>
                <w:rFonts w:hAnsi="宋体" w:hint="eastAsia"/>
                <w:color w:val="000000" w:themeColor="text1"/>
                <w:kern w:val="0"/>
                <w:sz w:val="24"/>
              </w:rPr>
              <w:t>）区域环境空气现状达标判定</w:t>
            </w:r>
          </w:p>
          <w:p w:rsidR="001C5E69" w:rsidRDefault="00C47400" w:rsidP="00BF1A5B">
            <w:pPr>
              <w:spacing w:line="450" w:lineRule="exact"/>
              <w:ind w:firstLineChars="200" w:firstLine="480"/>
              <w:rPr>
                <w:rFonts w:hAnsi="宋体"/>
                <w:color w:val="000000" w:themeColor="text1"/>
                <w:kern w:val="0"/>
                <w:sz w:val="24"/>
              </w:rPr>
            </w:pPr>
            <w:r>
              <w:rPr>
                <w:rFonts w:hAnsi="宋体" w:hint="eastAsia"/>
                <w:color w:val="000000" w:themeColor="text1"/>
                <w:kern w:val="0"/>
                <w:sz w:val="24"/>
              </w:rPr>
              <w:t>根据文山州生态环境局发布的《云南省文山州</w:t>
            </w:r>
            <w:r>
              <w:rPr>
                <w:rFonts w:hAnsi="宋体" w:hint="eastAsia"/>
                <w:color w:val="000000" w:themeColor="text1"/>
                <w:kern w:val="0"/>
                <w:sz w:val="24"/>
              </w:rPr>
              <w:t>2018</w:t>
            </w:r>
            <w:r>
              <w:rPr>
                <w:rFonts w:hAnsi="宋体" w:hint="eastAsia"/>
                <w:color w:val="000000" w:themeColor="text1"/>
                <w:kern w:val="0"/>
                <w:sz w:val="24"/>
              </w:rPr>
              <w:t>年环境状况公报》可知，</w:t>
            </w:r>
            <w:r>
              <w:rPr>
                <w:rFonts w:hAnsi="宋体" w:hint="eastAsia"/>
                <w:color w:val="000000" w:themeColor="text1"/>
                <w:kern w:val="0"/>
                <w:sz w:val="24"/>
              </w:rPr>
              <w:t>2018</w:t>
            </w:r>
            <w:r>
              <w:rPr>
                <w:rFonts w:hAnsi="宋体" w:hint="eastAsia"/>
                <w:color w:val="000000" w:themeColor="text1"/>
                <w:kern w:val="0"/>
                <w:sz w:val="24"/>
              </w:rPr>
              <w:t>年砚山县环境空气</w:t>
            </w:r>
            <w:r>
              <w:rPr>
                <w:rFonts w:hAnsi="宋体" w:hint="eastAsia"/>
                <w:color w:val="000000" w:themeColor="text1"/>
                <w:kern w:val="0"/>
                <w:sz w:val="24"/>
              </w:rPr>
              <w:t>6</w:t>
            </w:r>
            <w:r>
              <w:rPr>
                <w:rFonts w:hAnsi="宋体" w:hint="eastAsia"/>
                <w:color w:val="000000" w:themeColor="text1"/>
                <w:kern w:val="0"/>
                <w:sz w:val="24"/>
              </w:rPr>
              <w:t>项基本因子均能满足《环境空气质量标准》（</w:t>
            </w:r>
            <w:r>
              <w:rPr>
                <w:rFonts w:hAnsi="宋体" w:hint="eastAsia"/>
                <w:color w:val="000000" w:themeColor="text1"/>
                <w:kern w:val="0"/>
                <w:sz w:val="24"/>
              </w:rPr>
              <w:t>GB 3095-2012</w:t>
            </w:r>
            <w:r>
              <w:rPr>
                <w:rFonts w:hAnsi="宋体" w:hint="eastAsia"/>
                <w:color w:val="000000" w:themeColor="text1"/>
                <w:kern w:val="0"/>
                <w:sz w:val="24"/>
              </w:rPr>
              <w:t>）二级标准及《环境影响评价技术导则大气环境》（</w:t>
            </w:r>
            <w:r>
              <w:rPr>
                <w:rFonts w:hAnsi="宋体" w:hint="eastAsia"/>
                <w:color w:val="000000" w:themeColor="text1"/>
                <w:kern w:val="0"/>
                <w:sz w:val="24"/>
              </w:rPr>
              <w:t>HJ2.2-2018</w:t>
            </w:r>
            <w:r>
              <w:rPr>
                <w:rFonts w:hAnsi="宋体" w:hint="eastAsia"/>
                <w:color w:val="000000" w:themeColor="text1"/>
                <w:kern w:val="0"/>
                <w:sz w:val="24"/>
              </w:rPr>
              <w:t>）中有关环境空气质量达标区的要求，砚山县属于环境空气质量达标区域。</w:t>
            </w:r>
          </w:p>
          <w:p w:rsidR="001C5E69" w:rsidRDefault="00C47400" w:rsidP="00BF1A5B">
            <w:pPr>
              <w:spacing w:line="450" w:lineRule="exact"/>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2</w:t>
            </w:r>
            <w:r>
              <w:rPr>
                <w:rFonts w:hAnsi="宋体" w:hint="eastAsia"/>
                <w:color w:val="000000" w:themeColor="text1"/>
                <w:kern w:val="0"/>
                <w:sz w:val="24"/>
              </w:rPr>
              <w:t>）项目区环境空气现状</w:t>
            </w:r>
          </w:p>
          <w:p w:rsidR="001C5E69" w:rsidRDefault="00C47400" w:rsidP="00BF1A5B">
            <w:pPr>
              <w:spacing w:line="450" w:lineRule="exact"/>
              <w:ind w:firstLineChars="200" w:firstLine="480"/>
              <w:rPr>
                <w:rFonts w:hAnsi="宋体"/>
                <w:color w:val="000000" w:themeColor="text1"/>
                <w:kern w:val="0"/>
                <w:sz w:val="24"/>
              </w:rPr>
            </w:pPr>
            <w:r>
              <w:rPr>
                <w:rFonts w:hAnsi="宋体" w:hint="eastAsia"/>
                <w:color w:val="000000" w:themeColor="text1"/>
                <w:kern w:val="0"/>
                <w:sz w:val="24"/>
              </w:rPr>
              <w:t>根据环境状况公报可知，项目所处区域满足《环境空气质量标准》（</w:t>
            </w:r>
            <w:r>
              <w:rPr>
                <w:rFonts w:hAnsi="宋体" w:hint="eastAsia"/>
                <w:color w:val="000000" w:themeColor="text1"/>
                <w:kern w:val="0"/>
                <w:sz w:val="24"/>
              </w:rPr>
              <w:t>GB 3095-2012</w:t>
            </w:r>
            <w:r>
              <w:rPr>
                <w:rFonts w:hAnsi="宋体" w:hint="eastAsia"/>
                <w:color w:val="000000" w:themeColor="text1"/>
                <w:kern w:val="0"/>
                <w:sz w:val="24"/>
              </w:rPr>
              <w:t>）二级标准。</w:t>
            </w:r>
          </w:p>
          <w:p w:rsidR="001C5E69" w:rsidRDefault="00C47400" w:rsidP="00BF1A5B">
            <w:pPr>
              <w:pStyle w:val="17"/>
              <w:numPr>
                <w:ilvl w:val="0"/>
                <w:numId w:val="1"/>
              </w:numPr>
              <w:spacing w:line="450" w:lineRule="exact"/>
              <w:ind w:firstLineChars="0"/>
              <w:rPr>
                <w:rFonts w:hAnsi="宋体"/>
                <w:b/>
                <w:color w:val="000000" w:themeColor="text1"/>
                <w:sz w:val="24"/>
              </w:rPr>
            </w:pPr>
            <w:r>
              <w:rPr>
                <w:rFonts w:hAnsi="宋体"/>
                <w:b/>
                <w:color w:val="000000" w:themeColor="text1"/>
                <w:sz w:val="24"/>
              </w:rPr>
              <w:t>地表水环境质量现状及评价</w:t>
            </w:r>
          </w:p>
          <w:p w:rsidR="001C5E69" w:rsidRDefault="00C47400" w:rsidP="00BF1A5B">
            <w:pPr>
              <w:spacing w:line="450" w:lineRule="exact"/>
              <w:ind w:firstLineChars="200" w:firstLine="480"/>
              <w:rPr>
                <w:color w:val="000000" w:themeColor="text1"/>
                <w:sz w:val="24"/>
              </w:rPr>
            </w:pPr>
            <w:r>
              <w:rPr>
                <w:rFonts w:hAnsi="宋体" w:hint="eastAsia"/>
                <w:color w:val="000000" w:themeColor="text1"/>
                <w:sz w:val="24"/>
              </w:rPr>
              <w:t>距拟建项目最近水体为听湖水库，依据《云南省地表水水环境功能区划（</w:t>
            </w:r>
            <w:r>
              <w:rPr>
                <w:rFonts w:hAnsi="宋体" w:hint="eastAsia"/>
                <w:color w:val="000000" w:themeColor="text1"/>
                <w:sz w:val="24"/>
              </w:rPr>
              <w:t>2010-2020</w:t>
            </w:r>
            <w:r>
              <w:rPr>
                <w:rFonts w:hAnsi="宋体" w:hint="eastAsia"/>
                <w:color w:val="000000" w:themeColor="text1"/>
                <w:sz w:val="24"/>
              </w:rPr>
              <w:t>）》，听湖水库水环境功能为农业用水、工业用水、水质类别为</w:t>
            </w:r>
            <w:r w:rsidR="00525E30">
              <w:rPr>
                <w:rFonts w:hAnsi="宋体"/>
                <w:color w:val="000000" w:themeColor="text1"/>
                <w:sz w:val="24"/>
              </w:rPr>
              <w:fldChar w:fldCharType="begin"/>
            </w:r>
            <w:r>
              <w:rPr>
                <w:rFonts w:hAnsi="宋体" w:hint="eastAsia"/>
                <w:color w:val="000000" w:themeColor="text1"/>
                <w:sz w:val="24"/>
              </w:rPr>
              <w:instrText>= 3 \* ROMAN</w:instrText>
            </w:r>
            <w:r w:rsidR="00525E30">
              <w:rPr>
                <w:rFonts w:hAnsi="宋体"/>
                <w:color w:val="000000" w:themeColor="text1"/>
                <w:sz w:val="24"/>
              </w:rPr>
              <w:fldChar w:fldCharType="separate"/>
            </w:r>
            <w:r>
              <w:rPr>
                <w:rFonts w:hAnsi="宋体"/>
                <w:color w:val="000000" w:themeColor="text1"/>
                <w:sz w:val="24"/>
              </w:rPr>
              <w:t>III</w:t>
            </w:r>
            <w:r w:rsidR="00525E30">
              <w:rPr>
                <w:rFonts w:hAnsi="宋体"/>
                <w:color w:val="000000" w:themeColor="text1"/>
                <w:sz w:val="24"/>
              </w:rPr>
              <w:fldChar w:fldCharType="end"/>
            </w:r>
            <w:r>
              <w:rPr>
                <w:rFonts w:hAnsi="宋体" w:hint="eastAsia"/>
                <w:color w:val="000000" w:themeColor="text1"/>
                <w:sz w:val="24"/>
              </w:rPr>
              <w:t>类，执行《地表水环境质量标准》</w:t>
            </w:r>
            <w:r>
              <w:rPr>
                <w:rFonts w:hAnsi="宋体"/>
                <w:color w:val="000000" w:themeColor="text1"/>
                <w:sz w:val="24"/>
              </w:rPr>
              <w:t>（</w:t>
            </w:r>
            <w:r>
              <w:rPr>
                <w:color w:val="000000" w:themeColor="text1"/>
                <w:sz w:val="24"/>
              </w:rPr>
              <w:t>GB3838-2002</w:t>
            </w:r>
            <w:r>
              <w:rPr>
                <w:rFonts w:hAnsi="宋体"/>
                <w:color w:val="000000" w:themeColor="text1"/>
                <w:sz w:val="24"/>
              </w:rPr>
              <w:t>）</w:t>
            </w:r>
            <w:r w:rsidR="00525E30">
              <w:rPr>
                <w:rFonts w:hAnsi="宋体"/>
                <w:color w:val="000000" w:themeColor="text1"/>
                <w:sz w:val="24"/>
              </w:rPr>
              <w:fldChar w:fldCharType="begin"/>
            </w:r>
            <w:r>
              <w:rPr>
                <w:rFonts w:hAnsi="宋体" w:hint="eastAsia"/>
                <w:color w:val="000000" w:themeColor="text1"/>
                <w:sz w:val="24"/>
              </w:rPr>
              <w:instrText>= 3 \* ROMAN</w:instrText>
            </w:r>
            <w:r w:rsidR="00525E30">
              <w:rPr>
                <w:rFonts w:hAnsi="宋体"/>
                <w:color w:val="000000" w:themeColor="text1"/>
                <w:sz w:val="24"/>
              </w:rPr>
              <w:fldChar w:fldCharType="separate"/>
            </w:r>
            <w:r>
              <w:rPr>
                <w:rFonts w:hAnsi="宋体"/>
                <w:color w:val="000000" w:themeColor="text1"/>
                <w:sz w:val="24"/>
              </w:rPr>
              <w:t>III</w:t>
            </w:r>
            <w:r w:rsidR="00525E30">
              <w:rPr>
                <w:rFonts w:hAnsi="宋体"/>
                <w:color w:val="000000" w:themeColor="text1"/>
                <w:sz w:val="24"/>
              </w:rPr>
              <w:fldChar w:fldCharType="end"/>
            </w:r>
            <w:r>
              <w:rPr>
                <w:rFonts w:hAnsi="宋体" w:hint="eastAsia"/>
                <w:color w:val="000000" w:themeColor="text1"/>
                <w:sz w:val="24"/>
              </w:rPr>
              <w:t>类标准。根据</w:t>
            </w:r>
            <w:r>
              <w:rPr>
                <w:color w:val="000000" w:themeColor="text1"/>
                <w:kern w:val="0"/>
                <w:sz w:val="24"/>
              </w:rPr>
              <w:t>201</w:t>
            </w:r>
            <w:r w:rsidR="00AB41B7">
              <w:rPr>
                <w:rFonts w:hint="eastAsia"/>
                <w:color w:val="000000" w:themeColor="text1"/>
                <w:kern w:val="0"/>
                <w:sz w:val="24"/>
              </w:rPr>
              <w:t>8</w:t>
            </w:r>
            <w:r>
              <w:rPr>
                <w:rFonts w:ascii="宋体" w:hAnsi="宋体" w:hint="eastAsia"/>
                <w:color w:val="000000" w:themeColor="text1"/>
                <w:kern w:val="0"/>
                <w:sz w:val="24"/>
              </w:rPr>
              <w:t>年</w:t>
            </w:r>
            <w:r w:rsidR="00AB41B7">
              <w:rPr>
                <w:rFonts w:hint="eastAsia"/>
                <w:color w:val="000000" w:themeColor="text1"/>
                <w:kern w:val="0"/>
                <w:sz w:val="24"/>
              </w:rPr>
              <w:t>2</w:t>
            </w:r>
            <w:r>
              <w:rPr>
                <w:rFonts w:ascii="宋体" w:hAnsi="宋体" w:hint="eastAsia"/>
                <w:color w:val="000000" w:themeColor="text1"/>
                <w:kern w:val="0"/>
                <w:sz w:val="24"/>
              </w:rPr>
              <w:t>月砚山县环境监测站对听湖水库的监测数据，水质</w:t>
            </w:r>
            <w:r>
              <w:rPr>
                <w:rFonts w:ascii="宋体" w:hAnsi="宋体"/>
                <w:color w:val="000000" w:themeColor="text1"/>
                <w:kern w:val="0"/>
                <w:sz w:val="24"/>
              </w:rPr>
              <w:t>监测及评价结果详见表</w:t>
            </w:r>
            <w:r>
              <w:rPr>
                <w:color w:val="000000" w:themeColor="text1"/>
                <w:kern w:val="0"/>
                <w:sz w:val="24"/>
              </w:rPr>
              <w:t>3-1</w:t>
            </w:r>
            <w:r>
              <w:rPr>
                <w:rFonts w:ascii="宋体" w:hAnsi="宋体"/>
                <w:color w:val="000000" w:themeColor="text1"/>
                <w:sz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5"/>
              <w:gridCol w:w="1419"/>
              <w:gridCol w:w="1017"/>
              <w:gridCol w:w="1312"/>
              <w:gridCol w:w="1026"/>
              <w:gridCol w:w="974"/>
              <w:gridCol w:w="1842"/>
            </w:tblGrid>
            <w:tr w:rsidR="00AB41B7" w:rsidRPr="003B3D9B" w:rsidTr="00456618">
              <w:trPr>
                <w:trHeight w:val="70"/>
                <w:jc w:val="center"/>
              </w:trPr>
              <w:tc>
                <w:tcPr>
                  <w:tcW w:w="8825" w:type="dxa"/>
                  <w:gridSpan w:val="7"/>
                  <w:tcBorders>
                    <w:top w:val="nil"/>
                    <w:left w:val="nil"/>
                    <w:right w:val="nil"/>
                  </w:tcBorders>
                  <w:vAlign w:val="center"/>
                </w:tcPr>
                <w:p w:rsidR="00AB41B7" w:rsidRPr="003B3D9B" w:rsidRDefault="00AB41B7" w:rsidP="00AB41B7">
                  <w:pPr>
                    <w:jc w:val="center"/>
                    <w:rPr>
                      <w:b/>
                      <w:szCs w:val="21"/>
                    </w:rPr>
                  </w:pPr>
                  <w:r w:rsidRPr="003B3D9B">
                    <w:rPr>
                      <w:b/>
                      <w:szCs w:val="21"/>
                    </w:rPr>
                    <w:t>表</w:t>
                  </w:r>
                  <w:r>
                    <w:rPr>
                      <w:rFonts w:hint="eastAsia"/>
                      <w:b/>
                      <w:szCs w:val="21"/>
                    </w:rPr>
                    <w:t>3</w:t>
                  </w:r>
                  <w:r w:rsidRPr="003B3D9B">
                    <w:rPr>
                      <w:b/>
                      <w:szCs w:val="21"/>
                    </w:rPr>
                    <w:t>-</w:t>
                  </w:r>
                  <w:r>
                    <w:rPr>
                      <w:rFonts w:hint="eastAsia"/>
                      <w:b/>
                      <w:szCs w:val="21"/>
                    </w:rPr>
                    <w:t>1</w:t>
                  </w:r>
                  <w:r w:rsidRPr="003B3D9B">
                    <w:rPr>
                      <w:b/>
                      <w:szCs w:val="21"/>
                    </w:rPr>
                    <w:t>听湖水库水质监测结果单位：</w:t>
                  </w:r>
                  <w:r w:rsidRPr="003B3D9B">
                    <w:rPr>
                      <w:b/>
                      <w:szCs w:val="21"/>
                    </w:rPr>
                    <w:t>mg/L</w:t>
                  </w:r>
                  <w:r w:rsidRPr="003B3D9B">
                    <w:rPr>
                      <w:b/>
                      <w:szCs w:val="21"/>
                    </w:rPr>
                    <w:t>（</w:t>
                  </w:r>
                  <w:r w:rsidRPr="003B3D9B">
                    <w:rPr>
                      <w:b/>
                      <w:szCs w:val="21"/>
                    </w:rPr>
                    <w:t>pH</w:t>
                  </w:r>
                  <w:r w:rsidRPr="003B3D9B">
                    <w:rPr>
                      <w:b/>
                      <w:szCs w:val="21"/>
                    </w:rPr>
                    <w:t>除外）</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监测断面</w:t>
                  </w:r>
                </w:p>
              </w:tc>
              <w:tc>
                <w:tcPr>
                  <w:tcW w:w="1419" w:type="dxa"/>
                  <w:vAlign w:val="center"/>
                </w:tcPr>
                <w:p w:rsidR="00AB41B7" w:rsidRPr="003B3D9B" w:rsidRDefault="00AB41B7" w:rsidP="00456618">
                  <w:pPr>
                    <w:jc w:val="center"/>
                    <w:rPr>
                      <w:kern w:val="0"/>
                      <w:szCs w:val="21"/>
                    </w:rPr>
                  </w:pPr>
                  <w:r w:rsidRPr="003B3D9B">
                    <w:rPr>
                      <w:kern w:val="0"/>
                      <w:szCs w:val="21"/>
                    </w:rPr>
                    <w:t>监测时间</w:t>
                  </w:r>
                </w:p>
              </w:tc>
              <w:tc>
                <w:tcPr>
                  <w:tcW w:w="1017" w:type="dxa"/>
                  <w:vAlign w:val="center"/>
                </w:tcPr>
                <w:p w:rsidR="00AB41B7" w:rsidRPr="003B3D9B" w:rsidRDefault="00AB41B7" w:rsidP="00456618">
                  <w:pPr>
                    <w:jc w:val="center"/>
                    <w:rPr>
                      <w:kern w:val="0"/>
                      <w:szCs w:val="21"/>
                    </w:rPr>
                  </w:pPr>
                  <w:r w:rsidRPr="003B3D9B">
                    <w:rPr>
                      <w:kern w:val="0"/>
                      <w:szCs w:val="21"/>
                    </w:rPr>
                    <w:t>pH</w:t>
                  </w:r>
                </w:p>
              </w:tc>
              <w:tc>
                <w:tcPr>
                  <w:tcW w:w="1312" w:type="dxa"/>
                  <w:vAlign w:val="center"/>
                </w:tcPr>
                <w:p w:rsidR="00AB41B7" w:rsidRPr="003B3D9B" w:rsidRDefault="00AB41B7" w:rsidP="00456618">
                  <w:pPr>
                    <w:jc w:val="center"/>
                    <w:rPr>
                      <w:kern w:val="0"/>
                      <w:szCs w:val="21"/>
                    </w:rPr>
                  </w:pPr>
                  <w:r w:rsidRPr="003B3D9B">
                    <w:rPr>
                      <w:kern w:val="0"/>
                      <w:szCs w:val="21"/>
                    </w:rPr>
                    <w:t>氨氮</w:t>
                  </w:r>
                </w:p>
              </w:tc>
              <w:tc>
                <w:tcPr>
                  <w:tcW w:w="1026" w:type="dxa"/>
                  <w:vAlign w:val="center"/>
                </w:tcPr>
                <w:p w:rsidR="00AB41B7" w:rsidRPr="003B3D9B" w:rsidRDefault="00AB41B7" w:rsidP="00456618">
                  <w:pPr>
                    <w:jc w:val="center"/>
                    <w:rPr>
                      <w:kern w:val="0"/>
                      <w:szCs w:val="21"/>
                    </w:rPr>
                  </w:pPr>
                  <w:r w:rsidRPr="003B3D9B">
                    <w:rPr>
                      <w:kern w:val="0"/>
                      <w:szCs w:val="21"/>
                    </w:rPr>
                    <w:t>溶解氧</w:t>
                  </w:r>
                </w:p>
              </w:tc>
              <w:tc>
                <w:tcPr>
                  <w:tcW w:w="974" w:type="dxa"/>
                  <w:vAlign w:val="center"/>
                </w:tcPr>
                <w:p w:rsidR="00AB41B7" w:rsidRPr="003B3D9B" w:rsidRDefault="00AB41B7" w:rsidP="00456618">
                  <w:pPr>
                    <w:jc w:val="center"/>
                    <w:rPr>
                      <w:kern w:val="0"/>
                      <w:szCs w:val="21"/>
                      <w:vertAlign w:val="subscript"/>
                    </w:rPr>
                  </w:pPr>
                  <w:r w:rsidRPr="003B3D9B">
                    <w:rPr>
                      <w:kern w:val="0"/>
                      <w:szCs w:val="21"/>
                    </w:rPr>
                    <w:t>BOD</w:t>
                  </w:r>
                  <w:r w:rsidRPr="003B3D9B">
                    <w:rPr>
                      <w:kern w:val="0"/>
                      <w:szCs w:val="21"/>
                      <w:vertAlign w:val="subscript"/>
                    </w:rPr>
                    <w:t>5</w:t>
                  </w:r>
                </w:p>
              </w:tc>
              <w:tc>
                <w:tcPr>
                  <w:tcW w:w="1842" w:type="dxa"/>
                  <w:vAlign w:val="center"/>
                </w:tcPr>
                <w:p w:rsidR="00AB41B7" w:rsidRPr="003B3D9B" w:rsidRDefault="00AB41B7" w:rsidP="00456618">
                  <w:pPr>
                    <w:jc w:val="center"/>
                    <w:rPr>
                      <w:kern w:val="0"/>
                      <w:szCs w:val="21"/>
                    </w:rPr>
                  </w:pPr>
                  <w:r w:rsidRPr="003B3D9B">
                    <w:rPr>
                      <w:kern w:val="0"/>
                      <w:szCs w:val="21"/>
                    </w:rPr>
                    <w:t>总</w:t>
                  </w:r>
                  <w:r w:rsidR="00BA21A6">
                    <w:rPr>
                      <w:rFonts w:hint="eastAsia"/>
                      <w:kern w:val="0"/>
                      <w:szCs w:val="21"/>
                    </w:rPr>
                    <w:t>磷</w:t>
                  </w:r>
                  <w:r w:rsidRPr="003B3D9B">
                    <w:rPr>
                      <w:kern w:val="0"/>
                      <w:szCs w:val="21"/>
                    </w:rPr>
                    <w:t>（以</w:t>
                  </w:r>
                  <w:r w:rsidRPr="003B3D9B">
                    <w:rPr>
                      <w:kern w:val="0"/>
                      <w:szCs w:val="21"/>
                    </w:rPr>
                    <w:t>P</w:t>
                  </w:r>
                  <w:r w:rsidRPr="003B3D9B">
                    <w:rPr>
                      <w:kern w:val="0"/>
                      <w:szCs w:val="21"/>
                    </w:rPr>
                    <w:t>计）</w:t>
                  </w:r>
                </w:p>
              </w:tc>
            </w:tr>
            <w:tr w:rsidR="00AB41B7" w:rsidRPr="003B3D9B" w:rsidTr="00456618">
              <w:trPr>
                <w:trHeight w:val="584"/>
                <w:jc w:val="center"/>
              </w:trPr>
              <w:tc>
                <w:tcPr>
                  <w:tcW w:w="1235" w:type="dxa"/>
                  <w:vAlign w:val="center"/>
                </w:tcPr>
                <w:p w:rsidR="00AB41B7" w:rsidRPr="003B3D9B" w:rsidRDefault="00AB41B7" w:rsidP="00456618">
                  <w:pPr>
                    <w:jc w:val="center"/>
                    <w:rPr>
                      <w:kern w:val="0"/>
                      <w:szCs w:val="21"/>
                    </w:rPr>
                  </w:pPr>
                  <w:r w:rsidRPr="003B3D9B">
                    <w:rPr>
                      <w:kern w:val="0"/>
                      <w:szCs w:val="21"/>
                    </w:rPr>
                    <w:t>听湖水库</w:t>
                  </w:r>
                </w:p>
              </w:tc>
              <w:tc>
                <w:tcPr>
                  <w:tcW w:w="1419" w:type="dxa"/>
                  <w:vAlign w:val="center"/>
                </w:tcPr>
                <w:p w:rsidR="00AB41B7" w:rsidRPr="003B3D9B" w:rsidRDefault="00AB41B7" w:rsidP="00456618">
                  <w:pPr>
                    <w:jc w:val="center"/>
                    <w:rPr>
                      <w:kern w:val="0"/>
                      <w:szCs w:val="21"/>
                    </w:rPr>
                  </w:pPr>
                  <w:r w:rsidRPr="003B3D9B">
                    <w:rPr>
                      <w:kern w:val="0"/>
                      <w:szCs w:val="21"/>
                    </w:rPr>
                    <w:t>2018</w:t>
                  </w:r>
                  <w:r w:rsidRPr="003B3D9B">
                    <w:rPr>
                      <w:kern w:val="0"/>
                      <w:szCs w:val="21"/>
                    </w:rPr>
                    <w:t>年</w:t>
                  </w:r>
                  <w:r w:rsidRPr="003B3D9B">
                    <w:rPr>
                      <w:kern w:val="0"/>
                      <w:szCs w:val="21"/>
                    </w:rPr>
                    <w:t>2</w:t>
                  </w:r>
                  <w:r w:rsidRPr="003B3D9B">
                    <w:rPr>
                      <w:kern w:val="0"/>
                      <w:szCs w:val="21"/>
                    </w:rPr>
                    <w:t>月</w:t>
                  </w:r>
                </w:p>
              </w:tc>
              <w:tc>
                <w:tcPr>
                  <w:tcW w:w="1017" w:type="dxa"/>
                  <w:vAlign w:val="center"/>
                </w:tcPr>
                <w:p w:rsidR="00AB41B7" w:rsidRPr="003B3D9B" w:rsidRDefault="00AB41B7" w:rsidP="00456618">
                  <w:pPr>
                    <w:jc w:val="center"/>
                    <w:rPr>
                      <w:kern w:val="0"/>
                      <w:szCs w:val="21"/>
                    </w:rPr>
                  </w:pPr>
                  <w:r w:rsidRPr="003B3D9B">
                    <w:rPr>
                      <w:kern w:val="0"/>
                      <w:szCs w:val="21"/>
                    </w:rPr>
                    <w:t>8.3</w:t>
                  </w:r>
                </w:p>
              </w:tc>
              <w:tc>
                <w:tcPr>
                  <w:tcW w:w="1312" w:type="dxa"/>
                  <w:vAlign w:val="center"/>
                </w:tcPr>
                <w:p w:rsidR="00AB41B7" w:rsidRPr="003B3D9B" w:rsidRDefault="00AB41B7" w:rsidP="00456618">
                  <w:pPr>
                    <w:jc w:val="center"/>
                    <w:rPr>
                      <w:kern w:val="0"/>
                      <w:szCs w:val="21"/>
                    </w:rPr>
                  </w:pPr>
                  <w:r w:rsidRPr="003B3D9B">
                    <w:rPr>
                      <w:kern w:val="0"/>
                      <w:szCs w:val="21"/>
                    </w:rPr>
                    <w:t>0.74</w:t>
                  </w:r>
                </w:p>
              </w:tc>
              <w:tc>
                <w:tcPr>
                  <w:tcW w:w="1026" w:type="dxa"/>
                  <w:vAlign w:val="center"/>
                </w:tcPr>
                <w:p w:rsidR="00AB41B7" w:rsidRPr="003B3D9B" w:rsidRDefault="00AB41B7" w:rsidP="00456618">
                  <w:pPr>
                    <w:jc w:val="center"/>
                    <w:rPr>
                      <w:kern w:val="0"/>
                      <w:szCs w:val="21"/>
                    </w:rPr>
                  </w:pPr>
                  <w:r w:rsidRPr="003B3D9B">
                    <w:rPr>
                      <w:kern w:val="0"/>
                      <w:szCs w:val="21"/>
                    </w:rPr>
                    <w:t>7.3</w:t>
                  </w:r>
                </w:p>
              </w:tc>
              <w:tc>
                <w:tcPr>
                  <w:tcW w:w="974" w:type="dxa"/>
                  <w:vAlign w:val="center"/>
                </w:tcPr>
                <w:p w:rsidR="00AB41B7" w:rsidRPr="003B3D9B" w:rsidRDefault="00AB41B7" w:rsidP="00456618">
                  <w:pPr>
                    <w:jc w:val="center"/>
                    <w:rPr>
                      <w:kern w:val="0"/>
                      <w:szCs w:val="21"/>
                    </w:rPr>
                  </w:pPr>
                  <w:r w:rsidRPr="003B3D9B">
                    <w:rPr>
                      <w:kern w:val="0"/>
                      <w:szCs w:val="21"/>
                    </w:rPr>
                    <w:t>2</w:t>
                  </w:r>
                </w:p>
              </w:tc>
              <w:tc>
                <w:tcPr>
                  <w:tcW w:w="1842" w:type="dxa"/>
                  <w:vAlign w:val="center"/>
                </w:tcPr>
                <w:p w:rsidR="00AB41B7" w:rsidRPr="003B3D9B" w:rsidRDefault="00AB41B7" w:rsidP="00456618">
                  <w:pPr>
                    <w:jc w:val="center"/>
                    <w:rPr>
                      <w:kern w:val="0"/>
                      <w:szCs w:val="21"/>
                    </w:rPr>
                  </w:pPr>
                  <w:r w:rsidRPr="003B3D9B">
                    <w:rPr>
                      <w:kern w:val="0"/>
                      <w:szCs w:val="21"/>
                    </w:rPr>
                    <w:t>0.06</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评价标准</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6-9</w:t>
                  </w:r>
                </w:p>
              </w:tc>
              <w:tc>
                <w:tcPr>
                  <w:tcW w:w="1312" w:type="dxa"/>
                  <w:vAlign w:val="center"/>
                </w:tcPr>
                <w:p w:rsidR="00AB41B7" w:rsidRPr="003B3D9B" w:rsidRDefault="00AB41B7" w:rsidP="00456618">
                  <w:pPr>
                    <w:jc w:val="center"/>
                    <w:rPr>
                      <w:kern w:val="0"/>
                      <w:szCs w:val="21"/>
                    </w:rPr>
                  </w:pPr>
                  <w:r w:rsidRPr="003B3D9B">
                    <w:rPr>
                      <w:kern w:val="0"/>
                      <w:szCs w:val="21"/>
                    </w:rPr>
                    <w:t>1.0</w:t>
                  </w:r>
                </w:p>
              </w:tc>
              <w:tc>
                <w:tcPr>
                  <w:tcW w:w="1026" w:type="dxa"/>
                  <w:vAlign w:val="center"/>
                </w:tcPr>
                <w:p w:rsidR="00AB41B7" w:rsidRPr="003B3D9B" w:rsidRDefault="00AB41B7" w:rsidP="00456618">
                  <w:pPr>
                    <w:jc w:val="center"/>
                    <w:rPr>
                      <w:kern w:val="0"/>
                      <w:szCs w:val="21"/>
                    </w:rPr>
                  </w:pPr>
                  <w:r w:rsidRPr="003B3D9B">
                    <w:rPr>
                      <w:kern w:val="0"/>
                      <w:szCs w:val="21"/>
                    </w:rPr>
                    <w:t>≥5</w:t>
                  </w:r>
                </w:p>
              </w:tc>
              <w:tc>
                <w:tcPr>
                  <w:tcW w:w="974" w:type="dxa"/>
                  <w:vAlign w:val="center"/>
                </w:tcPr>
                <w:p w:rsidR="00AB41B7" w:rsidRPr="003B3D9B" w:rsidRDefault="00AB41B7" w:rsidP="00456618">
                  <w:pPr>
                    <w:jc w:val="center"/>
                    <w:rPr>
                      <w:kern w:val="0"/>
                      <w:szCs w:val="21"/>
                    </w:rPr>
                  </w:pPr>
                  <w:r w:rsidRPr="003B3D9B">
                    <w:rPr>
                      <w:kern w:val="0"/>
                      <w:szCs w:val="21"/>
                    </w:rPr>
                    <w:t>≤4</w:t>
                  </w:r>
                </w:p>
              </w:tc>
              <w:tc>
                <w:tcPr>
                  <w:tcW w:w="1842" w:type="dxa"/>
                  <w:vAlign w:val="center"/>
                </w:tcPr>
                <w:p w:rsidR="00AB41B7" w:rsidRPr="003B3D9B" w:rsidRDefault="00AB41B7" w:rsidP="00456618">
                  <w:pPr>
                    <w:jc w:val="center"/>
                    <w:rPr>
                      <w:kern w:val="0"/>
                      <w:szCs w:val="21"/>
                    </w:rPr>
                  </w:pPr>
                  <w:r w:rsidRPr="003B3D9B">
                    <w:rPr>
                      <w:kern w:val="0"/>
                      <w:szCs w:val="21"/>
                    </w:rPr>
                    <w:t>≤0.2</w:t>
                  </w:r>
                  <w:r w:rsidRPr="003B3D9B">
                    <w:rPr>
                      <w:kern w:val="0"/>
                      <w:szCs w:val="21"/>
                    </w:rPr>
                    <w:t>（湖、库</w:t>
                  </w:r>
                  <w:r w:rsidRPr="003B3D9B">
                    <w:rPr>
                      <w:kern w:val="0"/>
                      <w:szCs w:val="21"/>
                    </w:rPr>
                    <w:t>0.05</w:t>
                  </w:r>
                  <w:r w:rsidRPr="003B3D9B">
                    <w:rPr>
                      <w:kern w:val="0"/>
                      <w:szCs w:val="21"/>
                    </w:rPr>
                    <w:t>）</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评价结果</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达标</w:t>
                  </w:r>
                </w:p>
              </w:tc>
              <w:tc>
                <w:tcPr>
                  <w:tcW w:w="1312" w:type="dxa"/>
                  <w:vAlign w:val="center"/>
                </w:tcPr>
                <w:p w:rsidR="00AB41B7" w:rsidRPr="003B3D9B" w:rsidRDefault="00AB41B7" w:rsidP="00456618">
                  <w:pPr>
                    <w:jc w:val="center"/>
                    <w:rPr>
                      <w:kern w:val="0"/>
                      <w:szCs w:val="21"/>
                    </w:rPr>
                  </w:pPr>
                  <w:r w:rsidRPr="003B3D9B">
                    <w:rPr>
                      <w:kern w:val="0"/>
                      <w:szCs w:val="21"/>
                    </w:rPr>
                    <w:t>达标</w:t>
                  </w:r>
                </w:p>
              </w:tc>
              <w:tc>
                <w:tcPr>
                  <w:tcW w:w="1026" w:type="dxa"/>
                  <w:vAlign w:val="center"/>
                </w:tcPr>
                <w:p w:rsidR="00AB41B7" w:rsidRPr="003B3D9B" w:rsidRDefault="00AB41B7" w:rsidP="00456618">
                  <w:pPr>
                    <w:jc w:val="center"/>
                    <w:rPr>
                      <w:kern w:val="0"/>
                      <w:szCs w:val="21"/>
                    </w:rPr>
                  </w:pPr>
                  <w:r w:rsidRPr="003B3D9B">
                    <w:rPr>
                      <w:kern w:val="0"/>
                      <w:szCs w:val="21"/>
                    </w:rPr>
                    <w:t>达标</w:t>
                  </w:r>
                </w:p>
              </w:tc>
              <w:tc>
                <w:tcPr>
                  <w:tcW w:w="974" w:type="dxa"/>
                  <w:vAlign w:val="center"/>
                </w:tcPr>
                <w:p w:rsidR="00AB41B7" w:rsidRPr="003B3D9B" w:rsidRDefault="00AB41B7" w:rsidP="00456618">
                  <w:pPr>
                    <w:jc w:val="center"/>
                    <w:rPr>
                      <w:kern w:val="0"/>
                      <w:szCs w:val="21"/>
                    </w:rPr>
                  </w:pPr>
                  <w:r w:rsidRPr="003B3D9B">
                    <w:rPr>
                      <w:kern w:val="0"/>
                      <w:szCs w:val="21"/>
                    </w:rPr>
                    <w:t>达标</w:t>
                  </w:r>
                </w:p>
              </w:tc>
              <w:tc>
                <w:tcPr>
                  <w:tcW w:w="1842" w:type="dxa"/>
                  <w:vAlign w:val="center"/>
                </w:tcPr>
                <w:p w:rsidR="00AB41B7" w:rsidRPr="003B3D9B" w:rsidRDefault="00AB41B7" w:rsidP="00456618">
                  <w:pPr>
                    <w:jc w:val="center"/>
                    <w:rPr>
                      <w:kern w:val="0"/>
                      <w:szCs w:val="21"/>
                    </w:rPr>
                  </w:pPr>
                  <w:r w:rsidRPr="003B3D9B">
                    <w:rPr>
                      <w:kern w:val="0"/>
                      <w:szCs w:val="21"/>
                    </w:rPr>
                    <w:t>超标</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监测断面</w:t>
                  </w:r>
                </w:p>
              </w:tc>
              <w:tc>
                <w:tcPr>
                  <w:tcW w:w="1419" w:type="dxa"/>
                  <w:vAlign w:val="center"/>
                </w:tcPr>
                <w:p w:rsidR="00AB41B7" w:rsidRPr="003B3D9B" w:rsidRDefault="00AB41B7" w:rsidP="00456618">
                  <w:pPr>
                    <w:jc w:val="center"/>
                    <w:rPr>
                      <w:kern w:val="0"/>
                      <w:szCs w:val="21"/>
                    </w:rPr>
                  </w:pPr>
                  <w:r w:rsidRPr="003B3D9B">
                    <w:rPr>
                      <w:kern w:val="0"/>
                      <w:szCs w:val="21"/>
                    </w:rPr>
                    <w:t>监测时间</w:t>
                  </w:r>
                </w:p>
              </w:tc>
              <w:tc>
                <w:tcPr>
                  <w:tcW w:w="1017" w:type="dxa"/>
                  <w:vAlign w:val="center"/>
                </w:tcPr>
                <w:p w:rsidR="00AB41B7" w:rsidRPr="003B3D9B" w:rsidRDefault="00AB41B7" w:rsidP="00456618">
                  <w:pPr>
                    <w:jc w:val="center"/>
                    <w:rPr>
                      <w:kern w:val="0"/>
                      <w:szCs w:val="21"/>
                    </w:rPr>
                  </w:pPr>
                  <w:r w:rsidRPr="003B3D9B">
                    <w:rPr>
                      <w:kern w:val="0"/>
                      <w:szCs w:val="21"/>
                    </w:rPr>
                    <w:t>总氮</w:t>
                  </w:r>
                </w:p>
              </w:tc>
              <w:tc>
                <w:tcPr>
                  <w:tcW w:w="1312" w:type="dxa"/>
                  <w:vAlign w:val="center"/>
                </w:tcPr>
                <w:p w:rsidR="00AB41B7" w:rsidRPr="003B3D9B" w:rsidRDefault="00AB41B7" w:rsidP="00456618">
                  <w:pPr>
                    <w:jc w:val="center"/>
                    <w:rPr>
                      <w:kern w:val="0"/>
                      <w:szCs w:val="21"/>
                    </w:rPr>
                  </w:pPr>
                  <w:r w:rsidRPr="003B3D9B">
                    <w:rPr>
                      <w:kern w:val="0"/>
                      <w:szCs w:val="21"/>
                    </w:rPr>
                    <w:t>氟化物（以</w:t>
                  </w:r>
                  <w:r w:rsidRPr="003B3D9B">
                    <w:rPr>
                      <w:kern w:val="0"/>
                      <w:szCs w:val="21"/>
                    </w:rPr>
                    <w:t>F</w:t>
                  </w:r>
                  <w:r w:rsidRPr="003B3D9B">
                    <w:rPr>
                      <w:kern w:val="0"/>
                      <w:szCs w:val="21"/>
                    </w:rPr>
                    <w:t>计）</w:t>
                  </w:r>
                </w:p>
              </w:tc>
              <w:tc>
                <w:tcPr>
                  <w:tcW w:w="1026" w:type="dxa"/>
                  <w:vAlign w:val="center"/>
                </w:tcPr>
                <w:p w:rsidR="00AB41B7" w:rsidRPr="003B3D9B" w:rsidRDefault="00AB41B7" w:rsidP="00456618">
                  <w:pPr>
                    <w:jc w:val="center"/>
                    <w:rPr>
                      <w:kern w:val="0"/>
                      <w:szCs w:val="21"/>
                    </w:rPr>
                  </w:pPr>
                  <w:r w:rsidRPr="003B3D9B">
                    <w:rPr>
                      <w:kern w:val="0"/>
                      <w:szCs w:val="21"/>
                    </w:rPr>
                    <w:t>高锰酸盐指数</w:t>
                  </w:r>
                </w:p>
              </w:tc>
              <w:tc>
                <w:tcPr>
                  <w:tcW w:w="974" w:type="dxa"/>
                  <w:vAlign w:val="center"/>
                </w:tcPr>
                <w:p w:rsidR="00AB41B7" w:rsidRPr="003B3D9B" w:rsidRDefault="00AB41B7" w:rsidP="00456618">
                  <w:pPr>
                    <w:jc w:val="center"/>
                    <w:rPr>
                      <w:kern w:val="0"/>
                      <w:szCs w:val="21"/>
                    </w:rPr>
                  </w:pPr>
                  <w:r w:rsidRPr="003B3D9B">
                    <w:rPr>
                      <w:kern w:val="0"/>
                      <w:szCs w:val="21"/>
                    </w:rPr>
                    <w:t>石油类</w:t>
                  </w:r>
                </w:p>
              </w:tc>
              <w:tc>
                <w:tcPr>
                  <w:tcW w:w="1842" w:type="dxa"/>
                  <w:vAlign w:val="center"/>
                </w:tcPr>
                <w:p w:rsidR="00AB41B7" w:rsidRPr="003B3D9B" w:rsidRDefault="00AB41B7" w:rsidP="00456618">
                  <w:pPr>
                    <w:jc w:val="center"/>
                    <w:rPr>
                      <w:kern w:val="0"/>
                      <w:szCs w:val="21"/>
                    </w:rPr>
                  </w:pPr>
                  <w:r w:rsidRPr="003B3D9B">
                    <w:rPr>
                      <w:kern w:val="0"/>
                      <w:szCs w:val="21"/>
                    </w:rPr>
                    <w:t>阴离子表面活性剂</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听湖水库</w:t>
                  </w:r>
                </w:p>
              </w:tc>
              <w:tc>
                <w:tcPr>
                  <w:tcW w:w="1419" w:type="dxa"/>
                  <w:vAlign w:val="center"/>
                </w:tcPr>
                <w:p w:rsidR="00AB41B7" w:rsidRPr="003B3D9B" w:rsidRDefault="00AB41B7" w:rsidP="00456618">
                  <w:pPr>
                    <w:jc w:val="center"/>
                    <w:rPr>
                      <w:kern w:val="0"/>
                      <w:szCs w:val="21"/>
                    </w:rPr>
                  </w:pPr>
                  <w:r w:rsidRPr="003B3D9B">
                    <w:rPr>
                      <w:kern w:val="0"/>
                      <w:szCs w:val="21"/>
                    </w:rPr>
                    <w:t>2018</w:t>
                  </w:r>
                  <w:r w:rsidRPr="003B3D9B">
                    <w:rPr>
                      <w:kern w:val="0"/>
                      <w:szCs w:val="21"/>
                    </w:rPr>
                    <w:t>年</w:t>
                  </w:r>
                  <w:r w:rsidRPr="003B3D9B">
                    <w:rPr>
                      <w:kern w:val="0"/>
                      <w:szCs w:val="21"/>
                    </w:rPr>
                    <w:t>2</w:t>
                  </w:r>
                  <w:r w:rsidRPr="003B3D9B">
                    <w:rPr>
                      <w:kern w:val="0"/>
                      <w:szCs w:val="21"/>
                    </w:rPr>
                    <w:t>月</w:t>
                  </w:r>
                </w:p>
              </w:tc>
              <w:tc>
                <w:tcPr>
                  <w:tcW w:w="1017" w:type="dxa"/>
                  <w:vAlign w:val="center"/>
                </w:tcPr>
                <w:p w:rsidR="00AB41B7" w:rsidRPr="003B3D9B" w:rsidRDefault="00AB41B7" w:rsidP="00456618">
                  <w:pPr>
                    <w:jc w:val="center"/>
                    <w:rPr>
                      <w:kern w:val="0"/>
                      <w:szCs w:val="21"/>
                    </w:rPr>
                  </w:pPr>
                  <w:r w:rsidRPr="003B3D9B">
                    <w:rPr>
                      <w:kern w:val="0"/>
                      <w:szCs w:val="21"/>
                    </w:rPr>
                    <w:t>1.76</w:t>
                  </w:r>
                </w:p>
              </w:tc>
              <w:tc>
                <w:tcPr>
                  <w:tcW w:w="1312" w:type="dxa"/>
                  <w:vAlign w:val="center"/>
                </w:tcPr>
                <w:p w:rsidR="00AB41B7" w:rsidRPr="003B3D9B" w:rsidRDefault="00AB41B7" w:rsidP="00456618">
                  <w:pPr>
                    <w:jc w:val="center"/>
                    <w:rPr>
                      <w:kern w:val="0"/>
                      <w:szCs w:val="21"/>
                    </w:rPr>
                  </w:pPr>
                  <w:r w:rsidRPr="003B3D9B">
                    <w:rPr>
                      <w:kern w:val="0"/>
                      <w:szCs w:val="21"/>
                    </w:rPr>
                    <w:t>0.216</w:t>
                  </w:r>
                </w:p>
              </w:tc>
              <w:tc>
                <w:tcPr>
                  <w:tcW w:w="1026" w:type="dxa"/>
                  <w:vAlign w:val="center"/>
                </w:tcPr>
                <w:p w:rsidR="00AB41B7" w:rsidRPr="003B3D9B" w:rsidRDefault="00AB41B7" w:rsidP="00456618">
                  <w:pPr>
                    <w:jc w:val="center"/>
                    <w:rPr>
                      <w:kern w:val="0"/>
                      <w:szCs w:val="21"/>
                    </w:rPr>
                  </w:pPr>
                  <w:r w:rsidRPr="003B3D9B">
                    <w:rPr>
                      <w:kern w:val="0"/>
                      <w:szCs w:val="21"/>
                    </w:rPr>
                    <w:t>4.7</w:t>
                  </w:r>
                </w:p>
              </w:tc>
              <w:tc>
                <w:tcPr>
                  <w:tcW w:w="974" w:type="dxa"/>
                  <w:vAlign w:val="center"/>
                </w:tcPr>
                <w:p w:rsidR="00AB41B7" w:rsidRPr="003B3D9B" w:rsidRDefault="00AB41B7" w:rsidP="00456618">
                  <w:pPr>
                    <w:jc w:val="center"/>
                    <w:rPr>
                      <w:kern w:val="0"/>
                      <w:szCs w:val="21"/>
                    </w:rPr>
                  </w:pPr>
                  <w:r w:rsidRPr="003B3D9B">
                    <w:rPr>
                      <w:kern w:val="0"/>
                      <w:szCs w:val="21"/>
                    </w:rPr>
                    <w:t>0.02</w:t>
                  </w:r>
                </w:p>
              </w:tc>
              <w:tc>
                <w:tcPr>
                  <w:tcW w:w="1842" w:type="dxa"/>
                  <w:vAlign w:val="center"/>
                </w:tcPr>
                <w:p w:rsidR="00AB41B7" w:rsidRPr="003B3D9B" w:rsidRDefault="00AB41B7" w:rsidP="00456618">
                  <w:pPr>
                    <w:jc w:val="center"/>
                    <w:rPr>
                      <w:kern w:val="0"/>
                      <w:szCs w:val="21"/>
                    </w:rPr>
                  </w:pPr>
                  <w:r w:rsidRPr="003B3D9B">
                    <w:rPr>
                      <w:kern w:val="0"/>
                      <w:szCs w:val="21"/>
                    </w:rPr>
                    <w:t>0.057</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评价标准</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≤1.0</w:t>
                  </w:r>
                </w:p>
              </w:tc>
              <w:tc>
                <w:tcPr>
                  <w:tcW w:w="1312" w:type="dxa"/>
                  <w:vAlign w:val="center"/>
                </w:tcPr>
                <w:p w:rsidR="00AB41B7" w:rsidRPr="003B3D9B" w:rsidRDefault="00AB41B7" w:rsidP="00456618">
                  <w:pPr>
                    <w:jc w:val="center"/>
                    <w:rPr>
                      <w:kern w:val="0"/>
                      <w:szCs w:val="21"/>
                    </w:rPr>
                  </w:pPr>
                  <w:r w:rsidRPr="003B3D9B">
                    <w:rPr>
                      <w:kern w:val="0"/>
                      <w:szCs w:val="21"/>
                    </w:rPr>
                    <w:t>≤1.0</w:t>
                  </w:r>
                </w:p>
              </w:tc>
              <w:tc>
                <w:tcPr>
                  <w:tcW w:w="1026" w:type="dxa"/>
                  <w:vAlign w:val="center"/>
                </w:tcPr>
                <w:p w:rsidR="00AB41B7" w:rsidRPr="003B3D9B" w:rsidRDefault="00AB41B7" w:rsidP="00456618">
                  <w:pPr>
                    <w:jc w:val="center"/>
                    <w:rPr>
                      <w:kern w:val="0"/>
                      <w:szCs w:val="21"/>
                    </w:rPr>
                  </w:pPr>
                  <w:r w:rsidRPr="003B3D9B">
                    <w:rPr>
                      <w:kern w:val="0"/>
                      <w:szCs w:val="21"/>
                    </w:rPr>
                    <w:t>≤6</w:t>
                  </w:r>
                </w:p>
              </w:tc>
              <w:tc>
                <w:tcPr>
                  <w:tcW w:w="974" w:type="dxa"/>
                  <w:vAlign w:val="center"/>
                </w:tcPr>
                <w:p w:rsidR="00AB41B7" w:rsidRPr="003B3D9B" w:rsidRDefault="00AB41B7" w:rsidP="00456618">
                  <w:pPr>
                    <w:jc w:val="center"/>
                    <w:rPr>
                      <w:kern w:val="0"/>
                      <w:szCs w:val="21"/>
                    </w:rPr>
                  </w:pPr>
                  <w:r w:rsidRPr="003B3D9B">
                    <w:rPr>
                      <w:kern w:val="0"/>
                      <w:szCs w:val="21"/>
                    </w:rPr>
                    <w:t>≤0.05</w:t>
                  </w:r>
                </w:p>
              </w:tc>
              <w:tc>
                <w:tcPr>
                  <w:tcW w:w="1842" w:type="dxa"/>
                  <w:vAlign w:val="center"/>
                </w:tcPr>
                <w:p w:rsidR="00AB41B7" w:rsidRPr="003B3D9B" w:rsidRDefault="00AB41B7" w:rsidP="00456618">
                  <w:pPr>
                    <w:jc w:val="center"/>
                    <w:rPr>
                      <w:kern w:val="0"/>
                      <w:szCs w:val="21"/>
                    </w:rPr>
                  </w:pPr>
                  <w:r w:rsidRPr="003B3D9B">
                    <w:rPr>
                      <w:kern w:val="0"/>
                      <w:szCs w:val="21"/>
                    </w:rPr>
                    <w:t>≤0.2</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评价结果</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超标</w:t>
                  </w:r>
                </w:p>
              </w:tc>
              <w:tc>
                <w:tcPr>
                  <w:tcW w:w="1312" w:type="dxa"/>
                  <w:vAlign w:val="center"/>
                </w:tcPr>
                <w:p w:rsidR="00AB41B7" w:rsidRPr="003B3D9B" w:rsidRDefault="00AB41B7" w:rsidP="00456618">
                  <w:pPr>
                    <w:jc w:val="center"/>
                    <w:rPr>
                      <w:kern w:val="0"/>
                      <w:szCs w:val="21"/>
                    </w:rPr>
                  </w:pPr>
                  <w:r w:rsidRPr="003B3D9B">
                    <w:rPr>
                      <w:kern w:val="0"/>
                      <w:szCs w:val="21"/>
                    </w:rPr>
                    <w:t>达标</w:t>
                  </w:r>
                </w:p>
              </w:tc>
              <w:tc>
                <w:tcPr>
                  <w:tcW w:w="1026" w:type="dxa"/>
                  <w:vAlign w:val="center"/>
                </w:tcPr>
                <w:p w:rsidR="00AB41B7" w:rsidRPr="003B3D9B" w:rsidRDefault="00AB41B7" w:rsidP="00456618">
                  <w:pPr>
                    <w:jc w:val="center"/>
                    <w:rPr>
                      <w:kern w:val="0"/>
                      <w:szCs w:val="21"/>
                    </w:rPr>
                  </w:pPr>
                  <w:r w:rsidRPr="003B3D9B">
                    <w:rPr>
                      <w:kern w:val="0"/>
                      <w:szCs w:val="21"/>
                    </w:rPr>
                    <w:t>达标</w:t>
                  </w:r>
                </w:p>
              </w:tc>
              <w:tc>
                <w:tcPr>
                  <w:tcW w:w="974" w:type="dxa"/>
                  <w:vAlign w:val="center"/>
                </w:tcPr>
                <w:p w:rsidR="00AB41B7" w:rsidRPr="003B3D9B" w:rsidRDefault="00AB41B7" w:rsidP="00456618">
                  <w:pPr>
                    <w:jc w:val="center"/>
                    <w:rPr>
                      <w:kern w:val="0"/>
                      <w:szCs w:val="21"/>
                    </w:rPr>
                  </w:pPr>
                  <w:r w:rsidRPr="003B3D9B">
                    <w:rPr>
                      <w:kern w:val="0"/>
                      <w:szCs w:val="21"/>
                    </w:rPr>
                    <w:t>达标</w:t>
                  </w:r>
                </w:p>
              </w:tc>
              <w:tc>
                <w:tcPr>
                  <w:tcW w:w="1842" w:type="dxa"/>
                  <w:vAlign w:val="center"/>
                </w:tcPr>
                <w:p w:rsidR="00AB41B7" w:rsidRPr="003B3D9B" w:rsidRDefault="00AB41B7" w:rsidP="00456618">
                  <w:pPr>
                    <w:jc w:val="center"/>
                    <w:rPr>
                      <w:kern w:val="0"/>
                      <w:szCs w:val="21"/>
                    </w:rPr>
                  </w:pPr>
                  <w:r w:rsidRPr="003B3D9B">
                    <w:rPr>
                      <w:kern w:val="0"/>
                      <w:szCs w:val="21"/>
                    </w:rPr>
                    <w:t>达标</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监测断面</w:t>
                  </w:r>
                </w:p>
              </w:tc>
              <w:tc>
                <w:tcPr>
                  <w:tcW w:w="1419" w:type="dxa"/>
                  <w:vAlign w:val="center"/>
                </w:tcPr>
                <w:p w:rsidR="00AB41B7" w:rsidRPr="003B3D9B" w:rsidRDefault="00AB41B7" w:rsidP="00456618">
                  <w:pPr>
                    <w:jc w:val="center"/>
                    <w:rPr>
                      <w:kern w:val="0"/>
                      <w:szCs w:val="21"/>
                    </w:rPr>
                  </w:pPr>
                  <w:r w:rsidRPr="003B3D9B">
                    <w:rPr>
                      <w:kern w:val="0"/>
                      <w:szCs w:val="21"/>
                    </w:rPr>
                    <w:t>监测时间</w:t>
                  </w:r>
                </w:p>
              </w:tc>
              <w:tc>
                <w:tcPr>
                  <w:tcW w:w="1017" w:type="dxa"/>
                  <w:vAlign w:val="center"/>
                </w:tcPr>
                <w:p w:rsidR="00AB41B7" w:rsidRPr="003B3D9B" w:rsidRDefault="00AB41B7" w:rsidP="00456618">
                  <w:pPr>
                    <w:jc w:val="center"/>
                    <w:rPr>
                      <w:kern w:val="0"/>
                      <w:szCs w:val="21"/>
                    </w:rPr>
                  </w:pPr>
                  <w:r w:rsidRPr="003B3D9B">
                    <w:rPr>
                      <w:kern w:val="0"/>
                      <w:szCs w:val="21"/>
                    </w:rPr>
                    <w:t>硫酸盐</w:t>
                  </w:r>
                </w:p>
              </w:tc>
              <w:tc>
                <w:tcPr>
                  <w:tcW w:w="1312" w:type="dxa"/>
                  <w:vAlign w:val="center"/>
                </w:tcPr>
                <w:p w:rsidR="00AB41B7" w:rsidRPr="003B3D9B" w:rsidRDefault="00AB41B7" w:rsidP="00456618">
                  <w:pPr>
                    <w:jc w:val="center"/>
                    <w:rPr>
                      <w:kern w:val="0"/>
                      <w:szCs w:val="21"/>
                    </w:rPr>
                  </w:pPr>
                  <w:r w:rsidRPr="003B3D9B">
                    <w:rPr>
                      <w:kern w:val="0"/>
                      <w:szCs w:val="21"/>
                    </w:rPr>
                    <w:t>氟化物</w:t>
                  </w:r>
                </w:p>
              </w:tc>
              <w:tc>
                <w:tcPr>
                  <w:tcW w:w="1026" w:type="dxa"/>
                  <w:vAlign w:val="center"/>
                </w:tcPr>
                <w:p w:rsidR="00AB41B7" w:rsidRPr="003B3D9B" w:rsidRDefault="00AB41B7" w:rsidP="00456618">
                  <w:pPr>
                    <w:jc w:val="center"/>
                    <w:rPr>
                      <w:kern w:val="0"/>
                      <w:szCs w:val="21"/>
                    </w:rPr>
                  </w:pPr>
                  <w:r w:rsidRPr="003B3D9B">
                    <w:rPr>
                      <w:kern w:val="0"/>
                      <w:szCs w:val="21"/>
                    </w:rPr>
                    <w:t>硝酸盐</w:t>
                  </w:r>
                </w:p>
              </w:tc>
              <w:tc>
                <w:tcPr>
                  <w:tcW w:w="974" w:type="dxa"/>
                  <w:vAlign w:val="center"/>
                </w:tcPr>
                <w:p w:rsidR="00AB41B7" w:rsidRPr="003B3D9B" w:rsidRDefault="00AB41B7" w:rsidP="00456618">
                  <w:pPr>
                    <w:jc w:val="center"/>
                    <w:rPr>
                      <w:kern w:val="0"/>
                      <w:szCs w:val="21"/>
                    </w:rPr>
                  </w:pPr>
                  <w:r w:rsidRPr="003B3D9B">
                    <w:rPr>
                      <w:kern w:val="0"/>
                      <w:szCs w:val="21"/>
                    </w:rPr>
                    <w:t>-</w:t>
                  </w:r>
                </w:p>
              </w:tc>
              <w:tc>
                <w:tcPr>
                  <w:tcW w:w="1842" w:type="dxa"/>
                  <w:vAlign w:val="center"/>
                </w:tcPr>
                <w:p w:rsidR="00AB41B7" w:rsidRPr="003B3D9B" w:rsidRDefault="00AB41B7" w:rsidP="00456618">
                  <w:pPr>
                    <w:jc w:val="center"/>
                    <w:rPr>
                      <w:kern w:val="0"/>
                      <w:szCs w:val="21"/>
                    </w:rPr>
                  </w:pPr>
                  <w:r w:rsidRPr="003B3D9B">
                    <w:rPr>
                      <w:kern w:val="0"/>
                      <w:szCs w:val="21"/>
                    </w:rPr>
                    <w:t>-</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听湖水库</w:t>
                  </w:r>
                </w:p>
              </w:tc>
              <w:tc>
                <w:tcPr>
                  <w:tcW w:w="1419" w:type="dxa"/>
                  <w:vAlign w:val="center"/>
                </w:tcPr>
                <w:p w:rsidR="00AB41B7" w:rsidRPr="003B3D9B" w:rsidRDefault="00AB41B7" w:rsidP="00456618">
                  <w:pPr>
                    <w:jc w:val="center"/>
                    <w:rPr>
                      <w:kern w:val="0"/>
                      <w:szCs w:val="21"/>
                    </w:rPr>
                  </w:pPr>
                  <w:r w:rsidRPr="003B3D9B">
                    <w:rPr>
                      <w:kern w:val="0"/>
                      <w:szCs w:val="21"/>
                    </w:rPr>
                    <w:t>2018</w:t>
                  </w:r>
                  <w:r w:rsidRPr="003B3D9B">
                    <w:rPr>
                      <w:kern w:val="0"/>
                      <w:szCs w:val="21"/>
                    </w:rPr>
                    <w:t>年</w:t>
                  </w:r>
                  <w:r w:rsidRPr="003B3D9B">
                    <w:rPr>
                      <w:kern w:val="0"/>
                      <w:szCs w:val="21"/>
                    </w:rPr>
                    <w:t>2</w:t>
                  </w:r>
                  <w:r w:rsidRPr="003B3D9B">
                    <w:rPr>
                      <w:kern w:val="0"/>
                      <w:szCs w:val="21"/>
                    </w:rPr>
                    <w:t>月</w:t>
                  </w:r>
                </w:p>
              </w:tc>
              <w:tc>
                <w:tcPr>
                  <w:tcW w:w="1017" w:type="dxa"/>
                  <w:vAlign w:val="center"/>
                </w:tcPr>
                <w:p w:rsidR="00AB41B7" w:rsidRPr="003B3D9B" w:rsidRDefault="00AB41B7" w:rsidP="00456618">
                  <w:pPr>
                    <w:jc w:val="center"/>
                    <w:rPr>
                      <w:kern w:val="0"/>
                      <w:szCs w:val="21"/>
                    </w:rPr>
                  </w:pPr>
                  <w:r w:rsidRPr="003B3D9B">
                    <w:rPr>
                      <w:kern w:val="0"/>
                      <w:szCs w:val="21"/>
                    </w:rPr>
                    <w:t>19.0</w:t>
                  </w:r>
                </w:p>
              </w:tc>
              <w:tc>
                <w:tcPr>
                  <w:tcW w:w="1312" w:type="dxa"/>
                  <w:vAlign w:val="center"/>
                </w:tcPr>
                <w:p w:rsidR="00AB41B7" w:rsidRPr="003B3D9B" w:rsidRDefault="00AB41B7" w:rsidP="00456618">
                  <w:pPr>
                    <w:jc w:val="center"/>
                    <w:rPr>
                      <w:kern w:val="0"/>
                      <w:szCs w:val="21"/>
                    </w:rPr>
                  </w:pPr>
                  <w:r w:rsidRPr="003B3D9B">
                    <w:rPr>
                      <w:kern w:val="0"/>
                      <w:szCs w:val="21"/>
                    </w:rPr>
                    <w:t>13.6</w:t>
                  </w:r>
                </w:p>
              </w:tc>
              <w:tc>
                <w:tcPr>
                  <w:tcW w:w="1026" w:type="dxa"/>
                  <w:vAlign w:val="center"/>
                </w:tcPr>
                <w:p w:rsidR="00AB41B7" w:rsidRPr="003B3D9B" w:rsidRDefault="00AB41B7" w:rsidP="00456618">
                  <w:pPr>
                    <w:jc w:val="center"/>
                    <w:rPr>
                      <w:kern w:val="0"/>
                      <w:szCs w:val="21"/>
                    </w:rPr>
                  </w:pPr>
                  <w:r w:rsidRPr="003B3D9B">
                    <w:rPr>
                      <w:kern w:val="0"/>
                      <w:szCs w:val="21"/>
                    </w:rPr>
                    <w:t>0.776</w:t>
                  </w:r>
                </w:p>
              </w:tc>
              <w:tc>
                <w:tcPr>
                  <w:tcW w:w="974" w:type="dxa"/>
                  <w:vAlign w:val="center"/>
                </w:tcPr>
                <w:p w:rsidR="00AB41B7" w:rsidRPr="003B3D9B" w:rsidRDefault="00AB41B7" w:rsidP="00456618">
                  <w:pPr>
                    <w:jc w:val="center"/>
                    <w:rPr>
                      <w:kern w:val="0"/>
                      <w:szCs w:val="21"/>
                    </w:rPr>
                  </w:pPr>
                  <w:r w:rsidRPr="003B3D9B">
                    <w:rPr>
                      <w:kern w:val="0"/>
                      <w:szCs w:val="21"/>
                    </w:rPr>
                    <w:t>-</w:t>
                  </w:r>
                </w:p>
              </w:tc>
              <w:tc>
                <w:tcPr>
                  <w:tcW w:w="1842" w:type="dxa"/>
                  <w:vAlign w:val="center"/>
                </w:tcPr>
                <w:p w:rsidR="00AB41B7" w:rsidRPr="003B3D9B" w:rsidRDefault="00AB41B7" w:rsidP="00456618">
                  <w:pPr>
                    <w:jc w:val="center"/>
                    <w:rPr>
                      <w:kern w:val="0"/>
                      <w:szCs w:val="21"/>
                    </w:rPr>
                  </w:pPr>
                  <w:r w:rsidRPr="003B3D9B">
                    <w:rPr>
                      <w:kern w:val="0"/>
                      <w:szCs w:val="21"/>
                    </w:rPr>
                    <w:t>-</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评价标准</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≤250</w:t>
                  </w:r>
                </w:p>
              </w:tc>
              <w:tc>
                <w:tcPr>
                  <w:tcW w:w="1312" w:type="dxa"/>
                  <w:vAlign w:val="center"/>
                </w:tcPr>
                <w:p w:rsidR="00AB41B7" w:rsidRPr="003B3D9B" w:rsidRDefault="00AB41B7" w:rsidP="00456618">
                  <w:pPr>
                    <w:jc w:val="center"/>
                    <w:rPr>
                      <w:kern w:val="0"/>
                      <w:szCs w:val="21"/>
                    </w:rPr>
                  </w:pPr>
                  <w:r w:rsidRPr="003B3D9B">
                    <w:rPr>
                      <w:kern w:val="0"/>
                      <w:szCs w:val="21"/>
                    </w:rPr>
                    <w:t>≤250</w:t>
                  </w:r>
                </w:p>
              </w:tc>
              <w:tc>
                <w:tcPr>
                  <w:tcW w:w="1026" w:type="dxa"/>
                  <w:vAlign w:val="center"/>
                </w:tcPr>
                <w:p w:rsidR="00AB41B7" w:rsidRPr="003B3D9B" w:rsidRDefault="00AB41B7" w:rsidP="00456618">
                  <w:pPr>
                    <w:jc w:val="center"/>
                    <w:rPr>
                      <w:kern w:val="0"/>
                      <w:szCs w:val="21"/>
                    </w:rPr>
                  </w:pPr>
                  <w:r w:rsidRPr="003B3D9B">
                    <w:rPr>
                      <w:kern w:val="0"/>
                      <w:szCs w:val="21"/>
                    </w:rPr>
                    <w:t>≤10</w:t>
                  </w:r>
                </w:p>
              </w:tc>
              <w:tc>
                <w:tcPr>
                  <w:tcW w:w="974" w:type="dxa"/>
                  <w:vAlign w:val="center"/>
                </w:tcPr>
                <w:p w:rsidR="00AB41B7" w:rsidRPr="003B3D9B" w:rsidRDefault="00AB41B7" w:rsidP="00456618">
                  <w:pPr>
                    <w:jc w:val="center"/>
                    <w:rPr>
                      <w:kern w:val="0"/>
                      <w:szCs w:val="21"/>
                    </w:rPr>
                  </w:pPr>
                  <w:r w:rsidRPr="003B3D9B">
                    <w:rPr>
                      <w:kern w:val="0"/>
                      <w:szCs w:val="21"/>
                    </w:rPr>
                    <w:t>-</w:t>
                  </w:r>
                </w:p>
              </w:tc>
              <w:tc>
                <w:tcPr>
                  <w:tcW w:w="1842" w:type="dxa"/>
                  <w:vAlign w:val="center"/>
                </w:tcPr>
                <w:p w:rsidR="00AB41B7" w:rsidRPr="003B3D9B" w:rsidRDefault="00AB41B7" w:rsidP="00456618">
                  <w:pPr>
                    <w:jc w:val="center"/>
                    <w:rPr>
                      <w:kern w:val="0"/>
                      <w:szCs w:val="21"/>
                    </w:rPr>
                  </w:pPr>
                  <w:r w:rsidRPr="003B3D9B">
                    <w:rPr>
                      <w:kern w:val="0"/>
                      <w:szCs w:val="21"/>
                    </w:rPr>
                    <w:t>-</w:t>
                  </w:r>
                </w:p>
              </w:tc>
            </w:tr>
            <w:tr w:rsidR="00AB41B7" w:rsidRPr="003B3D9B" w:rsidTr="00456618">
              <w:trPr>
                <w:trHeight w:val="72"/>
                <w:jc w:val="center"/>
              </w:trPr>
              <w:tc>
                <w:tcPr>
                  <w:tcW w:w="1235" w:type="dxa"/>
                  <w:vAlign w:val="center"/>
                </w:tcPr>
                <w:p w:rsidR="00AB41B7" w:rsidRPr="003B3D9B" w:rsidRDefault="00AB41B7" w:rsidP="00456618">
                  <w:pPr>
                    <w:jc w:val="center"/>
                    <w:rPr>
                      <w:kern w:val="0"/>
                      <w:szCs w:val="21"/>
                    </w:rPr>
                  </w:pPr>
                  <w:r w:rsidRPr="003B3D9B">
                    <w:rPr>
                      <w:kern w:val="0"/>
                      <w:szCs w:val="21"/>
                    </w:rPr>
                    <w:t>评价结果</w:t>
                  </w:r>
                </w:p>
              </w:tc>
              <w:tc>
                <w:tcPr>
                  <w:tcW w:w="1419" w:type="dxa"/>
                  <w:vAlign w:val="center"/>
                </w:tcPr>
                <w:p w:rsidR="00AB41B7" w:rsidRPr="003B3D9B" w:rsidRDefault="00AB41B7" w:rsidP="00456618">
                  <w:pPr>
                    <w:jc w:val="center"/>
                    <w:rPr>
                      <w:kern w:val="0"/>
                      <w:szCs w:val="21"/>
                    </w:rPr>
                  </w:pPr>
                  <w:r w:rsidRPr="003B3D9B">
                    <w:rPr>
                      <w:kern w:val="0"/>
                      <w:szCs w:val="21"/>
                    </w:rPr>
                    <w:t>-</w:t>
                  </w:r>
                </w:p>
              </w:tc>
              <w:tc>
                <w:tcPr>
                  <w:tcW w:w="1017" w:type="dxa"/>
                  <w:vAlign w:val="center"/>
                </w:tcPr>
                <w:p w:rsidR="00AB41B7" w:rsidRPr="003B3D9B" w:rsidRDefault="00AB41B7" w:rsidP="00456618">
                  <w:pPr>
                    <w:jc w:val="center"/>
                    <w:rPr>
                      <w:kern w:val="0"/>
                      <w:szCs w:val="21"/>
                    </w:rPr>
                  </w:pPr>
                  <w:r w:rsidRPr="003B3D9B">
                    <w:rPr>
                      <w:kern w:val="0"/>
                      <w:szCs w:val="21"/>
                    </w:rPr>
                    <w:t>达标</w:t>
                  </w:r>
                </w:p>
              </w:tc>
              <w:tc>
                <w:tcPr>
                  <w:tcW w:w="1312" w:type="dxa"/>
                  <w:vAlign w:val="center"/>
                </w:tcPr>
                <w:p w:rsidR="00AB41B7" w:rsidRPr="003B3D9B" w:rsidRDefault="00AB41B7" w:rsidP="00456618">
                  <w:pPr>
                    <w:jc w:val="center"/>
                    <w:rPr>
                      <w:kern w:val="0"/>
                      <w:szCs w:val="21"/>
                    </w:rPr>
                  </w:pPr>
                  <w:r w:rsidRPr="003B3D9B">
                    <w:rPr>
                      <w:kern w:val="0"/>
                      <w:szCs w:val="21"/>
                    </w:rPr>
                    <w:t>达标</w:t>
                  </w:r>
                </w:p>
              </w:tc>
              <w:tc>
                <w:tcPr>
                  <w:tcW w:w="1026" w:type="dxa"/>
                  <w:vAlign w:val="center"/>
                </w:tcPr>
                <w:p w:rsidR="00AB41B7" w:rsidRPr="003B3D9B" w:rsidRDefault="00AB41B7" w:rsidP="00456618">
                  <w:pPr>
                    <w:jc w:val="center"/>
                    <w:rPr>
                      <w:kern w:val="0"/>
                      <w:szCs w:val="21"/>
                    </w:rPr>
                  </w:pPr>
                  <w:r w:rsidRPr="003B3D9B">
                    <w:rPr>
                      <w:kern w:val="0"/>
                      <w:szCs w:val="21"/>
                    </w:rPr>
                    <w:t>达标</w:t>
                  </w:r>
                </w:p>
              </w:tc>
              <w:tc>
                <w:tcPr>
                  <w:tcW w:w="974" w:type="dxa"/>
                  <w:vAlign w:val="center"/>
                </w:tcPr>
                <w:p w:rsidR="00AB41B7" w:rsidRPr="003B3D9B" w:rsidRDefault="00AB41B7" w:rsidP="00456618">
                  <w:pPr>
                    <w:jc w:val="center"/>
                    <w:rPr>
                      <w:kern w:val="0"/>
                      <w:szCs w:val="21"/>
                    </w:rPr>
                  </w:pPr>
                  <w:r w:rsidRPr="003B3D9B">
                    <w:rPr>
                      <w:kern w:val="0"/>
                      <w:szCs w:val="21"/>
                    </w:rPr>
                    <w:t>-</w:t>
                  </w:r>
                </w:p>
              </w:tc>
              <w:tc>
                <w:tcPr>
                  <w:tcW w:w="1842" w:type="dxa"/>
                  <w:vAlign w:val="center"/>
                </w:tcPr>
                <w:p w:rsidR="00AB41B7" w:rsidRPr="003B3D9B" w:rsidRDefault="00AB41B7" w:rsidP="00456618">
                  <w:pPr>
                    <w:jc w:val="center"/>
                    <w:rPr>
                      <w:kern w:val="0"/>
                      <w:szCs w:val="21"/>
                    </w:rPr>
                  </w:pPr>
                  <w:r w:rsidRPr="003B3D9B">
                    <w:rPr>
                      <w:kern w:val="0"/>
                      <w:szCs w:val="21"/>
                    </w:rPr>
                    <w:t>-</w:t>
                  </w:r>
                </w:p>
              </w:tc>
            </w:tr>
          </w:tbl>
          <w:p w:rsidR="001C5E69" w:rsidRDefault="00AB41B7" w:rsidP="00AB41B7">
            <w:pPr>
              <w:spacing w:line="360" w:lineRule="auto"/>
              <w:ind w:firstLineChars="200" w:firstLine="480"/>
              <w:rPr>
                <w:color w:val="000000" w:themeColor="text1"/>
                <w:kern w:val="0"/>
                <w:sz w:val="24"/>
              </w:rPr>
            </w:pPr>
            <w:r w:rsidRPr="003B3D9B">
              <w:rPr>
                <w:kern w:val="0"/>
                <w:sz w:val="24"/>
              </w:rPr>
              <w:lastRenderedPageBreak/>
              <w:t>由表</w:t>
            </w:r>
            <w:r>
              <w:rPr>
                <w:rFonts w:hint="eastAsia"/>
                <w:kern w:val="0"/>
                <w:sz w:val="24"/>
              </w:rPr>
              <w:t>3</w:t>
            </w:r>
            <w:r w:rsidRPr="003B3D9B">
              <w:rPr>
                <w:kern w:val="0"/>
                <w:sz w:val="24"/>
              </w:rPr>
              <w:t>-</w:t>
            </w:r>
            <w:r>
              <w:rPr>
                <w:rFonts w:hint="eastAsia"/>
                <w:kern w:val="0"/>
                <w:sz w:val="24"/>
              </w:rPr>
              <w:t>1</w:t>
            </w:r>
            <w:r w:rsidRPr="003B3D9B">
              <w:rPr>
                <w:kern w:val="0"/>
                <w:sz w:val="24"/>
              </w:rPr>
              <w:t>可知，听湖水库总磷、总氮二项指标无法满足满足《地表水环境质量标准》（</w:t>
            </w:r>
            <w:r w:rsidRPr="003B3D9B">
              <w:rPr>
                <w:kern w:val="0"/>
                <w:sz w:val="24"/>
              </w:rPr>
              <w:t>GB3838-2002</w:t>
            </w:r>
            <w:r w:rsidRPr="003B3D9B">
              <w:rPr>
                <w:kern w:val="0"/>
                <w:sz w:val="24"/>
              </w:rPr>
              <w:t>）</w:t>
            </w:r>
            <w:r w:rsidRPr="003B3D9B">
              <w:rPr>
                <w:kern w:val="0"/>
                <w:sz w:val="24"/>
              </w:rPr>
              <w:t>Ⅲ</w:t>
            </w:r>
            <w:r w:rsidRPr="003B3D9B">
              <w:rPr>
                <w:kern w:val="0"/>
                <w:sz w:val="24"/>
              </w:rPr>
              <w:t>类标准，其余指标均满足《地表水环境质量标准》（</w:t>
            </w:r>
            <w:r w:rsidRPr="003B3D9B">
              <w:rPr>
                <w:kern w:val="0"/>
                <w:sz w:val="24"/>
              </w:rPr>
              <w:t>GB3838-2002</w:t>
            </w:r>
            <w:r w:rsidRPr="003B3D9B">
              <w:rPr>
                <w:kern w:val="0"/>
                <w:sz w:val="24"/>
              </w:rPr>
              <w:t>）</w:t>
            </w:r>
            <w:r w:rsidRPr="003B3D9B">
              <w:rPr>
                <w:kern w:val="0"/>
                <w:sz w:val="24"/>
              </w:rPr>
              <w:t>Ⅲ</w:t>
            </w:r>
            <w:r w:rsidRPr="003B3D9B">
              <w:rPr>
                <w:kern w:val="0"/>
                <w:sz w:val="24"/>
              </w:rPr>
              <w:t>类标准。</w:t>
            </w:r>
            <w:r w:rsidR="00C47400">
              <w:rPr>
                <w:color w:val="000000" w:themeColor="text1"/>
                <w:kern w:val="0"/>
                <w:sz w:val="24"/>
              </w:rPr>
              <w:t>分析超标原因，其主要原因为听湖水库是砚山县生活污水的受纳水体，且听湖水库属于半封闭水库，不利于水体流动，自净能力降低。</w:t>
            </w:r>
          </w:p>
          <w:p w:rsidR="001C5E69" w:rsidRDefault="00C47400">
            <w:pPr>
              <w:spacing w:line="360" w:lineRule="auto"/>
              <w:ind w:firstLineChars="200" w:firstLine="482"/>
              <w:rPr>
                <w:b/>
                <w:color w:val="000000" w:themeColor="text1"/>
                <w:sz w:val="24"/>
              </w:rPr>
            </w:pPr>
            <w:r>
              <w:rPr>
                <w:rFonts w:hint="eastAsia"/>
                <w:b/>
                <w:color w:val="000000" w:themeColor="text1"/>
                <w:sz w:val="24"/>
              </w:rPr>
              <w:t>3</w:t>
            </w:r>
            <w:r>
              <w:rPr>
                <w:rFonts w:hint="eastAsia"/>
                <w:b/>
                <w:color w:val="000000" w:themeColor="text1"/>
                <w:sz w:val="24"/>
              </w:rPr>
              <w:t>、地下水环境质量现状及评价</w:t>
            </w:r>
          </w:p>
          <w:p w:rsidR="001C5E69" w:rsidRDefault="00C47400">
            <w:pPr>
              <w:snapToGrid w:val="0"/>
              <w:spacing w:line="360" w:lineRule="auto"/>
              <w:ind w:firstLineChars="200" w:firstLine="480"/>
              <w:rPr>
                <w:color w:val="000000" w:themeColor="text1"/>
                <w:sz w:val="24"/>
              </w:rPr>
            </w:pPr>
            <w:r>
              <w:rPr>
                <w:rFonts w:hint="eastAsia"/>
                <w:color w:val="000000" w:themeColor="text1"/>
                <w:sz w:val="24"/>
              </w:rPr>
              <w:t>项目所在区域属砚山县</w:t>
            </w:r>
            <w:r w:rsidR="00AB41B7">
              <w:rPr>
                <w:rFonts w:hint="eastAsia"/>
                <w:color w:val="000000" w:themeColor="text1"/>
                <w:sz w:val="24"/>
              </w:rPr>
              <w:t>城北</w:t>
            </w:r>
            <w:r>
              <w:rPr>
                <w:rFonts w:hint="eastAsia"/>
                <w:color w:val="000000" w:themeColor="text1"/>
                <w:sz w:val="24"/>
              </w:rPr>
              <w:t>片区，区域内尚未发现地下水过度开采和受污染的现象，目前地下水质状况总体良好。</w:t>
            </w:r>
          </w:p>
          <w:p w:rsidR="001C5E69" w:rsidRDefault="00C47400">
            <w:pPr>
              <w:snapToGrid w:val="0"/>
              <w:spacing w:line="360" w:lineRule="auto"/>
              <w:ind w:firstLineChars="200" w:firstLine="482"/>
              <w:rPr>
                <w:b/>
                <w:color w:val="000000" w:themeColor="text1"/>
                <w:sz w:val="24"/>
              </w:rPr>
            </w:pPr>
            <w:r>
              <w:rPr>
                <w:rFonts w:hint="eastAsia"/>
                <w:b/>
                <w:color w:val="000000" w:themeColor="text1"/>
                <w:sz w:val="24"/>
              </w:rPr>
              <w:t>4</w:t>
            </w:r>
            <w:r>
              <w:rPr>
                <w:rFonts w:hint="eastAsia"/>
                <w:b/>
                <w:color w:val="000000" w:themeColor="text1"/>
                <w:sz w:val="24"/>
              </w:rPr>
              <w:t>、</w:t>
            </w:r>
            <w:r>
              <w:rPr>
                <w:b/>
                <w:color w:val="000000" w:themeColor="text1"/>
                <w:sz w:val="24"/>
              </w:rPr>
              <w:t>声环境</w:t>
            </w:r>
            <w:r>
              <w:rPr>
                <w:rFonts w:hint="eastAsia"/>
                <w:b/>
                <w:color w:val="000000" w:themeColor="text1"/>
                <w:sz w:val="24"/>
              </w:rPr>
              <w:t>质量</w:t>
            </w:r>
            <w:r>
              <w:rPr>
                <w:b/>
                <w:color w:val="000000" w:themeColor="text1"/>
                <w:sz w:val="24"/>
              </w:rPr>
              <w:t>现状及评价</w:t>
            </w:r>
          </w:p>
          <w:p w:rsidR="001C5E69" w:rsidRDefault="00C47400">
            <w:pPr>
              <w:snapToGrid w:val="0"/>
              <w:spacing w:line="360" w:lineRule="auto"/>
              <w:ind w:firstLineChars="200" w:firstLine="480"/>
              <w:rPr>
                <w:rFonts w:hAnsi="宋体"/>
                <w:color w:val="000000" w:themeColor="text1"/>
                <w:kern w:val="0"/>
                <w:sz w:val="24"/>
              </w:rPr>
            </w:pPr>
            <w:r>
              <w:rPr>
                <w:rFonts w:hint="eastAsia"/>
                <w:color w:val="000000" w:themeColor="text1"/>
                <w:sz w:val="24"/>
              </w:rPr>
              <w:t>项目位</w:t>
            </w:r>
            <w:r>
              <w:rPr>
                <w:rFonts w:hAnsi="宋体" w:hint="eastAsia"/>
                <w:color w:val="000000" w:themeColor="text1"/>
                <w:sz w:val="24"/>
              </w:rPr>
              <w:t>于砚山县</w:t>
            </w:r>
            <w:r w:rsidR="00EA4EC1">
              <w:rPr>
                <w:rFonts w:hAnsi="宋体" w:hint="eastAsia"/>
                <w:color w:val="000000" w:themeColor="text1"/>
                <w:sz w:val="24"/>
              </w:rPr>
              <w:t>城北</w:t>
            </w:r>
            <w:r>
              <w:rPr>
                <w:rFonts w:hAnsi="宋体" w:hint="eastAsia"/>
                <w:color w:val="000000" w:themeColor="text1"/>
                <w:sz w:val="24"/>
              </w:rPr>
              <w:t>片区，属于城市功能</w:t>
            </w:r>
            <w:r>
              <w:rPr>
                <w:rFonts w:hAnsi="宋体" w:hint="eastAsia"/>
                <w:color w:val="000000" w:themeColor="text1"/>
                <w:sz w:val="24"/>
              </w:rPr>
              <w:t>2</w:t>
            </w:r>
            <w:r>
              <w:rPr>
                <w:rFonts w:hAnsi="宋体" w:hint="eastAsia"/>
                <w:color w:val="000000" w:themeColor="text1"/>
                <w:sz w:val="24"/>
              </w:rPr>
              <w:t>类区。</w:t>
            </w:r>
            <w:r>
              <w:rPr>
                <w:rFonts w:hAnsi="宋体" w:hint="eastAsia"/>
                <w:color w:val="000000" w:themeColor="text1"/>
                <w:kern w:val="0"/>
                <w:sz w:val="24"/>
              </w:rPr>
              <w:t>根据文山州生态环境局发布的《云南省文山州</w:t>
            </w:r>
            <w:r>
              <w:rPr>
                <w:rFonts w:hAnsi="宋体" w:hint="eastAsia"/>
                <w:color w:val="000000" w:themeColor="text1"/>
                <w:kern w:val="0"/>
                <w:sz w:val="24"/>
              </w:rPr>
              <w:t>2018</w:t>
            </w:r>
            <w:r>
              <w:rPr>
                <w:rFonts w:hAnsi="宋体" w:hint="eastAsia"/>
                <w:color w:val="000000" w:themeColor="text1"/>
                <w:kern w:val="0"/>
                <w:sz w:val="24"/>
              </w:rPr>
              <w:t>年环境状况公报》可知，</w:t>
            </w:r>
            <w:r>
              <w:rPr>
                <w:rFonts w:hAnsi="宋体" w:hint="eastAsia"/>
                <w:color w:val="000000" w:themeColor="text1"/>
                <w:kern w:val="0"/>
                <w:sz w:val="24"/>
              </w:rPr>
              <w:t>2018</w:t>
            </w:r>
            <w:r>
              <w:rPr>
                <w:rFonts w:hAnsi="宋体" w:hint="eastAsia"/>
                <w:color w:val="000000" w:themeColor="text1"/>
                <w:kern w:val="0"/>
                <w:sz w:val="24"/>
              </w:rPr>
              <w:t>年砚山县区域声环境昼间平均等效声级为</w:t>
            </w:r>
            <w:r>
              <w:rPr>
                <w:rFonts w:hAnsi="宋体" w:hint="eastAsia"/>
                <w:color w:val="000000" w:themeColor="text1"/>
                <w:kern w:val="0"/>
                <w:sz w:val="24"/>
              </w:rPr>
              <w:t>52.7dB</w:t>
            </w:r>
            <w:r>
              <w:rPr>
                <w:rFonts w:hAnsi="宋体" w:hint="eastAsia"/>
                <w:color w:val="000000" w:themeColor="text1"/>
                <w:kern w:val="0"/>
                <w:sz w:val="24"/>
              </w:rPr>
              <w:t>，区域环境噪声总体水平等级为二级、评价为较好。</w:t>
            </w:r>
          </w:p>
          <w:p w:rsidR="001C5E69" w:rsidRDefault="00C47400">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、生态环境质量现状</w:t>
            </w:r>
          </w:p>
          <w:p w:rsidR="009B2123" w:rsidRPr="00565A1B" w:rsidRDefault="00C47400" w:rsidP="009B2123">
            <w:pPr>
              <w:spacing w:line="360" w:lineRule="auto"/>
              <w:ind w:firstLineChars="200" w:firstLine="480"/>
              <w:rPr>
                <w:color w:val="000000" w:themeColor="text1"/>
                <w:sz w:val="24"/>
              </w:rPr>
            </w:pPr>
            <w:r>
              <w:rPr>
                <w:color w:val="000000" w:themeColor="text1"/>
                <w:sz w:val="24"/>
              </w:rPr>
              <w:t>项目</w:t>
            </w:r>
            <w:r>
              <w:rPr>
                <w:rFonts w:hint="eastAsia"/>
                <w:color w:val="000000" w:themeColor="text1"/>
                <w:sz w:val="24"/>
              </w:rPr>
              <w:t>位于砚山县</w:t>
            </w:r>
            <w:r w:rsidR="00AB41B7">
              <w:rPr>
                <w:rFonts w:hint="eastAsia"/>
                <w:color w:val="000000" w:themeColor="text1"/>
                <w:sz w:val="24"/>
              </w:rPr>
              <w:t>城北</w:t>
            </w:r>
            <w:r>
              <w:rPr>
                <w:rFonts w:hint="eastAsia"/>
                <w:color w:val="000000" w:themeColor="text1"/>
                <w:sz w:val="24"/>
              </w:rPr>
              <w:t>片区</w:t>
            </w:r>
            <w:r>
              <w:rPr>
                <w:color w:val="000000" w:themeColor="text1"/>
                <w:sz w:val="24"/>
              </w:rPr>
              <w:t>，</w:t>
            </w:r>
            <w:r>
              <w:rPr>
                <w:rFonts w:hint="eastAsia"/>
                <w:color w:val="000000" w:themeColor="text1"/>
                <w:sz w:val="24"/>
              </w:rPr>
              <w:t>项目场地及周围均为荒地，荒地主要以低矮灌木、杂草为主，</w:t>
            </w:r>
            <w:r>
              <w:rPr>
                <w:rFonts w:hAnsi="宋体"/>
                <w:color w:val="000000" w:themeColor="text1"/>
                <w:sz w:val="24"/>
              </w:rPr>
              <w:t>项目所在</w:t>
            </w:r>
            <w:r>
              <w:rPr>
                <w:rFonts w:hAnsi="宋体" w:hint="eastAsia"/>
                <w:color w:val="000000" w:themeColor="text1"/>
                <w:sz w:val="24"/>
              </w:rPr>
              <w:t>区域</w:t>
            </w:r>
            <w:r>
              <w:rPr>
                <w:rFonts w:hAnsi="宋体"/>
                <w:color w:val="000000" w:themeColor="text1"/>
                <w:sz w:val="24"/>
              </w:rPr>
              <w:t>不属于自然保护区，未发现需特殊保护的野生动、植物资源，生态环境状况一般</w:t>
            </w:r>
            <w:r w:rsidR="009B2123">
              <w:rPr>
                <w:rFonts w:hAnsi="宋体" w:hint="eastAsia"/>
                <w:color w:val="000000" w:themeColor="text1"/>
                <w:sz w:val="24"/>
              </w:rPr>
              <w:t>，</w:t>
            </w:r>
            <w:r w:rsidR="009B2123">
              <w:rPr>
                <w:rFonts w:hint="eastAsia"/>
                <w:color w:val="000000" w:themeColor="text1"/>
                <w:sz w:val="24"/>
              </w:rPr>
              <w:t>生态自身调控能力较弱，易受人为控制</w:t>
            </w:r>
            <w:r w:rsidR="009B2123">
              <w:rPr>
                <w:color w:val="000000" w:themeColor="text1"/>
                <w:sz w:val="24"/>
              </w:rPr>
              <w:t>。</w:t>
            </w:r>
          </w:p>
          <w:p w:rsidR="001C5E69" w:rsidRPr="009B2123"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color w:val="000000" w:themeColor="text1"/>
                <w:sz w:val="24"/>
              </w:rPr>
            </w:pPr>
          </w:p>
        </w:tc>
      </w:tr>
      <w:tr w:rsidR="001C5E69">
        <w:trPr>
          <w:trHeight w:val="14048"/>
          <w:jc w:val="center"/>
        </w:trPr>
        <w:tc>
          <w:tcPr>
            <w:tcW w:w="9566" w:type="dxa"/>
            <w:tcMar>
              <w:top w:w="113" w:type="dxa"/>
              <w:bottom w:w="113" w:type="dxa"/>
            </w:tcMar>
          </w:tcPr>
          <w:p w:rsidR="001C5E69" w:rsidRDefault="00C47400">
            <w:pPr>
              <w:spacing w:line="420" w:lineRule="exact"/>
              <w:rPr>
                <w:b/>
                <w:color w:val="000000" w:themeColor="text1"/>
                <w:spacing w:val="-2"/>
                <w:sz w:val="24"/>
              </w:rPr>
            </w:pPr>
            <w:r>
              <w:rPr>
                <w:b/>
                <w:color w:val="000000" w:themeColor="text1"/>
                <w:spacing w:val="-2"/>
                <w:sz w:val="24"/>
              </w:rPr>
              <w:lastRenderedPageBreak/>
              <w:t>主要环境保护目标（列出名单及保护级别）：</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项目位于</w:t>
            </w:r>
            <w:r>
              <w:rPr>
                <w:rFonts w:hAnsi="宋体" w:hint="eastAsia"/>
                <w:color w:val="000000" w:themeColor="text1"/>
                <w:sz w:val="24"/>
              </w:rPr>
              <w:t>砚山县</w:t>
            </w:r>
            <w:r w:rsidR="004F09D9">
              <w:rPr>
                <w:rFonts w:hAnsi="宋体" w:hint="eastAsia"/>
                <w:color w:val="000000" w:themeColor="text1"/>
                <w:sz w:val="24"/>
              </w:rPr>
              <w:t>城北</w:t>
            </w:r>
            <w:r>
              <w:rPr>
                <w:rFonts w:hAnsi="宋体" w:hint="eastAsia"/>
                <w:color w:val="000000" w:themeColor="text1"/>
                <w:sz w:val="24"/>
              </w:rPr>
              <w:t>片区</w:t>
            </w:r>
            <w:r>
              <w:rPr>
                <w:rFonts w:hAnsi="宋体"/>
                <w:color w:val="000000" w:themeColor="text1"/>
                <w:sz w:val="24"/>
              </w:rPr>
              <w:t>，</w:t>
            </w:r>
            <w:r>
              <w:rPr>
                <w:rFonts w:hAnsi="宋体"/>
                <w:color w:val="000000" w:themeColor="text1"/>
                <w:kern w:val="0"/>
                <w:sz w:val="24"/>
              </w:rPr>
              <w:t>项目评价区域不属于自然保护区，无水源保护区，未发现国家及省级保护的野生动、植物资源，整个区域内生物多样性一般</w:t>
            </w:r>
            <w:r>
              <w:rPr>
                <w:rFonts w:hAnsi="宋体" w:hint="eastAsia"/>
                <w:color w:val="000000" w:themeColor="text1"/>
                <w:kern w:val="0"/>
                <w:sz w:val="24"/>
              </w:rPr>
              <w:t>。</w:t>
            </w:r>
            <w:r w:rsidR="00F40D83" w:rsidRPr="00F40D83">
              <w:rPr>
                <w:rFonts w:hint="eastAsia"/>
                <w:color w:val="000000" w:themeColor="text1"/>
                <w:sz w:val="24"/>
              </w:rPr>
              <w:t>项目东</w:t>
            </w:r>
            <w:r w:rsidRPr="00F40D83">
              <w:rPr>
                <w:rFonts w:hint="eastAsia"/>
                <w:color w:val="000000" w:themeColor="text1"/>
                <w:sz w:val="24"/>
              </w:rPr>
              <w:t>侧</w:t>
            </w:r>
            <w:r w:rsidR="00F40D83" w:rsidRPr="00F40D83">
              <w:rPr>
                <w:rFonts w:hint="eastAsia"/>
                <w:color w:val="000000" w:themeColor="text1"/>
                <w:sz w:val="24"/>
              </w:rPr>
              <w:t>16</w:t>
            </w:r>
            <w:r w:rsidRPr="00F40D83">
              <w:rPr>
                <w:rFonts w:hint="eastAsia"/>
                <w:color w:val="000000" w:themeColor="text1"/>
                <w:sz w:val="24"/>
              </w:rPr>
              <w:t>0m</w:t>
            </w:r>
            <w:r w:rsidRPr="00F40D83">
              <w:rPr>
                <w:rFonts w:hint="eastAsia"/>
                <w:color w:val="000000" w:themeColor="text1"/>
                <w:sz w:val="24"/>
              </w:rPr>
              <w:t>处有</w:t>
            </w:r>
            <w:r w:rsidR="00F40D83" w:rsidRPr="00F40D83">
              <w:rPr>
                <w:rFonts w:hint="eastAsia"/>
                <w:color w:val="000000" w:themeColor="text1"/>
                <w:sz w:val="24"/>
              </w:rPr>
              <w:t>江那幼儿园、</w:t>
            </w:r>
            <w:r w:rsidR="00F40D83" w:rsidRPr="00F40D83">
              <w:rPr>
                <w:rFonts w:hint="eastAsia"/>
                <w:color w:val="000000" w:themeColor="text1"/>
                <w:sz w:val="24"/>
              </w:rPr>
              <w:t>270m</w:t>
            </w:r>
            <w:r w:rsidR="00F40D83" w:rsidRPr="00F40D83">
              <w:rPr>
                <w:rFonts w:hint="eastAsia"/>
                <w:color w:val="000000" w:themeColor="text1"/>
                <w:sz w:val="24"/>
              </w:rPr>
              <w:t>处有砚山县民族中学两</w:t>
            </w:r>
            <w:r w:rsidRPr="00F40D83">
              <w:rPr>
                <w:rFonts w:hint="eastAsia"/>
                <w:color w:val="000000" w:themeColor="text1"/>
                <w:sz w:val="24"/>
              </w:rPr>
              <w:t>个文化目标。</w:t>
            </w:r>
            <w:r w:rsidR="004F09D9">
              <w:rPr>
                <w:rFonts w:hint="eastAsia"/>
                <w:color w:val="000000" w:themeColor="text1"/>
                <w:sz w:val="24"/>
              </w:rPr>
              <w:t>本项目</w:t>
            </w:r>
            <w:r>
              <w:rPr>
                <w:rFonts w:hAnsi="宋体"/>
                <w:color w:val="000000" w:themeColor="text1"/>
                <w:sz w:val="24"/>
              </w:rPr>
              <w:t>主要环境保护目标</w:t>
            </w:r>
            <w:r>
              <w:rPr>
                <w:rFonts w:hAnsi="宋体" w:hint="eastAsia"/>
                <w:color w:val="000000" w:themeColor="text1"/>
                <w:sz w:val="24"/>
              </w:rPr>
              <w:t>，具体</w:t>
            </w:r>
            <w:r>
              <w:rPr>
                <w:rFonts w:hAnsi="宋体"/>
                <w:color w:val="000000" w:themeColor="text1"/>
                <w:sz w:val="24"/>
              </w:rPr>
              <w:t>见表</w:t>
            </w:r>
            <w:r>
              <w:rPr>
                <w:rFonts w:hint="eastAsia"/>
                <w:color w:val="000000" w:themeColor="text1"/>
                <w:sz w:val="24"/>
              </w:rPr>
              <w:t>3-2</w:t>
            </w:r>
            <w:r>
              <w:rPr>
                <w:rFonts w:hAnsi="宋体"/>
                <w:color w:val="000000" w:themeColor="text1"/>
                <w:sz w:val="24"/>
              </w:rPr>
              <w:t>：</w:t>
            </w:r>
            <w:r>
              <w:rPr>
                <w:rFonts w:hAnsi="宋体" w:hint="eastAsia"/>
                <w:color w:val="000000" w:themeColor="text1"/>
                <w:sz w:val="24"/>
              </w:rPr>
              <w:t>项目</w:t>
            </w:r>
            <w:r>
              <w:rPr>
                <w:rFonts w:hAnsi="宋体"/>
                <w:color w:val="000000" w:themeColor="text1"/>
                <w:sz w:val="24"/>
              </w:rPr>
              <w:t>环境保护目标一览表</w:t>
            </w:r>
            <w:r>
              <w:rPr>
                <w:rFonts w:hAnsi="宋体" w:hint="eastAsia"/>
                <w:color w:val="000000" w:themeColor="text1"/>
                <w:sz w:val="24"/>
              </w:rPr>
              <w:t>和“附图</w:t>
            </w:r>
            <w:r>
              <w:rPr>
                <w:rFonts w:hAnsi="宋体" w:hint="eastAsia"/>
                <w:color w:val="000000" w:themeColor="text1"/>
                <w:sz w:val="24"/>
              </w:rPr>
              <w:t>3</w:t>
            </w:r>
            <w:r>
              <w:rPr>
                <w:rFonts w:hAnsi="宋体" w:hint="eastAsia"/>
                <w:color w:val="000000" w:themeColor="text1"/>
                <w:sz w:val="24"/>
              </w:rPr>
              <w:t>：项目与周边环境关系示意图”及“</w:t>
            </w:r>
            <w:r>
              <w:rPr>
                <w:rFonts w:hAnsi="宋体"/>
                <w:color w:val="000000" w:themeColor="text1"/>
                <w:sz w:val="24"/>
              </w:rPr>
              <w:t>附图</w:t>
            </w:r>
            <w:r>
              <w:rPr>
                <w:rFonts w:hint="eastAsia"/>
                <w:color w:val="000000" w:themeColor="text1"/>
                <w:sz w:val="24"/>
              </w:rPr>
              <w:t>5</w:t>
            </w:r>
            <w:r>
              <w:rPr>
                <w:rFonts w:hAnsi="宋体"/>
                <w:color w:val="000000" w:themeColor="text1"/>
                <w:sz w:val="24"/>
              </w:rPr>
              <w:t>：</w:t>
            </w:r>
            <w:r>
              <w:rPr>
                <w:rFonts w:hAnsi="宋体" w:hint="eastAsia"/>
                <w:color w:val="000000" w:themeColor="text1"/>
                <w:sz w:val="24"/>
              </w:rPr>
              <w:t>项目区及</w:t>
            </w:r>
            <w:r>
              <w:rPr>
                <w:rFonts w:hAnsi="宋体"/>
                <w:color w:val="000000" w:themeColor="text1"/>
                <w:sz w:val="24"/>
              </w:rPr>
              <w:t>周边环境现状图</w:t>
            </w:r>
            <w:r>
              <w:rPr>
                <w:rFonts w:hAnsi="宋体" w:hint="eastAsia"/>
                <w:color w:val="000000" w:themeColor="text1"/>
                <w:sz w:val="24"/>
              </w:rPr>
              <w:t>”</w:t>
            </w:r>
            <w:r>
              <w:rPr>
                <w:rFonts w:hAnsi="宋体"/>
                <w:color w:val="000000" w:themeColor="text1"/>
                <w:sz w:val="24"/>
              </w:rPr>
              <w:t>。</w:t>
            </w:r>
          </w:p>
          <w:tbl>
            <w:tblPr>
              <w:tblW w:w="9049"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17"/>
              <w:gridCol w:w="567"/>
              <w:gridCol w:w="567"/>
              <w:gridCol w:w="851"/>
              <w:gridCol w:w="992"/>
              <w:gridCol w:w="992"/>
              <w:gridCol w:w="1985"/>
              <w:gridCol w:w="703"/>
              <w:gridCol w:w="975"/>
            </w:tblGrid>
            <w:tr w:rsidR="001C5E69" w:rsidTr="00FE2495">
              <w:trPr>
                <w:trHeight w:val="151"/>
                <w:jc w:val="center"/>
              </w:trPr>
              <w:tc>
                <w:tcPr>
                  <w:tcW w:w="9049" w:type="dxa"/>
                  <w:gridSpan w:val="9"/>
                  <w:tcBorders>
                    <w:top w:val="nil"/>
                    <w:left w:val="nil"/>
                    <w:right w:val="nil"/>
                  </w:tcBorders>
                  <w:vAlign w:val="center"/>
                </w:tcPr>
                <w:p w:rsidR="001C5E69" w:rsidRPr="00DA1C5A" w:rsidRDefault="00C47400">
                  <w:pPr>
                    <w:pStyle w:val="aff6"/>
                    <w:spacing w:line="240" w:lineRule="auto"/>
                    <w:ind w:firstLine="420"/>
                    <w:rPr>
                      <w:b/>
                      <w:color w:val="000000" w:themeColor="text1"/>
                      <w:sz w:val="21"/>
                      <w:szCs w:val="21"/>
                    </w:rPr>
                  </w:pPr>
                  <w:r w:rsidRPr="00DA1C5A">
                    <w:rPr>
                      <w:b/>
                      <w:color w:val="000000" w:themeColor="text1"/>
                      <w:sz w:val="21"/>
                      <w:szCs w:val="21"/>
                    </w:rPr>
                    <w:t>表</w:t>
                  </w:r>
                  <w:r w:rsidRPr="00DA1C5A">
                    <w:rPr>
                      <w:b/>
                      <w:color w:val="000000" w:themeColor="text1"/>
                      <w:sz w:val="21"/>
                      <w:szCs w:val="21"/>
                    </w:rPr>
                    <w:t>3-</w:t>
                  </w:r>
                  <w:r w:rsidRPr="00DA1C5A">
                    <w:rPr>
                      <w:rFonts w:hint="eastAsia"/>
                      <w:b/>
                      <w:color w:val="000000" w:themeColor="text1"/>
                      <w:sz w:val="21"/>
                      <w:szCs w:val="21"/>
                    </w:rPr>
                    <w:t>2</w:t>
                  </w:r>
                  <w:r w:rsidRPr="00DA1C5A">
                    <w:rPr>
                      <w:b/>
                      <w:color w:val="000000" w:themeColor="text1"/>
                      <w:sz w:val="21"/>
                      <w:szCs w:val="21"/>
                    </w:rPr>
                    <w:t>环境保护目标及其保护级别</w:t>
                  </w:r>
                </w:p>
              </w:tc>
            </w:tr>
            <w:tr w:rsidR="001C5E69" w:rsidTr="00FE2495">
              <w:trPr>
                <w:trHeight w:val="151"/>
                <w:jc w:val="center"/>
              </w:trPr>
              <w:tc>
                <w:tcPr>
                  <w:tcW w:w="1417" w:type="dxa"/>
                  <w:vMerge w:val="restart"/>
                  <w:vAlign w:val="center"/>
                </w:tcPr>
                <w:p w:rsidR="001C5E69" w:rsidRDefault="00C47400">
                  <w:pPr>
                    <w:widowControl/>
                    <w:jc w:val="center"/>
                    <w:rPr>
                      <w:color w:val="000000" w:themeColor="text1"/>
                      <w:szCs w:val="21"/>
                    </w:rPr>
                  </w:pPr>
                  <w:r>
                    <w:rPr>
                      <w:color w:val="000000" w:themeColor="text1"/>
                      <w:szCs w:val="21"/>
                    </w:rPr>
                    <w:t>保护目标</w:t>
                  </w:r>
                  <w:r>
                    <w:rPr>
                      <w:rFonts w:hint="eastAsia"/>
                      <w:color w:val="000000" w:themeColor="text1"/>
                      <w:szCs w:val="21"/>
                    </w:rPr>
                    <w:t>名称</w:t>
                  </w:r>
                </w:p>
              </w:tc>
              <w:tc>
                <w:tcPr>
                  <w:tcW w:w="1134" w:type="dxa"/>
                  <w:gridSpan w:val="2"/>
                  <w:vAlign w:val="center"/>
                </w:tcPr>
                <w:p w:rsidR="001C5E69" w:rsidRDefault="00C47400">
                  <w:pPr>
                    <w:widowControl/>
                    <w:jc w:val="center"/>
                    <w:rPr>
                      <w:color w:val="000000" w:themeColor="text1"/>
                      <w:szCs w:val="21"/>
                    </w:rPr>
                  </w:pPr>
                  <w:r>
                    <w:rPr>
                      <w:rFonts w:hint="eastAsia"/>
                      <w:color w:val="000000" w:themeColor="text1"/>
                      <w:szCs w:val="21"/>
                    </w:rPr>
                    <w:t>坐标</w:t>
                  </w:r>
                  <w:r>
                    <w:rPr>
                      <w:rFonts w:hint="eastAsia"/>
                      <w:color w:val="000000" w:themeColor="text1"/>
                      <w:szCs w:val="21"/>
                    </w:rPr>
                    <w:t>/m</w:t>
                  </w:r>
                </w:p>
              </w:tc>
              <w:tc>
                <w:tcPr>
                  <w:tcW w:w="851" w:type="dxa"/>
                  <w:vMerge w:val="restart"/>
                  <w:vAlign w:val="center"/>
                </w:tcPr>
                <w:p w:rsidR="00FE2495" w:rsidRDefault="00C47400">
                  <w:pPr>
                    <w:widowControl/>
                    <w:jc w:val="center"/>
                    <w:rPr>
                      <w:color w:val="000000" w:themeColor="text1"/>
                      <w:szCs w:val="21"/>
                    </w:rPr>
                  </w:pPr>
                  <w:r>
                    <w:rPr>
                      <w:rFonts w:hint="eastAsia"/>
                      <w:color w:val="000000" w:themeColor="text1"/>
                      <w:szCs w:val="21"/>
                    </w:rPr>
                    <w:t>保护</w:t>
                  </w:r>
                </w:p>
                <w:p w:rsidR="001C5E69" w:rsidRDefault="00C47400">
                  <w:pPr>
                    <w:widowControl/>
                    <w:jc w:val="center"/>
                    <w:rPr>
                      <w:color w:val="000000" w:themeColor="text1"/>
                      <w:szCs w:val="21"/>
                    </w:rPr>
                  </w:pPr>
                  <w:r>
                    <w:rPr>
                      <w:rFonts w:hint="eastAsia"/>
                      <w:color w:val="000000" w:themeColor="text1"/>
                      <w:szCs w:val="21"/>
                    </w:rPr>
                    <w:t>对象</w:t>
                  </w:r>
                </w:p>
              </w:tc>
              <w:tc>
                <w:tcPr>
                  <w:tcW w:w="992" w:type="dxa"/>
                  <w:vMerge w:val="restart"/>
                  <w:vAlign w:val="center"/>
                </w:tcPr>
                <w:p w:rsidR="001C5E69" w:rsidRDefault="00C47400">
                  <w:pPr>
                    <w:widowControl/>
                    <w:jc w:val="center"/>
                    <w:rPr>
                      <w:color w:val="000000" w:themeColor="text1"/>
                      <w:szCs w:val="21"/>
                    </w:rPr>
                  </w:pPr>
                  <w:r>
                    <w:rPr>
                      <w:rFonts w:hint="eastAsia"/>
                      <w:color w:val="000000" w:themeColor="text1"/>
                      <w:szCs w:val="21"/>
                    </w:rPr>
                    <w:t>保护内容</w:t>
                  </w:r>
                </w:p>
              </w:tc>
              <w:tc>
                <w:tcPr>
                  <w:tcW w:w="992" w:type="dxa"/>
                  <w:vMerge w:val="restart"/>
                  <w:vAlign w:val="center"/>
                </w:tcPr>
                <w:p w:rsidR="001C5E69" w:rsidRDefault="00C47400">
                  <w:pPr>
                    <w:widowControl/>
                    <w:jc w:val="center"/>
                    <w:rPr>
                      <w:color w:val="000000" w:themeColor="text1"/>
                      <w:szCs w:val="21"/>
                    </w:rPr>
                  </w:pPr>
                  <w:r>
                    <w:rPr>
                      <w:rFonts w:hint="eastAsia"/>
                      <w:color w:val="000000" w:themeColor="text1"/>
                      <w:szCs w:val="21"/>
                    </w:rPr>
                    <w:t>规模</w:t>
                  </w:r>
                </w:p>
              </w:tc>
              <w:tc>
                <w:tcPr>
                  <w:tcW w:w="1985" w:type="dxa"/>
                  <w:vMerge w:val="restart"/>
                  <w:vAlign w:val="center"/>
                </w:tcPr>
                <w:p w:rsidR="001C5E69" w:rsidRDefault="00C47400">
                  <w:pPr>
                    <w:widowControl/>
                    <w:jc w:val="center"/>
                    <w:rPr>
                      <w:color w:val="000000" w:themeColor="text1"/>
                      <w:szCs w:val="21"/>
                    </w:rPr>
                  </w:pPr>
                  <w:r>
                    <w:rPr>
                      <w:rFonts w:hint="eastAsia"/>
                      <w:color w:val="000000" w:themeColor="text1"/>
                      <w:szCs w:val="21"/>
                    </w:rPr>
                    <w:t>环境功能区</w:t>
                  </w:r>
                </w:p>
              </w:tc>
              <w:tc>
                <w:tcPr>
                  <w:tcW w:w="703" w:type="dxa"/>
                  <w:vMerge w:val="restart"/>
                  <w:vAlign w:val="center"/>
                </w:tcPr>
                <w:p w:rsidR="001C5E69" w:rsidRDefault="00C47400">
                  <w:pPr>
                    <w:widowControl/>
                    <w:jc w:val="center"/>
                    <w:rPr>
                      <w:color w:val="000000" w:themeColor="text1"/>
                      <w:szCs w:val="21"/>
                    </w:rPr>
                  </w:pPr>
                  <w:r>
                    <w:rPr>
                      <w:rFonts w:hint="eastAsia"/>
                      <w:color w:val="000000" w:themeColor="text1"/>
                      <w:szCs w:val="21"/>
                    </w:rPr>
                    <w:t>相对道路方位</w:t>
                  </w:r>
                </w:p>
              </w:tc>
              <w:tc>
                <w:tcPr>
                  <w:tcW w:w="975" w:type="dxa"/>
                  <w:vMerge w:val="restart"/>
                  <w:vAlign w:val="center"/>
                </w:tcPr>
                <w:p w:rsidR="001C5E69" w:rsidRDefault="00C47400">
                  <w:pPr>
                    <w:widowControl/>
                    <w:jc w:val="center"/>
                    <w:rPr>
                      <w:color w:val="000000" w:themeColor="text1"/>
                      <w:szCs w:val="21"/>
                    </w:rPr>
                  </w:pPr>
                  <w:r>
                    <w:rPr>
                      <w:rFonts w:hint="eastAsia"/>
                      <w:color w:val="000000" w:themeColor="text1"/>
                      <w:szCs w:val="21"/>
                    </w:rPr>
                    <w:t>距离道路中心线距离</w:t>
                  </w:r>
                  <w:r>
                    <w:rPr>
                      <w:rFonts w:hint="eastAsia"/>
                      <w:color w:val="000000" w:themeColor="text1"/>
                      <w:szCs w:val="21"/>
                    </w:rPr>
                    <w:t>/m</w:t>
                  </w:r>
                </w:p>
              </w:tc>
            </w:tr>
            <w:tr w:rsidR="001C5E69" w:rsidTr="00FE2495">
              <w:trPr>
                <w:trHeight w:val="151"/>
                <w:jc w:val="center"/>
              </w:trPr>
              <w:tc>
                <w:tcPr>
                  <w:tcW w:w="1417" w:type="dxa"/>
                  <w:vMerge/>
                  <w:vAlign w:val="center"/>
                </w:tcPr>
                <w:p w:rsidR="001C5E69" w:rsidRDefault="001C5E69">
                  <w:pPr>
                    <w:widowControl/>
                    <w:jc w:val="center"/>
                    <w:rPr>
                      <w:color w:val="000000" w:themeColor="text1"/>
                      <w:szCs w:val="21"/>
                    </w:rPr>
                  </w:pPr>
                </w:p>
              </w:tc>
              <w:tc>
                <w:tcPr>
                  <w:tcW w:w="567" w:type="dxa"/>
                  <w:vAlign w:val="center"/>
                </w:tcPr>
                <w:p w:rsidR="001C5E69" w:rsidRDefault="00C47400">
                  <w:pPr>
                    <w:widowControl/>
                    <w:jc w:val="center"/>
                    <w:rPr>
                      <w:color w:val="000000" w:themeColor="text1"/>
                      <w:szCs w:val="21"/>
                    </w:rPr>
                  </w:pPr>
                  <w:r>
                    <w:rPr>
                      <w:rFonts w:hint="eastAsia"/>
                      <w:color w:val="000000" w:themeColor="text1"/>
                      <w:szCs w:val="21"/>
                    </w:rPr>
                    <w:t>X</w:t>
                  </w:r>
                </w:p>
              </w:tc>
              <w:tc>
                <w:tcPr>
                  <w:tcW w:w="567" w:type="dxa"/>
                  <w:vAlign w:val="center"/>
                </w:tcPr>
                <w:p w:rsidR="001C5E69" w:rsidRDefault="00C47400">
                  <w:pPr>
                    <w:widowControl/>
                    <w:jc w:val="center"/>
                    <w:rPr>
                      <w:color w:val="000000" w:themeColor="text1"/>
                      <w:szCs w:val="21"/>
                    </w:rPr>
                  </w:pPr>
                  <w:r>
                    <w:rPr>
                      <w:rFonts w:hint="eastAsia"/>
                      <w:color w:val="000000" w:themeColor="text1"/>
                      <w:szCs w:val="21"/>
                    </w:rPr>
                    <w:t>Y</w:t>
                  </w:r>
                </w:p>
              </w:tc>
              <w:tc>
                <w:tcPr>
                  <w:tcW w:w="851" w:type="dxa"/>
                  <w:vMerge/>
                  <w:vAlign w:val="center"/>
                </w:tcPr>
                <w:p w:rsidR="001C5E69" w:rsidRDefault="001C5E69">
                  <w:pPr>
                    <w:widowControl/>
                    <w:jc w:val="center"/>
                    <w:rPr>
                      <w:color w:val="000000" w:themeColor="text1"/>
                      <w:szCs w:val="21"/>
                    </w:rPr>
                  </w:pPr>
                </w:p>
              </w:tc>
              <w:tc>
                <w:tcPr>
                  <w:tcW w:w="992" w:type="dxa"/>
                  <w:vMerge/>
                  <w:vAlign w:val="center"/>
                </w:tcPr>
                <w:p w:rsidR="001C5E69" w:rsidRDefault="001C5E69">
                  <w:pPr>
                    <w:widowControl/>
                    <w:jc w:val="center"/>
                    <w:rPr>
                      <w:color w:val="000000" w:themeColor="text1"/>
                      <w:szCs w:val="21"/>
                    </w:rPr>
                  </w:pPr>
                </w:p>
              </w:tc>
              <w:tc>
                <w:tcPr>
                  <w:tcW w:w="992" w:type="dxa"/>
                  <w:vMerge/>
                  <w:vAlign w:val="center"/>
                </w:tcPr>
                <w:p w:rsidR="001C5E69" w:rsidRDefault="001C5E69">
                  <w:pPr>
                    <w:widowControl/>
                    <w:jc w:val="center"/>
                    <w:rPr>
                      <w:color w:val="000000" w:themeColor="text1"/>
                      <w:szCs w:val="21"/>
                    </w:rPr>
                  </w:pPr>
                </w:p>
              </w:tc>
              <w:tc>
                <w:tcPr>
                  <w:tcW w:w="1985" w:type="dxa"/>
                  <w:vMerge/>
                  <w:vAlign w:val="center"/>
                </w:tcPr>
                <w:p w:rsidR="001C5E69" w:rsidRDefault="001C5E69">
                  <w:pPr>
                    <w:widowControl/>
                    <w:jc w:val="center"/>
                    <w:rPr>
                      <w:color w:val="000000" w:themeColor="text1"/>
                      <w:szCs w:val="21"/>
                    </w:rPr>
                  </w:pPr>
                </w:p>
              </w:tc>
              <w:tc>
                <w:tcPr>
                  <w:tcW w:w="703" w:type="dxa"/>
                  <w:vMerge/>
                  <w:vAlign w:val="center"/>
                </w:tcPr>
                <w:p w:rsidR="001C5E69" w:rsidRDefault="001C5E69">
                  <w:pPr>
                    <w:widowControl/>
                    <w:jc w:val="center"/>
                    <w:rPr>
                      <w:color w:val="000000" w:themeColor="text1"/>
                      <w:szCs w:val="21"/>
                    </w:rPr>
                  </w:pPr>
                </w:p>
              </w:tc>
              <w:tc>
                <w:tcPr>
                  <w:tcW w:w="975" w:type="dxa"/>
                  <w:vMerge/>
                  <w:vAlign w:val="center"/>
                </w:tcPr>
                <w:p w:rsidR="001C5E69" w:rsidRDefault="001C5E69">
                  <w:pPr>
                    <w:widowControl/>
                    <w:jc w:val="center"/>
                    <w:rPr>
                      <w:color w:val="000000" w:themeColor="text1"/>
                      <w:szCs w:val="21"/>
                    </w:rPr>
                  </w:pPr>
                </w:p>
              </w:tc>
            </w:tr>
            <w:tr w:rsidR="00492850" w:rsidTr="00FE2495">
              <w:trPr>
                <w:trHeight w:val="552"/>
                <w:jc w:val="center"/>
              </w:trPr>
              <w:tc>
                <w:tcPr>
                  <w:tcW w:w="1417" w:type="dxa"/>
                  <w:vAlign w:val="center"/>
                </w:tcPr>
                <w:p w:rsidR="00492850" w:rsidRDefault="00492850">
                  <w:pPr>
                    <w:jc w:val="center"/>
                    <w:textAlignment w:val="center"/>
                    <w:rPr>
                      <w:color w:val="000000" w:themeColor="text1"/>
                      <w:szCs w:val="21"/>
                    </w:rPr>
                  </w:pPr>
                  <w:r w:rsidRPr="00F40D83">
                    <w:rPr>
                      <w:rFonts w:hint="eastAsia"/>
                      <w:color w:val="000000" w:themeColor="text1"/>
                      <w:szCs w:val="21"/>
                    </w:rPr>
                    <w:t>和谐家园</w:t>
                  </w:r>
                </w:p>
              </w:tc>
              <w:tc>
                <w:tcPr>
                  <w:tcW w:w="567" w:type="dxa"/>
                  <w:vAlign w:val="center"/>
                </w:tcPr>
                <w:p w:rsidR="00492850" w:rsidRDefault="00492850">
                  <w:pPr>
                    <w:widowControl/>
                    <w:jc w:val="center"/>
                    <w:rPr>
                      <w:color w:val="000000" w:themeColor="text1"/>
                      <w:szCs w:val="21"/>
                    </w:rPr>
                  </w:pPr>
                  <w:r>
                    <w:rPr>
                      <w:rFonts w:hint="eastAsia"/>
                      <w:color w:val="000000" w:themeColor="text1"/>
                      <w:szCs w:val="21"/>
                    </w:rPr>
                    <w:t>0</w:t>
                  </w:r>
                </w:p>
              </w:tc>
              <w:tc>
                <w:tcPr>
                  <w:tcW w:w="567" w:type="dxa"/>
                  <w:vAlign w:val="center"/>
                </w:tcPr>
                <w:p w:rsidR="00492850" w:rsidRDefault="00492850">
                  <w:pPr>
                    <w:widowControl/>
                    <w:jc w:val="center"/>
                    <w:rPr>
                      <w:color w:val="000000" w:themeColor="text1"/>
                      <w:szCs w:val="21"/>
                    </w:rPr>
                  </w:pPr>
                  <w:r>
                    <w:rPr>
                      <w:rFonts w:hint="eastAsia"/>
                      <w:color w:val="000000" w:themeColor="text1"/>
                      <w:szCs w:val="21"/>
                    </w:rPr>
                    <w:t>-30</w:t>
                  </w:r>
                </w:p>
              </w:tc>
              <w:tc>
                <w:tcPr>
                  <w:tcW w:w="851" w:type="dxa"/>
                  <w:vAlign w:val="center"/>
                </w:tcPr>
                <w:p w:rsidR="00492850" w:rsidRDefault="00492850">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pPr>
                    <w:jc w:val="center"/>
                    <w:rPr>
                      <w:color w:val="000000" w:themeColor="text1"/>
                      <w:szCs w:val="21"/>
                    </w:rPr>
                  </w:pPr>
                  <w:r>
                    <w:rPr>
                      <w:rFonts w:hint="eastAsia"/>
                      <w:color w:val="000000" w:themeColor="text1"/>
                      <w:szCs w:val="21"/>
                    </w:rPr>
                    <w:t>住户</w:t>
                  </w:r>
                </w:p>
              </w:tc>
              <w:tc>
                <w:tcPr>
                  <w:tcW w:w="992" w:type="dxa"/>
                  <w:vAlign w:val="center"/>
                </w:tcPr>
                <w:p w:rsidR="00492850" w:rsidRDefault="00313832">
                  <w:pPr>
                    <w:widowControl/>
                    <w:jc w:val="center"/>
                    <w:rPr>
                      <w:color w:val="000000" w:themeColor="text1"/>
                      <w:szCs w:val="21"/>
                    </w:rPr>
                  </w:pPr>
                  <w:r>
                    <w:rPr>
                      <w:rFonts w:hint="eastAsia"/>
                      <w:color w:val="000000" w:themeColor="text1"/>
                      <w:szCs w:val="21"/>
                    </w:rPr>
                    <w:t>730</w:t>
                  </w:r>
                  <w:r w:rsidR="00492850">
                    <w:rPr>
                      <w:rFonts w:hint="eastAsia"/>
                      <w:color w:val="000000" w:themeColor="text1"/>
                      <w:szCs w:val="21"/>
                    </w:rPr>
                    <w:t>人</w:t>
                  </w:r>
                </w:p>
              </w:tc>
              <w:tc>
                <w:tcPr>
                  <w:tcW w:w="1985" w:type="dxa"/>
                  <w:vMerge w:val="restart"/>
                  <w:vAlign w:val="center"/>
                </w:tcPr>
                <w:p w:rsidR="00492850" w:rsidRDefault="00492850" w:rsidP="00BA21A6">
                  <w:pPr>
                    <w:widowControl/>
                    <w:rPr>
                      <w:color w:val="000000" w:themeColor="text1"/>
                      <w:szCs w:val="21"/>
                    </w:rPr>
                  </w:pPr>
                  <w:r>
                    <w:rPr>
                      <w:color w:val="000000" w:themeColor="text1"/>
                      <w:szCs w:val="21"/>
                    </w:rPr>
                    <w:t>《环境空气质量标准》（</w:t>
                  </w:r>
                  <w:r>
                    <w:rPr>
                      <w:color w:val="000000" w:themeColor="text1"/>
                      <w:szCs w:val="21"/>
                    </w:rPr>
                    <w:t>GB3095-2012</w:t>
                  </w:r>
                  <w:r>
                    <w:rPr>
                      <w:color w:val="000000" w:themeColor="text1"/>
                      <w:szCs w:val="21"/>
                    </w:rPr>
                    <w:t>）中</w:t>
                  </w:r>
                  <w:r>
                    <w:rPr>
                      <w:rFonts w:hint="eastAsia"/>
                      <w:color w:val="000000" w:themeColor="text1"/>
                      <w:szCs w:val="21"/>
                    </w:rPr>
                    <w:t>二类区</w:t>
                  </w:r>
                  <w:r>
                    <w:rPr>
                      <w:color w:val="000000" w:themeColor="text1"/>
                      <w:szCs w:val="21"/>
                    </w:rPr>
                    <w:t>；项目道路</w:t>
                  </w:r>
                  <w:r>
                    <w:rPr>
                      <w:rFonts w:hint="eastAsia"/>
                      <w:color w:val="000000" w:themeColor="text1"/>
                      <w:szCs w:val="21"/>
                    </w:rPr>
                    <w:t>两</w:t>
                  </w:r>
                  <w:r>
                    <w:rPr>
                      <w:color w:val="000000" w:themeColor="text1"/>
                      <w:szCs w:val="21"/>
                    </w:rPr>
                    <w:t>侧</w:t>
                  </w:r>
                  <w:r>
                    <w:rPr>
                      <w:rFonts w:hint="eastAsia"/>
                      <w:color w:val="000000" w:themeColor="text1"/>
                      <w:szCs w:val="21"/>
                    </w:rPr>
                    <w:t>40m</w:t>
                  </w:r>
                  <w:r>
                    <w:rPr>
                      <w:rFonts w:hint="eastAsia"/>
                      <w:color w:val="000000" w:themeColor="text1"/>
                      <w:szCs w:val="21"/>
                    </w:rPr>
                    <w:t>范围</w:t>
                  </w:r>
                  <w:r>
                    <w:rPr>
                      <w:rFonts w:hAnsi="宋体"/>
                      <w:color w:val="000000" w:themeColor="text1"/>
                      <w:szCs w:val="21"/>
                    </w:rPr>
                    <w:t>内执行《声环境质量标准》</w:t>
                  </w:r>
                  <w:r>
                    <w:rPr>
                      <w:color w:val="000000" w:themeColor="text1"/>
                      <w:szCs w:val="21"/>
                    </w:rPr>
                    <w:t>(GB3096-2008)</w:t>
                  </w:r>
                  <w:r>
                    <w:rPr>
                      <w:rFonts w:hAnsi="宋体"/>
                      <w:color w:val="000000" w:themeColor="text1"/>
                      <w:szCs w:val="21"/>
                    </w:rPr>
                    <w:t>中</w:t>
                  </w:r>
                  <w:r>
                    <w:rPr>
                      <w:color w:val="000000" w:themeColor="text1"/>
                      <w:szCs w:val="21"/>
                    </w:rPr>
                    <w:t>4a</w:t>
                  </w:r>
                  <w:r>
                    <w:rPr>
                      <w:rFonts w:hAnsi="宋体"/>
                      <w:color w:val="000000" w:themeColor="text1"/>
                      <w:szCs w:val="21"/>
                    </w:rPr>
                    <w:t>类</w:t>
                  </w:r>
                  <w:r>
                    <w:rPr>
                      <w:rFonts w:hAnsi="宋体" w:hint="eastAsia"/>
                      <w:color w:val="000000" w:themeColor="text1"/>
                      <w:szCs w:val="21"/>
                    </w:rPr>
                    <w:t>和其余执行</w:t>
                  </w:r>
                  <w:r>
                    <w:rPr>
                      <w:rFonts w:hint="eastAsia"/>
                      <w:color w:val="000000" w:themeColor="text1"/>
                      <w:szCs w:val="21"/>
                    </w:rPr>
                    <w:t>2</w:t>
                  </w:r>
                  <w:r>
                    <w:rPr>
                      <w:rFonts w:hAnsi="宋体"/>
                      <w:color w:val="000000" w:themeColor="text1"/>
                      <w:szCs w:val="21"/>
                    </w:rPr>
                    <w:t>类声环境</w:t>
                  </w:r>
                  <w:r>
                    <w:rPr>
                      <w:rFonts w:hAnsi="宋体" w:hint="eastAsia"/>
                      <w:color w:val="000000" w:themeColor="text1"/>
                      <w:szCs w:val="21"/>
                    </w:rPr>
                    <w:t>功能区。</w:t>
                  </w:r>
                </w:p>
              </w:tc>
              <w:tc>
                <w:tcPr>
                  <w:tcW w:w="703" w:type="dxa"/>
                  <w:vAlign w:val="center"/>
                </w:tcPr>
                <w:p w:rsidR="00492850" w:rsidRDefault="00492850">
                  <w:pPr>
                    <w:widowControl/>
                    <w:jc w:val="center"/>
                    <w:rPr>
                      <w:color w:val="000000" w:themeColor="text1"/>
                      <w:szCs w:val="21"/>
                    </w:rPr>
                  </w:pPr>
                  <w:r>
                    <w:rPr>
                      <w:rFonts w:hint="eastAsia"/>
                      <w:color w:val="000000" w:themeColor="text1"/>
                      <w:szCs w:val="21"/>
                    </w:rPr>
                    <w:t>南侧</w:t>
                  </w:r>
                </w:p>
              </w:tc>
              <w:tc>
                <w:tcPr>
                  <w:tcW w:w="975" w:type="dxa"/>
                  <w:vAlign w:val="center"/>
                </w:tcPr>
                <w:p w:rsidR="00492850" w:rsidRDefault="00497C14">
                  <w:pPr>
                    <w:widowControl/>
                    <w:jc w:val="center"/>
                    <w:rPr>
                      <w:color w:val="000000" w:themeColor="text1"/>
                      <w:szCs w:val="21"/>
                    </w:rPr>
                  </w:pPr>
                  <w:r>
                    <w:rPr>
                      <w:rFonts w:hint="eastAsia"/>
                      <w:color w:val="000000" w:themeColor="text1"/>
                      <w:szCs w:val="21"/>
                    </w:rPr>
                    <w:t>30</w:t>
                  </w:r>
                </w:p>
              </w:tc>
            </w:tr>
            <w:tr w:rsidR="00492850" w:rsidTr="00FE2495">
              <w:trPr>
                <w:trHeight w:val="481"/>
                <w:jc w:val="center"/>
              </w:trPr>
              <w:tc>
                <w:tcPr>
                  <w:tcW w:w="1417" w:type="dxa"/>
                  <w:vAlign w:val="center"/>
                </w:tcPr>
                <w:p w:rsidR="00492850" w:rsidRDefault="00492850">
                  <w:pPr>
                    <w:jc w:val="center"/>
                    <w:textAlignment w:val="center"/>
                    <w:rPr>
                      <w:color w:val="000000" w:themeColor="text1"/>
                      <w:szCs w:val="21"/>
                    </w:rPr>
                  </w:pPr>
                  <w:r w:rsidRPr="00F40D83">
                    <w:rPr>
                      <w:rFonts w:hint="eastAsia"/>
                      <w:color w:val="000000" w:themeColor="text1"/>
                      <w:szCs w:val="21"/>
                    </w:rPr>
                    <w:t>林业小区</w:t>
                  </w:r>
                </w:p>
              </w:tc>
              <w:tc>
                <w:tcPr>
                  <w:tcW w:w="567" w:type="dxa"/>
                  <w:vAlign w:val="center"/>
                </w:tcPr>
                <w:p w:rsidR="00492850" w:rsidRDefault="00492850" w:rsidP="00A45A8B">
                  <w:pPr>
                    <w:widowControl/>
                    <w:jc w:val="center"/>
                    <w:rPr>
                      <w:color w:val="000000" w:themeColor="text1"/>
                      <w:szCs w:val="21"/>
                    </w:rPr>
                  </w:pPr>
                  <w:r>
                    <w:rPr>
                      <w:rFonts w:hint="eastAsia"/>
                      <w:color w:val="000000" w:themeColor="text1"/>
                      <w:szCs w:val="21"/>
                    </w:rPr>
                    <w:t>0</w:t>
                  </w:r>
                </w:p>
              </w:tc>
              <w:tc>
                <w:tcPr>
                  <w:tcW w:w="567" w:type="dxa"/>
                  <w:vAlign w:val="center"/>
                </w:tcPr>
                <w:p w:rsidR="00492850" w:rsidRDefault="00492850" w:rsidP="00A45A8B">
                  <w:pPr>
                    <w:widowControl/>
                    <w:jc w:val="center"/>
                    <w:rPr>
                      <w:color w:val="000000" w:themeColor="text1"/>
                      <w:szCs w:val="21"/>
                    </w:rPr>
                  </w:pPr>
                  <w:r>
                    <w:rPr>
                      <w:rFonts w:hint="eastAsia"/>
                      <w:color w:val="000000" w:themeColor="text1"/>
                      <w:szCs w:val="21"/>
                    </w:rPr>
                    <w:t>-30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313832">
                  <w:pPr>
                    <w:jc w:val="center"/>
                    <w:rPr>
                      <w:color w:val="000000" w:themeColor="text1"/>
                      <w:szCs w:val="21"/>
                    </w:rPr>
                  </w:pPr>
                  <w:r>
                    <w:rPr>
                      <w:rFonts w:hint="eastAsia"/>
                      <w:color w:val="000000" w:themeColor="text1"/>
                      <w:szCs w:val="21"/>
                    </w:rPr>
                    <w:t>1390</w:t>
                  </w:r>
                  <w:r w:rsidR="00492850">
                    <w:rPr>
                      <w:rFonts w:hint="eastAsia"/>
                      <w:color w:val="000000" w:themeColor="text1"/>
                      <w:szCs w:val="21"/>
                    </w:rPr>
                    <w:t>人</w:t>
                  </w:r>
                </w:p>
              </w:tc>
              <w:tc>
                <w:tcPr>
                  <w:tcW w:w="1985" w:type="dxa"/>
                  <w:vMerge/>
                  <w:vAlign w:val="center"/>
                </w:tcPr>
                <w:p w:rsidR="00492850" w:rsidRDefault="00492850">
                  <w:pPr>
                    <w:widowControl/>
                    <w:jc w:val="center"/>
                    <w:rPr>
                      <w:color w:val="000000" w:themeColor="text1"/>
                      <w:szCs w:val="21"/>
                    </w:rPr>
                  </w:pPr>
                </w:p>
              </w:tc>
              <w:tc>
                <w:tcPr>
                  <w:tcW w:w="703" w:type="dxa"/>
                  <w:vAlign w:val="center"/>
                </w:tcPr>
                <w:p w:rsidR="00492850" w:rsidRDefault="00492850" w:rsidP="00A45A8B">
                  <w:pPr>
                    <w:widowControl/>
                    <w:jc w:val="center"/>
                    <w:rPr>
                      <w:color w:val="000000" w:themeColor="text1"/>
                      <w:szCs w:val="21"/>
                    </w:rPr>
                  </w:pPr>
                  <w:r>
                    <w:rPr>
                      <w:rFonts w:hint="eastAsia"/>
                      <w:color w:val="000000" w:themeColor="text1"/>
                      <w:szCs w:val="21"/>
                    </w:rPr>
                    <w:t>南侧</w:t>
                  </w:r>
                </w:p>
              </w:tc>
              <w:tc>
                <w:tcPr>
                  <w:tcW w:w="975" w:type="dxa"/>
                  <w:vAlign w:val="center"/>
                </w:tcPr>
                <w:p w:rsidR="00492850" w:rsidRDefault="00497C14" w:rsidP="00A45A8B">
                  <w:pPr>
                    <w:widowControl/>
                    <w:jc w:val="center"/>
                    <w:rPr>
                      <w:color w:val="000000" w:themeColor="text1"/>
                      <w:szCs w:val="21"/>
                    </w:rPr>
                  </w:pPr>
                  <w:r>
                    <w:rPr>
                      <w:rFonts w:hint="eastAsia"/>
                      <w:color w:val="000000" w:themeColor="text1"/>
                      <w:szCs w:val="21"/>
                    </w:rPr>
                    <w:t>30</w:t>
                  </w:r>
                </w:p>
              </w:tc>
            </w:tr>
            <w:tr w:rsidR="00492850" w:rsidTr="00FE2495">
              <w:trPr>
                <w:trHeight w:val="382"/>
                <w:jc w:val="center"/>
              </w:trPr>
              <w:tc>
                <w:tcPr>
                  <w:tcW w:w="1417" w:type="dxa"/>
                  <w:vAlign w:val="center"/>
                </w:tcPr>
                <w:p w:rsidR="00492850" w:rsidRPr="006A4BDC" w:rsidRDefault="006B6529">
                  <w:pPr>
                    <w:jc w:val="center"/>
                    <w:textAlignment w:val="center"/>
                    <w:rPr>
                      <w:color w:val="00B050"/>
                      <w:szCs w:val="21"/>
                      <w:highlight w:val="yellow"/>
                    </w:rPr>
                  </w:pPr>
                  <w:r w:rsidRPr="006B6529">
                    <w:rPr>
                      <w:rFonts w:hint="eastAsia"/>
                      <w:color w:val="000000" w:themeColor="text1"/>
                      <w:szCs w:val="21"/>
                    </w:rPr>
                    <w:t>瑞泽苑</w:t>
                  </w:r>
                </w:p>
              </w:tc>
              <w:tc>
                <w:tcPr>
                  <w:tcW w:w="567" w:type="dxa"/>
                  <w:vAlign w:val="center"/>
                </w:tcPr>
                <w:p w:rsidR="00492850" w:rsidRPr="006B6529" w:rsidRDefault="00492850">
                  <w:pPr>
                    <w:jc w:val="center"/>
                    <w:rPr>
                      <w:color w:val="000000" w:themeColor="text1"/>
                      <w:szCs w:val="21"/>
                    </w:rPr>
                  </w:pPr>
                  <w:r w:rsidRPr="006B6529">
                    <w:rPr>
                      <w:rFonts w:hint="eastAsia"/>
                      <w:color w:val="000000" w:themeColor="text1"/>
                      <w:szCs w:val="21"/>
                    </w:rPr>
                    <w:t>-110</w:t>
                  </w:r>
                </w:p>
              </w:tc>
              <w:tc>
                <w:tcPr>
                  <w:tcW w:w="567" w:type="dxa"/>
                  <w:vAlign w:val="center"/>
                </w:tcPr>
                <w:p w:rsidR="00492850" w:rsidRPr="006B6529" w:rsidRDefault="00492850">
                  <w:pPr>
                    <w:jc w:val="center"/>
                    <w:rPr>
                      <w:color w:val="000000" w:themeColor="text1"/>
                      <w:szCs w:val="21"/>
                    </w:rPr>
                  </w:pPr>
                  <w:r w:rsidRPr="006B6529">
                    <w:rPr>
                      <w:rFonts w:hint="eastAsia"/>
                      <w:color w:val="000000" w:themeColor="text1"/>
                      <w:szCs w:val="21"/>
                    </w:rPr>
                    <w:t>-30</w:t>
                  </w:r>
                </w:p>
              </w:tc>
              <w:tc>
                <w:tcPr>
                  <w:tcW w:w="851" w:type="dxa"/>
                  <w:vAlign w:val="center"/>
                </w:tcPr>
                <w:p w:rsidR="00492850" w:rsidRPr="006B6529" w:rsidRDefault="00492850" w:rsidP="00A45A8B">
                  <w:pPr>
                    <w:jc w:val="center"/>
                    <w:rPr>
                      <w:color w:val="000000" w:themeColor="text1"/>
                      <w:szCs w:val="21"/>
                    </w:rPr>
                  </w:pPr>
                  <w:r w:rsidRPr="006B6529">
                    <w:rPr>
                      <w:rFonts w:hint="eastAsia"/>
                      <w:color w:val="000000" w:themeColor="text1"/>
                      <w:szCs w:val="21"/>
                    </w:rPr>
                    <w:t>小区</w:t>
                  </w:r>
                </w:p>
              </w:tc>
              <w:tc>
                <w:tcPr>
                  <w:tcW w:w="992" w:type="dxa"/>
                  <w:vAlign w:val="center"/>
                </w:tcPr>
                <w:p w:rsidR="00492850" w:rsidRPr="006B6529" w:rsidRDefault="00492850" w:rsidP="00A45A8B">
                  <w:pPr>
                    <w:jc w:val="center"/>
                    <w:rPr>
                      <w:color w:val="000000" w:themeColor="text1"/>
                      <w:szCs w:val="21"/>
                    </w:rPr>
                  </w:pPr>
                  <w:r w:rsidRPr="006B6529">
                    <w:rPr>
                      <w:rFonts w:hint="eastAsia"/>
                      <w:color w:val="000000" w:themeColor="text1"/>
                      <w:szCs w:val="21"/>
                    </w:rPr>
                    <w:t>住户</w:t>
                  </w:r>
                </w:p>
              </w:tc>
              <w:tc>
                <w:tcPr>
                  <w:tcW w:w="992" w:type="dxa"/>
                  <w:vAlign w:val="center"/>
                </w:tcPr>
                <w:p w:rsidR="00492850" w:rsidRPr="006B6529" w:rsidRDefault="00492850" w:rsidP="006B6529">
                  <w:pPr>
                    <w:jc w:val="center"/>
                    <w:textAlignment w:val="center"/>
                    <w:rPr>
                      <w:color w:val="000000" w:themeColor="text1"/>
                      <w:szCs w:val="21"/>
                    </w:rPr>
                  </w:pPr>
                  <w:r w:rsidRPr="006B6529">
                    <w:rPr>
                      <w:rFonts w:hint="eastAsia"/>
                      <w:color w:val="000000" w:themeColor="text1"/>
                      <w:szCs w:val="21"/>
                    </w:rPr>
                    <w:t>约</w:t>
                  </w:r>
                  <w:r w:rsidR="006B6529" w:rsidRPr="006B6529">
                    <w:rPr>
                      <w:rFonts w:hint="eastAsia"/>
                      <w:color w:val="000000" w:themeColor="text1"/>
                    </w:rPr>
                    <w:t>600</w:t>
                  </w:r>
                  <w:r w:rsidRPr="006B6529">
                    <w:rPr>
                      <w:rFonts w:hint="eastAsia"/>
                      <w:color w:val="000000" w:themeColor="text1"/>
                      <w:szCs w:val="21"/>
                    </w:rPr>
                    <w:t>人</w:t>
                  </w:r>
                </w:p>
              </w:tc>
              <w:tc>
                <w:tcPr>
                  <w:tcW w:w="1985" w:type="dxa"/>
                  <w:vMerge/>
                  <w:vAlign w:val="center"/>
                </w:tcPr>
                <w:p w:rsidR="00492850" w:rsidRPr="006B6529" w:rsidRDefault="00492850">
                  <w:pPr>
                    <w:jc w:val="center"/>
                    <w:rPr>
                      <w:color w:val="000000" w:themeColor="text1"/>
                      <w:szCs w:val="21"/>
                    </w:rPr>
                  </w:pPr>
                </w:p>
              </w:tc>
              <w:tc>
                <w:tcPr>
                  <w:tcW w:w="703" w:type="dxa"/>
                  <w:vAlign w:val="center"/>
                </w:tcPr>
                <w:p w:rsidR="00492850" w:rsidRPr="006B6529" w:rsidRDefault="00492850">
                  <w:pPr>
                    <w:jc w:val="center"/>
                    <w:textAlignment w:val="center"/>
                    <w:rPr>
                      <w:color w:val="000000" w:themeColor="text1"/>
                      <w:szCs w:val="21"/>
                    </w:rPr>
                  </w:pPr>
                  <w:r w:rsidRPr="006B6529">
                    <w:rPr>
                      <w:rFonts w:hint="eastAsia"/>
                      <w:color w:val="000000" w:themeColor="text1"/>
                      <w:szCs w:val="21"/>
                    </w:rPr>
                    <w:t>西南侧</w:t>
                  </w:r>
                </w:p>
              </w:tc>
              <w:tc>
                <w:tcPr>
                  <w:tcW w:w="975" w:type="dxa"/>
                  <w:vAlign w:val="center"/>
                </w:tcPr>
                <w:p w:rsidR="00492850" w:rsidRPr="006B6529" w:rsidRDefault="00492850">
                  <w:pPr>
                    <w:jc w:val="center"/>
                    <w:textAlignment w:val="center"/>
                    <w:rPr>
                      <w:color w:val="000000" w:themeColor="text1"/>
                      <w:szCs w:val="21"/>
                    </w:rPr>
                  </w:pPr>
                  <w:r w:rsidRPr="006B6529">
                    <w:rPr>
                      <w:rFonts w:hint="eastAsia"/>
                      <w:color w:val="000000" w:themeColor="text1"/>
                      <w:szCs w:val="21"/>
                    </w:rPr>
                    <w:t>130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昌顺学府豪庭</w:t>
                  </w:r>
                </w:p>
              </w:tc>
              <w:tc>
                <w:tcPr>
                  <w:tcW w:w="567" w:type="dxa"/>
                  <w:vAlign w:val="center"/>
                </w:tcPr>
                <w:p w:rsidR="00492850" w:rsidRDefault="00492850">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313832">
                  <w:pPr>
                    <w:jc w:val="center"/>
                    <w:textAlignment w:val="center"/>
                    <w:rPr>
                      <w:color w:val="000000" w:themeColor="text1"/>
                    </w:rPr>
                  </w:pPr>
                  <w:r>
                    <w:rPr>
                      <w:rFonts w:hint="eastAsia"/>
                      <w:color w:val="000000" w:themeColor="text1"/>
                    </w:rPr>
                    <w:t>1900</w:t>
                  </w:r>
                  <w:r w:rsidR="00492850">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095042">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富贵世家</w:t>
                  </w:r>
                </w:p>
              </w:tc>
              <w:tc>
                <w:tcPr>
                  <w:tcW w:w="567" w:type="dxa"/>
                  <w:vAlign w:val="center"/>
                </w:tcPr>
                <w:p w:rsidR="00492850" w:rsidRDefault="00492850" w:rsidP="00D83DE9">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313832">
                  <w:pPr>
                    <w:jc w:val="center"/>
                    <w:textAlignment w:val="center"/>
                    <w:rPr>
                      <w:color w:val="000000" w:themeColor="text1"/>
                    </w:rPr>
                  </w:pPr>
                  <w:r>
                    <w:rPr>
                      <w:rFonts w:hint="eastAsia"/>
                      <w:color w:val="000000" w:themeColor="text1"/>
                      <w:szCs w:val="21"/>
                    </w:rPr>
                    <w:t>1300</w:t>
                  </w:r>
                  <w:r w:rsidR="00492850">
                    <w:rPr>
                      <w:rFonts w:hint="eastAsia"/>
                      <w:color w:val="000000" w:themeColor="text1"/>
                      <w:szCs w:val="2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095042">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寰宇天下一期</w:t>
                  </w:r>
                </w:p>
              </w:tc>
              <w:tc>
                <w:tcPr>
                  <w:tcW w:w="567" w:type="dxa"/>
                  <w:vAlign w:val="center"/>
                </w:tcPr>
                <w:p w:rsidR="00492850" w:rsidRDefault="00492850">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313832">
                  <w:pPr>
                    <w:jc w:val="center"/>
                    <w:textAlignment w:val="center"/>
                    <w:rPr>
                      <w:color w:val="000000" w:themeColor="text1"/>
                    </w:rPr>
                  </w:pPr>
                  <w:r>
                    <w:rPr>
                      <w:rFonts w:hint="eastAsia"/>
                      <w:color w:val="000000" w:themeColor="text1"/>
                    </w:rPr>
                    <w:t>1700</w:t>
                  </w:r>
                  <w:r w:rsidR="00492850">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095042">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砚山综合农贸市场</w:t>
                  </w:r>
                </w:p>
              </w:tc>
              <w:tc>
                <w:tcPr>
                  <w:tcW w:w="567" w:type="dxa"/>
                  <w:vAlign w:val="center"/>
                </w:tcPr>
                <w:p w:rsidR="00492850" w:rsidRDefault="00492850">
                  <w:pPr>
                    <w:jc w:val="center"/>
                    <w:rPr>
                      <w:color w:val="000000" w:themeColor="text1"/>
                      <w:szCs w:val="21"/>
                    </w:rPr>
                  </w:pPr>
                  <w:r>
                    <w:rPr>
                      <w:rFonts w:hint="eastAsia"/>
                      <w:color w:val="000000" w:themeColor="text1"/>
                      <w:szCs w:val="21"/>
                    </w:rPr>
                    <w:t>-180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pPr>
                    <w:jc w:val="center"/>
                    <w:rPr>
                      <w:color w:val="000000" w:themeColor="text1"/>
                      <w:szCs w:val="21"/>
                    </w:rPr>
                  </w:pPr>
                  <w:r>
                    <w:rPr>
                      <w:rFonts w:hint="eastAsia"/>
                      <w:color w:val="000000" w:themeColor="text1"/>
                      <w:szCs w:val="21"/>
                    </w:rPr>
                    <w:t>市场</w:t>
                  </w:r>
                </w:p>
              </w:tc>
              <w:tc>
                <w:tcPr>
                  <w:tcW w:w="992" w:type="dxa"/>
                  <w:vAlign w:val="center"/>
                </w:tcPr>
                <w:p w:rsidR="00492850" w:rsidRDefault="00492850">
                  <w:pPr>
                    <w:jc w:val="center"/>
                    <w:rPr>
                      <w:color w:val="000000" w:themeColor="text1"/>
                      <w:szCs w:val="21"/>
                    </w:rPr>
                  </w:pPr>
                  <w:r>
                    <w:rPr>
                      <w:rFonts w:hint="eastAsia"/>
                      <w:color w:val="000000" w:themeColor="text1"/>
                      <w:szCs w:val="21"/>
                    </w:rPr>
                    <w:t>群众</w:t>
                  </w:r>
                </w:p>
              </w:tc>
              <w:tc>
                <w:tcPr>
                  <w:tcW w:w="992" w:type="dxa"/>
                  <w:vAlign w:val="center"/>
                </w:tcPr>
                <w:p w:rsidR="00492850" w:rsidRDefault="00E23C50">
                  <w:pPr>
                    <w:jc w:val="center"/>
                    <w:textAlignment w:val="center"/>
                    <w:rPr>
                      <w:color w:val="000000" w:themeColor="text1"/>
                    </w:rPr>
                  </w:pPr>
                  <w:r>
                    <w:rPr>
                      <w:rFonts w:hint="eastAsia"/>
                      <w:color w:val="000000" w:themeColor="text1"/>
                    </w:rPr>
                    <w:t>-</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095042" w:rsidP="00A45A8B">
                  <w:pPr>
                    <w:jc w:val="center"/>
                    <w:textAlignment w:val="center"/>
                    <w:rPr>
                      <w:color w:val="000000" w:themeColor="text1"/>
                      <w:szCs w:val="21"/>
                    </w:rPr>
                  </w:pPr>
                  <w:r>
                    <w:rPr>
                      <w:rFonts w:hint="eastAsia"/>
                      <w:color w:val="000000" w:themeColor="text1"/>
                      <w:szCs w:val="21"/>
                    </w:rPr>
                    <w:t>190</w:t>
                  </w:r>
                </w:p>
              </w:tc>
            </w:tr>
            <w:tr w:rsidR="00492850" w:rsidTr="00FE2495">
              <w:trPr>
                <w:trHeight w:val="732"/>
                <w:jc w:val="center"/>
              </w:trPr>
              <w:tc>
                <w:tcPr>
                  <w:tcW w:w="1417" w:type="dxa"/>
                  <w:vAlign w:val="center"/>
                </w:tcPr>
                <w:p w:rsidR="00492850" w:rsidRPr="006B6529" w:rsidRDefault="00492850" w:rsidP="00D83DE9">
                  <w:pPr>
                    <w:jc w:val="center"/>
                    <w:textAlignment w:val="center"/>
                    <w:rPr>
                      <w:bCs/>
                      <w:color w:val="000000" w:themeColor="text1"/>
                      <w:szCs w:val="21"/>
                    </w:rPr>
                  </w:pPr>
                  <w:r w:rsidRPr="006B6529">
                    <w:rPr>
                      <w:rFonts w:hint="eastAsia"/>
                      <w:bCs/>
                      <w:color w:val="000000" w:themeColor="text1"/>
                      <w:szCs w:val="21"/>
                    </w:rPr>
                    <w:t>砚富高速公路管理处</w:t>
                  </w:r>
                </w:p>
              </w:tc>
              <w:tc>
                <w:tcPr>
                  <w:tcW w:w="567" w:type="dxa"/>
                  <w:vAlign w:val="center"/>
                </w:tcPr>
                <w:p w:rsidR="00492850" w:rsidRDefault="00492850">
                  <w:pPr>
                    <w:jc w:val="center"/>
                    <w:rPr>
                      <w:color w:val="000000" w:themeColor="text1"/>
                      <w:szCs w:val="21"/>
                    </w:rPr>
                  </w:pPr>
                  <w:r>
                    <w:rPr>
                      <w:rFonts w:hint="eastAsia"/>
                      <w:color w:val="000000" w:themeColor="text1"/>
                      <w:szCs w:val="21"/>
                    </w:rPr>
                    <w:t>-250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pPr>
                    <w:jc w:val="center"/>
                    <w:rPr>
                      <w:color w:val="000000" w:themeColor="text1"/>
                      <w:szCs w:val="21"/>
                    </w:rPr>
                  </w:pPr>
                  <w:r>
                    <w:rPr>
                      <w:rFonts w:hint="eastAsia"/>
                      <w:color w:val="000000" w:themeColor="text1"/>
                      <w:szCs w:val="21"/>
                    </w:rPr>
                    <w:t>企业</w:t>
                  </w:r>
                </w:p>
              </w:tc>
              <w:tc>
                <w:tcPr>
                  <w:tcW w:w="992" w:type="dxa"/>
                  <w:vAlign w:val="center"/>
                </w:tcPr>
                <w:p w:rsidR="00492850" w:rsidRDefault="00492850">
                  <w:pPr>
                    <w:jc w:val="center"/>
                    <w:rPr>
                      <w:color w:val="000000" w:themeColor="text1"/>
                      <w:szCs w:val="21"/>
                    </w:rPr>
                  </w:pPr>
                  <w:r>
                    <w:rPr>
                      <w:rFonts w:hint="eastAsia"/>
                      <w:color w:val="000000" w:themeColor="text1"/>
                      <w:szCs w:val="21"/>
                    </w:rPr>
                    <w:t>工作人员</w:t>
                  </w:r>
                </w:p>
              </w:tc>
              <w:tc>
                <w:tcPr>
                  <w:tcW w:w="992" w:type="dxa"/>
                  <w:vAlign w:val="center"/>
                </w:tcPr>
                <w:p w:rsidR="00492850" w:rsidRDefault="00E23C50">
                  <w:pPr>
                    <w:jc w:val="center"/>
                    <w:textAlignment w:val="center"/>
                    <w:rPr>
                      <w:color w:val="000000" w:themeColor="text1"/>
                    </w:rPr>
                  </w:pPr>
                  <w:r>
                    <w:rPr>
                      <w:rFonts w:hint="eastAsia"/>
                      <w:color w:val="000000" w:themeColor="text1"/>
                    </w:rPr>
                    <w:t>30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260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加油站</w:t>
                  </w:r>
                </w:p>
              </w:tc>
              <w:tc>
                <w:tcPr>
                  <w:tcW w:w="567" w:type="dxa"/>
                  <w:vAlign w:val="center"/>
                </w:tcPr>
                <w:p w:rsidR="00492850" w:rsidRDefault="00492850">
                  <w:pPr>
                    <w:jc w:val="center"/>
                    <w:rPr>
                      <w:color w:val="000000" w:themeColor="text1"/>
                      <w:szCs w:val="21"/>
                    </w:rPr>
                  </w:pPr>
                  <w:r>
                    <w:rPr>
                      <w:rFonts w:hint="eastAsia"/>
                      <w:color w:val="000000" w:themeColor="text1"/>
                      <w:szCs w:val="21"/>
                    </w:rPr>
                    <w:t>-260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pPr>
                    <w:jc w:val="center"/>
                    <w:rPr>
                      <w:color w:val="000000" w:themeColor="text1"/>
                      <w:szCs w:val="21"/>
                    </w:rPr>
                  </w:pPr>
                  <w:r>
                    <w:rPr>
                      <w:rFonts w:hint="eastAsia"/>
                      <w:color w:val="000000" w:themeColor="text1"/>
                      <w:szCs w:val="21"/>
                    </w:rPr>
                    <w:t>企业</w:t>
                  </w:r>
                </w:p>
              </w:tc>
              <w:tc>
                <w:tcPr>
                  <w:tcW w:w="992" w:type="dxa"/>
                  <w:vAlign w:val="center"/>
                </w:tcPr>
                <w:p w:rsidR="00492850" w:rsidRDefault="00492850">
                  <w:pPr>
                    <w:jc w:val="center"/>
                    <w:rPr>
                      <w:color w:val="000000" w:themeColor="text1"/>
                      <w:szCs w:val="21"/>
                    </w:rPr>
                  </w:pPr>
                  <w:r>
                    <w:rPr>
                      <w:rFonts w:hint="eastAsia"/>
                      <w:color w:val="000000" w:themeColor="text1"/>
                      <w:szCs w:val="21"/>
                    </w:rPr>
                    <w:t>工作人员</w:t>
                  </w:r>
                </w:p>
              </w:tc>
              <w:tc>
                <w:tcPr>
                  <w:tcW w:w="992" w:type="dxa"/>
                  <w:vAlign w:val="center"/>
                </w:tcPr>
                <w:p w:rsidR="00492850" w:rsidRDefault="00E23C50" w:rsidP="00E23C50">
                  <w:pPr>
                    <w:jc w:val="center"/>
                    <w:textAlignment w:val="center"/>
                    <w:rPr>
                      <w:color w:val="000000" w:themeColor="text1"/>
                    </w:rPr>
                  </w:pPr>
                  <w:r>
                    <w:rPr>
                      <w:rFonts w:hint="eastAsia"/>
                      <w:color w:val="000000" w:themeColor="text1"/>
                    </w:rPr>
                    <w:t>16</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270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城北公园</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567" w:type="dxa"/>
                  <w:vAlign w:val="center"/>
                </w:tcPr>
                <w:p w:rsidR="00492850" w:rsidRDefault="00492850">
                  <w:pPr>
                    <w:jc w:val="center"/>
                    <w:rPr>
                      <w:color w:val="000000" w:themeColor="text1"/>
                      <w:szCs w:val="21"/>
                    </w:rPr>
                  </w:pPr>
                  <w:r>
                    <w:rPr>
                      <w:rFonts w:hint="eastAsia"/>
                      <w:color w:val="000000" w:themeColor="text1"/>
                      <w:szCs w:val="21"/>
                    </w:rPr>
                    <w:t>25</w:t>
                  </w:r>
                </w:p>
              </w:tc>
              <w:tc>
                <w:tcPr>
                  <w:tcW w:w="851" w:type="dxa"/>
                  <w:vAlign w:val="center"/>
                </w:tcPr>
                <w:p w:rsidR="00492850" w:rsidRDefault="00E23C50" w:rsidP="00A45A8B">
                  <w:pPr>
                    <w:jc w:val="center"/>
                    <w:rPr>
                      <w:color w:val="000000" w:themeColor="text1"/>
                      <w:szCs w:val="21"/>
                    </w:rPr>
                  </w:pPr>
                  <w:r>
                    <w:rPr>
                      <w:rFonts w:hint="eastAsia"/>
                      <w:color w:val="000000" w:themeColor="text1"/>
                      <w:szCs w:val="21"/>
                    </w:rPr>
                    <w:t>公园</w:t>
                  </w:r>
                </w:p>
              </w:tc>
              <w:tc>
                <w:tcPr>
                  <w:tcW w:w="992" w:type="dxa"/>
                  <w:vAlign w:val="center"/>
                </w:tcPr>
                <w:p w:rsidR="00492850" w:rsidRDefault="00E23C50" w:rsidP="00A45A8B">
                  <w:pPr>
                    <w:jc w:val="center"/>
                    <w:rPr>
                      <w:color w:val="000000" w:themeColor="text1"/>
                      <w:szCs w:val="21"/>
                    </w:rPr>
                  </w:pPr>
                  <w:r>
                    <w:rPr>
                      <w:rFonts w:hint="eastAsia"/>
                      <w:color w:val="000000" w:themeColor="text1"/>
                      <w:szCs w:val="21"/>
                    </w:rPr>
                    <w:t>游客</w:t>
                  </w:r>
                </w:p>
              </w:tc>
              <w:tc>
                <w:tcPr>
                  <w:tcW w:w="992" w:type="dxa"/>
                  <w:vAlign w:val="center"/>
                </w:tcPr>
                <w:p w:rsidR="00492850" w:rsidRDefault="00E23C50">
                  <w:pPr>
                    <w:jc w:val="center"/>
                    <w:textAlignment w:val="center"/>
                    <w:rPr>
                      <w:color w:val="000000" w:themeColor="text1"/>
                    </w:rPr>
                  </w:pPr>
                  <w:r>
                    <w:rPr>
                      <w:rFonts w:hint="eastAsia"/>
                      <w:color w:val="000000" w:themeColor="text1"/>
                    </w:rPr>
                    <w:t>-</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北侧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25</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北城天骄</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567" w:type="dxa"/>
                  <w:vAlign w:val="center"/>
                </w:tcPr>
                <w:p w:rsidR="00492850" w:rsidRDefault="00492850">
                  <w:pPr>
                    <w:jc w:val="center"/>
                    <w:rPr>
                      <w:color w:val="000000" w:themeColor="text1"/>
                      <w:szCs w:val="21"/>
                    </w:rPr>
                  </w:pPr>
                  <w:r>
                    <w:rPr>
                      <w:rFonts w:hint="eastAsia"/>
                      <w:color w:val="000000" w:themeColor="text1"/>
                      <w:szCs w:val="21"/>
                    </w:rPr>
                    <w:t>25</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E23C50">
                  <w:pPr>
                    <w:jc w:val="center"/>
                    <w:textAlignment w:val="center"/>
                    <w:rPr>
                      <w:color w:val="000000" w:themeColor="text1"/>
                    </w:rPr>
                  </w:pPr>
                  <w:r>
                    <w:rPr>
                      <w:rFonts w:hint="eastAsia"/>
                      <w:color w:val="000000" w:themeColor="text1"/>
                    </w:rPr>
                    <w:t>3200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北侧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25</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农业和科学发展局</w:t>
                  </w:r>
                </w:p>
              </w:tc>
              <w:tc>
                <w:tcPr>
                  <w:tcW w:w="567" w:type="dxa"/>
                  <w:vAlign w:val="center"/>
                </w:tcPr>
                <w:p w:rsidR="00492850" w:rsidRDefault="00492850">
                  <w:pPr>
                    <w:jc w:val="center"/>
                    <w:rPr>
                      <w:color w:val="000000" w:themeColor="text1"/>
                      <w:szCs w:val="21"/>
                    </w:rPr>
                  </w:pPr>
                  <w:r>
                    <w:rPr>
                      <w:rFonts w:hint="eastAsia"/>
                      <w:color w:val="000000" w:themeColor="text1"/>
                      <w:szCs w:val="21"/>
                    </w:rPr>
                    <w:t>130</w:t>
                  </w:r>
                </w:p>
              </w:tc>
              <w:tc>
                <w:tcPr>
                  <w:tcW w:w="567" w:type="dxa"/>
                  <w:vAlign w:val="center"/>
                </w:tcPr>
                <w:p w:rsidR="00492850" w:rsidRDefault="00492850">
                  <w:pPr>
                    <w:jc w:val="center"/>
                    <w:rPr>
                      <w:color w:val="000000" w:themeColor="text1"/>
                      <w:szCs w:val="21"/>
                    </w:rPr>
                  </w:pPr>
                  <w:r>
                    <w:rPr>
                      <w:rFonts w:hint="eastAsia"/>
                      <w:color w:val="000000" w:themeColor="text1"/>
                      <w:szCs w:val="21"/>
                    </w:rPr>
                    <w:t>25</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企业</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工作人员</w:t>
                  </w:r>
                </w:p>
              </w:tc>
              <w:tc>
                <w:tcPr>
                  <w:tcW w:w="992" w:type="dxa"/>
                  <w:vAlign w:val="center"/>
                </w:tcPr>
                <w:p w:rsidR="00492850" w:rsidRDefault="00E23C50">
                  <w:pPr>
                    <w:jc w:val="center"/>
                    <w:textAlignment w:val="center"/>
                    <w:rPr>
                      <w:color w:val="000000" w:themeColor="text1"/>
                    </w:rPr>
                  </w:pPr>
                  <w:r>
                    <w:rPr>
                      <w:rFonts w:hint="eastAsia"/>
                      <w:color w:val="000000" w:themeColor="text1"/>
                    </w:rPr>
                    <w:t>60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东北侧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150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云尚一品</w:t>
                  </w:r>
                </w:p>
              </w:tc>
              <w:tc>
                <w:tcPr>
                  <w:tcW w:w="567" w:type="dxa"/>
                  <w:vAlign w:val="center"/>
                </w:tcPr>
                <w:p w:rsidR="00492850" w:rsidRDefault="00492850">
                  <w:pPr>
                    <w:jc w:val="center"/>
                    <w:rPr>
                      <w:color w:val="000000" w:themeColor="text1"/>
                      <w:szCs w:val="21"/>
                    </w:rPr>
                  </w:pPr>
                  <w:r>
                    <w:rPr>
                      <w:rFonts w:hint="eastAsia"/>
                      <w:color w:val="000000" w:themeColor="text1"/>
                      <w:szCs w:val="21"/>
                    </w:rPr>
                    <w:t>270</w:t>
                  </w:r>
                </w:p>
              </w:tc>
              <w:tc>
                <w:tcPr>
                  <w:tcW w:w="567" w:type="dxa"/>
                  <w:vAlign w:val="center"/>
                </w:tcPr>
                <w:p w:rsidR="00492850" w:rsidRDefault="00492850">
                  <w:pPr>
                    <w:jc w:val="center"/>
                    <w:rPr>
                      <w:color w:val="000000" w:themeColor="text1"/>
                      <w:szCs w:val="21"/>
                    </w:rPr>
                  </w:pPr>
                  <w:r>
                    <w:rPr>
                      <w:rFonts w:hint="eastAsia"/>
                      <w:color w:val="000000" w:themeColor="text1"/>
                      <w:szCs w:val="21"/>
                    </w:rPr>
                    <w:t>25</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E23C50">
                  <w:pPr>
                    <w:jc w:val="center"/>
                    <w:textAlignment w:val="center"/>
                    <w:rPr>
                      <w:color w:val="000000" w:themeColor="text1"/>
                    </w:rPr>
                  </w:pPr>
                  <w:r>
                    <w:rPr>
                      <w:rFonts w:hint="eastAsia"/>
                      <w:color w:val="000000" w:themeColor="text1"/>
                    </w:rPr>
                    <w:t>6800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东北侧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290</w:t>
                  </w:r>
                </w:p>
              </w:tc>
            </w:tr>
            <w:tr w:rsidR="00492850" w:rsidTr="00FE2495">
              <w:trPr>
                <w:trHeight w:val="433"/>
                <w:jc w:val="center"/>
              </w:trPr>
              <w:tc>
                <w:tcPr>
                  <w:tcW w:w="1417" w:type="dxa"/>
                  <w:vAlign w:val="center"/>
                </w:tcPr>
                <w:p w:rsidR="00492850" w:rsidRPr="00D83DE9" w:rsidRDefault="00492850">
                  <w:pPr>
                    <w:jc w:val="center"/>
                    <w:textAlignment w:val="center"/>
                    <w:rPr>
                      <w:bCs/>
                      <w:color w:val="000000" w:themeColor="text1"/>
                      <w:szCs w:val="21"/>
                    </w:rPr>
                  </w:pPr>
                  <w:r w:rsidRPr="00D83DE9">
                    <w:rPr>
                      <w:rFonts w:hint="eastAsia"/>
                      <w:bCs/>
                      <w:color w:val="000000" w:themeColor="text1"/>
                      <w:szCs w:val="21"/>
                    </w:rPr>
                    <w:t>凯龙壹号苑</w:t>
                  </w:r>
                </w:p>
              </w:tc>
              <w:tc>
                <w:tcPr>
                  <w:tcW w:w="567" w:type="dxa"/>
                  <w:vAlign w:val="center"/>
                </w:tcPr>
                <w:p w:rsidR="00492850" w:rsidRDefault="00492850">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E23C50" w:rsidP="00E23C50">
                  <w:pPr>
                    <w:jc w:val="center"/>
                    <w:textAlignment w:val="center"/>
                    <w:rPr>
                      <w:color w:val="000000" w:themeColor="text1"/>
                    </w:rPr>
                  </w:pPr>
                  <w:r>
                    <w:rPr>
                      <w:rFonts w:hint="eastAsia"/>
                      <w:color w:val="000000" w:themeColor="text1"/>
                    </w:rPr>
                    <w:t>4300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D83DE9" w:rsidRDefault="00492850">
                  <w:pPr>
                    <w:jc w:val="center"/>
                    <w:textAlignment w:val="center"/>
                    <w:rPr>
                      <w:bCs/>
                      <w:color w:val="000000" w:themeColor="text1"/>
                      <w:szCs w:val="21"/>
                    </w:rPr>
                  </w:pPr>
                  <w:r w:rsidRPr="00D83DE9">
                    <w:rPr>
                      <w:rFonts w:hint="eastAsia"/>
                      <w:bCs/>
                      <w:color w:val="000000" w:themeColor="text1"/>
                      <w:szCs w:val="21"/>
                    </w:rPr>
                    <w:t>名门世家</w:t>
                  </w:r>
                </w:p>
              </w:tc>
              <w:tc>
                <w:tcPr>
                  <w:tcW w:w="567" w:type="dxa"/>
                  <w:vAlign w:val="center"/>
                </w:tcPr>
                <w:p w:rsidR="00492850" w:rsidRDefault="00492850">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E23C50">
                  <w:pPr>
                    <w:jc w:val="center"/>
                    <w:textAlignment w:val="center"/>
                    <w:rPr>
                      <w:color w:val="000000" w:themeColor="text1"/>
                    </w:rPr>
                  </w:pPr>
                  <w:r>
                    <w:rPr>
                      <w:rFonts w:hint="eastAsia"/>
                      <w:color w:val="000000" w:themeColor="text1"/>
                    </w:rPr>
                    <w:t>2500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D83DE9" w:rsidRDefault="00492850">
                  <w:pPr>
                    <w:jc w:val="center"/>
                    <w:textAlignment w:val="center"/>
                    <w:rPr>
                      <w:bCs/>
                      <w:color w:val="000000" w:themeColor="text1"/>
                      <w:szCs w:val="21"/>
                    </w:rPr>
                  </w:pPr>
                  <w:r w:rsidRPr="00D83DE9">
                    <w:rPr>
                      <w:rFonts w:hint="eastAsia"/>
                      <w:bCs/>
                      <w:color w:val="000000" w:themeColor="text1"/>
                      <w:szCs w:val="21"/>
                    </w:rPr>
                    <w:t>寰宇天下二期</w:t>
                  </w:r>
                </w:p>
              </w:tc>
              <w:tc>
                <w:tcPr>
                  <w:tcW w:w="567" w:type="dxa"/>
                  <w:vAlign w:val="center"/>
                </w:tcPr>
                <w:p w:rsidR="00492850" w:rsidRDefault="00492850">
                  <w:pPr>
                    <w:jc w:val="center"/>
                    <w:rPr>
                      <w:color w:val="000000" w:themeColor="text1"/>
                      <w:szCs w:val="21"/>
                    </w:rPr>
                  </w:pPr>
                  <w:r>
                    <w:rPr>
                      <w:rFonts w:hint="eastAsia"/>
                      <w:color w:val="000000" w:themeColor="text1"/>
                      <w:szCs w:val="21"/>
                    </w:rPr>
                    <w:t>10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小区</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住户</w:t>
                  </w:r>
                </w:p>
              </w:tc>
              <w:tc>
                <w:tcPr>
                  <w:tcW w:w="992" w:type="dxa"/>
                  <w:vAlign w:val="center"/>
                </w:tcPr>
                <w:p w:rsidR="00492850" w:rsidRDefault="00E23C50">
                  <w:pPr>
                    <w:jc w:val="center"/>
                    <w:textAlignment w:val="center"/>
                    <w:rPr>
                      <w:color w:val="000000" w:themeColor="text1"/>
                    </w:rPr>
                  </w:pPr>
                  <w:r>
                    <w:rPr>
                      <w:rFonts w:hint="eastAsia"/>
                      <w:color w:val="000000" w:themeColor="text1"/>
                    </w:rPr>
                    <w:t>12</w:t>
                  </w:r>
                  <w:r w:rsidR="00492850">
                    <w:rPr>
                      <w:rFonts w:hint="eastAsia"/>
                      <w:color w:val="000000" w:themeColor="text1"/>
                    </w:rPr>
                    <w:t>00</w:t>
                  </w:r>
                  <w:r w:rsidR="00492850">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20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武装部</w:t>
                  </w:r>
                </w:p>
              </w:tc>
              <w:tc>
                <w:tcPr>
                  <w:tcW w:w="567" w:type="dxa"/>
                  <w:vAlign w:val="center"/>
                </w:tcPr>
                <w:p w:rsidR="00492850" w:rsidRDefault="00492850">
                  <w:pPr>
                    <w:jc w:val="center"/>
                    <w:rPr>
                      <w:color w:val="000000" w:themeColor="text1"/>
                      <w:szCs w:val="21"/>
                    </w:rPr>
                  </w:pPr>
                  <w:r>
                    <w:rPr>
                      <w:rFonts w:hint="eastAsia"/>
                      <w:color w:val="000000" w:themeColor="text1"/>
                      <w:szCs w:val="21"/>
                    </w:rPr>
                    <w:t>160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单位</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工作人员</w:t>
                  </w:r>
                </w:p>
              </w:tc>
              <w:tc>
                <w:tcPr>
                  <w:tcW w:w="992" w:type="dxa"/>
                  <w:vAlign w:val="center"/>
                </w:tcPr>
                <w:p w:rsidR="00492850" w:rsidRDefault="00492850" w:rsidP="00A45A8B">
                  <w:pPr>
                    <w:jc w:val="center"/>
                    <w:textAlignment w:val="center"/>
                    <w:rPr>
                      <w:color w:val="000000" w:themeColor="text1"/>
                    </w:rPr>
                  </w:pPr>
                  <w:r>
                    <w:rPr>
                      <w:rFonts w:hint="eastAsia"/>
                      <w:color w:val="000000" w:themeColor="text1"/>
                    </w:rPr>
                    <w:t>60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170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江那幼儿园</w:t>
                  </w:r>
                </w:p>
              </w:tc>
              <w:tc>
                <w:tcPr>
                  <w:tcW w:w="567" w:type="dxa"/>
                  <w:vAlign w:val="center"/>
                </w:tcPr>
                <w:p w:rsidR="00492850" w:rsidRDefault="00492850">
                  <w:pPr>
                    <w:jc w:val="center"/>
                    <w:rPr>
                      <w:color w:val="000000" w:themeColor="text1"/>
                      <w:szCs w:val="21"/>
                    </w:rPr>
                  </w:pPr>
                  <w:r>
                    <w:rPr>
                      <w:rFonts w:hint="eastAsia"/>
                      <w:color w:val="000000" w:themeColor="text1"/>
                      <w:szCs w:val="21"/>
                    </w:rPr>
                    <w:t>160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学校</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师生</w:t>
                  </w:r>
                </w:p>
              </w:tc>
              <w:tc>
                <w:tcPr>
                  <w:tcW w:w="992" w:type="dxa"/>
                  <w:vAlign w:val="center"/>
                </w:tcPr>
                <w:p w:rsidR="00492850" w:rsidRDefault="00492850">
                  <w:pPr>
                    <w:jc w:val="center"/>
                    <w:textAlignment w:val="center"/>
                    <w:rPr>
                      <w:color w:val="000000" w:themeColor="text1"/>
                    </w:rPr>
                  </w:pPr>
                  <w:r>
                    <w:rPr>
                      <w:rFonts w:hint="eastAsia"/>
                      <w:color w:val="000000" w:themeColor="text1"/>
                    </w:rPr>
                    <w:t>300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170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砚山县军供站</w:t>
                  </w:r>
                </w:p>
              </w:tc>
              <w:tc>
                <w:tcPr>
                  <w:tcW w:w="567" w:type="dxa"/>
                  <w:vAlign w:val="center"/>
                </w:tcPr>
                <w:p w:rsidR="00492850" w:rsidRDefault="00492850">
                  <w:pPr>
                    <w:jc w:val="center"/>
                    <w:rPr>
                      <w:color w:val="000000" w:themeColor="text1"/>
                      <w:szCs w:val="21"/>
                    </w:rPr>
                  </w:pPr>
                  <w:r>
                    <w:rPr>
                      <w:rFonts w:hint="eastAsia"/>
                      <w:color w:val="000000" w:themeColor="text1"/>
                      <w:szCs w:val="21"/>
                    </w:rPr>
                    <w:t>160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企业</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工作人员</w:t>
                  </w:r>
                </w:p>
              </w:tc>
              <w:tc>
                <w:tcPr>
                  <w:tcW w:w="992" w:type="dxa"/>
                  <w:vAlign w:val="center"/>
                </w:tcPr>
                <w:p w:rsidR="00492850" w:rsidRDefault="00492850">
                  <w:pPr>
                    <w:jc w:val="center"/>
                    <w:textAlignment w:val="center"/>
                    <w:rPr>
                      <w:color w:val="000000" w:themeColor="text1"/>
                    </w:rPr>
                  </w:pPr>
                  <w:r>
                    <w:rPr>
                      <w:rFonts w:hint="eastAsia"/>
                      <w:color w:val="000000" w:themeColor="text1"/>
                    </w:rPr>
                    <w:t>40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170</w:t>
                  </w:r>
                </w:p>
              </w:tc>
            </w:tr>
            <w:tr w:rsidR="00492850" w:rsidTr="00FE2495">
              <w:trPr>
                <w:trHeight w:val="433"/>
                <w:jc w:val="center"/>
              </w:trPr>
              <w:tc>
                <w:tcPr>
                  <w:tcW w:w="1417" w:type="dxa"/>
                  <w:vAlign w:val="center"/>
                </w:tcPr>
                <w:p w:rsidR="00492850" w:rsidRPr="006B6529" w:rsidRDefault="00492850">
                  <w:pPr>
                    <w:jc w:val="center"/>
                    <w:textAlignment w:val="center"/>
                    <w:rPr>
                      <w:bCs/>
                      <w:color w:val="000000" w:themeColor="text1"/>
                      <w:szCs w:val="21"/>
                    </w:rPr>
                  </w:pPr>
                  <w:r w:rsidRPr="006B6529">
                    <w:rPr>
                      <w:rFonts w:hint="eastAsia"/>
                      <w:bCs/>
                      <w:color w:val="000000" w:themeColor="text1"/>
                      <w:szCs w:val="21"/>
                    </w:rPr>
                    <w:t>砚山县民族中学</w:t>
                  </w:r>
                </w:p>
              </w:tc>
              <w:tc>
                <w:tcPr>
                  <w:tcW w:w="567" w:type="dxa"/>
                  <w:vAlign w:val="center"/>
                </w:tcPr>
                <w:p w:rsidR="00492850" w:rsidRDefault="00492850">
                  <w:pPr>
                    <w:jc w:val="center"/>
                    <w:rPr>
                      <w:color w:val="000000" w:themeColor="text1"/>
                      <w:szCs w:val="21"/>
                    </w:rPr>
                  </w:pPr>
                  <w:r>
                    <w:rPr>
                      <w:rFonts w:hint="eastAsia"/>
                      <w:color w:val="000000" w:themeColor="text1"/>
                      <w:szCs w:val="21"/>
                    </w:rPr>
                    <w:t>270</w:t>
                  </w:r>
                </w:p>
              </w:tc>
              <w:tc>
                <w:tcPr>
                  <w:tcW w:w="567" w:type="dxa"/>
                  <w:vAlign w:val="center"/>
                </w:tcPr>
                <w:p w:rsidR="00492850" w:rsidRDefault="00492850">
                  <w:pPr>
                    <w:jc w:val="center"/>
                    <w:rPr>
                      <w:color w:val="000000" w:themeColor="text1"/>
                      <w:szCs w:val="21"/>
                    </w:rPr>
                  </w:pPr>
                  <w:r>
                    <w:rPr>
                      <w:rFonts w:hint="eastAsia"/>
                      <w:color w:val="000000" w:themeColor="text1"/>
                      <w:szCs w:val="21"/>
                    </w:rPr>
                    <w:t>0</w:t>
                  </w:r>
                </w:p>
              </w:tc>
              <w:tc>
                <w:tcPr>
                  <w:tcW w:w="851" w:type="dxa"/>
                  <w:vAlign w:val="center"/>
                </w:tcPr>
                <w:p w:rsidR="00492850" w:rsidRDefault="00492850" w:rsidP="00A45A8B">
                  <w:pPr>
                    <w:jc w:val="center"/>
                    <w:rPr>
                      <w:color w:val="000000" w:themeColor="text1"/>
                      <w:szCs w:val="21"/>
                    </w:rPr>
                  </w:pPr>
                  <w:r>
                    <w:rPr>
                      <w:rFonts w:hint="eastAsia"/>
                      <w:color w:val="000000" w:themeColor="text1"/>
                      <w:szCs w:val="21"/>
                    </w:rPr>
                    <w:t>学校</w:t>
                  </w:r>
                </w:p>
              </w:tc>
              <w:tc>
                <w:tcPr>
                  <w:tcW w:w="992" w:type="dxa"/>
                  <w:vAlign w:val="center"/>
                </w:tcPr>
                <w:p w:rsidR="00492850" w:rsidRDefault="00492850" w:rsidP="00A45A8B">
                  <w:pPr>
                    <w:jc w:val="center"/>
                    <w:rPr>
                      <w:color w:val="000000" w:themeColor="text1"/>
                      <w:szCs w:val="21"/>
                    </w:rPr>
                  </w:pPr>
                  <w:r>
                    <w:rPr>
                      <w:rFonts w:hint="eastAsia"/>
                      <w:color w:val="000000" w:themeColor="text1"/>
                      <w:szCs w:val="21"/>
                    </w:rPr>
                    <w:t>师生</w:t>
                  </w:r>
                </w:p>
              </w:tc>
              <w:tc>
                <w:tcPr>
                  <w:tcW w:w="992" w:type="dxa"/>
                  <w:vAlign w:val="center"/>
                </w:tcPr>
                <w:p w:rsidR="00492850" w:rsidRDefault="00492850">
                  <w:pPr>
                    <w:jc w:val="center"/>
                    <w:textAlignment w:val="center"/>
                    <w:rPr>
                      <w:color w:val="000000" w:themeColor="text1"/>
                    </w:rPr>
                  </w:pPr>
                  <w:r>
                    <w:rPr>
                      <w:rFonts w:hint="eastAsia"/>
                      <w:color w:val="000000" w:themeColor="text1"/>
                    </w:rPr>
                    <w:t>1200</w:t>
                  </w:r>
                  <w:r>
                    <w:rPr>
                      <w:rFonts w:hint="eastAsia"/>
                      <w:color w:val="000000" w:themeColor="text1"/>
                    </w:rPr>
                    <w:t>人</w:t>
                  </w:r>
                </w:p>
              </w:tc>
              <w:tc>
                <w:tcPr>
                  <w:tcW w:w="1985" w:type="dxa"/>
                  <w:vMerge/>
                  <w:vAlign w:val="center"/>
                </w:tcPr>
                <w:p w:rsidR="00492850" w:rsidRDefault="00492850">
                  <w:pPr>
                    <w:jc w:val="center"/>
                    <w:rPr>
                      <w:color w:val="000000" w:themeColor="text1"/>
                      <w:szCs w:val="21"/>
                    </w:rPr>
                  </w:pPr>
                </w:p>
              </w:tc>
              <w:tc>
                <w:tcPr>
                  <w:tcW w:w="703"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492850" w:rsidRDefault="00492850" w:rsidP="00A45A8B">
                  <w:pPr>
                    <w:jc w:val="center"/>
                    <w:textAlignment w:val="center"/>
                    <w:rPr>
                      <w:color w:val="000000" w:themeColor="text1"/>
                      <w:szCs w:val="21"/>
                    </w:rPr>
                  </w:pPr>
                  <w:r>
                    <w:rPr>
                      <w:rFonts w:hint="eastAsia"/>
                      <w:color w:val="000000" w:themeColor="text1"/>
                      <w:szCs w:val="21"/>
                    </w:rPr>
                    <w:t>280</w:t>
                  </w:r>
                </w:p>
              </w:tc>
            </w:tr>
            <w:tr w:rsidR="00492850" w:rsidTr="00FE2495">
              <w:trPr>
                <w:trHeight w:val="634"/>
                <w:jc w:val="center"/>
              </w:trPr>
              <w:tc>
                <w:tcPr>
                  <w:tcW w:w="1417" w:type="dxa"/>
                  <w:vAlign w:val="center"/>
                </w:tcPr>
                <w:p w:rsidR="00492850" w:rsidRDefault="00492850">
                  <w:pPr>
                    <w:jc w:val="center"/>
                    <w:rPr>
                      <w:color w:val="000000" w:themeColor="text1"/>
                      <w:szCs w:val="21"/>
                    </w:rPr>
                  </w:pPr>
                  <w:r>
                    <w:rPr>
                      <w:rFonts w:hint="eastAsia"/>
                      <w:color w:val="000000" w:themeColor="text1"/>
                      <w:szCs w:val="21"/>
                    </w:rPr>
                    <w:lastRenderedPageBreak/>
                    <w:t>听湖水库</w:t>
                  </w:r>
                </w:p>
              </w:tc>
              <w:tc>
                <w:tcPr>
                  <w:tcW w:w="567" w:type="dxa"/>
                  <w:vAlign w:val="center"/>
                </w:tcPr>
                <w:p w:rsidR="00492850" w:rsidRDefault="00492850">
                  <w:pPr>
                    <w:jc w:val="center"/>
                    <w:rPr>
                      <w:color w:val="000000" w:themeColor="text1"/>
                      <w:szCs w:val="21"/>
                    </w:rPr>
                  </w:pPr>
                  <w:r>
                    <w:rPr>
                      <w:rFonts w:hint="eastAsia"/>
                      <w:color w:val="000000" w:themeColor="text1"/>
                      <w:szCs w:val="21"/>
                    </w:rPr>
                    <w:t>-</w:t>
                  </w:r>
                </w:p>
              </w:tc>
              <w:tc>
                <w:tcPr>
                  <w:tcW w:w="567" w:type="dxa"/>
                  <w:vAlign w:val="center"/>
                </w:tcPr>
                <w:p w:rsidR="00492850" w:rsidRDefault="00492850">
                  <w:pPr>
                    <w:jc w:val="center"/>
                    <w:rPr>
                      <w:color w:val="000000" w:themeColor="text1"/>
                      <w:szCs w:val="21"/>
                    </w:rPr>
                  </w:pPr>
                  <w:r>
                    <w:rPr>
                      <w:rFonts w:hint="eastAsia"/>
                      <w:color w:val="000000" w:themeColor="text1"/>
                      <w:szCs w:val="21"/>
                    </w:rPr>
                    <w:t>-</w:t>
                  </w:r>
                </w:p>
              </w:tc>
              <w:tc>
                <w:tcPr>
                  <w:tcW w:w="851" w:type="dxa"/>
                  <w:vAlign w:val="center"/>
                </w:tcPr>
                <w:p w:rsidR="00492850" w:rsidRDefault="00492850">
                  <w:pPr>
                    <w:jc w:val="center"/>
                    <w:rPr>
                      <w:color w:val="000000" w:themeColor="text1"/>
                      <w:szCs w:val="21"/>
                    </w:rPr>
                  </w:pPr>
                  <w:r>
                    <w:rPr>
                      <w:rFonts w:hint="eastAsia"/>
                      <w:color w:val="000000" w:themeColor="text1"/>
                      <w:szCs w:val="21"/>
                    </w:rPr>
                    <w:t>地表水</w:t>
                  </w:r>
                </w:p>
              </w:tc>
              <w:tc>
                <w:tcPr>
                  <w:tcW w:w="1984" w:type="dxa"/>
                  <w:gridSpan w:val="2"/>
                  <w:vAlign w:val="center"/>
                </w:tcPr>
                <w:p w:rsidR="00492850" w:rsidRDefault="00492850">
                  <w:pPr>
                    <w:jc w:val="center"/>
                    <w:rPr>
                      <w:color w:val="000000" w:themeColor="text1"/>
                      <w:szCs w:val="21"/>
                    </w:rPr>
                  </w:pPr>
                  <w:r>
                    <w:rPr>
                      <w:rFonts w:hint="eastAsia"/>
                      <w:color w:val="000000" w:themeColor="text1"/>
                      <w:szCs w:val="21"/>
                    </w:rPr>
                    <w:t>水质</w:t>
                  </w:r>
                </w:p>
              </w:tc>
              <w:tc>
                <w:tcPr>
                  <w:tcW w:w="1985" w:type="dxa"/>
                  <w:vAlign w:val="center"/>
                </w:tcPr>
                <w:p w:rsidR="00492850" w:rsidRDefault="00492850">
                  <w:pPr>
                    <w:jc w:val="center"/>
                    <w:rPr>
                      <w:b/>
                      <w:color w:val="000000" w:themeColor="text1"/>
                      <w:szCs w:val="21"/>
                    </w:rPr>
                  </w:pPr>
                  <w:r>
                    <w:rPr>
                      <w:color w:val="000000" w:themeColor="text1"/>
                      <w:szCs w:val="21"/>
                    </w:rPr>
                    <w:t>《地表水环境质量标准》（</w:t>
                  </w:r>
                  <w:r>
                    <w:rPr>
                      <w:color w:val="000000" w:themeColor="text1"/>
                      <w:szCs w:val="21"/>
                    </w:rPr>
                    <w:t>GB3838-2002</w:t>
                  </w:r>
                  <w:r>
                    <w:rPr>
                      <w:color w:val="000000" w:themeColor="text1"/>
                      <w:szCs w:val="21"/>
                    </w:rPr>
                    <w:t>）中的</w:t>
                  </w:r>
                  <w:r w:rsidR="00525E30">
                    <w:rPr>
                      <w:color w:val="000000" w:themeColor="text1"/>
                      <w:szCs w:val="21"/>
                    </w:rPr>
                    <w:fldChar w:fldCharType="begin"/>
                  </w:r>
                  <w:r>
                    <w:rPr>
                      <w:rFonts w:hint="eastAsia"/>
                      <w:color w:val="000000" w:themeColor="text1"/>
                      <w:szCs w:val="21"/>
                    </w:rPr>
                    <w:instrText>= 4 \* ROMAN</w:instrText>
                  </w:r>
                  <w:r w:rsidR="00525E30">
                    <w:rPr>
                      <w:color w:val="000000" w:themeColor="text1"/>
                      <w:szCs w:val="21"/>
                    </w:rPr>
                    <w:fldChar w:fldCharType="separate"/>
                  </w:r>
                  <w:r>
                    <w:rPr>
                      <w:color w:val="000000" w:themeColor="text1"/>
                      <w:szCs w:val="21"/>
                    </w:rPr>
                    <w:t>III</w:t>
                  </w:r>
                  <w:r w:rsidR="00525E30">
                    <w:rPr>
                      <w:color w:val="000000" w:themeColor="text1"/>
                      <w:szCs w:val="21"/>
                    </w:rPr>
                    <w:fldChar w:fldCharType="end"/>
                  </w:r>
                  <w:r>
                    <w:rPr>
                      <w:color w:val="000000" w:themeColor="text1"/>
                      <w:szCs w:val="21"/>
                    </w:rPr>
                    <w:t>类</w:t>
                  </w:r>
                  <w:r>
                    <w:rPr>
                      <w:rFonts w:hint="eastAsia"/>
                      <w:color w:val="000000" w:themeColor="text1"/>
                      <w:szCs w:val="21"/>
                    </w:rPr>
                    <w:t>水体</w:t>
                  </w:r>
                </w:p>
              </w:tc>
              <w:tc>
                <w:tcPr>
                  <w:tcW w:w="703" w:type="dxa"/>
                  <w:vAlign w:val="center"/>
                </w:tcPr>
                <w:p w:rsidR="00492850" w:rsidRDefault="00E23C50">
                  <w:pPr>
                    <w:jc w:val="center"/>
                    <w:rPr>
                      <w:color w:val="000000" w:themeColor="text1"/>
                      <w:szCs w:val="21"/>
                    </w:rPr>
                  </w:pPr>
                  <w:r>
                    <w:rPr>
                      <w:rFonts w:hint="eastAsia"/>
                      <w:color w:val="000000" w:themeColor="text1"/>
                      <w:szCs w:val="21"/>
                    </w:rPr>
                    <w:t>东侧</w:t>
                  </w:r>
                </w:p>
              </w:tc>
              <w:tc>
                <w:tcPr>
                  <w:tcW w:w="975" w:type="dxa"/>
                  <w:vAlign w:val="center"/>
                </w:tcPr>
                <w:p w:rsidR="00492850" w:rsidRDefault="00E23C50">
                  <w:pPr>
                    <w:jc w:val="center"/>
                    <w:rPr>
                      <w:color w:val="000000" w:themeColor="text1"/>
                      <w:szCs w:val="21"/>
                    </w:rPr>
                  </w:pPr>
                  <w:r>
                    <w:rPr>
                      <w:rFonts w:hint="eastAsia"/>
                      <w:color w:val="000000" w:themeColor="text1"/>
                      <w:szCs w:val="21"/>
                    </w:rPr>
                    <w:t>1510</w:t>
                  </w:r>
                  <w:r w:rsidR="00492850">
                    <w:rPr>
                      <w:rFonts w:hint="eastAsia"/>
                      <w:color w:val="000000" w:themeColor="text1"/>
                      <w:szCs w:val="21"/>
                    </w:rPr>
                    <w:t>m</w:t>
                  </w:r>
                </w:p>
              </w:tc>
            </w:tr>
            <w:tr w:rsidR="00492850" w:rsidTr="00FE2495">
              <w:trPr>
                <w:trHeight w:val="186"/>
                <w:jc w:val="center"/>
              </w:trPr>
              <w:tc>
                <w:tcPr>
                  <w:tcW w:w="1417" w:type="dxa"/>
                  <w:vAlign w:val="center"/>
                </w:tcPr>
                <w:p w:rsidR="00492850" w:rsidRDefault="00492850">
                  <w:pPr>
                    <w:jc w:val="center"/>
                    <w:rPr>
                      <w:color w:val="000000" w:themeColor="text1"/>
                      <w:szCs w:val="21"/>
                    </w:rPr>
                  </w:pPr>
                  <w:r>
                    <w:rPr>
                      <w:rFonts w:hAnsi="宋体"/>
                      <w:color w:val="000000" w:themeColor="text1"/>
                      <w:szCs w:val="21"/>
                    </w:rPr>
                    <w:t>项目区域地下</w:t>
                  </w:r>
                  <w:r>
                    <w:rPr>
                      <w:rFonts w:hAnsi="宋体" w:hint="eastAsia"/>
                      <w:color w:val="000000" w:themeColor="text1"/>
                      <w:szCs w:val="21"/>
                    </w:rPr>
                    <w:t>水</w:t>
                  </w:r>
                </w:p>
              </w:tc>
              <w:tc>
                <w:tcPr>
                  <w:tcW w:w="567" w:type="dxa"/>
                  <w:vAlign w:val="center"/>
                </w:tcPr>
                <w:p w:rsidR="00492850" w:rsidRDefault="00492850">
                  <w:pPr>
                    <w:jc w:val="center"/>
                    <w:rPr>
                      <w:color w:val="000000" w:themeColor="text1"/>
                      <w:szCs w:val="21"/>
                    </w:rPr>
                  </w:pPr>
                </w:p>
              </w:tc>
              <w:tc>
                <w:tcPr>
                  <w:tcW w:w="567" w:type="dxa"/>
                  <w:vAlign w:val="center"/>
                </w:tcPr>
                <w:p w:rsidR="00492850" w:rsidRDefault="00492850">
                  <w:pPr>
                    <w:jc w:val="center"/>
                    <w:rPr>
                      <w:color w:val="000000" w:themeColor="text1"/>
                      <w:szCs w:val="21"/>
                    </w:rPr>
                  </w:pPr>
                </w:p>
              </w:tc>
              <w:tc>
                <w:tcPr>
                  <w:tcW w:w="851" w:type="dxa"/>
                  <w:vAlign w:val="center"/>
                </w:tcPr>
                <w:p w:rsidR="00492850" w:rsidRDefault="00492850">
                  <w:pPr>
                    <w:jc w:val="center"/>
                    <w:rPr>
                      <w:color w:val="000000" w:themeColor="text1"/>
                      <w:szCs w:val="21"/>
                    </w:rPr>
                  </w:pPr>
                  <w:r>
                    <w:rPr>
                      <w:rFonts w:hint="eastAsia"/>
                      <w:color w:val="000000" w:themeColor="text1"/>
                      <w:szCs w:val="21"/>
                    </w:rPr>
                    <w:t>地下水</w:t>
                  </w:r>
                </w:p>
              </w:tc>
              <w:tc>
                <w:tcPr>
                  <w:tcW w:w="1984" w:type="dxa"/>
                  <w:gridSpan w:val="2"/>
                  <w:vAlign w:val="center"/>
                </w:tcPr>
                <w:p w:rsidR="00492850" w:rsidRDefault="00492850">
                  <w:pPr>
                    <w:jc w:val="center"/>
                    <w:rPr>
                      <w:color w:val="000000" w:themeColor="text1"/>
                      <w:szCs w:val="21"/>
                    </w:rPr>
                  </w:pPr>
                  <w:r>
                    <w:rPr>
                      <w:rFonts w:hint="eastAsia"/>
                      <w:color w:val="000000" w:themeColor="text1"/>
                      <w:szCs w:val="21"/>
                    </w:rPr>
                    <w:t>水质</w:t>
                  </w:r>
                </w:p>
              </w:tc>
              <w:tc>
                <w:tcPr>
                  <w:tcW w:w="1985" w:type="dxa"/>
                  <w:vAlign w:val="center"/>
                </w:tcPr>
                <w:p w:rsidR="00492850" w:rsidRDefault="00492850">
                  <w:pPr>
                    <w:jc w:val="center"/>
                    <w:rPr>
                      <w:color w:val="000000" w:themeColor="text1"/>
                      <w:szCs w:val="21"/>
                    </w:rPr>
                  </w:pPr>
                  <w:r>
                    <w:rPr>
                      <w:color w:val="000000" w:themeColor="text1"/>
                      <w:szCs w:val="21"/>
                    </w:rPr>
                    <w:t>《地下水质量标准》（</w:t>
                  </w:r>
                  <w:r>
                    <w:rPr>
                      <w:color w:val="000000" w:themeColor="text1"/>
                      <w:szCs w:val="21"/>
                    </w:rPr>
                    <w:t>GB/T14848-</w:t>
                  </w:r>
                  <w:r>
                    <w:rPr>
                      <w:rFonts w:hint="eastAsia"/>
                      <w:color w:val="000000" w:themeColor="text1"/>
                      <w:szCs w:val="21"/>
                    </w:rPr>
                    <w:t>2017</w:t>
                  </w:r>
                  <w:r>
                    <w:rPr>
                      <w:color w:val="000000" w:themeColor="text1"/>
                      <w:szCs w:val="21"/>
                    </w:rPr>
                    <w:t>）中的</w:t>
                  </w:r>
                  <w:r w:rsidR="00525E30">
                    <w:rPr>
                      <w:color w:val="000000" w:themeColor="text1"/>
                      <w:szCs w:val="21"/>
                    </w:rPr>
                    <w:fldChar w:fldCharType="begin"/>
                  </w:r>
                  <w:r>
                    <w:rPr>
                      <w:color w:val="000000" w:themeColor="text1"/>
                      <w:szCs w:val="21"/>
                    </w:rPr>
                    <w:instrText xml:space="preserve"> = 3 \* ROMAN </w:instrText>
                  </w:r>
                  <w:r w:rsidR="00525E30">
                    <w:rPr>
                      <w:color w:val="000000" w:themeColor="text1"/>
                      <w:szCs w:val="21"/>
                    </w:rPr>
                    <w:fldChar w:fldCharType="separate"/>
                  </w:r>
                  <w:r>
                    <w:rPr>
                      <w:color w:val="000000" w:themeColor="text1"/>
                      <w:szCs w:val="21"/>
                    </w:rPr>
                    <w:t>III</w:t>
                  </w:r>
                  <w:r w:rsidR="00525E30">
                    <w:rPr>
                      <w:color w:val="000000" w:themeColor="text1"/>
                      <w:szCs w:val="21"/>
                    </w:rPr>
                    <w:fldChar w:fldCharType="end"/>
                  </w:r>
                  <w:r>
                    <w:rPr>
                      <w:color w:val="000000" w:themeColor="text1"/>
                      <w:szCs w:val="21"/>
                    </w:rPr>
                    <w:t>类</w:t>
                  </w:r>
                  <w:r>
                    <w:rPr>
                      <w:rFonts w:hint="eastAsia"/>
                      <w:color w:val="000000" w:themeColor="text1"/>
                      <w:szCs w:val="21"/>
                    </w:rPr>
                    <w:t>水质</w:t>
                  </w:r>
                </w:p>
              </w:tc>
              <w:tc>
                <w:tcPr>
                  <w:tcW w:w="703" w:type="dxa"/>
                  <w:vAlign w:val="center"/>
                </w:tcPr>
                <w:p w:rsidR="00492850" w:rsidRDefault="00492850">
                  <w:pPr>
                    <w:jc w:val="center"/>
                    <w:rPr>
                      <w:color w:val="000000" w:themeColor="text1"/>
                      <w:szCs w:val="21"/>
                    </w:rPr>
                  </w:pPr>
                  <w:r>
                    <w:rPr>
                      <w:rFonts w:hAnsi="宋体"/>
                      <w:color w:val="000000" w:themeColor="text1"/>
                      <w:szCs w:val="21"/>
                    </w:rPr>
                    <w:t>项目区域</w:t>
                  </w:r>
                </w:p>
              </w:tc>
              <w:tc>
                <w:tcPr>
                  <w:tcW w:w="975" w:type="dxa"/>
                  <w:vAlign w:val="center"/>
                </w:tcPr>
                <w:p w:rsidR="00492850" w:rsidRDefault="00492850">
                  <w:pPr>
                    <w:jc w:val="center"/>
                    <w:rPr>
                      <w:color w:val="000000" w:themeColor="text1"/>
                      <w:szCs w:val="21"/>
                    </w:rPr>
                  </w:pPr>
                  <w:r>
                    <w:rPr>
                      <w:rFonts w:hint="eastAsia"/>
                      <w:color w:val="000000" w:themeColor="text1"/>
                      <w:szCs w:val="21"/>
                    </w:rPr>
                    <w:t>-</w:t>
                  </w:r>
                </w:p>
              </w:tc>
            </w:tr>
            <w:tr w:rsidR="00492850" w:rsidTr="00FE2495">
              <w:trPr>
                <w:trHeight w:val="553"/>
                <w:jc w:val="center"/>
              </w:trPr>
              <w:tc>
                <w:tcPr>
                  <w:tcW w:w="1417" w:type="dxa"/>
                  <w:vAlign w:val="center"/>
                </w:tcPr>
                <w:p w:rsidR="00492850" w:rsidRDefault="00492850">
                  <w:pPr>
                    <w:jc w:val="center"/>
                    <w:rPr>
                      <w:color w:val="000000" w:themeColor="text1"/>
                      <w:szCs w:val="21"/>
                    </w:rPr>
                  </w:pPr>
                  <w:r>
                    <w:rPr>
                      <w:rFonts w:hint="eastAsia"/>
                      <w:color w:val="000000" w:themeColor="text1"/>
                      <w:szCs w:val="21"/>
                    </w:rPr>
                    <w:t>生态环境</w:t>
                  </w:r>
                </w:p>
              </w:tc>
              <w:tc>
                <w:tcPr>
                  <w:tcW w:w="567" w:type="dxa"/>
                  <w:vAlign w:val="center"/>
                </w:tcPr>
                <w:p w:rsidR="00492850" w:rsidRDefault="00492850">
                  <w:pPr>
                    <w:jc w:val="center"/>
                    <w:rPr>
                      <w:color w:val="000000" w:themeColor="text1"/>
                      <w:szCs w:val="21"/>
                    </w:rPr>
                  </w:pPr>
                  <w:r>
                    <w:rPr>
                      <w:rFonts w:hint="eastAsia"/>
                      <w:color w:val="000000" w:themeColor="text1"/>
                      <w:szCs w:val="21"/>
                    </w:rPr>
                    <w:t>-</w:t>
                  </w:r>
                </w:p>
              </w:tc>
              <w:tc>
                <w:tcPr>
                  <w:tcW w:w="567" w:type="dxa"/>
                  <w:vAlign w:val="center"/>
                </w:tcPr>
                <w:p w:rsidR="00492850" w:rsidRDefault="00492850">
                  <w:pPr>
                    <w:jc w:val="center"/>
                    <w:rPr>
                      <w:color w:val="000000" w:themeColor="text1"/>
                      <w:szCs w:val="21"/>
                    </w:rPr>
                  </w:pPr>
                  <w:r>
                    <w:rPr>
                      <w:rFonts w:hint="eastAsia"/>
                      <w:color w:val="000000" w:themeColor="text1"/>
                      <w:szCs w:val="21"/>
                    </w:rPr>
                    <w:t>-</w:t>
                  </w:r>
                </w:p>
              </w:tc>
              <w:tc>
                <w:tcPr>
                  <w:tcW w:w="2835" w:type="dxa"/>
                  <w:gridSpan w:val="3"/>
                  <w:vAlign w:val="center"/>
                </w:tcPr>
                <w:p w:rsidR="00492850" w:rsidRDefault="00492850" w:rsidP="00E23C50">
                  <w:pPr>
                    <w:jc w:val="center"/>
                    <w:rPr>
                      <w:color w:val="000000" w:themeColor="text1"/>
                      <w:szCs w:val="21"/>
                    </w:rPr>
                  </w:pPr>
                  <w:r>
                    <w:rPr>
                      <w:color w:val="000000" w:themeColor="text1"/>
                      <w:szCs w:val="21"/>
                    </w:rPr>
                    <w:t>项目场址周边</w:t>
                  </w:r>
                  <w:r>
                    <w:rPr>
                      <w:color w:val="000000" w:themeColor="text1"/>
                      <w:szCs w:val="21"/>
                    </w:rPr>
                    <w:t>500m</w:t>
                  </w:r>
                  <w:r>
                    <w:rPr>
                      <w:color w:val="000000" w:themeColor="text1"/>
                      <w:szCs w:val="21"/>
                    </w:rPr>
                    <w:t>范围内的植被</w:t>
                  </w:r>
                </w:p>
              </w:tc>
              <w:tc>
                <w:tcPr>
                  <w:tcW w:w="1985" w:type="dxa"/>
                  <w:vAlign w:val="center"/>
                </w:tcPr>
                <w:p w:rsidR="00492850" w:rsidRDefault="00492850" w:rsidP="00E23C50">
                  <w:pPr>
                    <w:widowControl/>
                    <w:jc w:val="center"/>
                    <w:rPr>
                      <w:color w:val="000000" w:themeColor="text1"/>
                      <w:szCs w:val="21"/>
                    </w:rPr>
                  </w:pPr>
                  <w:r>
                    <w:rPr>
                      <w:color w:val="000000" w:themeColor="text1"/>
                      <w:szCs w:val="21"/>
                    </w:rPr>
                    <w:t>现有植被不受到较大影响</w:t>
                  </w:r>
                </w:p>
              </w:tc>
              <w:tc>
                <w:tcPr>
                  <w:tcW w:w="1678" w:type="dxa"/>
                  <w:gridSpan w:val="2"/>
                  <w:vAlign w:val="center"/>
                </w:tcPr>
                <w:p w:rsidR="00492850" w:rsidRDefault="00492850">
                  <w:pPr>
                    <w:widowControl/>
                    <w:jc w:val="center"/>
                    <w:rPr>
                      <w:color w:val="000000" w:themeColor="text1"/>
                      <w:szCs w:val="21"/>
                    </w:rPr>
                  </w:pPr>
                  <w:r>
                    <w:rPr>
                      <w:color w:val="000000" w:themeColor="text1"/>
                      <w:szCs w:val="21"/>
                    </w:rPr>
                    <w:t>项目场址周边</w:t>
                  </w:r>
                  <w:r>
                    <w:rPr>
                      <w:color w:val="000000" w:themeColor="text1"/>
                      <w:szCs w:val="21"/>
                    </w:rPr>
                    <w:t>500m</w:t>
                  </w:r>
                  <w:r>
                    <w:rPr>
                      <w:color w:val="000000" w:themeColor="text1"/>
                      <w:szCs w:val="21"/>
                    </w:rPr>
                    <w:t>范围</w:t>
                  </w:r>
                  <w:r>
                    <w:rPr>
                      <w:rFonts w:hint="eastAsia"/>
                      <w:color w:val="000000" w:themeColor="text1"/>
                      <w:szCs w:val="21"/>
                    </w:rPr>
                    <w:t>内</w:t>
                  </w:r>
                </w:p>
              </w:tc>
            </w:tr>
          </w:tbl>
          <w:p w:rsidR="001C5E69" w:rsidRDefault="001C5E69" w:rsidP="00347D18">
            <w:pPr>
              <w:tabs>
                <w:tab w:val="left" w:pos="1503"/>
              </w:tabs>
              <w:spacing w:afterLines="50" w:line="360" w:lineRule="auto"/>
              <w:rPr>
                <w:color w:val="000000" w:themeColor="text1"/>
                <w:spacing w:val="-2"/>
                <w:sz w:val="24"/>
              </w:rPr>
            </w:pPr>
          </w:p>
        </w:tc>
      </w:tr>
    </w:tbl>
    <w:p w:rsidR="001C5E69" w:rsidRDefault="001C5E69">
      <w:pPr>
        <w:spacing w:line="400" w:lineRule="exact"/>
        <w:rPr>
          <w:color w:val="000000" w:themeColor="text1"/>
          <w:sz w:val="24"/>
        </w:rPr>
        <w:sectPr w:rsidR="001C5E69">
          <w:pgSz w:w="11906" w:h="16838"/>
          <w:pgMar w:top="1021" w:right="1332" w:bottom="1247" w:left="1332" w:header="0" w:footer="794" w:gutter="0"/>
          <w:cols w:space="425"/>
          <w:docGrid w:type="lines" w:linePitch="312"/>
        </w:sect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8698"/>
      </w:tblGrid>
      <w:tr w:rsidR="001C5E69">
        <w:trPr>
          <w:cantSplit/>
          <w:trHeight w:hRule="exact" w:val="499"/>
        </w:trPr>
        <w:tc>
          <w:tcPr>
            <w:tcW w:w="9458" w:type="dxa"/>
            <w:gridSpan w:val="2"/>
            <w:tcBorders>
              <w:top w:val="nil"/>
              <w:left w:val="nil"/>
              <w:right w:val="nil"/>
            </w:tcBorders>
            <w:vAlign w:val="center"/>
          </w:tcPr>
          <w:p w:rsidR="001C5E69" w:rsidRDefault="00C47400" w:rsidP="008471F7">
            <w:pPr>
              <w:outlineLvl w:val="0"/>
              <w:rPr>
                <w:b/>
                <w:color w:val="000000" w:themeColor="text1"/>
                <w:sz w:val="32"/>
                <w:szCs w:val="32"/>
              </w:rPr>
            </w:pPr>
            <w:bookmarkStart w:id="4" w:name="_Toc34640776"/>
            <w:r>
              <w:rPr>
                <w:rFonts w:hAnsi="宋体" w:hint="eastAsia"/>
                <w:b/>
                <w:color w:val="000000" w:themeColor="text1"/>
                <w:sz w:val="32"/>
                <w:szCs w:val="32"/>
              </w:rPr>
              <w:lastRenderedPageBreak/>
              <w:t>四、</w:t>
            </w:r>
            <w:r>
              <w:rPr>
                <w:rFonts w:hAnsi="宋体"/>
                <w:b/>
                <w:color w:val="000000" w:themeColor="text1"/>
                <w:sz w:val="32"/>
                <w:szCs w:val="32"/>
              </w:rPr>
              <w:t>评价适用标准</w:t>
            </w:r>
            <w:bookmarkEnd w:id="4"/>
          </w:p>
        </w:tc>
      </w:tr>
      <w:tr w:rsidR="001C5E69">
        <w:trPr>
          <w:trHeight w:val="13727"/>
        </w:trPr>
        <w:tc>
          <w:tcPr>
            <w:tcW w:w="760" w:type="dxa"/>
            <w:tcMar>
              <w:top w:w="113" w:type="dxa"/>
              <w:bottom w:w="113" w:type="dxa"/>
            </w:tcMar>
            <w:vAlign w:val="center"/>
          </w:tcPr>
          <w:p w:rsidR="001C5E69" w:rsidRDefault="00C47400">
            <w:pPr>
              <w:jc w:val="center"/>
              <w:rPr>
                <w:b/>
                <w:color w:val="000000" w:themeColor="text1"/>
                <w:sz w:val="24"/>
              </w:rPr>
            </w:pPr>
            <w:r>
              <w:rPr>
                <w:rFonts w:hAnsi="宋体"/>
                <w:b/>
                <w:color w:val="000000" w:themeColor="text1"/>
                <w:sz w:val="24"/>
              </w:rPr>
              <w:t>环</w:t>
            </w:r>
          </w:p>
          <w:p w:rsidR="001C5E69" w:rsidRDefault="00C47400">
            <w:pPr>
              <w:jc w:val="center"/>
              <w:rPr>
                <w:b/>
                <w:color w:val="000000" w:themeColor="text1"/>
                <w:sz w:val="24"/>
              </w:rPr>
            </w:pPr>
            <w:r>
              <w:rPr>
                <w:rFonts w:hAnsi="宋体"/>
                <w:b/>
                <w:color w:val="000000" w:themeColor="text1"/>
                <w:sz w:val="24"/>
              </w:rPr>
              <w:t>境</w:t>
            </w:r>
          </w:p>
          <w:p w:rsidR="001C5E69" w:rsidRDefault="00C47400">
            <w:pPr>
              <w:jc w:val="center"/>
              <w:rPr>
                <w:b/>
                <w:color w:val="000000" w:themeColor="text1"/>
                <w:sz w:val="24"/>
              </w:rPr>
            </w:pPr>
            <w:r>
              <w:rPr>
                <w:rFonts w:hAnsi="宋体"/>
                <w:b/>
                <w:color w:val="000000" w:themeColor="text1"/>
                <w:sz w:val="24"/>
              </w:rPr>
              <w:t>质</w:t>
            </w:r>
          </w:p>
          <w:p w:rsidR="001C5E69" w:rsidRDefault="00C47400">
            <w:pPr>
              <w:jc w:val="center"/>
              <w:rPr>
                <w:b/>
                <w:color w:val="000000" w:themeColor="text1"/>
                <w:sz w:val="24"/>
              </w:rPr>
            </w:pPr>
            <w:r>
              <w:rPr>
                <w:rFonts w:hAnsi="宋体"/>
                <w:b/>
                <w:color w:val="000000" w:themeColor="text1"/>
                <w:sz w:val="24"/>
              </w:rPr>
              <w:t>量</w:t>
            </w:r>
          </w:p>
          <w:p w:rsidR="001C5E69" w:rsidRDefault="00C47400">
            <w:pPr>
              <w:jc w:val="center"/>
              <w:rPr>
                <w:b/>
                <w:color w:val="000000" w:themeColor="text1"/>
                <w:sz w:val="24"/>
              </w:rPr>
            </w:pPr>
            <w:r>
              <w:rPr>
                <w:rFonts w:hAnsi="宋体"/>
                <w:b/>
                <w:color w:val="000000" w:themeColor="text1"/>
                <w:sz w:val="24"/>
              </w:rPr>
              <w:t>标</w:t>
            </w:r>
          </w:p>
          <w:p w:rsidR="001C5E69" w:rsidRDefault="00C47400">
            <w:pPr>
              <w:jc w:val="center"/>
              <w:rPr>
                <w:color w:val="000000" w:themeColor="text1"/>
                <w:sz w:val="24"/>
              </w:rPr>
            </w:pPr>
            <w:r>
              <w:rPr>
                <w:rFonts w:hAnsi="宋体"/>
                <w:b/>
                <w:color w:val="000000" w:themeColor="text1"/>
                <w:sz w:val="24"/>
              </w:rPr>
              <w:t>准</w:t>
            </w:r>
          </w:p>
        </w:tc>
        <w:tc>
          <w:tcPr>
            <w:tcW w:w="8698" w:type="dxa"/>
            <w:tcMar>
              <w:top w:w="113" w:type="dxa"/>
              <w:bottom w:w="113" w:type="dxa"/>
            </w:tcMar>
          </w:tcPr>
          <w:p w:rsidR="001C5E69" w:rsidRDefault="00C47400">
            <w:pPr>
              <w:spacing w:line="360" w:lineRule="auto"/>
              <w:ind w:firstLineChars="200" w:firstLine="482"/>
              <w:rPr>
                <w:rFonts w:hAnsi="宋体"/>
                <w:b/>
                <w:color w:val="000000" w:themeColor="text1"/>
                <w:sz w:val="24"/>
              </w:rPr>
            </w:pPr>
            <w:r>
              <w:rPr>
                <w:b/>
                <w:color w:val="000000" w:themeColor="text1"/>
                <w:sz w:val="24"/>
              </w:rPr>
              <w:t>1</w:t>
            </w:r>
            <w:r>
              <w:rPr>
                <w:rFonts w:hAnsi="宋体"/>
                <w:b/>
                <w:color w:val="000000" w:themeColor="text1"/>
                <w:sz w:val="24"/>
              </w:rPr>
              <w:t>、</w:t>
            </w:r>
            <w:r>
              <w:rPr>
                <w:rFonts w:hAnsi="宋体" w:hint="eastAsia"/>
                <w:b/>
                <w:color w:val="000000" w:themeColor="text1"/>
                <w:sz w:val="24"/>
              </w:rPr>
              <w:t>环境空气质量标准</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项目位于</w:t>
            </w:r>
            <w:r>
              <w:rPr>
                <w:rFonts w:hAnsi="宋体" w:hint="eastAsia"/>
                <w:color w:val="000000" w:themeColor="text1"/>
                <w:sz w:val="24"/>
              </w:rPr>
              <w:t>砚山县</w:t>
            </w:r>
            <w:r w:rsidR="004F09D9">
              <w:rPr>
                <w:rFonts w:hAnsi="宋体" w:hint="eastAsia"/>
                <w:color w:val="000000" w:themeColor="text1"/>
                <w:sz w:val="24"/>
              </w:rPr>
              <w:t>城北</w:t>
            </w:r>
            <w:r>
              <w:rPr>
                <w:rFonts w:hAnsi="宋体" w:hint="eastAsia"/>
                <w:color w:val="000000" w:themeColor="text1"/>
                <w:sz w:val="24"/>
              </w:rPr>
              <w:t>片区</w:t>
            </w:r>
            <w:r>
              <w:rPr>
                <w:rFonts w:hAnsi="宋体"/>
                <w:color w:val="000000" w:themeColor="text1"/>
                <w:sz w:val="24"/>
              </w:rPr>
              <w:t>，所属区域环境空气功能区为二类区，执行《环境空气质量标准》（</w:t>
            </w:r>
            <w:r>
              <w:rPr>
                <w:color w:val="000000" w:themeColor="text1"/>
                <w:sz w:val="24"/>
              </w:rPr>
              <w:t>GB3095-2012</w:t>
            </w:r>
            <w:r>
              <w:rPr>
                <w:rFonts w:hAnsi="宋体"/>
                <w:color w:val="000000" w:themeColor="text1"/>
                <w:sz w:val="24"/>
              </w:rPr>
              <w:t>）二级标准，具体见表</w:t>
            </w:r>
            <w:r>
              <w:rPr>
                <w:color w:val="000000" w:themeColor="text1"/>
                <w:sz w:val="24"/>
              </w:rPr>
              <w:t>4-1</w:t>
            </w:r>
            <w:r>
              <w:rPr>
                <w:rFonts w:hAnsi="宋体"/>
                <w:color w:val="000000" w:themeColor="text1"/>
                <w:sz w:val="24"/>
              </w:rPr>
              <w:t>。</w:t>
            </w: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2123"/>
              <w:gridCol w:w="1842"/>
              <w:gridCol w:w="1126"/>
            </w:tblGrid>
            <w:tr w:rsidR="001C5E69">
              <w:trPr>
                <w:jc w:val="center"/>
              </w:trPr>
              <w:tc>
                <w:tcPr>
                  <w:tcW w:w="8016" w:type="dxa"/>
                  <w:gridSpan w:val="4"/>
                  <w:tcBorders>
                    <w:top w:val="nil"/>
                    <w:left w:val="nil"/>
                    <w:right w:val="nil"/>
                  </w:tcBorders>
                  <w:vAlign w:val="center"/>
                </w:tcPr>
                <w:p w:rsidR="001C5E69" w:rsidRDefault="00C47400">
                  <w:pPr>
                    <w:jc w:val="center"/>
                    <w:rPr>
                      <w:color w:val="000000" w:themeColor="text1"/>
                      <w:szCs w:val="21"/>
                    </w:rPr>
                  </w:pPr>
                  <w:r>
                    <w:rPr>
                      <w:b/>
                      <w:color w:val="000000" w:themeColor="text1"/>
                      <w:szCs w:val="21"/>
                    </w:rPr>
                    <w:t>表</w:t>
                  </w:r>
                  <w:r>
                    <w:rPr>
                      <w:b/>
                      <w:color w:val="000000" w:themeColor="text1"/>
                      <w:szCs w:val="21"/>
                    </w:rPr>
                    <w:t>4-1</w:t>
                  </w:r>
                  <w:r>
                    <w:rPr>
                      <w:b/>
                      <w:color w:val="000000" w:themeColor="text1"/>
                      <w:szCs w:val="21"/>
                    </w:rPr>
                    <w:t>《环境空气质量标准》（</w:t>
                  </w:r>
                  <w:r>
                    <w:rPr>
                      <w:b/>
                      <w:color w:val="000000" w:themeColor="text1"/>
                      <w:szCs w:val="21"/>
                    </w:rPr>
                    <w:t>GB 3095-2012</w:t>
                  </w:r>
                  <w:r>
                    <w:rPr>
                      <w:b/>
                      <w:color w:val="000000" w:themeColor="text1"/>
                      <w:szCs w:val="21"/>
                    </w:rPr>
                    <w:t>）</w:t>
                  </w:r>
                </w:p>
              </w:tc>
            </w:tr>
            <w:tr w:rsidR="001C5E69">
              <w:trPr>
                <w:jc w:val="center"/>
              </w:trPr>
              <w:tc>
                <w:tcPr>
                  <w:tcW w:w="2925" w:type="dxa"/>
                  <w:vAlign w:val="center"/>
                </w:tcPr>
                <w:p w:rsidR="001C5E69" w:rsidRDefault="00C47400">
                  <w:pPr>
                    <w:pStyle w:val="af9"/>
                    <w:spacing w:line="240" w:lineRule="auto"/>
                    <w:ind w:left="480"/>
                    <w:rPr>
                      <w:color w:val="000000" w:themeColor="text1"/>
                      <w:sz w:val="21"/>
                    </w:rPr>
                  </w:pPr>
                  <w:r>
                    <w:rPr>
                      <w:color w:val="000000" w:themeColor="text1"/>
                      <w:sz w:val="21"/>
                    </w:rPr>
                    <w:t>污染物</w:t>
                  </w:r>
                  <w:r>
                    <w:rPr>
                      <w:rFonts w:hint="eastAsia"/>
                      <w:color w:val="000000" w:themeColor="text1"/>
                      <w:sz w:val="21"/>
                    </w:rPr>
                    <w:t>项目</w:t>
                  </w:r>
                </w:p>
              </w:tc>
              <w:tc>
                <w:tcPr>
                  <w:tcW w:w="2123" w:type="dxa"/>
                  <w:vAlign w:val="center"/>
                </w:tcPr>
                <w:p w:rsidR="001C5E69" w:rsidRDefault="00C47400">
                  <w:pPr>
                    <w:pStyle w:val="afd"/>
                    <w:spacing w:line="240" w:lineRule="auto"/>
                    <w:rPr>
                      <w:color w:val="000000" w:themeColor="text1"/>
                      <w:szCs w:val="21"/>
                    </w:rPr>
                  </w:pPr>
                  <w:r>
                    <w:rPr>
                      <w:rFonts w:hint="eastAsia"/>
                      <w:color w:val="000000" w:themeColor="text1"/>
                      <w:szCs w:val="21"/>
                    </w:rPr>
                    <w:t>平均</w:t>
                  </w:r>
                  <w:r>
                    <w:rPr>
                      <w:color w:val="000000" w:themeColor="text1"/>
                      <w:szCs w:val="21"/>
                    </w:rPr>
                    <w:t>时间</w:t>
                  </w:r>
                </w:p>
              </w:tc>
              <w:tc>
                <w:tcPr>
                  <w:tcW w:w="1842" w:type="dxa"/>
                  <w:vAlign w:val="center"/>
                </w:tcPr>
                <w:p w:rsidR="001C5E69" w:rsidRDefault="00C47400">
                  <w:pPr>
                    <w:pStyle w:val="afd"/>
                    <w:spacing w:line="240" w:lineRule="auto"/>
                    <w:rPr>
                      <w:color w:val="000000" w:themeColor="text1"/>
                      <w:szCs w:val="21"/>
                    </w:rPr>
                  </w:pPr>
                  <w:r>
                    <w:rPr>
                      <w:rFonts w:hint="eastAsia"/>
                      <w:color w:val="000000" w:themeColor="text1"/>
                      <w:szCs w:val="21"/>
                    </w:rPr>
                    <w:t>二</w:t>
                  </w:r>
                  <w:r>
                    <w:rPr>
                      <w:color w:val="000000" w:themeColor="text1"/>
                      <w:szCs w:val="21"/>
                    </w:rPr>
                    <w:t>级标准浓度限值</w:t>
                  </w:r>
                </w:p>
              </w:tc>
              <w:tc>
                <w:tcPr>
                  <w:tcW w:w="1126" w:type="dxa"/>
                  <w:vAlign w:val="center"/>
                </w:tcPr>
                <w:p w:rsidR="001C5E69" w:rsidRDefault="00C47400">
                  <w:pPr>
                    <w:pStyle w:val="afd"/>
                    <w:spacing w:line="240" w:lineRule="auto"/>
                    <w:rPr>
                      <w:color w:val="000000" w:themeColor="text1"/>
                      <w:szCs w:val="21"/>
                    </w:rPr>
                  </w:pPr>
                  <w:r>
                    <w:rPr>
                      <w:color w:val="000000" w:themeColor="text1"/>
                      <w:szCs w:val="21"/>
                    </w:rPr>
                    <w:t>单位</w:t>
                  </w:r>
                </w:p>
              </w:tc>
            </w:tr>
            <w:tr w:rsidR="001C5E69">
              <w:trPr>
                <w:jc w:val="center"/>
              </w:trPr>
              <w:tc>
                <w:tcPr>
                  <w:tcW w:w="2925" w:type="dxa"/>
                  <w:vMerge w:val="restart"/>
                  <w:vAlign w:val="center"/>
                </w:tcPr>
                <w:p w:rsidR="001C5E69" w:rsidRDefault="00C47400">
                  <w:pPr>
                    <w:pStyle w:val="af9"/>
                    <w:spacing w:line="240" w:lineRule="auto"/>
                    <w:ind w:firstLine="0"/>
                    <w:rPr>
                      <w:color w:val="000000" w:themeColor="text1"/>
                      <w:sz w:val="21"/>
                    </w:rPr>
                  </w:pPr>
                  <w:r>
                    <w:rPr>
                      <w:color w:val="000000" w:themeColor="text1"/>
                      <w:sz w:val="21"/>
                    </w:rPr>
                    <w:t>总悬浮颗粒物（</w:t>
                  </w:r>
                  <w:r>
                    <w:rPr>
                      <w:rFonts w:hint="eastAsia"/>
                      <w:color w:val="000000" w:themeColor="text1"/>
                      <w:sz w:val="21"/>
                    </w:rPr>
                    <w:t>T</w:t>
                  </w:r>
                  <w:r>
                    <w:rPr>
                      <w:color w:val="000000" w:themeColor="text1"/>
                      <w:sz w:val="21"/>
                    </w:rPr>
                    <w:t>SP</w:t>
                  </w:r>
                  <w:r>
                    <w:rPr>
                      <w:color w:val="000000" w:themeColor="text1"/>
                      <w:sz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年平均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200</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300</w:t>
                  </w:r>
                </w:p>
              </w:tc>
              <w:tc>
                <w:tcPr>
                  <w:tcW w:w="1126" w:type="dxa"/>
                  <w:vMerge/>
                  <w:vAlign w:val="center"/>
                </w:tcPr>
                <w:p w:rsidR="001C5E69" w:rsidRDefault="001C5E69">
                  <w:pPr>
                    <w:pStyle w:val="afd"/>
                    <w:spacing w:line="240" w:lineRule="auto"/>
                    <w:rPr>
                      <w:color w:val="000000" w:themeColor="text1"/>
                      <w:szCs w:val="21"/>
                    </w:rPr>
                  </w:pPr>
                </w:p>
              </w:tc>
            </w:tr>
            <w:tr w:rsidR="001C5E69">
              <w:trPr>
                <w:trHeight w:val="240"/>
                <w:jc w:val="center"/>
              </w:trPr>
              <w:tc>
                <w:tcPr>
                  <w:tcW w:w="2925" w:type="dxa"/>
                  <w:vMerge w:val="restart"/>
                  <w:vAlign w:val="center"/>
                </w:tcPr>
                <w:p w:rsidR="001C5E69" w:rsidRDefault="00C47400">
                  <w:pPr>
                    <w:jc w:val="center"/>
                    <w:rPr>
                      <w:color w:val="000000" w:themeColor="text1"/>
                      <w:szCs w:val="21"/>
                    </w:rPr>
                  </w:pPr>
                  <w:r>
                    <w:rPr>
                      <w:color w:val="000000" w:themeColor="text1"/>
                      <w:szCs w:val="21"/>
                    </w:rPr>
                    <w:t>颗粒物（粒径小于等于</w:t>
                  </w:r>
                  <w:r>
                    <w:rPr>
                      <w:color w:val="000000" w:themeColor="text1"/>
                      <w:szCs w:val="21"/>
                    </w:rPr>
                    <w:t>10μm</w:t>
                  </w:r>
                  <w:r>
                    <w:rPr>
                      <w:color w:val="000000" w:themeColor="text1"/>
                      <w:szCs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年平均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70</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trHeight w:val="240"/>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150</w:t>
                  </w:r>
                </w:p>
              </w:tc>
              <w:tc>
                <w:tcPr>
                  <w:tcW w:w="1126" w:type="dxa"/>
                  <w:vMerge/>
                  <w:vAlign w:val="center"/>
                </w:tcPr>
                <w:p w:rsidR="001C5E69" w:rsidRDefault="001C5E69">
                  <w:pPr>
                    <w:pStyle w:val="afd"/>
                    <w:spacing w:line="240" w:lineRule="auto"/>
                    <w:rPr>
                      <w:color w:val="000000" w:themeColor="text1"/>
                      <w:szCs w:val="21"/>
                    </w:rPr>
                  </w:pPr>
                </w:p>
              </w:tc>
            </w:tr>
            <w:tr w:rsidR="001C5E69">
              <w:trPr>
                <w:trHeight w:val="240"/>
                <w:jc w:val="center"/>
              </w:trPr>
              <w:tc>
                <w:tcPr>
                  <w:tcW w:w="2925" w:type="dxa"/>
                  <w:vMerge w:val="restart"/>
                  <w:vAlign w:val="center"/>
                </w:tcPr>
                <w:p w:rsidR="001C5E69" w:rsidRDefault="00C47400">
                  <w:pPr>
                    <w:jc w:val="center"/>
                    <w:rPr>
                      <w:color w:val="000000" w:themeColor="text1"/>
                      <w:szCs w:val="21"/>
                    </w:rPr>
                  </w:pPr>
                  <w:r>
                    <w:rPr>
                      <w:color w:val="000000" w:themeColor="text1"/>
                      <w:szCs w:val="21"/>
                    </w:rPr>
                    <w:t>颗粒物（粒径小于等于</w:t>
                  </w:r>
                  <w:r>
                    <w:rPr>
                      <w:color w:val="000000" w:themeColor="text1"/>
                      <w:szCs w:val="21"/>
                    </w:rPr>
                    <w:t>2.5μm</w:t>
                  </w:r>
                  <w:r>
                    <w:rPr>
                      <w:color w:val="000000" w:themeColor="text1"/>
                      <w:szCs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年平均</w:t>
                  </w:r>
                </w:p>
              </w:tc>
              <w:tc>
                <w:tcPr>
                  <w:tcW w:w="1842" w:type="dxa"/>
                  <w:vAlign w:val="center"/>
                </w:tcPr>
                <w:p w:rsidR="001C5E69" w:rsidRDefault="00C47400">
                  <w:pPr>
                    <w:jc w:val="center"/>
                    <w:rPr>
                      <w:color w:val="000000" w:themeColor="text1"/>
                      <w:szCs w:val="21"/>
                    </w:rPr>
                  </w:pPr>
                  <w:r>
                    <w:rPr>
                      <w:color w:val="000000" w:themeColor="text1"/>
                      <w:szCs w:val="21"/>
                    </w:rPr>
                    <w:t>35</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trHeight w:val="240"/>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75</w:t>
                  </w:r>
                </w:p>
              </w:tc>
              <w:tc>
                <w:tcPr>
                  <w:tcW w:w="1126" w:type="dxa"/>
                  <w:vMerge/>
                  <w:vAlign w:val="center"/>
                </w:tcPr>
                <w:p w:rsidR="001C5E69" w:rsidRDefault="001C5E69">
                  <w:pPr>
                    <w:pStyle w:val="afd"/>
                    <w:spacing w:line="240" w:lineRule="auto"/>
                    <w:rPr>
                      <w:color w:val="000000" w:themeColor="text1"/>
                      <w:szCs w:val="21"/>
                    </w:rPr>
                  </w:pPr>
                </w:p>
              </w:tc>
            </w:tr>
            <w:tr w:rsidR="001C5E69">
              <w:trPr>
                <w:jc w:val="center"/>
              </w:trPr>
              <w:tc>
                <w:tcPr>
                  <w:tcW w:w="2925" w:type="dxa"/>
                  <w:vMerge w:val="restart"/>
                  <w:vAlign w:val="center"/>
                </w:tcPr>
                <w:p w:rsidR="001C5E69" w:rsidRDefault="00C47400">
                  <w:pPr>
                    <w:pStyle w:val="af9"/>
                    <w:spacing w:line="240" w:lineRule="auto"/>
                    <w:ind w:firstLine="0"/>
                    <w:rPr>
                      <w:color w:val="000000" w:themeColor="text1"/>
                      <w:sz w:val="21"/>
                    </w:rPr>
                  </w:pPr>
                  <w:r>
                    <w:rPr>
                      <w:color w:val="000000" w:themeColor="text1"/>
                      <w:sz w:val="21"/>
                    </w:rPr>
                    <w:t>二氧化氮（</w:t>
                  </w:r>
                  <w:r>
                    <w:rPr>
                      <w:color w:val="000000" w:themeColor="text1"/>
                      <w:sz w:val="21"/>
                    </w:rPr>
                    <w:t>NO</w:t>
                  </w:r>
                  <w:r>
                    <w:rPr>
                      <w:color w:val="000000" w:themeColor="text1"/>
                      <w:sz w:val="21"/>
                      <w:vertAlign w:val="subscript"/>
                    </w:rPr>
                    <w:t>2</w:t>
                  </w:r>
                  <w:r>
                    <w:rPr>
                      <w:color w:val="000000" w:themeColor="text1"/>
                      <w:sz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年平均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40</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80</w:t>
                  </w:r>
                </w:p>
              </w:tc>
              <w:tc>
                <w:tcPr>
                  <w:tcW w:w="1126" w:type="dxa"/>
                  <w:vMerge/>
                  <w:vAlign w:val="center"/>
                </w:tcPr>
                <w:p w:rsidR="001C5E69" w:rsidRDefault="001C5E69">
                  <w:pPr>
                    <w:pStyle w:val="afd"/>
                    <w:spacing w:line="240" w:lineRule="auto"/>
                    <w:rPr>
                      <w:color w:val="000000" w:themeColor="text1"/>
                      <w:szCs w:val="21"/>
                    </w:rPr>
                  </w:pPr>
                </w:p>
              </w:tc>
            </w:tr>
            <w:tr w:rsidR="001C5E69">
              <w:trPr>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200</w:t>
                  </w:r>
                </w:p>
              </w:tc>
              <w:tc>
                <w:tcPr>
                  <w:tcW w:w="1126" w:type="dxa"/>
                  <w:vMerge/>
                  <w:vAlign w:val="center"/>
                </w:tcPr>
                <w:p w:rsidR="001C5E69" w:rsidRDefault="001C5E69">
                  <w:pPr>
                    <w:pStyle w:val="afd"/>
                    <w:spacing w:line="240" w:lineRule="auto"/>
                    <w:rPr>
                      <w:color w:val="000000" w:themeColor="text1"/>
                      <w:szCs w:val="21"/>
                    </w:rPr>
                  </w:pPr>
                </w:p>
              </w:tc>
            </w:tr>
            <w:tr w:rsidR="001C5E69">
              <w:trPr>
                <w:jc w:val="center"/>
              </w:trPr>
              <w:tc>
                <w:tcPr>
                  <w:tcW w:w="2925" w:type="dxa"/>
                  <w:vMerge w:val="restart"/>
                  <w:vAlign w:val="center"/>
                </w:tcPr>
                <w:p w:rsidR="001C5E69" w:rsidRDefault="00C47400">
                  <w:pPr>
                    <w:pStyle w:val="af9"/>
                    <w:spacing w:line="240" w:lineRule="auto"/>
                    <w:ind w:firstLine="0"/>
                    <w:rPr>
                      <w:color w:val="000000" w:themeColor="text1"/>
                      <w:sz w:val="21"/>
                    </w:rPr>
                  </w:pPr>
                  <w:r>
                    <w:rPr>
                      <w:color w:val="000000" w:themeColor="text1"/>
                      <w:sz w:val="21"/>
                    </w:rPr>
                    <w:t>二氧化硫（</w:t>
                  </w:r>
                  <w:r>
                    <w:rPr>
                      <w:color w:val="000000" w:themeColor="text1"/>
                      <w:sz w:val="21"/>
                    </w:rPr>
                    <w:t>SO</w:t>
                  </w:r>
                  <w:r>
                    <w:rPr>
                      <w:color w:val="000000" w:themeColor="text1"/>
                      <w:sz w:val="21"/>
                      <w:vertAlign w:val="subscript"/>
                    </w:rPr>
                    <w:t>2</w:t>
                  </w:r>
                  <w:r>
                    <w:rPr>
                      <w:color w:val="000000" w:themeColor="text1"/>
                      <w:sz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年平均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6</w:t>
                  </w:r>
                  <w:r>
                    <w:rPr>
                      <w:rFonts w:hint="eastAsia"/>
                      <w:color w:val="000000" w:themeColor="text1"/>
                      <w:szCs w:val="21"/>
                    </w:rPr>
                    <w:t>0</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trHeight w:val="210"/>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150</w:t>
                  </w:r>
                </w:p>
              </w:tc>
              <w:tc>
                <w:tcPr>
                  <w:tcW w:w="1126" w:type="dxa"/>
                  <w:vMerge/>
                  <w:vAlign w:val="center"/>
                </w:tcPr>
                <w:p w:rsidR="001C5E69" w:rsidRDefault="001C5E69">
                  <w:pPr>
                    <w:pStyle w:val="afd"/>
                    <w:spacing w:line="240" w:lineRule="auto"/>
                    <w:rPr>
                      <w:color w:val="000000" w:themeColor="text1"/>
                      <w:szCs w:val="21"/>
                    </w:rPr>
                  </w:pPr>
                </w:p>
              </w:tc>
            </w:tr>
            <w:tr w:rsidR="001C5E69">
              <w:trPr>
                <w:trHeight w:val="314"/>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color w:val="000000" w:themeColor="text1"/>
                      <w:szCs w:val="21"/>
                    </w:rPr>
                    <w:t>500</w:t>
                  </w:r>
                </w:p>
              </w:tc>
              <w:tc>
                <w:tcPr>
                  <w:tcW w:w="1126" w:type="dxa"/>
                  <w:vMerge/>
                  <w:vAlign w:val="center"/>
                </w:tcPr>
                <w:p w:rsidR="001C5E69" w:rsidRDefault="001C5E69">
                  <w:pPr>
                    <w:pStyle w:val="afd"/>
                    <w:spacing w:line="240" w:lineRule="auto"/>
                    <w:rPr>
                      <w:color w:val="000000" w:themeColor="text1"/>
                      <w:szCs w:val="21"/>
                    </w:rPr>
                  </w:pPr>
                </w:p>
              </w:tc>
            </w:tr>
            <w:tr w:rsidR="001C5E69">
              <w:trPr>
                <w:trHeight w:val="176"/>
                <w:jc w:val="center"/>
              </w:trPr>
              <w:tc>
                <w:tcPr>
                  <w:tcW w:w="2925" w:type="dxa"/>
                  <w:vMerge w:val="restart"/>
                  <w:vAlign w:val="center"/>
                </w:tcPr>
                <w:p w:rsidR="001C5E69" w:rsidRDefault="00C47400">
                  <w:pPr>
                    <w:pStyle w:val="afd"/>
                    <w:spacing w:line="240" w:lineRule="auto"/>
                    <w:rPr>
                      <w:color w:val="000000" w:themeColor="text1"/>
                      <w:szCs w:val="21"/>
                    </w:rPr>
                  </w:pPr>
                  <w:r>
                    <w:rPr>
                      <w:color w:val="000000" w:themeColor="text1"/>
                      <w:szCs w:val="21"/>
                    </w:rPr>
                    <w:t>一氧化碳（</w:t>
                  </w:r>
                  <w:r>
                    <w:rPr>
                      <w:color w:val="000000" w:themeColor="text1"/>
                      <w:szCs w:val="21"/>
                    </w:rPr>
                    <w:t>CO</w:t>
                  </w:r>
                  <w:r>
                    <w:rPr>
                      <w:color w:val="000000" w:themeColor="text1"/>
                      <w:szCs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rFonts w:hint="eastAsia"/>
                      <w:color w:val="000000" w:themeColor="text1"/>
                      <w:szCs w:val="21"/>
                    </w:rPr>
                    <w:t>4</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mg/m</w:t>
                  </w:r>
                  <w:r>
                    <w:rPr>
                      <w:color w:val="000000" w:themeColor="text1"/>
                      <w:szCs w:val="21"/>
                      <w:vertAlign w:val="superscript"/>
                    </w:rPr>
                    <w:t>3</w:t>
                  </w:r>
                </w:p>
              </w:tc>
            </w:tr>
            <w:tr w:rsidR="001C5E69">
              <w:trPr>
                <w:trHeight w:val="176"/>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rFonts w:hint="eastAsia"/>
                      <w:color w:val="000000" w:themeColor="text1"/>
                      <w:szCs w:val="21"/>
                    </w:rPr>
                    <w:t>10</w:t>
                  </w:r>
                </w:p>
              </w:tc>
              <w:tc>
                <w:tcPr>
                  <w:tcW w:w="1126" w:type="dxa"/>
                  <w:vMerge/>
                  <w:vAlign w:val="center"/>
                </w:tcPr>
                <w:p w:rsidR="001C5E69" w:rsidRDefault="001C5E69">
                  <w:pPr>
                    <w:pStyle w:val="afd"/>
                    <w:spacing w:line="240" w:lineRule="auto"/>
                    <w:rPr>
                      <w:color w:val="000000" w:themeColor="text1"/>
                      <w:szCs w:val="21"/>
                    </w:rPr>
                  </w:pPr>
                </w:p>
              </w:tc>
            </w:tr>
            <w:tr w:rsidR="001C5E69">
              <w:trPr>
                <w:trHeight w:val="176"/>
                <w:jc w:val="center"/>
              </w:trPr>
              <w:tc>
                <w:tcPr>
                  <w:tcW w:w="2925" w:type="dxa"/>
                  <w:vMerge w:val="restart"/>
                  <w:vAlign w:val="center"/>
                </w:tcPr>
                <w:p w:rsidR="001C5E69" w:rsidRDefault="00C47400">
                  <w:pPr>
                    <w:pStyle w:val="afd"/>
                    <w:spacing w:line="240" w:lineRule="auto"/>
                    <w:rPr>
                      <w:color w:val="000000" w:themeColor="text1"/>
                      <w:szCs w:val="21"/>
                    </w:rPr>
                  </w:pPr>
                  <w:r>
                    <w:rPr>
                      <w:color w:val="000000" w:themeColor="text1"/>
                      <w:szCs w:val="21"/>
                    </w:rPr>
                    <w:t>臭氧（</w:t>
                  </w:r>
                  <w:r>
                    <w:rPr>
                      <w:color w:val="000000" w:themeColor="text1"/>
                      <w:szCs w:val="21"/>
                    </w:rPr>
                    <w:t>O</w:t>
                  </w:r>
                  <w:r>
                    <w:rPr>
                      <w:color w:val="000000" w:themeColor="text1"/>
                      <w:szCs w:val="21"/>
                      <w:vertAlign w:val="subscript"/>
                    </w:rPr>
                    <w:t>3</w:t>
                  </w:r>
                  <w:r>
                    <w:rPr>
                      <w:color w:val="000000" w:themeColor="text1"/>
                      <w:szCs w:val="21"/>
                    </w:rPr>
                    <w:t>）</w:t>
                  </w: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日最大</w:t>
                  </w:r>
                  <w:r>
                    <w:rPr>
                      <w:color w:val="000000" w:themeColor="text1"/>
                      <w:szCs w:val="21"/>
                    </w:rPr>
                    <w:t>8</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rFonts w:hint="eastAsia"/>
                      <w:color w:val="000000" w:themeColor="text1"/>
                      <w:szCs w:val="21"/>
                    </w:rPr>
                    <w:t>160</w:t>
                  </w:r>
                </w:p>
              </w:tc>
              <w:tc>
                <w:tcPr>
                  <w:tcW w:w="1126" w:type="dxa"/>
                  <w:vMerge w:val="restart"/>
                  <w:vAlign w:val="center"/>
                </w:tcPr>
                <w:p w:rsidR="001C5E69" w:rsidRDefault="00C47400">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1C5E69">
              <w:trPr>
                <w:trHeight w:val="176"/>
                <w:jc w:val="center"/>
              </w:trPr>
              <w:tc>
                <w:tcPr>
                  <w:tcW w:w="2925" w:type="dxa"/>
                  <w:vMerge/>
                  <w:vAlign w:val="center"/>
                </w:tcPr>
                <w:p w:rsidR="001C5E69" w:rsidRDefault="001C5E69">
                  <w:pPr>
                    <w:pStyle w:val="afd"/>
                    <w:spacing w:line="240" w:lineRule="auto"/>
                    <w:rPr>
                      <w:color w:val="000000" w:themeColor="text1"/>
                      <w:szCs w:val="21"/>
                    </w:rPr>
                  </w:pPr>
                </w:p>
              </w:tc>
              <w:tc>
                <w:tcPr>
                  <w:tcW w:w="2123" w:type="dxa"/>
                  <w:vAlign w:val="center"/>
                </w:tcPr>
                <w:p w:rsidR="001C5E69" w:rsidRDefault="00C47400">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1C5E69" w:rsidRDefault="00C47400">
                  <w:pPr>
                    <w:pStyle w:val="afd"/>
                    <w:spacing w:line="240" w:lineRule="auto"/>
                    <w:rPr>
                      <w:color w:val="000000" w:themeColor="text1"/>
                      <w:szCs w:val="21"/>
                    </w:rPr>
                  </w:pPr>
                  <w:r>
                    <w:rPr>
                      <w:rFonts w:hint="eastAsia"/>
                      <w:color w:val="000000" w:themeColor="text1"/>
                      <w:szCs w:val="21"/>
                    </w:rPr>
                    <w:t>200</w:t>
                  </w:r>
                </w:p>
              </w:tc>
              <w:tc>
                <w:tcPr>
                  <w:tcW w:w="1126" w:type="dxa"/>
                  <w:vMerge/>
                  <w:vAlign w:val="center"/>
                </w:tcPr>
                <w:p w:rsidR="001C5E69" w:rsidRDefault="001C5E69">
                  <w:pPr>
                    <w:pStyle w:val="afd"/>
                    <w:spacing w:line="240" w:lineRule="auto"/>
                    <w:rPr>
                      <w:color w:val="000000" w:themeColor="text1"/>
                      <w:szCs w:val="21"/>
                    </w:rPr>
                  </w:pPr>
                </w:p>
              </w:tc>
            </w:tr>
          </w:tbl>
          <w:p w:rsidR="001C5E69" w:rsidRDefault="00C47400" w:rsidP="00347D18">
            <w:pPr>
              <w:spacing w:beforeLines="50" w:line="360" w:lineRule="auto"/>
              <w:ind w:firstLineChars="200" w:firstLine="482"/>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、水环境质量标准</w:t>
            </w:r>
          </w:p>
          <w:p w:rsidR="001C5E69" w:rsidRDefault="00C47400">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）项目</w:t>
            </w:r>
            <w:r>
              <w:rPr>
                <w:rFonts w:hAnsi="宋体" w:hint="eastAsia"/>
                <w:color w:val="000000" w:themeColor="text1"/>
                <w:sz w:val="24"/>
              </w:rPr>
              <w:t>最近</w:t>
            </w:r>
            <w:r>
              <w:rPr>
                <w:rFonts w:hAnsi="宋体"/>
                <w:color w:val="000000" w:themeColor="text1"/>
                <w:sz w:val="24"/>
              </w:rPr>
              <w:t>地表水体为</w:t>
            </w:r>
            <w:r>
              <w:rPr>
                <w:rFonts w:hAnsi="宋体" w:hint="eastAsia"/>
                <w:color w:val="000000" w:themeColor="text1"/>
                <w:sz w:val="24"/>
              </w:rPr>
              <w:t>听湖水库，</w:t>
            </w:r>
            <w:r>
              <w:rPr>
                <w:color w:val="000000" w:themeColor="text1"/>
                <w:sz w:val="24"/>
              </w:rPr>
              <w:t>根据《云南省地表水水环境功能区划（</w:t>
            </w:r>
            <w:r>
              <w:rPr>
                <w:color w:val="000000" w:themeColor="text1"/>
                <w:sz w:val="24"/>
              </w:rPr>
              <w:t>2010~2020</w:t>
            </w:r>
            <w:r>
              <w:rPr>
                <w:color w:val="000000" w:themeColor="text1"/>
                <w:sz w:val="24"/>
              </w:rPr>
              <w:t>）》，</w:t>
            </w:r>
            <w:r>
              <w:rPr>
                <w:rFonts w:hAnsi="宋体" w:hint="eastAsia"/>
                <w:color w:val="000000" w:themeColor="text1"/>
                <w:sz w:val="24"/>
                <w:szCs w:val="22"/>
              </w:rPr>
              <w:t>听湖水库</w:t>
            </w:r>
            <w:r>
              <w:rPr>
                <w:rFonts w:hAnsi="宋体"/>
                <w:color w:val="000000" w:themeColor="text1"/>
                <w:sz w:val="24"/>
                <w:szCs w:val="22"/>
              </w:rPr>
              <w:t>：属一</w:t>
            </w:r>
            <w:r>
              <w:rPr>
                <w:rFonts w:hAnsi="宋体" w:hint="eastAsia"/>
                <w:color w:val="000000" w:themeColor="text1"/>
                <w:sz w:val="24"/>
                <w:szCs w:val="22"/>
              </w:rPr>
              <w:t>农业用水、</w:t>
            </w:r>
            <w:r>
              <w:rPr>
                <w:rFonts w:hAnsi="宋体"/>
                <w:color w:val="000000" w:themeColor="text1"/>
                <w:sz w:val="24"/>
                <w:szCs w:val="22"/>
              </w:rPr>
              <w:t>工业用水，水功能类别为</w:t>
            </w:r>
            <w:r w:rsidR="00525E30">
              <w:rPr>
                <w:color w:val="000000" w:themeColor="text1"/>
                <w:sz w:val="24"/>
                <w:szCs w:val="22"/>
              </w:rPr>
              <w:fldChar w:fldCharType="begin"/>
            </w:r>
            <w:r>
              <w:rPr>
                <w:color w:val="000000" w:themeColor="text1"/>
                <w:sz w:val="24"/>
                <w:szCs w:val="22"/>
              </w:rPr>
              <w:instrText xml:space="preserve"> = 3 \* ROMAN </w:instrText>
            </w:r>
            <w:r w:rsidR="00525E30">
              <w:rPr>
                <w:color w:val="000000" w:themeColor="text1"/>
                <w:sz w:val="24"/>
                <w:szCs w:val="22"/>
              </w:rPr>
              <w:fldChar w:fldCharType="separate"/>
            </w:r>
            <w:r>
              <w:rPr>
                <w:color w:val="000000" w:themeColor="text1"/>
                <w:sz w:val="24"/>
                <w:szCs w:val="22"/>
              </w:rPr>
              <w:t>III</w:t>
            </w:r>
            <w:r w:rsidR="00525E30">
              <w:rPr>
                <w:color w:val="000000" w:themeColor="text1"/>
                <w:sz w:val="24"/>
                <w:szCs w:val="22"/>
              </w:rPr>
              <w:fldChar w:fldCharType="end"/>
            </w:r>
            <w:r>
              <w:rPr>
                <w:rFonts w:hAnsi="宋体"/>
                <w:color w:val="000000" w:themeColor="text1"/>
                <w:sz w:val="24"/>
                <w:szCs w:val="22"/>
              </w:rPr>
              <w:t>类水体，</w:t>
            </w:r>
            <w:r>
              <w:rPr>
                <w:rFonts w:hAnsi="宋体"/>
                <w:color w:val="000000" w:themeColor="text1"/>
                <w:sz w:val="24"/>
              </w:rPr>
              <w:t>项目区内地表水执行《地表水环境质量标准》（</w:t>
            </w:r>
            <w:r>
              <w:rPr>
                <w:color w:val="000000" w:themeColor="text1"/>
                <w:sz w:val="24"/>
              </w:rPr>
              <w:t>GB3838-2002</w:t>
            </w:r>
            <w:r>
              <w:rPr>
                <w:rFonts w:hAnsi="宋体"/>
                <w:color w:val="000000" w:themeColor="text1"/>
                <w:sz w:val="24"/>
              </w:rPr>
              <w:t>）</w:t>
            </w:r>
            <w:r w:rsidR="00525E30">
              <w:rPr>
                <w:color w:val="000000" w:themeColor="text1"/>
                <w:sz w:val="24"/>
                <w:szCs w:val="22"/>
              </w:rPr>
              <w:fldChar w:fldCharType="begin"/>
            </w:r>
            <w:r>
              <w:rPr>
                <w:color w:val="000000" w:themeColor="text1"/>
                <w:sz w:val="24"/>
                <w:szCs w:val="22"/>
              </w:rPr>
              <w:instrText xml:space="preserve"> = 3 \* ROMAN </w:instrText>
            </w:r>
            <w:r w:rsidR="00525E30">
              <w:rPr>
                <w:color w:val="000000" w:themeColor="text1"/>
                <w:sz w:val="24"/>
                <w:szCs w:val="22"/>
              </w:rPr>
              <w:fldChar w:fldCharType="separate"/>
            </w:r>
            <w:r>
              <w:rPr>
                <w:color w:val="000000" w:themeColor="text1"/>
                <w:sz w:val="24"/>
                <w:szCs w:val="22"/>
              </w:rPr>
              <w:t>III</w:t>
            </w:r>
            <w:r w:rsidR="00525E30">
              <w:rPr>
                <w:color w:val="000000" w:themeColor="text1"/>
                <w:sz w:val="24"/>
                <w:szCs w:val="22"/>
              </w:rPr>
              <w:fldChar w:fldCharType="end"/>
            </w:r>
            <w:r>
              <w:rPr>
                <w:rFonts w:hAnsi="宋体"/>
                <w:color w:val="000000" w:themeColor="text1"/>
                <w:sz w:val="24"/>
              </w:rPr>
              <w:t>类标准，水质标准具体标准值</w:t>
            </w:r>
            <w:r>
              <w:rPr>
                <w:rFonts w:hAnsi="宋体" w:hint="eastAsia"/>
                <w:color w:val="000000" w:themeColor="text1"/>
                <w:sz w:val="24"/>
              </w:rPr>
              <w:t>，</w:t>
            </w:r>
            <w:r>
              <w:rPr>
                <w:rFonts w:hAnsi="宋体"/>
                <w:color w:val="000000" w:themeColor="text1"/>
                <w:sz w:val="24"/>
              </w:rPr>
              <w:t>具体见表</w:t>
            </w:r>
            <w:r>
              <w:rPr>
                <w:color w:val="000000" w:themeColor="text1"/>
                <w:sz w:val="24"/>
              </w:rPr>
              <w:t>4-</w:t>
            </w:r>
            <w:r>
              <w:rPr>
                <w:rFonts w:hint="eastAsia"/>
                <w:color w:val="000000" w:themeColor="text1"/>
                <w:sz w:val="24"/>
              </w:rPr>
              <w:t>2</w:t>
            </w:r>
            <w:r>
              <w:rPr>
                <w:rFonts w:hAnsi="宋体"/>
                <w:color w:val="000000" w:themeColor="text1"/>
                <w:sz w:val="24"/>
              </w:rPr>
              <w:t>。</w:t>
            </w:r>
          </w:p>
          <w:tbl>
            <w:tblPr>
              <w:tblW w:w="7984" w:type="dxa"/>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6"/>
              <w:gridCol w:w="4097"/>
              <w:gridCol w:w="2911"/>
            </w:tblGrid>
            <w:tr w:rsidR="001C5E69">
              <w:trPr>
                <w:trHeight w:val="277"/>
                <w:jc w:val="center"/>
              </w:trPr>
              <w:tc>
                <w:tcPr>
                  <w:tcW w:w="7984" w:type="dxa"/>
                  <w:gridSpan w:val="3"/>
                  <w:tcBorders>
                    <w:top w:val="nil"/>
                    <w:left w:val="nil"/>
                    <w:bottom w:val="single" w:sz="4" w:space="0" w:color="000000"/>
                    <w:right w:val="nil"/>
                  </w:tcBorders>
                  <w:vAlign w:val="center"/>
                </w:tcPr>
                <w:p w:rsidR="001C5E69" w:rsidRDefault="00C47400">
                  <w:pPr>
                    <w:spacing w:line="260" w:lineRule="exact"/>
                    <w:jc w:val="right"/>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2 </w:t>
                  </w:r>
                  <w:r>
                    <w:rPr>
                      <w:b/>
                      <w:color w:val="000000" w:themeColor="text1"/>
                      <w:szCs w:val="21"/>
                    </w:rPr>
                    <w:t>地表水环境质量标准基本项目标准限值</w:t>
                  </w:r>
                  <w:r>
                    <w:rPr>
                      <w:rFonts w:hint="eastAsia"/>
                      <w:b/>
                      <w:color w:val="000000" w:themeColor="text1"/>
                      <w:szCs w:val="21"/>
                    </w:rPr>
                    <w:t>单位：</w:t>
                  </w:r>
                  <w:r>
                    <w:rPr>
                      <w:rFonts w:hint="eastAsia"/>
                      <w:b/>
                      <w:color w:val="000000" w:themeColor="text1"/>
                      <w:szCs w:val="21"/>
                    </w:rPr>
                    <w:t>mg/L</w:t>
                  </w:r>
                </w:p>
              </w:tc>
            </w:tr>
            <w:tr w:rsidR="001C5E69">
              <w:trPr>
                <w:trHeight w:val="277"/>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spacing w:line="260" w:lineRule="exact"/>
                    <w:jc w:val="center"/>
                    <w:rPr>
                      <w:color w:val="000000" w:themeColor="text1"/>
                      <w:szCs w:val="21"/>
                    </w:rPr>
                  </w:pPr>
                  <w:r>
                    <w:rPr>
                      <w:color w:val="000000" w:themeColor="text1"/>
                      <w:szCs w:val="21"/>
                    </w:rPr>
                    <w:t>序号</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spacing w:line="260" w:lineRule="exact"/>
                    <w:jc w:val="center"/>
                    <w:rPr>
                      <w:color w:val="000000" w:themeColor="text1"/>
                      <w:szCs w:val="21"/>
                    </w:rPr>
                  </w:pPr>
                  <w:r>
                    <w:rPr>
                      <w:color w:val="000000" w:themeColor="text1"/>
                      <w:szCs w:val="21"/>
                    </w:rPr>
                    <w:t>污染物项目</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spacing w:line="260" w:lineRule="exact"/>
                    <w:jc w:val="center"/>
                    <w:rPr>
                      <w:color w:val="000000" w:themeColor="text1"/>
                      <w:szCs w:val="21"/>
                    </w:rPr>
                  </w:pPr>
                  <w:r>
                    <w:rPr>
                      <w:color w:val="000000" w:themeColor="text1"/>
                      <w:szCs w:val="21"/>
                    </w:rPr>
                    <w:t>III</w:t>
                  </w:r>
                  <w:r>
                    <w:rPr>
                      <w:color w:val="000000" w:themeColor="text1"/>
                      <w:szCs w:val="21"/>
                    </w:rPr>
                    <w:t>类</w:t>
                  </w:r>
                </w:p>
              </w:tc>
            </w:tr>
            <w:tr w:rsidR="001C5E69">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1</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pH</w:t>
                  </w:r>
                  <w:r>
                    <w:rPr>
                      <w:color w:val="000000" w:themeColor="text1"/>
                      <w:szCs w:val="21"/>
                    </w:rPr>
                    <w:t>值</w:t>
                  </w:r>
                  <w:r>
                    <w:rPr>
                      <w:rFonts w:hint="eastAsia"/>
                      <w:color w:val="000000" w:themeColor="text1"/>
                      <w:szCs w:val="21"/>
                    </w:rPr>
                    <w:t>（无量纲）</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color w:val="000000" w:themeColor="text1"/>
                      <w:szCs w:val="21"/>
                    </w:rPr>
                    <w:t>6</w:t>
                  </w:r>
                  <w:r>
                    <w:rPr>
                      <w:color w:val="000000" w:themeColor="text1"/>
                      <w:szCs w:val="21"/>
                    </w:rPr>
                    <w:t>～</w:t>
                  </w:r>
                  <w:r>
                    <w:rPr>
                      <w:color w:val="000000" w:themeColor="text1"/>
                      <w:szCs w:val="21"/>
                    </w:rPr>
                    <w:t>9</w:t>
                  </w:r>
                </w:p>
              </w:tc>
            </w:tr>
            <w:tr w:rsidR="001C5E69">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2</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化学需氧量（</w:t>
                  </w:r>
                  <w:r>
                    <w:rPr>
                      <w:color w:val="000000" w:themeColor="text1"/>
                      <w:szCs w:val="21"/>
                    </w:rPr>
                    <w:t>COD</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bCs/>
                      <w:color w:val="000000" w:themeColor="text1"/>
                      <w:szCs w:val="21"/>
                    </w:rPr>
                    <w:t>≤</w:t>
                  </w:r>
                  <w:r>
                    <w:rPr>
                      <w:rFonts w:hint="eastAsia"/>
                      <w:color w:val="000000" w:themeColor="text1"/>
                      <w:szCs w:val="21"/>
                    </w:rPr>
                    <w:t>20</w:t>
                  </w:r>
                </w:p>
              </w:tc>
            </w:tr>
            <w:tr w:rsidR="001C5E69">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3</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五日生化需氧量（</w:t>
                  </w:r>
                  <w:r>
                    <w:rPr>
                      <w:color w:val="000000" w:themeColor="text1"/>
                      <w:szCs w:val="21"/>
                    </w:rPr>
                    <w:t>BOD</w:t>
                  </w:r>
                  <w:r>
                    <w:rPr>
                      <w:color w:val="000000" w:themeColor="text1"/>
                      <w:szCs w:val="21"/>
                      <w:vertAlign w:val="subscript"/>
                    </w:rPr>
                    <w:t>5</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bCs/>
                      <w:color w:val="000000" w:themeColor="text1"/>
                      <w:szCs w:val="21"/>
                    </w:rPr>
                    <w:t>≤</w:t>
                  </w:r>
                  <w:r>
                    <w:rPr>
                      <w:rFonts w:hint="eastAsia"/>
                      <w:color w:val="000000" w:themeColor="text1"/>
                      <w:szCs w:val="21"/>
                    </w:rPr>
                    <w:t>4</w:t>
                  </w:r>
                </w:p>
              </w:tc>
            </w:tr>
            <w:tr w:rsidR="001C5E69">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4</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石油类</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05</w:t>
                  </w:r>
                </w:p>
              </w:tc>
            </w:tr>
            <w:tr w:rsidR="001C5E69">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5</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氨氮（</w:t>
                  </w:r>
                  <w:r>
                    <w:rPr>
                      <w:color w:val="000000" w:themeColor="text1"/>
                      <w:szCs w:val="21"/>
                    </w:rPr>
                    <w:t>NH</w:t>
                  </w:r>
                  <w:r>
                    <w:rPr>
                      <w:color w:val="000000" w:themeColor="text1"/>
                      <w:szCs w:val="21"/>
                      <w:vertAlign w:val="subscript"/>
                    </w:rPr>
                    <w:t>3</w:t>
                  </w:r>
                  <w:r>
                    <w:rPr>
                      <w:color w:val="000000" w:themeColor="text1"/>
                      <w:szCs w:val="21"/>
                    </w:rPr>
                    <w:t>-N</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bCs/>
                      <w:color w:val="000000" w:themeColor="text1"/>
                      <w:szCs w:val="21"/>
                    </w:rPr>
                    <w:t>≤</w:t>
                  </w:r>
                  <w:r>
                    <w:rPr>
                      <w:color w:val="000000" w:themeColor="text1"/>
                      <w:szCs w:val="21"/>
                    </w:rPr>
                    <w:t>1.</w:t>
                  </w:r>
                  <w:r>
                    <w:rPr>
                      <w:rFonts w:hint="eastAsia"/>
                      <w:color w:val="000000" w:themeColor="text1"/>
                      <w:szCs w:val="21"/>
                    </w:rPr>
                    <w:t>0</w:t>
                  </w:r>
                </w:p>
              </w:tc>
            </w:tr>
            <w:tr w:rsidR="001C5E69">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6</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color w:val="000000" w:themeColor="text1"/>
                      <w:szCs w:val="21"/>
                    </w:rPr>
                    <w:t>总磷（以</w:t>
                  </w:r>
                  <w:r>
                    <w:rPr>
                      <w:color w:val="000000" w:themeColor="text1"/>
                      <w:szCs w:val="21"/>
                    </w:rPr>
                    <w:t>P</w:t>
                  </w:r>
                  <w:r>
                    <w:rPr>
                      <w:color w:val="000000" w:themeColor="text1"/>
                      <w:szCs w:val="21"/>
                    </w:rPr>
                    <w:t>计）</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bCs/>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05</w:t>
                  </w:r>
                  <w:r>
                    <w:rPr>
                      <w:rFonts w:hint="eastAsia"/>
                      <w:color w:val="000000" w:themeColor="text1"/>
                      <w:szCs w:val="21"/>
                    </w:rPr>
                    <w:t>（湖、库）</w:t>
                  </w:r>
                </w:p>
              </w:tc>
            </w:tr>
            <w:tr w:rsidR="001C5E69">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color w:val="000000" w:themeColor="text1"/>
                      <w:szCs w:val="21"/>
                    </w:rPr>
                  </w:pPr>
                  <w:r>
                    <w:rPr>
                      <w:rFonts w:hint="eastAsia"/>
                      <w:color w:val="000000" w:themeColor="text1"/>
                      <w:szCs w:val="21"/>
                    </w:rPr>
                    <w:t>7</w:t>
                  </w:r>
                </w:p>
              </w:tc>
              <w:tc>
                <w:tcPr>
                  <w:tcW w:w="409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left"/>
                    <w:rPr>
                      <w:color w:val="000000" w:themeColor="text1"/>
                      <w:szCs w:val="21"/>
                    </w:rPr>
                  </w:pPr>
                  <w:r>
                    <w:rPr>
                      <w:rFonts w:hint="eastAsia"/>
                      <w:color w:val="000000" w:themeColor="text1"/>
                      <w:szCs w:val="21"/>
                    </w:rPr>
                    <w:t>粪</w:t>
                  </w:r>
                  <w:r>
                    <w:rPr>
                      <w:color w:val="000000" w:themeColor="text1"/>
                      <w:szCs w:val="21"/>
                    </w:rPr>
                    <w:t>大肠杆菌群（个</w:t>
                  </w:r>
                  <w:r>
                    <w:rPr>
                      <w:color w:val="000000" w:themeColor="text1"/>
                      <w:szCs w:val="21"/>
                    </w:rPr>
                    <w:t>/L</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spacing w:line="260" w:lineRule="exact"/>
                    <w:jc w:val="center"/>
                    <w:rPr>
                      <w:bCs/>
                      <w:color w:val="000000" w:themeColor="text1"/>
                      <w:szCs w:val="21"/>
                    </w:rPr>
                  </w:pPr>
                  <w:r>
                    <w:rPr>
                      <w:bCs/>
                      <w:color w:val="000000" w:themeColor="text1"/>
                      <w:szCs w:val="21"/>
                    </w:rPr>
                    <w:t>≤</w:t>
                  </w:r>
                  <w:r>
                    <w:rPr>
                      <w:rFonts w:hint="eastAsia"/>
                      <w:bCs/>
                      <w:color w:val="000000" w:themeColor="text1"/>
                      <w:szCs w:val="21"/>
                    </w:rPr>
                    <w:t>1</w:t>
                  </w:r>
                  <w:r>
                    <w:rPr>
                      <w:bCs/>
                      <w:color w:val="000000" w:themeColor="text1"/>
                      <w:szCs w:val="21"/>
                    </w:rPr>
                    <w:t>0000</w:t>
                  </w:r>
                </w:p>
              </w:tc>
            </w:tr>
          </w:tbl>
          <w:p w:rsidR="001C5E69" w:rsidRDefault="00C47400" w:rsidP="00347D18">
            <w:pPr>
              <w:spacing w:beforeLines="50"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）地下水环境质量标准</w:t>
            </w:r>
          </w:p>
          <w:p w:rsidR="001C5E69" w:rsidRDefault="00C47400">
            <w:pPr>
              <w:spacing w:line="360" w:lineRule="auto"/>
              <w:ind w:firstLineChars="200" w:firstLine="480"/>
              <w:rPr>
                <w:color w:val="000000" w:themeColor="text1"/>
                <w:sz w:val="24"/>
              </w:rPr>
            </w:pPr>
            <w:r>
              <w:rPr>
                <w:color w:val="000000" w:themeColor="text1"/>
                <w:sz w:val="24"/>
              </w:rPr>
              <w:t>经</w:t>
            </w:r>
            <w:r>
              <w:rPr>
                <w:rFonts w:hint="eastAsia"/>
                <w:color w:val="000000" w:themeColor="text1"/>
                <w:sz w:val="24"/>
              </w:rPr>
              <w:t>现场踏勘，</w:t>
            </w:r>
            <w:r>
              <w:rPr>
                <w:color w:val="000000" w:themeColor="text1"/>
                <w:sz w:val="24"/>
              </w:rPr>
              <w:t>项目所在区域无地下水出露点</w:t>
            </w:r>
            <w:r>
              <w:rPr>
                <w:rFonts w:hint="eastAsia"/>
                <w:color w:val="000000" w:themeColor="text1"/>
                <w:sz w:val="24"/>
              </w:rPr>
              <w:t>，项目区域地下水尚未发现过渡开采现象，目前评价区域地下水环境质量较好。</w:t>
            </w:r>
            <w:r>
              <w:rPr>
                <w:color w:val="000000" w:themeColor="text1"/>
                <w:sz w:val="24"/>
              </w:rPr>
              <w:t>地下水执行《地下水质量标准》（</w:t>
            </w:r>
            <w:r>
              <w:rPr>
                <w:color w:val="000000" w:themeColor="text1"/>
                <w:sz w:val="24"/>
              </w:rPr>
              <w:t>GB/T14848-</w:t>
            </w:r>
            <w:r>
              <w:rPr>
                <w:rFonts w:hint="eastAsia"/>
                <w:color w:val="000000" w:themeColor="text1"/>
                <w:sz w:val="24"/>
              </w:rPr>
              <w:t>2017</w:t>
            </w:r>
            <w:r>
              <w:rPr>
                <w:color w:val="000000" w:themeColor="text1"/>
                <w:sz w:val="24"/>
              </w:rPr>
              <w:t>）中的</w:t>
            </w:r>
            <w:r>
              <w:rPr>
                <w:rFonts w:ascii="宋体"/>
                <w:color w:val="000000" w:themeColor="text1"/>
                <w:sz w:val="24"/>
              </w:rPr>
              <w:t>Ⅲ</w:t>
            </w:r>
            <w:r>
              <w:rPr>
                <w:color w:val="000000" w:themeColor="text1"/>
                <w:sz w:val="24"/>
              </w:rPr>
              <w:t>类标准，具体见表</w:t>
            </w:r>
            <w:r>
              <w:rPr>
                <w:color w:val="000000" w:themeColor="text1"/>
                <w:sz w:val="24"/>
              </w:rPr>
              <w:t>4-</w:t>
            </w:r>
            <w:r>
              <w:rPr>
                <w:rFonts w:hint="eastAsia"/>
                <w:color w:val="000000" w:themeColor="text1"/>
                <w:sz w:val="24"/>
              </w:rPr>
              <w:t>3</w:t>
            </w:r>
            <w:r>
              <w:rPr>
                <w:color w:val="000000" w:themeColor="text1"/>
                <w:sz w:val="24"/>
              </w:rPr>
              <w:t>。</w:t>
            </w:r>
          </w:p>
          <w:p w:rsidR="001C5E69" w:rsidRDefault="001C5E69">
            <w:pPr>
              <w:spacing w:line="360" w:lineRule="auto"/>
              <w:ind w:firstLineChars="200" w:firstLine="480"/>
              <w:rPr>
                <w:color w:val="000000" w:themeColor="text1"/>
                <w:sz w:val="24"/>
              </w:rPr>
            </w:pPr>
          </w:p>
          <w:p w:rsidR="001C5E69" w:rsidRDefault="00C47400">
            <w:pPr>
              <w:jc w:val="center"/>
              <w:rPr>
                <w:b/>
                <w:color w:val="000000" w:themeColor="text1"/>
                <w:szCs w:val="21"/>
              </w:rPr>
            </w:pPr>
            <w:r>
              <w:rPr>
                <w:rFonts w:hAnsi="宋体"/>
                <w:b/>
                <w:color w:val="000000" w:themeColor="text1"/>
                <w:szCs w:val="21"/>
              </w:rPr>
              <w:lastRenderedPageBreak/>
              <w:t>表</w:t>
            </w:r>
            <w:r>
              <w:rPr>
                <w:b/>
                <w:color w:val="000000" w:themeColor="text1"/>
                <w:szCs w:val="21"/>
              </w:rPr>
              <w:t>4-</w:t>
            </w:r>
            <w:r>
              <w:rPr>
                <w:rFonts w:hint="eastAsia"/>
                <w:b/>
                <w:color w:val="000000" w:themeColor="text1"/>
                <w:szCs w:val="21"/>
              </w:rPr>
              <w:t xml:space="preserve">3 </w:t>
            </w:r>
            <w:r>
              <w:rPr>
                <w:rFonts w:hAnsi="宋体"/>
                <w:b/>
                <w:color w:val="000000" w:themeColor="text1"/>
                <w:szCs w:val="21"/>
              </w:rPr>
              <w:t>《地下水质量标准》（</w:t>
            </w:r>
            <w:r>
              <w:rPr>
                <w:b/>
                <w:color w:val="000000" w:themeColor="text1"/>
                <w:szCs w:val="21"/>
              </w:rPr>
              <w:t>GB/T14848-</w:t>
            </w:r>
            <w:r>
              <w:rPr>
                <w:rFonts w:hint="eastAsia"/>
                <w:b/>
                <w:color w:val="000000" w:themeColor="text1"/>
                <w:szCs w:val="21"/>
              </w:rPr>
              <w:t>2017</w:t>
            </w:r>
            <w:r>
              <w:rPr>
                <w:rFonts w:hAnsi="宋体"/>
                <w:b/>
                <w:color w:val="000000" w:themeColor="text1"/>
                <w:szCs w:val="21"/>
              </w:rPr>
              <w:t>）标准值表</w:t>
            </w:r>
          </w:p>
          <w:tbl>
            <w:tblPr>
              <w:tblW w:w="7959" w:type="dxa"/>
              <w:jc w:val="center"/>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
              <w:gridCol w:w="3863"/>
              <w:gridCol w:w="3017"/>
            </w:tblGrid>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jc w:val="center"/>
                    <w:rPr>
                      <w:color w:val="000000" w:themeColor="text1"/>
                      <w:szCs w:val="21"/>
                    </w:rPr>
                  </w:pPr>
                  <w:r>
                    <w:rPr>
                      <w:rFonts w:hAnsi="宋体" w:hint="eastAsia"/>
                      <w:color w:val="000000" w:themeColor="text1"/>
                      <w:szCs w:val="21"/>
                    </w:rPr>
                    <w:t>序号</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jc w:val="center"/>
                    <w:rPr>
                      <w:color w:val="000000" w:themeColor="text1"/>
                      <w:szCs w:val="21"/>
                    </w:rPr>
                  </w:pPr>
                  <w:r>
                    <w:rPr>
                      <w:rFonts w:hAnsi="宋体"/>
                      <w:color w:val="000000" w:themeColor="text1"/>
                      <w:szCs w:val="21"/>
                    </w:rPr>
                    <w:t>污染物</w:t>
                  </w:r>
                  <w:r>
                    <w:rPr>
                      <w:rFonts w:hAnsi="宋体" w:hint="eastAsia"/>
                      <w:color w:val="000000" w:themeColor="text1"/>
                      <w:szCs w:val="21"/>
                    </w:rPr>
                    <w:t>项目</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adjustRightInd w:val="0"/>
                    <w:snapToGrid w:val="0"/>
                    <w:jc w:val="center"/>
                    <w:rPr>
                      <w:color w:val="000000" w:themeColor="text1"/>
                      <w:szCs w:val="21"/>
                    </w:rPr>
                  </w:pPr>
                  <w:r>
                    <w:rPr>
                      <w:rFonts w:hAnsi="宋体" w:hint="eastAsia"/>
                      <w:color w:val="000000" w:themeColor="text1"/>
                      <w:szCs w:val="21"/>
                    </w:rPr>
                    <w:t>Ⅲ类</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1</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szCs w:val="21"/>
                    </w:rPr>
                  </w:pPr>
                  <w:r>
                    <w:rPr>
                      <w:color w:val="000000" w:themeColor="text1"/>
                      <w:szCs w:val="21"/>
                    </w:rPr>
                    <w:t>pH</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6.5</w:t>
                  </w:r>
                  <w:r>
                    <w:rPr>
                      <w:rFonts w:hAnsi="宋体"/>
                      <w:color w:val="000000" w:themeColor="text1"/>
                      <w:szCs w:val="21"/>
                    </w:rPr>
                    <w:t>～</w:t>
                  </w:r>
                  <w:r>
                    <w:rPr>
                      <w:color w:val="000000" w:themeColor="text1"/>
                      <w:szCs w:val="21"/>
                    </w:rPr>
                    <w:t>8.5</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2</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szCs w:val="21"/>
                    </w:rPr>
                  </w:pPr>
                  <w:r>
                    <w:rPr>
                      <w:rFonts w:hAnsi="宋体"/>
                      <w:color w:val="000000" w:themeColor="text1"/>
                      <w:szCs w:val="21"/>
                    </w:rPr>
                    <w:t>溶解性总固体</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bCs/>
                      <w:color w:val="000000" w:themeColor="text1"/>
                      <w:szCs w:val="21"/>
                    </w:rPr>
                    <w:t>≤</w:t>
                  </w:r>
                  <w:r>
                    <w:rPr>
                      <w:color w:val="000000" w:themeColor="text1"/>
                      <w:szCs w:val="21"/>
                    </w:rPr>
                    <w:t>1000</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3</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szCs w:val="21"/>
                    </w:rPr>
                  </w:pPr>
                  <w:r>
                    <w:rPr>
                      <w:rFonts w:hAnsi="宋体"/>
                      <w:color w:val="000000" w:themeColor="text1"/>
                      <w:szCs w:val="21"/>
                    </w:rPr>
                    <w:t>硫酸盐</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bCs/>
                      <w:color w:val="000000" w:themeColor="text1"/>
                      <w:szCs w:val="21"/>
                    </w:rPr>
                    <w:t>≤</w:t>
                  </w:r>
                  <w:r>
                    <w:rPr>
                      <w:color w:val="000000" w:themeColor="text1"/>
                      <w:szCs w:val="21"/>
                    </w:rPr>
                    <w:t>250</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4</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szCs w:val="21"/>
                    </w:rPr>
                  </w:pPr>
                  <w:r>
                    <w:rPr>
                      <w:rFonts w:hAnsi="宋体"/>
                      <w:color w:val="000000" w:themeColor="text1"/>
                      <w:szCs w:val="21"/>
                    </w:rPr>
                    <w:t>氨氮</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5</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5</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szCs w:val="21"/>
                    </w:rPr>
                  </w:pPr>
                  <w:r>
                    <w:rPr>
                      <w:rFonts w:hint="eastAsia"/>
                      <w:color w:val="000000" w:themeColor="text1"/>
                    </w:rPr>
                    <w:t>菌落总数（</w:t>
                  </w:r>
                  <w:r>
                    <w:rPr>
                      <w:rFonts w:hint="eastAsia"/>
                      <w:color w:val="000000" w:themeColor="text1"/>
                    </w:rPr>
                    <w:t>CFU/mL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bCs/>
                      <w:color w:val="000000" w:themeColor="text1"/>
                      <w:szCs w:val="21"/>
                    </w:rPr>
                    <w:t>≤</w:t>
                  </w:r>
                  <w:r>
                    <w:rPr>
                      <w:color w:val="000000" w:themeColor="text1"/>
                      <w:szCs w:val="21"/>
                    </w:rPr>
                    <w:t>100</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6</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rFonts w:hAnsi="宋体"/>
                      <w:color w:val="000000" w:themeColor="text1"/>
                      <w:szCs w:val="21"/>
                    </w:rPr>
                  </w:pPr>
                  <w:r>
                    <w:rPr>
                      <w:rFonts w:hint="eastAsia"/>
                      <w:color w:val="000000" w:themeColor="text1"/>
                    </w:rPr>
                    <w:t>亚硝酸盐（</w:t>
                  </w:r>
                  <w:r>
                    <w:rPr>
                      <w:rFonts w:hint="eastAsia"/>
                      <w:color w:val="000000" w:themeColor="text1"/>
                    </w:rPr>
                    <w:t>mg/L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bCs/>
                      <w:color w:val="000000" w:themeColor="text1"/>
                      <w:szCs w:val="21"/>
                    </w:rPr>
                  </w:pPr>
                  <w:r>
                    <w:rPr>
                      <w:color w:val="000000" w:themeColor="text1"/>
                    </w:rPr>
                    <w:t>≤20.0</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7</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color w:val="000000" w:themeColor="text1"/>
                    </w:rPr>
                  </w:pPr>
                  <w:r>
                    <w:rPr>
                      <w:rFonts w:hint="eastAsia"/>
                      <w:color w:val="000000" w:themeColor="text1"/>
                    </w:rPr>
                    <w:t>总大肠菌群数（</w:t>
                  </w:r>
                  <w:r>
                    <w:rPr>
                      <w:rFonts w:hint="eastAsia"/>
                      <w:color w:val="000000" w:themeColor="text1"/>
                    </w:rPr>
                    <w:t>CFU</w:t>
                  </w:r>
                  <w:r>
                    <w:rPr>
                      <w:rFonts w:hint="eastAsia"/>
                      <w:color w:val="000000" w:themeColor="text1"/>
                      <w:vertAlign w:val="superscript"/>
                    </w:rPr>
                    <w:t>c</w:t>
                  </w:r>
                  <w:r>
                    <w:rPr>
                      <w:rFonts w:hint="eastAsia"/>
                      <w:color w:val="000000" w:themeColor="text1"/>
                    </w:rPr>
                    <w:t>/100mL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rPr>
                  </w:pPr>
                  <w:r>
                    <w:rPr>
                      <w:color w:val="000000" w:themeColor="text1"/>
                    </w:rPr>
                    <w:t>≤3.0</w:t>
                  </w:r>
                </w:p>
              </w:tc>
            </w:tr>
            <w:tr w:rsidR="001C5E69">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8</w:t>
                  </w:r>
                </w:p>
              </w:tc>
              <w:tc>
                <w:tcPr>
                  <w:tcW w:w="3863"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left"/>
                    <w:rPr>
                      <w:rFonts w:hAnsi="宋体"/>
                      <w:color w:val="000000" w:themeColor="text1"/>
                      <w:szCs w:val="21"/>
                    </w:rPr>
                  </w:pPr>
                  <w:r>
                    <w:rPr>
                      <w:rFonts w:hAnsi="宋体" w:hint="eastAsia"/>
                      <w:color w:val="000000" w:themeColor="text1"/>
                      <w:szCs w:val="21"/>
                    </w:rPr>
                    <w:t>耗氧量（</w:t>
                  </w:r>
                  <w:r>
                    <w:rPr>
                      <w:rFonts w:hAnsi="宋体" w:hint="eastAsia"/>
                      <w:color w:val="000000" w:themeColor="text1"/>
                      <w:szCs w:val="21"/>
                    </w:rPr>
                    <w:t>COD</w:t>
                  </w:r>
                  <w:r>
                    <w:rPr>
                      <w:rFonts w:hAnsi="宋体" w:hint="eastAsia"/>
                      <w:color w:val="000000" w:themeColor="text1"/>
                      <w:szCs w:val="21"/>
                      <w:vertAlign w:val="subscript"/>
                    </w:rPr>
                    <w:t>Mn</w:t>
                  </w:r>
                  <w:r>
                    <w:rPr>
                      <w:rFonts w:hAnsi="宋体" w:hint="eastAsia"/>
                      <w:color w:val="000000" w:themeColor="text1"/>
                      <w:szCs w:val="21"/>
                    </w:rPr>
                    <w:t>法，以</w:t>
                  </w:r>
                  <w:r>
                    <w:rPr>
                      <w:rFonts w:hAnsi="宋体" w:hint="eastAsia"/>
                      <w:color w:val="000000" w:themeColor="text1"/>
                      <w:szCs w:val="21"/>
                    </w:rPr>
                    <w:t>O</w:t>
                  </w:r>
                  <w:r>
                    <w:rPr>
                      <w:rFonts w:hAnsi="宋体" w:hint="eastAsia"/>
                      <w:color w:val="000000" w:themeColor="text1"/>
                      <w:szCs w:val="21"/>
                      <w:vertAlign w:val="subscript"/>
                    </w:rPr>
                    <w:t>2</w:t>
                  </w:r>
                  <w:r>
                    <w:rPr>
                      <w:rFonts w:hAnsi="宋体" w:hint="eastAsia"/>
                      <w:color w:val="000000" w:themeColor="text1"/>
                      <w:szCs w:val="21"/>
                    </w:rPr>
                    <w:t>计）</w:t>
                  </w:r>
                  <w:r>
                    <w:rPr>
                      <w:rFonts w:hAnsi="宋体" w:hint="eastAsia"/>
                      <w:color w:val="000000" w:themeColor="text1"/>
                      <w:szCs w:val="21"/>
                    </w:rPr>
                    <w:t>/</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bCs/>
                      <w:color w:val="000000" w:themeColor="text1"/>
                      <w:szCs w:val="21"/>
                    </w:rPr>
                  </w:pPr>
                  <w:r>
                    <w:rPr>
                      <w:bCs/>
                      <w:color w:val="000000" w:themeColor="text1"/>
                      <w:szCs w:val="21"/>
                    </w:rPr>
                    <w:t>≤</w:t>
                  </w:r>
                  <w:r>
                    <w:rPr>
                      <w:rFonts w:hint="eastAsia"/>
                      <w:color w:val="000000" w:themeColor="text1"/>
                      <w:szCs w:val="21"/>
                    </w:rPr>
                    <w:t>3.0</w:t>
                  </w:r>
                </w:p>
              </w:tc>
            </w:tr>
          </w:tbl>
          <w:p w:rsidR="001C5E69" w:rsidRDefault="00C47400" w:rsidP="00347D18">
            <w:pPr>
              <w:spacing w:beforeLines="50" w:line="360" w:lineRule="auto"/>
              <w:ind w:firstLineChars="98" w:firstLine="236"/>
              <w:rPr>
                <w:rFonts w:hAnsi="宋体"/>
                <w:b/>
                <w:color w:val="000000" w:themeColor="text1"/>
                <w:sz w:val="24"/>
              </w:rPr>
            </w:pPr>
            <w:r>
              <w:rPr>
                <w:rFonts w:hAnsi="宋体" w:hint="eastAsia"/>
                <w:b/>
                <w:color w:val="000000" w:themeColor="text1"/>
                <w:sz w:val="24"/>
              </w:rPr>
              <w:t>3</w:t>
            </w:r>
            <w:r>
              <w:rPr>
                <w:rFonts w:hAnsi="宋体" w:hint="eastAsia"/>
                <w:b/>
                <w:color w:val="000000" w:themeColor="text1"/>
                <w:sz w:val="24"/>
              </w:rPr>
              <w:t>、声环境质量标准</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本项目位于砚山县</w:t>
            </w:r>
            <w:r w:rsidR="004F09D9">
              <w:rPr>
                <w:rFonts w:hAnsi="宋体" w:hint="eastAsia"/>
                <w:color w:val="000000" w:themeColor="text1"/>
                <w:sz w:val="24"/>
              </w:rPr>
              <w:t>城北</w:t>
            </w:r>
            <w:r>
              <w:rPr>
                <w:rFonts w:hAnsi="宋体" w:hint="eastAsia"/>
                <w:color w:val="000000" w:themeColor="text1"/>
                <w:sz w:val="24"/>
              </w:rPr>
              <w:t>片区，</w:t>
            </w:r>
            <w:r>
              <w:rPr>
                <w:color w:val="000000" w:themeColor="text1"/>
                <w:sz w:val="24"/>
              </w:rPr>
              <w:t>属于</w:t>
            </w:r>
            <w:r>
              <w:rPr>
                <w:rFonts w:hint="eastAsia"/>
                <w:color w:val="000000" w:themeColor="text1"/>
                <w:sz w:val="24"/>
              </w:rPr>
              <w:t>2</w:t>
            </w:r>
            <w:r>
              <w:rPr>
                <w:color w:val="000000" w:themeColor="text1"/>
                <w:sz w:val="24"/>
              </w:rPr>
              <w:t>类声环境功能区</w:t>
            </w:r>
            <w:r>
              <w:rPr>
                <w:rFonts w:hint="eastAsia"/>
                <w:color w:val="000000" w:themeColor="text1"/>
                <w:sz w:val="24"/>
              </w:rPr>
              <w:t>，</w:t>
            </w:r>
            <w:r>
              <w:rPr>
                <w:rFonts w:hAnsi="宋体" w:hint="eastAsia"/>
                <w:color w:val="000000" w:themeColor="text1"/>
                <w:sz w:val="24"/>
              </w:rPr>
              <w:t>根据《声环境功能区划分技术规范》（</w:t>
            </w:r>
            <w:r>
              <w:rPr>
                <w:rFonts w:hAnsi="宋体" w:hint="eastAsia"/>
                <w:color w:val="000000" w:themeColor="text1"/>
                <w:sz w:val="24"/>
              </w:rPr>
              <w:t>GB/T 15190-2014</w:t>
            </w:r>
            <w:r>
              <w:rPr>
                <w:rFonts w:hAnsi="宋体" w:hint="eastAsia"/>
                <w:color w:val="000000" w:themeColor="text1"/>
                <w:sz w:val="24"/>
              </w:rPr>
              <w:t>），道路两侧</w:t>
            </w:r>
            <w:r>
              <w:rPr>
                <w:rFonts w:hAnsi="宋体" w:hint="eastAsia"/>
                <w:color w:val="000000" w:themeColor="text1"/>
                <w:sz w:val="24"/>
              </w:rPr>
              <w:t>40m</w:t>
            </w:r>
            <w:r>
              <w:rPr>
                <w:rFonts w:hAnsi="宋体" w:hint="eastAsia"/>
                <w:color w:val="000000" w:themeColor="text1"/>
                <w:sz w:val="24"/>
              </w:rPr>
              <w:t>范围内执行《声环境质量标准》（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4a</w:t>
            </w:r>
            <w:r>
              <w:rPr>
                <w:rFonts w:hAnsi="宋体" w:hint="eastAsia"/>
                <w:color w:val="000000" w:themeColor="text1"/>
                <w:sz w:val="24"/>
              </w:rPr>
              <w:t>类标准，其余区域</w:t>
            </w:r>
            <w:r>
              <w:rPr>
                <w:rFonts w:hAnsi="宋体"/>
                <w:color w:val="000000" w:themeColor="text1"/>
                <w:sz w:val="24"/>
              </w:rPr>
              <w:t>执行</w:t>
            </w:r>
            <w:r>
              <w:rPr>
                <w:rFonts w:hAnsi="宋体" w:hint="eastAsia"/>
                <w:color w:val="000000" w:themeColor="text1"/>
                <w:sz w:val="24"/>
              </w:rPr>
              <w:t>2</w:t>
            </w:r>
            <w:r>
              <w:rPr>
                <w:rFonts w:hAnsi="宋体" w:hint="eastAsia"/>
                <w:color w:val="000000" w:themeColor="text1"/>
                <w:sz w:val="24"/>
              </w:rPr>
              <w:t>类标准</w:t>
            </w:r>
            <w:r>
              <w:rPr>
                <w:rFonts w:hAnsi="宋体"/>
                <w:color w:val="000000" w:themeColor="text1"/>
                <w:sz w:val="24"/>
              </w:rPr>
              <w:t>，具体噪声标准值见表</w:t>
            </w:r>
            <w:r>
              <w:rPr>
                <w:rFonts w:hint="eastAsia"/>
                <w:color w:val="000000" w:themeColor="text1"/>
                <w:sz w:val="24"/>
              </w:rPr>
              <w:t>4-4</w:t>
            </w:r>
            <w:r>
              <w:rPr>
                <w:rFonts w:hint="eastAsia"/>
                <w:color w:val="000000" w:themeColor="text1"/>
                <w:sz w:val="24"/>
              </w:rPr>
              <w:t>。</w:t>
            </w:r>
          </w:p>
          <w:tbl>
            <w:tblPr>
              <w:tblW w:w="7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3059"/>
              <w:gridCol w:w="2375"/>
            </w:tblGrid>
            <w:tr w:rsidR="001C5E69">
              <w:trPr>
                <w:trHeight w:val="284"/>
                <w:jc w:val="center"/>
              </w:trPr>
              <w:tc>
                <w:tcPr>
                  <w:tcW w:w="7928" w:type="dxa"/>
                  <w:gridSpan w:val="3"/>
                  <w:tcBorders>
                    <w:top w:val="nil"/>
                    <w:left w:val="nil"/>
                    <w:bottom w:val="single" w:sz="4" w:space="0" w:color="000000"/>
                    <w:right w:val="nil"/>
                  </w:tcBorders>
                  <w:vAlign w:val="center"/>
                </w:tcPr>
                <w:p w:rsidR="001C5E69" w:rsidRDefault="00C47400">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4 </w:t>
                  </w:r>
                  <w:r>
                    <w:rPr>
                      <w:b/>
                      <w:color w:val="000000" w:themeColor="text1"/>
                      <w:szCs w:val="21"/>
                    </w:rPr>
                    <w:t>《声环境质量标准》</w:t>
                  </w:r>
                  <w:r>
                    <w:rPr>
                      <w:b/>
                      <w:color w:val="000000" w:themeColor="text1"/>
                      <w:szCs w:val="21"/>
                    </w:rPr>
                    <w:t>(GB3096-2008)</w:t>
                  </w:r>
                </w:p>
              </w:tc>
            </w:tr>
            <w:tr w:rsidR="001C5E69">
              <w:trPr>
                <w:trHeight w:val="284"/>
                <w:jc w:val="center"/>
              </w:trPr>
              <w:tc>
                <w:tcPr>
                  <w:tcW w:w="2494" w:type="dxa"/>
                  <w:vMerge w:val="restart"/>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功能区</w:t>
                  </w:r>
                </w:p>
              </w:tc>
              <w:tc>
                <w:tcPr>
                  <w:tcW w:w="5434" w:type="dxa"/>
                  <w:gridSpan w:val="2"/>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标准值，</w:t>
                  </w:r>
                  <w:r>
                    <w:rPr>
                      <w:color w:val="000000" w:themeColor="text1"/>
                      <w:szCs w:val="21"/>
                    </w:rPr>
                    <w:t>dB(A)</w:t>
                  </w:r>
                </w:p>
              </w:tc>
            </w:tr>
            <w:tr w:rsidR="001C5E69">
              <w:trPr>
                <w:trHeight w:val="284"/>
                <w:jc w:val="center"/>
              </w:trPr>
              <w:tc>
                <w:tcPr>
                  <w:tcW w:w="2494" w:type="dxa"/>
                  <w:vMerge/>
                  <w:tcBorders>
                    <w:top w:val="single" w:sz="4" w:space="0" w:color="000000"/>
                    <w:left w:val="single" w:sz="4" w:space="0" w:color="000000"/>
                    <w:bottom w:val="single" w:sz="4" w:space="0" w:color="000000"/>
                    <w:right w:val="single" w:sz="4" w:space="0" w:color="000000"/>
                  </w:tcBorders>
                  <w:vAlign w:val="center"/>
                </w:tcPr>
                <w:p w:rsidR="001C5E69" w:rsidRDefault="001C5E69">
                  <w:pPr>
                    <w:widowControl/>
                    <w:jc w:val="left"/>
                    <w:rPr>
                      <w:color w:val="000000" w:themeColor="text1"/>
                      <w:szCs w:val="21"/>
                    </w:rPr>
                  </w:pPr>
                </w:p>
              </w:tc>
              <w:tc>
                <w:tcPr>
                  <w:tcW w:w="305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昼间</w:t>
                  </w:r>
                </w:p>
              </w:tc>
              <w:tc>
                <w:tcPr>
                  <w:tcW w:w="2375"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夜间</w:t>
                  </w:r>
                </w:p>
              </w:tc>
            </w:tr>
            <w:tr w:rsidR="001C5E69">
              <w:trPr>
                <w:trHeight w:val="284"/>
                <w:jc w:val="center"/>
              </w:trPr>
              <w:tc>
                <w:tcPr>
                  <w:tcW w:w="2494" w:type="dxa"/>
                  <w:tcBorders>
                    <w:top w:val="single" w:sz="4" w:space="0" w:color="000000"/>
                    <w:left w:val="single" w:sz="4" w:space="0" w:color="000000"/>
                    <w:bottom w:val="single" w:sz="4" w:space="0" w:color="000000"/>
                    <w:right w:val="single" w:sz="4" w:space="0" w:color="000000"/>
                  </w:tcBorders>
                  <w:vAlign w:val="center"/>
                </w:tcPr>
                <w:p w:rsidR="001C5E69" w:rsidRDefault="00C47400">
                  <w:pPr>
                    <w:widowControl/>
                    <w:jc w:val="center"/>
                    <w:rPr>
                      <w:color w:val="000000" w:themeColor="text1"/>
                      <w:szCs w:val="21"/>
                    </w:rPr>
                  </w:pPr>
                  <w:r>
                    <w:rPr>
                      <w:rFonts w:hint="eastAsia"/>
                      <w:color w:val="000000" w:themeColor="text1"/>
                      <w:szCs w:val="21"/>
                    </w:rPr>
                    <w:t>2</w:t>
                  </w:r>
                  <w:r>
                    <w:rPr>
                      <w:rFonts w:hint="eastAsia"/>
                      <w:color w:val="000000" w:themeColor="text1"/>
                      <w:szCs w:val="21"/>
                    </w:rPr>
                    <w:t>类</w:t>
                  </w:r>
                </w:p>
              </w:tc>
              <w:tc>
                <w:tcPr>
                  <w:tcW w:w="305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60</w:t>
                  </w:r>
                </w:p>
              </w:tc>
              <w:tc>
                <w:tcPr>
                  <w:tcW w:w="2375"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rFonts w:hint="eastAsia"/>
                      <w:color w:val="000000" w:themeColor="text1"/>
                      <w:szCs w:val="21"/>
                    </w:rPr>
                    <w:t>50</w:t>
                  </w:r>
                </w:p>
              </w:tc>
            </w:tr>
            <w:tr w:rsidR="001C5E69">
              <w:trPr>
                <w:trHeight w:val="284"/>
                <w:jc w:val="center"/>
              </w:trPr>
              <w:tc>
                <w:tcPr>
                  <w:tcW w:w="2494"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4a</w:t>
                  </w:r>
                  <w:r>
                    <w:rPr>
                      <w:color w:val="000000" w:themeColor="text1"/>
                      <w:szCs w:val="21"/>
                    </w:rPr>
                    <w:t>类</w:t>
                  </w:r>
                </w:p>
              </w:tc>
              <w:tc>
                <w:tcPr>
                  <w:tcW w:w="3059"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70</w:t>
                  </w:r>
                </w:p>
              </w:tc>
              <w:tc>
                <w:tcPr>
                  <w:tcW w:w="2375" w:type="dxa"/>
                  <w:tcBorders>
                    <w:top w:val="single" w:sz="4" w:space="0" w:color="000000"/>
                    <w:left w:val="single" w:sz="4" w:space="0" w:color="000000"/>
                    <w:bottom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55</w:t>
                  </w:r>
                </w:p>
              </w:tc>
            </w:tr>
          </w:tbl>
          <w:p w:rsidR="001C5E69" w:rsidRDefault="00C47400" w:rsidP="00347D18">
            <w:pPr>
              <w:spacing w:beforeLines="50" w:line="360" w:lineRule="auto"/>
              <w:ind w:firstLineChars="200" w:firstLine="482"/>
              <w:rPr>
                <w:b/>
                <w:color w:val="000000" w:themeColor="text1"/>
                <w:sz w:val="24"/>
              </w:rPr>
            </w:pPr>
            <w:r>
              <w:rPr>
                <w:b/>
                <w:color w:val="000000" w:themeColor="text1"/>
                <w:sz w:val="24"/>
              </w:rPr>
              <w:t>4</w:t>
            </w:r>
            <w:r>
              <w:rPr>
                <w:rFonts w:hAnsi="宋体"/>
                <w:b/>
                <w:color w:val="000000" w:themeColor="text1"/>
                <w:sz w:val="24"/>
              </w:rPr>
              <w:t>、城市区域环境振动标准</w:t>
            </w:r>
          </w:p>
          <w:p w:rsidR="001C5E69" w:rsidRDefault="00C47400">
            <w:pPr>
              <w:pStyle w:val="m"/>
              <w:spacing w:beforeLines="0" w:line="360" w:lineRule="auto"/>
              <w:rPr>
                <w:b/>
                <w:color w:val="000000" w:themeColor="text1"/>
                <w:sz w:val="21"/>
                <w:szCs w:val="21"/>
              </w:rPr>
            </w:pPr>
            <w:r>
              <w:rPr>
                <w:rFonts w:hAnsi="宋体"/>
                <w:color w:val="000000" w:themeColor="text1"/>
              </w:rPr>
              <w:t>本项目在施工期对周围环境有振动影响，执行《城市区域环境振动标准》</w:t>
            </w:r>
            <w:r>
              <w:rPr>
                <w:color w:val="000000" w:themeColor="text1"/>
              </w:rPr>
              <w:t>(GB10070</w:t>
            </w:r>
            <w:r>
              <w:rPr>
                <w:rFonts w:hAnsi="宋体"/>
                <w:color w:val="000000" w:themeColor="text1"/>
              </w:rPr>
              <w:t>－</w:t>
            </w:r>
            <w:r>
              <w:rPr>
                <w:color w:val="000000" w:themeColor="text1"/>
              </w:rPr>
              <w:t>88)</w:t>
            </w:r>
            <w:r>
              <w:rPr>
                <w:rFonts w:hAnsi="宋体"/>
                <w:color w:val="000000" w:themeColor="text1"/>
              </w:rPr>
              <w:t>，标准值</w:t>
            </w:r>
            <w:r>
              <w:rPr>
                <w:rFonts w:hAnsi="宋体" w:hint="eastAsia"/>
                <w:color w:val="000000" w:themeColor="text1"/>
              </w:rPr>
              <w:t>祥</w:t>
            </w:r>
            <w:r>
              <w:rPr>
                <w:rFonts w:hAnsi="宋体"/>
                <w:color w:val="000000" w:themeColor="text1"/>
              </w:rPr>
              <w:t>见表</w:t>
            </w:r>
            <w:r>
              <w:rPr>
                <w:color w:val="000000" w:themeColor="text1"/>
              </w:rPr>
              <w:t>4-</w:t>
            </w:r>
            <w:r>
              <w:rPr>
                <w:rFonts w:hint="eastAsia"/>
                <w:color w:val="000000" w:themeColor="text1"/>
              </w:rPr>
              <w:t>5</w:t>
            </w:r>
            <w:r>
              <w:rPr>
                <w:rFonts w:hAnsi="宋体"/>
                <w:color w:val="000000" w:themeColor="text1"/>
              </w:rPr>
              <w:t>。</w:t>
            </w:r>
          </w:p>
          <w:tbl>
            <w:tblPr>
              <w:tblW w:w="7925" w:type="dxa"/>
              <w:jc w:val="center"/>
              <w:tblLayout w:type="fixed"/>
              <w:tblLook w:val="04A0"/>
            </w:tblPr>
            <w:tblGrid>
              <w:gridCol w:w="2819"/>
              <w:gridCol w:w="2889"/>
              <w:gridCol w:w="2217"/>
            </w:tblGrid>
            <w:tr w:rsidR="001C5E69">
              <w:trPr>
                <w:jc w:val="center"/>
              </w:trPr>
              <w:tc>
                <w:tcPr>
                  <w:tcW w:w="7925" w:type="dxa"/>
                  <w:gridSpan w:val="3"/>
                  <w:tcBorders>
                    <w:bottom w:val="single" w:sz="4" w:space="0" w:color="auto"/>
                  </w:tcBorders>
                  <w:vAlign w:val="center"/>
                </w:tcPr>
                <w:p w:rsidR="001C5E69" w:rsidRDefault="00C47400">
                  <w:pPr>
                    <w:spacing w:line="260" w:lineRule="exact"/>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5 </w:t>
                  </w:r>
                  <w:r>
                    <w:rPr>
                      <w:b/>
                      <w:color w:val="000000" w:themeColor="text1"/>
                      <w:szCs w:val="21"/>
                    </w:rPr>
                    <w:t>《城市区域环境振动标准》</w:t>
                  </w:r>
                  <w:r>
                    <w:rPr>
                      <w:b/>
                      <w:color w:val="000000" w:themeColor="text1"/>
                      <w:szCs w:val="21"/>
                    </w:rPr>
                    <w:t>(GB10070</w:t>
                  </w:r>
                  <w:r>
                    <w:rPr>
                      <w:b/>
                      <w:color w:val="000000" w:themeColor="text1"/>
                      <w:szCs w:val="21"/>
                    </w:rPr>
                    <w:t>－</w:t>
                  </w:r>
                  <w:r>
                    <w:rPr>
                      <w:b/>
                      <w:color w:val="000000" w:themeColor="text1"/>
                      <w:szCs w:val="21"/>
                    </w:rPr>
                    <w:t xml:space="preserve">88)    </w:t>
                  </w:r>
                  <w:r>
                    <w:rPr>
                      <w:b/>
                      <w:color w:val="000000" w:themeColor="text1"/>
                      <w:szCs w:val="21"/>
                    </w:rPr>
                    <w:t>单位</w:t>
                  </w:r>
                  <w:r>
                    <w:rPr>
                      <w:color w:val="000000" w:themeColor="text1"/>
                      <w:szCs w:val="21"/>
                    </w:rPr>
                    <w:t>dB(A)</w:t>
                  </w:r>
                </w:p>
              </w:tc>
            </w:tr>
            <w:tr w:rsidR="001C5E69">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适用地带范围</w:t>
                  </w:r>
                </w:p>
              </w:tc>
              <w:tc>
                <w:tcPr>
                  <w:tcW w:w="288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昼间</w:t>
                  </w:r>
                </w:p>
              </w:tc>
              <w:tc>
                <w:tcPr>
                  <w:tcW w:w="2217"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夜间</w:t>
                  </w:r>
                </w:p>
              </w:tc>
            </w:tr>
            <w:tr w:rsidR="001C5E69">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居民、文教区</w:t>
                  </w:r>
                </w:p>
              </w:tc>
              <w:tc>
                <w:tcPr>
                  <w:tcW w:w="288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70</w:t>
                  </w:r>
                </w:p>
              </w:tc>
              <w:tc>
                <w:tcPr>
                  <w:tcW w:w="2217"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67</w:t>
                  </w:r>
                </w:p>
              </w:tc>
            </w:tr>
            <w:tr w:rsidR="001C5E69">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混合区、商业中心区</w:t>
                  </w:r>
                </w:p>
              </w:tc>
              <w:tc>
                <w:tcPr>
                  <w:tcW w:w="288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75</w:t>
                  </w:r>
                </w:p>
              </w:tc>
              <w:tc>
                <w:tcPr>
                  <w:tcW w:w="2217"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72</w:t>
                  </w:r>
                </w:p>
              </w:tc>
            </w:tr>
            <w:tr w:rsidR="001C5E69">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交通干线道路两侧</w:t>
                  </w:r>
                </w:p>
              </w:tc>
              <w:tc>
                <w:tcPr>
                  <w:tcW w:w="2889"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75</w:t>
                  </w:r>
                </w:p>
              </w:tc>
              <w:tc>
                <w:tcPr>
                  <w:tcW w:w="2217" w:type="dxa"/>
                  <w:tcBorders>
                    <w:top w:val="single" w:sz="4" w:space="0" w:color="auto"/>
                    <w:left w:val="single" w:sz="4" w:space="0" w:color="auto"/>
                    <w:bottom w:val="single" w:sz="4" w:space="0" w:color="auto"/>
                    <w:right w:val="single" w:sz="4" w:space="0" w:color="auto"/>
                  </w:tcBorders>
                  <w:vAlign w:val="center"/>
                </w:tcPr>
                <w:p w:rsidR="001C5E69" w:rsidRDefault="00C47400">
                  <w:pPr>
                    <w:spacing w:line="260" w:lineRule="exact"/>
                    <w:jc w:val="center"/>
                    <w:rPr>
                      <w:color w:val="000000" w:themeColor="text1"/>
                      <w:szCs w:val="21"/>
                    </w:rPr>
                  </w:pPr>
                  <w:r>
                    <w:rPr>
                      <w:color w:val="000000" w:themeColor="text1"/>
                      <w:szCs w:val="21"/>
                    </w:rPr>
                    <w:t>72</w:t>
                  </w:r>
                </w:p>
              </w:tc>
            </w:tr>
          </w:tbl>
          <w:p w:rsidR="001C5E69" w:rsidRDefault="00C47400" w:rsidP="00347D18">
            <w:pPr>
              <w:spacing w:beforeLines="50" w:line="440" w:lineRule="exact"/>
              <w:ind w:firstLineChars="196" w:firstLine="472"/>
              <w:rPr>
                <w:b/>
                <w:color w:val="000000" w:themeColor="text1"/>
                <w:sz w:val="24"/>
              </w:rPr>
            </w:pPr>
            <w:r>
              <w:rPr>
                <w:rFonts w:hint="eastAsia"/>
                <w:b/>
                <w:color w:val="000000" w:themeColor="text1"/>
                <w:sz w:val="24"/>
              </w:rPr>
              <w:t>5</w:t>
            </w:r>
            <w:r>
              <w:rPr>
                <w:b/>
                <w:color w:val="000000" w:themeColor="text1"/>
                <w:sz w:val="24"/>
              </w:rPr>
              <w:t>、土壤侵蚀标准</w:t>
            </w:r>
          </w:p>
          <w:p w:rsidR="001C5E69" w:rsidRDefault="00C47400">
            <w:pPr>
              <w:spacing w:line="440" w:lineRule="exact"/>
              <w:ind w:firstLineChars="200" w:firstLine="480"/>
              <w:rPr>
                <w:color w:val="000000" w:themeColor="text1"/>
                <w:sz w:val="24"/>
              </w:rPr>
            </w:pPr>
            <w:r>
              <w:rPr>
                <w:color w:val="000000" w:themeColor="text1"/>
                <w:sz w:val="24"/>
              </w:rPr>
              <w:t>土壤水力侵蚀的影响执行《土壤侵蚀分类分级标准》（</w:t>
            </w:r>
            <w:r>
              <w:rPr>
                <w:color w:val="000000" w:themeColor="text1"/>
                <w:sz w:val="24"/>
              </w:rPr>
              <w:t>SL190-2007</w:t>
            </w:r>
            <w:r>
              <w:rPr>
                <w:color w:val="000000" w:themeColor="text1"/>
                <w:sz w:val="24"/>
              </w:rPr>
              <w:t>），具体见表</w:t>
            </w:r>
            <w:r>
              <w:rPr>
                <w:color w:val="000000" w:themeColor="text1"/>
                <w:sz w:val="24"/>
              </w:rPr>
              <w:t>4-</w:t>
            </w:r>
            <w:r>
              <w:rPr>
                <w:rFonts w:hint="eastAsia"/>
                <w:color w:val="000000" w:themeColor="text1"/>
                <w:sz w:val="24"/>
              </w:rPr>
              <w:t>6</w:t>
            </w:r>
            <w:r>
              <w:rPr>
                <w:color w:val="000000" w:themeColor="text1"/>
                <w:sz w:val="24"/>
              </w:rPr>
              <w:t>。</w:t>
            </w:r>
          </w:p>
          <w:tbl>
            <w:tblPr>
              <w:tblW w:w="7929" w:type="dxa"/>
              <w:jc w:val="center"/>
              <w:tblLayout w:type="fixed"/>
              <w:tblLook w:val="04A0"/>
            </w:tblPr>
            <w:tblGrid>
              <w:gridCol w:w="1217"/>
              <w:gridCol w:w="3725"/>
              <w:gridCol w:w="2987"/>
            </w:tblGrid>
            <w:tr w:rsidR="001C5E69">
              <w:trPr>
                <w:trHeight w:val="288"/>
                <w:jc w:val="center"/>
              </w:trPr>
              <w:tc>
                <w:tcPr>
                  <w:tcW w:w="7929" w:type="dxa"/>
                  <w:gridSpan w:val="3"/>
                  <w:tcBorders>
                    <w:bottom w:val="single" w:sz="4" w:space="0" w:color="auto"/>
                  </w:tcBorders>
                  <w:vAlign w:val="center"/>
                </w:tcPr>
                <w:p w:rsidR="001C5E69" w:rsidRDefault="00C47400">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6 </w:t>
                  </w:r>
                  <w:r>
                    <w:rPr>
                      <w:b/>
                      <w:color w:val="000000" w:themeColor="text1"/>
                      <w:szCs w:val="21"/>
                    </w:rPr>
                    <w:t>《土壤侵蚀分类分级标准》（</w:t>
                  </w:r>
                  <w:r>
                    <w:rPr>
                      <w:b/>
                      <w:color w:val="000000" w:themeColor="text1"/>
                      <w:szCs w:val="21"/>
                    </w:rPr>
                    <w:t>SL190-2007</w:t>
                  </w:r>
                  <w:r>
                    <w:rPr>
                      <w:b/>
                      <w:color w:val="000000" w:themeColor="text1"/>
                      <w:szCs w:val="21"/>
                    </w:rPr>
                    <w:t>）</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级别</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平均侵蚀模数</w:t>
                  </w:r>
                  <w:r>
                    <w:rPr>
                      <w:color w:val="000000" w:themeColor="text1"/>
                      <w:szCs w:val="21"/>
                    </w:rPr>
                    <w:t>[t/(km</w:t>
                  </w:r>
                  <w:r>
                    <w:rPr>
                      <w:color w:val="000000" w:themeColor="text1"/>
                      <w:szCs w:val="21"/>
                      <w:vertAlign w:val="superscript"/>
                    </w:rPr>
                    <w:t>2</w:t>
                  </w:r>
                  <w:r>
                    <w:rPr>
                      <w:color w:val="000000" w:themeColor="text1"/>
                      <w:szCs w:val="21"/>
                    </w:rPr>
                    <w:t>·a)]</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平均流失厚度（</w:t>
                  </w:r>
                  <w:r>
                    <w:rPr>
                      <w:bCs/>
                      <w:color w:val="000000" w:themeColor="text1"/>
                      <w:szCs w:val="21"/>
                    </w:rPr>
                    <w:t>mm/a</w:t>
                  </w:r>
                  <w:r>
                    <w:rPr>
                      <w:bCs/>
                      <w:color w:val="000000" w:themeColor="text1"/>
                      <w:szCs w:val="21"/>
                    </w:rPr>
                    <w:t>）</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微度</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w:t>
                  </w:r>
                  <w:r>
                    <w:rPr>
                      <w:color w:val="000000" w:themeColor="text1"/>
                      <w:szCs w:val="21"/>
                    </w:rPr>
                    <w:t>200</w:t>
                  </w:r>
                  <w:r>
                    <w:rPr>
                      <w:color w:val="000000" w:themeColor="text1"/>
                      <w:szCs w:val="21"/>
                    </w:rPr>
                    <w:t>，＜</w:t>
                  </w:r>
                  <w:r>
                    <w:rPr>
                      <w:color w:val="000000" w:themeColor="text1"/>
                      <w:szCs w:val="21"/>
                    </w:rPr>
                    <w:t>500</w:t>
                  </w:r>
                  <w:r>
                    <w:rPr>
                      <w:color w:val="000000" w:themeColor="text1"/>
                      <w:szCs w:val="21"/>
                    </w:rPr>
                    <w:t>，＜</w:t>
                  </w:r>
                  <w:r>
                    <w:rPr>
                      <w:color w:val="000000" w:themeColor="text1"/>
                      <w:szCs w:val="21"/>
                    </w:rPr>
                    <w:t>1000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w:t>
                  </w:r>
                  <w:r>
                    <w:rPr>
                      <w:bCs/>
                      <w:color w:val="000000" w:themeColor="text1"/>
                      <w:szCs w:val="21"/>
                    </w:rPr>
                    <w:t>0.15</w:t>
                  </w:r>
                  <w:r>
                    <w:rPr>
                      <w:bCs/>
                      <w:color w:val="000000" w:themeColor="text1"/>
                      <w:szCs w:val="21"/>
                    </w:rPr>
                    <w:t>，＜</w:t>
                  </w:r>
                  <w:r>
                    <w:rPr>
                      <w:bCs/>
                      <w:color w:val="000000" w:themeColor="text1"/>
                      <w:szCs w:val="21"/>
                    </w:rPr>
                    <w:t>0.37</w:t>
                  </w:r>
                  <w:r>
                    <w:rPr>
                      <w:bCs/>
                      <w:color w:val="000000" w:themeColor="text1"/>
                      <w:szCs w:val="21"/>
                    </w:rPr>
                    <w:t>，＜</w:t>
                  </w:r>
                  <w:r>
                    <w:rPr>
                      <w:bCs/>
                      <w:color w:val="000000" w:themeColor="text1"/>
                      <w:szCs w:val="21"/>
                    </w:rPr>
                    <w:t>0.74</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轻度</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200</w:t>
                  </w:r>
                  <w:r>
                    <w:rPr>
                      <w:color w:val="000000" w:themeColor="text1"/>
                      <w:szCs w:val="21"/>
                    </w:rPr>
                    <w:t>，</w:t>
                  </w:r>
                  <w:r>
                    <w:rPr>
                      <w:color w:val="000000" w:themeColor="text1"/>
                      <w:szCs w:val="21"/>
                    </w:rPr>
                    <w:t>500</w:t>
                  </w:r>
                  <w:r>
                    <w:rPr>
                      <w:color w:val="000000" w:themeColor="text1"/>
                      <w:szCs w:val="21"/>
                    </w:rPr>
                    <w:t>，</w:t>
                  </w:r>
                  <w:r>
                    <w:rPr>
                      <w:color w:val="000000" w:themeColor="text1"/>
                      <w:szCs w:val="21"/>
                    </w:rPr>
                    <w:t>1000</w:t>
                  </w:r>
                  <w:r>
                    <w:rPr>
                      <w:color w:val="000000" w:themeColor="text1"/>
                      <w:szCs w:val="21"/>
                    </w:rPr>
                    <w:t>～</w:t>
                  </w:r>
                  <w:r>
                    <w:rPr>
                      <w:color w:val="000000" w:themeColor="text1"/>
                      <w:szCs w:val="21"/>
                    </w:rPr>
                    <w:t>2500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0.15</w:t>
                  </w:r>
                  <w:r>
                    <w:rPr>
                      <w:bCs/>
                      <w:color w:val="000000" w:themeColor="text1"/>
                      <w:szCs w:val="21"/>
                    </w:rPr>
                    <w:t>，</w:t>
                  </w:r>
                  <w:r>
                    <w:rPr>
                      <w:bCs/>
                      <w:color w:val="000000" w:themeColor="text1"/>
                      <w:szCs w:val="21"/>
                    </w:rPr>
                    <w:t>0.37</w:t>
                  </w:r>
                  <w:r>
                    <w:rPr>
                      <w:bCs/>
                      <w:color w:val="000000" w:themeColor="text1"/>
                      <w:szCs w:val="21"/>
                    </w:rPr>
                    <w:t>，</w:t>
                  </w:r>
                  <w:r>
                    <w:rPr>
                      <w:bCs/>
                      <w:color w:val="000000" w:themeColor="text1"/>
                      <w:szCs w:val="21"/>
                    </w:rPr>
                    <w:t>0.74</w:t>
                  </w:r>
                  <w:r>
                    <w:rPr>
                      <w:bCs/>
                      <w:color w:val="000000" w:themeColor="text1"/>
                      <w:szCs w:val="21"/>
                    </w:rPr>
                    <w:t>～</w:t>
                  </w:r>
                  <w:r>
                    <w:rPr>
                      <w:bCs/>
                      <w:color w:val="000000" w:themeColor="text1"/>
                      <w:szCs w:val="21"/>
                    </w:rPr>
                    <w:t>1.9</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中度</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2500</w:t>
                  </w:r>
                  <w:r>
                    <w:rPr>
                      <w:color w:val="000000" w:themeColor="text1"/>
                      <w:szCs w:val="21"/>
                    </w:rPr>
                    <w:t>～</w:t>
                  </w:r>
                  <w:r>
                    <w:rPr>
                      <w:color w:val="000000" w:themeColor="text1"/>
                      <w:szCs w:val="21"/>
                    </w:rPr>
                    <w:t>5000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1.9</w:t>
                  </w:r>
                  <w:r>
                    <w:rPr>
                      <w:bCs/>
                      <w:color w:val="000000" w:themeColor="text1"/>
                      <w:szCs w:val="21"/>
                    </w:rPr>
                    <w:t>～</w:t>
                  </w:r>
                  <w:r>
                    <w:rPr>
                      <w:bCs/>
                      <w:color w:val="000000" w:themeColor="text1"/>
                      <w:szCs w:val="21"/>
                    </w:rPr>
                    <w:t>3.7</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强烈</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5000</w:t>
                  </w:r>
                  <w:r>
                    <w:rPr>
                      <w:color w:val="000000" w:themeColor="text1"/>
                      <w:szCs w:val="21"/>
                    </w:rPr>
                    <w:t>～</w:t>
                  </w:r>
                  <w:r>
                    <w:rPr>
                      <w:color w:val="000000" w:themeColor="text1"/>
                      <w:szCs w:val="21"/>
                    </w:rPr>
                    <w:t>8000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3.7</w:t>
                  </w:r>
                  <w:r>
                    <w:rPr>
                      <w:bCs/>
                      <w:color w:val="000000" w:themeColor="text1"/>
                      <w:szCs w:val="21"/>
                    </w:rPr>
                    <w:t>～</w:t>
                  </w:r>
                  <w:r>
                    <w:rPr>
                      <w:bCs/>
                      <w:color w:val="000000" w:themeColor="text1"/>
                      <w:szCs w:val="21"/>
                    </w:rPr>
                    <w:t>5.9</w:t>
                  </w:r>
                </w:p>
              </w:tc>
            </w:tr>
            <w:tr w:rsidR="001C5E69">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极强烈</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8000</w:t>
                  </w:r>
                  <w:r>
                    <w:rPr>
                      <w:color w:val="000000" w:themeColor="text1"/>
                      <w:szCs w:val="21"/>
                    </w:rPr>
                    <w:t>～</w:t>
                  </w:r>
                  <w:r>
                    <w:rPr>
                      <w:color w:val="000000" w:themeColor="text1"/>
                      <w:szCs w:val="21"/>
                    </w:rPr>
                    <w:t>15000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5.9</w:t>
                  </w:r>
                  <w:r>
                    <w:rPr>
                      <w:bCs/>
                      <w:color w:val="000000" w:themeColor="text1"/>
                      <w:szCs w:val="21"/>
                    </w:rPr>
                    <w:t>～</w:t>
                  </w:r>
                  <w:r>
                    <w:rPr>
                      <w:bCs/>
                      <w:color w:val="000000" w:themeColor="text1"/>
                      <w:szCs w:val="21"/>
                    </w:rPr>
                    <w:t>11.1</w:t>
                  </w:r>
                </w:p>
              </w:tc>
            </w:tr>
            <w:tr w:rsidR="001C5E69">
              <w:trPr>
                <w:trHeight w:val="273"/>
                <w:jc w:val="center"/>
              </w:trPr>
              <w:tc>
                <w:tcPr>
                  <w:tcW w:w="1217"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剧烈</w:t>
                  </w:r>
                </w:p>
              </w:tc>
              <w:tc>
                <w:tcPr>
                  <w:tcW w:w="3725" w:type="dxa"/>
                  <w:tcBorders>
                    <w:top w:val="single" w:sz="4" w:space="0" w:color="auto"/>
                    <w:left w:val="single" w:sz="4" w:space="0" w:color="auto"/>
                    <w:bottom w:val="single" w:sz="4" w:space="0" w:color="auto"/>
                    <w:right w:val="single" w:sz="4" w:space="0" w:color="auto"/>
                  </w:tcBorders>
                  <w:vAlign w:val="center"/>
                </w:tcPr>
                <w:p w:rsidR="001C5E69" w:rsidRDefault="00C47400">
                  <w:pPr>
                    <w:snapToGrid w:val="0"/>
                    <w:jc w:val="center"/>
                    <w:rPr>
                      <w:color w:val="000000" w:themeColor="text1"/>
                      <w:szCs w:val="21"/>
                    </w:rPr>
                  </w:pPr>
                  <w:r>
                    <w:rPr>
                      <w:color w:val="000000" w:themeColor="text1"/>
                      <w:szCs w:val="21"/>
                    </w:rPr>
                    <w:t>﹥</w:t>
                  </w:r>
                  <w:r>
                    <w:rPr>
                      <w:color w:val="000000" w:themeColor="text1"/>
                      <w:szCs w:val="21"/>
                    </w:rPr>
                    <w:t>15000</w:t>
                  </w:r>
                </w:p>
              </w:tc>
              <w:tc>
                <w:tcPr>
                  <w:tcW w:w="2987" w:type="dxa"/>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w:t>
                  </w:r>
                  <w:r>
                    <w:rPr>
                      <w:bCs/>
                      <w:color w:val="000000" w:themeColor="text1"/>
                      <w:szCs w:val="21"/>
                    </w:rPr>
                    <w:t>11.1</w:t>
                  </w:r>
                </w:p>
              </w:tc>
            </w:tr>
            <w:tr w:rsidR="001C5E69">
              <w:trPr>
                <w:trHeight w:val="90"/>
                <w:jc w:val="center"/>
              </w:trPr>
              <w:tc>
                <w:tcPr>
                  <w:tcW w:w="7929" w:type="dxa"/>
                  <w:gridSpan w:val="3"/>
                  <w:tcBorders>
                    <w:top w:val="single" w:sz="4" w:space="0" w:color="auto"/>
                    <w:left w:val="single" w:sz="4" w:space="0" w:color="auto"/>
                    <w:bottom w:val="single" w:sz="4" w:space="0" w:color="auto"/>
                    <w:right w:val="single" w:sz="4" w:space="0" w:color="auto"/>
                  </w:tcBorders>
                  <w:vAlign w:val="center"/>
                </w:tcPr>
                <w:p w:rsidR="001C5E69" w:rsidRDefault="00C47400">
                  <w:pPr>
                    <w:jc w:val="center"/>
                    <w:rPr>
                      <w:bCs/>
                      <w:color w:val="000000" w:themeColor="text1"/>
                      <w:szCs w:val="21"/>
                    </w:rPr>
                  </w:pPr>
                  <w:r>
                    <w:rPr>
                      <w:bCs/>
                      <w:color w:val="000000" w:themeColor="text1"/>
                      <w:szCs w:val="21"/>
                    </w:rPr>
                    <w:t>注：本表流失厚度系按土的干密度</w:t>
                  </w:r>
                  <w:r>
                    <w:rPr>
                      <w:bCs/>
                      <w:color w:val="000000" w:themeColor="text1"/>
                      <w:szCs w:val="21"/>
                    </w:rPr>
                    <w:t>1.35g/cm</w:t>
                  </w:r>
                  <w:r>
                    <w:rPr>
                      <w:bCs/>
                      <w:color w:val="000000" w:themeColor="text1"/>
                      <w:szCs w:val="21"/>
                      <w:vertAlign w:val="superscript"/>
                    </w:rPr>
                    <w:t>3</w:t>
                  </w:r>
                  <w:r>
                    <w:rPr>
                      <w:bCs/>
                      <w:color w:val="000000" w:themeColor="text1"/>
                      <w:szCs w:val="21"/>
                    </w:rPr>
                    <w:t>折算，各地可按当地土壤干密度计算。</w:t>
                  </w:r>
                </w:p>
              </w:tc>
            </w:tr>
          </w:tbl>
          <w:p w:rsidR="001C5E69" w:rsidRDefault="001C5E69">
            <w:pPr>
              <w:spacing w:line="360" w:lineRule="auto"/>
              <w:ind w:firstLineChars="200" w:firstLine="480"/>
              <w:rPr>
                <w:color w:val="000000" w:themeColor="text1"/>
                <w:sz w:val="24"/>
              </w:rPr>
            </w:pPr>
          </w:p>
        </w:tc>
      </w:tr>
      <w:tr w:rsidR="001C5E69">
        <w:trPr>
          <w:trHeight w:val="14152"/>
        </w:trPr>
        <w:tc>
          <w:tcPr>
            <w:tcW w:w="760" w:type="dxa"/>
            <w:tcMar>
              <w:top w:w="113" w:type="dxa"/>
              <w:bottom w:w="113" w:type="dxa"/>
            </w:tcMar>
            <w:vAlign w:val="center"/>
          </w:tcPr>
          <w:p w:rsidR="001C5E69" w:rsidRDefault="00C47400">
            <w:pPr>
              <w:jc w:val="center"/>
              <w:rPr>
                <w:b/>
                <w:color w:val="000000" w:themeColor="text1"/>
                <w:sz w:val="24"/>
              </w:rPr>
            </w:pPr>
            <w:r>
              <w:rPr>
                <w:rFonts w:hAnsi="宋体"/>
                <w:b/>
                <w:color w:val="000000" w:themeColor="text1"/>
                <w:sz w:val="24"/>
              </w:rPr>
              <w:lastRenderedPageBreak/>
              <w:t>污</w:t>
            </w:r>
          </w:p>
          <w:p w:rsidR="001C5E69" w:rsidRDefault="00C47400">
            <w:pPr>
              <w:jc w:val="center"/>
              <w:rPr>
                <w:b/>
                <w:color w:val="000000" w:themeColor="text1"/>
                <w:sz w:val="24"/>
              </w:rPr>
            </w:pPr>
            <w:r>
              <w:rPr>
                <w:rFonts w:hAnsi="宋体"/>
                <w:b/>
                <w:color w:val="000000" w:themeColor="text1"/>
                <w:sz w:val="24"/>
              </w:rPr>
              <w:t>染</w:t>
            </w:r>
          </w:p>
          <w:p w:rsidR="001C5E69" w:rsidRDefault="00C47400">
            <w:pPr>
              <w:jc w:val="center"/>
              <w:rPr>
                <w:b/>
                <w:color w:val="000000" w:themeColor="text1"/>
                <w:sz w:val="24"/>
              </w:rPr>
            </w:pPr>
            <w:r>
              <w:rPr>
                <w:rFonts w:hAnsi="宋体"/>
                <w:b/>
                <w:color w:val="000000" w:themeColor="text1"/>
                <w:sz w:val="24"/>
              </w:rPr>
              <w:t>物</w:t>
            </w:r>
          </w:p>
          <w:p w:rsidR="001C5E69" w:rsidRDefault="00C47400">
            <w:pPr>
              <w:jc w:val="center"/>
              <w:rPr>
                <w:b/>
                <w:color w:val="000000" w:themeColor="text1"/>
                <w:sz w:val="24"/>
              </w:rPr>
            </w:pPr>
            <w:r>
              <w:rPr>
                <w:rFonts w:hAnsi="宋体"/>
                <w:b/>
                <w:color w:val="000000" w:themeColor="text1"/>
                <w:sz w:val="24"/>
              </w:rPr>
              <w:t>排</w:t>
            </w:r>
          </w:p>
          <w:p w:rsidR="001C5E69" w:rsidRDefault="00C47400">
            <w:pPr>
              <w:jc w:val="center"/>
              <w:rPr>
                <w:b/>
                <w:color w:val="000000" w:themeColor="text1"/>
                <w:sz w:val="24"/>
              </w:rPr>
            </w:pPr>
            <w:r>
              <w:rPr>
                <w:rFonts w:hAnsi="宋体"/>
                <w:b/>
                <w:color w:val="000000" w:themeColor="text1"/>
                <w:sz w:val="24"/>
              </w:rPr>
              <w:t>放</w:t>
            </w:r>
          </w:p>
          <w:p w:rsidR="001C5E69" w:rsidRDefault="00C47400">
            <w:pPr>
              <w:jc w:val="center"/>
              <w:rPr>
                <w:b/>
                <w:color w:val="000000" w:themeColor="text1"/>
                <w:sz w:val="24"/>
              </w:rPr>
            </w:pPr>
            <w:r>
              <w:rPr>
                <w:rFonts w:hAnsi="宋体"/>
                <w:b/>
                <w:color w:val="000000" w:themeColor="text1"/>
                <w:sz w:val="24"/>
              </w:rPr>
              <w:t>标</w:t>
            </w:r>
          </w:p>
          <w:p w:rsidR="001C5E69" w:rsidRDefault="00C47400">
            <w:pPr>
              <w:spacing w:line="400" w:lineRule="exact"/>
              <w:jc w:val="center"/>
              <w:rPr>
                <w:color w:val="000000" w:themeColor="text1"/>
                <w:sz w:val="24"/>
              </w:rPr>
            </w:pPr>
            <w:r>
              <w:rPr>
                <w:rFonts w:hAnsi="宋体"/>
                <w:b/>
                <w:color w:val="000000" w:themeColor="text1"/>
                <w:sz w:val="24"/>
              </w:rPr>
              <w:t>准</w:t>
            </w:r>
          </w:p>
        </w:tc>
        <w:tc>
          <w:tcPr>
            <w:tcW w:w="8698" w:type="dxa"/>
            <w:tcMar>
              <w:top w:w="113" w:type="dxa"/>
              <w:bottom w:w="113" w:type="dxa"/>
            </w:tcMar>
          </w:tcPr>
          <w:p w:rsidR="001C5E69" w:rsidRDefault="00C47400">
            <w:pPr>
              <w:ind w:firstLineChars="196" w:firstLine="472"/>
              <w:rPr>
                <w:b/>
                <w:color w:val="000000" w:themeColor="text1"/>
                <w:sz w:val="24"/>
              </w:rPr>
            </w:pPr>
            <w:r>
              <w:rPr>
                <w:b/>
                <w:color w:val="000000" w:themeColor="text1"/>
                <w:sz w:val="24"/>
              </w:rPr>
              <w:t>1</w:t>
            </w:r>
            <w:r>
              <w:rPr>
                <w:b/>
                <w:color w:val="000000" w:themeColor="text1"/>
                <w:sz w:val="24"/>
              </w:rPr>
              <w:t>、大气污染物排放标准</w:t>
            </w:r>
          </w:p>
          <w:p w:rsidR="001C5E69" w:rsidRDefault="00C47400">
            <w:pPr>
              <w:spacing w:line="360" w:lineRule="auto"/>
              <w:ind w:firstLineChars="200" w:firstLine="480"/>
              <w:rPr>
                <w:rFonts w:eastAsiaTheme="minorEastAsia"/>
                <w:color w:val="000000" w:themeColor="text1"/>
                <w:sz w:val="24"/>
              </w:rPr>
            </w:pPr>
            <w:r>
              <w:rPr>
                <w:rFonts w:ascii="宋体" w:hAnsi="宋体" w:cs="宋体" w:hint="eastAsia"/>
                <w:color w:val="000000" w:themeColor="text1"/>
                <w:sz w:val="24"/>
              </w:rPr>
              <w:t>①</w:t>
            </w:r>
            <w:r>
              <w:rPr>
                <w:rFonts w:eastAsiaTheme="minorEastAsia"/>
                <w:color w:val="000000" w:themeColor="text1"/>
                <w:sz w:val="24"/>
              </w:rPr>
              <w:t>施工期</w:t>
            </w:r>
          </w:p>
          <w:p w:rsidR="001C5E69" w:rsidRDefault="00C47400">
            <w:pPr>
              <w:spacing w:line="360" w:lineRule="auto"/>
              <w:ind w:firstLineChars="200" w:firstLine="480"/>
              <w:rPr>
                <w:rFonts w:eastAsiaTheme="minorEastAsia"/>
                <w:color w:val="000000" w:themeColor="text1"/>
                <w:sz w:val="24"/>
              </w:rPr>
            </w:pPr>
            <w:r>
              <w:rPr>
                <w:rFonts w:eastAsiaTheme="minorEastAsia"/>
                <w:color w:val="000000" w:themeColor="text1"/>
                <w:sz w:val="24"/>
              </w:rPr>
              <w:t>颗粒物及沥青烟气排放执行《大气污染物综合排放标准》（</w:t>
            </w:r>
            <w:r>
              <w:rPr>
                <w:rFonts w:eastAsiaTheme="minorEastAsia"/>
                <w:color w:val="000000" w:themeColor="text1"/>
                <w:sz w:val="24"/>
              </w:rPr>
              <w:t>GB16297—1996</w:t>
            </w:r>
            <w:r>
              <w:rPr>
                <w:rFonts w:eastAsiaTheme="minorEastAsia"/>
                <w:color w:val="000000" w:themeColor="text1"/>
                <w:sz w:val="24"/>
              </w:rPr>
              <w:t>）表</w:t>
            </w:r>
            <w:r>
              <w:rPr>
                <w:rFonts w:eastAsiaTheme="minorEastAsia"/>
                <w:color w:val="000000" w:themeColor="text1"/>
                <w:sz w:val="24"/>
              </w:rPr>
              <w:t xml:space="preserve"> 2 </w:t>
            </w:r>
            <w:r>
              <w:rPr>
                <w:rFonts w:eastAsiaTheme="minorEastAsia"/>
                <w:color w:val="000000" w:themeColor="text1"/>
                <w:sz w:val="24"/>
              </w:rPr>
              <w:t>无组织排放监控浓度限值和最高允许排放浓度，见表</w:t>
            </w:r>
            <w:r>
              <w:rPr>
                <w:rFonts w:eastAsiaTheme="minorEastAsia" w:hint="eastAsia"/>
                <w:color w:val="000000" w:themeColor="text1"/>
                <w:sz w:val="24"/>
              </w:rPr>
              <w:t>4-7</w:t>
            </w:r>
            <w:r>
              <w:rPr>
                <w:rFonts w:eastAsiaTheme="minorEastAsia"/>
                <w:color w:val="000000" w:themeColor="text1"/>
                <w:sz w:val="24"/>
              </w:rPr>
              <w:t>。</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1971"/>
              <w:gridCol w:w="2210"/>
              <w:gridCol w:w="2835"/>
            </w:tblGrid>
            <w:tr w:rsidR="001C5E69">
              <w:trPr>
                <w:jc w:val="center"/>
              </w:trPr>
              <w:tc>
                <w:tcPr>
                  <w:tcW w:w="8482" w:type="dxa"/>
                  <w:gridSpan w:val="4"/>
                  <w:tcBorders>
                    <w:top w:val="nil"/>
                    <w:left w:val="nil"/>
                    <w:bottom w:val="single" w:sz="4" w:space="0" w:color="auto"/>
                    <w:right w:val="nil"/>
                  </w:tcBorders>
                  <w:vAlign w:val="center"/>
                </w:tcPr>
                <w:p w:rsidR="001C5E69" w:rsidRDefault="00C47400">
                  <w:pPr>
                    <w:adjustRightInd w:val="0"/>
                    <w:jc w:val="center"/>
                    <w:rPr>
                      <w:rFonts w:eastAsiaTheme="minorEastAsia"/>
                      <w:b/>
                      <w:color w:val="000000" w:themeColor="text1"/>
                      <w:szCs w:val="21"/>
                    </w:rPr>
                  </w:pPr>
                  <w:r>
                    <w:rPr>
                      <w:rFonts w:eastAsiaTheme="minorEastAsia"/>
                      <w:b/>
                      <w:color w:val="000000" w:themeColor="text1"/>
                      <w:szCs w:val="21"/>
                    </w:rPr>
                    <w:t>表</w:t>
                  </w:r>
                  <w:r>
                    <w:rPr>
                      <w:rFonts w:eastAsiaTheme="minorEastAsia" w:hint="eastAsia"/>
                      <w:b/>
                      <w:color w:val="000000" w:themeColor="text1"/>
                      <w:szCs w:val="21"/>
                    </w:rPr>
                    <w:t>4</w:t>
                  </w:r>
                  <w:r>
                    <w:rPr>
                      <w:rFonts w:eastAsiaTheme="minorEastAsia"/>
                      <w:b/>
                      <w:color w:val="000000" w:themeColor="text1"/>
                      <w:szCs w:val="21"/>
                    </w:rPr>
                    <w:t xml:space="preserve">-7       </w:t>
                  </w:r>
                  <w:r>
                    <w:rPr>
                      <w:rFonts w:eastAsiaTheme="minorEastAsia"/>
                      <w:b/>
                      <w:color w:val="000000" w:themeColor="text1"/>
                      <w:szCs w:val="21"/>
                    </w:rPr>
                    <w:t>大气污染物综合排放标准</w:t>
                  </w:r>
                </w:p>
              </w:tc>
            </w:tr>
            <w:tr w:rsidR="001C5E69">
              <w:trPr>
                <w:jc w:val="center"/>
              </w:trPr>
              <w:tc>
                <w:tcPr>
                  <w:tcW w:w="1466" w:type="dxa"/>
                  <w:tcBorders>
                    <w:top w:val="single" w:sz="4" w:space="0" w:color="auto"/>
                    <w:left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污染物</w:t>
                  </w:r>
                </w:p>
              </w:tc>
              <w:tc>
                <w:tcPr>
                  <w:tcW w:w="1971" w:type="dxa"/>
                  <w:tcBorders>
                    <w:top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施工内容</w:t>
                  </w:r>
                </w:p>
              </w:tc>
              <w:tc>
                <w:tcPr>
                  <w:tcW w:w="2210" w:type="dxa"/>
                  <w:tcBorders>
                    <w:top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最高允许排放浓度</w:t>
                  </w:r>
                </w:p>
              </w:tc>
              <w:tc>
                <w:tcPr>
                  <w:tcW w:w="2835" w:type="dxa"/>
                  <w:tcBorders>
                    <w:top w:val="single" w:sz="4" w:space="0" w:color="auto"/>
                    <w:right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无组织排放监控浓度限值</w:t>
                  </w:r>
                </w:p>
              </w:tc>
            </w:tr>
            <w:tr w:rsidR="001C5E69">
              <w:trPr>
                <w:jc w:val="center"/>
              </w:trPr>
              <w:tc>
                <w:tcPr>
                  <w:tcW w:w="1466" w:type="dxa"/>
                  <w:tcBorders>
                    <w:left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颗粒物</w:t>
                  </w:r>
                </w:p>
              </w:tc>
              <w:tc>
                <w:tcPr>
                  <w:tcW w:w="1971" w:type="dxa"/>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路基开挖等</w:t>
                  </w:r>
                </w:p>
              </w:tc>
              <w:tc>
                <w:tcPr>
                  <w:tcW w:w="2210" w:type="dxa"/>
                  <w:vAlign w:val="center"/>
                </w:tcPr>
                <w:p w:rsidR="001C5E69" w:rsidRDefault="004F09D9">
                  <w:pPr>
                    <w:pStyle w:val="a7"/>
                    <w:spacing w:line="240" w:lineRule="auto"/>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w:t>
                  </w:r>
                </w:p>
              </w:tc>
              <w:tc>
                <w:tcPr>
                  <w:tcW w:w="2835" w:type="dxa"/>
                  <w:tcBorders>
                    <w:right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1.0mg/Nm</w:t>
                  </w:r>
                  <w:r>
                    <w:rPr>
                      <w:rFonts w:eastAsiaTheme="minorEastAsia"/>
                      <w:color w:val="000000" w:themeColor="text1"/>
                      <w:sz w:val="21"/>
                      <w:szCs w:val="21"/>
                      <w:vertAlign w:val="superscript"/>
                    </w:rPr>
                    <w:t>3</w:t>
                  </w:r>
                </w:p>
              </w:tc>
            </w:tr>
            <w:tr w:rsidR="001C5E69">
              <w:trPr>
                <w:jc w:val="center"/>
              </w:trPr>
              <w:tc>
                <w:tcPr>
                  <w:tcW w:w="1466" w:type="dxa"/>
                  <w:tcBorders>
                    <w:left w:val="single" w:sz="4" w:space="0" w:color="auto"/>
                    <w:bottom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沥青烟气</w:t>
                  </w:r>
                </w:p>
              </w:tc>
              <w:tc>
                <w:tcPr>
                  <w:tcW w:w="1971" w:type="dxa"/>
                  <w:tcBorders>
                    <w:bottom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沥青路面铺摊</w:t>
                  </w:r>
                </w:p>
              </w:tc>
              <w:tc>
                <w:tcPr>
                  <w:tcW w:w="2210" w:type="dxa"/>
                  <w:tcBorders>
                    <w:bottom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40mg/m</w:t>
                  </w:r>
                  <w:r>
                    <w:rPr>
                      <w:rFonts w:eastAsiaTheme="minorEastAsia"/>
                      <w:color w:val="000000" w:themeColor="text1"/>
                      <w:sz w:val="21"/>
                      <w:szCs w:val="21"/>
                      <w:vertAlign w:val="superscript"/>
                    </w:rPr>
                    <w:t>3</w:t>
                  </w:r>
                </w:p>
              </w:tc>
              <w:tc>
                <w:tcPr>
                  <w:tcW w:w="2835" w:type="dxa"/>
                  <w:tcBorders>
                    <w:bottom w:val="single" w:sz="4" w:space="0" w:color="auto"/>
                    <w:right w:val="single" w:sz="4" w:space="0" w:color="auto"/>
                  </w:tcBorders>
                  <w:vAlign w:val="center"/>
                </w:tcPr>
                <w:p w:rsidR="001C5E69" w:rsidRDefault="00C47400">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生产设备不得有明显的无组织排放存在</w:t>
                  </w:r>
                </w:p>
              </w:tc>
            </w:tr>
          </w:tbl>
          <w:p w:rsidR="001C5E69" w:rsidRDefault="00C47400">
            <w:pPr>
              <w:spacing w:line="360" w:lineRule="auto"/>
              <w:ind w:firstLineChars="200" w:firstLine="480"/>
              <w:rPr>
                <w:rFonts w:eastAsiaTheme="minorEastAsia"/>
                <w:color w:val="000000" w:themeColor="text1"/>
                <w:sz w:val="24"/>
              </w:rPr>
            </w:pPr>
            <w:r>
              <w:rPr>
                <w:rFonts w:ascii="宋体" w:hAnsi="宋体" w:cs="宋体" w:hint="eastAsia"/>
                <w:color w:val="000000" w:themeColor="text1"/>
                <w:sz w:val="24"/>
              </w:rPr>
              <w:t>②</w:t>
            </w:r>
            <w:r>
              <w:rPr>
                <w:rFonts w:eastAsiaTheme="minorEastAsia"/>
                <w:color w:val="000000" w:themeColor="text1"/>
                <w:sz w:val="24"/>
              </w:rPr>
              <w:t>运营期</w:t>
            </w:r>
          </w:p>
          <w:p w:rsidR="001C5E69" w:rsidRDefault="00C47400">
            <w:pPr>
              <w:spacing w:line="360" w:lineRule="auto"/>
              <w:ind w:firstLineChars="200" w:firstLine="480"/>
              <w:rPr>
                <w:color w:val="000000" w:themeColor="text1"/>
                <w:sz w:val="24"/>
              </w:rPr>
            </w:pPr>
            <w:r>
              <w:rPr>
                <w:color w:val="000000" w:themeColor="text1"/>
                <w:sz w:val="24"/>
              </w:rPr>
              <w:t>颗粒物</w:t>
            </w:r>
            <w:r>
              <w:rPr>
                <w:rFonts w:hint="eastAsia"/>
                <w:color w:val="000000" w:themeColor="text1"/>
                <w:sz w:val="24"/>
              </w:rPr>
              <w:t>及氮氧化物</w:t>
            </w:r>
            <w:r>
              <w:rPr>
                <w:color w:val="000000" w:themeColor="text1"/>
                <w:sz w:val="24"/>
              </w:rPr>
              <w:t>排放执行《大气污染物综合排放标准》（</w:t>
            </w:r>
            <w:r>
              <w:rPr>
                <w:color w:val="000000" w:themeColor="text1"/>
                <w:sz w:val="24"/>
              </w:rPr>
              <w:t>GB16297-1996</w:t>
            </w:r>
            <w:r>
              <w:rPr>
                <w:color w:val="000000" w:themeColor="text1"/>
                <w:sz w:val="24"/>
              </w:rPr>
              <w:t>）中无组织排放浓度限值，</w:t>
            </w:r>
            <w:r>
              <w:rPr>
                <w:rFonts w:hint="eastAsia"/>
                <w:color w:val="000000" w:themeColor="text1"/>
                <w:sz w:val="24"/>
              </w:rPr>
              <w:t>具体</w:t>
            </w:r>
            <w:r>
              <w:rPr>
                <w:color w:val="000000" w:themeColor="text1"/>
                <w:sz w:val="24"/>
              </w:rPr>
              <w:t>见表</w:t>
            </w:r>
            <w:r>
              <w:rPr>
                <w:color w:val="000000" w:themeColor="text1"/>
                <w:sz w:val="24"/>
              </w:rPr>
              <w:t>4-</w:t>
            </w:r>
            <w:r>
              <w:rPr>
                <w:rFonts w:hint="eastAsia"/>
                <w:color w:val="000000" w:themeColor="text1"/>
                <w:sz w:val="24"/>
              </w:rPr>
              <w:t>8</w:t>
            </w:r>
            <w:r>
              <w:rPr>
                <w:color w:val="000000" w:themeColor="text1"/>
                <w:sz w:val="24"/>
              </w:rPr>
              <w:t>。</w:t>
            </w:r>
          </w:p>
          <w:tbl>
            <w:tblPr>
              <w:tblW w:w="7863"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3261"/>
              <w:gridCol w:w="2980"/>
            </w:tblGrid>
            <w:tr w:rsidR="001C5E69">
              <w:trPr>
                <w:trHeight w:val="337"/>
                <w:jc w:val="center"/>
              </w:trPr>
              <w:tc>
                <w:tcPr>
                  <w:tcW w:w="7863" w:type="dxa"/>
                  <w:gridSpan w:val="3"/>
                  <w:tcBorders>
                    <w:top w:val="nil"/>
                    <w:left w:val="nil"/>
                    <w:right w:val="nil"/>
                  </w:tcBorders>
                  <w:vAlign w:val="center"/>
                </w:tcPr>
                <w:p w:rsidR="001C5E69" w:rsidRDefault="00C47400">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8 </w:t>
                  </w:r>
                  <w:r>
                    <w:rPr>
                      <w:b/>
                      <w:color w:val="000000" w:themeColor="text1"/>
                      <w:szCs w:val="21"/>
                    </w:rPr>
                    <w:t>《大气污染物综合排放标准》（</w:t>
                  </w:r>
                  <w:r>
                    <w:rPr>
                      <w:b/>
                      <w:color w:val="000000" w:themeColor="text1"/>
                      <w:szCs w:val="21"/>
                    </w:rPr>
                    <w:t>GB16297-1996</w:t>
                  </w:r>
                  <w:r>
                    <w:rPr>
                      <w:b/>
                      <w:color w:val="000000" w:themeColor="text1"/>
                      <w:szCs w:val="21"/>
                    </w:rPr>
                    <w:t>）</w:t>
                  </w:r>
                </w:p>
              </w:tc>
            </w:tr>
            <w:tr w:rsidR="001C5E69">
              <w:trPr>
                <w:trHeight w:val="337"/>
                <w:jc w:val="center"/>
              </w:trPr>
              <w:tc>
                <w:tcPr>
                  <w:tcW w:w="1622" w:type="dxa"/>
                  <w:vMerge w:val="restart"/>
                  <w:vAlign w:val="center"/>
                </w:tcPr>
                <w:p w:rsidR="001C5E69" w:rsidRDefault="00C47400">
                  <w:pPr>
                    <w:pStyle w:val="aff4"/>
                    <w:jc w:val="center"/>
                    <w:rPr>
                      <w:rFonts w:cs="Times New Roman"/>
                      <w:color w:val="000000" w:themeColor="text1"/>
                    </w:rPr>
                  </w:pPr>
                  <w:r>
                    <w:rPr>
                      <w:rFonts w:cs="Times New Roman"/>
                      <w:color w:val="000000" w:themeColor="text1"/>
                    </w:rPr>
                    <w:t>污染源</w:t>
                  </w:r>
                </w:p>
              </w:tc>
              <w:tc>
                <w:tcPr>
                  <w:tcW w:w="6241" w:type="dxa"/>
                  <w:gridSpan w:val="2"/>
                  <w:vAlign w:val="center"/>
                </w:tcPr>
                <w:p w:rsidR="001C5E69" w:rsidRDefault="00C47400">
                  <w:pPr>
                    <w:pStyle w:val="aff4"/>
                    <w:ind w:firstLine="422"/>
                    <w:jc w:val="center"/>
                    <w:rPr>
                      <w:rFonts w:cs="Times New Roman"/>
                      <w:color w:val="000000" w:themeColor="text1"/>
                    </w:rPr>
                  </w:pPr>
                  <w:r>
                    <w:rPr>
                      <w:rFonts w:cs="Times New Roman"/>
                      <w:color w:val="000000" w:themeColor="text1"/>
                    </w:rPr>
                    <w:t>无组织排放监控浓度限值</w:t>
                  </w:r>
                </w:p>
              </w:tc>
            </w:tr>
            <w:tr w:rsidR="001C5E69">
              <w:trPr>
                <w:trHeight w:val="337"/>
                <w:jc w:val="center"/>
              </w:trPr>
              <w:tc>
                <w:tcPr>
                  <w:tcW w:w="1622" w:type="dxa"/>
                  <w:vMerge/>
                  <w:vAlign w:val="center"/>
                </w:tcPr>
                <w:p w:rsidR="001C5E69" w:rsidRDefault="001C5E69">
                  <w:pPr>
                    <w:ind w:firstLine="422"/>
                    <w:jc w:val="center"/>
                    <w:rPr>
                      <w:color w:val="000000" w:themeColor="text1"/>
                      <w:kern w:val="0"/>
                    </w:rPr>
                  </w:pPr>
                </w:p>
              </w:tc>
              <w:tc>
                <w:tcPr>
                  <w:tcW w:w="3261" w:type="dxa"/>
                  <w:vAlign w:val="center"/>
                </w:tcPr>
                <w:p w:rsidR="001C5E69" w:rsidRDefault="00C47400">
                  <w:pPr>
                    <w:pStyle w:val="aff4"/>
                    <w:ind w:firstLine="422"/>
                    <w:jc w:val="center"/>
                    <w:rPr>
                      <w:rFonts w:cs="Times New Roman"/>
                      <w:color w:val="000000" w:themeColor="text1"/>
                    </w:rPr>
                  </w:pPr>
                  <w:r>
                    <w:rPr>
                      <w:rFonts w:cs="Times New Roman"/>
                      <w:color w:val="000000" w:themeColor="text1"/>
                    </w:rPr>
                    <w:t>监控点</w:t>
                  </w:r>
                </w:p>
              </w:tc>
              <w:tc>
                <w:tcPr>
                  <w:tcW w:w="2980" w:type="dxa"/>
                  <w:vAlign w:val="center"/>
                </w:tcPr>
                <w:p w:rsidR="001C5E69" w:rsidRDefault="00C47400">
                  <w:pPr>
                    <w:pStyle w:val="aff4"/>
                    <w:tabs>
                      <w:tab w:val="clear" w:pos="2040"/>
                      <w:tab w:val="center" w:pos="1359"/>
                    </w:tabs>
                    <w:ind w:firstLine="422"/>
                    <w:jc w:val="center"/>
                    <w:rPr>
                      <w:rFonts w:cs="Times New Roman"/>
                      <w:color w:val="000000" w:themeColor="text1"/>
                    </w:rPr>
                  </w:pPr>
                  <w:r>
                    <w:rPr>
                      <w:rFonts w:cs="Times New Roman"/>
                      <w:color w:val="000000" w:themeColor="text1"/>
                    </w:rPr>
                    <w:t>浓度</w:t>
                  </w:r>
                </w:p>
              </w:tc>
            </w:tr>
            <w:tr w:rsidR="001C5E69">
              <w:trPr>
                <w:trHeight w:val="337"/>
                <w:jc w:val="center"/>
              </w:trPr>
              <w:tc>
                <w:tcPr>
                  <w:tcW w:w="1622" w:type="dxa"/>
                  <w:vAlign w:val="center"/>
                </w:tcPr>
                <w:p w:rsidR="001C5E69" w:rsidRDefault="00C47400">
                  <w:pPr>
                    <w:pStyle w:val="aff4"/>
                    <w:jc w:val="center"/>
                    <w:rPr>
                      <w:rFonts w:cs="Times New Roman"/>
                      <w:color w:val="000000" w:themeColor="text1"/>
                    </w:rPr>
                  </w:pPr>
                  <w:r>
                    <w:rPr>
                      <w:rFonts w:cs="Times New Roman"/>
                      <w:color w:val="000000" w:themeColor="text1"/>
                    </w:rPr>
                    <w:t>颗粒物</w:t>
                  </w:r>
                </w:p>
              </w:tc>
              <w:tc>
                <w:tcPr>
                  <w:tcW w:w="3261" w:type="dxa"/>
                  <w:vAlign w:val="center"/>
                </w:tcPr>
                <w:p w:rsidR="001C5E69" w:rsidRDefault="00C47400">
                  <w:pPr>
                    <w:pStyle w:val="aff4"/>
                    <w:ind w:firstLine="422"/>
                    <w:jc w:val="center"/>
                    <w:rPr>
                      <w:rFonts w:cs="Times New Roman"/>
                      <w:color w:val="000000" w:themeColor="text1"/>
                    </w:rPr>
                  </w:pPr>
                  <w:r>
                    <w:rPr>
                      <w:rFonts w:cs="Times New Roman"/>
                      <w:color w:val="000000" w:themeColor="text1"/>
                    </w:rPr>
                    <w:t>周界外浓度最高点</w:t>
                  </w:r>
                </w:p>
              </w:tc>
              <w:tc>
                <w:tcPr>
                  <w:tcW w:w="2980" w:type="dxa"/>
                  <w:vAlign w:val="center"/>
                </w:tcPr>
                <w:p w:rsidR="001C5E69" w:rsidRDefault="00C47400">
                  <w:pPr>
                    <w:pStyle w:val="aff4"/>
                    <w:ind w:firstLine="422"/>
                    <w:jc w:val="center"/>
                    <w:rPr>
                      <w:rFonts w:cs="Times New Roman"/>
                      <w:color w:val="000000" w:themeColor="text1"/>
                    </w:rPr>
                  </w:pPr>
                  <w:r>
                    <w:rPr>
                      <w:rFonts w:cs="Times New Roman"/>
                      <w:color w:val="000000" w:themeColor="text1"/>
                    </w:rPr>
                    <w:t>1.0mg/m</w:t>
                  </w:r>
                  <w:r>
                    <w:rPr>
                      <w:rFonts w:cs="Times New Roman"/>
                      <w:color w:val="000000" w:themeColor="text1"/>
                      <w:vertAlign w:val="superscript"/>
                    </w:rPr>
                    <w:t>3</w:t>
                  </w:r>
                </w:p>
              </w:tc>
            </w:tr>
            <w:tr w:rsidR="001C5E69">
              <w:trPr>
                <w:trHeight w:val="337"/>
                <w:jc w:val="center"/>
              </w:trPr>
              <w:tc>
                <w:tcPr>
                  <w:tcW w:w="1622" w:type="dxa"/>
                  <w:vAlign w:val="center"/>
                </w:tcPr>
                <w:p w:rsidR="001C5E69" w:rsidRDefault="00C47400">
                  <w:pPr>
                    <w:pStyle w:val="aff4"/>
                    <w:jc w:val="center"/>
                    <w:rPr>
                      <w:rFonts w:cs="Times New Roman"/>
                      <w:color w:val="000000" w:themeColor="text1"/>
                    </w:rPr>
                  </w:pPr>
                  <w:r>
                    <w:rPr>
                      <w:rFonts w:cs="Times New Roman" w:hint="eastAsia"/>
                      <w:color w:val="000000" w:themeColor="text1"/>
                    </w:rPr>
                    <w:t>氮氧化物</w:t>
                  </w:r>
                </w:p>
              </w:tc>
              <w:tc>
                <w:tcPr>
                  <w:tcW w:w="3261" w:type="dxa"/>
                  <w:vAlign w:val="center"/>
                </w:tcPr>
                <w:p w:rsidR="001C5E69" w:rsidRDefault="00C47400">
                  <w:pPr>
                    <w:pStyle w:val="aff4"/>
                    <w:ind w:firstLine="422"/>
                    <w:jc w:val="center"/>
                    <w:rPr>
                      <w:rFonts w:cs="Times New Roman"/>
                      <w:color w:val="000000" w:themeColor="text1"/>
                    </w:rPr>
                  </w:pPr>
                  <w:r>
                    <w:rPr>
                      <w:rFonts w:cs="Times New Roman"/>
                      <w:color w:val="000000" w:themeColor="text1"/>
                    </w:rPr>
                    <w:t>周界外浓度最高点</w:t>
                  </w:r>
                </w:p>
              </w:tc>
              <w:tc>
                <w:tcPr>
                  <w:tcW w:w="2980" w:type="dxa"/>
                  <w:vAlign w:val="center"/>
                </w:tcPr>
                <w:p w:rsidR="001C5E69" w:rsidRDefault="00C47400">
                  <w:pPr>
                    <w:pStyle w:val="aff4"/>
                    <w:ind w:firstLine="422"/>
                    <w:jc w:val="center"/>
                    <w:rPr>
                      <w:rFonts w:cs="Times New Roman"/>
                      <w:color w:val="000000" w:themeColor="text1"/>
                    </w:rPr>
                  </w:pPr>
                  <w:r>
                    <w:rPr>
                      <w:rFonts w:cs="Times New Roman" w:hint="eastAsia"/>
                      <w:color w:val="000000" w:themeColor="text1"/>
                    </w:rPr>
                    <w:t>0.12</w:t>
                  </w:r>
                  <w:r>
                    <w:rPr>
                      <w:rFonts w:cs="Times New Roman"/>
                      <w:color w:val="000000" w:themeColor="text1"/>
                    </w:rPr>
                    <w:t>mg/m</w:t>
                  </w:r>
                  <w:r>
                    <w:rPr>
                      <w:rFonts w:cs="Times New Roman"/>
                      <w:color w:val="000000" w:themeColor="text1"/>
                      <w:vertAlign w:val="superscript"/>
                    </w:rPr>
                    <w:t>3</w:t>
                  </w:r>
                </w:p>
              </w:tc>
            </w:tr>
          </w:tbl>
          <w:p w:rsidR="001C5E69" w:rsidRDefault="00C47400">
            <w:pPr>
              <w:spacing w:line="360" w:lineRule="auto"/>
              <w:ind w:firstLineChars="196" w:firstLine="472"/>
              <w:rPr>
                <w:b/>
                <w:color w:val="000000" w:themeColor="text1"/>
                <w:sz w:val="24"/>
              </w:rPr>
            </w:pPr>
            <w:r>
              <w:rPr>
                <w:b/>
                <w:color w:val="000000" w:themeColor="text1"/>
                <w:sz w:val="24"/>
              </w:rPr>
              <w:t>2</w:t>
            </w:r>
            <w:r>
              <w:rPr>
                <w:b/>
                <w:color w:val="000000" w:themeColor="text1"/>
                <w:sz w:val="24"/>
              </w:rPr>
              <w:t>、水污染物排放标准</w:t>
            </w:r>
          </w:p>
          <w:p w:rsidR="001C5E69" w:rsidRDefault="00C47400">
            <w:pPr>
              <w:spacing w:line="360" w:lineRule="auto"/>
              <w:ind w:firstLineChars="196" w:firstLine="470"/>
              <w:rPr>
                <w:rFonts w:hAnsi="宋体"/>
                <w:color w:val="000000" w:themeColor="text1"/>
                <w:sz w:val="24"/>
              </w:rPr>
            </w:pPr>
            <w:r>
              <w:rPr>
                <w:rFonts w:ascii="宋体" w:hAnsi="宋体" w:hint="eastAsia"/>
                <w:color w:val="000000" w:themeColor="text1"/>
                <w:sz w:val="24"/>
              </w:rPr>
              <w:t>①</w:t>
            </w:r>
            <w:r>
              <w:rPr>
                <w:rFonts w:hAnsi="宋体" w:hint="eastAsia"/>
                <w:color w:val="000000" w:themeColor="text1"/>
                <w:sz w:val="24"/>
              </w:rPr>
              <w:t>施工期</w:t>
            </w:r>
          </w:p>
          <w:p w:rsidR="001C5E69" w:rsidRDefault="00C47400">
            <w:pPr>
              <w:spacing w:line="360" w:lineRule="auto"/>
              <w:ind w:firstLineChars="196" w:firstLine="470"/>
              <w:rPr>
                <w:rFonts w:hAnsi="宋体"/>
                <w:color w:val="000000" w:themeColor="text1"/>
                <w:sz w:val="24"/>
              </w:rPr>
            </w:pPr>
            <w:r>
              <w:rPr>
                <w:rFonts w:ascii="宋体" w:hAnsi="宋体" w:hint="eastAsia"/>
                <w:color w:val="000000" w:themeColor="text1"/>
                <w:sz w:val="24"/>
              </w:rPr>
              <w:t>项目</w:t>
            </w:r>
            <w:r>
              <w:rPr>
                <w:rFonts w:hAnsi="宋体" w:hint="eastAsia"/>
                <w:color w:val="000000" w:themeColor="text1"/>
                <w:sz w:val="24"/>
              </w:rPr>
              <w:t>施工期产生的施工废水经场区沉淀池收集沉淀后回用于施工用水，施工人员</w:t>
            </w:r>
            <w:r w:rsidR="004F09D9">
              <w:rPr>
                <w:rFonts w:hAnsi="宋体" w:hint="eastAsia"/>
                <w:color w:val="000000" w:themeColor="text1"/>
                <w:sz w:val="24"/>
              </w:rPr>
              <w:t>在施工期借用周边厕所入厕，施工期产生的</w:t>
            </w:r>
            <w:r>
              <w:rPr>
                <w:rFonts w:hAnsi="宋体"/>
                <w:color w:val="000000" w:themeColor="text1"/>
                <w:sz w:val="24"/>
              </w:rPr>
              <w:t>洗漱等污染物含量较低的污水收集后洒水抑尘</w:t>
            </w:r>
            <w:r>
              <w:rPr>
                <w:rFonts w:hAnsi="宋体" w:hint="eastAsia"/>
                <w:color w:val="000000" w:themeColor="text1"/>
                <w:sz w:val="24"/>
              </w:rPr>
              <w:t>，</w:t>
            </w:r>
            <w:r>
              <w:rPr>
                <w:rFonts w:hint="eastAsia"/>
                <w:color w:val="000000" w:themeColor="text1"/>
                <w:sz w:val="24"/>
              </w:rPr>
              <w:t>施工期产生的各类废水不外排</w:t>
            </w:r>
            <w:r>
              <w:rPr>
                <w:rFonts w:hAnsi="宋体" w:hint="eastAsia"/>
                <w:color w:val="000000" w:themeColor="text1"/>
                <w:sz w:val="24"/>
              </w:rPr>
              <w:t>。项目运营期无生产性废水产生，路面产生的地表径流排入项目雨水管网。</w:t>
            </w:r>
          </w:p>
          <w:p w:rsidR="001C5E69" w:rsidRDefault="00C47400">
            <w:pPr>
              <w:spacing w:line="360" w:lineRule="auto"/>
              <w:ind w:firstLineChars="196" w:firstLine="470"/>
              <w:rPr>
                <w:rFonts w:hAnsi="宋体"/>
                <w:color w:val="000000" w:themeColor="text1"/>
                <w:sz w:val="24"/>
              </w:rPr>
            </w:pPr>
            <w:r>
              <w:rPr>
                <w:rFonts w:ascii="宋体" w:hAnsi="宋体" w:hint="eastAsia"/>
                <w:color w:val="000000" w:themeColor="text1"/>
                <w:sz w:val="24"/>
              </w:rPr>
              <w:t>②</w:t>
            </w:r>
            <w:r>
              <w:rPr>
                <w:rFonts w:hAnsi="宋体" w:hint="eastAsia"/>
                <w:color w:val="000000" w:themeColor="text1"/>
                <w:sz w:val="24"/>
              </w:rPr>
              <w:t>运营期</w:t>
            </w:r>
          </w:p>
          <w:p w:rsidR="001C5E69" w:rsidRDefault="00C47400">
            <w:pPr>
              <w:spacing w:line="360" w:lineRule="auto"/>
              <w:ind w:firstLineChars="196" w:firstLine="470"/>
              <w:rPr>
                <w:rFonts w:hAnsi="宋体"/>
                <w:color w:val="000000" w:themeColor="text1"/>
                <w:sz w:val="24"/>
              </w:rPr>
            </w:pPr>
            <w:r>
              <w:rPr>
                <w:rFonts w:hAnsi="宋体" w:hint="eastAsia"/>
                <w:color w:val="000000" w:themeColor="text1"/>
                <w:sz w:val="24"/>
              </w:rPr>
              <w:t>项目运营期污水执行</w:t>
            </w:r>
            <w:r>
              <w:rPr>
                <w:rFonts w:hAnsi="宋体"/>
                <w:color w:val="000000" w:themeColor="text1"/>
                <w:sz w:val="24"/>
              </w:rPr>
              <w:t>《污水综合排放标准》</w:t>
            </w:r>
            <w:r>
              <w:rPr>
                <w:rFonts w:hAnsi="宋体"/>
                <w:color w:val="000000" w:themeColor="text1"/>
                <w:sz w:val="24"/>
              </w:rPr>
              <w:t>(GB8978-1996)</w:t>
            </w:r>
            <w:r>
              <w:rPr>
                <w:rFonts w:hAnsi="宋体"/>
                <w:color w:val="000000" w:themeColor="text1"/>
                <w:sz w:val="24"/>
              </w:rPr>
              <w:t>中的</w:t>
            </w:r>
            <w:r>
              <w:rPr>
                <w:rFonts w:hAnsi="宋体" w:hint="eastAsia"/>
                <w:color w:val="000000" w:themeColor="text1"/>
                <w:sz w:val="24"/>
              </w:rPr>
              <w:t>三</w:t>
            </w:r>
            <w:r>
              <w:rPr>
                <w:rFonts w:hAnsi="宋体"/>
                <w:color w:val="000000" w:themeColor="text1"/>
                <w:sz w:val="24"/>
              </w:rPr>
              <w:t>级标准，其中</w:t>
            </w:r>
            <w:r>
              <w:rPr>
                <w:rFonts w:hAnsi="宋体" w:hint="eastAsia"/>
                <w:color w:val="000000" w:themeColor="text1"/>
                <w:sz w:val="24"/>
              </w:rPr>
              <w:t>，</w:t>
            </w:r>
            <w:r>
              <w:rPr>
                <w:rFonts w:hAnsi="宋体"/>
                <w:color w:val="000000" w:themeColor="text1"/>
                <w:sz w:val="24"/>
              </w:rPr>
              <w:t>在《污水综合排放标准》</w:t>
            </w:r>
            <w:r>
              <w:rPr>
                <w:rFonts w:hAnsi="宋体"/>
                <w:color w:val="000000" w:themeColor="text1"/>
                <w:sz w:val="24"/>
              </w:rPr>
              <w:t>(GB8978-1996)</w:t>
            </w:r>
            <w:r>
              <w:rPr>
                <w:rFonts w:hAnsi="宋体"/>
                <w:color w:val="000000" w:themeColor="text1"/>
                <w:sz w:val="24"/>
              </w:rPr>
              <w:t>中的三级标准没有氨氮的标准限值</w:t>
            </w:r>
            <w:r>
              <w:rPr>
                <w:rFonts w:hAnsi="宋体" w:hint="eastAsia"/>
                <w:color w:val="000000" w:themeColor="text1"/>
                <w:sz w:val="24"/>
              </w:rPr>
              <w:t>，</w:t>
            </w:r>
            <w:r>
              <w:rPr>
                <w:rFonts w:hAnsi="宋体"/>
                <w:color w:val="000000" w:themeColor="text1"/>
                <w:sz w:val="24"/>
              </w:rPr>
              <w:t>故氨氮的排放标准执行</w:t>
            </w:r>
            <w:r>
              <w:rPr>
                <w:rFonts w:hAnsi="宋体" w:hint="eastAsia"/>
                <w:color w:val="000000" w:themeColor="text1"/>
                <w:sz w:val="24"/>
              </w:rPr>
              <w:t>《污水排入城镇下水道水质标准（</w:t>
            </w:r>
            <w:r>
              <w:rPr>
                <w:rFonts w:hAnsi="宋体" w:hint="eastAsia"/>
                <w:color w:val="000000" w:themeColor="text1"/>
                <w:sz w:val="24"/>
              </w:rPr>
              <w:t>GB/T31962-2015</w:t>
            </w:r>
            <w:r>
              <w:rPr>
                <w:rFonts w:hAnsi="宋体" w:hint="eastAsia"/>
                <w:color w:val="000000" w:themeColor="text1"/>
                <w:sz w:val="24"/>
              </w:rPr>
              <w:t>）》中的</w:t>
            </w:r>
            <w:r>
              <w:rPr>
                <w:rFonts w:hAnsi="宋体" w:hint="eastAsia"/>
                <w:color w:val="000000" w:themeColor="text1"/>
                <w:sz w:val="24"/>
              </w:rPr>
              <w:t>B</w:t>
            </w:r>
            <w:r>
              <w:rPr>
                <w:rFonts w:hAnsi="宋体" w:hint="eastAsia"/>
                <w:color w:val="000000" w:themeColor="text1"/>
                <w:sz w:val="24"/>
              </w:rPr>
              <w:t>级标准值，</w:t>
            </w:r>
            <w:r>
              <w:rPr>
                <w:rFonts w:hAnsi="宋体"/>
                <w:color w:val="000000" w:themeColor="text1"/>
                <w:sz w:val="24"/>
              </w:rPr>
              <w:t>具体见表</w:t>
            </w:r>
            <w:r>
              <w:rPr>
                <w:rFonts w:hAnsi="宋体" w:hint="eastAsia"/>
                <w:color w:val="000000" w:themeColor="text1"/>
                <w:sz w:val="24"/>
              </w:rPr>
              <w:t>4-</w:t>
            </w:r>
            <w:r w:rsidR="00DA1C5A">
              <w:rPr>
                <w:rFonts w:hAnsi="宋体" w:hint="eastAsia"/>
                <w:color w:val="000000" w:themeColor="text1"/>
                <w:sz w:val="24"/>
              </w:rPr>
              <w:t>9</w:t>
            </w:r>
            <w:r>
              <w:rPr>
                <w:rFonts w:hAnsi="宋体" w:hint="eastAsia"/>
                <w:color w:val="000000" w:themeColor="text1"/>
                <w:sz w:val="24"/>
              </w:rPr>
              <w:t>。</w:t>
            </w:r>
          </w:p>
          <w:tbl>
            <w:tblPr>
              <w:tblW w:w="7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981"/>
              <w:gridCol w:w="1559"/>
              <w:gridCol w:w="1928"/>
            </w:tblGrid>
            <w:tr w:rsidR="001C5E69">
              <w:trPr>
                <w:trHeight w:val="232"/>
                <w:jc w:val="center"/>
              </w:trPr>
              <w:tc>
                <w:tcPr>
                  <w:tcW w:w="7368" w:type="dxa"/>
                  <w:gridSpan w:val="4"/>
                  <w:tcBorders>
                    <w:top w:val="nil"/>
                    <w:left w:val="nil"/>
                    <w:right w:val="nil"/>
                  </w:tcBorders>
                  <w:vAlign w:val="center"/>
                </w:tcPr>
                <w:p w:rsidR="001C5E69" w:rsidRDefault="00C47400" w:rsidP="00DA1C5A">
                  <w:pPr>
                    <w:jc w:val="center"/>
                    <w:rPr>
                      <w:rFonts w:hAnsi="宋体"/>
                      <w:b/>
                      <w:bCs/>
                      <w:color w:val="000000" w:themeColor="text1"/>
                      <w:szCs w:val="21"/>
                    </w:rPr>
                  </w:pPr>
                  <w:r>
                    <w:rPr>
                      <w:rFonts w:hAnsi="宋体"/>
                      <w:b/>
                      <w:bCs/>
                      <w:color w:val="000000" w:themeColor="text1"/>
                      <w:szCs w:val="21"/>
                    </w:rPr>
                    <w:t>表</w:t>
                  </w:r>
                  <w:r>
                    <w:rPr>
                      <w:rFonts w:hAnsi="宋体" w:hint="eastAsia"/>
                      <w:b/>
                      <w:bCs/>
                      <w:color w:val="000000" w:themeColor="text1"/>
                      <w:szCs w:val="21"/>
                    </w:rPr>
                    <w:t>4-</w:t>
                  </w:r>
                  <w:r w:rsidR="00DA1C5A">
                    <w:rPr>
                      <w:rFonts w:hint="eastAsia"/>
                      <w:b/>
                      <w:bCs/>
                      <w:color w:val="000000" w:themeColor="text1"/>
                      <w:szCs w:val="21"/>
                    </w:rPr>
                    <w:t>9</w:t>
                  </w:r>
                  <w:r>
                    <w:rPr>
                      <w:rFonts w:hAnsi="宋体"/>
                      <w:b/>
                      <w:bCs/>
                      <w:color w:val="000000" w:themeColor="text1"/>
                      <w:szCs w:val="21"/>
                    </w:rPr>
                    <w:t>污水综合排放标准</w:t>
                  </w:r>
                  <w:r>
                    <w:rPr>
                      <w:rFonts w:hAnsi="宋体" w:hint="eastAsia"/>
                      <w:b/>
                      <w:bCs/>
                      <w:color w:val="000000" w:themeColor="text1"/>
                      <w:szCs w:val="21"/>
                    </w:rPr>
                    <w:t>限值</w:t>
                  </w:r>
                  <w:r>
                    <w:rPr>
                      <w:rFonts w:hint="eastAsia"/>
                      <w:b/>
                      <w:bCs/>
                      <w:color w:val="000000" w:themeColor="text1"/>
                      <w:szCs w:val="21"/>
                    </w:rPr>
                    <w:t>单位：</w:t>
                  </w:r>
                  <w:r>
                    <w:rPr>
                      <w:b/>
                      <w:bCs/>
                      <w:color w:val="000000" w:themeColor="text1"/>
                      <w:szCs w:val="21"/>
                    </w:rPr>
                    <w:t>mg/L</w:t>
                  </w:r>
                </w:p>
              </w:tc>
            </w:tr>
            <w:tr w:rsidR="001C5E69">
              <w:trPr>
                <w:trHeight w:val="64"/>
                <w:jc w:val="center"/>
              </w:trPr>
              <w:tc>
                <w:tcPr>
                  <w:tcW w:w="900" w:type="dxa"/>
                  <w:vMerge w:val="restart"/>
                  <w:vAlign w:val="center"/>
                </w:tcPr>
                <w:p w:rsidR="001C5E69" w:rsidRDefault="00C47400">
                  <w:pPr>
                    <w:jc w:val="center"/>
                    <w:rPr>
                      <w:color w:val="000000" w:themeColor="text1"/>
                    </w:rPr>
                  </w:pPr>
                  <w:r>
                    <w:rPr>
                      <w:color w:val="000000" w:themeColor="text1"/>
                    </w:rPr>
                    <w:t>序号</w:t>
                  </w:r>
                </w:p>
              </w:tc>
              <w:tc>
                <w:tcPr>
                  <w:tcW w:w="2981" w:type="dxa"/>
                  <w:vMerge w:val="restart"/>
                  <w:vAlign w:val="center"/>
                </w:tcPr>
                <w:p w:rsidR="001C5E69" w:rsidRDefault="00C47400">
                  <w:pPr>
                    <w:jc w:val="center"/>
                    <w:rPr>
                      <w:color w:val="000000" w:themeColor="text1"/>
                    </w:rPr>
                  </w:pPr>
                  <w:r>
                    <w:rPr>
                      <w:rFonts w:hAnsi="宋体"/>
                      <w:color w:val="000000" w:themeColor="text1"/>
                    </w:rPr>
                    <w:t>污染物</w:t>
                  </w:r>
                </w:p>
              </w:tc>
              <w:tc>
                <w:tcPr>
                  <w:tcW w:w="3487" w:type="dxa"/>
                  <w:gridSpan w:val="2"/>
                  <w:vAlign w:val="center"/>
                </w:tcPr>
                <w:p w:rsidR="001C5E69" w:rsidRDefault="00C47400">
                  <w:pPr>
                    <w:jc w:val="center"/>
                    <w:rPr>
                      <w:rFonts w:hAnsi="宋体"/>
                      <w:color w:val="000000" w:themeColor="text1"/>
                    </w:rPr>
                  </w:pPr>
                  <w:r>
                    <w:rPr>
                      <w:rFonts w:hAnsi="宋体"/>
                      <w:color w:val="000000" w:themeColor="text1"/>
                    </w:rPr>
                    <w:t>最高允许排放浓度</w:t>
                  </w:r>
                </w:p>
              </w:tc>
            </w:tr>
            <w:tr w:rsidR="001C5E69">
              <w:trPr>
                <w:trHeight w:val="64"/>
                <w:jc w:val="center"/>
              </w:trPr>
              <w:tc>
                <w:tcPr>
                  <w:tcW w:w="900" w:type="dxa"/>
                  <w:vMerge/>
                  <w:vAlign w:val="center"/>
                </w:tcPr>
                <w:p w:rsidR="001C5E69" w:rsidRDefault="001C5E69">
                  <w:pPr>
                    <w:jc w:val="center"/>
                    <w:rPr>
                      <w:color w:val="000000" w:themeColor="text1"/>
                    </w:rPr>
                  </w:pPr>
                </w:p>
              </w:tc>
              <w:tc>
                <w:tcPr>
                  <w:tcW w:w="2981" w:type="dxa"/>
                  <w:vMerge/>
                  <w:vAlign w:val="center"/>
                </w:tcPr>
                <w:p w:rsidR="001C5E69" w:rsidRDefault="001C5E69">
                  <w:pPr>
                    <w:jc w:val="center"/>
                    <w:rPr>
                      <w:rFonts w:hAnsi="宋体"/>
                      <w:color w:val="000000" w:themeColor="text1"/>
                    </w:rPr>
                  </w:pPr>
                </w:p>
              </w:tc>
              <w:tc>
                <w:tcPr>
                  <w:tcW w:w="1559" w:type="dxa"/>
                  <w:vAlign w:val="center"/>
                </w:tcPr>
                <w:p w:rsidR="001C5E69" w:rsidRDefault="00C47400">
                  <w:pPr>
                    <w:jc w:val="center"/>
                    <w:rPr>
                      <w:rFonts w:hAnsi="宋体"/>
                      <w:color w:val="000000" w:themeColor="text1"/>
                    </w:rPr>
                  </w:pPr>
                  <w:r>
                    <w:rPr>
                      <w:rFonts w:hAnsi="宋体" w:hint="eastAsia"/>
                      <w:color w:val="000000" w:themeColor="text1"/>
                    </w:rPr>
                    <w:t>一级标准</w:t>
                  </w:r>
                </w:p>
              </w:tc>
              <w:tc>
                <w:tcPr>
                  <w:tcW w:w="1928" w:type="dxa"/>
                </w:tcPr>
                <w:p w:rsidR="001C5E69" w:rsidRDefault="00C47400">
                  <w:pPr>
                    <w:jc w:val="center"/>
                    <w:rPr>
                      <w:rFonts w:hAnsi="宋体"/>
                      <w:color w:val="000000" w:themeColor="text1"/>
                    </w:rPr>
                  </w:pPr>
                  <w:r>
                    <w:rPr>
                      <w:rFonts w:hAnsi="宋体" w:hint="eastAsia"/>
                      <w:color w:val="000000" w:themeColor="text1"/>
                    </w:rPr>
                    <w:t>三级标准</w:t>
                  </w:r>
                </w:p>
              </w:tc>
            </w:tr>
            <w:tr w:rsidR="001C5E69">
              <w:trPr>
                <w:trHeight w:val="317"/>
                <w:jc w:val="center"/>
              </w:trPr>
              <w:tc>
                <w:tcPr>
                  <w:tcW w:w="900" w:type="dxa"/>
                  <w:vAlign w:val="center"/>
                </w:tcPr>
                <w:p w:rsidR="001C5E69" w:rsidRDefault="00C47400">
                  <w:pPr>
                    <w:jc w:val="center"/>
                    <w:rPr>
                      <w:color w:val="000000" w:themeColor="text1"/>
                    </w:rPr>
                  </w:pPr>
                  <w:r>
                    <w:rPr>
                      <w:rFonts w:hint="eastAsia"/>
                      <w:color w:val="000000" w:themeColor="text1"/>
                    </w:rPr>
                    <w:t>1</w:t>
                  </w:r>
                </w:p>
              </w:tc>
              <w:tc>
                <w:tcPr>
                  <w:tcW w:w="2981" w:type="dxa"/>
                  <w:vAlign w:val="center"/>
                </w:tcPr>
                <w:p w:rsidR="001C5E69" w:rsidRDefault="00C47400">
                  <w:pPr>
                    <w:jc w:val="center"/>
                    <w:rPr>
                      <w:color w:val="000000" w:themeColor="text1"/>
                    </w:rPr>
                  </w:pPr>
                  <w:r>
                    <w:rPr>
                      <w:color w:val="000000" w:themeColor="text1"/>
                    </w:rPr>
                    <w:t>pH</w:t>
                  </w:r>
                </w:p>
              </w:tc>
              <w:tc>
                <w:tcPr>
                  <w:tcW w:w="1559" w:type="dxa"/>
                  <w:vAlign w:val="center"/>
                </w:tcPr>
                <w:p w:rsidR="001C5E69" w:rsidRDefault="00C47400">
                  <w:pPr>
                    <w:jc w:val="center"/>
                    <w:rPr>
                      <w:color w:val="000000" w:themeColor="text1"/>
                    </w:rPr>
                  </w:pPr>
                  <w:r>
                    <w:rPr>
                      <w:color w:val="000000" w:themeColor="text1"/>
                    </w:rPr>
                    <w:t>6</w:t>
                  </w:r>
                  <w:r>
                    <w:rPr>
                      <w:rFonts w:hAnsi="宋体"/>
                      <w:color w:val="000000" w:themeColor="text1"/>
                    </w:rPr>
                    <w:t>～</w:t>
                  </w:r>
                  <w:r>
                    <w:rPr>
                      <w:color w:val="000000" w:themeColor="text1"/>
                    </w:rPr>
                    <w:t>9</w:t>
                  </w:r>
                </w:p>
              </w:tc>
              <w:tc>
                <w:tcPr>
                  <w:tcW w:w="1928" w:type="dxa"/>
                  <w:vAlign w:val="center"/>
                </w:tcPr>
                <w:p w:rsidR="001C5E69" w:rsidRDefault="00C47400">
                  <w:pPr>
                    <w:jc w:val="center"/>
                    <w:rPr>
                      <w:color w:val="000000" w:themeColor="text1"/>
                    </w:rPr>
                  </w:pPr>
                  <w:r>
                    <w:rPr>
                      <w:color w:val="000000" w:themeColor="text1"/>
                    </w:rPr>
                    <w:t>6</w:t>
                  </w:r>
                  <w:r>
                    <w:rPr>
                      <w:rFonts w:hAnsi="宋体"/>
                      <w:color w:val="000000" w:themeColor="text1"/>
                    </w:rPr>
                    <w:t>～</w:t>
                  </w:r>
                  <w:r>
                    <w:rPr>
                      <w:color w:val="000000" w:themeColor="text1"/>
                    </w:rPr>
                    <w:t>9</w:t>
                  </w:r>
                </w:p>
              </w:tc>
            </w:tr>
            <w:tr w:rsidR="001C5E69">
              <w:trPr>
                <w:trHeight w:val="251"/>
                <w:jc w:val="center"/>
              </w:trPr>
              <w:tc>
                <w:tcPr>
                  <w:tcW w:w="900" w:type="dxa"/>
                  <w:vAlign w:val="center"/>
                </w:tcPr>
                <w:p w:rsidR="001C5E69" w:rsidRDefault="00C47400">
                  <w:pPr>
                    <w:jc w:val="center"/>
                    <w:rPr>
                      <w:color w:val="000000" w:themeColor="text1"/>
                    </w:rPr>
                  </w:pPr>
                  <w:r>
                    <w:rPr>
                      <w:rFonts w:hint="eastAsia"/>
                      <w:color w:val="000000" w:themeColor="text1"/>
                    </w:rPr>
                    <w:t>2</w:t>
                  </w:r>
                </w:p>
              </w:tc>
              <w:tc>
                <w:tcPr>
                  <w:tcW w:w="2981" w:type="dxa"/>
                  <w:vAlign w:val="center"/>
                </w:tcPr>
                <w:p w:rsidR="001C5E69" w:rsidRDefault="00C47400">
                  <w:pPr>
                    <w:jc w:val="center"/>
                    <w:rPr>
                      <w:color w:val="000000" w:themeColor="text1"/>
                    </w:rPr>
                  </w:pPr>
                  <w:r>
                    <w:rPr>
                      <w:rFonts w:hAnsi="宋体"/>
                      <w:color w:val="000000" w:themeColor="text1"/>
                    </w:rPr>
                    <w:t>悬浮物</w:t>
                  </w:r>
                  <w:r>
                    <w:rPr>
                      <w:color w:val="000000" w:themeColor="text1"/>
                    </w:rPr>
                    <w:t>(SS)</w:t>
                  </w:r>
                </w:p>
              </w:tc>
              <w:tc>
                <w:tcPr>
                  <w:tcW w:w="1559" w:type="dxa"/>
                  <w:vAlign w:val="center"/>
                </w:tcPr>
                <w:p w:rsidR="001C5E69" w:rsidRDefault="00C47400">
                  <w:pPr>
                    <w:jc w:val="center"/>
                    <w:rPr>
                      <w:color w:val="000000" w:themeColor="text1"/>
                    </w:rPr>
                  </w:pPr>
                  <w:r>
                    <w:rPr>
                      <w:rFonts w:hint="eastAsia"/>
                      <w:color w:val="000000" w:themeColor="text1"/>
                    </w:rPr>
                    <w:t>70</w:t>
                  </w:r>
                </w:p>
              </w:tc>
              <w:tc>
                <w:tcPr>
                  <w:tcW w:w="1928" w:type="dxa"/>
                  <w:vAlign w:val="center"/>
                </w:tcPr>
                <w:p w:rsidR="001C5E69" w:rsidRDefault="00C47400">
                  <w:pPr>
                    <w:jc w:val="center"/>
                    <w:rPr>
                      <w:color w:val="000000" w:themeColor="text1"/>
                    </w:rPr>
                  </w:pPr>
                  <w:r>
                    <w:rPr>
                      <w:rFonts w:hint="eastAsia"/>
                      <w:color w:val="000000" w:themeColor="text1"/>
                    </w:rPr>
                    <w:t>400</w:t>
                  </w:r>
                </w:p>
              </w:tc>
            </w:tr>
            <w:tr w:rsidR="001C5E69">
              <w:trPr>
                <w:trHeight w:val="355"/>
                <w:jc w:val="center"/>
              </w:trPr>
              <w:tc>
                <w:tcPr>
                  <w:tcW w:w="900" w:type="dxa"/>
                  <w:vAlign w:val="center"/>
                </w:tcPr>
                <w:p w:rsidR="001C5E69" w:rsidRDefault="00C47400">
                  <w:pPr>
                    <w:jc w:val="center"/>
                    <w:rPr>
                      <w:color w:val="000000" w:themeColor="text1"/>
                    </w:rPr>
                  </w:pPr>
                  <w:r>
                    <w:rPr>
                      <w:rFonts w:hint="eastAsia"/>
                      <w:color w:val="000000" w:themeColor="text1"/>
                    </w:rPr>
                    <w:t>3</w:t>
                  </w:r>
                </w:p>
              </w:tc>
              <w:tc>
                <w:tcPr>
                  <w:tcW w:w="2981" w:type="dxa"/>
                  <w:vAlign w:val="center"/>
                </w:tcPr>
                <w:p w:rsidR="001C5E69" w:rsidRDefault="00C47400">
                  <w:pPr>
                    <w:jc w:val="center"/>
                    <w:rPr>
                      <w:color w:val="000000" w:themeColor="text1"/>
                    </w:rPr>
                  </w:pPr>
                  <w:r>
                    <w:rPr>
                      <w:rFonts w:hAnsi="宋体"/>
                      <w:color w:val="000000" w:themeColor="text1"/>
                    </w:rPr>
                    <w:t>五日生化需氧量</w:t>
                  </w:r>
                  <w:r>
                    <w:rPr>
                      <w:color w:val="000000" w:themeColor="text1"/>
                    </w:rPr>
                    <w:t>(BOD</w:t>
                  </w:r>
                  <w:r>
                    <w:rPr>
                      <w:color w:val="000000" w:themeColor="text1"/>
                      <w:vertAlign w:val="subscript"/>
                    </w:rPr>
                    <w:t>5</w:t>
                  </w:r>
                  <w:r>
                    <w:rPr>
                      <w:color w:val="000000" w:themeColor="text1"/>
                    </w:rPr>
                    <w:t>)</w:t>
                  </w:r>
                </w:p>
              </w:tc>
              <w:tc>
                <w:tcPr>
                  <w:tcW w:w="1559" w:type="dxa"/>
                  <w:vAlign w:val="center"/>
                </w:tcPr>
                <w:p w:rsidR="001C5E69" w:rsidRDefault="00C47400">
                  <w:pPr>
                    <w:jc w:val="center"/>
                    <w:rPr>
                      <w:color w:val="000000" w:themeColor="text1"/>
                    </w:rPr>
                  </w:pPr>
                  <w:r>
                    <w:rPr>
                      <w:rFonts w:hint="eastAsia"/>
                      <w:color w:val="000000" w:themeColor="text1"/>
                    </w:rPr>
                    <w:t>20</w:t>
                  </w:r>
                </w:p>
              </w:tc>
              <w:tc>
                <w:tcPr>
                  <w:tcW w:w="1928" w:type="dxa"/>
                  <w:vAlign w:val="center"/>
                </w:tcPr>
                <w:p w:rsidR="001C5E69" w:rsidRDefault="00C47400">
                  <w:pPr>
                    <w:jc w:val="center"/>
                    <w:rPr>
                      <w:color w:val="000000" w:themeColor="text1"/>
                    </w:rPr>
                  </w:pPr>
                  <w:r>
                    <w:rPr>
                      <w:rFonts w:hint="eastAsia"/>
                      <w:color w:val="000000" w:themeColor="text1"/>
                    </w:rPr>
                    <w:t>300</w:t>
                  </w:r>
                </w:p>
              </w:tc>
            </w:tr>
            <w:tr w:rsidR="001C5E69">
              <w:trPr>
                <w:trHeight w:val="275"/>
                <w:jc w:val="center"/>
              </w:trPr>
              <w:tc>
                <w:tcPr>
                  <w:tcW w:w="900" w:type="dxa"/>
                  <w:vAlign w:val="center"/>
                </w:tcPr>
                <w:p w:rsidR="001C5E69" w:rsidRDefault="00C47400">
                  <w:pPr>
                    <w:jc w:val="center"/>
                    <w:rPr>
                      <w:color w:val="000000" w:themeColor="text1"/>
                    </w:rPr>
                  </w:pPr>
                  <w:r>
                    <w:rPr>
                      <w:rFonts w:hint="eastAsia"/>
                      <w:color w:val="000000" w:themeColor="text1"/>
                    </w:rPr>
                    <w:t>4</w:t>
                  </w:r>
                </w:p>
              </w:tc>
              <w:tc>
                <w:tcPr>
                  <w:tcW w:w="2981" w:type="dxa"/>
                  <w:vAlign w:val="center"/>
                </w:tcPr>
                <w:p w:rsidR="001C5E69" w:rsidRDefault="00C47400">
                  <w:pPr>
                    <w:jc w:val="center"/>
                    <w:rPr>
                      <w:color w:val="000000" w:themeColor="text1"/>
                    </w:rPr>
                  </w:pPr>
                  <w:r>
                    <w:rPr>
                      <w:rFonts w:hAnsi="宋体"/>
                      <w:color w:val="000000" w:themeColor="text1"/>
                    </w:rPr>
                    <w:t>化学需氧量</w:t>
                  </w:r>
                  <w:r>
                    <w:rPr>
                      <w:color w:val="000000" w:themeColor="text1"/>
                    </w:rPr>
                    <w:t>(COD)</w:t>
                  </w:r>
                </w:p>
              </w:tc>
              <w:tc>
                <w:tcPr>
                  <w:tcW w:w="1559" w:type="dxa"/>
                  <w:vAlign w:val="center"/>
                </w:tcPr>
                <w:p w:rsidR="001C5E69" w:rsidRDefault="00C47400">
                  <w:pPr>
                    <w:jc w:val="center"/>
                    <w:rPr>
                      <w:color w:val="000000" w:themeColor="text1"/>
                    </w:rPr>
                  </w:pPr>
                  <w:r>
                    <w:rPr>
                      <w:rFonts w:hint="eastAsia"/>
                      <w:color w:val="000000" w:themeColor="text1"/>
                    </w:rPr>
                    <w:t>100</w:t>
                  </w:r>
                </w:p>
              </w:tc>
              <w:tc>
                <w:tcPr>
                  <w:tcW w:w="1928" w:type="dxa"/>
                  <w:vAlign w:val="center"/>
                </w:tcPr>
                <w:p w:rsidR="001C5E69" w:rsidRDefault="00C47400">
                  <w:pPr>
                    <w:jc w:val="center"/>
                    <w:rPr>
                      <w:color w:val="000000" w:themeColor="text1"/>
                    </w:rPr>
                  </w:pPr>
                  <w:r>
                    <w:rPr>
                      <w:rFonts w:hint="eastAsia"/>
                      <w:color w:val="000000" w:themeColor="text1"/>
                    </w:rPr>
                    <w:t>500</w:t>
                  </w:r>
                </w:p>
              </w:tc>
            </w:tr>
            <w:tr w:rsidR="001C5E69">
              <w:trPr>
                <w:trHeight w:val="313"/>
                <w:jc w:val="center"/>
              </w:trPr>
              <w:tc>
                <w:tcPr>
                  <w:tcW w:w="900" w:type="dxa"/>
                  <w:vAlign w:val="center"/>
                </w:tcPr>
                <w:p w:rsidR="001C5E69" w:rsidRDefault="00C47400">
                  <w:pPr>
                    <w:jc w:val="center"/>
                    <w:rPr>
                      <w:color w:val="000000" w:themeColor="text1"/>
                    </w:rPr>
                  </w:pPr>
                  <w:r>
                    <w:rPr>
                      <w:rFonts w:hint="eastAsia"/>
                      <w:color w:val="000000" w:themeColor="text1"/>
                    </w:rPr>
                    <w:t>5</w:t>
                  </w:r>
                </w:p>
              </w:tc>
              <w:tc>
                <w:tcPr>
                  <w:tcW w:w="2981" w:type="dxa"/>
                  <w:vAlign w:val="center"/>
                </w:tcPr>
                <w:p w:rsidR="001C5E69" w:rsidRDefault="00C47400">
                  <w:pPr>
                    <w:jc w:val="center"/>
                    <w:rPr>
                      <w:color w:val="000000" w:themeColor="text1"/>
                    </w:rPr>
                  </w:pPr>
                  <w:r>
                    <w:rPr>
                      <w:rFonts w:hAnsi="宋体"/>
                      <w:color w:val="000000" w:themeColor="text1"/>
                    </w:rPr>
                    <w:t>石油类</w:t>
                  </w:r>
                </w:p>
              </w:tc>
              <w:tc>
                <w:tcPr>
                  <w:tcW w:w="1559" w:type="dxa"/>
                  <w:vAlign w:val="center"/>
                </w:tcPr>
                <w:p w:rsidR="001C5E69" w:rsidRDefault="00C47400">
                  <w:pPr>
                    <w:jc w:val="center"/>
                    <w:rPr>
                      <w:color w:val="000000" w:themeColor="text1"/>
                    </w:rPr>
                  </w:pPr>
                  <w:r>
                    <w:rPr>
                      <w:rFonts w:hint="eastAsia"/>
                      <w:color w:val="000000" w:themeColor="text1"/>
                    </w:rPr>
                    <w:t>5</w:t>
                  </w:r>
                </w:p>
              </w:tc>
              <w:tc>
                <w:tcPr>
                  <w:tcW w:w="1928" w:type="dxa"/>
                  <w:vAlign w:val="center"/>
                </w:tcPr>
                <w:p w:rsidR="001C5E69" w:rsidRDefault="00C47400">
                  <w:pPr>
                    <w:jc w:val="center"/>
                    <w:rPr>
                      <w:color w:val="000000" w:themeColor="text1"/>
                    </w:rPr>
                  </w:pPr>
                  <w:r>
                    <w:rPr>
                      <w:rFonts w:hint="eastAsia"/>
                      <w:color w:val="000000" w:themeColor="text1"/>
                    </w:rPr>
                    <w:t>20</w:t>
                  </w:r>
                </w:p>
              </w:tc>
            </w:tr>
            <w:tr w:rsidR="001C5E69">
              <w:trPr>
                <w:trHeight w:val="313"/>
                <w:jc w:val="center"/>
              </w:trPr>
              <w:tc>
                <w:tcPr>
                  <w:tcW w:w="900" w:type="dxa"/>
                  <w:vAlign w:val="center"/>
                </w:tcPr>
                <w:p w:rsidR="001C5E69" w:rsidRDefault="00C47400">
                  <w:pPr>
                    <w:jc w:val="center"/>
                    <w:rPr>
                      <w:rFonts w:hAnsi="宋体"/>
                      <w:color w:val="000000" w:themeColor="text1"/>
                    </w:rPr>
                  </w:pPr>
                  <w:r>
                    <w:rPr>
                      <w:rFonts w:hAnsi="宋体" w:hint="eastAsia"/>
                      <w:color w:val="000000" w:themeColor="text1"/>
                    </w:rPr>
                    <w:lastRenderedPageBreak/>
                    <w:t>6</w:t>
                  </w:r>
                </w:p>
              </w:tc>
              <w:tc>
                <w:tcPr>
                  <w:tcW w:w="2981" w:type="dxa"/>
                  <w:vAlign w:val="center"/>
                </w:tcPr>
                <w:p w:rsidR="001C5E69" w:rsidRDefault="00C47400">
                  <w:pPr>
                    <w:jc w:val="center"/>
                    <w:rPr>
                      <w:rFonts w:hAnsi="宋体"/>
                      <w:color w:val="000000" w:themeColor="text1"/>
                    </w:rPr>
                  </w:pPr>
                  <w:r>
                    <w:rPr>
                      <w:rFonts w:hAnsi="宋体" w:hint="eastAsia"/>
                      <w:color w:val="000000" w:themeColor="text1"/>
                    </w:rPr>
                    <w:t>动植物油</w:t>
                  </w:r>
                </w:p>
              </w:tc>
              <w:tc>
                <w:tcPr>
                  <w:tcW w:w="1559" w:type="dxa"/>
                  <w:vAlign w:val="center"/>
                </w:tcPr>
                <w:p w:rsidR="001C5E69" w:rsidRDefault="00C47400">
                  <w:pPr>
                    <w:jc w:val="center"/>
                    <w:rPr>
                      <w:color w:val="000000" w:themeColor="text1"/>
                    </w:rPr>
                  </w:pPr>
                  <w:r>
                    <w:rPr>
                      <w:rFonts w:hint="eastAsia"/>
                      <w:color w:val="000000" w:themeColor="text1"/>
                    </w:rPr>
                    <w:t>10</w:t>
                  </w:r>
                </w:p>
              </w:tc>
              <w:tc>
                <w:tcPr>
                  <w:tcW w:w="1928" w:type="dxa"/>
                  <w:vAlign w:val="center"/>
                </w:tcPr>
                <w:p w:rsidR="001C5E69" w:rsidRDefault="00C47400">
                  <w:pPr>
                    <w:jc w:val="center"/>
                    <w:rPr>
                      <w:color w:val="000000" w:themeColor="text1"/>
                    </w:rPr>
                  </w:pPr>
                  <w:r>
                    <w:rPr>
                      <w:rFonts w:hint="eastAsia"/>
                      <w:color w:val="000000" w:themeColor="text1"/>
                    </w:rPr>
                    <w:t>100</w:t>
                  </w:r>
                </w:p>
              </w:tc>
            </w:tr>
            <w:tr w:rsidR="001C5E69">
              <w:trPr>
                <w:trHeight w:val="313"/>
                <w:jc w:val="center"/>
              </w:trPr>
              <w:tc>
                <w:tcPr>
                  <w:tcW w:w="900" w:type="dxa"/>
                  <w:vAlign w:val="center"/>
                </w:tcPr>
                <w:p w:rsidR="001C5E69" w:rsidRDefault="00C47400">
                  <w:pPr>
                    <w:jc w:val="center"/>
                    <w:rPr>
                      <w:rFonts w:hAnsi="宋体"/>
                      <w:color w:val="000000" w:themeColor="text1"/>
                    </w:rPr>
                  </w:pPr>
                  <w:r>
                    <w:rPr>
                      <w:rFonts w:hAnsi="宋体" w:hint="eastAsia"/>
                      <w:color w:val="000000" w:themeColor="text1"/>
                    </w:rPr>
                    <w:t>7</w:t>
                  </w:r>
                </w:p>
              </w:tc>
              <w:tc>
                <w:tcPr>
                  <w:tcW w:w="2981" w:type="dxa"/>
                  <w:vAlign w:val="center"/>
                </w:tcPr>
                <w:p w:rsidR="001C5E69" w:rsidRDefault="00C47400">
                  <w:pPr>
                    <w:jc w:val="center"/>
                    <w:rPr>
                      <w:rFonts w:hAnsi="宋体"/>
                      <w:color w:val="000000" w:themeColor="text1"/>
                    </w:rPr>
                  </w:pPr>
                  <w:r>
                    <w:rPr>
                      <w:rFonts w:hAnsi="宋体" w:hint="eastAsia"/>
                      <w:color w:val="000000" w:themeColor="text1"/>
                    </w:rPr>
                    <w:t>氨氮</w:t>
                  </w:r>
                </w:p>
              </w:tc>
              <w:tc>
                <w:tcPr>
                  <w:tcW w:w="1559" w:type="dxa"/>
                  <w:vAlign w:val="center"/>
                </w:tcPr>
                <w:p w:rsidR="001C5E69" w:rsidRDefault="00C47400">
                  <w:pPr>
                    <w:jc w:val="center"/>
                    <w:rPr>
                      <w:color w:val="000000" w:themeColor="text1"/>
                    </w:rPr>
                  </w:pPr>
                  <w:r>
                    <w:rPr>
                      <w:rFonts w:hint="eastAsia"/>
                      <w:color w:val="000000" w:themeColor="text1"/>
                    </w:rPr>
                    <w:t>15</w:t>
                  </w:r>
                </w:p>
              </w:tc>
              <w:tc>
                <w:tcPr>
                  <w:tcW w:w="1928" w:type="dxa"/>
                  <w:vAlign w:val="center"/>
                </w:tcPr>
                <w:p w:rsidR="001C5E69" w:rsidRDefault="00C47400">
                  <w:pPr>
                    <w:jc w:val="center"/>
                    <w:rPr>
                      <w:color w:val="000000" w:themeColor="text1"/>
                    </w:rPr>
                  </w:pPr>
                  <w:r>
                    <w:rPr>
                      <w:rFonts w:hint="eastAsia"/>
                      <w:color w:val="000000" w:themeColor="text1"/>
                    </w:rPr>
                    <w:t>45</w:t>
                  </w:r>
                </w:p>
              </w:tc>
            </w:tr>
          </w:tbl>
          <w:p w:rsidR="001C5E69" w:rsidRDefault="00C47400">
            <w:pPr>
              <w:spacing w:line="360" w:lineRule="auto"/>
              <w:ind w:firstLineChars="196" w:firstLine="472"/>
              <w:rPr>
                <w:b/>
                <w:color w:val="000000" w:themeColor="text1"/>
                <w:sz w:val="24"/>
              </w:rPr>
            </w:pPr>
            <w:r>
              <w:rPr>
                <w:b/>
                <w:color w:val="000000" w:themeColor="text1"/>
                <w:sz w:val="24"/>
              </w:rPr>
              <w:t>3</w:t>
            </w:r>
            <w:r>
              <w:rPr>
                <w:b/>
                <w:color w:val="000000" w:themeColor="text1"/>
                <w:sz w:val="24"/>
              </w:rPr>
              <w:t>、噪声</w:t>
            </w:r>
            <w:r>
              <w:rPr>
                <w:rFonts w:hint="eastAsia"/>
                <w:b/>
                <w:color w:val="000000" w:themeColor="text1"/>
                <w:sz w:val="24"/>
              </w:rPr>
              <w:t>排放</w:t>
            </w:r>
            <w:r>
              <w:rPr>
                <w:b/>
                <w:color w:val="000000" w:themeColor="text1"/>
                <w:sz w:val="24"/>
              </w:rPr>
              <w:t>标准</w:t>
            </w:r>
          </w:p>
          <w:p w:rsidR="001C5E69" w:rsidRDefault="00C47400">
            <w:pPr>
              <w:spacing w:line="44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）施工期噪声执行《建筑施工场界环境噪声排放标准》（</w:t>
            </w:r>
            <w:r>
              <w:rPr>
                <w:color w:val="000000" w:themeColor="text1"/>
                <w:sz w:val="24"/>
              </w:rPr>
              <w:t>GB12523-2011</w:t>
            </w:r>
            <w:r>
              <w:rPr>
                <w:color w:val="000000" w:themeColor="text1"/>
                <w:sz w:val="24"/>
              </w:rPr>
              <w:t>），具体见表</w:t>
            </w:r>
            <w:r>
              <w:rPr>
                <w:color w:val="000000" w:themeColor="text1"/>
                <w:sz w:val="24"/>
              </w:rPr>
              <w:t>4-</w:t>
            </w:r>
            <w:r w:rsidR="00DA1C5A">
              <w:rPr>
                <w:rFonts w:hint="eastAsia"/>
                <w:color w:val="000000" w:themeColor="text1"/>
                <w:sz w:val="24"/>
              </w:rPr>
              <w:t>10</w:t>
            </w:r>
            <w:r>
              <w:rPr>
                <w:color w:val="000000" w:themeColor="text1"/>
                <w:sz w:val="24"/>
              </w:rPr>
              <w:t>。</w:t>
            </w:r>
          </w:p>
          <w:tbl>
            <w:tblPr>
              <w:tblW w:w="7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14"/>
              <w:gridCol w:w="3827"/>
            </w:tblGrid>
            <w:tr w:rsidR="001C5E69">
              <w:trPr>
                <w:trHeight w:val="164"/>
                <w:jc w:val="center"/>
              </w:trPr>
              <w:tc>
                <w:tcPr>
                  <w:tcW w:w="7841" w:type="dxa"/>
                  <w:gridSpan w:val="2"/>
                  <w:tcBorders>
                    <w:top w:val="nil"/>
                    <w:left w:val="nil"/>
                    <w:bottom w:val="single" w:sz="4" w:space="0" w:color="000000"/>
                    <w:right w:val="nil"/>
                  </w:tcBorders>
                  <w:vAlign w:val="center"/>
                </w:tcPr>
                <w:p w:rsidR="001C5E69" w:rsidRDefault="00C47400">
                  <w:pPr>
                    <w:jc w:val="center"/>
                    <w:rPr>
                      <w:b/>
                      <w:color w:val="000000" w:themeColor="text1"/>
                      <w:szCs w:val="21"/>
                    </w:rPr>
                  </w:pPr>
                  <w:r>
                    <w:rPr>
                      <w:b/>
                      <w:color w:val="000000" w:themeColor="text1"/>
                      <w:szCs w:val="21"/>
                    </w:rPr>
                    <w:t>表</w:t>
                  </w:r>
                  <w:r>
                    <w:rPr>
                      <w:b/>
                      <w:color w:val="000000" w:themeColor="text1"/>
                      <w:szCs w:val="21"/>
                    </w:rPr>
                    <w:t>4-</w:t>
                  </w:r>
                  <w:r w:rsidR="00DA1C5A">
                    <w:rPr>
                      <w:rFonts w:hint="eastAsia"/>
                      <w:b/>
                      <w:color w:val="000000" w:themeColor="text1"/>
                      <w:szCs w:val="21"/>
                    </w:rPr>
                    <w:t>10</w:t>
                  </w:r>
                  <w:r>
                    <w:rPr>
                      <w:b/>
                      <w:color w:val="000000" w:themeColor="text1"/>
                      <w:szCs w:val="21"/>
                    </w:rPr>
                    <w:t>《建筑施工场界环境噪声排放标准》（</w:t>
                  </w:r>
                  <w:r>
                    <w:rPr>
                      <w:b/>
                      <w:color w:val="000000" w:themeColor="text1"/>
                      <w:szCs w:val="21"/>
                    </w:rPr>
                    <w:t>GB12523-2011</w:t>
                  </w:r>
                  <w:r>
                    <w:rPr>
                      <w:b/>
                      <w:color w:val="000000" w:themeColor="text1"/>
                      <w:szCs w:val="21"/>
                    </w:rPr>
                    <w:t>）单位：</w:t>
                  </w:r>
                  <w:r>
                    <w:rPr>
                      <w:b/>
                      <w:snapToGrid w:val="0"/>
                      <w:color w:val="000000" w:themeColor="text1"/>
                      <w:szCs w:val="21"/>
                    </w:rPr>
                    <w:t>dB</w:t>
                  </w:r>
                  <w:r>
                    <w:rPr>
                      <w:b/>
                      <w:snapToGrid w:val="0"/>
                      <w:color w:val="000000" w:themeColor="text1"/>
                      <w:szCs w:val="21"/>
                    </w:rPr>
                    <w:t>（</w:t>
                  </w:r>
                  <w:r>
                    <w:rPr>
                      <w:b/>
                      <w:snapToGrid w:val="0"/>
                      <w:color w:val="000000" w:themeColor="text1"/>
                      <w:szCs w:val="21"/>
                    </w:rPr>
                    <w:t>A</w:t>
                  </w:r>
                  <w:r>
                    <w:rPr>
                      <w:b/>
                      <w:snapToGrid w:val="0"/>
                      <w:color w:val="000000" w:themeColor="text1"/>
                      <w:szCs w:val="21"/>
                    </w:rPr>
                    <w:t>）</w:t>
                  </w:r>
                </w:p>
              </w:tc>
            </w:tr>
            <w:tr w:rsidR="001C5E69">
              <w:trPr>
                <w:trHeight w:val="306"/>
                <w:jc w:val="center"/>
              </w:trPr>
              <w:tc>
                <w:tcPr>
                  <w:tcW w:w="4014" w:type="dxa"/>
                  <w:tcBorders>
                    <w:top w:val="single" w:sz="4" w:space="0" w:color="000000"/>
                    <w:left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昼间</w:t>
                  </w:r>
                </w:p>
              </w:tc>
              <w:tc>
                <w:tcPr>
                  <w:tcW w:w="3827" w:type="dxa"/>
                  <w:tcBorders>
                    <w:top w:val="single" w:sz="4" w:space="0" w:color="000000"/>
                    <w:left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夜间</w:t>
                  </w:r>
                </w:p>
              </w:tc>
            </w:tr>
            <w:tr w:rsidR="001C5E69">
              <w:trPr>
                <w:trHeight w:val="311"/>
                <w:jc w:val="center"/>
              </w:trPr>
              <w:tc>
                <w:tcPr>
                  <w:tcW w:w="4014" w:type="dxa"/>
                  <w:tcBorders>
                    <w:top w:val="single" w:sz="4" w:space="0" w:color="000000"/>
                    <w:left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70</w:t>
                  </w:r>
                </w:p>
              </w:tc>
              <w:tc>
                <w:tcPr>
                  <w:tcW w:w="3827" w:type="dxa"/>
                  <w:tcBorders>
                    <w:top w:val="single" w:sz="4" w:space="0" w:color="000000"/>
                    <w:left w:val="single" w:sz="4" w:space="0" w:color="000000"/>
                    <w:right w:val="single" w:sz="4" w:space="0" w:color="000000"/>
                  </w:tcBorders>
                  <w:vAlign w:val="center"/>
                </w:tcPr>
                <w:p w:rsidR="001C5E69" w:rsidRDefault="00C47400">
                  <w:pPr>
                    <w:snapToGrid w:val="0"/>
                    <w:jc w:val="center"/>
                    <w:rPr>
                      <w:color w:val="000000" w:themeColor="text1"/>
                      <w:szCs w:val="21"/>
                    </w:rPr>
                  </w:pPr>
                  <w:r>
                    <w:rPr>
                      <w:color w:val="000000" w:themeColor="text1"/>
                      <w:szCs w:val="21"/>
                    </w:rPr>
                    <w:t>55</w:t>
                  </w:r>
                </w:p>
              </w:tc>
            </w:tr>
          </w:tbl>
          <w:p w:rsidR="001C5E69" w:rsidRDefault="00C47400">
            <w:pPr>
              <w:spacing w:line="44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）项目运营期环境噪声执行《工业企业厂界环境噪声排放标准》（</w:t>
            </w:r>
            <w:r>
              <w:rPr>
                <w:color w:val="000000" w:themeColor="text1"/>
                <w:sz w:val="24"/>
              </w:rPr>
              <w:t>GB12348-2008</w:t>
            </w:r>
            <w:r>
              <w:rPr>
                <w:color w:val="000000" w:themeColor="text1"/>
                <w:sz w:val="24"/>
              </w:rPr>
              <w:t>）中的</w:t>
            </w:r>
            <w:r>
              <w:rPr>
                <w:rFonts w:hint="eastAsia"/>
                <w:color w:val="000000" w:themeColor="text1"/>
                <w:sz w:val="24"/>
              </w:rPr>
              <w:t>2</w:t>
            </w:r>
            <w:r>
              <w:rPr>
                <w:rFonts w:hint="eastAsia"/>
                <w:color w:val="000000" w:themeColor="text1"/>
                <w:sz w:val="24"/>
              </w:rPr>
              <w:t>类</w:t>
            </w:r>
            <w:r>
              <w:rPr>
                <w:color w:val="000000" w:themeColor="text1"/>
                <w:sz w:val="24"/>
              </w:rPr>
              <w:t>和</w:t>
            </w:r>
            <w:r>
              <w:rPr>
                <w:color w:val="000000" w:themeColor="text1"/>
                <w:sz w:val="24"/>
              </w:rPr>
              <w:t>4</w:t>
            </w:r>
            <w:r>
              <w:rPr>
                <w:color w:val="000000" w:themeColor="text1"/>
                <w:sz w:val="24"/>
              </w:rPr>
              <w:t>类标准值，见表</w:t>
            </w:r>
            <w:r>
              <w:rPr>
                <w:color w:val="000000" w:themeColor="text1"/>
                <w:sz w:val="24"/>
              </w:rPr>
              <w:t>4-</w:t>
            </w:r>
            <w:r w:rsidR="00DA1C5A">
              <w:rPr>
                <w:rFonts w:hint="eastAsia"/>
                <w:color w:val="000000" w:themeColor="text1"/>
                <w:sz w:val="24"/>
              </w:rPr>
              <w:t>11</w:t>
            </w:r>
            <w:r>
              <w:rPr>
                <w:color w:val="000000" w:themeColor="text1"/>
                <w:sz w:val="24"/>
              </w:rPr>
              <w:t>。</w:t>
            </w:r>
          </w:p>
          <w:tbl>
            <w:tblPr>
              <w:tblW w:w="78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2875"/>
              <w:gridCol w:w="2790"/>
              <w:gridCol w:w="2152"/>
            </w:tblGrid>
            <w:tr w:rsidR="001C5E69">
              <w:trPr>
                <w:cantSplit/>
                <w:trHeight w:val="80"/>
                <w:jc w:val="center"/>
              </w:trPr>
              <w:tc>
                <w:tcPr>
                  <w:tcW w:w="7817" w:type="dxa"/>
                  <w:gridSpan w:val="3"/>
                  <w:tcBorders>
                    <w:top w:val="nil"/>
                    <w:left w:val="nil"/>
                    <w:bottom w:val="single" w:sz="4" w:space="0" w:color="000000"/>
                    <w:right w:val="nil"/>
                  </w:tcBorders>
                  <w:vAlign w:val="center"/>
                </w:tcPr>
                <w:p w:rsidR="001C5E69" w:rsidRDefault="00C47400">
                  <w:pPr>
                    <w:spacing w:line="360" w:lineRule="auto"/>
                    <w:jc w:val="center"/>
                    <w:rPr>
                      <w:b/>
                      <w:color w:val="000000" w:themeColor="text1"/>
                      <w:szCs w:val="21"/>
                    </w:rPr>
                  </w:pPr>
                  <w:r>
                    <w:rPr>
                      <w:b/>
                      <w:color w:val="000000" w:themeColor="text1"/>
                      <w:szCs w:val="21"/>
                    </w:rPr>
                    <w:t>表</w:t>
                  </w:r>
                  <w:r>
                    <w:rPr>
                      <w:b/>
                      <w:color w:val="000000" w:themeColor="text1"/>
                      <w:szCs w:val="21"/>
                    </w:rPr>
                    <w:t>4-1</w:t>
                  </w:r>
                  <w:r w:rsidR="00DA1C5A">
                    <w:rPr>
                      <w:rFonts w:hint="eastAsia"/>
                      <w:b/>
                      <w:color w:val="000000" w:themeColor="text1"/>
                      <w:szCs w:val="21"/>
                    </w:rPr>
                    <w:t>1</w:t>
                  </w:r>
                  <w:r>
                    <w:rPr>
                      <w:b/>
                      <w:color w:val="000000" w:themeColor="text1"/>
                      <w:szCs w:val="21"/>
                    </w:rPr>
                    <w:t>《工业企业厂界环境噪声排放标准》（</w:t>
                  </w:r>
                  <w:r>
                    <w:rPr>
                      <w:b/>
                      <w:color w:val="000000" w:themeColor="text1"/>
                      <w:szCs w:val="21"/>
                    </w:rPr>
                    <w:t>GB12348-2008</w:t>
                  </w:r>
                  <w:r>
                    <w:rPr>
                      <w:b/>
                      <w:color w:val="000000" w:themeColor="text1"/>
                      <w:szCs w:val="21"/>
                    </w:rPr>
                    <w:t>）单位：</w:t>
                  </w:r>
                  <w:r>
                    <w:rPr>
                      <w:b/>
                      <w:color w:val="000000" w:themeColor="text1"/>
                      <w:szCs w:val="21"/>
                    </w:rPr>
                    <w:t>dB</w:t>
                  </w:r>
                  <w:r>
                    <w:rPr>
                      <w:b/>
                      <w:color w:val="000000" w:themeColor="text1"/>
                      <w:szCs w:val="21"/>
                    </w:rPr>
                    <w:t>（</w:t>
                  </w:r>
                  <w:r>
                    <w:rPr>
                      <w:b/>
                      <w:color w:val="000000" w:themeColor="text1"/>
                      <w:szCs w:val="21"/>
                    </w:rPr>
                    <w:t>A</w:t>
                  </w:r>
                  <w:r>
                    <w:rPr>
                      <w:b/>
                      <w:color w:val="000000" w:themeColor="text1"/>
                      <w:szCs w:val="21"/>
                    </w:rPr>
                    <w:t>）</w:t>
                  </w:r>
                </w:p>
              </w:tc>
            </w:tr>
            <w:tr w:rsidR="001C5E69">
              <w:trPr>
                <w:cantSplit/>
                <w:trHeight w:val="227"/>
                <w:jc w:val="center"/>
              </w:trPr>
              <w:tc>
                <w:tcPr>
                  <w:tcW w:w="2875" w:type="dxa"/>
                  <w:vMerge w:val="restart"/>
                  <w:tcBorders>
                    <w:top w:val="single" w:sz="4" w:space="0" w:color="000000"/>
                  </w:tcBorders>
                  <w:vAlign w:val="center"/>
                </w:tcPr>
                <w:p w:rsidR="001C5E69" w:rsidRDefault="00C47400">
                  <w:pPr>
                    <w:textAlignment w:val="baseline"/>
                    <w:rPr>
                      <w:snapToGrid w:val="0"/>
                      <w:color w:val="000000" w:themeColor="text1"/>
                      <w:szCs w:val="21"/>
                    </w:rPr>
                  </w:pPr>
                  <w:r>
                    <w:rPr>
                      <w:rFonts w:hint="eastAsia"/>
                      <w:snapToGrid w:val="0"/>
                      <w:color w:val="000000" w:themeColor="text1"/>
                      <w:szCs w:val="21"/>
                    </w:rPr>
                    <w:t>厂界</w:t>
                  </w:r>
                  <w:r>
                    <w:rPr>
                      <w:snapToGrid w:val="0"/>
                      <w:color w:val="000000" w:themeColor="text1"/>
                      <w:szCs w:val="21"/>
                    </w:rPr>
                    <w:t>外声环境功能区类别</w:t>
                  </w:r>
                </w:p>
              </w:tc>
              <w:tc>
                <w:tcPr>
                  <w:tcW w:w="4942" w:type="dxa"/>
                  <w:gridSpan w:val="2"/>
                  <w:tcBorders>
                    <w:top w:val="single" w:sz="4" w:space="0" w:color="000000"/>
                  </w:tcBorders>
                  <w:vAlign w:val="center"/>
                </w:tcPr>
                <w:p w:rsidR="001C5E69" w:rsidRDefault="00C47400">
                  <w:pPr>
                    <w:jc w:val="center"/>
                    <w:textAlignment w:val="baseline"/>
                    <w:rPr>
                      <w:snapToGrid w:val="0"/>
                      <w:color w:val="000000" w:themeColor="text1"/>
                      <w:szCs w:val="21"/>
                    </w:rPr>
                  </w:pPr>
                  <w:r>
                    <w:rPr>
                      <w:snapToGrid w:val="0"/>
                      <w:color w:val="000000" w:themeColor="text1"/>
                      <w:szCs w:val="21"/>
                    </w:rPr>
                    <w:t>时段</w:t>
                  </w:r>
                </w:p>
              </w:tc>
            </w:tr>
            <w:tr w:rsidR="001C5E69">
              <w:trPr>
                <w:cantSplit/>
                <w:trHeight w:val="188"/>
                <w:jc w:val="center"/>
              </w:trPr>
              <w:tc>
                <w:tcPr>
                  <w:tcW w:w="2875" w:type="dxa"/>
                  <w:vMerge/>
                  <w:vAlign w:val="center"/>
                </w:tcPr>
                <w:p w:rsidR="001C5E69" w:rsidRDefault="001C5E69">
                  <w:pPr>
                    <w:jc w:val="center"/>
                    <w:textAlignment w:val="baseline"/>
                    <w:rPr>
                      <w:snapToGrid w:val="0"/>
                      <w:color w:val="000000" w:themeColor="text1"/>
                      <w:szCs w:val="21"/>
                    </w:rPr>
                  </w:pPr>
                </w:p>
              </w:tc>
              <w:tc>
                <w:tcPr>
                  <w:tcW w:w="2790" w:type="dxa"/>
                  <w:vAlign w:val="center"/>
                </w:tcPr>
                <w:p w:rsidR="001C5E69" w:rsidRDefault="00C47400">
                  <w:pPr>
                    <w:jc w:val="center"/>
                    <w:textAlignment w:val="baseline"/>
                    <w:rPr>
                      <w:snapToGrid w:val="0"/>
                      <w:color w:val="000000" w:themeColor="text1"/>
                      <w:szCs w:val="21"/>
                    </w:rPr>
                  </w:pPr>
                  <w:r>
                    <w:rPr>
                      <w:snapToGrid w:val="0"/>
                      <w:color w:val="000000" w:themeColor="text1"/>
                      <w:szCs w:val="21"/>
                    </w:rPr>
                    <w:t>昼间</w:t>
                  </w:r>
                </w:p>
              </w:tc>
              <w:tc>
                <w:tcPr>
                  <w:tcW w:w="2152" w:type="dxa"/>
                  <w:vAlign w:val="center"/>
                </w:tcPr>
                <w:p w:rsidR="001C5E69" w:rsidRDefault="00C47400">
                  <w:pPr>
                    <w:jc w:val="center"/>
                    <w:textAlignment w:val="baseline"/>
                    <w:rPr>
                      <w:snapToGrid w:val="0"/>
                      <w:color w:val="000000" w:themeColor="text1"/>
                      <w:szCs w:val="21"/>
                    </w:rPr>
                  </w:pPr>
                  <w:r>
                    <w:rPr>
                      <w:snapToGrid w:val="0"/>
                      <w:color w:val="000000" w:themeColor="text1"/>
                      <w:szCs w:val="21"/>
                    </w:rPr>
                    <w:t>夜间</w:t>
                  </w:r>
                </w:p>
              </w:tc>
            </w:tr>
            <w:tr w:rsidR="001C5E69">
              <w:trPr>
                <w:cantSplit/>
                <w:trHeight w:val="227"/>
                <w:jc w:val="center"/>
              </w:trPr>
              <w:tc>
                <w:tcPr>
                  <w:tcW w:w="2875" w:type="dxa"/>
                  <w:vAlign w:val="center"/>
                </w:tcPr>
                <w:p w:rsidR="001C5E69" w:rsidRDefault="00C47400">
                  <w:pPr>
                    <w:jc w:val="center"/>
                    <w:textAlignment w:val="baseline"/>
                    <w:rPr>
                      <w:snapToGrid w:val="0"/>
                      <w:color w:val="000000" w:themeColor="text1"/>
                      <w:szCs w:val="21"/>
                    </w:rPr>
                  </w:pPr>
                  <w:r>
                    <w:rPr>
                      <w:rFonts w:hint="eastAsia"/>
                      <w:snapToGrid w:val="0"/>
                      <w:color w:val="000000" w:themeColor="text1"/>
                      <w:szCs w:val="21"/>
                    </w:rPr>
                    <w:t>2</w:t>
                  </w:r>
                  <w:r>
                    <w:rPr>
                      <w:rFonts w:hint="eastAsia"/>
                      <w:snapToGrid w:val="0"/>
                      <w:color w:val="000000" w:themeColor="text1"/>
                      <w:szCs w:val="21"/>
                    </w:rPr>
                    <w:t>类</w:t>
                  </w:r>
                </w:p>
              </w:tc>
              <w:tc>
                <w:tcPr>
                  <w:tcW w:w="2790" w:type="dxa"/>
                  <w:vAlign w:val="center"/>
                </w:tcPr>
                <w:p w:rsidR="001C5E69" w:rsidRDefault="00C47400">
                  <w:pPr>
                    <w:jc w:val="center"/>
                    <w:textAlignment w:val="baseline"/>
                    <w:rPr>
                      <w:snapToGrid w:val="0"/>
                      <w:color w:val="000000" w:themeColor="text1"/>
                      <w:szCs w:val="21"/>
                    </w:rPr>
                  </w:pPr>
                  <w:r>
                    <w:rPr>
                      <w:rFonts w:hint="eastAsia"/>
                      <w:snapToGrid w:val="0"/>
                      <w:color w:val="000000" w:themeColor="text1"/>
                      <w:szCs w:val="21"/>
                    </w:rPr>
                    <w:t>60</w:t>
                  </w:r>
                </w:p>
              </w:tc>
              <w:tc>
                <w:tcPr>
                  <w:tcW w:w="2152" w:type="dxa"/>
                  <w:vAlign w:val="center"/>
                </w:tcPr>
                <w:p w:rsidR="001C5E69" w:rsidRDefault="00C47400">
                  <w:pPr>
                    <w:jc w:val="center"/>
                    <w:textAlignment w:val="baseline"/>
                    <w:rPr>
                      <w:snapToGrid w:val="0"/>
                      <w:color w:val="000000" w:themeColor="text1"/>
                      <w:szCs w:val="21"/>
                    </w:rPr>
                  </w:pPr>
                  <w:r>
                    <w:rPr>
                      <w:rFonts w:hint="eastAsia"/>
                      <w:snapToGrid w:val="0"/>
                      <w:color w:val="000000" w:themeColor="text1"/>
                      <w:szCs w:val="21"/>
                    </w:rPr>
                    <w:t>50</w:t>
                  </w:r>
                </w:p>
              </w:tc>
            </w:tr>
            <w:tr w:rsidR="001C5E69">
              <w:trPr>
                <w:cantSplit/>
                <w:trHeight w:val="227"/>
                <w:jc w:val="center"/>
              </w:trPr>
              <w:tc>
                <w:tcPr>
                  <w:tcW w:w="2875" w:type="dxa"/>
                  <w:vAlign w:val="center"/>
                </w:tcPr>
                <w:p w:rsidR="001C5E69" w:rsidRDefault="00C47400">
                  <w:pPr>
                    <w:jc w:val="center"/>
                    <w:textAlignment w:val="baseline"/>
                    <w:rPr>
                      <w:snapToGrid w:val="0"/>
                      <w:color w:val="000000" w:themeColor="text1"/>
                      <w:szCs w:val="21"/>
                    </w:rPr>
                  </w:pPr>
                  <w:r>
                    <w:rPr>
                      <w:snapToGrid w:val="0"/>
                      <w:color w:val="000000" w:themeColor="text1"/>
                      <w:szCs w:val="21"/>
                    </w:rPr>
                    <w:t>4</w:t>
                  </w:r>
                  <w:r>
                    <w:rPr>
                      <w:snapToGrid w:val="0"/>
                      <w:color w:val="000000" w:themeColor="text1"/>
                      <w:szCs w:val="21"/>
                    </w:rPr>
                    <w:t>类</w:t>
                  </w:r>
                </w:p>
              </w:tc>
              <w:tc>
                <w:tcPr>
                  <w:tcW w:w="2790" w:type="dxa"/>
                  <w:vAlign w:val="center"/>
                </w:tcPr>
                <w:p w:rsidR="001C5E69" w:rsidRDefault="00C47400">
                  <w:pPr>
                    <w:jc w:val="center"/>
                    <w:textAlignment w:val="baseline"/>
                    <w:rPr>
                      <w:color w:val="000000" w:themeColor="text1"/>
                      <w:spacing w:val="-4"/>
                      <w:szCs w:val="21"/>
                    </w:rPr>
                  </w:pPr>
                  <w:r>
                    <w:rPr>
                      <w:color w:val="000000" w:themeColor="text1"/>
                      <w:spacing w:val="-4"/>
                      <w:szCs w:val="21"/>
                    </w:rPr>
                    <w:t>70</w:t>
                  </w:r>
                </w:p>
              </w:tc>
              <w:tc>
                <w:tcPr>
                  <w:tcW w:w="2152" w:type="dxa"/>
                  <w:vAlign w:val="center"/>
                </w:tcPr>
                <w:p w:rsidR="001C5E69" w:rsidRDefault="00C47400">
                  <w:pPr>
                    <w:jc w:val="center"/>
                    <w:textAlignment w:val="baseline"/>
                    <w:rPr>
                      <w:color w:val="000000" w:themeColor="text1"/>
                      <w:spacing w:val="-4"/>
                      <w:szCs w:val="21"/>
                    </w:rPr>
                  </w:pPr>
                  <w:r>
                    <w:rPr>
                      <w:color w:val="000000" w:themeColor="text1"/>
                      <w:spacing w:val="-4"/>
                      <w:szCs w:val="21"/>
                    </w:rPr>
                    <w:t>55</w:t>
                  </w:r>
                </w:p>
              </w:tc>
            </w:tr>
          </w:tbl>
          <w:p w:rsidR="001C5E69" w:rsidRDefault="001C5E69">
            <w:pPr>
              <w:spacing w:line="440" w:lineRule="exact"/>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tc>
      </w:tr>
      <w:tr w:rsidR="001C5E69">
        <w:trPr>
          <w:trHeight w:val="14152"/>
        </w:trPr>
        <w:tc>
          <w:tcPr>
            <w:tcW w:w="760" w:type="dxa"/>
            <w:tcMar>
              <w:top w:w="113" w:type="dxa"/>
              <w:bottom w:w="113" w:type="dxa"/>
            </w:tcMar>
            <w:vAlign w:val="center"/>
          </w:tcPr>
          <w:p w:rsidR="001C5E69" w:rsidRDefault="00C47400">
            <w:pPr>
              <w:jc w:val="center"/>
              <w:rPr>
                <w:b/>
                <w:color w:val="000000" w:themeColor="text1"/>
                <w:sz w:val="24"/>
              </w:rPr>
            </w:pPr>
            <w:r>
              <w:rPr>
                <w:rFonts w:hAnsi="宋体"/>
                <w:b/>
                <w:color w:val="000000" w:themeColor="text1"/>
                <w:sz w:val="24"/>
              </w:rPr>
              <w:lastRenderedPageBreak/>
              <w:t>总</w:t>
            </w:r>
          </w:p>
          <w:p w:rsidR="001C5E69" w:rsidRDefault="00C47400">
            <w:pPr>
              <w:jc w:val="center"/>
              <w:rPr>
                <w:b/>
                <w:color w:val="000000" w:themeColor="text1"/>
                <w:sz w:val="24"/>
              </w:rPr>
            </w:pPr>
            <w:r>
              <w:rPr>
                <w:rFonts w:hAnsi="宋体"/>
                <w:b/>
                <w:color w:val="000000" w:themeColor="text1"/>
                <w:sz w:val="24"/>
              </w:rPr>
              <w:t>量</w:t>
            </w:r>
          </w:p>
          <w:p w:rsidR="001C5E69" w:rsidRDefault="00C47400">
            <w:pPr>
              <w:jc w:val="center"/>
              <w:rPr>
                <w:b/>
                <w:color w:val="000000" w:themeColor="text1"/>
                <w:sz w:val="24"/>
              </w:rPr>
            </w:pPr>
            <w:r>
              <w:rPr>
                <w:rFonts w:hAnsi="宋体"/>
                <w:b/>
                <w:color w:val="000000" w:themeColor="text1"/>
                <w:sz w:val="24"/>
              </w:rPr>
              <w:t>控</w:t>
            </w:r>
          </w:p>
          <w:p w:rsidR="001C5E69" w:rsidRDefault="00C47400">
            <w:pPr>
              <w:jc w:val="center"/>
              <w:rPr>
                <w:b/>
                <w:color w:val="000000" w:themeColor="text1"/>
                <w:sz w:val="24"/>
              </w:rPr>
            </w:pPr>
            <w:r>
              <w:rPr>
                <w:rFonts w:hAnsi="宋体"/>
                <w:b/>
                <w:color w:val="000000" w:themeColor="text1"/>
                <w:sz w:val="24"/>
              </w:rPr>
              <w:t>制</w:t>
            </w:r>
          </w:p>
          <w:p w:rsidR="001C5E69" w:rsidRDefault="00C47400">
            <w:pPr>
              <w:jc w:val="center"/>
              <w:rPr>
                <w:b/>
                <w:color w:val="000000" w:themeColor="text1"/>
                <w:sz w:val="24"/>
              </w:rPr>
            </w:pPr>
            <w:r>
              <w:rPr>
                <w:rFonts w:hAnsi="宋体"/>
                <w:b/>
                <w:color w:val="000000" w:themeColor="text1"/>
                <w:sz w:val="24"/>
              </w:rPr>
              <w:t>指</w:t>
            </w:r>
          </w:p>
          <w:p w:rsidR="001C5E69" w:rsidRDefault="00C47400">
            <w:pPr>
              <w:jc w:val="center"/>
              <w:rPr>
                <w:color w:val="000000" w:themeColor="text1"/>
                <w:sz w:val="24"/>
              </w:rPr>
            </w:pPr>
            <w:r>
              <w:rPr>
                <w:rFonts w:hAnsi="宋体"/>
                <w:b/>
                <w:color w:val="000000" w:themeColor="text1"/>
                <w:sz w:val="24"/>
              </w:rPr>
              <w:t>标</w:t>
            </w:r>
          </w:p>
        </w:tc>
        <w:tc>
          <w:tcPr>
            <w:tcW w:w="8698" w:type="dxa"/>
            <w:tcMar>
              <w:top w:w="113" w:type="dxa"/>
              <w:bottom w:w="113" w:type="dxa"/>
            </w:tcMar>
          </w:tcPr>
          <w:p w:rsidR="001C5E69" w:rsidRDefault="00C47400">
            <w:pPr>
              <w:spacing w:line="360" w:lineRule="auto"/>
              <w:ind w:firstLineChars="100" w:firstLine="240"/>
              <w:rPr>
                <w:color w:val="000000" w:themeColor="text1"/>
                <w:sz w:val="24"/>
              </w:rPr>
            </w:pPr>
            <w:r>
              <w:rPr>
                <w:color w:val="000000" w:themeColor="text1"/>
                <w:sz w:val="24"/>
              </w:rPr>
              <w:t>1</w:t>
            </w:r>
            <w:r>
              <w:rPr>
                <w:rFonts w:hAnsi="宋体"/>
                <w:color w:val="000000" w:themeColor="text1"/>
                <w:sz w:val="24"/>
              </w:rPr>
              <w:t>、废水</w:t>
            </w:r>
          </w:p>
          <w:p w:rsidR="001C5E69" w:rsidRDefault="00C47400">
            <w:pPr>
              <w:spacing w:line="360" w:lineRule="auto"/>
              <w:ind w:firstLineChars="200" w:firstLine="480"/>
              <w:rPr>
                <w:color w:val="000000" w:themeColor="text1"/>
                <w:sz w:val="24"/>
              </w:rPr>
            </w:pPr>
            <w:r>
              <w:rPr>
                <w:rFonts w:hAnsi="宋体"/>
                <w:color w:val="000000" w:themeColor="text1"/>
                <w:sz w:val="24"/>
              </w:rPr>
              <w:t>项目运营期主要涉及的废水主要</w:t>
            </w:r>
            <w:r>
              <w:rPr>
                <w:rFonts w:hAnsi="宋体" w:hint="eastAsia"/>
                <w:color w:val="000000" w:themeColor="text1"/>
                <w:sz w:val="24"/>
              </w:rPr>
              <w:t>为</w:t>
            </w:r>
            <w:r>
              <w:rPr>
                <w:rFonts w:hAnsi="宋体"/>
                <w:color w:val="000000" w:themeColor="text1"/>
                <w:sz w:val="24"/>
              </w:rPr>
              <w:t>降雨形成的地表径流，不作总量控制要求。</w:t>
            </w:r>
          </w:p>
          <w:p w:rsidR="001C5E69" w:rsidRDefault="00C47400">
            <w:pPr>
              <w:spacing w:line="360" w:lineRule="auto"/>
              <w:ind w:firstLineChars="100" w:firstLine="240"/>
              <w:rPr>
                <w:color w:val="000000" w:themeColor="text1"/>
                <w:sz w:val="24"/>
              </w:rPr>
            </w:pPr>
            <w:r>
              <w:rPr>
                <w:color w:val="000000" w:themeColor="text1"/>
                <w:sz w:val="24"/>
              </w:rPr>
              <w:t>2</w:t>
            </w:r>
            <w:r>
              <w:rPr>
                <w:rFonts w:hAnsi="宋体"/>
                <w:color w:val="000000" w:themeColor="text1"/>
                <w:sz w:val="24"/>
              </w:rPr>
              <w:t>、废气</w:t>
            </w:r>
          </w:p>
          <w:p w:rsidR="001C5E69" w:rsidRDefault="00C47400">
            <w:pPr>
              <w:spacing w:line="360" w:lineRule="auto"/>
              <w:ind w:firstLineChars="200" w:firstLine="480"/>
              <w:rPr>
                <w:color w:val="000000" w:themeColor="text1"/>
                <w:sz w:val="24"/>
              </w:rPr>
            </w:pPr>
            <w:r>
              <w:rPr>
                <w:rFonts w:hAnsi="宋体"/>
                <w:color w:val="000000" w:themeColor="text1"/>
                <w:sz w:val="24"/>
              </w:rPr>
              <w:t>项目运营期主要涉及的大气污染物</w:t>
            </w:r>
            <w:r>
              <w:rPr>
                <w:rFonts w:hAnsi="宋体" w:hint="eastAsia"/>
                <w:color w:val="000000" w:themeColor="text1"/>
                <w:sz w:val="24"/>
              </w:rPr>
              <w:t>主要为</w:t>
            </w:r>
            <w:r>
              <w:rPr>
                <w:rFonts w:hAnsi="宋体"/>
                <w:color w:val="000000" w:themeColor="text1"/>
                <w:sz w:val="24"/>
              </w:rPr>
              <w:t>汽车尾气和二次扬尘，均为无组织排放，难以计量，故不作总量控制要求</w:t>
            </w:r>
            <w:r>
              <w:rPr>
                <w:rFonts w:hAnsi="宋体" w:hint="eastAsia"/>
                <w:color w:val="000000" w:themeColor="text1"/>
                <w:sz w:val="24"/>
              </w:rPr>
              <w:t>。</w:t>
            </w:r>
          </w:p>
          <w:p w:rsidR="001C5E69" w:rsidRDefault="00C47400">
            <w:pPr>
              <w:spacing w:line="360" w:lineRule="auto"/>
              <w:ind w:firstLineChars="100" w:firstLine="240"/>
              <w:rPr>
                <w:color w:val="000000" w:themeColor="text1"/>
                <w:sz w:val="24"/>
              </w:rPr>
            </w:pPr>
            <w:r>
              <w:rPr>
                <w:color w:val="000000" w:themeColor="text1"/>
                <w:sz w:val="24"/>
              </w:rPr>
              <w:t>3</w:t>
            </w:r>
            <w:r>
              <w:rPr>
                <w:rFonts w:hAnsi="宋体"/>
                <w:color w:val="000000" w:themeColor="text1"/>
                <w:sz w:val="24"/>
              </w:rPr>
              <w:t>、固体废物</w:t>
            </w:r>
          </w:p>
          <w:p w:rsidR="001C5E69" w:rsidRDefault="00C47400">
            <w:pPr>
              <w:spacing w:line="360" w:lineRule="auto"/>
              <w:ind w:firstLineChars="200" w:firstLine="480"/>
              <w:rPr>
                <w:color w:val="000000" w:themeColor="text1"/>
                <w:sz w:val="24"/>
              </w:rPr>
            </w:pPr>
            <w:r>
              <w:rPr>
                <w:rFonts w:hAnsi="宋体"/>
                <w:color w:val="000000" w:themeColor="text1"/>
                <w:sz w:val="24"/>
              </w:rPr>
              <w:t>项目运营期涉及的固体废物主要是</w:t>
            </w:r>
            <w:r>
              <w:rPr>
                <w:rFonts w:hAnsi="宋体" w:hint="eastAsia"/>
                <w:color w:val="000000" w:themeColor="text1"/>
                <w:sz w:val="24"/>
              </w:rPr>
              <w:t>行人</w:t>
            </w:r>
            <w:r>
              <w:rPr>
                <w:rFonts w:hAnsi="宋体"/>
                <w:color w:val="000000" w:themeColor="text1"/>
                <w:sz w:val="24"/>
              </w:rPr>
              <w:t>丢弃的废纸屑、易拉罐以及运输车辆洒漏的废石渣以及废泥土等，经</w:t>
            </w:r>
            <w:r>
              <w:rPr>
                <w:rFonts w:hAnsi="宋体" w:hint="eastAsia"/>
                <w:color w:val="000000" w:themeColor="text1"/>
                <w:sz w:val="24"/>
              </w:rPr>
              <w:t>环卫部门定期清扫清运，与城市生活垃圾一同处置</w:t>
            </w:r>
            <w:r>
              <w:rPr>
                <w:rFonts w:hAnsi="宋体"/>
                <w:color w:val="000000" w:themeColor="text1"/>
                <w:sz w:val="24"/>
              </w:rPr>
              <w:t>，不作总量控制要求。</w:t>
            </w: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rsidP="00347D18">
            <w:pPr>
              <w:spacing w:afterLines="100" w:line="360" w:lineRule="auto"/>
              <w:ind w:firstLineChars="200" w:firstLine="480"/>
              <w:rPr>
                <w:color w:val="000000" w:themeColor="text1"/>
                <w:sz w:val="24"/>
              </w:rPr>
            </w:pP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533"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3"/>
      </w:tblGrid>
      <w:tr w:rsidR="001C5E69">
        <w:trPr>
          <w:jc w:val="center"/>
        </w:trPr>
        <w:tc>
          <w:tcPr>
            <w:tcW w:w="9533" w:type="dxa"/>
            <w:tcBorders>
              <w:top w:val="nil"/>
              <w:left w:val="nil"/>
              <w:right w:val="nil"/>
            </w:tcBorders>
          </w:tcPr>
          <w:p w:rsidR="001C5E69" w:rsidRDefault="00C47400" w:rsidP="008471F7">
            <w:pPr>
              <w:outlineLvl w:val="0"/>
              <w:rPr>
                <w:b/>
                <w:color w:val="000000" w:themeColor="text1"/>
                <w:sz w:val="32"/>
                <w:szCs w:val="32"/>
              </w:rPr>
            </w:pPr>
            <w:bookmarkStart w:id="5" w:name="_Toc34640777"/>
            <w:r>
              <w:rPr>
                <w:rFonts w:hAnsi="宋体" w:hint="eastAsia"/>
                <w:b/>
                <w:color w:val="000000" w:themeColor="text1"/>
                <w:sz w:val="32"/>
                <w:szCs w:val="32"/>
              </w:rPr>
              <w:lastRenderedPageBreak/>
              <w:t>五、</w:t>
            </w:r>
            <w:r>
              <w:rPr>
                <w:rFonts w:hAnsi="宋体"/>
                <w:b/>
                <w:color w:val="000000" w:themeColor="text1"/>
                <w:sz w:val="32"/>
                <w:szCs w:val="32"/>
              </w:rPr>
              <w:t>建设项目工程分析</w:t>
            </w:r>
            <w:bookmarkEnd w:id="5"/>
          </w:p>
        </w:tc>
      </w:tr>
      <w:tr w:rsidR="001C5E69">
        <w:trPr>
          <w:trHeight w:val="13575"/>
          <w:jc w:val="center"/>
        </w:trPr>
        <w:tc>
          <w:tcPr>
            <w:tcW w:w="9533" w:type="dxa"/>
            <w:tcMar>
              <w:top w:w="113" w:type="dxa"/>
              <w:bottom w:w="113" w:type="dxa"/>
            </w:tcMar>
          </w:tcPr>
          <w:p w:rsidR="001C5E69" w:rsidRDefault="00C47400">
            <w:pPr>
              <w:spacing w:line="360" w:lineRule="auto"/>
              <w:jc w:val="left"/>
              <w:rPr>
                <w:b/>
                <w:color w:val="000000" w:themeColor="text1"/>
                <w:sz w:val="24"/>
              </w:rPr>
            </w:pPr>
            <w:r>
              <w:rPr>
                <w:rFonts w:hAnsi="宋体"/>
                <w:b/>
                <w:color w:val="000000" w:themeColor="text1"/>
                <w:sz w:val="24"/>
              </w:rPr>
              <w:t>工艺流程简述（图示）：</w:t>
            </w:r>
          </w:p>
          <w:p w:rsidR="001C5E69" w:rsidRDefault="00C47400">
            <w:pPr>
              <w:spacing w:line="360" w:lineRule="auto"/>
              <w:ind w:firstLineChars="200" w:firstLine="480"/>
              <w:rPr>
                <w:color w:val="000000" w:themeColor="text1"/>
                <w:sz w:val="24"/>
              </w:rPr>
            </w:pPr>
            <w:r>
              <w:rPr>
                <w:rFonts w:hAnsi="宋体"/>
                <w:color w:val="000000" w:themeColor="text1"/>
                <w:sz w:val="24"/>
              </w:rPr>
              <w:t>本</w:t>
            </w:r>
            <w:r>
              <w:rPr>
                <w:rFonts w:hAnsi="宋体" w:hint="eastAsia"/>
                <w:color w:val="000000" w:themeColor="text1"/>
                <w:sz w:val="24"/>
              </w:rPr>
              <w:t>项目</w:t>
            </w:r>
            <w:r>
              <w:rPr>
                <w:rFonts w:hAnsi="宋体"/>
                <w:color w:val="000000" w:themeColor="text1"/>
                <w:sz w:val="24"/>
              </w:rPr>
              <w:t>为</w:t>
            </w:r>
            <w:r>
              <w:rPr>
                <w:rFonts w:hint="eastAsia"/>
                <w:bCs/>
                <w:color w:val="000000" w:themeColor="text1"/>
                <w:sz w:val="24"/>
              </w:rPr>
              <w:t>砚山县</w:t>
            </w:r>
            <w:r w:rsidR="004F09D9">
              <w:rPr>
                <w:rFonts w:hint="eastAsia"/>
                <w:bCs/>
                <w:color w:val="000000" w:themeColor="text1"/>
                <w:sz w:val="24"/>
              </w:rPr>
              <w:t>安平路</w:t>
            </w:r>
            <w:r w:rsidR="000655B1" w:rsidRPr="000655B1">
              <w:rPr>
                <w:rFonts w:hint="eastAsia"/>
                <w:bCs/>
                <w:color w:val="000000" w:themeColor="text1"/>
                <w:sz w:val="24"/>
              </w:rPr>
              <w:t>（兴和路至砚康路）</w:t>
            </w:r>
            <w:r>
              <w:rPr>
                <w:rFonts w:hint="eastAsia"/>
                <w:bCs/>
                <w:color w:val="000000" w:themeColor="text1"/>
                <w:sz w:val="24"/>
              </w:rPr>
              <w:t>建设项目</w:t>
            </w:r>
            <w:r>
              <w:rPr>
                <w:rFonts w:hAnsi="宋体" w:hint="eastAsia"/>
                <w:color w:val="000000" w:themeColor="text1"/>
                <w:sz w:val="24"/>
              </w:rPr>
              <w:t>，</w:t>
            </w:r>
            <w:r>
              <w:rPr>
                <w:rFonts w:hAnsi="宋体"/>
                <w:color w:val="000000" w:themeColor="text1"/>
                <w:sz w:val="24"/>
              </w:rPr>
              <w:t>属于</w:t>
            </w:r>
            <w:r>
              <w:rPr>
                <w:rFonts w:hAnsi="宋体" w:hint="eastAsia"/>
                <w:color w:val="000000" w:themeColor="text1"/>
                <w:sz w:val="24"/>
              </w:rPr>
              <w:t>砚山市政道路</w:t>
            </w:r>
            <w:r>
              <w:rPr>
                <w:rFonts w:hAnsi="宋体"/>
                <w:color w:val="000000" w:themeColor="text1"/>
                <w:sz w:val="24"/>
              </w:rPr>
              <w:t>工程。</w:t>
            </w:r>
          </w:p>
          <w:p w:rsidR="001C5E69" w:rsidRDefault="00C47400">
            <w:pPr>
              <w:spacing w:line="360" w:lineRule="auto"/>
              <w:rPr>
                <w:b/>
                <w:color w:val="000000" w:themeColor="text1"/>
                <w:sz w:val="24"/>
              </w:rPr>
            </w:pPr>
            <w:r>
              <w:rPr>
                <w:rFonts w:hAnsi="宋体"/>
                <w:b/>
                <w:color w:val="000000" w:themeColor="text1"/>
                <w:sz w:val="24"/>
              </w:rPr>
              <w:t>一、施工期</w:t>
            </w:r>
          </w:p>
          <w:p w:rsidR="005C39BC" w:rsidRPr="005D1A4E" w:rsidRDefault="005C39BC" w:rsidP="005C39BC">
            <w:pPr>
              <w:spacing w:line="360" w:lineRule="auto"/>
              <w:ind w:firstLineChars="200" w:firstLine="480"/>
              <w:rPr>
                <w:rFonts w:hAnsi="宋体"/>
                <w:color w:val="000000" w:themeColor="text1"/>
                <w:sz w:val="24"/>
              </w:rPr>
            </w:pPr>
            <w:r w:rsidRPr="005D1A4E">
              <w:rPr>
                <w:rFonts w:hAnsi="宋体"/>
                <w:color w:val="000000" w:themeColor="text1"/>
                <w:sz w:val="24"/>
              </w:rPr>
              <w:t>施工期主要</w:t>
            </w:r>
            <w:r w:rsidRPr="005D1A4E">
              <w:rPr>
                <w:rFonts w:hAnsi="宋体" w:hint="eastAsia"/>
                <w:color w:val="000000" w:themeColor="text1"/>
                <w:sz w:val="24"/>
              </w:rPr>
              <w:t>经过</w:t>
            </w:r>
            <w:r w:rsidRPr="005D1A4E">
              <w:rPr>
                <w:rFonts w:hAnsi="宋体"/>
                <w:color w:val="000000" w:themeColor="text1"/>
                <w:sz w:val="24"/>
              </w:rPr>
              <w:t>勘测设计、表层土开挖清理、路基铺填、碎石铺填、砂石铺填、管道开挖、管线铺设、</w:t>
            </w:r>
            <w:r w:rsidRPr="005D1A4E">
              <w:rPr>
                <w:rFonts w:hAnsi="宋体" w:hint="eastAsia"/>
                <w:color w:val="000000" w:themeColor="text1"/>
                <w:sz w:val="24"/>
              </w:rPr>
              <w:t>混凝土</w:t>
            </w:r>
            <w:r w:rsidRPr="005D1A4E">
              <w:rPr>
                <w:rFonts w:hAnsi="宋体"/>
                <w:color w:val="000000" w:themeColor="text1"/>
                <w:sz w:val="24"/>
              </w:rPr>
              <w:t>摊铺、整型碾压、养护等阶段。具体工艺流程及产污环节见图</w:t>
            </w:r>
            <w:r w:rsidRPr="005D1A4E">
              <w:rPr>
                <w:rFonts w:hint="eastAsia"/>
                <w:color w:val="000000" w:themeColor="text1"/>
                <w:sz w:val="24"/>
              </w:rPr>
              <w:t>5-1</w:t>
            </w:r>
            <w:r w:rsidRPr="005D1A4E">
              <w:rPr>
                <w:rFonts w:hAnsi="宋体"/>
                <w:color w:val="000000" w:themeColor="text1"/>
                <w:sz w:val="24"/>
              </w:rPr>
              <w:t>：项目施工期主要工艺流程及产污环节框图。</w:t>
            </w:r>
          </w:p>
          <w:p w:rsidR="005C39BC" w:rsidRPr="005D1A4E" w:rsidRDefault="00525E30" w:rsidP="005C39BC">
            <w:pPr>
              <w:spacing w:line="360" w:lineRule="auto"/>
              <w:ind w:firstLineChars="200" w:firstLine="420"/>
              <w:rPr>
                <w:rFonts w:hAnsi="宋体"/>
                <w:color w:val="000000" w:themeColor="text1"/>
                <w:sz w:val="24"/>
              </w:rPr>
            </w:pPr>
            <w:r w:rsidRPr="00525E30">
              <w:rPr>
                <w:noProof/>
                <w:color w:val="000000" w:themeColor="text1"/>
              </w:rPr>
            </w:r>
            <w:r w:rsidRPr="00525E30">
              <w:rPr>
                <w:noProof/>
                <w:color w:val="000000" w:themeColor="text1"/>
              </w:rPr>
              <w:pict>
                <v:group id="画布 283" o:spid="_x0000_s3285" editas="canvas" style="width:471pt;height:219.8pt;mso-position-horizontal-relative:char;mso-position-vertical-relative:line" coordorigin="1194,4755" coordsize="9420,4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86" type="#_x0000_t75" style="position:absolute;left:1194;top:4755;width:9420;height:4396;visibility:visible">
                    <v:fill o:detectmouseclick="t"/>
                    <v:path o:connecttype="none"/>
                  </v:shape>
                  <v:shapetype id="_x0000_t202" coordsize="21600,21600" o:spt="202" path="m,l,21600r21600,l21600,xe">
                    <v:stroke joinstyle="miter"/>
                    <v:path gradientshapeok="t" o:connecttype="rect"/>
                  </v:shapetype>
                  <v:shape id="文本框 234" o:spid="_x0000_s3287" type="#_x0000_t202" style="position:absolute;left:1271;top:6085;width:353;height:1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t+8MA&#10;AADcAAAADwAAAGRycy9kb3ducmV2LnhtbESPUUsDMRCE34X+h7CCbzbnWaueTUuxiH0rrf6A5bJe&#10;Di+bI1mvV3+9KRR8HGbmG2axGn2nBoqpDWzgblqAIq6Dbbkx8PnxdvsEKgmyxS4wGThRgtVycrXA&#10;yoYj72k4SKMyhFOFBpxIX2mdakce0zT0xNn7CtGjZBkbbSMeM9x3uiyKufbYcl5w2NOro/r78OMN&#10;PD6UiX8bF1vZDLPtuJOa35+Nubke1y+ghEb5D1/aW2ugvJ/B+Uw+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yt+8MAAADcAAAADwAAAAAAAAAAAAAAAACYAgAAZHJzL2Rv&#10;d25yZXYueG1sUEsFBgAAAAAEAAQA9QAAAIgDAAAAAA==&#10;" strokeweight=".5pt">
                    <v:textbox inset="1mm,1mm,1mm,1mm">
                      <w:txbxContent>
                        <w:p w:rsidR="00BA21A6" w:rsidRDefault="00BA21A6" w:rsidP="005C39BC">
                          <w:pPr>
                            <w:jc w:val="center"/>
                          </w:pPr>
                          <w:r>
                            <w:rPr>
                              <w:rFonts w:hint="eastAsia"/>
                            </w:rPr>
                            <w:t>勘测设计</w:t>
                          </w:r>
                        </w:p>
                      </w:txbxContent>
                    </v:textbox>
                  </v:shape>
                  <v:shape id="文本框 235" o:spid="_x0000_s3288" type="#_x0000_t202" style="position:absolute;left:1804;top:6109;width:544;height:15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Oo8cA&#10;AADcAAAADwAAAGRycy9kb3ducmV2LnhtbESP3WrCQBSE7wt9h+UUeiO6UbFImo2Ugq0oWPyDXh6y&#10;p0kwezbd3Wp8e1cQejnMzDdMNutMI07kfG1ZwXCQgCAurK65VLDfzftTED4ga2wsk4ILeZjljw8Z&#10;ptqeeUOnbShFhLBPUUEVQptK6YuKDPqBbYmj92OdwRClK6V2eI5w08hRkrxIgzXHhQpbeq+oOG7/&#10;jILN1xIX370PWx8Ph9/hvPt0q/VYqeen7u0VRKAu/Ifv7YVWMBpP4HYmHgGZ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TqPHAAAA3AAAAA8AAAAAAAAAAAAAAAAAmAIAAGRy&#10;cy9kb3ducmV2LnhtbFBLBQYAAAAABAAEAPUAAACMAwAAAAA=&#10;" strokeweight=".5pt">
                    <v:textbox inset=".5mm,1mm,.5mm,1mm">
                      <w:txbxContent>
                        <w:p w:rsidR="00BA21A6" w:rsidRDefault="00BA21A6" w:rsidP="005C39BC">
                          <w:pPr>
                            <w:jc w:val="center"/>
                          </w:pPr>
                          <w:r>
                            <w:rPr>
                              <w:rFonts w:hint="eastAsia"/>
                            </w:rPr>
                            <w:t>表层土开挖清理</w:t>
                          </w:r>
                        </w:p>
                      </w:txbxContent>
                    </v:textbox>
                  </v:shape>
                  <v:shape id="文本框 236" o:spid="_x0000_s3289" type="#_x0000_t202" style="position:absolute;left:3133;top:6124;width:351;height:1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WF8MA&#10;AADcAAAADwAAAGRycy9kb3ducmV2LnhtbESPUUsDMRCE3wX/Q1ihbzbnVaueTYu0iH0rbf0By2W9&#10;HF42R7Jer/31RhB8HGbmG2axGn2nBoqpDWzgblqAIq6Dbbkx8HF8u30ClQTZYheYDJwpwWp5fbXA&#10;yoYT72k4SKMyhFOFBpxIX2mdakce0zT0xNn7DNGjZBkbbSOeMtx3uiyKufbYcl5w2NPaUf11+PYG&#10;Hh/KxJfGxVY2w/123EnN78/GTG7G1xdQQqP8h//aW2ugnM3h90w+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KWF8MAAADcAAAADwAAAAAAAAAAAAAAAACYAgAAZHJzL2Rv&#10;d25yZXYueG1sUEsFBgAAAAAEAAQA9QAAAIgDAAAAAA==&#10;" strokeweight=".5pt">
                    <v:textbox inset="1mm,1mm,1mm,1mm">
                      <w:txbxContent>
                        <w:p w:rsidR="00BA21A6" w:rsidRDefault="00BA21A6" w:rsidP="005C39BC">
                          <w:r>
                            <w:rPr>
                              <w:rFonts w:hint="eastAsia"/>
                            </w:rPr>
                            <w:t>路基铺填</w:t>
                          </w:r>
                        </w:p>
                      </w:txbxContent>
                    </v:textbox>
                  </v:shape>
                  <v:shape id="文本框 3" o:spid="_x0000_s3290" type="#_x0000_t202" style="position:absolute;left:8583;top:6109;width:353;height:1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zjMMA&#10;AADcAAAADwAAAGRycy9kb3ducmV2LnhtbESPUUsDMRCE3wX/Q1ihbzbnVVs9mxZpEftWWv0By2W9&#10;HF42R7Jer/31RhB8HGbmG2a5Hn2nBoqpDWzgblqAIq6Dbbkx8PH+evsIKgmyxS4wGThTgvXq+mqJ&#10;lQ0nPtBwlEZlCKcKDTiRvtI61Y48pmnoibP3GaJHyTI22kY8ZbjvdFkUc+2x5bzgsKeNo/rr+O0N&#10;LB7KxJfGxVa2w/1u3EvNb0/GTG7Gl2dQQqP8h//aO2ugnC3g90w+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4zjMMAAADcAAAADwAAAAAAAAAAAAAAAACYAgAAZHJzL2Rv&#10;d25yZXYueG1sUEsFBgAAAAAEAAQA9QAAAIgDAAAAAA==&#10;" strokeweight=".5pt">
                    <v:textbox inset="1mm,1mm,1mm,1mm">
                      <w:txbxContent>
                        <w:p w:rsidR="00BA21A6" w:rsidRDefault="00BA21A6" w:rsidP="005C39BC">
                          <w:pPr>
                            <w:pStyle w:val="af"/>
                            <w:spacing w:before="62" w:beforeAutospacing="0" w:after="62" w:afterAutospacing="0"/>
                            <w:jc w:val="center"/>
                            <w:rPr>
                              <w:rFonts w:hint="default"/>
                            </w:rPr>
                          </w:pPr>
                          <w:r>
                            <w:rPr>
                              <w:rFonts w:hAnsi="Times New Roman"/>
                              <w:sz w:val="21"/>
                              <w:szCs w:val="21"/>
                            </w:rPr>
                            <w:t>养护</w:t>
                          </w:r>
                        </w:p>
                      </w:txbxContent>
                    </v:textbox>
                  </v:shape>
                  <v:shape id="文本框 3" o:spid="_x0000_s3291" type="#_x0000_t202" style="position:absolute;left:7683;top:6095;width:720;height:1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sAA&#10;AADcAAAADwAAAGRycy9kb3ducmV2LnhtbERPzU4CMRC+m/gOzZhwk66LCqwUYiRGbkTgASbbYbtx&#10;O92047L49PZg4vHL97/ajL5TA8XUBjbwMC1AEdfBttwYOB3f7xegkiBb7AKTgSsl2Kxvb1ZY2XDh&#10;TxoO0qgcwqlCA06kr7ROtSOPaRp64sydQ/QoGcZG24iXHO47XRbFs/bYcm5w2NObo/rr8O0NzJ/K&#10;xD+Ni61sh8fduJeaP5bGTO7G1xdQQqP8i//cO2ugnOW1+Uw+An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n/sAAAADcAAAADwAAAAAAAAAAAAAAAACYAgAAZHJzL2Rvd25y&#10;ZXYueG1sUEsFBgAAAAAEAAQA9QAAAIUDAAAAAA==&#10;" strokeweight=".5pt">
                    <v:textbox inset="1mm,1mm,1mm,1mm">
                      <w:txbxContent>
                        <w:p w:rsidR="00BA21A6" w:rsidRDefault="00BA21A6" w:rsidP="005C39BC">
                          <w:pPr>
                            <w:pStyle w:val="af"/>
                            <w:spacing w:before="62" w:beforeAutospacing="0" w:after="62" w:afterAutospacing="0"/>
                            <w:jc w:val="center"/>
                            <w:rPr>
                              <w:rFonts w:hint="default"/>
                            </w:rPr>
                          </w:pPr>
                          <w:r w:rsidRPr="00622AC4">
                            <w:rPr>
                              <w:rFonts w:hAnsi="Times New Roman"/>
                              <w:sz w:val="21"/>
                              <w:szCs w:val="21"/>
                            </w:rPr>
                            <w:t>整型碾压边坡修整</w:t>
                          </w:r>
                        </w:p>
                      </w:txbxContent>
                    </v:textbox>
                  </v:shape>
                  <v:shape id="文本框 3" o:spid="_x0000_s3292" type="#_x0000_t202" style="position:absolute;left:6902;top:6124;width:555;height:1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CZcMA&#10;AADcAAAADwAAAGRycy9kb3ducmV2LnhtbESPUUsDMRCE3wX/Q1ihbzbnVas9mxZpEftWWv0By2W9&#10;HF42R7Jer/31RhB8HGbmG2a5Hn2nBoqpDWzgblqAIq6Dbbkx8PH+evsEKgmyxS4wGThTgvXq+mqJ&#10;lQ0nPtBwlEZlCKcKDTiRvtI61Y48pmnoibP3GaJHyTI22kY8ZbjvdFkUc+2x5bzgsKeNo/rr+O0N&#10;PD6UiS+Ni61sh/vduJea3xbGTG7Gl2dQQqP8h//aO2ugnC3g90w+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CZcMAAADcAAAADwAAAAAAAAAAAAAAAACYAgAAZHJzL2Rv&#10;d25yZXYueG1sUEsFBgAAAAAEAAQA9QAAAIgDAAAAAA==&#10;" strokeweight=".5pt">
                    <v:textbox inset="1mm,1mm,1mm,1mm">
                      <w:txbxContent>
                        <w:p w:rsidR="00BA21A6" w:rsidRPr="00622AC4" w:rsidRDefault="00BA21A6" w:rsidP="00622AC4">
                          <w:pPr>
                            <w:pStyle w:val="af"/>
                            <w:spacing w:before="0" w:beforeAutospacing="0" w:after="156" w:afterAutospacing="0"/>
                            <w:jc w:val="center"/>
                            <w:rPr>
                              <w:rFonts w:hint="default"/>
                            </w:rPr>
                          </w:pPr>
                          <w:r>
                            <w:rPr>
                              <w:rFonts w:hAnsi="Times New Roman"/>
                              <w:sz w:val="21"/>
                              <w:szCs w:val="21"/>
                            </w:rPr>
                            <w:t>沥青混凝土摊铺</w:t>
                          </w:r>
                        </w:p>
                      </w:txbxContent>
                    </v:textbox>
                  </v:shape>
                  <v:shape id="文本框 3" o:spid="_x0000_s3293" type="#_x0000_t202" style="position:absolute;left:4526;top:6110;width:353;height:1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YhcAA&#10;AADcAAAADwAAAGRycy9kb3ducmV2LnhtbERPS07DMBDdI/UO1iCxow5RoW1at6pAiO5QPwcYxdM4&#10;ajyO7CENnB4vkFg+vf96O/pODRRTG9jA07QARVwH23Jj4Hx6f1yASoJssQtMBr4pwXYzuVtjZcON&#10;DzQcpVE5hFOFBpxIX2mdakce0zT0xJm7hOhRMoyNthFvOdx3uiyKF+2x5dzgsKdXR/X1+OUNzJ/L&#10;xD+Ni628DbP9+Ck1fyyNebgfdytQQqP8i//ce2ugnOX5+Uw+An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HYhcAAAADcAAAADwAAAAAAAAAAAAAAAACYAgAAZHJzL2Rvd25y&#10;ZXYueG1sUEsFBgAAAAAEAAQA9QAAAIUDAAAAAA==&#10;" strokeweight=".5pt">
                    <v:textbox inset="1mm,1mm,1mm,1mm">
                      <w:txbxContent>
                        <w:p w:rsidR="00BA21A6" w:rsidRDefault="00BA21A6" w:rsidP="005C39BC">
                          <w:pPr>
                            <w:pStyle w:val="af"/>
                            <w:spacing w:before="62" w:beforeAutospacing="0" w:after="62" w:afterAutospacing="0"/>
                            <w:jc w:val="center"/>
                            <w:rPr>
                              <w:rFonts w:hint="default"/>
                            </w:rPr>
                          </w:pPr>
                          <w:r>
                            <w:rPr>
                              <w:rFonts w:hAnsi="Times New Roman"/>
                              <w:sz w:val="21"/>
                              <w:szCs w:val="21"/>
                            </w:rPr>
                            <w:t>管线布设</w:t>
                          </w:r>
                        </w:p>
                      </w:txbxContent>
                    </v:textbox>
                  </v:shape>
                  <v:shape id="文本框 3" o:spid="_x0000_s3294" type="#_x0000_t202" style="position:absolute;left:3737;top:6123;width:540;height:1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73cYA&#10;AADcAAAADwAAAGRycy9kb3ducmV2LnhtbESP3WoCMRSE7wu+QziCN0Wza4vIahQRrGKhxT/w8rA5&#10;7i5uTrZJquvbN4VCL4eZ+YaZzltTixs5X1lWkA4SEMS51RUXCo6HVX8MwgdkjbVlUvAgD/NZ52mK&#10;mbZ33tFtHwoRIewzVFCG0GRS+rwkg35gG+LoXawzGKJ0hdQO7xFuajlMkpE0WHFcKLGhZUn5df9t&#10;FOw+t7g5P7/Z6no6faWrdu3eP16U6nXbxQREoDb8h//aG61g+Jr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A73cYAAADcAAAADwAAAAAAAAAAAAAAAACYAgAAZHJz&#10;L2Rvd25yZXYueG1sUEsFBgAAAAAEAAQA9QAAAIsDAAAAAA==&#10;" strokeweight=".5pt">
                    <v:textbox inset=".5mm,1mm,.5mm,1mm">
                      <w:txbxContent>
                        <w:p w:rsidR="00BA21A6" w:rsidRDefault="00BA21A6" w:rsidP="005C39BC">
                          <w:pPr>
                            <w:pStyle w:val="af"/>
                            <w:spacing w:before="62" w:beforeAutospacing="0" w:after="62" w:afterAutospacing="0"/>
                            <w:jc w:val="center"/>
                            <w:rPr>
                              <w:rFonts w:hint="default"/>
                            </w:rPr>
                          </w:pPr>
                          <w:r>
                            <w:rPr>
                              <w:rFonts w:hAnsi="Times New Roman"/>
                              <w:sz w:val="21"/>
                              <w:szCs w:val="21"/>
                            </w:rPr>
                            <w:t>管道开挖边坡开挖</w:t>
                          </w:r>
                        </w:p>
                      </w:txbxContent>
                    </v:textbox>
                  </v:shape>
                  <v:shape id="文本框 5" o:spid="_x0000_s3296" type="#_x0000_t202" style="position:absolute;left:6283;top:6123;width:351;height:1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G8sMA&#10;AADcAAAADwAAAGRycy9kb3ducmV2LnhtbESPUUsDMRCE34X+h7CCbzbnWaueTUuxiH0rrf6A5bJe&#10;Di+bI1mvV3+9KRR8HGbmG2axGn2nBoqpDWzgblqAIq6Dbbkx8PnxdvsEKgmyxS4wGThRgtVycrXA&#10;yoYj72k4SKMyhFOFBpxIX2mdakce0zT0xNn7CtGjZBkbbSMeM9x3uiyKufbYcl5w2NOro/r78OMN&#10;PD6UiX8bF1vZDLPtuJOa35+Nubke1y+ghEb5D1/aW2ugnN3D+Uw+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NG8sMAAADcAAAADwAAAAAAAAAAAAAAAACYAgAAZHJzL2Rv&#10;d25yZXYueG1sUEsFBgAAAAAEAAQA9QAAAIgDAAAAAA==&#10;" strokeweight=".5pt">
                    <v:textbox inset="1mm,1mm,1mm,1mm">
                      <w:txbxContent>
                        <w:p w:rsidR="00BA21A6" w:rsidRDefault="00BA21A6" w:rsidP="005C39BC">
                          <w:pPr>
                            <w:pStyle w:val="af"/>
                            <w:spacing w:before="62" w:beforeAutospacing="0" w:after="62" w:afterAutospacing="0"/>
                            <w:jc w:val="both"/>
                            <w:rPr>
                              <w:rFonts w:hint="default"/>
                            </w:rPr>
                          </w:pPr>
                          <w:r w:rsidRPr="00622AC4">
                            <w:rPr>
                              <w:kern w:val="2"/>
                              <w:sz w:val="21"/>
                              <w:szCs w:val="21"/>
                            </w:rPr>
                            <w:t>砂石铺填</w:t>
                          </w:r>
                        </w:p>
                      </w:txbxContent>
                    </v:textbox>
                  </v:shape>
                  <v:shape id="文本框 5" o:spid="_x0000_s3297" type="#_x0000_t202" style="position:absolute;left:5693;top:6124;width:351;height:1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ehsMA&#10;AADcAAAADwAAAGRycy9kb3ducmV2LnhtbESPUUvDQBCE3wv+h2MF39qLIVaNvRZRpH0rRn/Akltz&#10;wdxeuFvT6K/vCYKPw8x8w2x2sx/URDH1gQ1crwpQxG2wPXcG3t9elnegkiBbHAKTgW9KsNteLDZY&#10;23DiV5oa6VSGcKrRgBMZa61T68hjWoWROHsfIXqULGOnbcRThvtBl0Wx1h57zgsOR3py1H42X97A&#10;7U2Z+KdzsZfnqTrMR2l5f2/M1eX8+ABKaJb/8F/7YA2UVQW/Z/IR0N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ehsMAAADcAAAADwAAAAAAAAAAAAAAAACYAgAAZHJzL2Rv&#10;d25yZXYueG1sUEsFBgAAAAAEAAQA9QAAAIgDAAAAAA==&#10;" strokeweight=".5pt">
                    <v:textbox inset="1mm,1mm,1mm,1mm">
                      <w:txbxContent>
                        <w:p w:rsidR="00BA21A6" w:rsidRDefault="00BA21A6" w:rsidP="005C39BC">
                          <w:pPr>
                            <w:pStyle w:val="af"/>
                            <w:spacing w:before="62" w:beforeAutospacing="0" w:after="62" w:afterAutospacing="0"/>
                            <w:jc w:val="both"/>
                            <w:rPr>
                              <w:rFonts w:hint="default"/>
                            </w:rPr>
                          </w:pPr>
                          <w:r>
                            <w:rPr>
                              <w:kern w:val="2"/>
                              <w:sz w:val="21"/>
                              <w:szCs w:val="21"/>
                            </w:rPr>
                            <w:t>碎石铺填</w:t>
                          </w:r>
                        </w:p>
                      </w:txbxContent>
                    </v:textbox>
                  </v:shape>
                  <v:shapetype id="_x0000_t32" coordsize="21600,21600" o:spt="32" o:oned="t" path="m,l21600,21600e" filled="f">
                    <v:path arrowok="t" fillok="f" o:connecttype="none"/>
                    <o:lock v:ext="edit" shapetype="t"/>
                  </v:shapetype>
                  <v:shape id="直接箭头连接符 245" o:spid="_x0000_s3298" type="#_x0000_t32" style="position:absolute;left:1624;top:6912;width:1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cbMUAAADcAAAADwAAAGRycy9kb3ducmV2LnhtbESPQWvCQBSE74L/YXmF3nTTNGpJXYO0&#10;SAW9xLb3R/aZhGbfhuw2SfvrXUHwOMzMN8w6G00jeupcbVnB0zwCQVxYXXOp4OtzN3sB4TyyxsYy&#10;KfgjB9lmOlljqu3AOfUnX4oAYZeigsr7NpXSFRUZdHPbEgfvbDuDPsiulLrDIcBNI+MoWkqDNYeF&#10;Clt6q6j4Of0aBR8an7/PycIUeb4r31eHY7L6d0o9PozbVxCeRn8P39p7rSBOFnA9E46A3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OcbMUAAADcAAAADwAAAAAAAAAA&#10;AAAAAAChAgAAZHJzL2Rvd25yZXYueG1sUEsFBgAAAAAEAAQA+QAAAJMDAAAAAA==&#10;" strokecolor="black [3213]" strokeweight="1pt">
                    <v:stroke endarrow="block"/>
                  </v:shape>
                  <v:shape id="直接箭头连接符 246" o:spid="_x0000_s3299" type="#_x0000_t32" style="position:absolute;left:4879;top:6903;width:2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ECG8UAAADcAAAADwAAAGRycy9kb3ducmV2LnhtbESPQWvCQBSE74L/YXmF3nTTNGpJXYO0&#10;SAW9xLb3R/aZhGbfhuw2SfvrXUHwOMzMN8w6G00jeupcbVnB0zwCQVxYXXOp4OtzN3sB4TyyxsYy&#10;KfgjB9lmOlljqu3AOfUnX4oAYZeigsr7NpXSFRUZdHPbEgfvbDuDPsiulLrDIcBNI+MoWkqDNYeF&#10;Clt6q6j4Of0aBR8an7/PycIUeb4r31eHY7L6d0o9PozbVxCeRn8P39p7rSBOlnA9E46A3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ECG8UAAADcAAAADwAAAAAAAAAA&#10;AAAAAAChAgAAZHJzL2Rvd25yZXYueG1sUEsFBgAAAAAEAAQA+QAAAJMDAAAAAA==&#10;" strokecolor="black [3213]" strokeweight="1pt">
                    <v:stroke endarrow="block"/>
                  </v:shape>
                  <v:shape id="直接箭头连接符 247" o:spid="_x0000_s3300" type="#_x0000_t32" style="position:absolute;left:6631;top:6887;width:213;height: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2ngMQAAADcAAAADwAAAGRycy9kb3ducmV2LnhtbESPQWvCQBSE7wX/w/IEb7qpRiPRVUpF&#10;FPQSbe+P7DMJzb4N2VVjf31XEHocZuYbZrnuTC1u1LrKsoL3UQSCOLe64kLB13k7nINwHlljbZkU&#10;PMjBetV7W2Kq7Z0zup18IQKEXYoKSu+bVEqXl2TQjWxDHLyLbQ36INtC6hbvAW5qOY6imTRYcVgo&#10;saHPkvKf09Uo2GmcfF/iqcmzbFtsksMxTn6dUoN+97EA4anz/+FXe68VjOMEnmfC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aeAxAAAANwAAAAPAAAAAAAAAAAA&#10;AAAAAKECAABkcnMvZG93bnJldi54bWxQSwUGAAAAAAQABAD5AAAAkgMAAAAA&#10;" strokecolor="black [3213]" strokeweight="1pt">
                    <v:stroke endarrow="block"/>
                  </v:shape>
                  <v:shape id="直接箭头连接符 248" o:spid="_x0000_s3301" type="#_x0000_t32" style="position:absolute;left:7464;top:6890;width:22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z8sAAAADcAAAADwAAAGRycy9kb3ducmV2LnhtbERPy4rCMBTdD/gP4QruxlTtqFSjiCIK&#10;46Y+9pfm2habm9JErX69WQzM8nDe82VrKvGgxpWWFQz6EQjizOqScwXn0/Z7CsJ5ZI2VZVLwIgfL&#10;Redrjom2T07pcfS5CCHsElRQeF8nUrqsIIOub2viwF1tY9AH2ORSN/gM4aaSwygaS4Mlh4YCa1oX&#10;lN2Od6Ngp3F0ucY/JkvTbb6Z/B7iydsp1eu2qxkIT63/F/+591rBMA5rw5l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yM/LAAAAA3AAAAA8AAAAAAAAAAAAAAAAA&#10;oQIAAGRycy9kb3ducmV2LnhtbFBLBQYAAAAABAAEAPkAAACOAwAAAAA=&#10;" strokecolor="black [3213]" strokeweight="1pt">
                    <v:stroke endarrow="block"/>
                  </v:shape>
                  <v:shape id="直接箭头连接符 249" o:spid="_x0000_s3302" type="#_x0000_t32" style="position:absolute;left:8403;top:6895;width:17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6WacUAAADcAAAADwAAAGRycy9kb3ducmV2LnhtbESPQWvCQBSE7wX/w/KE3uqmNq0as5HS&#10;IhXsJVHvj+wzCc2+DdmtRn99Vyh4HGbmGyZdDaYVJ+pdY1nB8yQCQVxa3XClYL9bP81BOI+ssbVM&#10;Ci7kYJWNHlJMtD1zTqfCVyJA2CWooPa+S6R0ZU0G3cR2xME72t6gD7KvpO7xHOCmldMoepMGGw4L&#10;NXb0UVP5U/waBV8aXw7H+NWUeb6uPmfb73h2dUo9jof3JQhPg7+H/9sbrWAaL+B2JhwB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6WacUAAADcAAAADwAAAAAAAAAA&#10;AAAAAAChAgAAZHJzL2Rvd25yZXYueG1sUEsFBgAAAAAEAAQA+QAAAJMDAAAAAA==&#10;" strokecolor="black [3213]" strokeweight="1pt">
                    <v:stroke endarrow="block"/>
                  </v:shape>
                  <v:shape id="直接箭头连接符 250" o:spid="_x0000_s3303" type="#_x0000_t32" style="position:absolute;left:8944;top:6895;width:22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2pKcIAAADcAAAADwAAAGRycy9kb3ducmV2LnhtbERPy2rCQBTdF/yH4QrdNZPapErMRMQi&#10;CnUT2+4vmZsHzdwJmanGfn1nIXR5OO98M5leXGh0nWUFz1EMgriyuuNGwefH/mkFwnlkjb1lUnAj&#10;B5ti9pBjpu2VS7qcfSNCCLsMFbTeD5mUrmrJoIvsQBy42o4GfYBjI/WI1xBuermI41dpsOPQ0OJA&#10;u5aq7/OPUXDQ+PJVJ6mpynLfvC3fT8ny1yn1OJ+2axCeJv8vvruPWsEiDfPDmXAE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2pKcIAAADcAAAADwAAAAAAAAAAAAAA&#10;AAChAgAAZHJzL2Rvd25yZXYueG1sUEsFBgAAAAAEAAQA+QAAAJADAAAAAA==&#10;" strokecolor="black [3213]" strokeweight="1pt">
                    <v:stroke endarrow="block"/>
                  </v:shape>
                  <v:shape id="直接箭头连接符 251" o:spid="_x0000_s3304" type="#_x0000_t32" style="position:absolute;left:6044;top:6904;width:23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EMssUAAADcAAAADwAAAGRycy9kb3ducmV2LnhtbESPQWvCQBSE7wX/w/IEb81GjaakriJK&#10;aKFeou39kX0mwezbkF019td3C4Ueh5n5hlltBtOKG/WusaxgGsUgiEurG64UfJ7y5xcQziNrbC2T&#10;ggc52KxHTyvMtL1zQbejr0SAsMtQQe19l0npypoMush2xME7296gD7KvpO7xHuCmlbM4XkqDDYeF&#10;Gjva1VRejlej4E3j/OucLExZFHm1Tz8OSfrtlJqMh+0rCE+D/w//td+1gtliCr9nw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EMssUAAADcAAAADwAAAAAAAAAA&#10;AAAAAAChAgAAZHJzL2Rvd25yZXYueG1sUEsFBgAAAAAEAAQA+QAAAJMDAAAAAA==&#10;" strokecolor="black [3213]" strokeweight="1pt">
                    <v:stroke endarrow="block"/>
                  </v:shape>
                  <v:shape id="直接箭头连接符 252" o:spid="_x0000_s3305" type="#_x0000_t32" style="position:absolute;left:3470;top:6903;width:26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SxcUAAADcAAAADwAAAGRycy9kb3ducmV2LnhtbESPQWvCQBSE7wX/w/IEb3Vj1KZEN0EU&#10;aaG9JG3vj+wzCWbfhuyqsb++Wyj0OMzMN8w2H00nrjS41rKCxTwCQVxZ3XKt4PPj+PgMwnlkjZ1l&#10;UnAnB3k2edhiqu2NC7qWvhYBwi5FBY33fSqlqxoy6Oa2Jw7eyQ4GfZBDLfWAtwA3nYyj6EkabDks&#10;NNjTvqHqXF6MgheNy6/Tam2qojjWh+TtfZV8O6Vm03G3AeFp9P/hv/arVhCvY/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OSxcUAAADcAAAADwAAAAAAAAAA&#10;AAAAAAChAgAAZHJzL2Rvd25yZXYueG1sUEsFBgAAAAAEAAQA+QAAAJMDAAAAAA==&#10;" strokecolor="black [3213]" strokeweight="1pt">
                    <v:stroke endarrow="block"/>
                  </v:shape>
                  <v:shape id="文本框 5" o:spid="_x0000_s3306" type="#_x0000_t202" style="position:absolute;left:6597;top:6434;width:347;height:9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MsIA&#10;AADcAAAADwAAAGRycy9kb3ducmV2LnhtbESPQWvCQBSE74L/YXlCb7pRqUrqKlIq9NiqlB4f2dck&#10;mH0bdp9J+u+7gtDjMDPfMNv94BrVUYi1ZwPzWQaKuPC25tLA5XycbkBFQbbYeCYDvxRhvxuPtphb&#10;3/MndScpVYJwzNFAJdLmWseiIodx5lvi5P344FCSDKW2AfsEd41eZNlKO6w5LVTY0mtFxfV0cwZ6&#10;cW+rdeQuxI9N9nUbvPj5tzFPk+HwAkpokP/wo/1uDSyel3A/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AkywgAAANwAAAAPAAAAAAAAAAAAAAAAAJgCAABkcnMvZG93&#10;bnJldi54bWxQSwUGAAAAAAQABAD1AAAAhwMAAAAA&#10;" filled="f" stroked="f" strokeweight=".5pt">
                    <v:stroke dashstyle="dash"/>
                    <v:textbox inset="1mm,1mm,1mm,1mm">
                      <w:txbxContent>
                        <w:p w:rsidR="00BA21A6" w:rsidRPr="00E16A03" w:rsidRDefault="00BA21A6" w:rsidP="005C39BC">
                          <w:pPr>
                            <w:pStyle w:val="af"/>
                            <w:spacing w:before="62" w:beforeAutospacing="0" w:after="62" w:afterAutospacing="0"/>
                            <w:jc w:val="center"/>
                            <w:rPr>
                              <w:rFonts w:hint="default"/>
                            </w:rPr>
                          </w:pPr>
                          <w:r w:rsidRPr="00E16A03">
                            <w:rPr>
                              <w:rFonts w:hAnsi="Times New Roman"/>
                              <w:sz w:val="21"/>
                              <w:szCs w:val="21"/>
                            </w:rPr>
                            <w:t>压实</w:t>
                          </w:r>
                        </w:p>
                      </w:txbxContent>
                    </v:textbox>
                  </v:shape>
                  <v:shape id="文本框 5" o:spid="_x0000_s3307" type="#_x0000_t202" style="position:absolute;left:5945;top:6429;width:423;height:9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RRsIA&#10;AADcAAAADwAAAGRycy9kb3ducmV2LnhtbESPQWvCQBSE74L/YXlCb7pRrErqKlIq9NiqlB4f2dck&#10;mH0bdp9J+u+7gtDjMDPfMNv94BrVUYi1ZwPzWQaKuPC25tLA5XycbkBFQbbYeCYDvxRhvxuPtphb&#10;3/MndScpVYJwzNFAJdLmWseiIodx5lvi5P344FCSDKW2AfsEd41eZNlKO6w5LVTY0mtFxfV0cwZ6&#10;cW+rdeQuxI9N9nUbvPj5tzFPk+HwAkpokP/wo/1uDSyel3A/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ZFGwgAAANwAAAAPAAAAAAAAAAAAAAAAAJgCAABkcnMvZG93&#10;bnJldi54bWxQSwUGAAAAAAQABAD1AAAAhwMAAAAA&#10;" filled="f" stroked="f" strokeweight=".5pt">
                    <v:stroke dashstyle="dash"/>
                    <v:textbox inset="1mm,1mm,1mm,1mm">
                      <w:txbxContent>
                        <w:p w:rsidR="00BA21A6" w:rsidRPr="00E16A03" w:rsidRDefault="00BA21A6" w:rsidP="005C39BC">
                          <w:pPr>
                            <w:pStyle w:val="af"/>
                            <w:spacing w:before="62" w:beforeAutospacing="0" w:after="62" w:afterAutospacing="0"/>
                            <w:jc w:val="center"/>
                            <w:rPr>
                              <w:rFonts w:hint="default"/>
                            </w:rPr>
                          </w:pPr>
                          <w:r w:rsidRPr="00E16A03">
                            <w:rPr>
                              <w:rFonts w:hAnsi="Times New Roman"/>
                              <w:sz w:val="21"/>
                              <w:szCs w:val="21"/>
                            </w:rPr>
                            <w:t>压实</w:t>
                          </w:r>
                        </w:p>
                      </w:txbxContent>
                    </v:textbox>
                  </v:shape>
                  <v:shape id="文本框 5" o:spid="_x0000_s3308" type="#_x0000_t202" style="position:absolute;left:2537;top:6110;width:351;height:1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twMMA&#10;AADcAAAADwAAAGRycy9kb3ducmV2LnhtbESPUUvDQBCE3wv+h2MF39qLwVSNvRZRxL4Voz9gya25&#10;YG4v3K1p7K/vCYKPw8x8w2x2sx/URDH1gQ1crwpQxG2wPXcGPt5flnegkiBbHAKTgR9KsNteLDZY&#10;23DkN5oa6VSGcKrRgBMZa61T68hjWoWROHufIXqULGOnbcRjhvtBl0Wx1h57zgsOR3py1H41397A&#10;bVUmPnUu9vI83ezng7T8em/M1eX8+ABKaJb/8F97bw2UVQW/Z/IR0N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twMMAAADcAAAADwAAAAAAAAAAAAAAAACYAgAAZHJzL2Rv&#10;d25yZXYueG1sUEsFBgAAAAAEAAQA9QAAAIgDAAAAAA==&#10;" strokeweight=".5pt">
                    <v:textbox inset="1mm,1mm,1mm,1mm">
                      <w:txbxContent>
                        <w:p w:rsidR="00BA21A6" w:rsidRDefault="00BA21A6" w:rsidP="005C39BC">
                          <w:pPr>
                            <w:pStyle w:val="af"/>
                            <w:spacing w:before="62" w:beforeAutospacing="0" w:after="62" w:afterAutospacing="0"/>
                            <w:jc w:val="both"/>
                            <w:rPr>
                              <w:rFonts w:hint="default"/>
                            </w:rPr>
                          </w:pPr>
                          <w:r>
                            <w:rPr>
                              <w:kern w:val="2"/>
                              <w:sz w:val="21"/>
                              <w:szCs w:val="21"/>
                            </w:rPr>
                            <w:t>路基开挖</w:t>
                          </w:r>
                        </w:p>
                      </w:txbxContent>
                    </v:textbox>
                  </v:shape>
                  <v:shape id="直接箭头连接符 54" o:spid="_x0000_s3309" type="#_x0000_t32" style="position:absolute;left:2876;top:6892;width:259;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HM8MAAADbAAAADwAAAGRycy9kb3ducmV2LnhtbESPQYvCMBSE7wv+h/AEb2uq7opUo4hQ&#10;0AUXVz14fDTPpti8lCZq/fdGEPY4zMw3zGzR2krcqPGlYwWDfgKCOHe65ELB8ZB9TkD4gKyxckwK&#10;HuRhMe98zDDV7s5/dNuHQkQI+xQVmBDqVEqfG7Lo+64mjt7ZNRZDlE0hdYP3CLeVHCbJWFosOS4Y&#10;rGllKL/sr1ZB+DWn3Skfn382K53xdrQbZslSqV63XU5BBGrDf/jdXmsF31/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IBzPDAAAA2wAAAA8AAAAAAAAAAAAA&#10;AAAAoQIAAGRycy9kb3ducmV2LnhtbFBLBQYAAAAABAAEAPkAAACRAwAAAAA=&#10;" strokecolor="black [3213]" strokeweight="1pt">
                    <v:stroke endarrow="block"/>
                  </v:shape>
                  <v:shape id="文本框 256" o:spid="_x0000_s3310" type="#_x0000_t202" style="position:absolute;left:2535;top:4818;width:2351;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BXcUA&#10;AADcAAAADwAAAGRycy9kb3ducmV2LnhtbESPX2vCMBTF34V9h3AHe9N0DnXrTGVzDEV8mTrw8dLc&#10;taXJTWkyrX56Iwg+Hs6fH2c666wRB2p95VjB8yABQZw7XXGhYLf97r+C8AFZo3FMCk7kYZY99KaY&#10;anfkHzpsQiHiCPsUFZQhNKmUPi/Joh+4hjh6f661GKJsC6lbPMZxa+QwScbSYsWRUGJD85LyevNv&#10;I3e1b84vrvqq55P9YhTW5u330yj19Nh9vIMI1IV7+NZeagXD0RiuZ+IR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FdxQAAANwAAAAPAAAAAAAAAAAAAAAAAJgCAABkcnMv&#10;ZG93bnJldi54bWxQSwUGAAAAAAQABAD1AAAAigMAAAAA&#10;" strokeweight=".5pt">
                    <v:stroke dashstyle="dashDot"/>
                    <v:textbox>
                      <w:txbxContent>
                        <w:p w:rsidR="00BA21A6" w:rsidRPr="000100D0" w:rsidRDefault="00BA21A6" w:rsidP="005C39BC">
                          <w:pPr>
                            <w:jc w:val="center"/>
                          </w:pPr>
                          <w:r>
                            <w:rPr>
                              <w:rFonts w:hint="eastAsia"/>
                            </w:rPr>
                            <w:t>W</w:t>
                          </w:r>
                          <w:r>
                            <w:rPr>
                              <w:rFonts w:hint="eastAsia"/>
                            </w:rPr>
                            <w:t>、</w:t>
                          </w:r>
                          <w:r w:rsidRPr="000100D0">
                            <w:t>N</w:t>
                          </w:r>
                          <w:r w:rsidRPr="000100D0">
                            <w:t>、</w:t>
                          </w:r>
                          <w:r w:rsidRPr="000100D0">
                            <w:t>G</w:t>
                          </w:r>
                          <w:r w:rsidRPr="000100D0">
                            <w:t>、</w:t>
                          </w:r>
                          <w:r w:rsidRPr="000100D0">
                            <w:t>S</w:t>
                          </w:r>
                          <w:r w:rsidRPr="000100D0">
                            <w:t>、振动</w:t>
                          </w:r>
                        </w:p>
                      </w:txbxContent>
                    </v:textbox>
                  </v:shape>
                  <v:line id="直接连接符 257" o:spid="_x0000_s3311" style="position:absolute;flip:y;visibility:visible" from="2712,5783" to="2718,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NRscAAADcAAAADwAAAGRycy9kb3ducmV2LnhtbESPQWvCQBSE7wX/w/KE3nSjYKsxGxGp&#10;xYNgGwttb4/sMwlm36bZrYn/3i0IPQ4z8w2TrHpTiwu1rrKsYDKOQBDnVldcKPg4bkdzEM4ja6wt&#10;k4IrOVilg4cEY207fqdL5gsRIOxiVFB638RSurwkg25sG+LgnWxr0AfZFlK32AW4qeU0ip6kwYrD&#10;QokNbUrKz9mvUVAvsp/PbvHV7YrD22vkXvb592Gv1OOwXy9BeOr9f/je3mkF09kz/J0JR0C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1Y1GxwAAANwAAAAPAAAAAAAA&#10;AAAAAAAAAKECAABkcnMvZG93bnJldi54bWxQSwUGAAAAAAQABAD5AAAAlQMAAAAA&#10;" strokecolor="black [3213]" strokeweight="1pt">
                    <v:stroke dashstyle="dash"/>
                  </v:line>
                  <v:line id="直接连接符 258" o:spid="_x0000_s3312" style="position:absolute;flip:x y;visibility:visible" from="6458,5797" to="6459,6080" o:connectortype="straight" strokecolor="black [3213]" strokeweight="1pt">
                    <v:stroke dashstyle="dash"/>
                  </v:line>
                  <v:line id="直接连接符 259" o:spid="_x0000_s3313" style="position:absolute;flip:x y;visibility:visible" from="5868,5811" to="5869,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R1MYAAADcAAAADwAAAGRycy9kb3ducmV2LnhtbESPT2vCQBTE70K/w/IK3nRT/5SaupFS&#10;WtCLYCx6fc2+JiHZt2l2G6Of3hWEHoeZ+Q2zXPWmFh21rrSs4GkcgSDOrC45V/C1/xy9gHAeWWNt&#10;mRScycEqeRgsMdb2xDvqUp+LAGEXo4LC+yaW0mUFGXRj2xAH78e2Bn2QbS51i6cAN7WcRNGzNFhy&#10;WCiwofeCsir9MwqOs9/LZs8HWR31NO30ZvvxLbdKDR/7t1cQnnr/H76311rBZL6A25lwBGR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80dTGAAAA3AAAAA8AAAAAAAAA&#10;AAAAAAAAoQIAAGRycy9kb3ducmV2LnhtbFBLBQYAAAAABAAEAPkAAACUAwAAAAA=&#10;" strokecolor="black [3213]" strokeweight="1pt">
                    <v:stroke dashstyle="dash"/>
                  </v:line>
                  <v:line id="直接连接符 260" o:spid="_x0000_s3314" style="position:absolute;flip:x y;visibility:visible" from="3309,5797" to="3310,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y9MEAAADcAAAADwAAAGRycy9kb3ducmV2LnhtbERPTYvCMBC9C/sfwix403RVRKpRFlHQ&#10;i2AVvY7N2BabSW1irfvrNwfB4+N9zxatKUVDtSssK/jpRyCIU6sLzhQcD+veBITzyBpLy6TgRQ4W&#10;86/ODGNtn7ynJvGZCCHsYlSQe1/FUro0J4OubyviwF1tbdAHWGdS1/gM4aaUgygaS4MFh4YcK1rm&#10;lN6Sh1FwHt3/tgc+ydtZD5NGb3eri9wp1f1uf6cgPLX+I367N1rBYBzmhzPh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KrL0wQAAANwAAAAPAAAAAAAAAAAAAAAA&#10;AKECAABkcnMvZG93bnJldi54bWxQSwUGAAAAAAQABAD5AAAAjwMAAAAA&#10;" strokecolor="black [3213]" strokeweight="1pt">
                    <v:stroke dashstyle="dash"/>
                  </v:line>
                  <v:line id="直接连接符 261" o:spid="_x0000_s3315" style="position:absolute;visibility:visible" from="2718,5767" to="4702,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9esUAAADcAAAADwAAAGRycy9kb3ducmV2LnhtbESPwWrDMBBE74H+g9hCL6GWk4NbnCih&#10;FAqFnOo09LqV1paJtTKW6jj9+igQyHGYmTfMeju5Tow0hNazgkWWgyDW3rTcKPjefzy/gggR2WDn&#10;mRScKcB28zBbY2n8ib9orGIjEoRDiQpsjH0pZdCWHIbM98TJq/3gMCY5NNIMeEpw18llnhfSYctp&#10;wWJP75b0sfpzCnbFS4W/e334Oc/laHdU6/+iVurpcXpbgYg0xXv41v40CpbFAq5n0hGQm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9esUAAADcAAAADwAAAAAAAAAA&#10;AAAAAAChAgAAZHJzL2Rvd25yZXYueG1sUEsFBgAAAAAEAAQA+QAAAJMDAAAAAA==&#10;" strokecolor="black [3213]">
                    <v:stroke dashstyle="dash"/>
                  </v:line>
                  <v:shape id="直接箭头连接符 262" o:spid="_x0000_s3316" type="#_x0000_t32" style="position:absolute;left:3726;top:5283;width:3;height:4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2j8QAAADcAAAADwAAAGRycy9kb3ducmV2LnhtbESPQUvDQBSE70L/w/IKvdnd5hA0dlta&#10;QenFg1UQb4/saxKy+zZkn038964geBxm5htmu5+DV1caUxfZwmZtQBHX0XXcWHh/e7q9A5UE2aGP&#10;TBa+KcF+t7jZYuXixK90PUujMoRThRZakaHSOtUtBUzrOBBn7xLHgJLl2Gg34pThwevCmFIH7Dgv&#10;tDjQY0t1f/4KFl6O3Iu/+L5Mn2aYnjf3xn+ItavlfHgAJTTLf/ivfXIWirKA3zP5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jaPxAAAANwAAAAPAAAAAAAAAAAA&#10;AAAAAKECAABkcnMvZG93bnJldi54bWxQSwUGAAAAAAQABAD5AAAAkgMAAAAA&#10;" strokecolor="black [3213]" strokeweight="1pt">
                    <v:stroke dashstyle="dash" endarrow="block"/>
                  </v:shape>
                  <v:shape id="文本框 45" o:spid="_x0000_s3317" type="#_x0000_t202" style="position:absolute;left:5793;top:4844;width:209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oeMUA&#10;AADcAAAADwAAAGRycy9kb3ducmV2LnhtbESPX2vCMBTF3wd+h3CFvWmqMrd1puKU4ZC9TB34eGnu&#10;2tLkpjRRq5/eDIQ9Hs6fH2c276wRJ2p95VjBaJiAIM6drrhQsN99DF5A+ICs0TgmBRfyMM96DzNM&#10;tTvzN522oRBxhH2KCsoQmlRKn5dk0Q9dQxy9X9daDFG2hdQtnuO4NXKcJFNpseJIKLGhZUl5vT3a&#10;yN0cmuvEVat6+XxYP4Uv8/rzbpR67HeLNxCBuvAfvrc/tYLxdAJ/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ah4xQAAANwAAAAPAAAAAAAAAAAAAAAAAJgCAABkcnMv&#10;ZG93bnJldi54bWxQSwUGAAAAAAQABAD1AAAAigMAAAAA&#10;" strokeweight=".5pt">
                    <v:stroke dashstyle="dashDot"/>
                    <v:textbox>
                      <w:txbxContent>
                        <w:p w:rsidR="00BA21A6" w:rsidRDefault="00BA21A6" w:rsidP="005C39BC">
                          <w:pPr>
                            <w:pStyle w:val="af"/>
                            <w:spacing w:before="62" w:beforeAutospacing="0" w:after="62" w:afterAutospacing="0"/>
                            <w:jc w:val="center"/>
                            <w:rPr>
                              <w:rFonts w:hint="default"/>
                            </w:rPr>
                          </w:pP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r>
                            <w:rPr>
                              <w:rFonts w:ascii="Times New Roman"/>
                              <w:kern w:val="2"/>
                              <w:sz w:val="21"/>
                              <w:szCs w:val="21"/>
                            </w:rPr>
                            <w:t>、振动</w:t>
                          </w:r>
                        </w:p>
                      </w:txbxContent>
                    </v:textbox>
                  </v:shape>
                  <v:line id="直接连接符 264" o:spid="_x0000_s3318" style="position:absolute;flip:x y;visibility:visible" from="4007,5783" to="4008,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098QAAADcAAAADwAAAGRycy9kb3ducmV2LnhtbESPT4vCMBTE7wt+h/AEb2vqH0SqUUR2&#10;QS/CVtHrs3m2xealNrFWP/1mYcHjMDO/YebL1pSiodoVlhUM+hEI4tTqgjMFh/335xSE88gaS8uk&#10;4EkOlovOxxxjbR/8Q03iMxEg7GJUkHtfxVK6NCeDrm8r4uBdbG3QB1lnUtf4CHBTymEUTaTBgsNC&#10;jhWtc0qvyd0oOI1vr+2ej/J60qOk0dvd11nulOp129UMhKfWv8P/7Y1WMJyM4e9MO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bT3xAAAANwAAAAPAAAAAAAAAAAA&#10;AAAAAKECAABkcnMvZG93bnJldi54bWxQSwUGAAAAAAQABAD5AAAAkgMAAAAA&#10;" strokecolor="black [3213]" strokeweight="1pt">
                    <v:stroke dashstyle="dash"/>
                  </v:line>
                  <v:line id="直接连接符 265" o:spid="_x0000_s3319" style="position:absolute;flip:x y;visibility:visible" from="7153,5786" to="7154,6126" o:connectortype="straight" strokecolor="black [3213]" strokeweight="1pt">
                    <v:stroke dashstyle="dash"/>
                  </v:line>
                  <v:line id="直接连接符 266" o:spid="_x0000_s3320" style="position:absolute;flip:x y;visibility:visible" from="8043,5782" to="8044,6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G8QAAADcAAAADwAAAGRycy9kb3ducmV2LnhtbESPQWvCQBSE74L/YXmCN92oJZTUVUQU&#10;9CIYS72+Zp9JMPs2ZtcY++vdQqHHYWa+YebLzlSipcaVlhVMxhEI4szqknMFn6ft6B2E88gaK8uk&#10;4EkOlot+b46Jtg8+Upv6XAQIuwQVFN7XiZQuK8igG9uaOHgX2xj0QTa51A0+AtxUchpFsTRYclgo&#10;sKZ1Qdk1vRsF57fbz/7EX/J61rO01fvD5lselBoOutUHCE+d/w//tXdawTSO4fd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j48bxAAAANwAAAAPAAAAAAAAAAAA&#10;AAAAAKECAABkcnMvZG93bnJldi54bWxQSwUGAAAAAAQABAD5AAAAkgMAAAAA&#10;" strokecolor="black [3213]" strokeweight="1pt">
                    <v:stroke dashstyle="dash"/>
                  </v:line>
                  <v:line id="直接连接符 267" o:spid="_x0000_s3321" style="position:absolute;flip:y;visibility:visible" from="5868,5768" to="8043,5782" o:connectortype="straight" strokecolor="black [3213]">
                    <v:stroke dashstyle="dash"/>
                  </v:line>
                  <v:shape id="直接箭头连接符 268" o:spid="_x0000_s3322" type="#_x0000_t32" style="position:absolute;left:6838;top:5329;width:6;height:4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4BZcEAAADcAAAADwAAAGRycy9kb3ducmV2LnhtbERPO2vDMBDeC/0P4grZGikZTOJGCW2h&#10;pUuHPKB0O6yLbSydjHWNnX9fDYGMH997s5uCVxcaUhvZwmJuQBFX0bVcWzgdP55XoJIgO/SRycKV&#10;Euy2jw8bLF0ceU+Xg9Qqh3Aq0UIj0pdap6qhgGkee+LMneMQUDIcau0GHHN48HppTKEDtpwbGuzp&#10;vaGqO/wFC99v3Ik/+65Iv6YfPxdr43/E2tnT9PoCSmiSu/jm/nIWlkVem8/kI6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gFlwQAAANwAAAAPAAAAAAAAAAAAAAAA&#10;AKECAABkcnMvZG93bnJldi54bWxQSwUGAAAAAAQABAD5AAAAjwMAAAAA&#10;" strokecolor="black [3213]" strokeweight="1pt">
                    <v:stroke dashstyle="dash" endarrow="block"/>
                  </v:shape>
                  <v:shape id="文本框 4" o:spid="_x0000_s3323" type="#_x0000_t202" style="position:absolute;left:5693;top:8626;width:905;height:4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xYMYA&#10;AADcAAAADwAAAGRycy9kb3ducmV2LnhtbESP3WoCMRSE7wu+QziCN0Wza6HKahQRrGKhxT/w8rA5&#10;7i5uTrZJquvbN4VCL4eZ+YaZzltTixs5X1lWkA4SEMS51RUXCo6HVX8MwgdkjbVlUvAgD/NZ52mK&#10;mbZ33tFtHwoRIewzVFCG0GRS+rwkg35gG+LoXawzGKJ0hdQO7xFuajlMkldpsOK4UGJDy5Ly6/7b&#10;KNh9bnFzfn6z1fV0+kpX7dq9f7wo1eu2iwmIQG34D/+1N1rBcJT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zxYMYAAADcAAAADwAAAAAAAAAAAAAAAACYAgAAZHJz&#10;L2Rvd25yZXYueG1sUEsFBgAAAAAEAAQA9QAAAIsDAAAAAA==&#10;" strokeweight=".5pt">
                    <v:textbox inset=".5mm,1mm,.5mm,1mm">
                      <w:txbxContent>
                        <w:p w:rsidR="00BA21A6" w:rsidRDefault="00BA21A6" w:rsidP="005C39BC">
                          <w:pPr>
                            <w:pStyle w:val="af"/>
                            <w:spacing w:before="62" w:beforeAutospacing="0" w:after="62" w:afterAutospacing="0"/>
                            <w:jc w:val="center"/>
                            <w:rPr>
                              <w:rFonts w:hint="default"/>
                            </w:rPr>
                          </w:pPr>
                          <w:r>
                            <w:rPr>
                              <w:kern w:val="2"/>
                              <w:sz w:val="21"/>
                              <w:szCs w:val="21"/>
                            </w:rPr>
                            <w:t>砂石料</w:t>
                          </w:r>
                        </w:p>
                      </w:txbxContent>
                    </v:textbox>
                  </v:shape>
                  <v:line id="直接连接符 274" o:spid="_x0000_s3324" style="position:absolute;flip:y;visibility:visible" from="6145,8307" to="6148,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kf8YAAADcAAAADwAAAGRycy9kb3ducmV2LnhtbESPT2sCMRTE74V+h/AKvdWk0mpdjVIE&#10;oUgVdteLt8fm7R/cvKybVNdv3xSEHoeZ+Q2zWA22FRfqfeNYw+tIgSAunGm40nDINy8fIHxANtg6&#10;Jg038rBaPj4sMDHuyildslCJCGGfoIY6hC6R0hc1WfQj1xFHr3S9xRBlX0nT4zXCbSvHSk2kxYbj&#10;Qo0drWsqTtmP1bDNZ+X6e7vb3/z5uKdyqtL37KD189PwOQcRaAj/4Xv7y2gYT9/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gpH/GAAAA3AAAAA8AAAAAAAAA&#10;AAAAAAAAoQIAAGRycy9kb3ducmV2LnhtbFBLBQYAAAAABAAEAPkAAACUAwAAAAA=&#10;" strokecolor="black [3213]" strokeweight="1pt"/>
                  <v:shape id="直接箭头连接符 275" o:spid="_x0000_s3325" type="#_x0000_t32" style="position:absolute;left:5868;top:7684;width:1;height:6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mbcUAAADcAAAADwAAAGRycy9kb3ducmV2LnhtbESPT4vCMBTE7wt+h/AEb2tqF/9QjSJC&#10;YRV2cdWDx0fzbIrNS2mi1m9vFhb2OMzMb5jFqrO1uFPrK8cKRsMEBHHhdMWlgtMxf5+B8AFZY+2Y&#10;FDzJw2rZe1tgpt2Df+h+CKWIEPYZKjAhNJmUvjBk0Q9dQxy9i2sthijbUuoWHxFua5kmyURarDgu&#10;GGxoY6i4Hm5WQfg25/25mFx2243O+etjn+bJWqlBv1vPQQTqwn/4r/2pFaTTMfyei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WmbcUAAADcAAAADwAAAAAAAAAA&#10;AAAAAAChAgAAZHJzL2Rvd25yZXYueG1sUEsFBgAAAAAEAAQA+QAAAJMDAAAAAA==&#10;" strokecolor="black [3213]" strokeweight="1pt">
                    <v:stroke endarrow="block"/>
                  </v:shape>
                  <v:shape id="直接箭头连接符 276" o:spid="_x0000_s3326" type="#_x0000_t32" style="position:absolute;left:6458;top:7684;width:1;height:624;flip:y;visibility:visible" o:connectortype="straight" strokecolor="black [3213]" strokeweight="1pt">
                    <v:stroke endarrow="block"/>
                  </v:shape>
                  <v:line id="直接连接符 277" o:spid="_x0000_s3327" style="position:absolute;visibility:visible" from="5869,8305" to="6458,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OxMcAAADcAAAADwAAAGRycy9kb3ducmV2LnhtbESPQWvCQBSE74L/YXlCL8VsTNE00VXE&#10;UuhFSqOH9vbIvibB7NuQ3Zr033eFgsdhZr5hNrvRtOJKvWssK1hEMQji0uqGKwXn0+v8GYTzyBpb&#10;y6TglxzsttPJBnNtB/6ga+ErESDsclRQe9/lUrqyJoMush1x8L5tb9AH2VdS9zgEuGllEscrabDh&#10;sFBjR4eaykvxYxS8nFdDkVXL9HHxdBwzfk8+v45GqYfZuF+D8DT6e/i//aYVJGkKtzPhCM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S87ExwAAANwAAAAPAAAAAAAA&#10;AAAAAAAAAKECAABkcnMvZG93bnJldi54bWxQSwUGAAAAAAQABAD5AAAAlQMAAAAA&#10;" strokecolor="black [3213]" strokeweight="1pt"/>
                  <v:shape id="文本框 45" o:spid="_x0000_s3328" type="#_x0000_t202" style="position:absolute;left:1364;top:8581;width:1555;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s1MMA&#10;AADcAAAADwAAAGRycy9kb3ducmV2LnhtbERPTWsCMRC9F/wPYQq91WwVtd0aRS3FIl5qW/A4bKa7&#10;i8lk2aS6+us7B8Hj431P55136khtrAMbeOpnoIiLYGsuDXx/vT8+g4oJ2aILTAbOFGE+691NMbfh&#10;xJ903KVSSQjHHA1UKTW51rGoyGPsh4ZYuN/QekwC21LbFk8S7p0eZNlYe6xZGipsaFVRcdj9eend&#10;7JvLMNRvh9Vkvx6lrXv5WTpjHu67xSuoRF26ia/uD2tgMJG1ckaO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ys1MMAAADcAAAADwAAAAAAAAAAAAAAAACYAgAAZHJzL2Rv&#10;d25yZXYueG1sUEsFBgAAAAAEAAQA9QAAAIgDAAAAAA==&#10;" strokeweight=".5pt">
                    <v:stroke dashstyle="dashDot"/>
                    <v:textbox>
                      <w:txbxContent>
                        <w:p w:rsidR="00BA21A6" w:rsidRDefault="00BA21A6" w:rsidP="005C39BC">
                          <w:pPr>
                            <w:pStyle w:val="af"/>
                            <w:spacing w:before="62" w:beforeAutospacing="0" w:after="62" w:afterAutospacing="0"/>
                            <w:jc w:val="both"/>
                            <w:rPr>
                              <w:rFonts w:hint="default"/>
                            </w:rPr>
                          </w:pPr>
                          <w:r>
                            <w:rPr>
                              <w:rFonts w:ascii="Times New Roman" w:hAnsi="Times New Roman"/>
                              <w:kern w:val="2"/>
                              <w:sz w:val="21"/>
                              <w:szCs w:val="21"/>
                            </w:rPr>
                            <w:t>W</w:t>
                          </w:r>
                          <w:r>
                            <w:rPr>
                              <w:rFonts w:ascii="Times New Roman" w:hAnsi="Times New Roman"/>
                              <w:kern w:val="2"/>
                              <w:sz w:val="21"/>
                              <w:szCs w:val="21"/>
                            </w:rPr>
                            <w:t>、</w:t>
                          </w: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p>
                      </w:txbxContent>
                    </v:textbox>
                  </v:shape>
                  <v:shape id="直接箭头连接符 279" o:spid="_x0000_s3329" type="#_x0000_t32" style="position:absolute;left:2076;top:7644;width:3;height:9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ncq8YAAADcAAAADwAAAGRycy9kb3ducmV2LnhtbESP3WrCQBSE7wu+w3IEb0rdKFht6ioi&#10;CP2hYmwe4JA9JsHs2bi7mvj23UKhl8PMfMMs171pxI2cry0rmIwTEMSF1TWXCvLv3dMChA/IGhvL&#10;pOBOHtarwcMSU207zuh2DKWIEPYpKqhCaFMpfVGRQT+2LXH0TtYZDFG6UmqHXYSbRk6T5FkarDku&#10;VNjStqLifLwaBZnLPzqZT96/9tnpsv/Ew+zxclBqNOw3ryAC9eE//Nd+0wqm8x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3KvGAAAA3AAAAA8AAAAAAAAA&#10;AAAAAAAAoQIAAGRycy9kb3ducmV2LnhtbFBLBQYAAAAABAAEAPkAAACUAwAAAAA=&#10;" strokecolor="black [3213]" strokeweight="1pt">
                    <v:stroke dashstyle="dash" endarrow="block"/>
                  </v:shape>
                  <v:line id="直接连接符 280" o:spid="_x0000_s3330" style="position:absolute;flip:x y;visibility:visible" from="4702,5797" to="4703,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UDsMAAADcAAAADwAAAGRycy9kb3ducmV2LnhtbERPy2rCQBTdC/7DcAV3ZuKDIqmjFGlB&#10;N0Jjaba3mdskmLmTzkxj9Os7i4LLw3lvdoNpRU/ON5YVzJMUBHFpdcOVgo/z22wNwgdkja1lUnAj&#10;D7vteLTBTNsrv1Ofh0rEEPYZKqhD6DIpfVmTQZ/Yjjhy39YZDBG6SmqH1xhuWrlI0ydpsOHYUGNH&#10;+5rKS/5rFBSrn/vxzJ/yUuhl3uvj6fVLnpSaToaXZxCBhvAQ/7sPWsFiHefHM/EI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mVA7DAAAA3AAAAA8AAAAAAAAAAAAA&#10;AAAAoQIAAGRycy9kb3ducmV2LnhtbFBLBQYAAAAABAAEAPkAAACRAwAAAAA=&#10;" strokecolor="black [3213]" strokeweight="1pt">
                    <v:stroke dashstyle="dash"/>
                  </v:line>
                  <v:shape id="文本框 3" o:spid="_x0000_s3331" type="#_x0000_t202" style="position:absolute;left:5114;top:6125;width:352;height:1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hMMA&#10;AADcAAAADwAAAGRycy9kb3ducmV2LnhtbESPUUsDMRCE3wX/Q1ihbzbXw2o9mxZRin2TVn/Aclkv&#10;h5fNkazXa3+9KRT6OMzMN8xyPfpODRRTG9jAbFqAIq6Dbbkx8P21uV+ASoJssQtMBo6UYL26vVli&#10;ZcOBdzTspVEZwqlCA06kr7ROtSOPaRp64uz9hOhRsoyNthEPGe47XRbFo/bYcl5w2NObo/p3/+cN&#10;PM3LxKfGxVbeh4ft+Ck1fzwbM7kbX19ACY1yDV/aW2ugXMzgfCYfAb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THhMMAAADcAAAADwAAAAAAAAAAAAAAAACYAgAAZHJzL2Rv&#10;d25yZXYueG1sUEsFBgAAAAAEAAQA9QAAAIgDAAAAAA==&#10;" strokeweight=".5pt">
                    <v:textbox inset="1mm,1mm,1mm,1mm">
                      <w:txbxContent>
                        <w:p w:rsidR="00BA21A6" w:rsidRDefault="00BA21A6" w:rsidP="005C39BC">
                          <w:pPr>
                            <w:pStyle w:val="af"/>
                            <w:spacing w:before="62" w:beforeAutospacing="0" w:after="62" w:afterAutospacing="0"/>
                            <w:jc w:val="center"/>
                            <w:rPr>
                              <w:rFonts w:hint="default"/>
                            </w:rPr>
                          </w:pPr>
                          <w:r>
                            <w:rPr>
                              <w:rFonts w:hAnsi="Times New Roman"/>
                              <w:sz w:val="21"/>
                              <w:szCs w:val="21"/>
                            </w:rPr>
                            <w:t>管沟回填</w:t>
                          </w:r>
                        </w:p>
                      </w:txbxContent>
                    </v:textbox>
                  </v:shape>
                  <v:shape id="直接箭头连接符 282" o:spid="_x0000_s3332" type="#_x0000_t32" style="position:absolute;left:5466;top:6913;width:2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O+gsUAAADcAAAADwAAAGRycy9kb3ducmV2LnhtbESPQWvCQBSE7wX/w/KE3ppNU9uE1FVE&#10;kQrtJdHeH9lnEpp9G7Krpv56Vyj0OMzMN8x8OZpOnGlwrWUFz1EMgriyuuVawWG/fcpAOI+ssbNM&#10;Cn7JwXIxeZhjru2FCzqXvhYBwi5HBY33fS6lqxoy6CLbEwfvaAeDPsihlnrAS4CbTiZx/CYNthwW&#10;Guxp3VD1U56Mgg+NL9/H2aupimJbb9LPr1l6dUo9TsfVOwhPo/8P/7V3WkGSJXA/E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O+gsUAAADcAAAADwAAAAAAAAAA&#10;AAAAAAChAgAAZHJzL2Rvd25yZXYueG1sUEsFBgAAAAAEAAQA+QAAAJMDAAAAAA==&#10;" strokecolor="black [3213]" strokeweight="1pt">
                    <v:stroke endarrow="block"/>
                  </v:shape>
                  <v:shape id="直接箭头连接符 284" o:spid="_x0000_s3333" type="#_x0000_t32" style="position:absolute;left:2358;top:6889;width:179;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z0cQAAADcAAAADwAAAGRycy9kb3ducmV2LnhtbESPT4vCMBTE78J+h/AW9qapVUSqUUQo&#10;rAuK/w4eH82zKTYvpclq99tvBMHjMDO/YebLztbiTq2vHCsYDhIQxIXTFZcKzqe8PwXhA7LG2jEp&#10;+CMPy8VHb46Zdg8+0P0YShEh7DNUYEJoMil9YciiH7iGOHpX11oMUbal1C0+ItzWMk2SibRYcVww&#10;2NDaUHE7/loFYWcu+0sxuf5s1jrn7Wif5slKqa/PbjUDEagL7/Cr/a0VpNMxPM/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HPRxAAAANwAAAAPAAAAAAAAAAAA&#10;AAAAAKECAABkcnMvZG93bnJldi54bWxQSwUGAAAAAAQABAD5AAAAkgMAAAAA&#10;" strokecolor="black [3213]" strokeweight="1pt">
                    <v:stroke endarrow="block"/>
                  </v:shape>
                  <v:shape id="直接箭头连接符 289" o:spid="_x0000_s3334" type="#_x0000_t32" style="position:absolute;left:4291;top:6913;width:2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s88YAAADcAAAADwAAAGRycy9kb3ducmV2LnhtbESPT2vCQBTE7wW/w/KE3uqm1qpN3YTS&#10;EiroJf65P7LPJDT7NmS3Jvrpu0LB4zAzv2FW6WAacabO1ZYVPE8iEMSF1TWXCg777GkJwnlkjY1l&#10;UnAhB2kyelhhrG3POZ13vhQBwi5GBZX3bSylKyoy6Ca2JQ7eyXYGfZBdKXWHfYCbRk6jaC4N1hwW&#10;Kmzps6LiZ/drFHxrfDmeZq+myPOs/FpstrPF1Sn1OB4+3kF4Gvw9/N9eawXT5RvczoQjI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HLPPGAAAA3AAAAA8AAAAAAAAA&#10;AAAAAAAAoQIAAGRycy9kb3ducmV2LnhtbFBLBQYAAAAABAAEAPkAAACUAwAAAAA=&#10;" strokecolor="black [3213]" strokeweight="1pt">
                    <v:stroke endarrow="block"/>
                  </v:shape>
                  <v:shape id="文本框 3" o:spid="_x0000_s3335" type="#_x0000_t202" style="position:absolute;left:9187;top:6111;width:541;height:1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lqscA&#10;AADcAAAADwAAAGRycy9kb3ducmV2LnhtbESPQWvCQBSE74L/YXlCL1I3piISXaUUbMVCS2yFHh/Z&#10;ZxLMvk13txr/fVcQPA4z8w2zWHWmESdyvrasYDxKQBAXVtdcKvj+Wj/OQPiArLGxTAou5GG17PcW&#10;mGl75pxOu1CKCGGfoYIqhDaT0hcVGfQj2xJH72CdwRClK6V2eI5w08g0SabSYM1xocKWXioqjrs/&#10;oyD/3OLmZ/hq6+N+/zted2/u/eNJqYdB9zwHEagL9/CtvdEK0kkK1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parHAAAA3AAAAA8AAAAAAAAAAAAAAAAAmAIAAGRy&#10;cy9kb3ducmV2LnhtbFBLBQYAAAAABAAEAPUAAACMAwAAAAA=&#10;" strokeweight=".5pt">
                    <v:textbox inset=".5mm,1mm,.5mm,1mm">
                      <w:txbxContent>
                        <w:p w:rsidR="00BA21A6" w:rsidRDefault="00BA21A6" w:rsidP="005C39BC">
                          <w:pPr>
                            <w:pStyle w:val="af"/>
                            <w:spacing w:before="62" w:beforeAutospacing="0" w:after="62" w:afterAutospacing="0"/>
                            <w:jc w:val="center"/>
                            <w:rPr>
                              <w:rFonts w:hint="default"/>
                            </w:rPr>
                          </w:pPr>
                          <w:r>
                            <w:rPr>
                              <w:rFonts w:hAnsi="Times New Roman"/>
                              <w:sz w:val="21"/>
                              <w:szCs w:val="21"/>
                            </w:rPr>
                            <w:t>质量检验竣工验收</w:t>
                          </w:r>
                        </w:p>
                      </w:txbxContent>
                    </v:textbox>
                  </v:shape>
                  <v:shape id="文本框 4" o:spid="_x0000_s3338" type="#_x0000_t202" style="position:absolute;left:6670;top:8016;width:1276;height:4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vF8cA&#10;AADcAAAADwAAAGRycy9kb3ducmV2LnhtbESPQWvCQBSE74L/YXlCL1I3pqASXaUUbMVCS2yFHh/Z&#10;ZxLMvk13txr/fVcQPA4z8w2zWHWmESdyvrasYDxKQBAXVtdcKvj+Wj/OQPiArLGxTAou5GG17PcW&#10;mGl75pxOu1CKCGGfoYIqhDaT0hcVGfQj2xJH72CdwRClK6V2eI5w08g0SSbSYM1xocKWXioqjrs/&#10;oyD/3OLmZ/hq6+N+/zted2/u/eNJqYdB9zwHEagL9/CtvdEK0mkK1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ubxfHAAAA3AAAAA8AAAAAAAAAAAAAAAAAmAIAAGRy&#10;cy9kb3ducmV2LnhtbFBLBQYAAAAABAAEAPUAAACMAwAAAAA=&#10;" strokeweight=".5pt">
                    <v:textbox inset=".5mm,1mm,.5mm,1mm">
                      <w:txbxContent>
                        <w:p w:rsidR="00BA21A6" w:rsidRDefault="00BA21A6" w:rsidP="00456618">
                          <w:pPr>
                            <w:pStyle w:val="af"/>
                            <w:spacing w:before="0" w:beforeAutospacing="0" w:after="156" w:afterAutospacing="0"/>
                            <w:jc w:val="center"/>
                            <w:rPr>
                              <w:rFonts w:hint="default"/>
                            </w:rPr>
                          </w:pPr>
                          <w:r>
                            <w:rPr>
                              <w:rFonts w:hAnsi="Times New Roman"/>
                              <w:sz w:val="21"/>
                              <w:szCs w:val="21"/>
                            </w:rPr>
                            <w:t>沥青混凝土</w:t>
                          </w:r>
                        </w:p>
                      </w:txbxContent>
                    </v:textbox>
                  </v:shape>
                  <v:shape id="直接箭头连接符 273" o:spid="_x0000_s3339" type="#_x0000_t32" style="position:absolute;left:7168;top:7671;width:1;height:34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p3cIAAADcAAAADwAAAGRycy9kb3ducmV2LnhtbESPX2vCQBDE3wt+h2OFvtWNijVETxFB&#10;WnyrCr4uuc0fktsLuVPjt/cKhT4OM/MbZr0dbKvu3PvaiYbpJAHFkjtTS6nhcj58pKB8IDHUOmEN&#10;T/aw3Yze1pQZ95Afvp9CqSJEfEYaqhC6DNHnFVvyE9exRK9wvaUQZV+i6ekR4bbFWZJ8oqVa4kJF&#10;He8rzpvTzUbKvt6l+NVcFxjmh7Sh4thhofX7eNitQAUewn/4r/1tNMyWc/g9E48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Xp3cIAAADcAAAADwAAAAAAAAAAAAAA&#10;AAChAgAAZHJzL2Rvd25yZXYueG1sUEsFBgAAAAAEAAQA+QAAAJADAAAAAA==&#10;" strokecolor="black [3213]" strokeweight="1pt">
                    <v:stroke endarrow="block"/>
                  </v:shape>
                  <w10:wrap type="none"/>
                  <w10:anchorlock/>
                </v:group>
              </w:pict>
            </w:r>
          </w:p>
          <w:p w:rsidR="005C39BC" w:rsidRPr="005D1A4E" w:rsidRDefault="005C39BC" w:rsidP="005C39BC">
            <w:pPr>
              <w:jc w:val="center"/>
              <w:rPr>
                <w:b/>
                <w:color w:val="000000" w:themeColor="text1"/>
                <w:szCs w:val="21"/>
              </w:rPr>
            </w:pPr>
            <w:r w:rsidRPr="005D1A4E">
              <w:rPr>
                <w:rFonts w:hAnsi="宋体"/>
                <w:b/>
                <w:color w:val="000000" w:themeColor="text1"/>
                <w:szCs w:val="21"/>
              </w:rPr>
              <w:t>图</w:t>
            </w:r>
            <w:r w:rsidRPr="005D1A4E">
              <w:rPr>
                <w:rFonts w:hint="eastAsia"/>
                <w:b/>
                <w:color w:val="000000" w:themeColor="text1"/>
                <w:szCs w:val="21"/>
              </w:rPr>
              <w:t xml:space="preserve">5-1 </w:t>
            </w:r>
            <w:r w:rsidRPr="005D1A4E">
              <w:rPr>
                <w:rFonts w:hAnsi="宋体"/>
                <w:b/>
                <w:color w:val="000000" w:themeColor="text1"/>
                <w:szCs w:val="21"/>
              </w:rPr>
              <w:t>项目施工期工艺流程及产污位置框图</w:t>
            </w:r>
          </w:p>
          <w:p w:rsidR="005C39BC" w:rsidRDefault="005C39BC" w:rsidP="005C39BC">
            <w:pPr>
              <w:spacing w:line="360" w:lineRule="auto"/>
              <w:ind w:left="482"/>
              <w:jc w:val="center"/>
              <w:rPr>
                <w:rFonts w:hAnsi="宋体"/>
                <w:b/>
                <w:color w:val="000000" w:themeColor="text1"/>
                <w:szCs w:val="21"/>
              </w:rPr>
            </w:pPr>
            <w:r w:rsidRPr="005D1A4E">
              <w:rPr>
                <w:rFonts w:hAnsi="宋体"/>
                <w:b/>
                <w:color w:val="000000" w:themeColor="text1"/>
                <w:szCs w:val="21"/>
              </w:rPr>
              <w:t>注：</w:t>
            </w:r>
            <w:r w:rsidRPr="005D1A4E">
              <w:rPr>
                <w:b/>
                <w:color w:val="000000" w:themeColor="text1"/>
                <w:szCs w:val="21"/>
              </w:rPr>
              <w:t>W</w:t>
            </w:r>
            <w:r w:rsidRPr="005D1A4E">
              <w:rPr>
                <w:rFonts w:hAnsi="宋体"/>
                <w:b/>
                <w:color w:val="000000" w:themeColor="text1"/>
                <w:szCs w:val="21"/>
              </w:rPr>
              <w:t>、</w:t>
            </w:r>
            <w:r w:rsidRPr="005D1A4E">
              <w:rPr>
                <w:b/>
                <w:color w:val="000000" w:themeColor="text1"/>
                <w:szCs w:val="21"/>
              </w:rPr>
              <w:t>N</w:t>
            </w:r>
            <w:r w:rsidRPr="005D1A4E">
              <w:rPr>
                <w:rFonts w:hAnsi="宋体"/>
                <w:b/>
                <w:color w:val="000000" w:themeColor="text1"/>
                <w:szCs w:val="21"/>
              </w:rPr>
              <w:t>、</w:t>
            </w:r>
            <w:r w:rsidRPr="005D1A4E">
              <w:rPr>
                <w:b/>
                <w:color w:val="000000" w:themeColor="text1"/>
                <w:szCs w:val="21"/>
              </w:rPr>
              <w:t>G</w:t>
            </w:r>
            <w:r w:rsidRPr="005D1A4E">
              <w:rPr>
                <w:rFonts w:hAnsi="宋体"/>
                <w:b/>
                <w:color w:val="000000" w:themeColor="text1"/>
                <w:szCs w:val="21"/>
              </w:rPr>
              <w:t>、</w:t>
            </w:r>
            <w:r w:rsidRPr="005D1A4E">
              <w:rPr>
                <w:b/>
                <w:color w:val="000000" w:themeColor="text1"/>
                <w:szCs w:val="21"/>
              </w:rPr>
              <w:t>S</w:t>
            </w:r>
            <w:r w:rsidRPr="005D1A4E">
              <w:rPr>
                <w:rFonts w:hAnsi="宋体"/>
                <w:b/>
                <w:color w:val="000000" w:themeColor="text1"/>
                <w:szCs w:val="21"/>
              </w:rPr>
              <w:t>分别表示废水、噪声、废气、固体废弃物</w:t>
            </w:r>
          </w:p>
          <w:p w:rsidR="001C5E69" w:rsidRDefault="00C47400">
            <w:pPr>
              <w:spacing w:line="360" w:lineRule="auto"/>
              <w:rPr>
                <w:rFonts w:hAnsi="宋体"/>
                <w:color w:val="000000" w:themeColor="text1"/>
                <w:sz w:val="24"/>
              </w:rPr>
            </w:pPr>
            <w:r>
              <w:rPr>
                <w:rFonts w:hAnsi="宋体"/>
                <w:b/>
                <w:color w:val="000000" w:themeColor="text1"/>
                <w:sz w:val="24"/>
              </w:rPr>
              <w:t>二、运营期</w:t>
            </w:r>
          </w:p>
          <w:p w:rsidR="001C5E69" w:rsidRDefault="00C47400">
            <w:pPr>
              <w:spacing w:line="360" w:lineRule="auto"/>
              <w:ind w:firstLineChars="200" w:firstLine="480"/>
              <w:rPr>
                <w:color w:val="000000" w:themeColor="text1"/>
              </w:rPr>
            </w:pPr>
            <w:r>
              <w:rPr>
                <w:rFonts w:hAnsi="宋体"/>
                <w:color w:val="000000" w:themeColor="text1"/>
                <w:sz w:val="24"/>
              </w:rPr>
              <w:t>项目</w:t>
            </w:r>
            <w:r>
              <w:rPr>
                <w:rFonts w:hAnsi="宋体" w:hint="eastAsia"/>
                <w:color w:val="000000" w:themeColor="text1"/>
                <w:sz w:val="24"/>
              </w:rPr>
              <w:t>运营期</w:t>
            </w:r>
            <w:r>
              <w:rPr>
                <w:rFonts w:hAnsi="宋体"/>
                <w:color w:val="000000" w:themeColor="text1"/>
                <w:sz w:val="24"/>
              </w:rPr>
              <w:t>各功能投入使用。</w:t>
            </w:r>
          </w:p>
          <w:p w:rsidR="001C5E69" w:rsidRDefault="00525E30">
            <w:pPr>
              <w:spacing w:line="360" w:lineRule="auto"/>
              <w:ind w:firstLineChars="283" w:firstLine="795"/>
              <w:rPr>
                <w:color w:val="000000" w:themeColor="text1"/>
                <w:highlight w:val="yellow"/>
              </w:rPr>
            </w:pPr>
            <w:r w:rsidRPr="00525E30">
              <w:rPr>
                <w:b/>
                <w:color w:val="000000" w:themeColor="text1"/>
                <w:sz w:val="28"/>
                <w:szCs w:val="28"/>
              </w:rPr>
              <w:pict>
                <v:rect id="Rectangle 701" o:spid="_x0000_s1078" style="position:absolute;left:0;text-align:left;margin-left:188pt;margin-top:10.25pt;width:71.55pt;height:21pt;z-index:2516367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" filled="f">
                  <v:textbox inset="0,,0">
                    <w:txbxContent>
                      <w:p w:rsidR="00BA21A6" w:rsidRDefault="00BA21A6">
                        <w:pPr>
                          <w:jc w:val="center"/>
                        </w:pPr>
                        <w:r>
                          <w:rPr>
                            <w:rFonts w:hint="eastAsia"/>
                          </w:rPr>
                          <w:t>振动、</w:t>
                        </w:r>
                        <w:r>
                          <w:rPr>
                            <w:rFonts w:hint="eastAsia"/>
                          </w:rPr>
                          <w:t>N</w:t>
                        </w:r>
                        <w:r>
                          <w:rPr>
                            <w:rFonts w:hint="eastAsia"/>
                          </w:rPr>
                          <w:t>噪声</w:t>
                        </w:r>
                      </w:p>
                    </w:txbxContent>
                  </v:textbox>
                </v:rect>
              </w:pict>
            </w:r>
            <w:r w:rsidRPr="00525E30">
              <w:rPr>
                <w:b/>
                <w:color w:val="000000" w:themeColor="text1"/>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90" o:spid="_x0000_s1079" type="#_x0000_t106" style="position:absolute;left:0;text-align:left;margin-left:42.6pt;margin-top:14.1pt;width:58.3pt;height:37.45pt;z-index:25162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" adj="27936,41672" filled="f">
                  <v:textbox>
                    <w:txbxContent>
                      <w:p w:rsidR="00BA21A6" w:rsidRDefault="00BA21A6">
                        <w:r>
                          <w:rPr>
                            <w:rFonts w:hint="eastAsia"/>
                          </w:rPr>
                          <w:t>扬尘</w:t>
                        </w:r>
                      </w:p>
                    </w:txbxContent>
                  </v:textbox>
                </v:shape>
              </w:pict>
            </w:r>
            <w:r w:rsidRPr="00525E30">
              <w:rPr>
                <w:b/>
                <w:color w:val="000000" w:themeColor="text1"/>
                <w:sz w:val="28"/>
                <w:szCs w:val="28"/>
              </w:rPr>
              <w:pict>
                <v:shape id="AutoShape 691" o:spid="_x0000_s1080" type="#_x0000_t106" style="position:absolute;left:0;text-align:left;margin-left:334pt;margin-top:14.1pt;width:67.05pt;height:37.45pt;z-index:25162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" adj="918,40403" filled="f">
                  <v:textbox>
                    <w:txbxContent>
                      <w:p w:rsidR="00BA21A6" w:rsidRDefault="00BA21A6">
                        <w:pPr>
                          <w:jc w:val="center"/>
                        </w:pPr>
                        <w:r>
                          <w:rPr>
                            <w:rFonts w:hint="eastAsia"/>
                          </w:rPr>
                          <w:t>扬尘</w:t>
                        </w:r>
                      </w:p>
                    </w:txbxContent>
                  </v:textbox>
                </v:shape>
              </w:pict>
            </w:r>
            <w:r w:rsidRPr="00525E30">
              <w:rPr>
                <w:b/>
                <w:color w:val="000000" w:themeColor="text1"/>
                <w:sz w:val="28"/>
                <w:szCs w:val="28"/>
              </w:rPr>
              <w:pict>
                <v:shape id="Text Box 689" o:spid="_x0000_s1081" type="#_x0000_t202" style="position:absolute;left:0;text-align:left;margin-left:117.55pt;margin-top:13.85pt;width:62.9pt;height:20.1pt;z-index:2516244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" filled="f">
                  <v:textbox inset="0,0,0,0">
                    <w:txbxContent>
                      <w:p w:rsidR="00BA21A6" w:rsidRDefault="00BA21A6">
                        <w:pPr>
                          <w:jc w:val="center"/>
                        </w:pPr>
                        <w:r>
                          <w:rPr>
                            <w:rFonts w:hint="eastAsia"/>
                          </w:rPr>
                          <w:t>G</w:t>
                        </w:r>
                        <w:r>
                          <w:rPr>
                            <w:rFonts w:hint="eastAsia"/>
                          </w:rPr>
                          <w:t>汽车尾气</w:t>
                        </w:r>
                      </w:p>
                    </w:txbxContent>
                  </v:textbox>
                </v:shape>
              </w:pict>
            </w:r>
            <w:r w:rsidRPr="00525E30">
              <w:rPr>
                <w:b/>
                <w:color w:val="000000" w:themeColor="text1"/>
                <w:sz w:val="28"/>
                <w:szCs w:val="28"/>
              </w:rPr>
              <w:pict>
                <v:rect id="Rectangle 703" o:spid="_x0000_s1082" style="position:absolute;left:0;text-align:left;margin-left:265.5pt;margin-top:10.9pt;width:69pt;height:20.55pt;z-index:25163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" filled="f">
                  <v:textbox>
                    <w:txbxContent>
                      <w:p w:rsidR="00BA21A6" w:rsidRDefault="00BA21A6">
                        <w:r>
                          <w:rPr>
                            <w:rFonts w:hint="eastAsia"/>
                          </w:rPr>
                          <w:t>G</w:t>
                        </w:r>
                        <w:r>
                          <w:rPr>
                            <w:rFonts w:hint="eastAsia"/>
                          </w:rPr>
                          <w:t>汽车尾气</w:t>
                        </w:r>
                      </w:p>
                    </w:txbxContent>
                  </v:textbox>
                </v:rect>
              </w:pict>
            </w:r>
          </w:p>
          <w:p w:rsidR="001C5E69" w:rsidRDefault="00525E30">
            <w:pPr>
              <w:spacing w:line="360" w:lineRule="auto"/>
              <w:ind w:firstLineChars="283" w:firstLine="594"/>
              <w:rPr>
                <w:color w:val="000000" w:themeColor="text1"/>
                <w:highlight w:val="yellow"/>
              </w:rPr>
            </w:pPr>
            <w:r>
              <w:rPr>
                <w:color w:val="000000" w:themeColor="text1"/>
              </w:rPr>
              <w:pict>
                <v:line id="Line 697" o:spid="_x0000_s1993" style="position:absolute;left:0;text-align:left;flip:x y;z-index:251632640" from="151.85pt,12.95pt" to="160.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">
                  <v:stroke dashstyle="dash" endarrow="block"/>
                </v:line>
              </w:pict>
            </w:r>
            <w:r>
              <w:rPr>
                <w:color w:val="000000" w:themeColor="text1"/>
              </w:rPr>
              <w:pict>
                <v:line id="Line 696" o:spid="_x0000_s1992" style="position:absolute;left:0;text-align:left;flip:x y;z-index:251631616" from="239.95pt,15.35pt" to="262.6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">
                  <v:stroke dashstyle="dash" endarrow="block"/>
                </v:line>
              </w:pict>
            </w:r>
            <w:r>
              <w:rPr>
                <w:color w:val="000000" w:themeColor="text1"/>
              </w:rPr>
              <w:pict>
                <v:line id="Line 695" o:spid="_x0000_s1991" style="position:absolute;left:0;text-align:left;flip:y;z-index:251630592" from="180.45pt,10.55pt" to="22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">
                  <v:stroke dashstyle="dash" endarrow="block"/>
                </v:line>
              </w:pict>
            </w:r>
            <w:r>
              <w:rPr>
                <w:color w:val="000000" w:themeColor="text1"/>
              </w:rPr>
              <w:pict>
                <v:line id="Line 694" o:spid="_x0000_s1990" style="position:absolute;left:0;text-align:left;flip:y;z-index:251629568" from="292.95pt,7.1pt" to="308.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">
                  <v:stroke dashstyle="dash" endarrow="block"/>
                </v:line>
              </w:pict>
            </w:r>
          </w:p>
          <w:p w:rsidR="001C5E69" w:rsidRDefault="00525E30">
            <w:pPr>
              <w:autoSpaceDE w:val="0"/>
              <w:autoSpaceDN w:val="0"/>
              <w:adjustRightInd w:val="0"/>
              <w:spacing w:line="360" w:lineRule="auto"/>
              <w:ind w:firstLine="560"/>
              <w:jc w:val="left"/>
              <w:rPr>
                <w:color w:val="000000" w:themeColor="text1"/>
                <w:highlight w:val="yellow"/>
                <w:lang w:val="zh-CN"/>
              </w:rPr>
            </w:pPr>
            <w:r>
              <w:rPr>
                <w:color w:val="000000" w:themeColor="text1"/>
              </w:rPr>
              <w:pict>
                <v:line id="Line 692" o:spid="_x0000_s1989" style="position:absolute;left:0;text-align:left;z-index:251627520" from="55.75pt,11.4pt" to="38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s5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"/>
              </w:pict>
            </w:r>
            <w:r>
              <w:rPr>
                <w:color w:val="000000" w:themeColor="text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02" o:spid="_x0000_s1988" type="#_x0000_t66" style="position:absolute;left:0;text-align:left;margin-left:255.25pt;margin-top:17pt;width:44pt;height:13.5pt;z-index:2516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" filled="f">
                  <v:stroke dashstyle="dashDot"/>
                </v:shape>
              </w:pict>
            </w:r>
          </w:p>
          <w:p w:rsidR="001C5E69" w:rsidRDefault="00525E30">
            <w:pPr>
              <w:autoSpaceDE w:val="0"/>
              <w:autoSpaceDN w:val="0"/>
              <w:adjustRightInd w:val="0"/>
              <w:spacing w:line="360" w:lineRule="auto"/>
              <w:ind w:firstLine="560"/>
              <w:jc w:val="left"/>
              <w:rPr>
                <w:color w:val="000000" w:themeColor="text1"/>
                <w:highlight w:val="yellow"/>
                <w:lang w:val="zh-CN"/>
              </w:rPr>
            </w:pPr>
            <w:r>
              <w:rPr>
                <w:color w:val="000000" w:themeColor="text1"/>
              </w:rPr>
              <w:pict>
                <v:shape id="文本框 72" o:spid="_x0000_s1084" type="#_x0000_t202" style="position:absolute;left:0;text-align:left;margin-left:61.95pt;margin-top:7.8pt;width:29.5pt;height:21.75pt;z-index:25169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" filled="f" stroked="f" strokeweight=".5pt">
                  <v:textbox>
                    <w:txbxContent>
                      <w:p w:rsidR="00BA21A6" w:rsidRDefault="00BA21A6">
                        <w:r>
                          <w:rPr>
                            <w:rFonts w:hint="eastAsia"/>
                          </w:rPr>
                          <w:t>道</w:t>
                        </w:r>
                      </w:p>
                    </w:txbxContent>
                  </v:textbox>
                </v:shape>
              </w:pict>
            </w:r>
            <w:r>
              <w:rPr>
                <w:color w:val="000000" w:themeColor="text1"/>
              </w:rPr>
              <w:pict>
                <v:shape id="文本框 73" o:spid="_x0000_s1083" type="#_x0000_t202" style="position:absolute;left:0;text-align:left;margin-left:284.6pt;margin-top:8.55pt;width:28.55pt;height:26.1pt;z-index:251695104;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" filled="f" stroked="f" strokeweight=".5pt">
                  <v:textbox>
                    <w:txbxContent>
                      <w:p w:rsidR="00BA21A6" w:rsidRDefault="00BA21A6">
                        <w:r>
                          <w:rPr>
                            <w:rFonts w:hint="eastAsia"/>
                          </w:rPr>
                          <w:t>路</w:t>
                        </w:r>
                      </w:p>
                    </w:txbxContent>
                  </v:textbox>
                </v:shape>
              </w:pict>
            </w:r>
            <w:r>
              <w:rPr>
                <w:color w:val="000000" w:themeColor="text1"/>
              </w:rPr>
              <w:pict>
                <v:shape id="_x0000_s1987" type="#_x0000_t66" style="position:absolute;left:0;text-align:left;margin-left:153.55pt;margin-top:15.75pt;width:44pt;height:13.5pt;rotation:180;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" filled="f">
                  <v:stroke dashstyle="dashDot"/>
                </v:shape>
              </w:pict>
            </w:r>
            <w:r>
              <w:rPr>
                <w:color w:val="000000" w:themeColor="text1"/>
              </w:rPr>
              <w:pict>
                <v:line id="Line 700" o:spid="_x0000_s1986" style="position:absolute;left:0;text-align:left;flip:x;z-index:251635712" from="237.6pt,19.1pt" to="249.8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">
                  <v:stroke dashstyle="dash" endarrow="block"/>
                </v:line>
              </w:pict>
            </w:r>
            <w:r>
              <w:rPr>
                <w:color w:val="000000" w:themeColor="text1"/>
              </w:rPr>
              <w:pict>
                <v:line id="Line 699" o:spid="_x0000_s1985" style="position:absolute;left:0;text-align:left;flip:x;z-index:251634688" from="113.4pt,15.95pt" to="125.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">
                  <v:stroke dashstyle="dash" endarrow="block"/>
                </v:line>
              </w:pict>
            </w:r>
          </w:p>
          <w:p w:rsidR="001C5E69" w:rsidRDefault="00525E30">
            <w:pPr>
              <w:autoSpaceDE w:val="0"/>
              <w:autoSpaceDN w:val="0"/>
              <w:adjustRightInd w:val="0"/>
              <w:spacing w:line="360" w:lineRule="auto"/>
              <w:ind w:firstLine="560"/>
              <w:jc w:val="left"/>
              <w:rPr>
                <w:color w:val="000000" w:themeColor="text1"/>
                <w:highlight w:val="yellow"/>
                <w:lang w:val="zh-CN"/>
              </w:rPr>
            </w:pPr>
            <w:r>
              <w:rPr>
                <w:color w:val="000000" w:themeColor="text1"/>
              </w:rPr>
              <w:pict>
                <v:line id="Line 698" o:spid="_x0000_s1984" style="position:absolute;left:0;text-align:left;flip:y;z-index:251633664" from="66.15pt,11.25pt" to="36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cM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"/>
              </w:pict>
            </w:r>
          </w:p>
          <w:p w:rsidR="001C5E69" w:rsidRDefault="00525E30">
            <w:pPr>
              <w:autoSpaceDE w:val="0"/>
              <w:autoSpaceDN w:val="0"/>
              <w:adjustRightInd w:val="0"/>
              <w:spacing w:line="360" w:lineRule="auto"/>
              <w:ind w:firstLine="560"/>
              <w:jc w:val="left"/>
              <w:rPr>
                <w:color w:val="000000" w:themeColor="text1"/>
                <w:highlight w:val="yellow"/>
                <w:lang w:val="zh-CN"/>
              </w:rPr>
            </w:pPr>
            <w:r>
              <w:rPr>
                <w:color w:val="000000" w:themeColor="text1"/>
              </w:rPr>
              <w:pict>
                <v:rect id="Rectangle 705" o:spid="_x0000_s1085" style="position:absolute;left:0;text-align:left;margin-left:198.75pt;margin-top:7.1pt;width:71.4pt;height:22.05pt;z-index:2516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" filled="f">
                  <v:textbox style="mso-next-textbox:#Rectangle 705">
                    <w:txbxContent>
                      <w:p w:rsidR="00BA21A6" w:rsidRDefault="00BA21A6">
                        <w:r>
                          <w:t>S</w:t>
                        </w:r>
                        <w:r>
                          <w:t>，路面垃圾</w:t>
                        </w:r>
                      </w:p>
                    </w:txbxContent>
                  </v:textbox>
                </v:rect>
              </w:pict>
            </w:r>
            <w:r>
              <w:rPr>
                <w:color w:val="000000" w:themeColor="text1"/>
              </w:rPr>
              <w:pict>
                <v:rect id="Rectangle 704" o:spid="_x0000_s1086" style="position:absolute;left:0;text-align:left;margin-left:75.9pt;margin-top:4.45pt;width:82.5pt;height:22.05pt;z-index:2516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CngwIAABA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" filled="f">
                  <v:textbox>
                    <w:txbxContent>
                      <w:p w:rsidR="00BA21A6" w:rsidRDefault="00BA21A6">
                        <w:r>
                          <w:t>W</w:t>
                        </w:r>
                        <w:r>
                          <w:t>，路面雨水</w:t>
                        </w:r>
                      </w:p>
                    </w:txbxContent>
                  </v:textbox>
                </v:rect>
              </w:pict>
            </w:r>
          </w:p>
          <w:p w:rsidR="001C5E69" w:rsidRDefault="001C5E69">
            <w:pPr>
              <w:autoSpaceDE w:val="0"/>
              <w:autoSpaceDN w:val="0"/>
              <w:adjustRightInd w:val="0"/>
              <w:spacing w:line="360" w:lineRule="auto"/>
              <w:ind w:firstLine="560"/>
              <w:jc w:val="left"/>
              <w:rPr>
                <w:color w:val="000000" w:themeColor="text1"/>
                <w:highlight w:val="yellow"/>
                <w:lang w:val="zh-CN"/>
              </w:rPr>
            </w:pPr>
          </w:p>
          <w:p w:rsidR="001C5E69" w:rsidRDefault="00C47400">
            <w:pPr>
              <w:jc w:val="center"/>
              <w:rPr>
                <w:b/>
                <w:color w:val="000000" w:themeColor="text1"/>
              </w:rPr>
            </w:pPr>
            <w:r>
              <w:rPr>
                <w:rFonts w:hAnsi="宋体"/>
                <w:b/>
                <w:color w:val="000000" w:themeColor="text1"/>
              </w:rPr>
              <w:t>图</w:t>
            </w:r>
            <w:r>
              <w:rPr>
                <w:b/>
                <w:color w:val="000000" w:themeColor="text1"/>
              </w:rPr>
              <w:t>5-2</w:t>
            </w:r>
            <w:r>
              <w:rPr>
                <w:rFonts w:hAnsi="宋体"/>
                <w:b/>
                <w:color w:val="000000" w:themeColor="text1"/>
              </w:rPr>
              <w:t>项目</w:t>
            </w:r>
            <w:r>
              <w:rPr>
                <w:rFonts w:hAnsi="宋体" w:hint="eastAsia"/>
                <w:b/>
                <w:color w:val="000000" w:themeColor="text1"/>
              </w:rPr>
              <w:t>运营</w:t>
            </w:r>
            <w:r>
              <w:rPr>
                <w:rFonts w:hAnsi="宋体"/>
                <w:b/>
                <w:color w:val="000000" w:themeColor="text1"/>
              </w:rPr>
              <w:t>期污染物识别图</w:t>
            </w:r>
          </w:p>
          <w:p w:rsidR="001C5E69" w:rsidRDefault="00C47400">
            <w:pPr>
              <w:jc w:val="center"/>
              <w:rPr>
                <w:b/>
                <w:color w:val="000000" w:themeColor="text1"/>
              </w:rPr>
            </w:pPr>
            <w:r>
              <w:rPr>
                <w:rFonts w:hAnsi="宋体"/>
                <w:b/>
                <w:color w:val="000000" w:themeColor="text1"/>
              </w:rPr>
              <w:t>注：</w:t>
            </w:r>
            <w:r>
              <w:rPr>
                <w:b/>
                <w:color w:val="000000" w:themeColor="text1"/>
              </w:rPr>
              <w:t>W</w:t>
            </w:r>
            <w:r>
              <w:rPr>
                <w:rFonts w:hAnsi="宋体"/>
                <w:b/>
                <w:color w:val="000000" w:themeColor="text1"/>
              </w:rPr>
              <w:t>、</w:t>
            </w:r>
            <w:r>
              <w:rPr>
                <w:b/>
                <w:color w:val="000000" w:themeColor="text1"/>
              </w:rPr>
              <w:t>N</w:t>
            </w:r>
            <w:r>
              <w:rPr>
                <w:rFonts w:hAnsi="宋体"/>
                <w:b/>
                <w:color w:val="000000" w:themeColor="text1"/>
              </w:rPr>
              <w:t>、</w:t>
            </w:r>
            <w:r>
              <w:rPr>
                <w:b/>
                <w:color w:val="000000" w:themeColor="text1"/>
              </w:rPr>
              <w:t>G</w:t>
            </w:r>
            <w:r>
              <w:rPr>
                <w:rFonts w:hAnsi="宋体"/>
                <w:b/>
                <w:color w:val="000000" w:themeColor="text1"/>
              </w:rPr>
              <w:t>、</w:t>
            </w:r>
            <w:r>
              <w:rPr>
                <w:b/>
                <w:color w:val="000000" w:themeColor="text1"/>
              </w:rPr>
              <w:t>S</w:t>
            </w:r>
            <w:r>
              <w:rPr>
                <w:rFonts w:hAnsi="宋体"/>
                <w:b/>
                <w:color w:val="000000" w:themeColor="text1"/>
              </w:rPr>
              <w:t>分别表示废水、噪声、废气、固体废弃物</w:t>
            </w:r>
          </w:p>
        </w:tc>
      </w:tr>
      <w:tr w:rsidR="001C5E69">
        <w:trPr>
          <w:trHeight w:val="14407"/>
          <w:jc w:val="center"/>
        </w:trPr>
        <w:tc>
          <w:tcPr>
            <w:tcW w:w="9533" w:type="dxa"/>
          </w:tcPr>
          <w:p w:rsidR="001C5E69" w:rsidRDefault="00C47400">
            <w:pPr>
              <w:spacing w:line="360" w:lineRule="auto"/>
              <w:rPr>
                <w:b/>
                <w:color w:val="000000" w:themeColor="text1"/>
                <w:sz w:val="24"/>
              </w:rPr>
            </w:pPr>
            <w:r>
              <w:rPr>
                <w:rFonts w:hAnsi="宋体"/>
                <w:b/>
                <w:color w:val="000000" w:themeColor="text1"/>
                <w:sz w:val="24"/>
              </w:rPr>
              <w:lastRenderedPageBreak/>
              <w:t>主要污染工序：</w:t>
            </w:r>
          </w:p>
          <w:p w:rsidR="001C5E69" w:rsidRDefault="00C47400">
            <w:pPr>
              <w:spacing w:line="360" w:lineRule="auto"/>
              <w:rPr>
                <w:b/>
                <w:color w:val="000000" w:themeColor="text1"/>
                <w:sz w:val="24"/>
              </w:rPr>
            </w:pPr>
            <w:r>
              <w:rPr>
                <w:rFonts w:hAnsi="宋体"/>
                <w:b/>
                <w:color w:val="000000" w:themeColor="text1"/>
                <w:sz w:val="24"/>
              </w:rPr>
              <w:t>一、施工期：</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1</w:t>
            </w:r>
            <w:r>
              <w:rPr>
                <w:rFonts w:hAnsi="宋体" w:hint="eastAsia"/>
                <w:b/>
                <w:color w:val="000000" w:themeColor="text1"/>
                <w:sz w:val="24"/>
              </w:rPr>
              <w:t>、</w:t>
            </w:r>
            <w:r>
              <w:rPr>
                <w:rFonts w:hAnsi="宋体"/>
                <w:b/>
                <w:color w:val="000000" w:themeColor="text1"/>
                <w:sz w:val="24"/>
              </w:rPr>
              <w:t>大气污染源分析</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Ansi="宋体"/>
                <w:color w:val="000000" w:themeColor="text1"/>
                <w:sz w:val="24"/>
              </w:rPr>
              <w:t>施工粉尘</w:t>
            </w:r>
          </w:p>
          <w:p w:rsidR="001C5E69" w:rsidRDefault="00C47400">
            <w:pPr>
              <w:autoSpaceDE w:val="0"/>
              <w:autoSpaceDN w:val="0"/>
              <w:adjustRightInd w:val="0"/>
              <w:spacing w:line="360" w:lineRule="auto"/>
              <w:ind w:firstLineChars="200" w:firstLine="480"/>
              <w:rPr>
                <w:color w:val="000000" w:themeColor="text1"/>
                <w:kern w:val="0"/>
                <w:sz w:val="24"/>
              </w:rPr>
            </w:pPr>
            <w:r>
              <w:rPr>
                <w:rFonts w:hAnsi="宋体"/>
                <w:color w:val="000000" w:themeColor="text1"/>
                <w:kern w:val="0"/>
                <w:sz w:val="24"/>
              </w:rPr>
              <w:t>施工过程中扬尘主要产生在</w:t>
            </w:r>
            <w:r>
              <w:rPr>
                <w:rFonts w:hint="eastAsia"/>
                <w:color w:val="000000" w:themeColor="text1"/>
                <w:kern w:val="0"/>
                <w:sz w:val="24"/>
              </w:rPr>
              <w:t>三</w:t>
            </w:r>
            <w:r>
              <w:rPr>
                <w:rFonts w:hAnsi="宋体"/>
                <w:color w:val="000000" w:themeColor="text1"/>
                <w:kern w:val="0"/>
                <w:sz w:val="24"/>
              </w:rPr>
              <w:t>个环节：施工场地</w:t>
            </w:r>
            <w:r>
              <w:rPr>
                <w:rFonts w:hAnsi="宋体" w:hint="eastAsia"/>
                <w:color w:val="000000" w:themeColor="text1"/>
                <w:kern w:val="0"/>
                <w:sz w:val="24"/>
              </w:rPr>
              <w:t>地表清理、基础开挖、运输废土石产生的</w:t>
            </w:r>
            <w:r>
              <w:rPr>
                <w:rFonts w:hAnsi="宋体"/>
                <w:color w:val="000000" w:themeColor="text1"/>
                <w:kern w:val="0"/>
                <w:sz w:val="24"/>
              </w:rPr>
              <w:t>扬尘；施工废</w:t>
            </w:r>
            <w:r>
              <w:rPr>
                <w:rFonts w:hAnsi="宋体" w:hint="eastAsia"/>
                <w:color w:val="000000" w:themeColor="text1"/>
                <w:kern w:val="0"/>
                <w:sz w:val="24"/>
              </w:rPr>
              <w:t>土石堆放场产生的</w:t>
            </w:r>
            <w:r>
              <w:rPr>
                <w:rFonts w:hAnsi="宋体"/>
                <w:color w:val="000000" w:themeColor="text1"/>
                <w:kern w:val="0"/>
                <w:sz w:val="24"/>
              </w:rPr>
              <w:t>扬尘</w:t>
            </w:r>
            <w:r>
              <w:rPr>
                <w:rFonts w:hAnsi="宋体" w:hint="eastAsia"/>
                <w:color w:val="000000" w:themeColor="text1"/>
                <w:kern w:val="0"/>
                <w:sz w:val="24"/>
              </w:rPr>
              <w:t>；</w:t>
            </w:r>
            <w:r>
              <w:rPr>
                <w:rFonts w:hAnsi="宋体"/>
                <w:color w:val="000000" w:themeColor="text1"/>
                <w:kern w:val="0"/>
                <w:sz w:val="24"/>
              </w:rPr>
              <w:t>建设材料运输过程中</w:t>
            </w:r>
            <w:r>
              <w:rPr>
                <w:rFonts w:hAnsi="宋体" w:hint="eastAsia"/>
                <w:color w:val="000000" w:themeColor="text1"/>
                <w:kern w:val="0"/>
                <w:sz w:val="24"/>
              </w:rPr>
              <w:t>产生</w:t>
            </w:r>
            <w:r>
              <w:rPr>
                <w:rFonts w:hAnsi="宋体"/>
                <w:color w:val="000000" w:themeColor="text1"/>
                <w:kern w:val="0"/>
                <w:sz w:val="24"/>
              </w:rPr>
              <w:t>的扬尘。其中对环境影响最大的环节是挖土环节和车辆运输物料环节。</w:t>
            </w:r>
          </w:p>
          <w:p w:rsidR="001C5E69" w:rsidRDefault="00C47400">
            <w:pPr>
              <w:autoSpaceDE w:val="0"/>
              <w:autoSpaceDN w:val="0"/>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根据类比调查研究结果表明，在不采取防护措施（如开放式施工）和土壤、天气较为干燥的条件下，开挖场地的最大扬尘量约为装卸量的</w:t>
            </w:r>
            <w:r>
              <w:rPr>
                <w:color w:val="000000" w:themeColor="text1"/>
                <w:kern w:val="0"/>
                <w:sz w:val="24"/>
              </w:rPr>
              <w:t>1</w:t>
            </w:r>
            <w:r>
              <w:rPr>
                <w:rFonts w:hAnsi="宋体" w:hint="eastAsia"/>
                <w:color w:val="000000" w:themeColor="text1"/>
                <w:kern w:val="0"/>
                <w:sz w:val="24"/>
              </w:rPr>
              <w:t>%</w:t>
            </w:r>
            <w:r>
              <w:rPr>
                <w:rFonts w:hAnsi="宋体"/>
                <w:color w:val="000000" w:themeColor="text1"/>
                <w:kern w:val="0"/>
                <w:sz w:val="24"/>
              </w:rPr>
              <w:t>，在采取一定防护措施（半封闭式施工）和土壤、天气较湿润的条件下，开挖场地的扬尘量约为装卸量</w:t>
            </w:r>
            <w:r>
              <w:rPr>
                <w:color w:val="000000" w:themeColor="text1"/>
                <w:kern w:val="0"/>
                <w:sz w:val="24"/>
              </w:rPr>
              <w:t>0.1</w:t>
            </w:r>
            <w:r>
              <w:rPr>
                <w:rFonts w:hAnsi="宋体" w:hint="eastAsia"/>
                <w:color w:val="000000" w:themeColor="text1"/>
                <w:kern w:val="0"/>
                <w:sz w:val="24"/>
              </w:rPr>
              <w:t>%</w:t>
            </w:r>
            <w:r>
              <w:rPr>
                <w:rFonts w:hAnsi="宋体"/>
                <w:color w:val="000000" w:themeColor="text1"/>
                <w:kern w:val="0"/>
                <w:sz w:val="24"/>
              </w:rPr>
              <w:t>。</w:t>
            </w:r>
          </w:p>
          <w:p w:rsidR="001C5E69" w:rsidRDefault="00C47400">
            <w:pPr>
              <w:autoSpaceDE w:val="0"/>
              <w:autoSpaceDN w:val="0"/>
              <w:adjustRightInd w:val="0"/>
              <w:spacing w:line="360" w:lineRule="auto"/>
              <w:ind w:firstLineChars="200" w:firstLine="480"/>
              <w:rPr>
                <w:color w:val="000000" w:themeColor="text1"/>
                <w:kern w:val="0"/>
                <w:sz w:val="24"/>
              </w:rPr>
            </w:pPr>
            <w:r>
              <w:rPr>
                <w:rFonts w:hAnsi="宋体"/>
                <w:color w:val="000000" w:themeColor="text1"/>
                <w:kern w:val="0"/>
                <w:sz w:val="24"/>
              </w:rPr>
              <w:t>施工期车辆运输产生的扬尘是另外一个非常重要的污染源。车辆洒落尘土的一次扬尘污染和车辆运行时产生的二次扬尘污染均会对环境产生明显不利影响。扬尘的产生量及</w:t>
            </w:r>
            <w:r w:rsidR="002B6F36">
              <w:rPr>
                <w:rFonts w:hAnsi="宋体"/>
                <w:color w:val="000000" w:themeColor="text1"/>
                <w:kern w:val="0"/>
                <w:sz w:val="24"/>
              </w:rPr>
              <w:t>扬尘污染程度与车辆的运输方式、路面状况、天气条件等因素关系密切</w:t>
            </w:r>
            <w:r w:rsidR="002B6F36">
              <w:rPr>
                <w:rFonts w:hAnsi="宋体" w:hint="eastAsia"/>
                <w:color w:val="000000" w:themeColor="text1"/>
                <w:kern w:val="0"/>
                <w:sz w:val="24"/>
              </w:rPr>
              <w:t>，</w:t>
            </w:r>
            <w:r w:rsidR="002B6F36" w:rsidRPr="002B6F36">
              <w:rPr>
                <w:rFonts w:hAnsi="宋体" w:hint="eastAsia"/>
                <w:color w:val="000000" w:themeColor="text1"/>
                <w:kern w:val="0"/>
                <w:sz w:val="24"/>
              </w:rPr>
              <w:t>项目建设方需从项目施工过程、车辆运输工程、项目施工区域管理等方面对施工期产生的粉尘进行管治。</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Ansi="宋体"/>
                <w:color w:val="000000" w:themeColor="text1"/>
                <w:sz w:val="24"/>
              </w:rPr>
              <w:t>施工机械废气</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运送施工材料及设施的施工机械</w:t>
            </w:r>
            <w:r>
              <w:rPr>
                <w:rFonts w:hAnsi="宋体" w:hint="eastAsia"/>
                <w:color w:val="000000" w:themeColor="text1"/>
                <w:sz w:val="24"/>
              </w:rPr>
              <w:t>使用时</w:t>
            </w:r>
            <w:r>
              <w:rPr>
                <w:rFonts w:hAnsi="宋体"/>
                <w:color w:val="000000" w:themeColor="text1"/>
                <w:sz w:val="24"/>
              </w:rPr>
              <w:t>会</w:t>
            </w:r>
            <w:r>
              <w:rPr>
                <w:rFonts w:hAnsi="宋体" w:hint="eastAsia"/>
                <w:color w:val="000000" w:themeColor="text1"/>
                <w:sz w:val="24"/>
              </w:rPr>
              <w:t>产生</w:t>
            </w:r>
            <w:r>
              <w:rPr>
                <w:rFonts w:hAnsi="宋体"/>
                <w:color w:val="000000" w:themeColor="text1"/>
                <w:sz w:val="24"/>
              </w:rPr>
              <w:t>一定量的尾气及扬尘，其中燃油设备所排废气中主要污染物为</w:t>
            </w:r>
            <w:r>
              <w:rPr>
                <w:color w:val="000000" w:themeColor="text1"/>
                <w:sz w:val="24"/>
              </w:rPr>
              <w:t>CO</w:t>
            </w:r>
            <w:r>
              <w:rPr>
                <w:rFonts w:hAnsi="宋体"/>
                <w:color w:val="000000" w:themeColor="text1"/>
                <w:sz w:val="24"/>
              </w:rPr>
              <w:t>、</w:t>
            </w:r>
            <w:r>
              <w:rPr>
                <w:rFonts w:hint="eastAsia"/>
                <w:color w:val="000000" w:themeColor="text1"/>
                <w:sz w:val="24"/>
              </w:rPr>
              <w:t>THC</w:t>
            </w:r>
            <w:r>
              <w:rPr>
                <w:rFonts w:hAnsi="宋体"/>
                <w:color w:val="000000" w:themeColor="text1"/>
                <w:sz w:val="24"/>
              </w:rPr>
              <w:t>、</w:t>
            </w:r>
            <w:r>
              <w:rPr>
                <w:color w:val="000000" w:themeColor="text1"/>
                <w:sz w:val="24"/>
              </w:rPr>
              <w:t>NO</w:t>
            </w:r>
            <w:r>
              <w:rPr>
                <w:color w:val="000000" w:themeColor="text1"/>
                <w:sz w:val="24"/>
                <w:vertAlign w:val="subscript"/>
              </w:rPr>
              <w:t>X</w:t>
            </w:r>
            <w:r>
              <w:rPr>
                <w:rFonts w:hAnsi="宋体"/>
                <w:color w:val="000000" w:themeColor="text1"/>
                <w:sz w:val="24"/>
              </w:rPr>
              <w:t>等。</w:t>
            </w:r>
          </w:p>
          <w:p w:rsidR="001C5E69" w:rsidRDefault="00C47400">
            <w:pPr>
              <w:autoSpaceDE w:val="0"/>
              <w:autoSpaceDN w:val="0"/>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沥青烟气</w:t>
            </w:r>
          </w:p>
          <w:p w:rsidR="001C5E69" w:rsidRDefault="00C47400">
            <w:pPr>
              <w:autoSpaceDE w:val="0"/>
              <w:autoSpaceDN w:val="0"/>
              <w:adjustRightInd w:val="0"/>
              <w:spacing w:line="360" w:lineRule="auto"/>
              <w:ind w:firstLineChars="200" w:firstLine="480"/>
              <w:rPr>
                <w:color w:val="000000" w:themeColor="text1"/>
                <w:kern w:val="0"/>
                <w:sz w:val="24"/>
              </w:rPr>
            </w:pPr>
            <w:r>
              <w:rPr>
                <w:rFonts w:hAnsi="宋体" w:hint="eastAsia"/>
                <w:color w:val="000000" w:themeColor="text1"/>
                <w:kern w:val="0"/>
                <w:sz w:val="24"/>
              </w:rPr>
              <w:t>项目</w:t>
            </w:r>
            <w:r>
              <w:rPr>
                <w:rFonts w:hAnsi="宋体"/>
                <w:color w:val="000000" w:themeColor="text1"/>
                <w:kern w:val="0"/>
                <w:sz w:val="24"/>
              </w:rPr>
              <w:t>建设过程中，沥青烟</w:t>
            </w:r>
            <w:r>
              <w:rPr>
                <w:rFonts w:hAnsi="宋体" w:hint="eastAsia"/>
                <w:color w:val="000000" w:themeColor="text1"/>
                <w:kern w:val="0"/>
                <w:sz w:val="24"/>
              </w:rPr>
              <w:t>气</w:t>
            </w:r>
            <w:r>
              <w:rPr>
                <w:rFonts w:hAnsi="宋体"/>
                <w:color w:val="000000" w:themeColor="text1"/>
                <w:kern w:val="0"/>
                <w:sz w:val="24"/>
              </w:rPr>
              <w:t>也是一个主要的空气污染源。项目为城市</w:t>
            </w:r>
            <w:r>
              <w:rPr>
                <w:rFonts w:hAnsi="宋体" w:hint="eastAsia"/>
                <w:color w:val="000000" w:themeColor="text1"/>
                <w:kern w:val="0"/>
                <w:sz w:val="24"/>
              </w:rPr>
              <w:t>道路工程</w:t>
            </w:r>
            <w:r>
              <w:rPr>
                <w:rFonts w:hAnsi="宋体"/>
                <w:color w:val="000000" w:themeColor="text1"/>
                <w:kern w:val="0"/>
                <w:sz w:val="24"/>
              </w:rPr>
              <w:t>项目，</w:t>
            </w:r>
            <w:r>
              <w:rPr>
                <w:rFonts w:hAnsi="宋体"/>
                <w:color w:val="000000" w:themeColor="text1"/>
                <w:sz w:val="24"/>
              </w:rPr>
              <w:t>施工过程使用的沥青全部从城外沥青拌合站购买后再运往施工场地，</w:t>
            </w:r>
            <w:r>
              <w:rPr>
                <w:rFonts w:hAnsi="宋体"/>
                <w:color w:val="000000" w:themeColor="text1"/>
                <w:kern w:val="0"/>
                <w:sz w:val="24"/>
              </w:rPr>
              <w:t>不设临时搅拌站，</w:t>
            </w:r>
            <w:r>
              <w:rPr>
                <w:rFonts w:hAnsi="宋体"/>
                <w:color w:val="000000" w:themeColor="text1"/>
                <w:sz w:val="24"/>
              </w:rPr>
              <w:t>故不涉及沥青搅拌过程产生烟气对环境的影响，但</w:t>
            </w:r>
            <w:r>
              <w:rPr>
                <w:rFonts w:hAnsi="宋体"/>
                <w:color w:val="000000" w:themeColor="text1"/>
                <w:kern w:val="0"/>
                <w:sz w:val="24"/>
              </w:rPr>
              <w:t>沥青路面施工现场由车辆倾倒时会散发一定沥青烟</w:t>
            </w:r>
            <w:r>
              <w:rPr>
                <w:rFonts w:hAnsi="宋体" w:hint="eastAsia"/>
                <w:color w:val="000000" w:themeColor="text1"/>
                <w:kern w:val="0"/>
                <w:sz w:val="24"/>
              </w:rPr>
              <w:t>气</w:t>
            </w:r>
            <w:r>
              <w:rPr>
                <w:rFonts w:hAnsi="宋体"/>
                <w:color w:val="000000" w:themeColor="text1"/>
                <w:kern w:val="0"/>
                <w:sz w:val="24"/>
              </w:rPr>
              <w:t>，同时在沥青铺设阶段也会产生少量沥青烟</w:t>
            </w:r>
            <w:r>
              <w:rPr>
                <w:rFonts w:hAnsi="宋体" w:hint="eastAsia"/>
                <w:color w:val="000000" w:themeColor="text1"/>
                <w:kern w:val="0"/>
                <w:sz w:val="24"/>
              </w:rPr>
              <w:t>气</w:t>
            </w:r>
            <w:r>
              <w:rPr>
                <w:rFonts w:hAnsi="宋体"/>
                <w:color w:val="000000" w:themeColor="text1"/>
                <w:kern w:val="0"/>
                <w:sz w:val="24"/>
              </w:rPr>
              <w:t>。</w:t>
            </w:r>
          </w:p>
          <w:p w:rsidR="001C5E69" w:rsidRDefault="00C47400">
            <w:pPr>
              <w:autoSpaceDE w:val="0"/>
              <w:autoSpaceDN w:val="0"/>
              <w:adjustRightInd w:val="0"/>
              <w:spacing w:line="360" w:lineRule="auto"/>
              <w:ind w:firstLineChars="200" w:firstLine="482"/>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水污染源分析</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）施工废水</w:t>
            </w:r>
          </w:p>
          <w:p w:rsidR="001C5E69" w:rsidRDefault="00C47400">
            <w:pPr>
              <w:spacing w:line="336" w:lineRule="auto"/>
              <w:ind w:firstLineChars="200" w:firstLine="480"/>
              <w:rPr>
                <w:rFonts w:hAnsi="宋体"/>
                <w:color w:val="000000" w:themeColor="text1"/>
                <w:sz w:val="24"/>
              </w:rPr>
            </w:pPr>
            <w:r>
              <w:rPr>
                <w:rFonts w:hAnsi="宋体"/>
                <w:color w:val="000000" w:themeColor="text1"/>
                <w:sz w:val="24"/>
              </w:rPr>
              <w:t>项目涉及的施工废水主要包括：</w:t>
            </w:r>
            <w:r>
              <w:rPr>
                <w:rFonts w:hint="eastAsia"/>
                <w:color w:val="000000" w:themeColor="text1"/>
                <w:sz w:val="24"/>
              </w:rPr>
              <w:t>①</w:t>
            </w:r>
            <w:r>
              <w:rPr>
                <w:rFonts w:hAnsi="宋体"/>
                <w:color w:val="000000" w:themeColor="text1"/>
                <w:sz w:val="24"/>
              </w:rPr>
              <w:t>备料废水</w:t>
            </w:r>
            <w:r>
              <w:rPr>
                <w:rFonts w:hAnsi="宋体" w:hint="eastAsia"/>
                <w:color w:val="000000" w:themeColor="text1"/>
                <w:sz w:val="24"/>
              </w:rPr>
              <w:t>：</w:t>
            </w:r>
            <w:r>
              <w:rPr>
                <w:color w:val="000000" w:themeColor="text1"/>
                <w:sz w:val="24"/>
              </w:rPr>
              <w:t>项目施工过程中修建道路沿边的管沟、配套污水井以及雨水井等时，要用到一定量的水泥</w:t>
            </w:r>
            <w:r>
              <w:rPr>
                <w:rFonts w:hint="eastAsia"/>
                <w:color w:val="000000" w:themeColor="text1"/>
                <w:sz w:val="24"/>
              </w:rPr>
              <w:t>混凝土</w:t>
            </w:r>
            <w:r>
              <w:rPr>
                <w:color w:val="000000" w:themeColor="text1"/>
                <w:sz w:val="24"/>
              </w:rPr>
              <w:t>，其在拌合过程中因使用备料用</w:t>
            </w:r>
            <w:r>
              <w:rPr>
                <w:rFonts w:hAnsi="宋体"/>
                <w:color w:val="000000" w:themeColor="text1"/>
                <w:sz w:val="24"/>
              </w:rPr>
              <w:t>水而会产生备料</w:t>
            </w:r>
            <w:r>
              <w:rPr>
                <w:rFonts w:ascii="宋体" w:hAnsi="宋体" w:hint="eastAsia"/>
                <w:color w:val="000000" w:themeColor="text1"/>
                <w:sz w:val="24"/>
              </w:rPr>
              <w:t>废水，</w:t>
            </w:r>
            <w:r>
              <w:rPr>
                <w:rFonts w:hAnsi="宋体" w:hint="eastAsia"/>
                <w:color w:val="000000" w:themeColor="text1"/>
                <w:sz w:val="24"/>
              </w:rPr>
              <w:t>但备料废水属于消耗性用水，基本上被砂石料吸收，一般不产生外排废水；②</w:t>
            </w:r>
            <w:r w:rsidR="000E6FBE">
              <w:rPr>
                <w:rFonts w:hAnsi="宋体" w:hint="eastAsia"/>
                <w:color w:val="000000" w:themeColor="text1"/>
                <w:sz w:val="24"/>
              </w:rPr>
              <w:t>养护废水：项目道路为沥青混凝土路面，项目路面在施工过程中不进行洒水养护，本项目不产生养护废水</w:t>
            </w:r>
            <w:r>
              <w:rPr>
                <w:rFonts w:hAnsi="宋体" w:hint="eastAsia"/>
                <w:color w:val="000000" w:themeColor="text1"/>
                <w:sz w:val="24"/>
              </w:rPr>
              <w:t>；③</w:t>
            </w:r>
            <w:r w:rsidR="000E6FBE">
              <w:rPr>
                <w:rFonts w:hAnsi="宋体" w:hint="eastAsia"/>
                <w:color w:val="000000" w:themeColor="text1"/>
                <w:sz w:val="24"/>
              </w:rPr>
              <w:t>车辆轮胎冲洗废水：为保证建设区域周围道路整洁，进出项目区域的车辆需要冲洗轮胎，车辆轮胎冲洗水使用项目区沉淀的施工废水，且轮胎冲洗废水沉淀后可多次回用，故其用水量相对较少，根据项目区车辆出入情况估算及类比分析</w:t>
            </w:r>
            <w:r w:rsidR="000E6FBE">
              <w:rPr>
                <w:rFonts w:hAnsi="宋体" w:hint="eastAsia"/>
                <w:color w:val="000000" w:themeColor="text1"/>
                <w:sz w:val="24"/>
              </w:rPr>
              <w:lastRenderedPageBreak/>
              <w:t>车辆轮胎冲洗废水产生量约</w:t>
            </w:r>
            <w:r w:rsidR="000E6FBE">
              <w:rPr>
                <w:rFonts w:hAnsi="宋体" w:hint="eastAsia"/>
                <w:color w:val="000000" w:themeColor="text1"/>
                <w:sz w:val="24"/>
              </w:rPr>
              <w:t>10m</w:t>
            </w:r>
            <w:r w:rsidR="000E6FBE">
              <w:rPr>
                <w:rFonts w:hAnsi="宋体" w:hint="eastAsia"/>
                <w:color w:val="000000" w:themeColor="text1"/>
                <w:sz w:val="24"/>
                <w:vertAlign w:val="superscript"/>
              </w:rPr>
              <w:t>3</w:t>
            </w:r>
            <w:r>
              <w:rPr>
                <w:rFonts w:hAnsi="宋体" w:hint="eastAsia"/>
                <w:color w:val="000000" w:themeColor="text1"/>
                <w:sz w:val="24"/>
              </w:rPr>
              <w:t>；④</w:t>
            </w:r>
            <w:r>
              <w:rPr>
                <w:rFonts w:hint="eastAsia"/>
                <w:color w:val="000000" w:themeColor="text1"/>
                <w:sz w:val="24"/>
              </w:rPr>
              <w:t>初期雨水径流：</w:t>
            </w:r>
            <w:r>
              <w:rPr>
                <w:color w:val="000000" w:themeColor="text1"/>
                <w:sz w:val="24"/>
              </w:rPr>
              <w:t>一般采用项目所在地历年日最大暴雨的前</w:t>
            </w:r>
            <w:r>
              <w:rPr>
                <w:color w:val="000000" w:themeColor="text1"/>
                <w:sz w:val="24"/>
              </w:rPr>
              <w:t>15min</w:t>
            </w:r>
            <w:r>
              <w:rPr>
                <w:color w:val="000000" w:themeColor="text1"/>
                <w:sz w:val="24"/>
              </w:rPr>
              <w:t>雨量为初期雨水量，这部分初期雨水因冲刷</w:t>
            </w:r>
            <w:r>
              <w:rPr>
                <w:rFonts w:hAnsi="宋体"/>
                <w:color w:val="000000" w:themeColor="text1"/>
                <w:kern w:val="0"/>
                <w:sz w:val="24"/>
              </w:rPr>
              <w:t>浮土、建筑砂石、垃圾等形成的泥浆水会夹带大量泥沙、水泥以及油类等各种地表固体污染物，</w:t>
            </w:r>
            <w:r>
              <w:rPr>
                <w:color w:val="000000" w:themeColor="text1"/>
                <w:sz w:val="24"/>
              </w:rPr>
              <w:t>直接外排会污染</w:t>
            </w:r>
            <w:r>
              <w:rPr>
                <w:rFonts w:hint="eastAsia"/>
                <w:color w:val="000000" w:themeColor="text1"/>
                <w:sz w:val="24"/>
              </w:rPr>
              <w:t>盘龙河</w:t>
            </w:r>
            <w:r>
              <w:rPr>
                <w:color w:val="000000" w:themeColor="text1"/>
                <w:sz w:val="24"/>
              </w:rPr>
              <w:t>水环境。依据《给水排水设计手册》可知：</w:t>
            </w:r>
          </w:p>
          <w:p w:rsidR="001C5E69" w:rsidRDefault="00C47400">
            <w:pPr>
              <w:spacing w:line="336"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w:t>
            </w:r>
            <w:r>
              <w:rPr>
                <w:color w:val="000000" w:themeColor="text1"/>
                <w:sz w:val="24"/>
              </w:rPr>
              <w:t>暴雨强度估算公式如下：</w:t>
            </w:r>
          </w:p>
          <w:p w:rsidR="001C5E69" w:rsidRDefault="00C47400">
            <w:pPr>
              <w:spacing w:line="336" w:lineRule="auto"/>
              <w:jc w:val="center"/>
              <w:rPr>
                <w:color w:val="000000" w:themeColor="text1"/>
                <w:sz w:val="24"/>
                <w:lang w:val="fr-FR"/>
              </w:rPr>
            </w:pPr>
            <w:r w:rsidRPr="00665321">
              <w:rPr>
                <w:color w:val="000000" w:themeColor="text1"/>
                <w:sz w:val="24"/>
                <w:lang w:val="fr-FR"/>
              </w:rPr>
              <w:object w:dxaOrig="2166" w:dyaOrig="626">
                <v:shape id="_x0000_i1026" type="#_x0000_t75" style="width:108pt;height:31.5pt" o:ole="">
                  <v:imagedata r:id="rId12" o:title=""/>
                </v:shape>
                <o:OLEObject Type="Embed" ProgID="Equation.3" ShapeID="_x0000_i1026" DrawAspect="Content" ObjectID="_1715601583" r:id="rId13"/>
              </w:object>
            </w:r>
          </w:p>
          <w:p w:rsidR="001C5E69" w:rsidRDefault="00C47400">
            <w:pPr>
              <w:spacing w:line="336" w:lineRule="auto"/>
              <w:ind w:firstLineChars="200" w:firstLine="480"/>
              <w:rPr>
                <w:color w:val="000000" w:themeColor="text1"/>
                <w:sz w:val="24"/>
                <w:lang w:val="fr-FR"/>
              </w:rPr>
            </w:pPr>
            <w:r>
              <w:rPr>
                <w:color w:val="000000" w:themeColor="text1"/>
                <w:sz w:val="24"/>
              </w:rPr>
              <w:t>式中</w:t>
            </w:r>
            <w:r>
              <w:rPr>
                <w:color w:val="000000" w:themeColor="text1"/>
                <w:sz w:val="24"/>
                <w:lang w:val="fr-FR"/>
              </w:rPr>
              <w:t>：</w:t>
            </w:r>
            <w:r>
              <w:rPr>
                <w:color w:val="000000" w:themeColor="text1"/>
                <w:sz w:val="24"/>
                <w:lang w:val="fr-FR"/>
              </w:rPr>
              <w:t>q</w:t>
            </w:r>
            <w:r>
              <w:rPr>
                <w:rFonts w:eastAsia="Adobe 楷体 Std R"/>
                <w:color w:val="000000" w:themeColor="text1"/>
                <w:sz w:val="24"/>
                <w:lang w:val="fr-FR"/>
              </w:rPr>
              <w:t>——</w:t>
            </w:r>
            <w:r>
              <w:rPr>
                <w:color w:val="000000" w:themeColor="text1"/>
                <w:sz w:val="24"/>
              </w:rPr>
              <w:t>暴雨强度</w:t>
            </w:r>
            <w:r>
              <w:rPr>
                <w:color w:val="000000" w:themeColor="text1"/>
                <w:sz w:val="24"/>
                <w:lang w:val="fr-FR"/>
              </w:rPr>
              <w:t>，</w:t>
            </w:r>
            <w:r>
              <w:rPr>
                <w:color w:val="000000" w:themeColor="text1"/>
                <w:sz w:val="24"/>
              </w:rPr>
              <w:t>单位为</w:t>
            </w:r>
            <w:r>
              <w:rPr>
                <w:color w:val="000000" w:themeColor="text1"/>
                <w:sz w:val="24"/>
                <w:lang w:val="fr-FR"/>
              </w:rPr>
              <w:t>L/s·ha</w:t>
            </w:r>
            <w:r>
              <w:rPr>
                <w:color w:val="000000" w:themeColor="text1"/>
                <w:sz w:val="24"/>
                <w:lang w:val="fr-FR"/>
              </w:rPr>
              <w:t>，</w:t>
            </w:r>
            <w:r>
              <w:rPr>
                <w:color w:val="000000" w:themeColor="text1"/>
                <w:sz w:val="24"/>
              </w:rPr>
              <w:t>其中</w:t>
            </w:r>
            <w:r>
              <w:rPr>
                <w:color w:val="000000" w:themeColor="text1"/>
                <w:sz w:val="24"/>
                <w:lang w:val="fr-FR"/>
              </w:rPr>
              <w:t>ha</w:t>
            </w:r>
            <w:r>
              <w:rPr>
                <w:color w:val="000000" w:themeColor="text1"/>
                <w:sz w:val="24"/>
              </w:rPr>
              <w:t>表示公顷</w:t>
            </w:r>
            <w:r>
              <w:rPr>
                <w:color w:val="000000" w:themeColor="text1"/>
                <w:sz w:val="24"/>
                <w:lang w:val="fr-FR"/>
              </w:rPr>
              <w:t>；</w:t>
            </w:r>
          </w:p>
          <w:p w:rsidR="001C5E69" w:rsidRDefault="00C47400">
            <w:pPr>
              <w:spacing w:line="336" w:lineRule="auto"/>
              <w:ind w:firstLineChars="500" w:firstLine="1200"/>
              <w:rPr>
                <w:color w:val="000000" w:themeColor="text1"/>
                <w:sz w:val="24"/>
                <w:lang w:val="fr-FR"/>
              </w:rPr>
            </w:pPr>
            <w:r>
              <w:rPr>
                <w:color w:val="000000" w:themeColor="text1"/>
                <w:sz w:val="24"/>
                <w:lang w:val="fr-FR"/>
              </w:rPr>
              <w:t>P</w:t>
            </w:r>
            <w:r>
              <w:rPr>
                <w:rFonts w:eastAsia="Adobe 楷体 Std R"/>
                <w:color w:val="000000" w:themeColor="text1"/>
                <w:sz w:val="24"/>
                <w:lang w:val="fr-FR"/>
              </w:rPr>
              <w:t>——</w:t>
            </w:r>
            <w:r>
              <w:rPr>
                <w:color w:val="000000" w:themeColor="text1"/>
                <w:sz w:val="24"/>
              </w:rPr>
              <w:t>重现期</w:t>
            </w:r>
            <w:r>
              <w:rPr>
                <w:color w:val="000000" w:themeColor="text1"/>
                <w:sz w:val="24"/>
                <w:lang w:val="fr-FR"/>
              </w:rPr>
              <w:t>，</w:t>
            </w:r>
            <w:r>
              <w:rPr>
                <w:color w:val="000000" w:themeColor="text1"/>
                <w:sz w:val="24"/>
              </w:rPr>
              <w:t>取</w:t>
            </w:r>
            <w:r>
              <w:rPr>
                <w:color w:val="000000" w:themeColor="text1"/>
                <w:sz w:val="24"/>
                <w:lang w:val="fr-FR"/>
              </w:rPr>
              <w:t>1</w:t>
            </w:r>
            <w:r>
              <w:rPr>
                <w:color w:val="000000" w:themeColor="text1"/>
                <w:sz w:val="24"/>
              </w:rPr>
              <w:t>年</w:t>
            </w:r>
            <w:r>
              <w:rPr>
                <w:color w:val="000000" w:themeColor="text1"/>
                <w:sz w:val="24"/>
                <w:lang w:val="fr-FR"/>
              </w:rPr>
              <w:t>；</w:t>
            </w:r>
          </w:p>
          <w:p w:rsidR="001C5E69" w:rsidRDefault="00C47400">
            <w:pPr>
              <w:spacing w:line="336" w:lineRule="auto"/>
              <w:ind w:firstLineChars="500" w:firstLine="1200"/>
              <w:rPr>
                <w:color w:val="000000" w:themeColor="text1"/>
                <w:sz w:val="24"/>
              </w:rPr>
            </w:pPr>
            <w:r>
              <w:rPr>
                <w:color w:val="000000" w:themeColor="text1"/>
                <w:sz w:val="24"/>
              </w:rPr>
              <w:t>T</w:t>
            </w:r>
            <w:r>
              <w:rPr>
                <w:rFonts w:eastAsia="Adobe 楷体 Std R"/>
                <w:color w:val="000000" w:themeColor="text1"/>
                <w:sz w:val="24"/>
              </w:rPr>
              <w:t>——</w:t>
            </w:r>
            <w:r>
              <w:rPr>
                <w:color w:val="000000" w:themeColor="text1"/>
                <w:sz w:val="24"/>
              </w:rPr>
              <w:t>地面积水时间与管内流行时间之和</w:t>
            </w:r>
            <w:r>
              <w:rPr>
                <w:rFonts w:hint="eastAsia"/>
                <w:color w:val="000000" w:themeColor="text1"/>
                <w:sz w:val="24"/>
              </w:rPr>
              <w:t>，取</w:t>
            </w:r>
            <w:r>
              <w:rPr>
                <w:rFonts w:hint="eastAsia"/>
                <w:color w:val="000000" w:themeColor="text1"/>
                <w:sz w:val="24"/>
              </w:rPr>
              <w:t>15min</w:t>
            </w:r>
            <w:r>
              <w:rPr>
                <w:color w:val="000000" w:themeColor="text1"/>
                <w:sz w:val="24"/>
              </w:rPr>
              <w:t>。</w:t>
            </w:r>
          </w:p>
          <w:p w:rsidR="001C5E69" w:rsidRDefault="00C47400">
            <w:pPr>
              <w:spacing w:line="336" w:lineRule="auto"/>
              <w:ind w:firstLineChars="200" w:firstLine="480"/>
              <w:rPr>
                <w:color w:val="000000" w:themeColor="text1"/>
                <w:sz w:val="24"/>
              </w:rPr>
            </w:pPr>
            <w:r>
              <w:rPr>
                <w:color w:val="000000" w:themeColor="text1"/>
                <w:sz w:val="24"/>
              </w:rPr>
              <w:t>则</w:t>
            </w:r>
            <w:r>
              <w:rPr>
                <w:color w:val="000000" w:themeColor="text1"/>
                <w:sz w:val="24"/>
              </w:rPr>
              <w:t>q=208.70L/s·ha</w:t>
            </w:r>
          </w:p>
          <w:p w:rsidR="001C5E69" w:rsidRDefault="00C47400">
            <w:pPr>
              <w:spacing w:line="336" w:lineRule="auto"/>
              <w:ind w:firstLineChars="200" w:firstLine="480"/>
              <w:rPr>
                <w:color w:val="000000" w:themeColor="text1"/>
                <w:sz w:val="24"/>
              </w:rPr>
            </w:pPr>
            <w:r>
              <w:rPr>
                <w:rFonts w:hint="eastAsia"/>
                <w:color w:val="000000" w:themeColor="text1"/>
                <w:sz w:val="24"/>
              </w:rPr>
              <w:t>b</w:t>
            </w:r>
            <w:r>
              <w:rPr>
                <w:rFonts w:hint="eastAsia"/>
                <w:color w:val="000000" w:themeColor="text1"/>
                <w:sz w:val="24"/>
              </w:rPr>
              <w:t>、</w:t>
            </w:r>
            <w:r>
              <w:rPr>
                <w:color w:val="000000" w:themeColor="text1"/>
                <w:sz w:val="24"/>
              </w:rPr>
              <w:t>初期雨水量按估算公式如下：</w:t>
            </w:r>
          </w:p>
          <w:p w:rsidR="001C5E69" w:rsidRDefault="00C47400">
            <w:pPr>
              <w:spacing w:line="336" w:lineRule="auto"/>
              <w:jc w:val="center"/>
              <w:rPr>
                <w:color w:val="000000" w:themeColor="text1"/>
                <w:sz w:val="24"/>
              </w:rPr>
            </w:pPr>
            <w:r>
              <w:rPr>
                <w:color w:val="000000" w:themeColor="text1"/>
                <w:sz w:val="24"/>
              </w:rPr>
              <w:t>Q=qFψT</w:t>
            </w:r>
          </w:p>
          <w:p w:rsidR="001C5E69" w:rsidRDefault="00C47400">
            <w:pPr>
              <w:spacing w:line="336" w:lineRule="auto"/>
              <w:ind w:firstLineChars="200" w:firstLine="480"/>
              <w:rPr>
                <w:color w:val="000000" w:themeColor="text1"/>
                <w:sz w:val="24"/>
              </w:rPr>
            </w:pPr>
            <w:r>
              <w:rPr>
                <w:color w:val="000000" w:themeColor="text1"/>
                <w:sz w:val="24"/>
              </w:rPr>
              <w:t>式中：</w:t>
            </w:r>
            <w:r>
              <w:rPr>
                <w:color w:val="000000" w:themeColor="text1"/>
                <w:sz w:val="24"/>
              </w:rPr>
              <w:t>Q</w:t>
            </w:r>
            <w:r>
              <w:rPr>
                <w:rFonts w:eastAsia="Adobe 楷体 Std R"/>
                <w:color w:val="000000" w:themeColor="text1"/>
                <w:sz w:val="24"/>
              </w:rPr>
              <w:t>——</w:t>
            </w:r>
            <w:r>
              <w:rPr>
                <w:color w:val="000000" w:themeColor="text1"/>
                <w:sz w:val="24"/>
              </w:rPr>
              <w:t>初期雨水排放量，单位为</w:t>
            </w:r>
            <w:r>
              <w:rPr>
                <w:color w:val="000000" w:themeColor="text1"/>
                <w:sz w:val="24"/>
              </w:rPr>
              <w:t>m</w:t>
            </w:r>
            <w:r>
              <w:rPr>
                <w:color w:val="000000" w:themeColor="text1"/>
                <w:sz w:val="24"/>
                <w:vertAlign w:val="superscript"/>
              </w:rPr>
              <w:t>3</w:t>
            </w:r>
            <w:r>
              <w:rPr>
                <w:color w:val="000000" w:themeColor="text1"/>
                <w:sz w:val="24"/>
              </w:rPr>
              <w:t>；</w:t>
            </w:r>
          </w:p>
          <w:p w:rsidR="001C5E69" w:rsidRDefault="00C47400">
            <w:pPr>
              <w:spacing w:line="336" w:lineRule="auto"/>
              <w:ind w:firstLineChars="500" w:firstLine="1200"/>
              <w:rPr>
                <w:color w:val="000000" w:themeColor="text1"/>
                <w:sz w:val="24"/>
              </w:rPr>
            </w:pPr>
            <w:r>
              <w:rPr>
                <w:color w:val="000000" w:themeColor="text1"/>
                <w:sz w:val="24"/>
              </w:rPr>
              <w:t>F</w:t>
            </w:r>
            <w:r>
              <w:rPr>
                <w:rFonts w:eastAsia="Adobe 楷体 Std R"/>
                <w:color w:val="000000" w:themeColor="text1"/>
                <w:sz w:val="24"/>
              </w:rPr>
              <w:t>——</w:t>
            </w:r>
            <w:r>
              <w:rPr>
                <w:color w:val="000000" w:themeColor="text1"/>
                <w:sz w:val="24"/>
              </w:rPr>
              <w:t>汇水面积，单位为</w:t>
            </w:r>
            <w:r>
              <w:rPr>
                <w:color w:val="000000" w:themeColor="text1"/>
                <w:sz w:val="24"/>
              </w:rPr>
              <w:t>ha</w:t>
            </w:r>
            <w:r>
              <w:rPr>
                <w:color w:val="000000" w:themeColor="text1"/>
                <w:sz w:val="24"/>
              </w:rPr>
              <w:t>；</w:t>
            </w:r>
          </w:p>
          <w:p w:rsidR="001C5E69" w:rsidRDefault="00C47400">
            <w:pPr>
              <w:spacing w:line="336" w:lineRule="auto"/>
              <w:ind w:firstLineChars="500" w:firstLine="1200"/>
              <w:rPr>
                <w:color w:val="000000" w:themeColor="text1"/>
                <w:sz w:val="24"/>
              </w:rPr>
            </w:pPr>
            <w:r>
              <w:rPr>
                <w:color w:val="000000" w:themeColor="text1"/>
                <w:sz w:val="24"/>
              </w:rPr>
              <w:t>Ψ</w:t>
            </w:r>
            <w:r>
              <w:rPr>
                <w:rFonts w:eastAsia="Adobe 楷体 Std R"/>
                <w:color w:val="000000" w:themeColor="text1"/>
                <w:sz w:val="24"/>
              </w:rPr>
              <w:t>——</w:t>
            </w:r>
            <w:r>
              <w:rPr>
                <w:color w:val="000000" w:themeColor="text1"/>
                <w:sz w:val="24"/>
              </w:rPr>
              <w:t>年径流系数，根据云南省水文手册资料可知，项目所在区域取</w:t>
            </w:r>
            <w:r>
              <w:rPr>
                <w:color w:val="000000" w:themeColor="text1"/>
                <w:sz w:val="24"/>
              </w:rPr>
              <w:t>0.</w:t>
            </w:r>
            <w:r>
              <w:rPr>
                <w:rFonts w:hint="eastAsia"/>
                <w:color w:val="000000" w:themeColor="text1"/>
                <w:sz w:val="24"/>
              </w:rPr>
              <w:t>3</w:t>
            </w:r>
            <w:r>
              <w:rPr>
                <w:color w:val="000000" w:themeColor="text1"/>
                <w:sz w:val="24"/>
              </w:rPr>
              <w:t>；</w:t>
            </w:r>
          </w:p>
          <w:p w:rsidR="001C5E69" w:rsidRDefault="00C47400">
            <w:pPr>
              <w:spacing w:line="336" w:lineRule="auto"/>
              <w:ind w:firstLineChars="500" w:firstLine="1200"/>
              <w:rPr>
                <w:color w:val="000000" w:themeColor="text1"/>
                <w:sz w:val="24"/>
              </w:rPr>
            </w:pPr>
            <w:r>
              <w:rPr>
                <w:color w:val="000000" w:themeColor="text1"/>
                <w:sz w:val="24"/>
              </w:rPr>
              <w:t>T</w:t>
            </w:r>
            <w:r>
              <w:rPr>
                <w:rFonts w:eastAsia="Adobe 楷体 Std R"/>
                <w:color w:val="000000" w:themeColor="text1"/>
                <w:sz w:val="24"/>
              </w:rPr>
              <w:t>——</w:t>
            </w:r>
            <w:r>
              <w:rPr>
                <w:color w:val="000000" w:themeColor="text1"/>
                <w:sz w:val="24"/>
              </w:rPr>
              <w:t>为收水时间，一般取</w:t>
            </w:r>
            <w:r>
              <w:rPr>
                <w:color w:val="000000" w:themeColor="text1"/>
                <w:sz w:val="24"/>
              </w:rPr>
              <w:t>15min</w:t>
            </w:r>
            <w:r>
              <w:rPr>
                <w:color w:val="000000" w:themeColor="text1"/>
                <w:sz w:val="24"/>
              </w:rPr>
              <w:t>。</w:t>
            </w:r>
          </w:p>
          <w:p w:rsidR="001C5E69" w:rsidRDefault="00C47400">
            <w:pPr>
              <w:spacing w:line="336" w:lineRule="auto"/>
              <w:ind w:firstLineChars="200" w:firstLine="480"/>
              <w:rPr>
                <w:color w:val="000000" w:themeColor="text1"/>
                <w:sz w:val="24"/>
              </w:rPr>
            </w:pPr>
            <w:r>
              <w:rPr>
                <w:rFonts w:hint="eastAsia"/>
                <w:color w:val="000000" w:themeColor="text1"/>
                <w:sz w:val="24"/>
              </w:rPr>
              <w:t>根据项目实际情况，</w:t>
            </w:r>
            <w:r>
              <w:rPr>
                <w:color w:val="000000" w:themeColor="text1"/>
                <w:sz w:val="24"/>
              </w:rPr>
              <w:t>项目汇水面积约为</w:t>
            </w:r>
            <w:r w:rsidR="000E6FBE">
              <w:rPr>
                <w:rFonts w:hint="eastAsia"/>
                <w:color w:val="000000" w:themeColor="text1"/>
                <w:sz w:val="24"/>
              </w:rPr>
              <w:t>1.2554</w:t>
            </w:r>
            <w:r w:rsidR="000E6FBE" w:rsidRPr="00A05B06">
              <w:rPr>
                <w:color w:val="000000" w:themeColor="text1"/>
                <w:sz w:val="24"/>
              </w:rPr>
              <w:t xml:space="preserve"> ha</w:t>
            </w:r>
            <w:r>
              <w:rPr>
                <w:color w:val="000000" w:themeColor="text1"/>
                <w:sz w:val="24"/>
              </w:rPr>
              <w:t>，根据上式计算得出</w:t>
            </w:r>
            <w:r>
              <w:rPr>
                <w:rFonts w:hint="eastAsia"/>
                <w:color w:val="000000" w:themeColor="text1"/>
                <w:sz w:val="24"/>
              </w:rPr>
              <w:t>，初期雨水量</w:t>
            </w:r>
            <w:r>
              <w:rPr>
                <w:color w:val="000000" w:themeColor="text1"/>
                <w:sz w:val="24"/>
              </w:rPr>
              <w:t>约为</w:t>
            </w:r>
            <w:r w:rsidR="000E6FBE">
              <w:rPr>
                <w:rFonts w:hint="eastAsia"/>
                <w:color w:val="000000" w:themeColor="text1"/>
                <w:sz w:val="24"/>
              </w:rPr>
              <w:t>70.74</w:t>
            </w:r>
            <w:r>
              <w:rPr>
                <w:color w:val="000000" w:themeColor="text1"/>
                <w:sz w:val="24"/>
              </w:rPr>
              <w:t>m</w:t>
            </w:r>
            <w:r>
              <w:rPr>
                <w:color w:val="000000" w:themeColor="text1"/>
                <w:sz w:val="24"/>
                <w:vertAlign w:val="superscript"/>
              </w:rPr>
              <w:t>3</w:t>
            </w:r>
            <w:r>
              <w:rPr>
                <w:color w:val="000000" w:themeColor="text1"/>
                <w:sz w:val="24"/>
              </w:rPr>
              <w:t>。</w:t>
            </w:r>
          </w:p>
          <w:p w:rsidR="001C5E69" w:rsidRDefault="00C47400">
            <w:pPr>
              <w:autoSpaceDE w:val="0"/>
              <w:autoSpaceDN w:val="0"/>
              <w:adjustRightInd w:val="0"/>
              <w:spacing w:line="360" w:lineRule="auto"/>
              <w:ind w:firstLineChars="200" w:firstLine="480"/>
              <w:rPr>
                <w:rFonts w:hAnsi="宋体"/>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Ansi="宋体" w:hint="eastAsia"/>
                <w:color w:val="000000" w:themeColor="text1"/>
                <w:sz w:val="24"/>
              </w:rPr>
              <w:t>生活污水</w:t>
            </w:r>
          </w:p>
          <w:p w:rsidR="001C5E69" w:rsidRDefault="00C47400">
            <w:pPr>
              <w:snapToGrid w:val="0"/>
              <w:spacing w:line="360" w:lineRule="auto"/>
              <w:ind w:firstLineChars="200" w:firstLine="480"/>
              <w:rPr>
                <w:rFonts w:hAnsi="宋体"/>
                <w:bCs/>
                <w:color w:val="000000" w:themeColor="text1"/>
                <w:sz w:val="24"/>
              </w:rPr>
            </w:pPr>
            <w:r>
              <w:rPr>
                <w:rFonts w:hint="eastAsia"/>
                <w:color w:val="000000" w:themeColor="text1"/>
                <w:sz w:val="24"/>
              </w:rPr>
              <w:t>本项目</w:t>
            </w:r>
            <w:r>
              <w:rPr>
                <w:color w:val="000000" w:themeColor="text1"/>
                <w:sz w:val="24"/>
              </w:rPr>
              <w:t>施工人数日均</w:t>
            </w:r>
            <w:r>
              <w:rPr>
                <w:rFonts w:hint="eastAsia"/>
                <w:color w:val="000000" w:themeColor="text1"/>
                <w:sz w:val="24"/>
              </w:rPr>
              <w:t>40</w:t>
            </w:r>
            <w:r>
              <w:rPr>
                <w:color w:val="000000" w:themeColor="text1"/>
                <w:sz w:val="24"/>
              </w:rPr>
              <w:t>人，由于施工人员大多数来自周边村庄</w:t>
            </w:r>
            <w:r>
              <w:rPr>
                <w:rFonts w:hint="eastAsia"/>
                <w:color w:val="000000" w:themeColor="text1"/>
                <w:sz w:val="24"/>
              </w:rPr>
              <w:t>及砚山城区</w:t>
            </w:r>
            <w:r>
              <w:rPr>
                <w:color w:val="000000" w:themeColor="text1"/>
                <w:sz w:val="24"/>
              </w:rPr>
              <w:t>，故施工期不在场区食宿，</w:t>
            </w:r>
            <w:r>
              <w:rPr>
                <w:bCs/>
                <w:color w:val="000000" w:themeColor="text1"/>
                <w:sz w:val="24"/>
              </w:rPr>
              <w:t>不在项目区内食宿的生活用水量按</w:t>
            </w:r>
            <w:r>
              <w:rPr>
                <w:rFonts w:hint="eastAsia"/>
                <w:bCs/>
                <w:color w:val="000000" w:themeColor="text1"/>
                <w:sz w:val="24"/>
              </w:rPr>
              <w:t>60</w:t>
            </w:r>
            <w:r>
              <w:rPr>
                <w:bCs/>
                <w:color w:val="000000" w:themeColor="text1"/>
                <w:sz w:val="24"/>
              </w:rPr>
              <w:t>L/</w:t>
            </w:r>
            <w:r>
              <w:rPr>
                <w:rFonts w:hint="eastAsia"/>
                <w:bCs/>
                <w:color w:val="000000" w:themeColor="text1"/>
                <w:sz w:val="24"/>
              </w:rPr>
              <w:t>人</w:t>
            </w:r>
            <w:r>
              <w:rPr>
                <w:bCs/>
                <w:color w:val="000000" w:themeColor="text1"/>
                <w:sz w:val="24"/>
              </w:rPr>
              <w:t>·</w:t>
            </w:r>
            <w:r>
              <w:rPr>
                <w:rFonts w:hint="eastAsia"/>
                <w:bCs/>
                <w:color w:val="000000" w:themeColor="text1"/>
                <w:sz w:val="24"/>
              </w:rPr>
              <w:t>d</w:t>
            </w:r>
            <w:r>
              <w:rPr>
                <w:bCs/>
                <w:color w:val="000000" w:themeColor="text1"/>
                <w:sz w:val="24"/>
              </w:rPr>
              <w:t>计，则项目施工人员平均用水量为</w:t>
            </w:r>
            <w:r>
              <w:rPr>
                <w:rFonts w:hint="eastAsia"/>
                <w:bCs/>
                <w:color w:val="000000" w:themeColor="text1"/>
                <w:sz w:val="24"/>
              </w:rPr>
              <w:t>2.4</w:t>
            </w:r>
            <w:r>
              <w:rPr>
                <w:bCs/>
                <w:color w:val="000000" w:themeColor="text1"/>
                <w:sz w:val="24"/>
              </w:rPr>
              <w:t>m</w:t>
            </w:r>
            <w:r>
              <w:rPr>
                <w:bCs/>
                <w:color w:val="000000" w:themeColor="text1"/>
                <w:sz w:val="24"/>
                <w:vertAlign w:val="superscript"/>
              </w:rPr>
              <w:t>3</w:t>
            </w:r>
            <w:r>
              <w:rPr>
                <w:bCs/>
                <w:color w:val="000000" w:themeColor="text1"/>
                <w:sz w:val="24"/>
              </w:rPr>
              <w:t>/d</w:t>
            </w:r>
            <w:r>
              <w:rPr>
                <w:bCs/>
                <w:color w:val="000000" w:themeColor="text1"/>
                <w:sz w:val="24"/>
              </w:rPr>
              <w:t>，</w:t>
            </w:r>
            <w:r>
              <w:rPr>
                <w:rFonts w:hAnsi="宋体"/>
                <w:bCs/>
                <w:color w:val="000000" w:themeColor="text1"/>
                <w:sz w:val="24"/>
              </w:rPr>
              <w:t>本项目施工期共</w:t>
            </w:r>
            <w:r w:rsidR="00831899">
              <w:rPr>
                <w:rFonts w:hAnsi="宋体" w:hint="eastAsia"/>
                <w:bCs/>
                <w:color w:val="000000" w:themeColor="text1"/>
                <w:sz w:val="24"/>
              </w:rPr>
              <w:t>180</w:t>
            </w:r>
            <w:r>
              <w:rPr>
                <w:rFonts w:hAnsi="宋体" w:hint="eastAsia"/>
                <w:bCs/>
                <w:color w:val="000000" w:themeColor="text1"/>
                <w:sz w:val="24"/>
              </w:rPr>
              <w:t>d</w:t>
            </w:r>
            <w:r>
              <w:rPr>
                <w:rFonts w:hAnsi="宋体"/>
                <w:bCs/>
                <w:color w:val="000000" w:themeColor="text1"/>
                <w:sz w:val="24"/>
              </w:rPr>
              <w:t>（</w:t>
            </w:r>
            <w:r w:rsidR="00831899">
              <w:rPr>
                <w:rFonts w:hint="eastAsia"/>
                <w:bCs/>
                <w:color w:val="000000" w:themeColor="text1"/>
                <w:sz w:val="24"/>
              </w:rPr>
              <w:t>6</w:t>
            </w:r>
            <w:r>
              <w:rPr>
                <w:rFonts w:hint="eastAsia"/>
                <w:bCs/>
                <w:color w:val="000000" w:themeColor="text1"/>
                <w:sz w:val="24"/>
              </w:rPr>
              <w:t>个月</w:t>
            </w:r>
            <w:r>
              <w:rPr>
                <w:rFonts w:hAnsi="宋体"/>
                <w:bCs/>
                <w:color w:val="000000" w:themeColor="text1"/>
                <w:sz w:val="24"/>
              </w:rPr>
              <w:t>）</w:t>
            </w:r>
            <w:r>
              <w:rPr>
                <w:rFonts w:hAnsi="宋体" w:hint="eastAsia"/>
                <w:bCs/>
                <w:color w:val="000000" w:themeColor="text1"/>
                <w:sz w:val="24"/>
              </w:rPr>
              <w:t>，</w:t>
            </w:r>
            <w:r>
              <w:rPr>
                <w:rFonts w:hAnsi="宋体"/>
                <w:bCs/>
                <w:color w:val="000000" w:themeColor="text1"/>
                <w:sz w:val="24"/>
              </w:rPr>
              <w:t>则</w:t>
            </w:r>
            <w:r>
              <w:rPr>
                <w:rFonts w:hAnsi="宋体" w:hint="eastAsia"/>
                <w:bCs/>
                <w:color w:val="000000" w:themeColor="text1"/>
                <w:sz w:val="24"/>
              </w:rPr>
              <w:t>项目施工期</w:t>
            </w:r>
            <w:r>
              <w:rPr>
                <w:rFonts w:hAnsi="宋体"/>
                <w:bCs/>
                <w:color w:val="000000" w:themeColor="text1"/>
                <w:sz w:val="24"/>
              </w:rPr>
              <w:t>用水量为</w:t>
            </w:r>
            <w:r w:rsidR="00831899">
              <w:rPr>
                <w:rFonts w:hint="eastAsia"/>
                <w:bCs/>
                <w:color w:val="000000" w:themeColor="text1"/>
                <w:sz w:val="24"/>
              </w:rPr>
              <w:t>432</w:t>
            </w:r>
            <w:r>
              <w:rPr>
                <w:bCs/>
                <w:color w:val="000000" w:themeColor="text1"/>
                <w:sz w:val="24"/>
              </w:rPr>
              <w:t>m</w:t>
            </w:r>
            <w:r>
              <w:rPr>
                <w:bCs/>
                <w:color w:val="000000" w:themeColor="text1"/>
                <w:sz w:val="24"/>
                <w:vertAlign w:val="superscript"/>
              </w:rPr>
              <w:t>3</w:t>
            </w:r>
            <w:r>
              <w:rPr>
                <w:rFonts w:hAnsi="宋体"/>
                <w:bCs/>
                <w:color w:val="000000" w:themeColor="text1"/>
                <w:sz w:val="24"/>
              </w:rPr>
              <w:t>；排水量按用水量的</w:t>
            </w:r>
            <w:r>
              <w:rPr>
                <w:bCs/>
                <w:color w:val="000000" w:themeColor="text1"/>
                <w:sz w:val="24"/>
              </w:rPr>
              <w:t>0.8</w:t>
            </w:r>
            <w:r>
              <w:rPr>
                <w:rFonts w:hAnsi="宋体"/>
                <w:bCs/>
                <w:color w:val="000000" w:themeColor="text1"/>
                <w:sz w:val="24"/>
              </w:rPr>
              <w:t>计算，则项目施工期</w:t>
            </w:r>
            <w:r>
              <w:rPr>
                <w:rFonts w:hAnsi="宋体" w:hint="eastAsia"/>
                <w:bCs/>
                <w:color w:val="000000" w:themeColor="text1"/>
                <w:sz w:val="24"/>
              </w:rPr>
              <w:t>生活</w:t>
            </w:r>
            <w:r>
              <w:rPr>
                <w:rFonts w:hAnsi="宋体"/>
                <w:bCs/>
                <w:color w:val="000000" w:themeColor="text1"/>
                <w:sz w:val="24"/>
              </w:rPr>
              <w:t>污水排放量为</w:t>
            </w:r>
            <w:r w:rsidR="00831899">
              <w:rPr>
                <w:rFonts w:hint="eastAsia"/>
                <w:bCs/>
                <w:color w:val="000000" w:themeColor="text1"/>
                <w:sz w:val="24"/>
              </w:rPr>
              <w:t>345.6</w:t>
            </w:r>
            <w:r>
              <w:rPr>
                <w:bCs/>
                <w:color w:val="000000" w:themeColor="text1"/>
                <w:sz w:val="24"/>
              </w:rPr>
              <w:t>m</w:t>
            </w:r>
            <w:r>
              <w:rPr>
                <w:bCs/>
                <w:color w:val="000000" w:themeColor="text1"/>
                <w:sz w:val="24"/>
                <w:vertAlign w:val="superscript"/>
              </w:rPr>
              <w:t>3</w:t>
            </w:r>
            <w:r>
              <w:rPr>
                <w:rFonts w:hAnsi="宋体"/>
                <w:bCs/>
                <w:color w:val="000000" w:themeColor="text1"/>
                <w:sz w:val="24"/>
              </w:rPr>
              <w:t>。</w:t>
            </w:r>
          </w:p>
          <w:p w:rsidR="001C5E69" w:rsidRDefault="00C47400">
            <w:pPr>
              <w:snapToGrid w:val="0"/>
              <w:spacing w:line="360" w:lineRule="auto"/>
              <w:ind w:firstLineChars="200" w:firstLine="482"/>
              <w:rPr>
                <w:rFonts w:hAnsi="宋体"/>
                <w:bCs/>
                <w:color w:val="000000" w:themeColor="text1"/>
                <w:sz w:val="24"/>
              </w:rPr>
            </w:pPr>
            <w:r>
              <w:rPr>
                <w:rFonts w:hAnsi="宋体" w:hint="eastAsia"/>
                <w:b/>
                <w:color w:val="000000" w:themeColor="text1"/>
                <w:sz w:val="24"/>
              </w:rPr>
              <w:t>3</w:t>
            </w:r>
            <w:r>
              <w:rPr>
                <w:rFonts w:hAnsi="宋体" w:hint="eastAsia"/>
                <w:b/>
                <w:color w:val="000000" w:themeColor="text1"/>
                <w:sz w:val="24"/>
              </w:rPr>
              <w:t>、</w:t>
            </w:r>
            <w:r>
              <w:rPr>
                <w:rFonts w:hAnsi="宋体"/>
                <w:b/>
                <w:color w:val="000000" w:themeColor="text1"/>
                <w:sz w:val="24"/>
              </w:rPr>
              <w:t>噪声污染源分析</w:t>
            </w:r>
          </w:p>
          <w:p w:rsidR="001C5E69" w:rsidRDefault="00C47400">
            <w:pPr>
              <w:snapToGrid w:val="0"/>
              <w:spacing w:line="360" w:lineRule="auto"/>
              <w:ind w:firstLineChars="200" w:firstLine="480"/>
              <w:rPr>
                <w:bCs/>
                <w:color w:val="000000" w:themeColor="text1"/>
                <w:sz w:val="24"/>
              </w:rPr>
            </w:pPr>
            <w:r>
              <w:rPr>
                <w:bCs/>
                <w:color w:val="000000" w:themeColor="text1"/>
                <w:sz w:val="24"/>
              </w:rPr>
              <w:t>施工期项目涉及的噪声主要包括施工机械噪声、施工作业噪声和施工车辆噪声。</w:t>
            </w:r>
            <w:r>
              <w:rPr>
                <w:rFonts w:hint="eastAsia"/>
                <w:bCs/>
                <w:color w:val="000000" w:themeColor="text1"/>
                <w:sz w:val="24"/>
              </w:rPr>
              <w:t>其中：</w:t>
            </w:r>
            <w:r>
              <w:rPr>
                <w:rFonts w:ascii="宋体" w:hAnsi="宋体"/>
                <w:bCs/>
                <w:color w:val="000000" w:themeColor="text1"/>
                <w:sz w:val="24"/>
              </w:rPr>
              <w:t>①</w:t>
            </w:r>
            <w:r>
              <w:rPr>
                <w:bCs/>
                <w:color w:val="000000" w:themeColor="text1"/>
                <w:sz w:val="24"/>
              </w:rPr>
              <w:t>施工机械噪声主要由施工机械如挖掘机、装载机</w:t>
            </w:r>
            <w:r>
              <w:rPr>
                <w:rFonts w:hint="eastAsia"/>
                <w:bCs/>
                <w:color w:val="000000" w:themeColor="text1"/>
                <w:sz w:val="24"/>
              </w:rPr>
              <w:t>、振动式压路机、摊铺机、振捣棒、吊车、电钻、电焊机等</w:t>
            </w:r>
            <w:r>
              <w:rPr>
                <w:bCs/>
                <w:color w:val="000000" w:themeColor="text1"/>
                <w:sz w:val="24"/>
              </w:rPr>
              <w:t>产生的噪声，多为点声源，噪声源强一般在</w:t>
            </w:r>
            <w:r>
              <w:rPr>
                <w:bCs/>
                <w:color w:val="000000" w:themeColor="text1"/>
                <w:sz w:val="24"/>
              </w:rPr>
              <w:t>7</w:t>
            </w:r>
            <w:r>
              <w:rPr>
                <w:rFonts w:hint="eastAsia"/>
                <w:bCs/>
                <w:color w:val="000000" w:themeColor="text1"/>
                <w:sz w:val="24"/>
              </w:rPr>
              <w:t>8</w:t>
            </w:r>
            <w:r>
              <w:rPr>
                <w:bCs/>
                <w:color w:val="000000" w:themeColor="text1"/>
                <w:sz w:val="24"/>
              </w:rPr>
              <w:t>～</w:t>
            </w:r>
            <w:r>
              <w:rPr>
                <w:bCs/>
                <w:color w:val="000000" w:themeColor="text1"/>
                <w:sz w:val="24"/>
              </w:rPr>
              <w:t>9</w:t>
            </w:r>
            <w:r>
              <w:rPr>
                <w:rFonts w:hint="eastAsia"/>
                <w:bCs/>
                <w:color w:val="000000" w:themeColor="text1"/>
                <w:sz w:val="24"/>
              </w:rPr>
              <w:t>3</w:t>
            </w:r>
            <w:r>
              <w:rPr>
                <w:bCs/>
                <w:color w:val="000000" w:themeColor="text1"/>
                <w:sz w:val="24"/>
              </w:rPr>
              <w:t>dB(A)</w:t>
            </w:r>
            <w:r>
              <w:rPr>
                <w:bCs/>
                <w:color w:val="000000" w:themeColor="text1"/>
                <w:sz w:val="24"/>
              </w:rPr>
              <w:t>之间；</w:t>
            </w:r>
            <w:r>
              <w:rPr>
                <w:rFonts w:ascii="宋体" w:hAnsi="宋体"/>
                <w:bCs/>
                <w:color w:val="000000" w:themeColor="text1"/>
                <w:sz w:val="24"/>
              </w:rPr>
              <w:t>②</w:t>
            </w:r>
            <w:r>
              <w:rPr>
                <w:bCs/>
                <w:color w:val="000000" w:themeColor="text1"/>
                <w:sz w:val="24"/>
              </w:rPr>
              <w:t>施工作业噪声主要指一些零星的敲打声、装卸车辆的撞击声、拆装模板的撞击声</w:t>
            </w:r>
            <w:r>
              <w:rPr>
                <w:rFonts w:hint="eastAsia"/>
                <w:bCs/>
                <w:color w:val="000000" w:themeColor="text1"/>
                <w:sz w:val="24"/>
              </w:rPr>
              <w:t>、施工人员活动噪声</w:t>
            </w:r>
            <w:r>
              <w:rPr>
                <w:bCs/>
                <w:color w:val="000000" w:themeColor="text1"/>
                <w:sz w:val="24"/>
              </w:rPr>
              <w:t>等，多为瞬间噪声，噪声级一般在</w:t>
            </w:r>
            <w:r>
              <w:rPr>
                <w:bCs/>
                <w:color w:val="000000" w:themeColor="text1"/>
                <w:sz w:val="24"/>
              </w:rPr>
              <w:t>50</w:t>
            </w:r>
            <w:r>
              <w:rPr>
                <w:bCs/>
                <w:color w:val="000000" w:themeColor="text1"/>
                <w:sz w:val="24"/>
              </w:rPr>
              <w:t>～</w:t>
            </w:r>
            <w:r>
              <w:rPr>
                <w:bCs/>
                <w:color w:val="000000" w:themeColor="text1"/>
                <w:sz w:val="24"/>
              </w:rPr>
              <w:t>70dB(A)</w:t>
            </w:r>
            <w:r>
              <w:rPr>
                <w:bCs/>
                <w:color w:val="000000" w:themeColor="text1"/>
                <w:sz w:val="24"/>
              </w:rPr>
              <w:t>之间；</w:t>
            </w:r>
            <w:r>
              <w:rPr>
                <w:rFonts w:ascii="宋体" w:hAnsi="宋体"/>
                <w:bCs/>
                <w:color w:val="000000" w:themeColor="text1"/>
                <w:sz w:val="24"/>
              </w:rPr>
              <w:t>③</w:t>
            </w:r>
            <w:r>
              <w:rPr>
                <w:bCs/>
                <w:color w:val="000000" w:themeColor="text1"/>
                <w:sz w:val="24"/>
              </w:rPr>
              <w:t>施工运输车辆的噪声属于交通噪声，噪声级一般在</w:t>
            </w:r>
            <w:r>
              <w:rPr>
                <w:bCs/>
                <w:color w:val="000000" w:themeColor="text1"/>
                <w:sz w:val="24"/>
              </w:rPr>
              <w:t>80</w:t>
            </w:r>
            <w:r>
              <w:rPr>
                <w:bCs/>
                <w:color w:val="000000" w:themeColor="text1"/>
                <w:sz w:val="24"/>
              </w:rPr>
              <w:t>～</w:t>
            </w:r>
            <w:r>
              <w:rPr>
                <w:bCs/>
                <w:color w:val="000000" w:themeColor="text1"/>
                <w:sz w:val="24"/>
              </w:rPr>
              <w:t>85dB</w:t>
            </w:r>
            <w:r>
              <w:rPr>
                <w:bCs/>
                <w:color w:val="000000" w:themeColor="text1"/>
                <w:sz w:val="24"/>
              </w:rPr>
              <w:t>（</w:t>
            </w:r>
            <w:r>
              <w:rPr>
                <w:bCs/>
                <w:color w:val="000000" w:themeColor="text1"/>
                <w:sz w:val="24"/>
              </w:rPr>
              <w:t>A</w:t>
            </w:r>
            <w:r>
              <w:rPr>
                <w:bCs/>
                <w:color w:val="000000" w:themeColor="text1"/>
                <w:sz w:val="24"/>
              </w:rPr>
              <w:t>）之间。</w:t>
            </w:r>
          </w:p>
          <w:p w:rsidR="001C5E69" w:rsidRDefault="00C47400">
            <w:pPr>
              <w:widowControl/>
              <w:snapToGrid w:val="0"/>
              <w:spacing w:line="360" w:lineRule="auto"/>
              <w:ind w:firstLineChars="200" w:firstLine="480"/>
              <w:jc w:val="left"/>
              <w:rPr>
                <w:rFonts w:hAnsi="宋体"/>
                <w:color w:val="000000" w:themeColor="text1"/>
                <w:sz w:val="24"/>
              </w:rPr>
            </w:pPr>
            <w:r>
              <w:rPr>
                <w:rFonts w:hAnsi="宋体"/>
                <w:color w:val="000000" w:themeColor="text1"/>
                <w:kern w:val="0"/>
                <w:sz w:val="24"/>
              </w:rPr>
              <w:t>项目施工期产生的噪声值</w:t>
            </w:r>
            <w:r>
              <w:rPr>
                <w:rFonts w:hAnsi="宋体"/>
                <w:color w:val="000000" w:themeColor="text1"/>
                <w:sz w:val="24"/>
              </w:rPr>
              <w:t>具体见表</w:t>
            </w:r>
            <w:r>
              <w:rPr>
                <w:color w:val="000000" w:themeColor="text1"/>
                <w:sz w:val="24"/>
              </w:rPr>
              <w:t>5-</w:t>
            </w:r>
            <w:r>
              <w:rPr>
                <w:rFonts w:hint="eastAsia"/>
                <w:color w:val="000000" w:themeColor="text1"/>
                <w:sz w:val="24"/>
              </w:rPr>
              <w:t>1</w:t>
            </w:r>
            <w:r>
              <w:rPr>
                <w:rFonts w:hAnsi="宋体"/>
                <w:color w:val="000000" w:themeColor="text1"/>
                <w:sz w:val="24"/>
              </w:rPr>
              <w:t>。</w:t>
            </w:r>
          </w:p>
          <w:tbl>
            <w:tblPr>
              <w:tblW w:w="8957"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2126"/>
              <w:gridCol w:w="993"/>
              <w:gridCol w:w="896"/>
              <w:gridCol w:w="1230"/>
              <w:gridCol w:w="1444"/>
            </w:tblGrid>
            <w:tr w:rsidR="001C5E69">
              <w:trPr>
                <w:trHeight w:val="20"/>
                <w:jc w:val="center"/>
              </w:trPr>
              <w:tc>
                <w:tcPr>
                  <w:tcW w:w="8957" w:type="dxa"/>
                  <w:gridSpan w:val="7"/>
                  <w:tcBorders>
                    <w:top w:val="nil"/>
                    <w:left w:val="nil"/>
                    <w:right w:val="nil"/>
                  </w:tcBorders>
                  <w:vAlign w:val="center"/>
                </w:tcPr>
                <w:p w:rsidR="001C5E69" w:rsidRDefault="00C47400" w:rsidP="00347D18">
                  <w:pPr>
                    <w:spacing w:beforeLines="50"/>
                    <w:jc w:val="center"/>
                    <w:rPr>
                      <w:rFonts w:hAnsi="宋体"/>
                      <w:b/>
                      <w:bCs/>
                      <w:color w:val="000000" w:themeColor="text1"/>
                      <w:szCs w:val="21"/>
                    </w:rPr>
                  </w:pPr>
                  <w:r>
                    <w:rPr>
                      <w:rFonts w:hAnsi="宋体"/>
                      <w:b/>
                      <w:bCs/>
                      <w:color w:val="000000" w:themeColor="text1"/>
                      <w:szCs w:val="21"/>
                    </w:rPr>
                    <w:lastRenderedPageBreak/>
                    <w:t>表</w:t>
                  </w:r>
                  <w:r>
                    <w:rPr>
                      <w:b/>
                      <w:bCs/>
                      <w:color w:val="000000" w:themeColor="text1"/>
                      <w:szCs w:val="21"/>
                    </w:rPr>
                    <w:t>5-</w:t>
                  </w:r>
                  <w:r>
                    <w:rPr>
                      <w:rFonts w:hint="eastAsia"/>
                      <w:b/>
                      <w:bCs/>
                      <w:color w:val="000000" w:themeColor="text1"/>
                      <w:szCs w:val="21"/>
                    </w:rPr>
                    <w:t xml:space="preserve">1 </w:t>
                  </w:r>
                  <w:r>
                    <w:rPr>
                      <w:rFonts w:hAnsi="宋体"/>
                      <w:b/>
                      <w:bCs/>
                      <w:color w:val="000000" w:themeColor="text1"/>
                      <w:szCs w:val="21"/>
                    </w:rPr>
                    <w:t>项目施工期产生的噪声一览表</w:t>
                  </w:r>
                </w:p>
              </w:tc>
            </w:tr>
            <w:tr w:rsidR="001C5E69">
              <w:trPr>
                <w:trHeight w:val="20"/>
                <w:jc w:val="center"/>
              </w:trPr>
              <w:tc>
                <w:tcPr>
                  <w:tcW w:w="709" w:type="dxa"/>
                  <w:vAlign w:val="center"/>
                </w:tcPr>
                <w:p w:rsidR="001C5E69" w:rsidRDefault="00C47400">
                  <w:pPr>
                    <w:jc w:val="center"/>
                    <w:rPr>
                      <w:bCs/>
                      <w:color w:val="000000" w:themeColor="text1"/>
                      <w:szCs w:val="21"/>
                    </w:rPr>
                  </w:pPr>
                  <w:r>
                    <w:rPr>
                      <w:rFonts w:hAnsi="宋体"/>
                      <w:bCs/>
                      <w:color w:val="000000" w:themeColor="text1"/>
                      <w:szCs w:val="21"/>
                    </w:rPr>
                    <w:t>序号</w:t>
                  </w:r>
                </w:p>
              </w:tc>
              <w:tc>
                <w:tcPr>
                  <w:tcW w:w="1559" w:type="dxa"/>
                  <w:vAlign w:val="center"/>
                </w:tcPr>
                <w:p w:rsidR="001C5E69" w:rsidRDefault="00C47400">
                  <w:pPr>
                    <w:jc w:val="center"/>
                    <w:rPr>
                      <w:bCs/>
                      <w:color w:val="000000" w:themeColor="text1"/>
                      <w:szCs w:val="21"/>
                    </w:rPr>
                  </w:pPr>
                  <w:r>
                    <w:rPr>
                      <w:rFonts w:hAnsi="宋体"/>
                      <w:bCs/>
                      <w:color w:val="000000" w:themeColor="text1"/>
                      <w:szCs w:val="21"/>
                    </w:rPr>
                    <w:t>分类</w:t>
                  </w:r>
                </w:p>
              </w:tc>
              <w:tc>
                <w:tcPr>
                  <w:tcW w:w="2126" w:type="dxa"/>
                  <w:vAlign w:val="center"/>
                </w:tcPr>
                <w:p w:rsidR="001C5E69" w:rsidRDefault="00C47400">
                  <w:pPr>
                    <w:jc w:val="center"/>
                    <w:rPr>
                      <w:bCs/>
                      <w:color w:val="000000" w:themeColor="text1"/>
                      <w:szCs w:val="21"/>
                    </w:rPr>
                  </w:pPr>
                  <w:r>
                    <w:rPr>
                      <w:rFonts w:hAnsi="宋体"/>
                      <w:bCs/>
                      <w:color w:val="000000" w:themeColor="text1"/>
                      <w:szCs w:val="21"/>
                    </w:rPr>
                    <w:t>声源</w:t>
                  </w:r>
                </w:p>
              </w:tc>
              <w:tc>
                <w:tcPr>
                  <w:tcW w:w="993" w:type="dxa"/>
                  <w:vAlign w:val="center"/>
                </w:tcPr>
                <w:p w:rsidR="001C5E69" w:rsidRDefault="00C47400">
                  <w:pPr>
                    <w:jc w:val="center"/>
                    <w:rPr>
                      <w:rFonts w:hAnsi="宋体"/>
                      <w:bCs/>
                      <w:color w:val="000000" w:themeColor="text1"/>
                      <w:szCs w:val="21"/>
                    </w:rPr>
                  </w:pPr>
                  <w:r>
                    <w:rPr>
                      <w:rFonts w:hAnsi="宋体"/>
                      <w:bCs/>
                      <w:color w:val="000000" w:themeColor="text1"/>
                      <w:szCs w:val="21"/>
                    </w:rPr>
                    <w:t>测距</w:t>
                  </w:r>
                </w:p>
                <w:p w:rsidR="001C5E69" w:rsidRDefault="00C47400">
                  <w:pPr>
                    <w:jc w:val="center"/>
                    <w:rPr>
                      <w:bCs/>
                      <w:color w:val="000000" w:themeColor="text1"/>
                      <w:szCs w:val="21"/>
                    </w:rPr>
                  </w:pPr>
                  <w:r>
                    <w:rPr>
                      <w:rFonts w:hAnsi="宋体" w:hint="eastAsia"/>
                      <w:bCs/>
                      <w:color w:val="000000" w:themeColor="text1"/>
                      <w:szCs w:val="21"/>
                    </w:rPr>
                    <w:t>（</w:t>
                  </w:r>
                  <w:r>
                    <w:rPr>
                      <w:bCs/>
                      <w:color w:val="000000" w:themeColor="text1"/>
                      <w:szCs w:val="21"/>
                    </w:rPr>
                    <w:t>m</w:t>
                  </w:r>
                  <w:r>
                    <w:rPr>
                      <w:rFonts w:hAnsi="宋体" w:hint="eastAsia"/>
                      <w:bCs/>
                      <w:color w:val="000000" w:themeColor="text1"/>
                      <w:szCs w:val="21"/>
                    </w:rPr>
                    <w:t>）</w:t>
                  </w:r>
                </w:p>
              </w:tc>
              <w:tc>
                <w:tcPr>
                  <w:tcW w:w="896" w:type="dxa"/>
                  <w:vAlign w:val="center"/>
                </w:tcPr>
                <w:p w:rsidR="001C5E69" w:rsidRDefault="00C47400">
                  <w:pPr>
                    <w:jc w:val="center"/>
                    <w:rPr>
                      <w:rFonts w:hAnsi="宋体"/>
                      <w:bCs/>
                      <w:color w:val="000000" w:themeColor="text1"/>
                      <w:szCs w:val="21"/>
                    </w:rPr>
                  </w:pPr>
                  <w:r>
                    <w:rPr>
                      <w:rFonts w:hAnsi="宋体"/>
                      <w:bCs/>
                      <w:color w:val="000000" w:themeColor="text1"/>
                      <w:szCs w:val="21"/>
                    </w:rPr>
                    <w:t>数量</w:t>
                  </w:r>
                </w:p>
                <w:p w:rsidR="001C5E69" w:rsidRDefault="00C47400">
                  <w:pPr>
                    <w:jc w:val="center"/>
                    <w:rPr>
                      <w:bCs/>
                      <w:color w:val="000000" w:themeColor="text1"/>
                      <w:szCs w:val="21"/>
                    </w:rPr>
                  </w:pPr>
                  <w:r>
                    <w:rPr>
                      <w:rFonts w:hAnsi="宋体"/>
                      <w:bCs/>
                      <w:color w:val="000000" w:themeColor="text1"/>
                      <w:szCs w:val="21"/>
                    </w:rPr>
                    <w:t>（台）</w:t>
                  </w:r>
                </w:p>
              </w:tc>
              <w:tc>
                <w:tcPr>
                  <w:tcW w:w="1230" w:type="dxa"/>
                  <w:vAlign w:val="center"/>
                </w:tcPr>
                <w:p w:rsidR="001C5E69" w:rsidRDefault="00C47400">
                  <w:pPr>
                    <w:jc w:val="center"/>
                    <w:rPr>
                      <w:bCs/>
                      <w:color w:val="000000" w:themeColor="text1"/>
                      <w:szCs w:val="21"/>
                    </w:rPr>
                  </w:pPr>
                  <w:r>
                    <w:rPr>
                      <w:rFonts w:hAnsi="宋体"/>
                      <w:bCs/>
                      <w:color w:val="000000" w:themeColor="text1"/>
                      <w:szCs w:val="21"/>
                    </w:rPr>
                    <w:t>单台噪声值</w:t>
                  </w:r>
                  <w:r>
                    <w:rPr>
                      <w:bCs/>
                      <w:color w:val="000000" w:themeColor="text1"/>
                      <w:szCs w:val="21"/>
                    </w:rPr>
                    <w:t>dB(A</w:t>
                  </w:r>
                  <w:r>
                    <w:rPr>
                      <w:rFonts w:hint="eastAsia"/>
                      <w:bCs/>
                      <w:color w:val="000000" w:themeColor="text1"/>
                      <w:szCs w:val="21"/>
                    </w:rPr>
                    <w:t>)</w:t>
                  </w:r>
                </w:p>
              </w:tc>
              <w:tc>
                <w:tcPr>
                  <w:tcW w:w="1444" w:type="dxa"/>
                  <w:vAlign w:val="center"/>
                </w:tcPr>
                <w:p w:rsidR="001C5E69" w:rsidRDefault="00C47400">
                  <w:pPr>
                    <w:jc w:val="center"/>
                    <w:rPr>
                      <w:rFonts w:hAnsi="宋体"/>
                      <w:bCs/>
                      <w:color w:val="000000" w:themeColor="text1"/>
                      <w:szCs w:val="21"/>
                    </w:rPr>
                  </w:pPr>
                  <w:r>
                    <w:rPr>
                      <w:rFonts w:hAnsi="宋体" w:hint="eastAsia"/>
                      <w:bCs/>
                      <w:color w:val="000000" w:themeColor="text1"/>
                      <w:szCs w:val="21"/>
                    </w:rPr>
                    <w:t>多</w:t>
                  </w:r>
                  <w:r>
                    <w:rPr>
                      <w:rFonts w:hAnsi="宋体"/>
                      <w:bCs/>
                      <w:color w:val="000000" w:themeColor="text1"/>
                      <w:szCs w:val="21"/>
                    </w:rPr>
                    <w:t>台噪声值</w:t>
                  </w:r>
                  <w:r>
                    <w:rPr>
                      <w:bCs/>
                      <w:color w:val="000000" w:themeColor="text1"/>
                      <w:szCs w:val="21"/>
                    </w:rPr>
                    <w:t>dB(A)</w:t>
                  </w:r>
                </w:p>
              </w:tc>
            </w:tr>
            <w:tr w:rsidR="001C5E69">
              <w:trPr>
                <w:trHeight w:val="20"/>
                <w:jc w:val="center"/>
              </w:trPr>
              <w:tc>
                <w:tcPr>
                  <w:tcW w:w="709" w:type="dxa"/>
                  <w:vMerge w:val="restart"/>
                  <w:vAlign w:val="center"/>
                </w:tcPr>
                <w:p w:rsidR="001C5E69" w:rsidRDefault="00C47400">
                  <w:pPr>
                    <w:autoSpaceDE w:val="0"/>
                    <w:autoSpaceDN w:val="0"/>
                    <w:adjustRightInd w:val="0"/>
                    <w:jc w:val="center"/>
                    <w:rPr>
                      <w:color w:val="000000" w:themeColor="text1"/>
                      <w:szCs w:val="21"/>
                    </w:rPr>
                  </w:pPr>
                  <w:r>
                    <w:rPr>
                      <w:rFonts w:hint="eastAsia"/>
                      <w:color w:val="000000" w:themeColor="text1"/>
                      <w:szCs w:val="21"/>
                    </w:rPr>
                    <w:t>1</w:t>
                  </w:r>
                </w:p>
              </w:tc>
              <w:tc>
                <w:tcPr>
                  <w:tcW w:w="1559" w:type="dxa"/>
                  <w:vMerge w:val="restart"/>
                  <w:vAlign w:val="center"/>
                </w:tcPr>
                <w:p w:rsidR="001C5E69" w:rsidRDefault="00C47400">
                  <w:pPr>
                    <w:jc w:val="center"/>
                    <w:rPr>
                      <w:bCs/>
                      <w:color w:val="000000" w:themeColor="text1"/>
                      <w:szCs w:val="21"/>
                    </w:rPr>
                  </w:pPr>
                  <w:r>
                    <w:rPr>
                      <w:rFonts w:hAnsi="宋体"/>
                      <w:bCs/>
                      <w:color w:val="000000" w:themeColor="text1"/>
                      <w:szCs w:val="21"/>
                    </w:rPr>
                    <w:t>施工机械噪声</w:t>
                  </w: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装载机</w:t>
                  </w:r>
                </w:p>
              </w:tc>
              <w:tc>
                <w:tcPr>
                  <w:tcW w:w="993"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896"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1230" w:type="dxa"/>
                  <w:vAlign w:val="center"/>
                </w:tcPr>
                <w:p w:rsidR="001C5E69" w:rsidRDefault="00C47400">
                  <w:pPr>
                    <w:autoSpaceDE w:val="0"/>
                    <w:autoSpaceDN w:val="0"/>
                    <w:adjustRightInd w:val="0"/>
                    <w:jc w:val="center"/>
                    <w:rPr>
                      <w:color w:val="000000" w:themeColor="text1"/>
                      <w:szCs w:val="21"/>
                    </w:rPr>
                  </w:pPr>
                  <w:r>
                    <w:rPr>
                      <w:rFonts w:hint="eastAsia"/>
                      <w:color w:val="000000" w:themeColor="text1"/>
                      <w:szCs w:val="21"/>
                    </w:rPr>
                    <w:t>87</w:t>
                  </w:r>
                </w:p>
              </w:tc>
              <w:tc>
                <w:tcPr>
                  <w:tcW w:w="1444" w:type="dxa"/>
                  <w:vAlign w:val="center"/>
                </w:tcPr>
                <w:p w:rsidR="001C5E69" w:rsidRDefault="00C47400">
                  <w:pPr>
                    <w:autoSpaceDE w:val="0"/>
                    <w:autoSpaceDN w:val="0"/>
                    <w:adjustRightInd w:val="0"/>
                    <w:jc w:val="center"/>
                    <w:rPr>
                      <w:color w:val="000000" w:themeColor="text1"/>
                      <w:szCs w:val="21"/>
                    </w:rPr>
                  </w:pPr>
                  <w:r>
                    <w:rPr>
                      <w:rFonts w:hint="eastAsia"/>
                      <w:color w:val="000000" w:themeColor="text1"/>
                      <w:szCs w:val="21"/>
                    </w:rPr>
                    <w:t>87</w:t>
                  </w:r>
                </w:p>
              </w:tc>
            </w:tr>
            <w:tr w:rsidR="001C5E69">
              <w:trPr>
                <w:trHeight w:val="20"/>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振动式压路机</w:t>
                  </w:r>
                </w:p>
              </w:tc>
              <w:tc>
                <w:tcPr>
                  <w:tcW w:w="993"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896"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1230"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86</w:t>
                  </w:r>
                </w:p>
              </w:tc>
              <w:tc>
                <w:tcPr>
                  <w:tcW w:w="1444"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86</w:t>
                  </w:r>
                </w:p>
              </w:tc>
            </w:tr>
            <w:tr w:rsidR="001C5E69">
              <w:trPr>
                <w:trHeight w:val="20"/>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color w:val="000000" w:themeColor="text1"/>
                      <w:szCs w:val="21"/>
                    </w:rPr>
                  </w:pPr>
                  <w:r>
                    <w:rPr>
                      <w:rFonts w:hAnsi="宋体"/>
                      <w:bCs/>
                      <w:color w:val="000000" w:themeColor="text1"/>
                      <w:szCs w:val="21"/>
                    </w:rPr>
                    <w:t>挖掘机</w:t>
                  </w:r>
                </w:p>
              </w:tc>
              <w:tc>
                <w:tcPr>
                  <w:tcW w:w="993"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896"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1230"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84</w:t>
                  </w:r>
                </w:p>
              </w:tc>
              <w:tc>
                <w:tcPr>
                  <w:tcW w:w="1444"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84</w:t>
                  </w:r>
                </w:p>
              </w:tc>
            </w:tr>
            <w:tr w:rsidR="001C5E69">
              <w:trPr>
                <w:trHeight w:val="273"/>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摊铺机</w:t>
                  </w:r>
                </w:p>
              </w:tc>
              <w:tc>
                <w:tcPr>
                  <w:tcW w:w="993"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896" w:type="dxa"/>
                  <w:vAlign w:val="center"/>
                </w:tcPr>
                <w:p w:rsidR="001C5E69" w:rsidRDefault="00C47400">
                  <w:pPr>
                    <w:jc w:val="center"/>
                    <w:rPr>
                      <w:bCs/>
                      <w:color w:val="000000" w:themeColor="text1"/>
                      <w:szCs w:val="21"/>
                    </w:rPr>
                  </w:pPr>
                  <w:r>
                    <w:rPr>
                      <w:bCs/>
                      <w:color w:val="000000" w:themeColor="text1"/>
                      <w:szCs w:val="21"/>
                    </w:rPr>
                    <w:t>1</w:t>
                  </w:r>
                </w:p>
              </w:tc>
              <w:tc>
                <w:tcPr>
                  <w:tcW w:w="1230"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87</w:t>
                  </w:r>
                </w:p>
              </w:tc>
              <w:tc>
                <w:tcPr>
                  <w:tcW w:w="1444" w:type="dxa"/>
                  <w:vAlign w:val="center"/>
                </w:tcPr>
                <w:p w:rsidR="001C5E69" w:rsidRDefault="00C47400">
                  <w:pPr>
                    <w:autoSpaceDE w:val="0"/>
                    <w:autoSpaceDN w:val="0"/>
                    <w:adjustRightInd w:val="0"/>
                    <w:jc w:val="center"/>
                    <w:rPr>
                      <w:color w:val="000000" w:themeColor="text1"/>
                      <w:szCs w:val="21"/>
                    </w:rPr>
                  </w:pPr>
                  <w:r>
                    <w:rPr>
                      <w:color w:val="000000" w:themeColor="text1"/>
                      <w:szCs w:val="21"/>
                    </w:rPr>
                    <w:t>87</w:t>
                  </w:r>
                </w:p>
              </w:tc>
            </w:tr>
            <w:tr w:rsidR="001C5E69">
              <w:trPr>
                <w:trHeight w:val="273"/>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bCs/>
                      <w:color w:val="000000" w:themeColor="text1"/>
                      <w:szCs w:val="21"/>
                    </w:rPr>
                    <w:t>振捣棒</w:t>
                  </w:r>
                </w:p>
              </w:tc>
              <w:tc>
                <w:tcPr>
                  <w:tcW w:w="993" w:type="dxa"/>
                  <w:vAlign w:val="center"/>
                </w:tcPr>
                <w:p w:rsidR="001C5E69" w:rsidRDefault="00C47400">
                  <w:pPr>
                    <w:jc w:val="center"/>
                    <w:rPr>
                      <w:bCs/>
                      <w:color w:val="000000" w:themeColor="text1"/>
                      <w:szCs w:val="21"/>
                    </w:rPr>
                  </w:pPr>
                  <w:r>
                    <w:rPr>
                      <w:rFonts w:hint="eastAsia"/>
                      <w:bCs/>
                      <w:color w:val="000000" w:themeColor="text1"/>
                      <w:szCs w:val="21"/>
                    </w:rPr>
                    <w:t>1</w:t>
                  </w:r>
                </w:p>
              </w:tc>
              <w:tc>
                <w:tcPr>
                  <w:tcW w:w="896" w:type="dxa"/>
                  <w:vAlign w:val="center"/>
                </w:tcPr>
                <w:p w:rsidR="001C5E69" w:rsidRDefault="00C47400">
                  <w:pPr>
                    <w:jc w:val="center"/>
                    <w:rPr>
                      <w:bCs/>
                      <w:color w:val="000000" w:themeColor="text1"/>
                      <w:szCs w:val="21"/>
                    </w:rPr>
                  </w:pPr>
                  <w:r>
                    <w:rPr>
                      <w:rFonts w:hint="eastAsia"/>
                      <w:bCs/>
                      <w:color w:val="000000" w:themeColor="text1"/>
                      <w:szCs w:val="21"/>
                    </w:rPr>
                    <w:t>2</w:t>
                  </w:r>
                </w:p>
              </w:tc>
              <w:tc>
                <w:tcPr>
                  <w:tcW w:w="1230" w:type="dxa"/>
                  <w:vAlign w:val="center"/>
                </w:tcPr>
                <w:p w:rsidR="001C5E69" w:rsidRDefault="00C47400">
                  <w:pPr>
                    <w:autoSpaceDE w:val="0"/>
                    <w:autoSpaceDN w:val="0"/>
                    <w:adjustRightInd w:val="0"/>
                    <w:jc w:val="center"/>
                    <w:rPr>
                      <w:color w:val="000000" w:themeColor="text1"/>
                      <w:szCs w:val="21"/>
                    </w:rPr>
                  </w:pPr>
                  <w:r>
                    <w:rPr>
                      <w:rFonts w:hint="eastAsia"/>
                      <w:color w:val="000000" w:themeColor="text1"/>
                      <w:szCs w:val="21"/>
                    </w:rPr>
                    <w:t>90</w:t>
                  </w:r>
                </w:p>
              </w:tc>
              <w:tc>
                <w:tcPr>
                  <w:tcW w:w="1444" w:type="dxa"/>
                  <w:vAlign w:val="center"/>
                </w:tcPr>
                <w:p w:rsidR="001C5E69" w:rsidRDefault="00C47400">
                  <w:pPr>
                    <w:autoSpaceDE w:val="0"/>
                    <w:autoSpaceDN w:val="0"/>
                    <w:adjustRightInd w:val="0"/>
                    <w:jc w:val="center"/>
                    <w:rPr>
                      <w:color w:val="000000" w:themeColor="text1"/>
                      <w:szCs w:val="21"/>
                    </w:rPr>
                  </w:pPr>
                  <w:r>
                    <w:rPr>
                      <w:rFonts w:hint="eastAsia"/>
                      <w:color w:val="000000" w:themeColor="text1"/>
                      <w:szCs w:val="21"/>
                    </w:rPr>
                    <w:t>93</w:t>
                  </w:r>
                </w:p>
              </w:tc>
            </w:tr>
            <w:tr w:rsidR="001C5E69">
              <w:trPr>
                <w:trHeight w:val="273"/>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吊车</w:t>
                  </w:r>
                </w:p>
              </w:tc>
              <w:tc>
                <w:tcPr>
                  <w:tcW w:w="993"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1</w:t>
                  </w:r>
                </w:p>
              </w:tc>
              <w:tc>
                <w:tcPr>
                  <w:tcW w:w="1230"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1444"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r>
            <w:tr w:rsidR="001C5E69">
              <w:trPr>
                <w:trHeight w:val="273"/>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电钻</w:t>
                  </w:r>
                </w:p>
              </w:tc>
              <w:tc>
                <w:tcPr>
                  <w:tcW w:w="993"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1</w:t>
                  </w:r>
                </w:p>
              </w:tc>
              <w:tc>
                <w:tcPr>
                  <w:tcW w:w="1230"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c>
                <w:tcPr>
                  <w:tcW w:w="1444"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r>
            <w:tr w:rsidR="001C5E69">
              <w:trPr>
                <w:trHeight w:val="273"/>
                <w:jc w:val="center"/>
              </w:trPr>
              <w:tc>
                <w:tcPr>
                  <w:tcW w:w="709" w:type="dxa"/>
                  <w:vMerge/>
                  <w:vAlign w:val="center"/>
                </w:tcPr>
                <w:p w:rsidR="001C5E69" w:rsidRDefault="001C5E69">
                  <w:pPr>
                    <w:jc w:val="center"/>
                    <w:rPr>
                      <w:bCs/>
                      <w:color w:val="000000" w:themeColor="text1"/>
                      <w:szCs w:val="21"/>
                    </w:rPr>
                  </w:pPr>
                </w:p>
              </w:tc>
              <w:tc>
                <w:tcPr>
                  <w:tcW w:w="1559" w:type="dxa"/>
                  <w:vMerge/>
                  <w:vAlign w:val="center"/>
                </w:tcPr>
                <w:p w:rsidR="001C5E69" w:rsidRDefault="001C5E69">
                  <w:pPr>
                    <w:jc w:val="center"/>
                    <w:rPr>
                      <w:bCs/>
                      <w:color w:val="000000" w:themeColor="text1"/>
                      <w:szCs w:val="21"/>
                    </w:rPr>
                  </w:pPr>
                </w:p>
              </w:tc>
              <w:tc>
                <w:tcPr>
                  <w:tcW w:w="2126"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电焊机</w:t>
                  </w:r>
                </w:p>
              </w:tc>
              <w:tc>
                <w:tcPr>
                  <w:tcW w:w="993"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1C5E69" w:rsidRDefault="00C47400">
                  <w:pPr>
                    <w:autoSpaceDE w:val="0"/>
                    <w:autoSpaceDN w:val="0"/>
                    <w:adjustRightInd w:val="0"/>
                    <w:jc w:val="center"/>
                    <w:rPr>
                      <w:rFonts w:hAnsi="宋体"/>
                      <w:bCs/>
                      <w:color w:val="000000" w:themeColor="text1"/>
                      <w:szCs w:val="21"/>
                    </w:rPr>
                  </w:pPr>
                  <w:r>
                    <w:rPr>
                      <w:rFonts w:hAnsi="宋体"/>
                      <w:bCs/>
                      <w:color w:val="000000" w:themeColor="text1"/>
                      <w:szCs w:val="21"/>
                    </w:rPr>
                    <w:t>2</w:t>
                  </w:r>
                </w:p>
              </w:tc>
              <w:tc>
                <w:tcPr>
                  <w:tcW w:w="1230"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75</w:t>
                  </w:r>
                </w:p>
              </w:tc>
              <w:tc>
                <w:tcPr>
                  <w:tcW w:w="1444" w:type="dxa"/>
                  <w:vAlign w:val="center"/>
                </w:tcPr>
                <w:p w:rsidR="001C5E69" w:rsidRDefault="00C47400">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r>
            <w:tr w:rsidR="001C5E69">
              <w:trPr>
                <w:trHeight w:val="267"/>
                <w:jc w:val="center"/>
              </w:trPr>
              <w:tc>
                <w:tcPr>
                  <w:tcW w:w="709" w:type="dxa"/>
                  <w:vAlign w:val="center"/>
                </w:tcPr>
                <w:p w:rsidR="001C5E69" w:rsidRDefault="00C47400">
                  <w:pPr>
                    <w:jc w:val="center"/>
                    <w:rPr>
                      <w:rFonts w:hAnsi="宋体"/>
                      <w:color w:val="000000" w:themeColor="text1"/>
                      <w:szCs w:val="21"/>
                    </w:rPr>
                  </w:pPr>
                  <w:r>
                    <w:rPr>
                      <w:rFonts w:hAnsi="宋体" w:hint="eastAsia"/>
                      <w:color w:val="000000" w:themeColor="text1"/>
                      <w:szCs w:val="21"/>
                    </w:rPr>
                    <w:t>2</w:t>
                  </w:r>
                </w:p>
              </w:tc>
              <w:tc>
                <w:tcPr>
                  <w:tcW w:w="1559" w:type="dxa"/>
                  <w:vAlign w:val="center"/>
                </w:tcPr>
                <w:p w:rsidR="001C5E69" w:rsidRDefault="00C47400">
                  <w:pPr>
                    <w:jc w:val="center"/>
                    <w:rPr>
                      <w:bCs/>
                      <w:color w:val="000000" w:themeColor="text1"/>
                      <w:szCs w:val="21"/>
                    </w:rPr>
                  </w:pPr>
                  <w:r>
                    <w:rPr>
                      <w:rFonts w:hAnsi="宋体"/>
                      <w:bCs/>
                      <w:color w:val="000000" w:themeColor="text1"/>
                      <w:szCs w:val="21"/>
                    </w:rPr>
                    <w:t>施工作业噪声</w:t>
                  </w:r>
                </w:p>
              </w:tc>
              <w:tc>
                <w:tcPr>
                  <w:tcW w:w="2126" w:type="dxa"/>
                  <w:vAlign w:val="center"/>
                </w:tcPr>
                <w:p w:rsidR="001C5E69" w:rsidRDefault="00C47400">
                  <w:pPr>
                    <w:jc w:val="center"/>
                    <w:rPr>
                      <w:bCs/>
                      <w:color w:val="000000" w:themeColor="text1"/>
                      <w:szCs w:val="21"/>
                    </w:rPr>
                  </w:pPr>
                  <w:r>
                    <w:rPr>
                      <w:rFonts w:hAnsi="宋体"/>
                      <w:bCs/>
                      <w:color w:val="000000" w:themeColor="text1"/>
                      <w:szCs w:val="21"/>
                    </w:rPr>
                    <w:t>敲打声、撞击声</w:t>
                  </w:r>
                  <w:r>
                    <w:rPr>
                      <w:rFonts w:hAnsi="宋体" w:hint="eastAsia"/>
                      <w:bCs/>
                      <w:color w:val="000000" w:themeColor="text1"/>
                      <w:szCs w:val="21"/>
                    </w:rPr>
                    <w:t>、施工人员活动噪声</w:t>
                  </w:r>
                  <w:r>
                    <w:rPr>
                      <w:rFonts w:hAnsi="宋体"/>
                      <w:bCs/>
                      <w:color w:val="000000" w:themeColor="text1"/>
                      <w:szCs w:val="21"/>
                    </w:rPr>
                    <w:t>等</w:t>
                  </w:r>
                </w:p>
              </w:tc>
              <w:tc>
                <w:tcPr>
                  <w:tcW w:w="4563" w:type="dxa"/>
                  <w:gridSpan w:val="4"/>
                  <w:vAlign w:val="center"/>
                </w:tcPr>
                <w:p w:rsidR="001C5E69" w:rsidRDefault="00C47400">
                  <w:pPr>
                    <w:jc w:val="center"/>
                    <w:rPr>
                      <w:rFonts w:hAnsi="宋体"/>
                      <w:color w:val="000000" w:themeColor="text1"/>
                      <w:szCs w:val="21"/>
                    </w:rPr>
                  </w:pPr>
                  <w:r>
                    <w:rPr>
                      <w:rFonts w:hAnsi="宋体"/>
                      <w:color w:val="000000" w:themeColor="text1"/>
                      <w:szCs w:val="21"/>
                    </w:rPr>
                    <w:t>在</w:t>
                  </w:r>
                  <w:r>
                    <w:rPr>
                      <w:color w:val="000000" w:themeColor="text1"/>
                      <w:szCs w:val="21"/>
                    </w:rPr>
                    <w:t>50</w:t>
                  </w:r>
                  <w:r>
                    <w:rPr>
                      <w:rFonts w:hAnsi="宋体"/>
                      <w:color w:val="000000" w:themeColor="text1"/>
                      <w:szCs w:val="21"/>
                    </w:rPr>
                    <w:t>～</w:t>
                  </w:r>
                  <w:r>
                    <w:rPr>
                      <w:color w:val="000000" w:themeColor="text1"/>
                      <w:szCs w:val="21"/>
                    </w:rPr>
                    <w:t>70dB(A)</w:t>
                  </w:r>
                  <w:r>
                    <w:rPr>
                      <w:rFonts w:hAnsi="宋体"/>
                      <w:color w:val="000000" w:themeColor="text1"/>
                      <w:szCs w:val="21"/>
                    </w:rPr>
                    <w:t>之间</w:t>
                  </w:r>
                </w:p>
              </w:tc>
            </w:tr>
            <w:tr w:rsidR="001C5E69">
              <w:trPr>
                <w:trHeight w:val="20"/>
                <w:jc w:val="center"/>
              </w:trPr>
              <w:tc>
                <w:tcPr>
                  <w:tcW w:w="709" w:type="dxa"/>
                  <w:vAlign w:val="center"/>
                </w:tcPr>
                <w:p w:rsidR="001C5E69" w:rsidRDefault="00C47400">
                  <w:pPr>
                    <w:jc w:val="center"/>
                    <w:rPr>
                      <w:rFonts w:hAnsi="宋体"/>
                      <w:color w:val="000000" w:themeColor="text1"/>
                      <w:szCs w:val="21"/>
                    </w:rPr>
                  </w:pPr>
                  <w:r>
                    <w:rPr>
                      <w:rFonts w:hAnsi="宋体" w:hint="eastAsia"/>
                      <w:color w:val="000000" w:themeColor="text1"/>
                      <w:szCs w:val="21"/>
                    </w:rPr>
                    <w:t>3</w:t>
                  </w:r>
                </w:p>
              </w:tc>
              <w:tc>
                <w:tcPr>
                  <w:tcW w:w="1559" w:type="dxa"/>
                  <w:vAlign w:val="center"/>
                </w:tcPr>
                <w:p w:rsidR="001C5E69" w:rsidRDefault="00C47400">
                  <w:pPr>
                    <w:jc w:val="center"/>
                    <w:rPr>
                      <w:bCs/>
                      <w:color w:val="000000" w:themeColor="text1"/>
                      <w:szCs w:val="21"/>
                    </w:rPr>
                  </w:pPr>
                  <w:r>
                    <w:rPr>
                      <w:rFonts w:hAnsi="宋体"/>
                      <w:bCs/>
                      <w:color w:val="000000" w:themeColor="text1"/>
                      <w:szCs w:val="21"/>
                    </w:rPr>
                    <w:t>施工车辆噪声</w:t>
                  </w:r>
                </w:p>
              </w:tc>
              <w:tc>
                <w:tcPr>
                  <w:tcW w:w="2126" w:type="dxa"/>
                  <w:vAlign w:val="center"/>
                </w:tcPr>
                <w:p w:rsidR="001C5E69" w:rsidRDefault="00C47400">
                  <w:pPr>
                    <w:jc w:val="center"/>
                    <w:rPr>
                      <w:bCs/>
                      <w:color w:val="000000" w:themeColor="text1"/>
                      <w:szCs w:val="21"/>
                    </w:rPr>
                  </w:pPr>
                  <w:r>
                    <w:rPr>
                      <w:rFonts w:hAnsi="宋体"/>
                      <w:bCs/>
                      <w:color w:val="000000" w:themeColor="text1"/>
                      <w:szCs w:val="21"/>
                    </w:rPr>
                    <w:t>施工车辆</w:t>
                  </w:r>
                </w:p>
              </w:tc>
              <w:tc>
                <w:tcPr>
                  <w:tcW w:w="4563" w:type="dxa"/>
                  <w:gridSpan w:val="4"/>
                  <w:vAlign w:val="center"/>
                </w:tcPr>
                <w:p w:rsidR="001C5E69" w:rsidRDefault="00C47400">
                  <w:pPr>
                    <w:jc w:val="center"/>
                    <w:rPr>
                      <w:rFonts w:hAnsi="宋体"/>
                      <w:color w:val="000000" w:themeColor="text1"/>
                      <w:szCs w:val="21"/>
                    </w:rPr>
                  </w:pPr>
                  <w:r>
                    <w:rPr>
                      <w:rFonts w:hAnsi="宋体"/>
                      <w:color w:val="000000" w:themeColor="text1"/>
                      <w:szCs w:val="21"/>
                    </w:rPr>
                    <w:t>在</w:t>
                  </w:r>
                  <w:r>
                    <w:rPr>
                      <w:color w:val="000000" w:themeColor="text1"/>
                      <w:szCs w:val="21"/>
                    </w:rPr>
                    <w:t>80</w:t>
                  </w:r>
                  <w:r>
                    <w:rPr>
                      <w:rFonts w:hAnsi="宋体"/>
                      <w:color w:val="000000" w:themeColor="text1"/>
                      <w:szCs w:val="21"/>
                    </w:rPr>
                    <w:t>～</w:t>
                  </w:r>
                  <w:r>
                    <w:rPr>
                      <w:color w:val="000000" w:themeColor="text1"/>
                      <w:szCs w:val="21"/>
                    </w:rPr>
                    <w:t>85dB</w:t>
                  </w:r>
                  <w:r>
                    <w:rPr>
                      <w:rFonts w:hAnsi="宋体"/>
                      <w:color w:val="000000" w:themeColor="text1"/>
                      <w:szCs w:val="21"/>
                    </w:rPr>
                    <w:t>（</w:t>
                  </w:r>
                  <w:r>
                    <w:rPr>
                      <w:color w:val="000000" w:themeColor="text1"/>
                      <w:szCs w:val="21"/>
                    </w:rPr>
                    <w:t>A</w:t>
                  </w:r>
                  <w:r>
                    <w:rPr>
                      <w:rFonts w:hAnsi="宋体"/>
                      <w:color w:val="000000" w:themeColor="text1"/>
                      <w:szCs w:val="21"/>
                    </w:rPr>
                    <w:t>）之间</w:t>
                  </w:r>
                </w:p>
              </w:tc>
            </w:tr>
          </w:tbl>
          <w:p w:rsidR="001C5E69" w:rsidRDefault="00C47400" w:rsidP="00347D18">
            <w:pPr>
              <w:spacing w:beforeLines="50" w:line="360" w:lineRule="auto"/>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固体废物污染源分析</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项目施工过程中产生的固体废弃物主要包括路基开挖</w:t>
            </w:r>
            <w:r w:rsidR="00456618">
              <w:rPr>
                <w:rFonts w:hAnsi="宋体" w:hint="eastAsia"/>
                <w:color w:val="000000" w:themeColor="text1"/>
                <w:sz w:val="24"/>
              </w:rPr>
              <w:t>等</w:t>
            </w:r>
            <w:r>
              <w:rPr>
                <w:rFonts w:hAnsi="宋体" w:hint="eastAsia"/>
                <w:color w:val="000000" w:themeColor="text1"/>
                <w:sz w:val="24"/>
              </w:rPr>
              <w:t>产生的</w:t>
            </w:r>
            <w:r>
              <w:rPr>
                <w:rFonts w:hAnsi="宋体"/>
                <w:color w:val="000000" w:themeColor="text1"/>
                <w:sz w:val="24"/>
              </w:rPr>
              <w:t>废土石、施工场地清理产生的土石以及施工人员生活垃圾等。</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）废土石</w:t>
            </w:r>
          </w:p>
          <w:p w:rsidR="00456618" w:rsidRPr="005D1A4E" w:rsidRDefault="00456618" w:rsidP="00456618">
            <w:pPr>
              <w:spacing w:line="360" w:lineRule="auto"/>
              <w:ind w:firstLineChars="200" w:firstLine="480"/>
              <w:rPr>
                <w:color w:val="000000" w:themeColor="text1"/>
                <w:sz w:val="24"/>
              </w:rPr>
            </w:pPr>
            <w:r w:rsidRPr="005D1A4E">
              <w:rPr>
                <w:rFonts w:hAnsi="宋体"/>
                <w:color w:val="000000" w:themeColor="text1"/>
                <w:sz w:val="24"/>
              </w:rPr>
              <w:t>根据</w:t>
            </w:r>
            <w:r w:rsidRPr="005D1A4E">
              <w:rPr>
                <w:rFonts w:hAnsi="宋体" w:hint="eastAsia"/>
                <w:color w:val="000000" w:themeColor="text1"/>
                <w:sz w:val="24"/>
              </w:rPr>
              <w:t>建设单位提供资料</w:t>
            </w:r>
            <w:r w:rsidRPr="005D1A4E">
              <w:rPr>
                <w:rFonts w:hAnsi="宋体"/>
                <w:color w:val="000000" w:themeColor="text1"/>
                <w:sz w:val="24"/>
              </w:rPr>
              <w:t>，项目</w:t>
            </w:r>
            <w:r w:rsidRPr="005D1A4E">
              <w:rPr>
                <w:rFonts w:hAnsi="宋体" w:hint="eastAsia"/>
                <w:color w:val="000000" w:themeColor="text1"/>
                <w:sz w:val="24"/>
              </w:rPr>
              <w:t>施工建设</w:t>
            </w:r>
            <w:r w:rsidRPr="005D1A4E">
              <w:rPr>
                <w:rFonts w:hAnsi="宋体"/>
                <w:color w:val="000000" w:themeColor="text1"/>
                <w:sz w:val="24"/>
              </w:rPr>
              <w:t>过程</w:t>
            </w:r>
            <w:r w:rsidRPr="005D1A4E">
              <w:rPr>
                <w:rFonts w:hAnsi="宋体" w:hint="eastAsia"/>
                <w:color w:val="000000" w:themeColor="text1"/>
                <w:sz w:val="24"/>
              </w:rPr>
              <w:t>中表层土清理产生的土石方量约为</w:t>
            </w:r>
            <w:r w:rsidRPr="005D1A4E">
              <w:rPr>
                <w:rFonts w:hAnsi="宋体" w:hint="eastAsia"/>
                <w:color w:val="000000" w:themeColor="text1"/>
                <w:sz w:val="24"/>
              </w:rPr>
              <w:t>2</w:t>
            </w:r>
            <w:r>
              <w:rPr>
                <w:rFonts w:hAnsi="宋体" w:hint="eastAsia"/>
                <w:color w:val="000000" w:themeColor="text1"/>
                <w:sz w:val="24"/>
              </w:rPr>
              <w:t>20</w:t>
            </w:r>
            <w:r w:rsidRPr="005D1A4E">
              <w:rPr>
                <w:rFonts w:hAnsi="宋体" w:hint="eastAsia"/>
                <w:color w:val="000000" w:themeColor="text1"/>
                <w:sz w:val="24"/>
              </w:rPr>
              <w:t>0</w:t>
            </w:r>
            <w:r w:rsidRPr="005D1A4E">
              <w:rPr>
                <w:color w:val="000000" w:themeColor="text1"/>
                <w:sz w:val="24"/>
              </w:rPr>
              <w:t>m</w:t>
            </w:r>
            <w:r w:rsidRPr="005D1A4E">
              <w:rPr>
                <w:color w:val="000000" w:themeColor="text1"/>
                <w:sz w:val="24"/>
                <w:vertAlign w:val="superscript"/>
              </w:rPr>
              <w:t>3</w:t>
            </w:r>
            <w:r w:rsidRPr="005D1A4E">
              <w:rPr>
                <w:rFonts w:hint="eastAsia"/>
                <w:color w:val="000000" w:themeColor="text1"/>
                <w:sz w:val="24"/>
              </w:rPr>
              <w:t>，</w:t>
            </w:r>
            <w:r w:rsidRPr="005D1A4E">
              <w:rPr>
                <w:rFonts w:hAnsi="宋体" w:hint="eastAsia"/>
                <w:color w:val="000000" w:themeColor="text1"/>
                <w:sz w:val="24"/>
              </w:rPr>
              <w:t>路基开挖过程产生的土石方量约为</w:t>
            </w:r>
            <w:r>
              <w:rPr>
                <w:rFonts w:hAnsi="宋体" w:hint="eastAsia"/>
                <w:color w:val="000000" w:themeColor="text1"/>
                <w:sz w:val="24"/>
              </w:rPr>
              <w:t>2</w:t>
            </w:r>
            <w:r w:rsidR="001A5CED">
              <w:rPr>
                <w:rFonts w:hAnsi="宋体" w:hint="eastAsia"/>
                <w:color w:val="000000" w:themeColor="text1"/>
                <w:sz w:val="24"/>
              </w:rPr>
              <w:t>4</w:t>
            </w:r>
            <w:r>
              <w:rPr>
                <w:rFonts w:hAnsi="宋体" w:hint="eastAsia"/>
                <w:color w:val="000000" w:themeColor="text1"/>
                <w:sz w:val="24"/>
              </w:rPr>
              <w:t>0</w:t>
            </w:r>
            <w:r w:rsidRPr="005D1A4E">
              <w:rPr>
                <w:rFonts w:hAnsi="宋体" w:hint="eastAsia"/>
                <w:color w:val="000000" w:themeColor="text1"/>
                <w:sz w:val="24"/>
              </w:rPr>
              <w:t>00</w:t>
            </w:r>
            <w:r w:rsidRPr="005D1A4E">
              <w:rPr>
                <w:color w:val="000000" w:themeColor="text1"/>
                <w:sz w:val="24"/>
              </w:rPr>
              <w:t>m</w:t>
            </w:r>
            <w:r w:rsidRPr="005D1A4E">
              <w:rPr>
                <w:color w:val="000000" w:themeColor="text1"/>
                <w:sz w:val="24"/>
                <w:vertAlign w:val="superscript"/>
              </w:rPr>
              <w:t>3</w:t>
            </w:r>
            <w:r w:rsidRPr="005D1A4E">
              <w:rPr>
                <w:rFonts w:hint="eastAsia"/>
                <w:color w:val="000000" w:themeColor="text1"/>
                <w:sz w:val="24"/>
              </w:rPr>
              <w:t>，项目场区总体地势较高，因此项目主要进行挖方，填方量较少，项目路基回填及绿化表层覆土土石方量约为</w:t>
            </w:r>
            <w:r w:rsidR="001A5CED">
              <w:rPr>
                <w:rFonts w:hAnsi="宋体" w:hint="eastAsia"/>
                <w:color w:val="000000" w:themeColor="text1"/>
                <w:sz w:val="24"/>
              </w:rPr>
              <w:t>50</w:t>
            </w:r>
            <w:r w:rsidRPr="005D1A4E">
              <w:rPr>
                <w:rFonts w:hAnsi="宋体" w:hint="eastAsia"/>
                <w:color w:val="000000" w:themeColor="text1"/>
                <w:sz w:val="24"/>
              </w:rPr>
              <w:t>00</w:t>
            </w:r>
            <w:r w:rsidRPr="005D1A4E">
              <w:rPr>
                <w:color w:val="000000" w:themeColor="text1"/>
                <w:sz w:val="24"/>
              </w:rPr>
              <w:t>m</w:t>
            </w:r>
            <w:r w:rsidRPr="005D1A4E">
              <w:rPr>
                <w:color w:val="000000" w:themeColor="text1"/>
                <w:sz w:val="24"/>
                <w:vertAlign w:val="superscript"/>
              </w:rPr>
              <w:t>3</w:t>
            </w:r>
            <w:r w:rsidRPr="005D1A4E">
              <w:rPr>
                <w:rFonts w:hAnsi="宋体"/>
                <w:color w:val="000000" w:themeColor="text1"/>
                <w:sz w:val="24"/>
              </w:rPr>
              <w:t>，</w:t>
            </w:r>
            <w:r w:rsidRPr="005D1A4E">
              <w:rPr>
                <w:rFonts w:hAnsi="宋体" w:hint="eastAsia"/>
                <w:color w:val="000000" w:themeColor="text1"/>
                <w:sz w:val="24"/>
              </w:rPr>
              <w:t>挖方量大于填方量。项目产生的废弃土石方将运至周边施工场地及道路的修建作为填方回用，</w:t>
            </w:r>
            <w:r w:rsidRPr="005D1A4E">
              <w:rPr>
                <w:color w:val="000000" w:themeColor="text1"/>
                <w:sz w:val="24"/>
              </w:rPr>
              <w:t>项目施工期土石方平衡见表</w:t>
            </w:r>
            <w:r w:rsidRPr="005D1A4E">
              <w:rPr>
                <w:color w:val="000000" w:themeColor="text1"/>
                <w:sz w:val="24"/>
              </w:rPr>
              <w:t>5-</w:t>
            </w:r>
            <w:r w:rsidRPr="005D1A4E">
              <w:rPr>
                <w:rFonts w:hint="eastAsia"/>
                <w:color w:val="000000" w:themeColor="text1"/>
                <w:sz w:val="24"/>
              </w:rPr>
              <w:t>2</w:t>
            </w:r>
            <w:r w:rsidRPr="005D1A4E">
              <w:rPr>
                <w:rFonts w:hint="eastAsia"/>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417"/>
              <w:gridCol w:w="1134"/>
              <w:gridCol w:w="1701"/>
              <w:gridCol w:w="1134"/>
              <w:gridCol w:w="1985"/>
            </w:tblGrid>
            <w:tr w:rsidR="00456618" w:rsidRPr="005D1A4E" w:rsidTr="00456618">
              <w:trPr>
                <w:cantSplit/>
                <w:trHeight w:val="272"/>
                <w:jc w:val="center"/>
              </w:trPr>
              <w:tc>
                <w:tcPr>
                  <w:tcW w:w="8771" w:type="dxa"/>
                  <w:gridSpan w:val="6"/>
                  <w:tcBorders>
                    <w:top w:val="nil"/>
                    <w:left w:val="nil"/>
                    <w:right w:val="nil"/>
                  </w:tcBorders>
                  <w:vAlign w:val="center"/>
                </w:tcPr>
                <w:p w:rsidR="00456618" w:rsidRPr="005D1A4E" w:rsidRDefault="00456618" w:rsidP="00456618">
                  <w:pPr>
                    <w:pStyle w:val="af9"/>
                    <w:snapToGrid w:val="0"/>
                    <w:spacing w:line="240" w:lineRule="auto"/>
                    <w:rPr>
                      <w:b/>
                      <w:color w:val="000000" w:themeColor="text1"/>
                      <w:sz w:val="21"/>
                    </w:rPr>
                  </w:pPr>
                  <w:r w:rsidRPr="005D1A4E">
                    <w:rPr>
                      <w:b/>
                      <w:color w:val="000000" w:themeColor="text1"/>
                      <w:sz w:val="21"/>
                    </w:rPr>
                    <w:t>表</w:t>
                  </w:r>
                  <w:r w:rsidRPr="005D1A4E">
                    <w:rPr>
                      <w:b/>
                      <w:color w:val="000000" w:themeColor="text1"/>
                      <w:sz w:val="21"/>
                    </w:rPr>
                    <w:t>5-</w:t>
                  </w:r>
                  <w:r w:rsidRPr="005D1A4E">
                    <w:rPr>
                      <w:rFonts w:hint="eastAsia"/>
                      <w:b/>
                      <w:color w:val="000000" w:themeColor="text1"/>
                      <w:sz w:val="21"/>
                    </w:rPr>
                    <w:t xml:space="preserve">2 </w:t>
                  </w:r>
                  <w:r w:rsidRPr="005D1A4E">
                    <w:rPr>
                      <w:b/>
                      <w:color w:val="000000" w:themeColor="text1"/>
                      <w:sz w:val="21"/>
                    </w:rPr>
                    <w:t>项目施工期土石方平衡一览表（</w:t>
                  </w:r>
                  <w:r w:rsidRPr="005D1A4E">
                    <w:rPr>
                      <w:b/>
                      <w:color w:val="000000" w:themeColor="text1"/>
                      <w:sz w:val="21"/>
                    </w:rPr>
                    <w:t>m</w:t>
                  </w:r>
                  <w:r w:rsidRPr="005D1A4E">
                    <w:rPr>
                      <w:b/>
                      <w:color w:val="000000" w:themeColor="text1"/>
                      <w:sz w:val="21"/>
                      <w:vertAlign w:val="superscript"/>
                    </w:rPr>
                    <w:t>3</w:t>
                  </w:r>
                  <w:r w:rsidRPr="005D1A4E">
                    <w:rPr>
                      <w:b/>
                      <w:color w:val="000000" w:themeColor="text1"/>
                      <w:sz w:val="21"/>
                    </w:rPr>
                    <w:t>）</w:t>
                  </w:r>
                </w:p>
              </w:tc>
            </w:tr>
            <w:tr w:rsidR="00456618" w:rsidRPr="005D1A4E" w:rsidTr="00456618">
              <w:trPr>
                <w:cantSplit/>
                <w:trHeight w:val="272"/>
                <w:jc w:val="center"/>
              </w:trPr>
              <w:tc>
                <w:tcPr>
                  <w:tcW w:w="2817" w:type="dxa"/>
                  <w:gridSpan w:val="2"/>
                  <w:vAlign w:val="center"/>
                </w:tcPr>
                <w:p w:rsidR="00456618" w:rsidRPr="005D1A4E" w:rsidRDefault="00456618" w:rsidP="00456618">
                  <w:pPr>
                    <w:pStyle w:val="af9"/>
                    <w:snapToGrid w:val="0"/>
                    <w:spacing w:line="240" w:lineRule="auto"/>
                    <w:ind w:firstLine="0"/>
                    <w:rPr>
                      <w:color w:val="000000" w:themeColor="text1"/>
                      <w:sz w:val="21"/>
                    </w:rPr>
                  </w:pPr>
                  <w:r w:rsidRPr="005D1A4E">
                    <w:rPr>
                      <w:color w:val="000000" w:themeColor="text1"/>
                      <w:sz w:val="21"/>
                    </w:rPr>
                    <w:t>产生量</w:t>
                  </w:r>
                </w:p>
              </w:tc>
              <w:tc>
                <w:tcPr>
                  <w:tcW w:w="2835" w:type="dxa"/>
                  <w:gridSpan w:val="2"/>
                  <w:vAlign w:val="center"/>
                </w:tcPr>
                <w:p w:rsidR="00456618" w:rsidRPr="005D1A4E" w:rsidRDefault="00456618" w:rsidP="00456618">
                  <w:pPr>
                    <w:pStyle w:val="af9"/>
                    <w:snapToGrid w:val="0"/>
                    <w:spacing w:line="240" w:lineRule="auto"/>
                    <w:ind w:firstLine="0"/>
                    <w:rPr>
                      <w:color w:val="000000" w:themeColor="text1"/>
                      <w:sz w:val="21"/>
                    </w:rPr>
                  </w:pPr>
                  <w:r w:rsidRPr="005D1A4E">
                    <w:rPr>
                      <w:color w:val="000000" w:themeColor="text1"/>
                      <w:sz w:val="21"/>
                    </w:rPr>
                    <w:t>回填利用</w:t>
                  </w:r>
                </w:p>
              </w:tc>
              <w:tc>
                <w:tcPr>
                  <w:tcW w:w="3119" w:type="dxa"/>
                  <w:gridSpan w:val="2"/>
                  <w:vAlign w:val="center"/>
                </w:tcPr>
                <w:p w:rsidR="00456618" w:rsidRPr="005D1A4E" w:rsidRDefault="00456618" w:rsidP="00456618">
                  <w:pPr>
                    <w:pStyle w:val="af9"/>
                    <w:snapToGrid w:val="0"/>
                    <w:spacing w:line="240" w:lineRule="auto"/>
                    <w:ind w:firstLine="0"/>
                    <w:rPr>
                      <w:color w:val="000000" w:themeColor="text1"/>
                      <w:sz w:val="21"/>
                    </w:rPr>
                  </w:pPr>
                  <w:r w:rsidRPr="005D1A4E">
                    <w:rPr>
                      <w:rFonts w:hint="eastAsia"/>
                      <w:color w:val="000000" w:themeColor="text1"/>
                      <w:sz w:val="21"/>
                    </w:rPr>
                    <w:t>外运</w:t>
                  </w:r>
                </w:p>
              </w:tc>
            </w:tr>
            <w:tr w:rsidR="00456618" w:rsidRPr="005D1A4E" w:rsidTr="00456618">
              <w:trPr>
                <w:cantSplit/>
                <w:trHeight w:val="145"/>
                <w:jc w:val="center"/>
              </w:trPr>
              <w:tc>
                <w:tcPr>
                  <w:tcW w:w="1400" w:type="dxa"/>
                  <w:vAlign w:val="center"/>
                </w:tcPr>
                <w:p w:rsidR="00456618" w:rsidRPr="005D1A4E" w:rsidRDefault="00456618" w:rsidP="00456618">
                  <w:pPr>
                    <w:pStyle w:val="af9"/>
                    <w:snapToGrid w:val="0"/>
                    <w:spacing w:before="48" w:after="48" w:line="240" w:lineRule="auto"/>
                    <w:ind w:firstLine="0"/>
                    <w:rPr>
                      <w:color w:val="000000" w:themeColor="text1"/>
                      <w:sz w:val="21"/>
                    </w:rPr>
                  </w:pPr>
                  <w:r w:rsidRPr="005D1A4E">
                    <w:rPr>
                      <w:color w:val="000000" w:themeColor="text1"/>
                      <w:sz w:val="21"/>
                    </w:rPr>
                    <w:t>数量</w:t>
                  </w:r>
                </w:p>
              </w:tc>
              <w:tc>
                <w:tcPr>
                  <w:tcW w:w="1417" w:type="dxa"/>
                  <w:vAlign w:val="center"/>
                </w:tcPr>
                <w:p w:rsidR="00456618" w:rsidRPr="005D1A4E" w:rsidRDefault="00456618" w:rsidP="00456618">
                  <w:pPr>
                    <w:pStyle w:val="af9"/>
                    <w:snapToGrid w:val="0"/>
                    <w:spacing w:before="48" w:after="48" w:line="240" w:lineRule="auto"/>
                    <w:ind w:firstLine="0"/>
                    <w:rPr>
                      <w:color w:val="000000" w:themeColor="text1"/>
                      <w:sz w:val="21"/>
                    </w:rPr>
                  </w:pPr>
                  <w:r w:rsidRPr="005D1A4E">
                    <w:rPr>
                      <w:color w:val="000000" w:themeColor="text1"/>
                      <w:sz w:val="21"/>
                    </w:rPr>
                    <w:t>来源</w:t>
                  </w:r>
                </w:p>
              </w:tc>
              <w:tc>
                <w:tcPr>
                  <w:tcW w:w="1134" w:type="dxa"/>
                  <w:vAlign w:val="center"/>
                </w:tcPr>
                <w:p w:rsidR="00456618" w:rsidRPr="005D1A4E" w:rsidRDefault="00456618" w:rsidP="00456618">
                  <w:pPr>
                    <w:pStyle w:val="af9"/>
                    <w:snapToGrid w:val="0"/>
                    <w:spacing w:before="48" w:after="48" w:line="240" w:lineRule="auto"/>
                    <w:ind w:firstLine="0"/>
                    <w:rPr>
                      <w:color w:val="000000" w:themeColor="text1"/>
                      <w:sz w:val="21"/>
                    </w:rPr>
                  </w:pPr>
                  <w:r w:rsidRPr="005D1A4E">
                    <w:rPr>
                      <w:color w:val="000000" w:themeColor="text1"/>
                      <w:sz w:val="21"/>
                    </w:rPr>
                    <w:t>数量</w:t>
                  </w:r>
                </w:p>
              </w:tc>
              <w:tc>
                <w:tcPr>
                  <w:tcW w:w="1701" w:type="dxa"/>
                  <w:vAlign w:val="center"/>
                </w:tcPr>
                <w:p w:rsidR="00456618" w:rsidRPr="005D1A4E" w:rsidRDefault="00456618" w:rsidP="00456618">
                  <w:pPr>
                    <w:pStyle w:val="af9"/>
                    <w:snapToGrid w:val="0"/>
                    <w:spacing w:before="48" w:after="48" w:line="240" w:lineRule="auto"/>
                    <w:ind w:firstLine="0"/>
                    <w:rPr>
                      <w:color w:val="000000" w:themeColor="text1"/>
                      <w:sz w:val="21"/>
                    </w:rPr>
                  </w:pPr>
                  <w:r w:rsidRPr="005D1A4E">
                    <w:rPr>
                      <w:color w:val="000000" w:themeColor="text1"/>
                      <w:sz w:val="21"/>
                    </w:rPr>
                    <w:t>去向</w:t>
                  </w:r>
                </w:p>
              </w:tc>
              <w:tc>
                <w:tcPr>
                  <w:tcW w:w="1134" w:type="dxa"/>
                  <w:vAlign w:val="center"/>
                </w:tcPr>
                <w:p w:rsidR="00456618" w:rsidRPr="005D1A4E" w:rsidRDefault="00456618" w:rsidP="00456618">
                  <w:pPr>
                    <w:pStyle w:val="af9"/>
                    <w:snapToGrid w:val="0"/>
                    <w:spacing w:before="48" w:after="48" w:line="240" w:lineRule="auto"/>
                    <w:ind w:firstLine="0"/>
                    <w:rPr>
                      <w:color w:val="000000" w:themeColor="text1"/>
                      <w:sz w:val="21"/>
                    </w:rPr>
                  </w:pPr>
                  <w:r w:rsidRPr="005D1A4E">
                    <w:rPr>
                      <w:color w:val="000000" w:themeColor="text1"/>
                      <w:sz w:val="21"/>
                    </w:rPr>
                    <w:t>数</w:t>
                  </w:r>
                  <w:r w:rsidR="00A17728">
                    <w:rPr>
                      <w:rFonts w:hint="eastAsia"/>
                      <w:color w:val="000000" w:themeColor="text1"/>
                      <w:sz w:val="21"/>
                    </w:rPr>
                    <w:t>量</w:t>
                  </w:r>
                </w:p>
              </w:tc>
              <w:tc>
                <w:tcPr>
                  <w:tcW w:w="1985" w:type="dxa"/>
                  <w:vAlign w:val="center"/>
                </w:tcPr>
                <w:p w:rsidR="00456618" w:rsidRPr="005D1A4E" w:rsidRDefault="00456618" w:rsidP="00456618">
                  <w:pPr>
                    <w:pStyle w:val="af9"/>
                    <w:snapToGrid w:val="0"/>
                    <w:spacing w:line="240" w:lineRule="auto"/>
                    <w:ind w:firstLine="0"/>
                    <w:rPr>
                      <w:color w:val="000000" w:themeColor="text1"/>
                      <w:sz w:val="21"/>
                    </w:rPr>
                  </w:pPr>
                  <w:r w:rsidRPr="005D1A4E">
                    <w:rPr>
                      <w:rFonts w:hint="eastAsia"/>
                      <w:color w:val="000000" w:themeColor="text1"/>
                      <w:sz w:val="21"/>
                    </w:rPr>
                    <w:t>去向</w:t>
                  </w:r>
                </w:p>
              </w:tc>
            </w:tr>
            <w:tr w:rsidR="001A5CED" w:rsidRPr="005D1A4E" w:rsidTr="00456618">
              <w:trPr>
                <w:cantSplit/>
                <w:trHeight w:val="358"/>
                <w:jc w:val="center"/>
              </w:trPr>
              <w:tc>
                <w:tcPr>
                  <w:tcW w:w="1400" w:type="dxa"/>
                  <w:vAlign w:val="center"/>
                </w:tcPr>
                <w:p w:rsidR="001A5CED" w:rsidRPr="005D1A4E" w:rsidRDefault="001A5CED" w:rsidP="00456618">
                  <w:pPr>
                    <w:pStyle w:val="af9"/>
                    <w:snapToGrid w:val="0"/>
                    <w:spacing w:line="240" w:lineRule="auto"/>
                    <w:ind w:firstLine="0"/>
                    <w:rPr>
                      <w:color w:val="000000" w:themeColor="text1"/>
                      <w:sz w:val="21"/>
                    </w:rPr>
                  </w:pPr>
                  <w:r>
                    <w:rPr>
                      <w:rFonts w:hint="eastAsia"/>
                      <w:color w:val="000000" w:themeColor="text1"/>
                      <w:sz w:val="21"/>
                    </w:rPr>
                    <w:t>2200</w:t>
                  </w:r>
                </w:p>
              </w:tc>
              <w:tc>
                <w:tcPr>
                  <w:tcW w:w="1417" w:type="dxa"/>
                  <w:tcMar>
                    <w:left w:w="57" w:type="dxa"/>
                    <w:right w:w="57" w:type="dxa"/>
                  </w:tcMar>
                  <w:vAlign w:val="center"/>
                </w:tcPr>
                <w:p w:rsidR="001A5CED" w:rsidRPr="005D1A4E" w:rsidRDefault="001A5CED" w:rsidP="00456618">
                  <w:pPr>
                    <w:pStyle w:val="af9"/>
                    <w:snapToGrid w:val="0"/>
                    <w:spacing w:line="240" w:lineRule="auto"/>
                    <w:ind w:firstLine="0"/>
                    <w:rPr>
                      <w:color w:val="000000" w:themeColor="text1"/>
                      <w:sz w:val="21"/>
                    </w:rPr>
                  </w:pPr>
                  <w:r w:rsidRPr="005D1A4E">
                    <w:rPr>
                      <w:rFonts w:hint="eastAsia"/>
                      <w:color w:val="000000" w:themeColor="text1"/>
                      <w:sz w:val="21"/>
                    </w:rPr>
                    <w:t>表层土清理</w:t>
                  </w:r>
                </w:p>
              </w:tc>
              <w:tc>
                <w:tcPr>
                  <w:tcW w:w="1134" w:type="dxa"/>
                  <w:vMerge w:val="restart"/>
                  <w:vAlign w:val="center"/>
                </w:tcPr>
                <w:p w:rsidR="001A5CED" w:rsidRPr="005D1A4E" w:rsidRDefault="001A5CED" w:rsidP="00456618">
                  <w:pPr>
                    <w:pStyle w:val="af9"/>
                    <w:snapToGrid w:val="0"/>
                    <w:spacing w:line="240" w:lineRule="auto"/>
                    <w:ind w:firstLine="0"/>
                    <w:rPr>
                      <w:color w:val="000000" w:themeColor="text1"/>
                      <w:sz w:val="21"/>
                    </w:rPr>
                  </w:pPr>
                  <w:r>
                    <w:rPr>
                      <w:rFonts w:hint="eastAsia"/>
                      <w:color w:val="000000" w:themeColor="text1"/>
                      <w:sz w:val="21"/>
                    </w:rPr>
                    <w:t>5000</w:t>
                  </w:r>
                </w:p>
              </w:tc>
              <w:tc>
                <w:tcPr>
                  <w:tcW w:w="1701" w:type="dxa"/>
                  <w:vMerge w:val="restart"/>
                  <w:tcMar>
                    <w:left w:w="57" w:type="dxa"/>
                    <w:right w:w="57" w:type="dxa"/>
                  </w:tcMar>
                  <w:vAlign w:val="center"/>
                </w:tcPr>
                <w:p w:rsidR="001A5CED" w:rsidRPr="005D1A4E" w:rsidRDefault="001A5CED" w:rsidP="00456618">
                  <w:pPr>
                    <w:pStyle w:val="af9"/>
                    <w:snapToGrid w:val="0"/>
                    <w:spacing w:line="240" w:lineRule="auto"/>
                    <w:ind w:firstLine="0"/>
                    <w:jc w:val="both"/>
                    <w:rPr>
                      <w:color w:val="000000" w:themeColor="text1"/>
                      <w:sz w:val="21"/>
                    </w:rPr>
                  </w:pPr>
                  <w:r w:rsidRPr="005D1A4E">
                    <w:rPr>
                      <w:color w:val="000000" w:themeColor="text1"/>
                      <w:sz w:val="21"/>
                    </w:rPr>
                    <w:t>用于项目</w:t>
                  </w:r>
                  <w:r w:rsidRPr="005D1A4E">
                    <w:rPr>
                      <w:rFonts w:hint="eastAsia"/>
                      <w:color w:val="000000" w:themeColor="text1"/>
                      <w:sz w:val="21"/>
                    </w:rPr>
                    <w:t>路基</w:t>
                  </w:r>
                  <w:r w:rsidRPr="005D1A4E">
                    <w:rPr>
                      <w:color w:val="000000" w:themeColor="text1"/>
                      <w:sz w:val="21"/>
                    </w:rPr>
                    <w:t>平整填方及绿化表层覆土</w:t>
                  </w:r>
                </w:p>
              </w:tc>
              <w:tc>
                <w:tcPr>
                  <w:tcW w:w="1134" w:type="dxa"/>
                  <w:vMerge w:val="restart"/>
                  <w:vAlign w:val="center"/>
                </w:tcPr>
                <w:p w:rsidR="001A5CED" w:rsidRPr="005D1A4E" w:rsidRDefault="001A5CED" w:rsidP="00456618">
                  <w:pPr>
                    <w:pStyle w:val="af9"/>
                    <w:snapToGrid w:val="0"/>
                    <w:spacing w:line="240" w:lineRule="auto"/>
                    <w:ind w:firstLine="0"/>
                    <w:rPr>
                      <w:color w:val="000000" w:themeColor="text1"/>
                      <w:sz w:val="21"/>
                    </w:rPr>
                  </w:pPr>
                  <w:r>
                    <w:rPr>
                      <w:rFonts w:hint="eastAsia"/>
                      <w:color w:val="000000" w:themeColor="text1"/>
                      <w:sz w:val="21"/>
                    </w:rPr>
                    <w:t>21200</w:t>
                  </w:r>
                </w:p>
              </w:tc>
              <w:tc>
                <w:tcPr>
                  <w:tcW w:w="1985" w:type="dxa"/>
                  <w:vMerge w:val="restart"/>
                  <w:vAlign w:val="center"/>
                </w:tcPr>
                <w:p w:rsidR="001A5CED" w:rsidRPr="005D1A4E" w:rsidRDefault="001A5CED" w:rsidP="00456618">
                  <w:pPr>
                    <w:pStyle w:val="af9"/>
                    <w:snapToGrid w:val="0"/>
                    <w:spacing w:line="240" w:lineRule="auto"/>
                    <w:ind w:firstLine="0"/>
                    <w:jc w:val="both"/>
                    <w:rPr>
                      <w:color w:val="000000" w:themeColor="text1"/>
                      <w:sz w:val="21"/>
                    </w:rPr>
                  </w:pPr>
                  <w:r w:rsidRPr="005D1A4E">
                    <w:rPr>
                      <w:rFonts w:hint="eastAsia"/>
                      <w:color w:val="000000" w:themeColor="text1"/>
                      <w:sz w:val="21"/>
                    </w:rPr>
                    <w:t>运至周边施工场地及道路的修建作为填方回用</w:t>
                  </w:r>
                </w:p>
              </w:tc>
            </w:tr>
            <w:tr w:rsidR="001A5CED" w:rsidRPr="005D1A4E" w:rsidTr="00456618">
              <w:trPr>
                <w:cantSplit/>
                <w:trHeight w:val="358"/>
                <w:jc w:val="center"/>
              </w:trPr>
              <w:tc>
                <w:tcPr>
                  <w:tcW w:w="1400" w:type="dxa"/>
                  <w:vAlign w:val="center"/>
                </w:tcPr>
                <w:p w:rsidR="001A5CED" w:rsidRDefault="001A5CED" w:rsidP="00456618">
                  <w:pPr>
                    <w:pStyle w:val="af9"/>
                    <w:snapToGrid w:val="0"/>
                    <w:spacing w:line="240" w:lineRule="auto"/>
                    <w:ind w:firstLine="0"/>
                    <w:rPr>
                      <w:color w:val="000000" w:themeColor="text1"/>
                      <w:sz w:val="21"/>
                    </w:rPr>
                  </w:pPr>
                  <w:r>
                    <w:rPr>
                      <w:rFonts w:hint="eastAsia"/>
                      <w:color w:val="000000" w:themeColor="text1"/>
                      <w:sz w:val="21"/>
                    </w:rPr>
                    <w:t>24000</w:t>
                  </w:r>
                </w:p>
              </w:tc>
              <w:tc>
                <w:tcPr>
                  <w:tcW w:w="1417" w:type="dxa"/>
                  <w:tcMar>
                    <w:left w:w="57" w:type="dxa"/>
                    <w:right w:w="57" w:type="dxa"/>
                  </w:tcMar>
                  <w:vAlign w:val="center"/>
                </w:tcPr>
                <w:p w:rsidR="001A5CED" w:rsidRPr="005D1A4E" w:rsidRDefault="001A5CED" w:rsidP="00456618">
                  <w:pPr>
                    <w:pStyle w:val="af9"/>
                    <w:snapToGrid w:val="0"/>
                    <w:spacing w:line="240" w:lineRule="auto"/>
                    <w:ind w:firstLine="0"/>
                    <w:rPr>
                      <w:color w:val="000000" w:themeColor="text1"/>
                      <w:sz w:val="21"/>
                    </w:rPr>
                  </w:pPr>
                  <w:r w:rsidRPr="001A5CED">
                    <w:rPr>
                      <w:rFonts w:hint="eastAsia"/>
                      <w:color w:val="000000" w:themeColor="text1"/>
                      <w:sz w:val="21"/>
                    </w:rPr>
                    <w:t>路基开挖</w:t>
                  </w:r>
                </w:p>
              </w:tc>
              <w:tc>
                <w:tcPr>
                  <w:tcW w:w="1134" w:type="dxa"/>
                  <w:vMerge/>
                  <w:vAlign w:val="center"/>
                </w:tcPr>
                <w:p w:rsidR="001A5CED" w:rsidRDefault="001A5CED" w:rsidP="00456618">
                  <w:pPr>
                    <w:pStyle w:val="af9"/>
                    <w:snapToGrid w:val="0"/>
                    <w:spacing w:line="240" w:lineRule="auto"/>
                    <w:ind w:firstLine="0"/>
                    <w:rPr>
                      <w:color w:val="000000" w:themeColor="text1"/>
                      <w:sz w:val="21"/>
                    </w:rPr>
                  </w:pPr>
                </w:p>
              </w:tc>
              <w:tc>
                <w:tcPr>
                  <w:tcW w:w="1701" w:type="dxa"/>
                  <w:vMerge/>
                  <w:tcMar>
                    <w:left w:w="57" w:type="dxa"/>
                    <w:right w:w="57" w:type="dxa"/>
                  </w:tcMar>
                  <w:vAlign w:val="center"/>
                </w:tcPr>
                <w:p w:rsidR="001A5CED" w:rsidRPr="005D1A4E" w:rsidRDefault="001A5CED" w:rsidP="00456618">
                  <w:pPr>
                    <w:pStyle w:val="af9"/>
                    <w:snapToGrid w:val="0"/>
                    <w:spacing w:line="240" w:lineRule="auto"/>
                    <w:ind w:firstLine="0"/>
                    <w:jc w:val="both"/>
                    <w:rPr>
                      <w:color w:val="000000" w:themeColor="text1"/>
                      <w:sz w:val="21"/>
                    </w:rPr>
                  </w:pPr>
                </w:p>
              </w:tc>
              <w:tc>
                <w:tcPr>
                  <w:tcW w:w="1134" w:type="dxa"/>
                  <w:vMerge/>
                  <w:vAlign w:val="center"/>
                </w:tcPr>
                <w:p w:rsidR="001A5CED" w:rsidRPr="005D1A4E" w:rsidRDefault="001A5CED" w:rsidP="00456618">
                  <w:pPr>
                    <w:pStyle w:val="af9"/>
                    <w:snapToGrid w:val="0"/>
                    <w:spacing w:line="240" w:lineRule="auto"/>
                    <w:ind w:firstLine="0"/>
                    <w:rPr>
                      <w:color w:val="000000" w:themeColor="text1"/>
                      <w:sz w:val="21"/>
                    </w:rPr>
                  </w:pPr>
                </w:p>
              </w:tc>
              <w:tc>
                <w:tcPr>
                  <w:tcW w:w="1985" w:type="dxa"/>
                  <w:vMerge/>
                  <w:vAlign w:val="center"/>
                </w:tcPr>
                <w:p w:rsidR="001A5CED" w:rsidRPr="005D1A4E" w:rsidRDefault="001A5CED" w:rsidP="00456618">
                  <w:pPr>
                    <w:pStyle w:val="af9"/>
                    <w:snapToGrid w:val="0"/>
                    <w:spacing w:line="240" w:lineRule="auto"/>
                    <w:ind w:firstLine="0"/>
                    <w:jc w:val="both"/>
                    <w:rPr>
                      <w:color w:val="000000" w:themeColor="text1"/>
                      <w:sz w:val="21"/>
                    </w:rPr>
                  </w:pPr>
                </w:p>
              </w:tc>
            </w:tr>
          </w:tbl>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）建筑垃圾</w:t>
            </w:r>
          </w:p>
          <w:p w:rsidR="001A5CED" w:rsidRPr="00A05B06" w:rsidRDefault="001A5CED" w:rsidP="001A5CED">
            <w:pPr>
              <w:spacing w:line="360" w:lineRule="auto"/>
              <w:ind w:firstLineChars="200" w:firstLine="480"/>
              <w:rPr>
                <w:color w:val="000000" w:themeColor="text1"/>
                <w:sz w:val="24"/>
              </w:rPr>
            </w:pPr>
            <w:r w:rsidRPr="00A05B06">
              <w:rPr>
                <w:rFonts w:hint="eastAsia"/>
                <w:color w:val="000000" w:themeColor="text1"/>
                <w:sz w:val="24"/>
              </w:rPr>
              <w:t>项目道路在施工过程中，产生建筑垃圾的环节主要为：</w:t>
            </w:r>
            <w:r w:rsidRPr="00A05B06">
              <w:rPr>
                <w:color w:val="000000" w:themeColor="text1"/>
                <w:sz w:val="24"/>
              </w:rPr>
              <w:t>结构施工过程</w:t>
            </w:r>
            <w:r w:rsidRPr="00A05B06">
              <w:rPr>
                <w:rFonts w:hint="eastAsia"/>
                <w:color w:val="000000" w:themeColor="text1"/>
                <w:sz w:val="24"/>
              </w:rPr>
              <w:t>，</w:t>
            </w:r>
            <w:r w:rsidRPr="00A05B06">
              <w:rPr>
                <w:color w:val="000000" w:themeColor="text1"/>
                <w:sz w:val="24"/>
              </w:rPr>
              <w:t>路基铺填、路面摊铺等过程中产生的垃圾，主要包括废</w:t>
            </w:r>
            <w:r w:rsidRPr="00A05B06">
              <w:rPr>
                <w:rFonts w:hint="eastAsia"/>
                <w:color w:val="000000" w:themeColor="text1"/>
                <w:sz w:val="24"/>
              </w:rPr>
              <w:t>砂石、</w:t>
            </w:r>
            <w:r w:rsidRPr="00A05B06">
              <w:rPr>
                <w:color w:val="000000" w:themeColor="text1"/>
                <w:sz w:val="24"/>
              </w:rPr>
              <w:t>弃渣及铺路地砖等</w:t>
            </w:r>
            <w:r w:rsidRPr="00A05B06">
              <w:rPr>
                <w:rFonts w:hint="eastAsia"/>
                <w:color w:val="000000" w:themeColor="text1"/>
                <w:sz w:val="24"/>
              </w:rPr>
              <w:t>。根据类比分析，其建筑垃圾产生量约为</w:t>
            </w:r>
            <w:r>
              <w:rPr>
                <w:rFonts w:hint="eastAsia"/>
                <w:color w:val="000000" w:themeColor="text1"/>
                <w:sz w:val="24"/>
              </w:rPr>
              <w:t>6</w:t>
            </w:r>
            <w:r w:rsidRPr="00A05B06">
              <w:rPr>
                <w:rFonts w:hint="eastAsia"/>
                <w:color w:val="000000" w:themeColor="text1"/>
                <w:sz w:val="24"/>
              </w:rPr>
              <w:t>t</w:t>
            </w:r>
            <w:r w:rsidRPr="00A05B06">
              <w:rPr>
                <w:rFonts w:hint="eastAsia"/>
                <w:color w:val="000000" w:themeColor="text1"/>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）生活垃圾</w:t>
            </w:r>
          </w:p>
          <w:p w:rsidR="001C5E69" w:rsidRDefault="00C47400">
            <w:pPr>
              <w:spacing w:line="360" w:lineRule="auto"/>
              <w:ind w:firstLineChars="200" w:firstLine="480"/>
              <w:rPr>
                <w:color w:val="000000" w:themeColor="text1"/>
                <w:sz w:val="24"/>
              </w:rPr>
            </w:pPr>
            <w:r>
              <w:rPr>
                <w:color w:val="000000" w:themeColor="text1"/>
                <w:sz w:val="24"/>
              </w:rPr>
              <w:t>项目施工人数日均约为</w:t>
            </w:r>
            <w:r>
              <w:rPr>
                <w:rFonts w:hint="eastAsia"/>
                <w:color w:val="000000" w:themeColor="text1"/>
                <w:sz w:val="24"/>
              </w:rPr>
              <w:t>40</w:t>
            </w:r>
            <w:r>
              <w:rPr>
                <w:color w:val="000000" w:themeColor="text1"/>
                <w:sz w:val="24"/>
              </w:rPr>
              <w:t>人，由于施工人员大多数来</w:t>
            </w:r>
            <w:r>
              <w:rPr>
                <w:rFonts w:hint="eastAsia"/>
                <w:color w:val="000000" w:themeColor="text1"/>
                <w:sz w:val="24"/>
              </w:rPr>
              <w:t>自</w:t>
            </w:r>
            <w:r>
              <w:rPr>
                <w:color w:val="000000" w:themeColor="text1"/>
                <w:sz w:val="24"/>
              </w:rPr>
              <w:t>周边村庄</w:t>
            </w:r>
            <w:r>
              <w:rPr>
                <w:rFonts w:hint="eastAsia"/>
                <w:color w:val="000000" w:themeColor="text1"/>
                <w:sz w:val="24"/>
              </w:rPr>
              <w:t>及砚山城区</w:t>
            </w:r>
            <w:r>
              <w:rPr>
                <w:color w:val="000000" w:themeColor="text1"/>
                <w:sz w:val="24"/>
              </w:rPr>
              <w:t>，故施工期不在场区食宿，不在项目区内食宿的生活垃圾按</w:t>
            </w:r>
            <w:r>
              <w:rPr>
                <w:color w:val="000000" w:themeColor="text1"/>
                <w:sz w:val="24"/>
              </w:rPr>
              <w:t>0.</w:t>
            </w:r>
            <w:r>
              <w:rPr>
                <w:rFonts w:hint="eastAsia"/>
                <w:color w:val="000000" w:themeColor="text1"/>
                <w:sz w:val="24"/>
              </w:rPr>
              <w:t>5</w:t>
            </w:r>
            <w:r>
              <w:rPr>
                <w:color w:val="000000" w:themeColor="text1"/>
                <w:sz w:val="24"/>
              </w:rPr>
              <w:t>kg/</w:t>
            </w:r>
            <w:r>
              <w:rPr>
                <w:rFonts w:hint="eastAsia"/>
                <w:bCs/>
                <w:color w:val="000000" w:themeColor="text1"/>
                <w:sz w:val="24"/>
              </w:rPr>
              <w:t>人</w:t>
            </w:r>
            <w:r>
              <w:rPr>
                <w:bCs/>
                <w:color w:val="000000" w:themeColor="text1"/>
                <w:sz w:val="24"/>
              </w:rPr>
              <w:t>·</w:t>
            </w:r>
            <w:r>
              <w:rPr>
                <w:rFonts w:hint="eastAsia"/>
                <w:bCs/>
                <w:color w:val="000000" w:themeColor="text1"/>
                <w:sz w:val="24"/>
              </w:rPr>
              <w:t>d</w:t>
            </w:r>
            <w:r>
              <w:rPr>
                <w:color w:val="000000" w:themeColor="text1"/>
                <w:sz w:val="24"/>
              </w:rPr>
              <w:t>计算，则施工人员每天产生的生活垃圾量为</w:t>
            </w:r>
            <w:r>
              <w:rPr>
                <w:rFonts w:hint="eastAsia"/>
                <w:color w:val="000000" w:themeColor="text1"/>
                <w:sz w:val="24"/>
              </w:rPr>
              <w:t>20</w:t>
            </w:r>
            <w:r>
              <w:rPr>
                <w:color w:val="000000" w:themeColor="text1"/>
                <w:sz w:val="24"/>
              </w:rPr>
              <w:t>kg/</w:t>
            </w:r>
            <w:r>
              <w:rPr>
                <w:bCs/>
                <w:color w:val="000000" w:themeColor="text1"/>
                <w:sz w:val="24"/>
              </w:rPr>
              <w:t>d</w:t>
            </w:r>
            <w:r>
              <w:rPr>
                <w:color w:val="000000" w:themeColor="text1"/>
                <w:sz w:val="24"/>
              </w:rPr>
              <w:t>，项目施工期共</w:t>
            </w:r>
            <w:r w:rsidR="001A5CED">
              <w:rPr>
                <w:rFonts w:hint="eastAsia"/>
                <w:color w:val="000000" w:themeColor="text1"/>
                <w:sz w:val="24"/>
              </w:rPr>
              <w:t>180</w:t>
            </w:r>
            <w:r>
              <w:rPr>
                <w:color w:val="000000" w:themeColor="text1"/>
                <w:sz w:val="24"/>
              </w:rPr>
              <w:t>d</w:t>
            </w:r>
            <w:r>
              <w:rPr>
                <w:color w:val="000000" w:themeColor="text1"/>
                <w:sz w:val="24"/>
              </w:rPr>
              <w:t>（</w:t>
            </w:r>
            <w:r w:rsidR="001A5CED">
              <w:rPr>
                <w:rFonts w:hint="eastAsia"/>
                <w:color w:val="000000" w:themeColor="text1"/>
                <w:sz w:val="24"/>
              </w:rPr>
              <w:t>6</w:t>
            </w:r>
            <w:r>
              <w:rPr>
                <w:color w:val="000000" w:themeColor="text1"/>
                <w:sz w:val="24"/>
              </w:rPr>
              <w:t>个月），施工期生活垃圾产生量为</w:t>
            </w:r>
            <w:r w:rsidR="001A5CED">
              <w:rPr>
                <w:rFonts w:hint="eastAsia"/>
                <w:color w:val="000000" w:themeColor="text1"/>
                <w:sz w:val="24"/>
              </w:rPr>
              <w:t>36</w:t>
            </w:r>
            <w:r>
              <w:rPr>
                <w:rFonts w:hint="eastAsia"/>
                <w:color w:val="000000" w:themeColor="text1"/>
                <w:sz w:val="24"/>
              </w:rPr>
              <w:t>00kg</w:t>
            </w:r>
            <w:r>
              <w:rPr>
                <w:rFonts w:hint="eastAsia"/>
                <w:color w:val="000000" w:themeColor="text1"/>
                <w:sz w:val="24"/>
              </w:rPr>
              <w:lastRenderedPageBreak/>
              <w:t>（</w:t>
            </w:r>
            <w:r w:rsidR="001A5CED">
              <w:rPr>
                <w:rFonts w:hint="eastAsia"/>
                <w:color w:val="000000" w:themeColor="text1"/>
                <w:sz w:val="24"/>
              </w:rPr>
              <w:t>3.6</w:t>
            </w:r>
            <w:r>
              <w:rPr>
                <w:rFonts w:hint="eastAsia"/>
                <w:color w:val="000000" w:themeColor="text1"/>
                <w:sz w:val="24"/>
              </w:rPr>
              <w:t>t</w:t>
            </w:r>
            <w:r>
              <w:rPr>
                <w:rFonts w:hint="eastAsia"/>
                <w:color w:val="000000" w:themeColor="text1"/>
                <w:sz w:val="24"/>
              </w:rPr>
              <w:t>）</w:t>
            </w:r>
            <w:r>
              <w:rPr>
                <w:color w:val="000000" w:themeColor="text1"/>
                <w:sz w:val="24"/>
              </w:rPr>
              <w:t>。</w:t>
            </w:r>
          </w:p>
          <w:p w:rsidR="001C5E69" w:rsidRDefault="00C47400">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、施工阶段振动源分析</w:t>
            </w:r>
          </w:p>
          <w:p w:rsidR="001C5E69" w:rsidRDefault="00C47400">
            <w:pPr>
              <w:spacing w:line="360" w:lineRule="auto"/>
              <w:ind w:firstLineChars="200" w:firstLine="480"/>
              <w:rPr>
                <w:color w:val="000000" w:themeColor="text1"/>
                <w:sz w:val="24"/>
              </w:rPr>
            </w:pPr>
            <w:r>
              <w:rPr>
                <w:rFonts w:hint="eastAsia"/>
                <w:color w:val="000000" w:themeColor="text1"/>
                <w:sz w:val="24"/>
              </w:rPr>
              <w:t>机械设备运行振动分析：建筑工程引起地基振动的振源有许多种，其中主要是打桩基础工程、地基改良工程、土地夯实作业、运输重车的行驶等产生的。</w:t>
            </w:r>
          </w:p>
          <w:p w:rsidR="001C5E69" w:rsidRDefault="00C47400">
            <w:pPr>
              <w:spacing w:line="360" w:lineRule="auto"/>
              <w:ind w:firstLineChars="200" w:firstLine="480"/>
              <w:rPr>
                <w:color w:val="000000" w:themeColor="text1"/>
                <w:sz w:val="24"/>
              </w:rPr>
            </w:pPr>
            <w:r>
              <w:rPr>
                <w:rFonts w:hint="eastAsia"/>
                <w:color w:val="000000" w:themeColor="text1"/>
                <w:sz w:val="24"/>
              </w:rPr>
              <w:t>本项目地基改良工程造成的地基振动主要是沙子和土的夯实作业，施工设备是振动锤等捣实设备。重型车辆行驶时所产生的振动是由振动式压路机、柴油机车等产生的振动影响。根据类比分析，建筑施工机械的振动具体见下表</w:t>
            </w:r>
            <w:r>
              <w:rPr>
                <w:rFonts w:hint="eastAsia"/>
                <w:color w:val="000000" w:themeColor="text1"/>
                <w:sz w:val="24"/>
              </w:rPr>
              <w:t>5-3</w:t>
            </w:r>
            <w:r>
              <w:rPr>
                <w:rFonts w:hint="eastAsia"/>
                <w:color w:val="000000" w:themeColor="text1"/>
                <w:sz w:val="24"/>
              </w:rPr>
              <w:t>。</w:t>
            </w:r>
          </w:p>
          <w:p w:rsidR="001C5E69" w:rsidRDefault="00C47400">
            <w:pPr>
              <w:ind w:firstLineChars="200" w:firstLine="462"/>
              <w:jc w:val="center"/>
              <w:rPr>
                <w:b/>
                <w:color w:val="000000" w:themeColor="text1"/>
                <w:spacing w:val="10"/>
                <w:szCs w:val="21"/>
              </w:rPr>
            </w:pPr>
            <w:r>
              <w:rPr>
                <w:b/>
                <w:color w:val="000000" w:themeColor="text1"/>
                <w:spacing w:val="10"/>
                <w:szCs w:val="21"/>
              </w:rPr>
              <w:t>表</w:t>
            </w:r>
            <w:r>
              <w:rPr>
                <w:b/>
                <w:color w:val="000000" w:themeColor="text1"/>
                <w:spacing w:val="10"/>
                <w:szCs w:val="21"/>
              </w:rPr>
              <w:t>5-</w:t>
            </w:r>
            <w:r>
              <w:rPr>
                <w:rFonts w:hint="eastAsia"/>
                <w:b/>
                <w:color w:val="000000" w:themeColor="text1"/>
                <w:spacing w:val="10"/>
                <w:szCs w:val="21"/>
              </w:rPr>
              <w:t xml:space="preserve">3 </w:t>
            </w:r>
            <w:r>
              <w:rPr>
                <w:b/>
                <w:color w:val="000000" w:themeColor="text1"/>
                <w:spacing w:val="10"/>
                <w:szCs w:val="21"/>
              </w:rPr>
              <w:t>建筑施工机械的振级单位：</w:t>
            </w:r>
            <w:r>
              <w:rPr>
                <w:b/>
                <w:color w:val="000000" w:themeColor="text1"/>
                <w:spacing w:val="10"/>
                <w:szCs w:val="21"/>
              </w:rPr>
              <w:t>dB</w:t>
            </w:r>
          </w:p>
          <w:tbl>
            <w:tblPr>
              <w:tblW w:w="8985"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1860"/>
              <w:gridCol w:w="1860"/>
              <w:gridCol w:w="1861"/>
              <w:gridCol w:w="1861"/>
            </w:tblGrid>
            <w:tr w:rsidR="001C5E69">
              <w:trPr>
                <w:jc w:val="center"/>
              </w:trPr>
              <w:tc>
                <w:tcPr>
                  <w:tcW w:w="1543" w:type="dxa"/>
                  <w:shd w:val="clear" w:color="auto" w:fill="auto"/>
                  <w:vAlign w:val="center"/>
                </w:tcPr>
                <w:p w:rsidR="001C5E69" w:rsidRDefault="00C47400">
                  <w:pPr>
                    <w:jc w:val="center"/>
                    <w:rPr>
                      <w:color w:val="000000" w:themeColor="text1"/>
                    </w:rPr>
                  </w:pPr>
                  <w:r>
                    <w:rPr>
                      <w:rFonts w:hint="eastAsia"/>
                      <w:color w:val="000000" w:themeColor="text1"/>
                    </w:rPr>
                    <w:t>设备</w:t>
                  </w:r>
                </w:p>
              </w:tc>
              <w:tc>
                <w:tcPr>
                  <w:tcW w:w="1860" w:type="dxa"/>
                  <w:shd w:val="clear" w:color="auto" w:fill="auto"/>
                  <w:vAlign w:val="center"/>
                </w:tcPr>
                <w:p w:rsidR="001C5E69" w:rsidRDefault="00C47400">
                  <w:pPr>
                    <w:jc w:val="center"/>
                    <w:rPr>
                      <w:color w:val="000000" w:themeColor="text1"/>
                    </w:rPr>
                  </w:pPr>
                  <w:r>
                    <w:rPr>
                      <w:rFonts w:hint="eastAsia"/>
                      <w:color w:val="000000" w:themeColor="text1"/>
                    </w:rPr>
                    <w:t>5m</w:t>
                  </w:r>
                </w:p>
              </w:tc>
              <w:tc>
                <w:tcPr>
                  <w:tcW w:w="1860" w:type="dxa"/>
                  <w:shd w:val="clear" w:color="auto" w:fill="auto"/>
                  <w:vAlign w:val="center"/>
                </w:tcPr>
                <w:p w:rsidR="001C5E69" w:rsidRDefault="00C47400">
                  <w:pPr>
                    <w:jc w:val="center"/>
                    <w:rPr>
                      <w:color w:val="000000" w:themeColor="text1"/>
                    </w:rPr>
                  </w:pPr>
                  <w:r>
                    <w:rPr>
                      <w:rFonts w:hint="eastAsia"/>
                      <w:color w:val="000000" w:themeColor="text1"/>
                    </w:rPr>
                    <w:t>10m</w:t>
                  </w:r>
                </w:p>
              </w:tc>
              <w:tc>
                <w:tcPr>
                  <w:tcW w:w="1861" w:type="dxa"/>
                  <w:shd w:val="clear" w:color="auto" w:fill="auto"/>
                  <w:vAlign w:val="center"/>
                </w:tcPr>
                <w:p w:rsidR="001C5E69" w:rsidRDefault="00C47400">
                  <w:pPr>
                    <w:jc w:val="center"/>
                    <w:rPr>
                      <w:color w:val="000000" w:themeColor="text1"/>
                    </w:rPr>
                  </w:pPr>
                  <w:r>
                    <w:rPr>
                      <w:rFonts w:hint="eastAsia"/>
                      <w:color w:val="000000" w:themeColor="text1"/>
                    </w:rPr>
                    <w:t>20m</w:t>
                  </w:r>
                </w:p>
              </w:tc>
              <w:tc>
                <w:tcPr>
                  <w:tcW w:w="1861" w:type="dxa"/>
                  <w:shd w:val="clear" w:color="auto" w:fill="auto"/>
                  <w:vAlign w:val="center"/>
                </w:tcPr>
                <w:p w:rsidR="001C5E69" w:rsidRDefault="00C47400">
                  <w:pPr>
                    <w:jc w:val="center"/>
                    <w:rPr>
                      <w:color w:val="000000" w:themeColor="text1"/>
                    </w:rPr>
                  </w:pPr>
                  <w:r>
                    <w:rPr>
                      <w:rFonts w:hint="eastAsia"/>
                      <w:color w:val="000000" w:themeColor="text1"/>
                    </w:rPr>
                    <w:t>30m</w:t>
                  </w:r>
                </w:p>
              </w:tc>
            </w:tr>
            <w:tr w:rsidR="001C5E69">
              <w:trPr>
                <w:jc w:val="center"/>
              </w:trPr>
              <w:tc>
                <w:tcPr>
                  <w:tcW w:w="1543" w:type="dxa"/>
                  <w:shd w:val="clear" w:color="auto" w:fill="auto"/>
                  <w:vAlign w:val="center"/>
                </w:tcPr>
                <w:p w:rsidR="001C5E69" w:rsidRDefault="00C47400">
                  <w:pPr>
                    <w:jc w:val="center"/>
                    <w:rPr>
                      <w:color w:val="000000" w:themeColor="text1"/>
                    </w:rPr>
                  </w:pPr>
                  <w:r>
                    <w:rPr>
                      <w:rFonts w:hint="eastAsia"/>
                      <w:color w:val="000000" w:themeColor="text1"/>
                    </w:rPr>
                    <w:t>振动锤</w:t>
                  </w:r>
                </w:p>
              </w:tc>
              <w:tc>
                <w:tcPr>
                  <w:tcW w:w="1860" w:type="dxa"/>
                  <w:shd w:val="clear" w:color="auto" w:fill="auto"/>
                  <w:vAlign w:val="center"/>
                </w:tcPr>
                <w:p w:rsidR="001C5E69" w:rsidRDefault="00C47400">
                  <w:pPr>
                    <w:jc w:val="center"/>
                    <w:rPr>
                      <w:color w:val="000000" w:themeColor="text1"/>
                    </w:rPr>
                  </w:pPr>
                  <w:r>
                    <w:rPr>
                      <w:color w:val="000000" w:themeColor="text1"/>
                    </w:rPr>
                    <w:t>75</w:t>
                  </w:r>
                </w:p>
              </w:tc>
              <w:tc>
                <w:tcPr>
                  <w:tcW w:w="1860" w:type="dxa"/>
                  <w:shd w:val="clear" w:color="auto" w:fill="auto"/>
                  <w:vAlign w:val="center"/>
                </w:tcPr>
                <w:p w:rsidR="001C5E69" w:rsidRDefault="00C47400">
                  <w:pPr>
                    <w:jc w:val="center"/>
                    <w:rPr>
                      <w:color w:val="000000" w:themeColor="text1"/>
                    </w:rPr>
                  </w:pPr>
                  <w:r>
                    <w:rPr>
                      <w:color w:val="000000" w:themeColor="text1"/>
                    </w:rPr>
                    <w:t>67</w:t>
                  </w:r>
                </w:p>
              </w:tc>
              <w:tc>
                <w:tcPr>
                  <w:tcW w:w="1861" w:type="dxa"/>
                  <w:shd w:val="clear" w:color="auto" w:fill="auto"/>
                  <w:vAlign w:val="center"/>
                </w:tcPr>
                <w:p w:rsidR="001C5E69" w:rsidRDefault="00C47400">
                  <w:pPr>
                    <w:jc w:val="center"/>
                    <w:rPr>
                      <w:color w:val="000000" w:themeColor="text1"/>
                    </w:rPr>
                  </w:pPr>
                  <w:r>
                    <w:rPr>
                      <w:color w:val="000000" w:themeColor="text1"/>
                    </w:rPr>
                    <w:t>48</w:t>
                  </w:r>
                </w:p>
              </w:tc>
              <w:tc>
                <w:tcPr>
                  <w:tcW w:w="1861" w:type="dxa"/>
                  <w:shd w:val="clear" w:color="auto" w:fill="auto"/>
                  <w:vAlign w:val="center"/>
                </w:tcPr>
                <w:p w:rsidR="001C5E69" w:rsidRDefault="00C47400">
                  <w:pPr>
                    <w:jc w:val="center"/>
                    <w:rPr>
                      <w:color w:val="000000" w:themeColor="text1"/>
                    </w:rPr>
                  </w:pPr>
                  <w:r>
                    <w:rPr>
                      <w:color w:val="000000" w:themeColor="text1"/>
                    </w:rPr>
                    <w:t>44</w:t>
                  </w:r>
                </w:p>
              </w:tc>
            </w:tr>
            <w:tr w:rsidR="001C5E69">
              <w:trPr>
                <w:jc w:val="center"/>
              </w:trPr>
              <w:tc>
                <w:tcPr>
                  <w:tcW w:w="1543" w:type="dxa"/>
                  <w:shd w:val="clear" w:color="auto" w:fill="auto"/>
                  <w:vAlign w:val="center"/>
                </w:tcPr>
                <w:p w:rsidR="001C5E69" w:rsidRDefault="00C47400">
                  <w:pPr>
                    <w:jc w:val="center"/>
                    <w:rPr>
                      <w:color w:val="000000" w:themeColor="text1"/>
                    </w:rPr>
                  </w:pPr>
                  <w:r>
                    <w:rPr>
                      <w:rFonts w:hint="eastAsia"/>
                      <w:color w:val="000000" w:themeColor="text1"/>
                    </w:rPr>
                    <w:t>振动式压路机</w:t>
                  </w:r>
                </w:p>
              </w:tc>
              <w:tc>
                <w:tcPr>
                  <w:tcW w:w="1860" w:type="dxa"/>
                  <w:shd w:val="clear" w:color="auto" w:fill="auto"/>
                  <w:vAlign w:val="center"/>
                </w:tcPr>
                <w:p w:rsidR="001C5E69" w:rsidRDefault="00C47400">
                  <w:pPr>
                    <w:jc w:val="center"/>
                    <w:rPr>
                      <w:color w:val="000000" w:themeColor="text1"/>
                    </w:rPr>
                  </w:pPr>
                  <w:r>
                    <w:rPr>
                      <w:color w:val="000000" w:themeColor="text1"/>
                    </w:rPr>
                    <w:t>58</w:t>
                  </w:r>
                </w:p>
              </w:tc>
              <w:tc>
                <w:tcPr>
                  <w:tcW w:w="1860" w:type="dxa"/>
                  <w:shd w:val="clear" w:color="auto" w:fill="auto"/>
                  <w:vAlign w:val="center"/>
                </w:tcPr>
                <w:p w:rsidR="001C5E69" w:rsidRDefault="00C47400">
                  <w:pPr>
                    <w:jc w:val="center"/>
                    <w:rPr>
                      <w:color w:val="000000" w:themeColor="text1"/>
                    </w:rPr>
                  </w:pPr>
                  <w:r>
                    <w:rPr>
                      <w:color w:val="000000" w:themeColor="text1"/>
                    </w:rPr>
                    <w:t>53</w:t>
                  </w:r>
                </w:p>
              </w:tc>
              <w:tc>
                <w:tcPr>
                  <w:tcW w:w="1861" w:type="dxa"/>
                  <w:shd w:val="clear" w:color="auto" w:fill="auto"/>
                  <w:vAlign w:val="center"/>
                </w:tcPr>
                <w:p w:rsidR="001C5E69" w:rsidRDefault="00C47400">
                  <w:pPr>
                    <w:jc w:val="center"/>
                    <w:rPr>
                      <w:color w:val="000000" w:themeColor="text1"/>
                    </w:rPr>
                  </w:pPr>
                  <w:r>
                    <w:rPr>
                      <w:color w:val="000000" w:themeColor="text1"/>
                    </w:rPr>
                    <w:t>50</w:t>
                  </w:r>
                </w:p>
              </w:tc>
              <w:tc>
                <w:tcPr>
                  <w:tcW w:w="1861" w:type="dxa"/>
                  <w:shd w:val="clear" w:color="auto" w:fill="auto"/>
                  <w:vAlign w:val="center"/>
                </w:tcPr>
                <w:p w:rsidR="001C5E69" w:rsidRDefault="00C47400">
                  <w:pPr>
                    <w:jc w:val="center"/>
                    <w:rPr>
                      <w:color w:val="000000" w:themeColor="text1"/>
                    </w:rPr>
                  </w:pPr>
                  <w:r>
                    <w:rPr>
                      <w:color w:val="000000" w:themeColor="text1"/>
                    </w:rPr>
                    <w:t>48</w:t>
                  </w:r>
                </w:p>
              </w:tc>
            </w:tr>
            <w:tr w:rsidR="001C5E69">
              <w:trPr>
                <w:jc w:val="center"/>
              </w:trPr>
              <w:tc>
                <w:tcPr>
                  <w:tcW w:w="1543" w:type="dxa"/>
                  <w:shd w:val="clear" w:color="auto" w:fill="auto"/>
                  <w:vAlign w:val="center"/>
                </w:tcPr>
                <w:p w:rsidR="001C5E69" w:rsidRDefault="00C47400">
                  <w:pPr>
                    <w:jc w:val="center"/>
                    <w:rPr>
                      <w:color w:val="000000" w:themeColor="text1"/>
                    </w:rPr>
                  </w:pPr>
                  <w:r>
                    <w:rPr>
                      <w:rFonts w:hint="eastAsia"/>
                      <w:color w:val="000000" w:themeColor="text1"/>
                    </w:rPr>
                    <w:t>柴油机车</w:t>
                  </w:r>
                </w:p>
              </w:tc>
              <w:tc>
                <w:tcPr>
                  <w:tcW w:w="1860" w:type="dxa"/>
                  <w:shd w:val="clear" w:color="auto" w:fill="auto"/>
                  <w:vAlign w:val="center"/>
                </w:tcPr>
                <w:p w:rsidR="001C5E69" w:rsidRDefault="00C47400">
                  <w:pPr>
                    <w:jc w:val="center"/>
                    <w:rPr>
                      <w:color w:val="000000" w:themeColor="text1"/>
                    </w:rPr>
                  </w:pPr>
                  <w:r>
                    <w:rPr>
                      <w:color w:val="000000" w:themeColor="text1"/>
                    </w:rPr>
                    <w:t>62</w:t>
                  </w:r>
                </w:p>
              </w:tc>
              <w:tc>
                <w:tcPr>
                  <w:tcW w:w="1860" w:type="dxa"/>
                  <w:shd w:val="clear" w:color="auto" w:fill="auto"/>
                  <w:vAlign w:val="center"/>
                </w:tcPr>
                <w:p w:rsidR="001C5E69" w:rsidRDefault="00C47400">
                  <w:pPr>
                    <w:jc w:val="center"/>
                    <w:rPr>
                      <w:color w:val="000000" w:themeColor="text1"/>
                    </w:rPr>
                  </w:pPr>
                  <w:r>
                    <w:rPr>
                      <w:color w:val="000000" w:themeColor="text1"/>
                    </w:rPr>
                    <w:t>5</w:t>
                  </w:r>
                  <w:r>
                    <w:rPr>
                      <w:rFonts w:hint="eastAsia"/>
                      <w:color w:val="000000" w:themeColor="text1"/>
                    </w:rPr>
                    <w:t>8</w:t>
                  </w:r>
                </w:p>
              </w:tc>
              <w:tc>
                <w:tcPr>
                  <w:tcW w:w="1861" w:type="dxa"/>
                  <w:shd w:val="clear" w:color="auto" w:fill="auto"/>
                  <w:vAlign w:val="center"/>
                </w:tcPr>
                <w:p w:rsidR="001C5E69" w:rsidRDefault="00C47400">
                  <w:pPr>
                    <w:jc w:val="center"/>
                    <w:rPr>
                      <w:color w:val="000000" w:themeColor="text1"/>
                    </w:rPr>
                  </w:pPr>
                  <w:r>
                    <w:rPr>
                      <w:color w:val="000000" w:themeColor="text1"/>
                    </w:rPr>
                    <w:t>54</w:t>
                  </w:r>
                </w:p>
              </w:tc>
              <w:tc>
                <w:tcPr>
                  <w:tcW w:w="1861" w:type="dxa"/>
                  <w:shd w:val="clear" w:color="auto" w:fill="auto"/>
                  <w:vAlign w:val="center"/>
                </w:tcPr>
                <w:p w:rsidR="001C5E69" w:rsidRDefault="00C47400">
                  <w:pPr>
                    <w:jc w:val="center"/>
                    <w:rPr>
                      <w:color w:val="000000" w:themeColor="text1"/>
                    </w:rPr>
                  </w:pPr>
                  <w:r>
                    <w:rPr>
                      <w:color w:val="000000" w:themeColor="text1"/>
                    </w:rPr>
                    <w:t>51</w:t>
                  </w:r>
                </w:p>
              </w:tc>
            </w:tr>
          </w:tbl>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B37483" w:rsidRDefault="00B37483" w:rsidP="00347D18">
            <w:pPr>
              <w:spacing w:beforeLines="50" w:line="360" w:lineRule="auto"/>
              <w:rPr>
                <w:rFonts w:hAnsi="宋体"/>
                <w:b/>
                <w:color w:val="000000" w:themeColor="text1"/>
                <w:sz w:val="24"/>
              </w:rPr>
            </w:pPr>
          </w:p>
          <w:p w:rsidR="001C5E69" w:rsidRDefault="00C47400" w:rsidP="00347D18">
            <w:pPr>
              <w:spacing w:beforeLines="50" w:line="360" w:lineRule="auto"/>
              <w:rPr>
                <w:b/>
                <w:color w:val="000000" w:themeColor="text1"/>
                <w:sz w:val="24"/>
              </w:rPr>
            </w:pPr>
            <w:r>
              <w:rPr>
                <w:rFonts w:hAnsi="宋体"/>
                <w:b/>
                <w:color w:val="000000" w:themeColor="text1"/>
                <w:sz w:val="24"/>
              </w:rPr>
              <w:lastRenderedPageBreak/>
              <w:t>二、运营期</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1</w:t>
            </w:r>
            <w:r>
              <w:rPr>
                <w:rFonts w:hAnsi="宋体" w:hint="eastAsia"/>
                <w:b/>
                <w:color w:val="000000" w:themeColor="text1"/>
                <w:sz w:val="24"/>
              </w:rPr>
              <w:t>、</w:t>
            </w:r>
            <w:r>
              <w:rPr>
                <w:rFonts w:hAnsi="宋体"/>
                <w:b/>
                <w:color w:val="000000" w:themeColor="text1"/>
                <w:sz w:val="24"/>
              </w:rPr>
              <w:t>大气污染源分析</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）车辆尾气</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车辆行驶过程中会</w:t>
            </w:r>
            <w:r>
              <w:rPr>
                <w:rFonts w:hAnsi="宋体" w:hint="eastAsia"/>
                <w:color w:val="000000" w:themeColor="text1"/>
                <w:sz w:val="24"/>
              </w:rPr>
              <w:t>产生汽车</w:t>
            </w:r>
            <w:r>
              <w:rPr>
                <w:rFonts w:hAnsi="宋体"/>
                <w:color w:val="000000" w:themeColor="text1"/>
                <w:sz w:val="24"/>
              </w:rPr>
              <w:t>尾气，</w:t>
            </w:r>
            <w:r>
              <w:rPr>
                <w:rFonts w:hAnsi="宋体"/>
                <w:color w:val="000000" w:themeColor="text1"/>
                <w:sz w:val="24"/>
                <w:lang w:val="en-GB"/>
              </w:rPr>
              <w:t>其污染物排放量的大小与交通量成比例地增加，且和车辆的类型以及汽车运行的工况有关，污染物以</w:t>
            </w:r>
            <w:r>
              <w:rPr>
                <w:color w:val="000000" w:themeColor="text1"/>
                <w:sz w:val="24"/>
              </w:rPr>
              <w:t>CO</w:t>
            </w:r>
            <w:r>
              <w:rPr>
                <w:rFonts w:hAnsi="宋体"/>
                <w:color w:val="000000" w:themeColor="text1"/>
                <w:sz w:val="24"/>
              </w:rPr>
              <w:t>、</w:t>
            </w:r>
            <w:r>
              <w:rPr>
                <w:rFonts w:hint="eastAsia"/>
                <w:color w:val="000000" w:themeColor="text1"/>
                <w:sz w:val="24"/>
              </w:rPr>
              <w:t>THC</w:t>
            </w:r>
            <w:r>
              <w:rPr>
                <w:rFonts w:hAnsi="宋体"/>
                <w:color w:val="000000" w:themeColor="text1"/>
                <w:sz w:val="24"/>
              </w:rPr>
              <w:t>、</w:t>
            </w:r>
            <w:r>
              <w:rPr>
                <w:color w:val="000000" w:themeColor="text1"/>
                <w:sz w:val="24"/>
              </w:rPr>
              <w:t>NO</w:t>
            </w:r>
            <w:r>
              <w:rPr>
                <w:color w:val="000000" w:themeColor="text1"/>
                <w:sz w:val="24"/>
                <w:vertAlign w:val="subscript"/>
              </w:rPr>
              <w:t>X</w:t>
            </w:r>
            <w:r>
              <w:rPr>
                <w:rFonts w:hint="eastAsia"/>
                <w:color w:val="000000" w:themeColor="text1"/>
                <w:sz w:val="24"/>
              </w:rPr>
              <w:t>等</w:t>
            </w:r>
            <w:r>
              <w:rPr>
                <w:rFonts w:hAnsi="宋体"/>
                <w:color w:val="000000" w:themeColor="text1"/>
                <w:kern w:val="0"/>
                <w:sz w:val="24"/>
              </w:rPr>
              <w:t>物质为主，</w:t>
            </w:r>
            <w:r>
              <w:rPr>
                <w:rFonts w:hAnsi="宋体"/>
                <w:color w:val="000000" w:themeColor="text1"/>
                <w:sz w:val="24"/>
              </w:rPr>
              <w:t>气态污染物排放源计算公式为：</w:t>
            </w:r>
          </w:p>
          <w:p w:rsidR="001C5E69" w:rsidRDefault="00C47400">
            <w:pPr>
              <w:spacing w:line="360" w:lineRule="auto"/>
              <w:ind w:firstLineChars="200" w:firstLine="480"/>
              <w:jc w:val="center"/>
              <w:rPr>
                <w:color w:val="000000" w:themeColor="text1"/>
                <w:sz w:val="24"/>
              </w:rPr>
            </w:pPr>
            <w:r w:rsidRPr="00665321">
              <w:rPr>
                <w:color w:val="000000" w:themeColor="text1"/>
                <w:position w:val="-28"/>
                <w:sz w:val="24"/>
              </w:rPr>
              <w:object w:dxaOrig="2016" w:dyaOrig="526">
                <v:shape id="_x0000_i1027" type="#_x0000_t75" style="width:100.5pt;height:25.5pt" o:ole="">
                  <v:imagedata r:id="rId14" o:title=""/>
                </v:shape>
                <o:OLEObject Type="Embed" ProgID="Equation.DSMT4" ShapeID="_x0000_i1027" DrawAspect="Content" ObjectID="_1715601584" r:id="rId15"/>
              </w:object>
            </w:r>
          </w:p>
          <w:p w:rsidR="001C5E69" w:rsidRDefault="00C47400">
            <w:pPr>
              <w:spacing w:line="360" w:lineRule="auto"/>
              <w:ind w:firstLineChars="200" w:firstLine="480"/>
              <w:rPr>
                <w:color w:val="000000" w:themeColor="text1"/>
                <w:sz w:val="24"/>
              </w:rPr>
            </w:pPr>
            <w:r>
              <w:rPr>
                <w:rFonts w:hAnsi="宋体"/>
                <w:color w:val="000000" w:themeColor="text1"/>
                <w:sz w:val="24"/>
              </w:rPr>
              <w:t>式中：</w:t>
            </w:r>
            <w:r>
              <w:rPr>
                <w:color w:val="000000" w:themeColor="text1"/>
                <w:sz w:val="24"/>
              </w:rPr>
              <w:t>Q</w:t>
            </w:r>
            <w:r>
              <w:rPr>
                <w:color w:val="000000" w:themeColor="text1"/>
                <w:sz w:val="24"/>
                <w:vertAlign w:val="subscript"/>
              </w:rPr>
              <w:t>j</w:t>
            </w:r>
            <w:r>
              <w:rPr>
                <w:color w:val="000000" w:themeColor="text1"/>
                <w:sz w:val="24"/>
              </w:rPr>
              <w:t>——j</w:t>
            </w:r>
            <w:r>
              <w:rPr>
                <w:rFonts w:hAnsi="宋体"/>
                <w:color w:val="000000" w:themeColor="text1"/>
                <w:sz w:val="24"/>
              </w:rPr>
              <w:t>类气态污染物排放源强度，</w:t>
            </w:r>
            <w:r>
              <w:rPr>
                <w:color w:val="000000" w:themeColor="text1"/>
                <w:sz w:val="24"/>
              </w:rPr>
              <w:t>mg/(s·m)</w:t>
            </w:r>
            <w:r>
              <w:rPr>
                <w:rFonts w:hAnsi="宋体"/>
                <w:color w:val="000000" w:themeColor="text1"/>
                <w:sz w:val="24"/>
              </w:rPr>
              <w:t>；</w:t>
            </w:r>
          </w:p>
          <w:p w:rsidR="001C5E69" w:rsidRDefault="00C47400">
            <w:pPr>
              <w:spacing w:line="360" w:lineRule="auto"/>
              <w:ind w:firstLineChars="500" w:firstLine="1200"/>
              <w:rPr>
                <w:color w:val="000000" w:themeColor="text1"/>
                <w:sz w:val="24"/>
              </w:rPr>
            </w:pPr>
            <w:r>
              <w:rPr>
                <w:color w:val="000000" w:themeColor="text1"/>
                <w:sz w:val="24"/>
              </w:rPr>
              <w:t>A</w:t>
            </w:r>
            <w:r>
              <w:rPr>
                <w:color w:val="000000" w:themeColor="text1"/>
                <w:sz w:val="24"/>
                <w:vertAlign w:val="subscript"/>
              </w:rPr>
              <w:t>i</w:t>
            </w:r>
            <w:r>
              <w:rPr>
                <w:color w:val="000000" w:themeColor="text1"/>
                <w:sz w:val="24"/>
              </w:rPr>
              <w:t>——i</w:t>
            </w:r>
            <w:r>
              <w:rPr>
                <w:rFonts w:hAnsi="宋体"/>
                <w:color w:val="000000" w:themeColor="text1"/>
                <w:sz w:val="24"/>
              </w:rPr>
              <w:t>型车预测年的小时交通量，辆</w:t>
            </w:r>
            <w:r>
              <w:rPr>
                <w:color w:val="000000" w:themeColor="text1"/>
                <w:sz w:val="24"/>
              </w:rPr>
              <w:t>/h</w:t>
            </w:r>
            <w:r>
              <w:rPr>
                <w:rFonts w:hAnsi="宋体"/>
                <w:color w:val="000000" w:themeColor="text1"/>
                <w:sz w:val="24"/>
              </w:rPr>
              <w:t>；</w:t>
            </w:r>
          </w:p>
          <w:p w:rsidR="001C5E69" w:rsidRDefault="00C47400">
            <w:pPr>
              <w:spacing w:line="360" w:lineRule="auto"/>
              <w:ind w:firstLineChars="500" w:firstLine="1200"/>
              <w:rPr>
                <w:rFonts w:hAnsi="宋体"/>
                <w:color w:val="000000" w:themeColor="text1"/>
                <w:sz w:val="24"/>
              </w:rPr>
            </w:pPr>
            <w:r>
              <w:rPr>
                <w:color w:val="000000" w:themeColor="text1"/>
                <w:sz w:val="24"/>
              </w:rPr>
              <w:t>E</w:t>
            </w:r>
            <w:r>
              <w:rPr>
                <w:color w:val="000000" w:themeColor="text1"/>
                <w:sz w:val="24"/>
                <w:vertAlign w:val="subscript"/>
              </w:rPr>
              <w:t>ij</w:t>
            </w:r>
            <w:r>
              <w:rPr>
                <w:color w:val="000000" w:themeColor="text1"/>
                <w:sz w:val="24"/>
              </w:rPr>
              <w:t>——</w:t>
            </w:r>
            <w:r>
              <w:rPr>
                <w:rFonts w:hAnsi="宋体"/>
                <w:color w:val="000000" w:themeColor="text1"/>
                <w:sz w:val="24"/>
              </w:rPr>
              <w:t>运行工况下</w:t>
            </w:r>
            <w:r>
              <w:rPr>
                <w:color w:val="000000" w:themeColor="text1"/>
                <w:sz w:val="24"/>
              </w:rPr>
              <w:t>i</w:t>
            </w:r>
            <w:r>
              <w:rPr>
                <w:rFonts w:hAnsi="宋体"/>
                <w:color w:val="000000" w:themeColor="text1"/>
                <w:sz w:val="24"/>
              </w:rPr>
              <w:t>型车</w:t>
            </w:r>
            <w:r>
              <w:rPr>
                <w:color w:val="000000" w:themeColor="text1"/>
                <w:sz w:val="24"/>
              </w:rPr>
              <w:t>j</w:t>
            </w:r>
            <w:r>
              <w:rPr>
                <w:rFonts w:hAnsi="宋体"/>
                <w:color w:val="000000" w:themeColor="text1"/>
                <w:sz w:val="24"/>
              </w:rPr>
              <w:t>类排放物在预测年的单车排放因子，</w:t>
            </w:r>
            <w:r>
              <w:rPr>
                <w:color w:val="000000" w:themeColor="text1"/>
                <w:sz w:val="24"/>
              </w:rPr>
              <w:t>mg/(</w:t>
            </w:r>
            <w:r>
              <w:rPr>
                <w:rFonts w:hAnsi="宋体"/>
                <w:color w:val="000000" w:themeColor="text1"/>
                <w:sz w:val="24"/>
              </w:rPr>
              <w:t>辆</w:t>
            </w:r>
            <w:r>
              <w:rPr>
                <w:color w:val="000000" w:themeColor="text1"/>
                <w:sz w:val="24"/>
              </w:rPr>
              <w:t>·m)</w:t>
            </w:r>
            <w:r>
              <w:rPr>
                <w:rFonts w:hAnsi="宋体"/>
                <w:color w:val="000000" w:themeColor="text1"/>
                <w:sz w:val="24"/>
              </w:rPr>
              <w:t>，取值采用《公路建设项目环境影响评价规范》</w:t>
            </w:r>
            <w:r>
              <w:rPr>
                <w:color w:val="000000" w:themeColor="text1"/>
                <w:sz w:val="24"/>
              </w:rPr>
              <w:t>(JTG B03-2006)</w:t>
            </w:r>
            <w:r>
              <w:rPr>
                <w:rFonts w:hAnsi="宋体"/>
                <w:color w:val="000000" w:themeColor="text1"/>
                <w:sz w:val="24"/>
              </w:rPr>
              <w:t>表</w:t>
            </w:r>
            <w:r>
              <w:rPr>
                <w:color w:val="000000" w:themeColor="text1"/>
                <w:sz w:val="24"/>
              </w:rPr>
              <w:t>E.2.7</w:t>
            </w:r>
            <w:r>
              <w:rPr>
                <w:rFonts w:hAnsi="宋体"/>
                <w:color w:val="000000" w:themeColor="text1"/>
                <w:sz w:val="24"/>
              </w:rPr>
              <w:t>推荐值</w:t>
            </w:r>
            <w:r>
              <w:rPr>
                <w:rFonts w:hAnsi="宋体" w:hint="eastAsia"/>
                <w:color w:val="000000" w:themeColor="text1"/>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本</w:t>
            </w:r>
            <w:r>
              <w:rPr>
                <w:rFonts w:hAnsi="宋体"/>
                <w:color w:val="000000" w:themeColor="text1"/>
                <w:sz w:val="24"/>
              </w:rPr>
              <w:t>项目</w:t>
            </w:r>
            <w:r>
              <w:rPr>
                <w:rFonts w:hAnsi="宋体" w:hint="eastAsia"/>
                <w:color w:val="000000" w:themeColor="text1"/>
                <w:sz w:val="24"/>
              </w:rPr>
              <w:t>为</w:t>
            </w:r>
            <w:r w:rsidR="00B37483" w:rsidRPr="00B37483">
              <w:rPr>
                <w:rFonts w:hint="eastAsia"/>
                <w:bCs/>
                <w:color w:val="000000" w:themeColor="text1"/>
                <w:sz w:val="24"/>
              </w:rPr>
              <w:t>砚山县安平路</w:t>
            </w:r>
            <w:r w:rsidR="000655B1" w:rsidRPr="000655B1">
              <w:rPr>
                <w:rFonts w:hint="eastAsia"/>
                <w:bCs/>
                <w:color w:val="000000" w:themeColor="text1"/>
                <w:sz w:val="24"/>
              </w:rPr>
              <w:t>（兴和路至砚康路）</w:t>
            </w:r>
            <w:r>
              <w:rPr>
                <w:rFonts w:hint="eastAsia"/>
                <w:bCs/>
                <w:color w:val="000000" w:themeColor="text1"/>
                <w:sz w:val="24"/>
              </w:rPr>
              <w:t>建设项目</w:t>
            </w:r>
            <w:r>
              <w:rPr>
                <w:rFonts w:hAnsi="宋体"/>
                <w:color w:val="000000" w:themeColor="text1"/>
                <w:sz w:val="24"/>
              </w:rPr>
              <w:t>，</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w:t>
            </w:r>
            <w:r w:rsidRPr="00A36AED">
              <w:rPr>
                <w:rFonts w:hAnsi="宋体" w:hint="eastAsia"/>
                <w:color w:val="000000" w:themeColor="text1"/>
                <w:sz w:val="24"/>
              </w:rPr>
              <w:t>项目道路设计车速为</w:t>
            </w:r>
            <w:r w:rsidR="00FF44D0" w:rsidRPr="00A36AED">
              <w:rPr>
                <w:rFonts w:hAnsi="宋体" w:hint="eastAsia"/>
                <w:color w:val="000000" w:themeColor="text1"/>
                <w:sz w:val="24"/>
              </w:rPr>
              <w:t>3</w:t>
            </w:r>
            <w:r w:rsidRPr="00A36AED">
              <w:rPr>
                <w:rFonts w:hAnsi="宋体" w:hint="eastAsia"/>
                <w:color w:val="000000" w:themeColor="text1"/>
                <w:sz w:val="24"/>
              </w:rPr>
              <w:t>0</w:t>
            </w:r>
            <w:r w:rsidRPr="00A36AED">
              <w:rPr>
                <w:color w:val="000000" w:themeColor="text1"/>
                <w:sz w:val="24"/>
              </w:rPr>
              <w:t>km/h</w:t>
            </w:r>
            <w:r w:rsidRPr="00A36AED">
              <w:rPr>
                <w:rFonts w:hAnsi="宋体"/>
                <w:color w:val="000000" w:themeColor="text1"/>
                <w:sz w:val="24"/>
              </w:rPr>
              <w:t>，故取值按推荐值中的最接近值</w:t>
            </w:r>
            <w:r w:rsidRPr="00A36AED">
              <w:rPr>
                <w:rFonts w:hAnsi="宋体" w:hint="eastAsia"/>
                <w:color w:val="000000" w:themeColor="text1"/>
                <w:sz w:val="24"/>
              </w:rPr>
              <w:t>小型车</w:t>
            </w:r>
            <w:r w:rsidRPr="00A36AED">
              <w:rPr>
                <w:color w:val="000000" w:themeColor="text1"/>
                <w:sz w:val="24"/>
              </w:rPr>
              <w:t>E</w:t>
            </w:r>
            <w:r w:rsidRPr="00A36AED">
              <w:rPr>
                <w:color w:val="000000" w:themeColor="text1"/>
                <w:sz w:val="24"/>
                <w:vertAlign w:val="subscript"/>
              </w:rPr>
              <w:t>co</w:t>
            </w:r>
            <w:r w:rsidRPr="00A36AED">
              <w:rPr>
                <w:color w:val="000000" w:themeColor="text1"/>
                <w:sz w:val="24"/>
              </w:rPr>
              <w:t>=31.34mg/(</w:t>
            </w:r>
            <w:r w:rsidRPr="00A36AED">
              <w:rPr>
                <w:rFonts w:hAnsi="宋体"/>
                <w:color w:val="000000" w:themeColor="text1"/>
                <w:sz w:val="24"/>
              </w:rPr>
              <w:t>辆</w:t>
            </w:r>
            <w:r w:rsidRPr="00A36AED">
              <w:rPr>
                <w:color w:val="000000" w:themeColor="text1"/>
                <w:sz w:val="24"/>
              </w:rPr>
              <w:t>·m)</w:t>
            </w:r>
            <w:r w:rsidRPr="00A36AED">
              <w:rPr>
                <w:rFonts w:hAnsi="宋体" w:hint="eastAsia"/>
                <w:color w:val="000000" w:themeColor="text1"/>
                <w:sz w:val="24"/>
              </w:rPr>
              <w:t>、</w:t>
            </w:r>
            <w:r w:rsidRPr="00A36AED">
              <w:rPr>
                <w:color w:val="000000" w:themeColor="text1"/>
                <w:sz w:val="24"/>
              </w:rPr>
              <w:t>E</w:t>
            </w:r>
            <w:r w:rsidRPr="00A36AED">
              <w:rPr>
                <w:color w:val="000000" w:themeColor="text1"/>
                <w:sz w:val="24"/>
                <w:vertAlign w:val="subscript"/>
              </w:rPr>
              <w:t>NOx</w:t>
            </w:r>
            <w:r w:rsidRPr="00A36AED">
              <w:rPr>
                <w:color w:val="000000" w:themeColor="text1"/>
                <w:sz w:val="24"/>
              </w:rPr>
              <w:t>=1.77mg/(</w:t>
            </w:r>
            <w:r w:rsidRPr="00A36AED">
              <w:rPr>
                <w:rFonts w:hAnsi="宋体"/>
                <w:color w:val="000000" w:themeColor="text1"/>
                <w:sz w:val="24"/>
              </w:rPr>
              <w:t>辆</w:t>
            </w:r>
            <w:r w:rsidRPr="00A36AED">
              <w:rPr>
                <w:color w:val="000000" w:themeColor="text1"/>
                <w:sz w:val="24"/>
              </w:rPr>
              <w:t>·m)</w:t>
            </w:r>
            <w:r w:rsidRPr="00A36AED">
              <w:rPr>
                <w:color w:val="000000" w:themeColor="text1"/>
                <w:sz w:val="24"/>
              </w:rPr>
              <w:t>计</w:t>
            </w:r>
            <w:r w:rsidRPr="00A36AED">
              <w:rPr>
                <w:rFonts w:hint="eastAsia"/>
                <w:color w:val="000000" w:themeColor="text1"/>
                <w:sz w:val="24"/>
              </w:rPr>
              <w:t>。</w:t>
            </w:r>
            <w:r w:rsidRPr="00A36AED">
              <w:rPr>
                <w:color w:val="000000" w:themeColor="text1"/>
                <w:sz w:val="24"/>
              </w:rPr>
              <w:t>根据《城市次干道路段机动车污染物排放因子的测定》（苏小芳等，上海理工大学）中的相关内容，小型车辆尾气中污染物</w:t>
            </w:r>
            <w:r w:rsidRPr="00A36AED">
              <w:rPr>
                <w:rFonts w:hint="eastAsia"/>
                <w:color w:val="000000" w:themeColor="text1"/>
                <w:sz w:val="24"/>
              </w:rPr>
              <w:t>T</w:t>
            </w:r>
            <w:r w:rsidRPr="00A36AED">
              <w:rPr>
                <w:color w:val="000000" w:themeColor="text1"/>
                <w:sz w:val="24"/>
              </w:rPr>
              <w:t>HC</w:t>
            </w:r>
            <w:r w:rsidRPr="00A36AED">
              <w:rPr>
                <w:color w:val="000000" w:themeColor="text1"/>
                <w:sz w:val="24"/>
              </w:rPr>
              <w:t>的排放因子在</w:t>
            </w:r>
            <w:r w:rsidRPr="00A36AED">
              <w:rPr>
                <w:color w:val="000000" w:themeColor="text1"/>
                <w:sz w:val="24"/>
              </w:rPr>
              <w:t>0.22-2.75mg/(</w:t>
            </w:r>
            <w:r w:rsidRPr="00A36AED">
              <w:rPr>
                <w:rFonts w:hAnsi="宋体"/>
                <w:color w:val="000000" w:themeColor="text1"/>
                <w:sz w:val="24"/>
              </w:rPr>
              <w:t>辆</w:t>
            </w:r>
            <w:r w:rsidRPr="00A36AED">
              <w:rPr>
                <w:color w:val="000000" w:themeColor="text1"/>
                <w:sz w:val="24"/>
              </w:rPr>
              <w:t>·m)</w:t>
            </w:r>
            <w:r w:rsidRPr="00A36AED">
              <w:rPr>
                <w:color w:val="000000" w:themeColor="text1"/>
                <w:sz w:val="24"/>
              </w:rPr>
              <w:t>之间，本次环评选用</w:t>
            </w:r>
            <w:r w:rsidRPr="00A36AED">
              <w:rPr>
                <w:color w:val="000000" w:themeColor="text1"/>
                <w:sz w:val="24"/>
              </w:rPr>
              <w:t>2.75mg/(</w:t>
            </w:r>
            <w:r w:rsidRPr="00A36AED">
              <w:rPr>
                <w:rFonts w:hAnsi="宋体"/>
                <w:color w:val="000000" w:themeColor="text1"/>
                <w:sz w:val="24"/>
              </w:rPr>
              <w:t>辆</w:t>
            </w:r>
            <w:r w:rsidRPr="00A36AED">
              <w:rPr>
                <w:color w:val="000000" w:themeColor="text1"/>
                <w:sz w:val="24"/>
              </w:rPr>
              <w:t>·m)</w:t>
            </w:r>
            <w:r w:rsidRPr="00A36AED">
              <w:rPr>
                <w:rFonts w:hint="eastAsia"/>
                <w:color w:val="000000" w:themeColor="text1"/>
                <w:sz w:val="24"/>
              </w:rPr>
              <w:t>。本项目对运营期车辆尾气排放量的</w:t>
            </w:r>
            <w:r w:rsidRPr="00A36AED">
              <w:rPr>
                <w:color w:val="000000" w:themeColor="text1"/>
                <w:sz w:val="24"/>
              </w:rPr>
              <w:t>预测时段为设计初年（</w:t>
            </w:r>
            <w:r w:rsidRPr="00A36AED">
              <w:rPr>
                <w:color w:val="000000" w:themeColor="text1"/>
                <w:sz w:val="24"/>
              </w:rPr>
              <w:t>20</w:t>
            </w:r>
            <w:r w:rsidRPr="00A36AED">
              <w:rPr>
                <w:rFonts w:hint="eastAsia"/>
                <w:color w:val="000000" w:themeColor="text1"/>
                <w:sz w:val="24"/>
              </w:rPr>
              <w:t>2</w:t>
            </w:r>
            <w:r w:rsidR="00B37483" w:rsidRPr="00A36AED">
              <w:rPr>
                <w:rFonts w:hint="eastAsia"/>
                <w:color w:val="000000" w:themeColor="text1"/>
                <w:sz w:val="24"/>
              </w:rPr>
              <w:t>1</w:t>
            </w:r>
            <w:r w:rsidRPr="00A36AED">
              <w:rPr>
                <w:color w:val="000000" w:themeColor="text1"/>
                <w:sz w:val="24"/>
              </w:rPr>
              <w:t>年）、使用中期（</w:t>
            </w:r>
            <w:r w:rsidRPr="00A36AED">
              <w:rPr>
                <w:color w:val="000000" w:themeColor="text1"/>
                <w:sz w:val="24"/>
              </w:rPr>
              <w:t>20</w:t>
            </w:r>
            <w:r w:rsidR="00A36AED" w:rsidRPr="00A36AED">
              <w:rPr>
                <w:rFonts w:hint="eastAsia"/>
                <w:color w:val="000000" w:themeColor="text1"/>
                <w:sz w:val="24"/>
              </w:rPr>
              <w:t>31</w:t>
            </w:r>
            <w:r w:rsidRPr="00A36AED">
              <w:rPr>
                <w:color w:val="000000" w:themeColor="text1"/>
                <w:sz w:val="24"/>
              </w:rPr>
              <w:t>年）和使用后期（</w:t>
            </w:r>
            <w:r w:rsidRPr="00A36AED">
              <w:rPr>
                <w:color w:val="000000" w:themeColor="text1"/>
                <w:sz w:val="24"/>
              </w:rPr>
              <w:t>20</w:t>
            </w:r>
            <w:r w:rsidR="00A36AED" w:rsidRPr="00A36AED">
              <w:rPr>
                <w:rFonts w:hint="eastAsia"/>
                <w:color w:val="000000" w:themeColor="text1"/>
                <w:sz w:val="24"/>
              </w:rPr>
              <w:t>41</w:t>
            </w:r>
            <w:r w:rsidRPr="00A36AED">
              <w:rPr>
                <w:color w:val="000000" w:themeColor="text1"/>
                <w:sz w:val="24"/>
              </w:rPr>
              <w:t>年）</w:t>
            </w:r>
            <w:r w:rsidRPr="00A36AED">
              <w:rPr>
                <w:rFonts w:hint="eastAsia"/>
                <w:color w:val="000000" w:themeColor="text1"/>
                <w:sz w:val="24"/>
              </w:rPr>
              <w:t>，</w:t>
            </w:r>
            <w:r w:rsidRPr="00A36AED">
              <w:rPr>
                <w:rFonts w:hAnsi="宋体" w:hint="eastAsia"/>
                <w:color w:val="000000" w:themeColor="text1"/>
                <w:sz w:val="24"/>
              </w:rPr>
              <w:t>故</w:t>
            </w:r>
            <w:r w:rsidRPr="00A36AED">
              <w:rPr>
                <w:rFonts w:hAnsi="宋体"/>
                <w:color w:val="000000" w:themeColor="text1"/>
                <w:sz w:val="24"/>
              </w:rPr>
              <w:t>本</w:t>
            </w:r>
            <w:r w:rsidRPr="00A36AED">
              <w:rPr>
                <w:rFonts w:hAnsi="宋体" w:hint="eastAsia"/>
                <w:color w:val="000000" w:themeColor="text1"/>
                <w:sz w:val="24"/>
              </w:rPr>
              <w:t>项目</w:t>
            </w:r>
            <w:r w:rsidRPr="00A36AED">
              <w:rPr>
                <w:rFonts w:hAnsi="宋体"/>
                <w:color w:val="000000" w:themeColor="text1"/>
                <w:sz w:val="24"/>
              </w:rPr>
              <w:t>营运期</w:t>
            </w:r>
            <w:r w:rsidRPr="00A36AED">
              <w:rPr>
                <w:rFonts w:hAnsi="宋体" w:hint="eastAsia"/>
                <w:color w:val="000000" w:themeColor="text1"/>
                <w:sz w:val="24"/>
              </w:rPr>
              <w:t>车辆</w:t>
            </w:r>
            <w:r w:rsidRPr="00A36AED">
              <w:rPr>
                <w:rFonts w:hAnsi="宋体"/>
                <w:color w:val="000000" w:themeColor="text1"/>
                <w:sz w:val="24"/>
              </w:rPr>
              <w:t>尾气排放情况</w:t>
            </w:r>
            <w:r w:rsidRPr="00A36AED">
              <w:rPr>
                <w:rFonts w:hAnsi="宋体" w:hint="eastAsia"/>
                <w:color w:val="000000" w:themeColor="text1"/>
                <w:sz w:val="24"/>
              </w:rPr>
              <w:t>具体</w:t>
            </w:r>
            <w:r w:rsidRPr="00A36AED">
              <w:rPr>
                <w:rFonts w:hAnsi="宋体"/>
                <w:color w:val="000000" w:themeColor="text1"/>
                <w:sz w:val="24"/>
              </w:rPr>
              <w:t>见表</w:t>
            </w:r>
            <w:r w:rsidRPr="00A36AED">
              <w:rPr>
                <w:rFonts w:hint="eastAsia"/>
                <w:color w:val="000000" w:themeColor="text1"/>
                <w:sz w:val="24"/>
              </w:rPr>
              <w:t>5-4</w:t>
            </w:r>
            <w:r w:rsidRPr="00A36AED">
              <w:rPr>
                <w:rFonts w:hAnsi="宋体"/>
                <w:color w:val="000000" w:themeColor="text1"/>
                <w:sz w:val="24"/>
              </w:rPr>
              <w:t>。</w:t>
            </w:r>
          </w:p>
          <w:p w:rsidR="001C5E69" w:rsidRDefault="00C47400" w:rsidP="00347D18">
            <w:pPr>
              <w:spacing w:beforeLines="50"/>
              <w:jc w:val="center"/>
              <w:rPr>
                <w:rFonts w:hAnsi="宋体"/>
                <w:color w:val="000000" w:themeColor="text1"/>
                <w:sz w:val="24"/>
              </w:rPr>
            </w:pPr>
            <w:r>
              <w:rPr>
                <w:b/>
                <w:color w:val="000000" w:themeColor="text1"/>
                <w:szCs w:val="21"/>
              </w:rPr>
              <w:t>表</w:t>
            </w:r>
            <w:r>
              <w:rPr>
                <w:rFonts w:hint="eastAsia"/>
                <w:b/>
                <w:color w:val="000000" w:themeColor="text1"/>
                <w:szCs w:val="21"/>
              </w:rPr>
              <w:t xml:space="preserve">5-4 </w:t>
            </w:r>
            <w:r>
              <w:rPr>
                <w:b/>
                <w:color w:val="000000" w:themeColor="text1"/>
                <w:szCs w:val="21"/>
              </w:rPr>
              <w:t>运营期交通汽车尾气排放情况</w:t>
            </w:r>
          </w:p>
          <w:tbl>
            <w:tblPr>
              <w:tblW w:w="8973"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134"/>
              <w:gridCol w:w="1418"/>
              <w:gridCol w:w="1559"/>
              <w:gridCol w:w="1559"/>
              <w:gridCol w:w="1594"/>
            </w:tblGrid>
            <w:tr w:rsidR="001C5E69">
              <w:trPr>
                <w:jc w:val="center"/>
              </w:trPr>
              <w:tc>
                <w:tcPr>
                  <w:tcW w:w="1709" w:type="dxa"/>
                  <w:shd w:val="clear" w:color="auto" w:fill="auto"/>
                  <w:vAlign w:val="center"/>
                </w:tcPr>
                <w:p w:rsidR="001C5E69" w:rsidRDefault="00C47400">
                  <w:pPr>
                    <w:jc w:val="center"/>
                    <w:rPr>
                      <w:color w:val="000000" w:themeColor="text1"/>
                      <w:szCs w:val="21"/>
                    </w:rPr>
                  </w:pPr>
                  <w:r>
                    <w:rPr>
                      <w:color w:val="000000" w:themeColor="text1"/>
                      <w:szCs w:val="21"/>
                    </w:rPr>
                    <w:t>预测年限</w:t>
                  </w:r>
                </w:p>
              </w:tc>
              <w:tc>
                <w:tcPr>
                  <w:tcW w:w="1134" w:type="dxa"/>
                  <w:shd w:val="clear" w:color="auto" w:fill="auto"/>
                  <w:vAlign w:val="center"/>
                </w:tcPr>
                <w:p w:rsidR="001C5E69" w:rsidRDefault="00C47400">
                  <w:pPr>
                    <w:jc w:val="center"/>
                    <w:rPr>
                      <w:color w:val="000000" w:themeColor="text1"/>
                      <w:szCs w:val="21"/>
                    </w:rPr>
                  </w:pPr>
                  <w:r>
                    <w:rPr>
                      <w:rFonts w:hint="eastAsia"/>
                      <w:color w:val="000000" w:themeColor="text1"/>
                      <w:szCs w:val="21"/>
                    </w:rPr>
                    <w:t>道路</w:t>
                  </w:r>
                  <w:r>
                    <w:rPr>
                      <w:color w:val="000000" w:themeColor="text1"/>
                      <w:szCs w:val="21"/>
                    </w:rPr>
                    <w:t>长度</w:t>
                  </w:r>
                  <w:r>
                    <w:rPr>
                      <w:rFonts w:hint="eastAsia"/>
                      <w:color w:val="000000" w:themeColor="text1"/>
                      <w:szCs w:val="21"/>
                    </w:rPr>
                    <w:t>（</w:t>
                  </w:r>
                  <w:r>
                    <w:rPr>
                      <w:rFonts w:hint="eastAsia"/>
                      <w:color w:val="000000" w:themeColor="text1"/>
                      <w:szCs w:val="21"/>
                    </w:rPr>
                    <w:t>m</w:t>
                  </w:r>
                  <w:r>
                    <w:rPr>
                      <w:rFonts w:hint="eastAsia"/>
                      <w:color w:val="000000" w:themeColor="text1"/>
                      <w:szCs w:val="21"/>
                    </w:rPr>
                    <w:t>）</w:t>
                  </w:r>
                </w:p>
              </w:tc>
              <w:tc>
                <w:tcPr>
                  <w:tcW w:w="1418" w:type="dxa"/>
                  <w:shd w:val="clear" w:color="auto" w:fill="auto"/>
                  <w:vAlign w:val="center"/>
                </w:tcPr>
                <w:p w:rsidR="001C5E69" w:rsidRDefault="00C47400">
                  <w:pPr>
                    <w:jc w:val="center"/>
                    <w:rPr>
                      <w:color w:val="000000" w:themeColor="text1"/>
                      <w:szCs w:val="21"/>
                    </w:rPr>
                  </w:pPr>
                  <w:r>
                    <w:rPr>
                      <w:rFonts w:hint="eastAsia"/>
                      <w:color w:val="000000" w:themeColor="text1"/>
                      <w:szCs w:val="21"/>
                    </w:rPr>
                    <w:t>交通量</w:t>
                  </w:r>
                </w:p>
                <w:p w:rsidR="001C5E69" w:rsidRDefault="00C47400">
                  <w:pPr>
                    <w:jc w:val="center"/>
                    <w:rPr>
                      <w:color w:val="000000" w:themeColor="text1"/>
                      <w:szCs w:val="21"/>
                    </w:rPr>
                  </w:pPr>
                  <w:r>
                    <w:rPr>
                      <w:color w:val="000000" w:themeColor="text1"/>
                      <w:szCs w:val="21"/>
                    </w:rPr>
                    <w:t>高峰</w:t>
                  </w:r>
                  <w:r>
                    <w:rPr>
                      <w:rFonts w:hint="eastAsia"/>
                      <w:color w:val="000000" w:themeColor="text1"/>
                      <w:szCs w:val="21"/>
                    </w:rPr>
                    <w:t>（辆</w:t>
                  </w:r>
                  <w:r>
                    <w:rPr>
                      <w:rFonts w:hint="eastAsia"/>
                      <w:color w:val="000000" w:themeColor="text1"/>
                      <w:szCs w:val="21"/>
                    </w:rPr>
                    <w:t>/h</w:t>
                  </w:r>
                  <w:r>
                    <w:rPr>
                      <w:rFonts w:hint="eastAsia"/>
                      <w:color w:val="000000" w:themeColor="text1"/>
                      <w:szCs w:val="21"/>
                    </w:rPr>
                    <w:t>）</w:t>
                  </w:r>
                </w:p>
              </w:tc>
              <w:tc>
                <w:tcPr>
                  <w:tcW w:w="1559" w:type="dxa"/>
                  <w:shd w:val="clear" w:color="auto" w:fill="auto"/>
                  <w:vAlign w:val="center"/>
                </w:tcPr>
                <w:p w:rsidR="001C5E69" w:rsidRDefault="00C47400">
                  <w:pPr>
                    <w:jc w:val="center"/>
                    <w:rPr>
                      <w:color w:val="000000" w:themeColor="text1"/>
                      <w:szCs w:val="21"/>
                    </w:rPr>
                  </w:pPr>
                  <w:r>
                    <w:rPr>
                      <w:color w:val="000000" w:themeColor="text1"/>
                      <w:szCs w:val="21"/>
                    </w:rPr>
                    <w:t>CO</w:t>
                  </w:r>
                  <w:r>
                    <w:rPr>
                      <w:color w:val="000000" w:themeColor="text1"/>
                      <w:szCs w:val="21"/>
                    </w:rPr>
                    <w:t>排放</w:t>
                  </w:r>
                  <w:r>
                    <w:rPr>
                      <w:rFonts w:hint="eastAsia"/>
                      <w:color w:val="000000" w:themeColor="text1"/>
                      <w:szCs w:val="21"/>
                    </w:rPr>
                    <w:t>量</w:t>
                  </w:r>
                </w:p>
                <w:p w:rsidR="001C5E69" w:rsidRDefault="00C47400">
                  <w:pPr>
                    <w:jc w:val="center"/>
                    <w:rPr>
                      <w:color w:val="000000" w:themeColor="text1"/>
                      <w:szCs w:val="21"/>
                    </w:rPr>
                  </w:pP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c>
                <w:tcPr>
                  <w:tcW w:w="1559" w:type="dxa"/>
                  <w:shd w:val="clear" w:color="auto" w:fill="auto"/>
                  <w:vAlign w:val="center"/>
                </w:tcPr>
                <w:p w:rsidR="001C5E69" w:rsidRDefault="00C47400">
                  <w:pPr>
                    <w:jc w:val="center"/>
                    <w:rPr>
                      <w:color w:val="000000" w:themeColor="text1"/>
                      <w:szCs w:val="21"/>
                    </w:rPr>
                  </w:pPr>
                  <w:r>
                    <w:rPr>
                      <w:color w:val="000000" w:themeColor="text1"/>
                      <w:szCs w:val="21"/>
                    </w:rPr>
                    <w:t>NO</w:t>
                  </w:r>
                  <w:r>
                    <w:rPr>
                      <w:color w:val="000000" w:themeColor="text1"/>
                      <w:szCs w:val="21"/>
                      <w:vertAlign w:val="subscript"/>
                    </w:rPr>
                    <w:t>X</w:t>
                  </w:r>
                  <w:r>
                    <w:rPr>
                      <w:color w:val="000000" w:themeColor="text1"/>
                      <w:szCs w:val="21"/>
                    </w:rPr>
                    <w:t>排放</w:t>
                  </w:r>
                  <w:r>
                    <w:rPr>
                      <w:rFonts w:hint="eastAsia"/>
                      <w:color w:val="000000" w:themeColor="text1"/>
                      <w:szCs w:val="21"/>
                    </w:rPr>
                    <w:t>量</w:t>
                  </w: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c>
                <w:tcPr>
                  <w:tcW w:w="1594" w:type="dxa"/>
                  <w:shd w:val="clear" w:color="auto" w:fill="auto"/>
                </w:tcPr>
                <w:p w:rsidR="001C5E69" w:rsidRDefault="00C47400">
                  <w:pPr>
                    <w:jc w:val="center"/>
                    <w:rPr>
                      <w:color w:val="000000" w:themeColor="text1"/>
                      <w:szCs w:val="21"/>
                    </w:rPr>
                  </w:pPr>
                  <w:r>
                    <w:rPr>
                      <w:rFonts w:hint="eastAsia"/>
                      <w:color w:val="000000" w:themeColor="text1"/>
                      <w:szCs w:val="21"/>
                    </w:rPr>
                    <w:t>THC</w:t>
                  </w:r>
                  <w:r>
                    <w:rPr>
                      <w:color w:val="000000" w:themeColor="text1"/>
                      <w:szCs w:val="21"/>
                    </w:rPr>
                    <w:t>排放</w:t>
                  </w:r>
                  <w:r>
                    <w:rPr>
                      <w:rFonts w:hint="eastAsia"/>
                      <w:color w:val="000000" w:themeColor="text1"/>
                      <w:szCs w:val="21"/>
                    </w:rPr>
                    <w:t>量</w:t>
                  </w: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r>
            <w:tr w:rsidR="001C5E69">
              <w:trPr>
                <w:jc w:val="center"/>
              </w:trPr>
              <w:tc>
                <w:tcPr>
                  <w:tcW w:w="1709" w:type="dxa"/>
                  <w:shd w:val="clear" w:color="auto" w:fill="auto"/>
                  <w:vAlign w:val="center"/>
                </w:tcPr>
                <w:p w:rsidR="001C5E69" w:rsidRDefault="00C47400" w:rsidP="00B37483">
                  <w:pPr>
                    <w:jc w:val="center"/>
                    <w:rPr>
                      <w:color w:val="000000" w:themeColor="text1"/>
                      <w:szCs w:val="21"/>
                    </w:rPr>
                  </w:pPr>
                  <w:r>
                    <w:rPr>
                      <w:rFonts w:hint="eastAsia"/>
                      <w:color w:val="000000" w:themeColor="text1"/>
                      <w:szCs w:val="21"/>
                    </w:rPr>
                    <w:t>202</w:t>
                  </w:r>
                  <w:r w:rsidR="00B37483">
                    <w:rPr>
                      <w:rFonts w:hint="eastAsia"/>
                      <w:color w:val="000000" w:themeColor="text1"/>
                      <w:szCs w:val="21"/>
                    </w:rPr>
                    <w:t>1</w:t>
                  </w:r>
                  <w:r>
                    <w:rPr>
                      <w:rFonts w:hint="eastAsia"/>
                      <w:color w:val="000000" w:themeColor="text1"/>
                      <w:szCs w:val="21"/>
                    </w:rPr>
                    <w:t>年</w:t>
                  </w:r>
                  <w:r>
                    <w:rPr>
                      <w:color w:val="000000" w:themeColor="text1"/>
                      <w:szCs w:val="21"/>
                    </w:rPr>
                    <w:t>（初期）</w:t>
                  </w:r>
                </w:p>
              </w:tc>
              <w:tc>
                <w:tcPr>
                  <w:tcW w:w="1134" w:type="dxa"/>
                  <w:vMerge w:val="restart"/>
                  <w:shd w:val="clear" w:color="auto" w:fill="auto"/>
                  <w:vAlign w:val="center"/>
                </w:tcPr>
                <w:p w:rsidR="001C5E69" w:rsidRDefault="00B37483">
                  <w:pPr>
                    <w:jc w:val="center"/>
                    <w:rPr>
                      <w:color w:val="000000" w:themeColor="text1"/>
                      <w:szCs w:val="21"/>
                    </w:rPr>
                  </w:pPr>
                  <w:r>
                    <w:rPr>
                      <w:rFonts w:hint="eastAsia"/>
                      <w:color w:val="000000" w:themeColor="text1"/>
                      <w:szCs w:val="21"/>
                    </w:rPr>
                    <w:t>616</w:t>
                  </w:r>
                </w:p>
              </w:tc>
              <w:tc>
                <w:tcPr>
                  <w:tcW w:w="1418" w:type="dxa"/>
                  <w:shd w:val="clear" w:color="auto" w:fill="auto"/>
                  <w:vAlign w:val="center"/>
                </w:tcPr>
                <w:p w:rsidR="001C5E69" w:rsidRDefault="00A36AED">
                  <w:pPr>
                    <w:jc w:val="center"/>
                    <w:rPr>
                      <w:color w:val="000000" w:themeColor="text1"/>
                      <w:szCs w:val="21"/>
                    </w:rPr>
                  </w:pPr>
                  <w:r>
                    <w:rPr>
                      <w:rFonts w:hint="eastAsia"/>
                      <w:color w:val="000000" w:themeColor="text1"/>
                      <w:szCs w:val="21"/>
                    </w:rPr>
                    <w:t>33</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0.64</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0.04</w:t>
                  </w:r>
                </w:p>
              </w:tc>
              <w:tc>
                <w:tcPr>
                  <w:tcW w:w="1594"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0.06</w:t>
                  </w:r>
                </w:p>
              </w:tc>
            </w:tr>
            <w:tr w:rsidR="001C5E69">
              <w:trPr>
                <w:jc w:val="center"/>
              </w:trPr>
              <w:tc>
                <w:tcPr>
                  <w:tcW w:w="1709" w:type="dxa"/>
                  <w:shd w:val="clear" w:color="auto" w:fill="auto"/>
                  <w:vAlign w:val="center"/>
                </w:tcPr>
                <w:p w:rsidR="001C5E69" w:rsidRDefault="00C47400" w:rsidP="00A36AED">
                  <w:pPr>
                    <w:jc w:val="center"/>
                    <w:rPr>
                      <w:color w:val="000000" w:themeColor="text1"/>
                      <w:szCs w:val="21"/>
                    </w:rPr>
                  </w:pPr>
                  <w:r>
                    <w:rPr>
                      <w:rFonts w:hint="eastAsia"/>
                      <w:color w:val="000000" w:themeColor="text1"/>
                      <w:szCs w:val="21"/>
                    </w:rPr>
                    <w:t>20</w:t>
                  </w:r>
                  <w:r w:rsidR="00A36AED">
                    <w:rPr>
                      <w:rFonts w:hint="eastAsia"/>
                      <w:color w:val="000000" w:themeColor="text1"/>
                      <w:szCs w:val="21"/>
                    </w:rPr>
                    <w:t>31</w:t>
                  </w:r>
                  <w:r>
                    <w:rPr>
                      <w:rFonts w:hint="eastAsia"/>
                      <w:color w:val="000000" w:themeColor="text1"/>
                      <w:szCs w:val="21"/>
                    </w:rPr>
                    <w:t>年</w:t>
                  </w:r>
                  <w:r>
                    <w:rPr>
                      <w:color w:val="000000" w:themeColor="text1"/>
                      <w:szCs w:val="21"/>
                    </w:rPr>
                    <w:t>（</w:t>
                  </w:r>
                  <w:r>
                    <w:rPr>
                      <w:rFonts w:hint="eastAsia"/>
                      <w:color w:val="000000" w:themeColor="text1"/>
                      <w:szCs w:val="21"/>
                    </w:rPr>
                    <w:t>中</w:t>
                  </w:r>
                  <w:r>
                    <w:rPr>
                      <w:color w:val="000000" w:themeColor="text1"/>
                      <w:szCs w:val="21"/>
                    </w:rPr>
                    <w:t>期）</w:t>
                  </w:r>
                </w:p>
              </w:tc>
              <w:tc>
                <w:tcPr>
                  <w:tcW w:w="1134" w:type="dxa"/>
                  <w:vMerge/>
                  <w:shd w:val="clear" w:color="auto" w:fill="auto"/>
                  <w:vAlign w:val="center"/>
                </w:tcPr>
                <w:p w:rsidR="001C5E69" w:rsidRDefault="001C5E69">
                  <w:pPr>
                    <w:jc w:val="center"/>
                    <w:rPr>
                      <w:color w:val="000000" w:themeColor="text1"/>
                      <w:szCs w:val="21"/>
                    </w:rPr>
                  </w:pPr>
                </w:p>
              </w:tc>
              <w:tc>
                <w:tcPr>
                  <w:tcW w:w="1418" w:type="dxa"/>
                  <w:shd w:val="clear" w:color="auto" w:fill="auto"/>
                  <w:vAlign w:val="center"/>
                </w:tcPr>
                <w:p w:rsidR="001C5E69" w:rsidRDefault="00A36AED">
                  <w:pPr>
                    <w:jc w:val="center"/>
                    <w:rPr>
                      <w:color w:val="000000" w:themeColor="text1"/>
                      <w:szCs w:val="21"/>
                    </w:rPr>
                  </w:pPr>
                  <w:r>
                    <w:rPr>
                      <w:rFonts w:hint="eastAsia"/>
                      <w:color w:val="000000" w:themeColor="text1"/>
                      <w:szCs w:val="21"/>
                    </w:rPr>
                    <w:t>66</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1.27</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0.07</w:t>
                  </w:r>
                </w:p>
              </w:tc>
              <w:tc>
                <w:tcPr>
                  <w:tcW w:w="1594"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0.11</w:t>
                  </w:r>
                </w:p>
              </w:tc>
            </w:tr>
            <w:tr w:rsidR="001C5E69">
              <w:trPr>
                <w:jc w:val="center"/>
              </w:trPr>
              <w:tc>
                <w:tcPr>
                  <w:tcW w:w="1709" w:type="dxa"/>
                  <w:shd w:val="clear" w:color="auto" w:fill="auto"/>
                  <w:vAlign w:val="center"/>
                </w:tcPr>
                <w:p w:rsidR="001C5E69" w:rsidRDefault="00B37483" w:rsidP="00A36AED">
                  <w:pPr>
                    <w:jc w:val="center"/>
                    <w:rPr>
                      <w:color w:val="000000" w:themeColor="text1"/>
                      <w:szCs w:val="21"/>
                    </w:rPr>
                  </w:pPr>
                  <w:r>
                    <w:rPr>
                      <w:rFonts w:hint="eastAsia"/>
                      <w:color w:val="000000" w:themeColor="text1"/>
                      <w:szCs w:val="21"/>
                    </w:rPr>
                    <w:t>20</w:t>
                  </w:r>
                  <w:r w:rsidR="00A36AED">
                    <w:rPr>
                      <w:rFonts w:hint="eastAsia"/>
                      <w:color w:val="000000" w:themeColor="text1"/>
                      <w:szCs w:val="21"/>
                    </w:rPr>
                    <w:t>41</w:t>
                  </w:r>
                  <w:r w:rsidR="00C47400">
                    <w:rPr>
                      <w:rFonts w:hint="eastAsia"/>
                      <w:color w:val="000000" w:themeColor="text1"/>
                      <w:szCs w:val="21"/>
                    </w:rPr>
                    <w:t>年</w:t>
                  </w:r>
                  <w:r w:rsidR="00C47400">
                    <w:rPr>
                      <w:color w:val="000000" w:themeColor="text1"/>
                      <w:szCs w:val="21"/>
                    </w:rPr>
                    <w:t>（</w:t>
                  </w:r>
                  <w:r w:rsidR="00C47400">
                    <w:rPr>
                      <w:rFonts w:hint="eastAsia"/>
                      <w:color w:val="000000" w:themeColor="text1"/>
                      <w:szCs w:val="21"/>
                    </w:rPr>
                    <w:t>后</w:t>
                  </w:r>
                  <w:r w:rsidR="00C47400">
                    <w:rPr>
                      <w:color w:val="000000" w:themeColor="text1"/>
                      <w:szCs w:val="21"/>
                    </w:rPr>
                    <w:t>期）</w:t>
                  </w:r>
                </w:p>
              </w:tc>
              <w:tc>
                <w:tcPr>
                  <w:tcW w:w="1134" w:type="dxa"/>
                  <w:vMerge/>
                  <w:shd w:val="clear" w:color="auto" w:fill="auto"/>
                  <w:vAlign w:val="center"/>
                </w:tcPr>
                <w:p w:rsidR="001C5E69" w:rsidRDefault="001C5E69">
                  <w:pPr>
                    <w:jc w:val="center"/>
                    <w:rPr>
                      <w:color w:val="000000" w:themeColor="text1"/>
                      <w:szCs w:val="21"/>
                    </w:rPr>
                  </w:pPr>
                </w:p>
              </w:tc>
              <w:tc>
                <w:tcPr>
                  <w:tcW w:w="1418" w:type="dxa"/>
                  <w:shd w:val="clear" w:color="auto" w:fill="auto"/>
                  <w:vAlign w:val="center"/>
                </w:tcPr>
                <w:p w:rsidR="001C5E69" w:rsidRDefault="00A36AED">
                  <w:pPr>
                    <w:jc w:val="center"/>
                    <w:rPr>
                      <w:color w:val="000000" w:themeColor="text1"/>
                      <w:szCs w:val="21"/>
                    </w:rPr>
                  </w:pPr>
                  <w:r>
                    <w:rPr>
                      <w:rFonts w:hint="eastAsia"/>
                      <w:color w:val="000000" w:themeColor="text1"/>
                      <w:szCs w:val="21"/>
                    </w:rPr>
                    <w:t>143</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2.76</w:t>
                  </w:r>
                </w:p>
              </w:tc>
              <w:tc>
                <w:tcPr>
                  <w:tcW w:w="1559"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0.16</w:t>
                  </w:r>
                </w:p>
              </w:tc>
              <w:tc>
                <w:tcPr>
                  <w:tcW w:w="1594" w:type="dxa"/>
                  <w:shd w:val="clear" w:color="auto" w:fill="auto"/>
                  <w:vAlign w:val="center"/>
                </w:tcPr>
                <w:p w:rsidR="001C5E69" w:rsidRDefault="00A36AED">
                  <w:pPr>
                    <w:jc w:val="center"/>
                    <w:rPr>
                      <w:color w:val="000000" w:themeColor="text1"/>
                      <w:szCs w:val="21"/>
                    </w:rPr>
                  </w:pPr>
                  <w:r>
                    <w:rPr>
                      <w:rFonts w:hint="eastAsia"/>
                      <w:color w:val="000000" w:themeColor="text1"/>
                      <w:szCs w:val="21"/>
                    </w:rPr>
                    <w:t>0.24</w:t>
                  </w:r>
                </w:p>
              </w:tc>
            </w:tr>
          </w:tbl>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由表</w:t>
            </w:r>
            <w:r>
              <w:rPr>
                <w:rFonts w:hAnsi="宋体" w:hint="eastAsia"/>
                <w:color w:val="000000" w:themeColor="text1"/>
                <w:sz w:val="24"/>
              </w:rPr>
              <w:t>5-4</w:t>
            </w:r>
            <w:r>
              <w:rPr>
                <w:rFonts w:hAnsi="宋体"/>
                <w:color w:val="000000" w:themeColor="text1"/>
                <w:sz w:val="24"/>
              </w:rPr>
              <w:t>可知，本项目产生的大气污染物按最大产生量计算，使用后期</w:t>
            </w:r>
            <w:r>
              <w:rPr>
                <w:rFonts w:hAnsi="宋体" w:hint="eastAsia"/>
                <w:color w:val="000000" w:themeColor="text1"/>
                <w:sz w:val="24"/>
              </w:rPr>
              <w:t>（</w:t>
            </w:r>
            <w:r>
              <w:rPr>
                <w:rFonts w:hAnsi="宋体" w:hint="eastAsia"/>
                <w:color w:val="000000" w:themeColor="text1"/>
                <w:sz w:val="24"/>
              </w:rPr>
              <w:t>20</w:t>
            </w:r>
            <w:r w:rsidR="001E0A24">
              <w:rPr>
                <w:rFonts w:hAnsi="宋体" w:hint="eastAsia"/>
                <w:color w:val="000000" w:themeColor="text1"/>
                <w:sz w:val="24"/>
              </w:rPr>
              <w:t>41</w:t>
            </w:r>
            <w:r>
              <w:rPr>
                <w:rFonts w:hAnsi="宋体" w:hint="eastAsia"/>
                <w:color w:val="000000" w:themeColor="text1"/>
                <w:sz w:val="24"/>
              </w:rPr>
              <w:t>年）</w:t>
            </w:r>
            <w:r>
              <w:rPr>
                <w:rFonts w:hAnsi="宋体"/>
                <w:color w:val="000000" w:themeColor="text1"/>
                <w:sz w:val="24"/>
              </w:rPr>
              <w:t>出现高峰小时交通量时各污染物排放量共计</w:t>
            </w:r>
            <w:r>
              <w:rPr>
                <w:rFonts w:hAnsi="宋体" w:hint="eastAsia"/>
                <w:color w:val="000000" w:themeColor="text1"/>
                <w:sz w:val="24"/>
              </w:rPr>
              <w:t>：</w:t>
            </w:r>
            <w:r>
              <w:rPr>
                <w:rFonts w:hAnsi="宋体"/>
                <w:color w:val="000000" w:themeColor="text1"/>
                <w:sz w:val="24"/>
              </w:rPr>
              <w:t>CO</w:t>
            </w:r>
            <w:r>
              <w:rPr>
                <w:rFonts w:hAnsi="宋体"/>
                <w:color w:val="000000" w:themeColor="text1"/>
                <w:sz w:val="24"/>
              </w:rPr>
              <w:t>排放量为</w:t>
            </w:r>
            <w:r w:rsidR="001E0A24">
              <w:rPr>
                <w:rFonts w:hAnsi="宋体" w:hint="eastAsia"/>
                <w:color w:val="000000" w:themeColor="text1"/>
                <w:sz w:val="24"/>
              </w:rPr>
              <w:t>2.76</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sidR="001E0A24">
              <w:rPr>
                <w:rFonts w:hAnsi="宋体" w:hint="eastAsia"/>
                <w:color w:val="000000" w:themeColor="text1"/>
                <w:sz w:val="24"/>
              </w:rPr>
              <w:t>0.16</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sidR="001E0A24">
              <w:rPr>
                <w:rFonts w:hAnsi="宋体" w:hint="eastAsia"/>
                <w:color w:val="000000" w:themeColor="text1"/>
                <w:sz w:val="24"/>
              </w:rPr>
              <w:t>0.24</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）扬尘</w:t>
            </w:r>
          </w:p>
          <w:p w:rsidR="001C5E69" w:rsidRDefault="00C47400">
            <w:pPr>
              <w:spacing w:line="360" w:lineRule="auto"/>
              <w:ind w:firstLineChars="200" w:firstLine="480"/>
              <w:rPr>
                <w:color w:val="000000" w:themeColor="text1"/>
                <w:sz w:val="24"/>
              </w:rPr>
            </w:pPr>
            <w:r>
              <w:rPr>
                <w:rFonts w:hAnsi="宋体"/>
                <w:color w:val="000000" w:themeColor="text1"/>
                <w:sz w:val="24"/>
              </w:rPr>
              <w:t>路上行驶汽车的轮胎接触路面而使路面积尘扬起，从而产生二次扬尘污染；汽车在运送散装含尘物料时由于风吹、撒落等原因使物料产生扬尘污染。</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水污染源分析</w:t>
            </w:r>
          </w:p>
          <w:p w:rsidR="001C5E69" w:rsidRDefault="00C47400">
            <w:pPr>
              <w:autoSpaceDE w:val="0"/>
              <w:autoSpaceDN w:val="0"/>
              <w:adjustRightInd w:val="0"/>
              <w:spacing w:line="360" w:lineRule="auto"/>
              <w:ind w:firstLineChars="200" w:firstLine="480"/>
              <w:rPr>
                <w:rFonts w:hAnsi="宋体"/>
                <w:color w:val="000000" w:themeColor="text1"/>
                <w:kern w:val="0"/>
                <w:sz w:val="24"/>
              </w:rPr>
            </w:pPr>
            <w:r>
              <w:rPr>
                <w:color w:val="000000" w:themeColor="text1"/>
                <w:sz w:val="24"/>
              </w:rPr>
              <w:t>项目运营期涉及的废水主要是地表径流，是雨水冲刷积聚在</w:t>
            </w:r>
            <w:r>
              <w:rPr>
                <w:rFonts w:hint="eastAsia"/>
                <w:color w:val="000000" w:themeColor="text1"/>
                <w:sz w:val="24"/>
              </w:rPr>
              <w:t>路面</w:t>
            </w:r>
            <w:r>
              <w:rPr>
                <w:color w:val="000000" w:themeColor="text1"/>
                <w:sz w:val="24"/>
              </w:rPr>
              <w:t>上的汽车尾气排放</w:t>
            </w:r>
            <w:r>
              <w:rPr>
                <w:color w:val="000000" w:themeColor="text1"/>
                <w:sz w:val="24"/>
              </w:rPr>
              <w:lastRenderedPageBreak/>
              <w:t>物、轮胎磨擦微粒、尘埃等形成的。</w:t>
            </w:r>
            <w:r>
              <w:rPr>
                <w:rFonts w:hint="eastAsia"/>
                <w:color w:val="000000" w:themeColor="text1"/>
                <w:sz w:val="24"/>
              </w:rPr>
              <w:t>本项目为城市道路工程，其路面宽度、长度、设计车速等指标均根据道路要求进行建设，故本次环评类比</w:t>
            </w:r>
            <w:r>
              <w:rPr>
                <w:rFonts w:hAnsi="宋体"/>
                <w:color w:val="000000" w:themeColor="text1"/>
                <w:kern w:val="0"/>
                <w:sz w:val="24"/>
              </w:rPr>
              <w:t>华南</w:t>
            </w:r>
            <w:r>
              <w:rPr>
                <w:rFonts w:hAnsi="宋体" w:hint="eastAsia"/>
                <w:color w:val="000000" w:themeColor="text1"/>
                <w:kern w:val="0"/>
                <w:sz w:val="24"/>
              </w:rPr>
              <w:t>环境科学研究</w:t>
            </w:r>
            <w:r>
              <w:rPr>
                <w:rFonts w:hAnsi="宋体"/>
                <w:color w:val="000000" w:themeColor="text1"/>
                <w:kern w:val="0"/>
                <w:sz w:val="24"/>
              </w:rPr>
              <w:t>所以往对城市道路路面径流污染物的实际监测数据以及多年来的相关环评经验和类比研究资料，公路路面污染负荷比较一致的情况下，在降雨初期到形成地面径流的</w:t>
            </w:r>
            <w:r>
              <w:rPr>
                <w:color w:val="000000" w:themeColor="text1"/>
                <w:kern w:val="0"/>
                <w:sz w:val="24"/>
              </w:rPr>
              <w:t>30min</w:t>
            </w:r>
            <w:r>
              <w:rPr>
                <w:rFonts w:hAnsi="宋体"/>
                <w:color w:val="000000" w:themeColor="text1"/>
                <w:kern w:val="0"/>
                <w:sz w:val="24"/>
              </w:rPr>
              <w:t>内，路面径流中的悬浮物和油类物质等污染物的浓度比较高，半小时后其浓度随着降雨历时的延长下降较快，降雨历时</w:t>
            </w:r>
            <w:r>
              <w:rPr>
                <w:color w:val="000000" w:themeColor="text1"/>
                <w:kern w:val="0"/>
                <w:sz w:val="24"/>
              </w:rPr>
              <w:t>40min</w:t>
            </w:r>
            <w:r>
              <w:rPr>
                <w:rFonts w:hAnsi="宋体"/>
                <w:color w:val="000000" w:themeColor="text1"/>
                <w:kern w:val="0"/>
                <w:sz w:val="24"/>
              </w:rPr>
              <w:t>之后，路面基本被冲洗干净。根据资料，在</w:t>
            </w:r>
            <w:r>
              <w:rPr>
                <w:color w:val="000000" w:themeColor="text1"/>
                <w:kern w:val="0"/>
                <w:sz w:val="24"/>
              </w:rPr>
              <w:t>5~60min</w:t>
            </w:r>
            <w:r>
              <w:rPr>
                <w:rFonts w:hAnsi="宋体"/>
                <w:color w:val="000000" w:themeColor="text1"/>
                <w:kern w:val="0"/>
                <w:sz w:val="24"/>
              </w:rPr>
              <w:t>降雨</w:t>
            </w:r>
            <w:r>
              <w:rPr>
                <w:rFonts w:hAnsi="宋体" w:hint="eastAsia"/>
                <w:color w:val="000000" w:themeColor="text1"/>
                <w:kern w:val="0"/>
                <w:sz w:val="24"/>
              </w:rPr>
              <w:t>中</w:t>
            </w:r>
            <w:r>
              <w:rPr>
                <w:rFonts w:hAnsi="宋体"/>
                <w:color w:val="000000" w:themeColor="text1"/>
                <w:kern w:val="0"/>
                <w:sz w:val="24"/>
              </w:rPr>
              <w:t>，公路路面径流污染物中的</w:t>
            </w:r>
            <w:r>
              <w:rPr>
                <w:color w:val="000000" w:themeColor="text1"/>
                <w:kern w:val="0"/>
                <w:sz w:val="24"/>
              </w:rPr>
              <w:t>SS</w:t>
            </w:r>
            <w:r>
              <w:rPr>
                <w:rFonts w:hAnsi="宋体"/>
                <w:color w:val="000000" w:themeColor="text1"/>
                <w:kern w:val="0"/>
                <w:sz w:val="24"/>
              </w:rPr>
              <w:t>浓度在</w:t>
            </w:r>
            <w:r>
              <w:rPr>
                <w:color w:val="000000" w:themeColor="text1"/>
                <w:kern w:val="0"/>
                <w:sz w:val="24"/>
              </w:rPr>
              <w:t>231.42~18.71mg/L</w:t>
            </w:r>
            <w:r>
              <w:rPr>
                <w:rFonts w:hAnsi="宋体"/>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Pr>
                <w:rFonts w:hAnsi="宋体"/>
                <w:color w:val="000000" w:themeColor="text1"/>
                <w:kern w:val="0"/>
                <w:sz w:val="24"/>
              </w:rPr>
              <w:t>浓度在</w:t>
            </w:r>
            <w:r>
              <w:rPr>
                <w:color w:val="000000" w:themeColor="text1"/>
                <w:kern w:val="0"/>
                <w:sz w:val="24"/>
              </w:rPr>
              <w:t>17.13~3.06mg/L</w:t>
            </w:r>
            <w:r>
              <w:rPr>
                <w:rFonts w:hAnsi="宋体"/>
                <w:color w:val="000000" w:themeColor="text1"/>
                <w:kern w:val="0"/>
                <w:sz w:val="24"/>
              </w:rPr>
              <w:t>，</w:t>
            </w:r>
            <w:r>
              <w:rPr>
                <w:color w:val="000000" w:themeColor="text1"/>
                <w:kern w:val="0"/>
                <w:sz w:val="24"/>
              </w:rPr>
              <w:t>COD</w:t>
            </w:r>
            <w:r>
              <w:rPr>
                <w:rFonts w:hAnsi="宋体"/>
                <w:color w:val="000000" w:themeColor="text1"/>
                <w:kern w:val="0"/>
                <w:sz w:val="24"/>
              </w:rPr>
              <w:t>浓度在</w:t>
            </w:r>
            <w:r>
              <w:rPr>
                <w:color w:val="000000" w:themeColor="text1"/>
                <w:kern w:val="0"/>
                <w:sz w:val="24"/>
              </w:rPr>
              <w:t>87~4.0mg/L</w:t>
            </w:r>
            <w:r>
              <w:rPr>
                <w:rFonts w:hint="eastAsia"/>
                <w:color w:val="000000" w:themeColor="text1"/>
                <w:kern w:val="0"/>
                <w:sz w:val="24"/>
              </w:rPr>
              <w:t>，</w:t>
            </w:r>
            <w:r>
              <w:rPr>
                <w:rFonts w:hAnsi="宋体"/>
                <w:color w:val="000000" w:themeColor="text1"/>
                <w:kern w:val="0"/>
                <w:sz w:val="24"/>
              </w:rPr>
              <w:t>石油类浓度在</w:t>
            </w:r>
            <w:r>
              <w:rPr>
                <w:color w:val="000000" w:themeColor="text1"/>
                <w:kern w:val="0"/>
                <w:sz w:val="24"/>
              </w:rPr>
              <w:t>22.30~0.21mg/L</w:t>
            </w:r>
            <w:r>
              <w:rPr>
                <w:rFonts w:hAnsi="宋体"/>
                <w:color w:val="000000" w:themeColor="text1"/>
                <w:kern w:val="0"/>
                <w:sz w:val="24"/>
              </w:rPr>
              <w:t>。其均值约为</w:t>
            </w:r>
            <w:r>
              <w:rPr>
                <w:color w:val="000000" w:themeColor="text1"/>
                <w:kern w:val="0"/>
                <w:sz w:val="24"/>
              </w:rPr>
              <w:t>SS</w:t>
            </w:r>
            <w:r>
              <w:rPr>
                <w:rFonts w:hAnsi="宋体"/>
                <w:color w:val="000000" w:themeColor="text1"/>
                <w:kern w:val="0"/>
                <w:sz w:val="24"/>
              </w:rPr>
              <w:t>浓度</w:t>
            </w:r>
            <w:r>
              <w:rPr>
                <w:color w:val="000000" w:themeColor="text1"/>
                <w:kern w:val="0"/>
                <w:sz w:val="24"/>
              </w:rPr>
              <w:t>100mg/L</w:t>
            </w:r>
            <w:r>
              <w:rPr>
                <w:rFonts w:hAnsi="宋体"/>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Pr>
                <w:rFonts w:hAnsi="宋体"/>
                <w:color w:val="000000" w:themeColor="text1"/>
                <w:kern w:val="0"/>
                <w:sz w:val="24"/>
              </w:rPr>
              <w:t>浓度</w:t>
            </w:r>
            <w:r>
              <w:rPr>
                <w:color w:val="000000" w:themeColor="text1"/>
                <w:kern w:val="0"/>
                <w:sz w:val="24"/>
              </w:rPr>
              <w:t>10.1mg/L</w:t>
            </w:r>
            <w:r>
              <w:rPr>
                <w:rFonts w:hAnsi="宋体"/>
                <w:color w:val="000000" w:themeColor="text1"/>
                <w:kern w:val="0"/>
                <w:sz w:val="24"/>
              </w:rPr>
              <w:t>，</w:t>
            </w:r>
            <w:r>
              <w:rPr>
                <w:color w:val="000000" w:themeColor="text1"/>
                <w:kern w:val="0"/>
                <w:sz w:val="24"/>
              </w:rPr>
              <w:t>COD</w:t>
            </w:r>
            <w:r>
              <w:rPr>
                <w:rFonts w:hAnsi="宋体"/>
                <w:color w:val="000000" w:themeColor="text1"/>
                <w:kern w:val="0"/>
                <w:sz w:val="24"/>
              </w:rPr>
              <w:t>浓度</w:t>
            </w:r>
            <w:r>
              <w:rPr>
                <w:color w:val="000000" w:themeColor="text1"/>
                <w:kern w:val="0"/>
                <w:sz w:val="24"/>
              </w:rPr>
              <w:t>45.5mg/L</w:t>
            </w:r>
            <w:r>
              <w:rPr>
                <w:rFonts w:hint="eastAsia"/>
                <w:color w:val="000000" w:themeColor="text1"/>
                <w:kern w:val="0"/>
                <w:sz w:val="24"/>
              </w:rPr>
              <w:t>，</w:t>
            </w:r>
            <w:r>
              <w:rPr>
                <w:rFonts w:hAnsi="宋体"/>
                <w:color w:val="000000" w:themeColor="text1"/>
                <w:kern w:val="0"/>
                <w:sz w:val="24"/>
              </w:rPr>
              <w:t>石油类浓度</w:t>
            </w:r>
            <w:r>
              <w:rPr>
                <w:color w:val="000000" w:themeColor="text1"/>
                <w:kern w:val="0"/>
                <w:sz w:val="24"/>
              </w:rPr>
              <w:t>11.25mg/L</w:t>
            </w:r>
            <w:r>
              <w:rPr>
                <w:rFonts w:hAnsi="宋体"/>
                <w:color w:val="000000" w:themeColor="text1"/>
                <w:kern w:val="0"/>
                <w:sz w:val="24"/>
              </w:rPr>
              <w:t>。</w:t>
            </w:r>
            <w:r>
              <w:rPr>
                <w:color w:val="000000" w:themeColor="text1"/>
                <w:sz w:val="24"/>
              </w:rPr>
              <w:t>砚山</w:t>
            </w:r>
            <w:r>
              <w:rPr>
                <w:rFonts w:hint="eastAsia"/>
                <w:color w:val="000000" w:themeColor="text1"/>
                <w:sz w:val="24"/>
              </w:rPr>
              <w:t>历年平均降雨量为</w:t>
            </w:r>
            <w:r>
              <w:rPr>
                <w:rFonts w:hint="eastAsia"/>
                <w:color w:val="000000" w:themeColor="text1"/>
                <w:sz w:val="24"/>
              </w:rPr>
              <w:t>1164.7</w:t>
            </w:r>
            <w:r>
              <w:rPr>
                <w:color w:val="000000" w:themeColor="text1"/>
                <w:sz w:val="24"/>
              </w:rPr>
              <w:t>mm</w:t>
            </w:r>
            <w:r>
              <w:rPr>
                <w:color w:val="000000" w:themeColor="text1"/>
                <w:sz w:val="24"/>
              </w:rPr>
              <w:t>，</w:t>
            </w:r>
            <w:r>
              <w:rPr>
                <w:rFonts w:hAnsi="宋体" w:hint="eastAsia"/>
                <w:color w:val="000000" w:themeColor="text1"/>
                <w:kern w:val="0"/>
                <w:sz w:val="24"/>
              </w:rPr>
              <w:t>本项目建成后运营期的路面积水面积为</w:t>
            </w:r>
            <w:r w:rsidR="004301F8">
              <w:rPr>
                <w:rFonts w:hAnsi="宋体" w:hint="eastAsia"/>
                <w:color w:val="000000" w:themeColor="text1"/>
                <w:kern w:val="0"/>
                <w:sz w:val="24"/>
              </w:rPr>
              <w:t>12554</w:t>
            </w:r>
            <w:r>
              <w:rPr>
                <w:rFonts w:hAnsi="宋体" w:hint="eastAsia"/>
                <w:color w:val="000000" w:themeColor="text1"/>
                <w:kern w:val="0"/>
                <w:sz w:val="24"/>
              </w:rPr>
              <w:t>m</w:t>
            </w:r>
            <w:r>
              <w:rPr>
                <w:rFonts w:hAnsi="宋体" w:hint="eastAsia"/>
                <w:color w:val="000000" w:themeColor="text1"/>
                <w:kern w:val="0"/>
                <w:sz w:val="24"/>
                <w:vertAlign w:val="superscript"/>
              </w:rPr>
              <w:t>2</w:t>
            </w:r>
            <w:r>
              <w:rPr>
                <w:rFonts w:hAnsi="宋体" w:hint="eastAsia"/>
                <w:color w:val="000000" w:themeColor="text1"/>
                <w:kern w:val="0"/>
                <w:sz w:val="24"/>
              </w:rPr>
              <w:t>，地表径流量为</w:t>
            </w:r>
            <w:r w:rsidR="004301F8">
              <w:rPr>
                <w:rFonts w:hAnsi="宋体" w:hint="eastAsia"/>
                <w:color w:val="000000" w:themeColor="text1"/>
                <w:kern w:val="0"/>
                <w:sz w:val="24"/>
              </w:rPr>
              <w:t>14621.64</w:t>
            </w:r>
            <w:r>
              <w:rPr>
                <w:rFonts w:hAnsi="宋体" w:hint="eastAsia"/>
                <w:color w:val="000000" w:themeColor="text1"/>
                <w:kern w:val="0"/>
                <w:sz w:val="24"/>
              </w:rPr>
              <w:t>m</w:t>
            </w:r>
            <w:r>
              <w:rPr>
                <w:rFonts w:hAnsi="宋体" w:hint="eastAsia"/>
                <w:color w:val="000000" w:themeColor="text1"/>
                <w:kern w:val="0"/>
                <w:sz w:val="24"/>
                <w:vertAlign w:val="superscript"/>
              </w:rPr>
              <w:t>3</w:t>
            </w:r>
            <w:r>
              <w:rPr>
                <w:rFonts w:hAnsi="宋体" w:hint="eastAsia"/>
                <w:color w:val="000000" w:themeColor="text1"/>
                <w:kern w:val="0"/>
                <w:sz w:val="24"/>
              </w:rPr>
              <w:t>，则项目地表径流中各污染物的总量具体见表</w:t>
            </w:r>
            <w:r>
              <w:rPr>
                <w:rFonts w:hAnsi="宋体" w:hint="eastAsia"/>
                <w:color w:val="000000" w:themeColor="text1"/>
                <w:kern w:val="0"/>
                <w:sz w:val="24"/>
              </w:rPr>
              <w:t>5-5</w:t>
            </w:r>
            <w:r>
              <w:rPr>
                <w:rFonts w:hAnsi="宋体" w:hint="eastAsia"/>
                <w:color w:val="000000" w:themeColor="text1"/>
                <w:kern w:val="0"/>
                <w:sz w:val="24"/>
              </w:rPr>
              <w:t>。</w:t>
            </w:r>
          </w:p>
          <w:tbl>
            <w:tblPr>
              <w:tblpPr w:leftFromText="180" w:rightFromText="180" w:vertAnchor="text" w:horzAnchor="margin" w:tblpXSpec="center" w:tblpY="2"/>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59"/>
              <w:gridCol w:w="1702"/>
              <w:gridCol w:w="1417"/>
              <w:gridCol w:w="1419"/>
            </w:tblGrid>
            <w:tr w:rsidR="001C5E69">
              <w:trPr>
                <w:trHeight w:val="74"/>
              </w:trPr>
              <w:tc>
                <w:tcPr>
                  <w:tcW w:w="8790" w:type="dxa"/>
                  <w:gridSpan w:val="5"/>
                  <w:tcBorders>
                    <w:top w:val="nil"/>
                    <w:left w:val="nil"/>
                    <w:right w:val="nil"/>
                  </w:tcBorders>
                  <w:vAlign w:val="center"/>
                </w:tcPr>
                <w:p w:rsidR="001C5E69" w:rsidRDefault="00C47400">
                  <w:pPr>
                    <w:autoSpaceDE w:val="0"/>
                    <w:autoSpaceDN w:val="0"/>
                    <w:adjustRightInd w:val="0"/>
                    <w:jc w:val="center"/>
                    <w:rPr>
                      <w:b/>
                      <w:color w:val="000000" w:themeColor="text1"/>
                      <w:kern w:val="0"/>
                      <w:szCs w:val="21"/>
                    </w:rPr>
                  </w:pPr>
                  <w:r>
                    <w:rPr>
                      <w:rFonts w:hAnsi="宋体"/>
                      <w:b/>
                      <w:color w:val="000000" w:themeColor="text1"/>
                      <w:kern w:val="0"/>
                      <w:szCs w:val="21"/>
                    </w:rPr>
                    <w:t>表</w:t>
                  </w:r>
                  <w:r>
                    <w:rPr>
                      <w:rFonts w:hAnsi="宋体" w:hint="eastAsia"/>
                      <w:b/>
                      <w:color w:val="000000" w:themeColor="text1"/>
                      <w:kern w:val="0"/>
                      <w:szCs w:val="21"/>
                    </w:rPr>
                    <w:t>5-5</w:t>
                  </w:r>
                  <w:r>
                    <w:rPr>
                      <w:rFonts w:hint="eastAsia"/>
                      <w:b/>
                      <w:color w:val="000000" w:themeColor="text1"/>
                      <w:kern w:val="0"/>
                      <w:szCs w:val="21"/>
                    </w:rPr>
                    <w:t>地表</w:t>
                  </w:r>
                  <w:r>
                    <w:rPr>
                      <w:rFonts w:hAnsi="宋体"/>
                      <w:b/>
                      <w:color w:val="000000" w:themeColor="text1"/>
                      <w:kern w:val="0"/>
                      <w:szCs w:val="21"/>
                    </w:rPr>
                    <w:t>径流</w:t>
                  </w:r>
                  <w:r>
                    <w:rPr>
                      <w:rFonts w:hAnsi="宋体" w:hint="eastAsia"/>
                      <w:b/>
                      <w:color w:val="000000" w:themeColor="text1"/>
                      <w:kern w:val="0"/>
                      <w:szCs w:val="21"/>
                    </w:rPr>
                    <w:t>中各</w:t>
                  </w:r>
                  <w:r>
                    <w:rPr>
                      <w:rFonts w:hAnsi="宋体"/>
                      <w:b/>
                      <w:color w:val="000000" w:themeColor="text1"/>
                      <w:kern w:val="0"/>
                      <w:szCs w:val="21"/>
                    </w:rPr>
                    <w:t>污染物</w:t>
                  </w:r>
                  <w:r>
                    <w:rPr>
                      <w:rFonts w:hAnsi="宋体" w:hint="eastAsia"/>
                      <w:b/>
                      <w:color w:val="000000" w:themeColor="text1"/>
                      <w:kern w:val="0"/>
                      <w:szCs w:val="21"/>
                    </w:rPr>
                    <w:t>的排放量</w:t>
                  </w:r>
                </w:p>
              </w:tc>
            </w:tr>
            <w:tr w:rsidR="001C5E69">
              <w:tc>
                <w:tcPr>
                  <w:tcW w:w="2693" w:type="dxa"/>
                  <w:vAlign w:val="center"/>
                </w:tcPr>
                <w:p w:rsidR="001C5E69" w:rsidRDefault="00C47400">
                  <w:pPr>
                    <w:autoSpaceDE w:val="0"/>
                    <w:autoSpaceDN w:val="0"/>
                    <w:adjustRightInd w:val="0"/>
                    <w:jc w:val="center"/>
                    <w:rPr>
                      <w:color w:val="000000" w:themeColor="text1"/>
                      <w:kern w:val="0"/>
                      <w:szCs w:val="21"/>
                    </w:rPr>
                  </w:pPr>
                  <w:r>
                    <w:rPr>
                      <w:rFonts w:hAnsi="宋体"/>
                      <w:color w:val="000000" w:themeColor="text1"/>
                      <w:kern w:val="0"/>
                      <w:szCs w:val="21"/>
                    </w:rPr>
                    <w:t>污染物</w:t>
                  </w:r>
                </w:p>
              </w:tc>
              <w:tc>
                <w:tcPr>
                  <w:tcW w:w="1559" w:type="dxa"/>
                  <w:vAlign w:val="center"/>
                </w:tcPr>
                <w:p w:rsidR="001C5E69" w:rsidRDefault="00C47400">
                  <w:pPr>
                    <w:autoSpaceDE w:val="0"/>
                    <w:autoSpaceDN w:val="0"/>
                    <w:adjustRightInd w:val="0"/>
                    <w:jc w:val="center"/>
                    <w:rPr>
                      <w:color w:val="000000" w:themeColor="text1"/>
                      <w:kern w:val="0"/>
                      <w:szCs w:val="21"/>
                    </w:rPr>
                  </w:pPr>
                  <w:r>
                    <w:rPr>
                      <w:color w:val="000000" w:themeColor="text1"/>
                      <w:kern w:val="0"/>
                      <w:szCs w:val="21"/>
                    </w:rPr>
                    <w:t>SS</w:t>
                  </w:r>
                </w:p>
              </w:tc>
              <w:tc>
                <w:tcPr>
                  <w:tcW w:w="1702" w:type="dxa"/>
                  <w:vAlign w:val="center"/>
                </w:tcPr>
                <w:p w:rsidR="001C5E69" w:rsidRDefault="00C47400">
                  <w:pPr>
                    <w:autoSpaceDE w:val="0"/>
                    <w:autoSpaceDN w:val="0"/>
                    <w:adjustRightInd w:val="0"/>
                    <w:jc w:val="center"/>
                    <w:rPr>
                      <w:color w:val="000000" w:themeColor="text1"/>
                      <w:kern w:val="0"/>
                      <w:szCs w:val="21"/>
                    </w:rPr>
                  </w:pPr>
                  <w:r>
                    <w:rPr>
                      <w:color w:val="000000" w:themeColor="text1"/>
                      <w:kern w:val="0"/>
                      <w:szCs w:val="21"/>
                    </w:rPr>
                    <w:t>BOD</w:t>
                  </w:r>
                  <w:r>
                    <w:rPr>
                      <w:rFonts w:hint="eastAsia"/>
                      <w:color w:val="000000" w:themeColor="text1"/>
                      <w:kern w:val="0"/>
                      <w:szCs w:val="21"/>
                      <w:vertAlign w:val="subscript"/>
                    </w:rPr>
                    <w:t>5</w:t>
                  </w:r>
                </w:p>
              </w:tc>
              <w:tc>
                <w:tcPr>
                  <w:tcW w:w="1417" w:type="dxa"/>
                  <w:vAlign w:val="center"/>
                </w:tcPr>
                <w:p w:rsidR="001C5E69" w:rsidRDefault="00C47400">
                  <w:pPr>
                    <w:autoSpaceDE w:val="0"/>
                    <w:autoSpaceDN w:val="0"/>
                    <w:adjustRightInd w:val="0"/>
                    <w:jc w:val="center"/>
                    <w:rPr>
                      <w:color w:val="000000" w:themeColor="text1"/>
                      <w:kern w:val="0"/>
                      <w:szCs w:val="21"/>
                    </w:rPr>
                  </w:pPr>
                  <w:r>
                    <w:rPr>
                      <w:color w:val="000000" w:themeColor="text1"/>
                      <w:kern w:val="0"/>
                      <w:szCs w:val="21"/>
                    </w:rPr>
                    <w:t>COD</w:t>
                  </w:r>
                </w:p>
              </w:tc>
              <w:tc>
                <w:tcPr>
                  <w:tcW w:w="1419" w:type="dxa"/>
                  <w:vAlign w:val="center"/>
                </w:tcPr>
                <w:p w:rsidR="001C5E69" w:rsidRDefault="00C47400">
                  <w:pPr>
                    <w:autoSpaceDE w:val="0"/>
                    <w:autoSpaceDN w:val="0"/>
                    <w:adjustRightInd w:val="0"/>
                    <w:jc w:val="center"/>
                    <w:rPr>
                      <w:color w:val="000000" w:themeColor="text1"/>
                      <w:kern w:val="0"/>
                      <w:szCs w:val="21"/>
                    </w:rPr>
                  </w:pPr>
                  <w:r>
                    <w:rPr>
                      <w:rFonts w:hAnsi="宋体"/>
                      <w:color w:val="000000" w:themeColor="text1"/>
                      <w:kern w:val="0"/>
                      <w:szCs w:val="21"/>
                    </w:rPr>
                    <w:t>石油类</w:t>
                  </w:r>
                </w:p>
              </w:tc>
            </w:tr>
            <w:tr w:rsidR="001C5E69">
              <w:tc>
                <w:tcPr>
                  <w:tcW w:w="2693" w:type="dxa"/>
                  <w:vAlign w:val="center"/>
                </w:tcPr>
                <w:p w:rsidR="001C5E69" w:rsidRDefault="00C47400">
                  <w:pPr>
                    <w:autoSpaceDE w:val="0"/>
                    <w:autoSpaceDN w:val="0"/>
                    <w:adjustRightInd w:val="0"/>
                    <w:jc w:val="center"/>
                    <w:rPr>
                      <w:color w:val="000000" w:themeColor="text1"/>
                      <w:kern w:val="0"/>
                      <w:szCs w:val="21"/>
                    </w:rPr>
                  </w:pPr>
                  <w:r>
                    <w:rPr>
                      <w:rFonts w:hAnsi="宋体" w:hint="eastAsia"/>
                      <w:color w:val="000000" w:themeColor="text1"/>
                      <w:kern w:val="0"/>
                      <w:szCs w:val="21"/>
                    </w:rPr>
                    <w:t>城市道路地表径流污染物浓度</w:t>
                  </w:r>
                  <w:r>
                    <w:rPr>
                      <w:color w:val="000000" w:themeColor="text1"/>
                      <w:kern w:val="0"/>
                      <w:szCs w:val="21"/>
                    </w:rPr>
                    <w:t>（</w:t>
                  </w:r>
                  <w:r>
                    <w:rPr>
                      <w:color w:val="000000" w:themeColor="text1"/>
                      <w:kern w:val="0"/>
                      <w:szCs w:val="21"/>
                    </w:rPr>
                    <w:t>mg/L</w:t>
                  </w:r>
                  <w:r>
                    <w:rPr>
                      <w:color w:val="000000" w:themeColor="text1"/>
                      <w:kern w:val="0"/>
                      <w:szCs w:val="21"/>
                    </w:rPr>
                    <w:t>）</w:t>
                  </w:r>
                </w:p>
              </w:tc>
              <w:tc>
                <w:tcPr>
                  <w:tcW w:w="1559" w:type="dxa"/>
                  <w:vAlign w:val="center"/>
                </w:tcPr>
                <w:p w:rsidR="001C5E69" w:rsidRDefault="00C47400">
                  <w:pPr>
                    <w:autoSpaceDE w:val="0"/>
                    <w:autoSpaceDN w:val="0"/>
                    <w:adjustRightInd w:val="0"/>
                    <w:jc w:val="center"/>
                    <w:rPr>
                      <w:color w:val="000000" w:themeColor="text1"/>
                      <w:kern w:val="0"/>
                      <w:szCs w:val="21"/>
                    </w:rPr>
                  </w:pPr>
                  <w:r>
                    <w:rPr>
                      <w:rFonts w:hint="eastAsia"/>
                      <w:color w:val="000000" w:themeColor="text1"/>
                      <w:kern w:val="0"/>
                      <w:szCs w:val="21"/>
                    </w:rPr>
                    <w:t>100</w:t>
                  </w:r>
                </w:p>
              </w:tc>
              <w:tc>
                <w:tcPr>
                  <w:tcW w:w="1702" w:type="dxa"/>
                  <w:vAlign w:val="center"/>
                </w:tcPr>
                <w:p w:rsidR="001C5E69" w:rsidRDefault="00C47400">
                  <w:pPr>
                    <w:autoSpaceDE w:val="0"/>
                    <w:autoSpaceDN w:val="0"/>
                    <w:adjustRightInd w:val="0"/>
                    <w:jc w:val="center"/>
                    <w:rPr>
                      <w:color w:val="000000" w:themeColor="text1"/>
                      <w:kern w:val="0"/>
                      <w:szCs w:val="21"/>
                    </w:rPr>
                  </w:pPr>
                  <w:r>
                    <w:rPr>
                      <w:rFonts w:hint="eastAsia"/>
                      <w:color w:val="000000" w:themeColor="text1"/>
                      <w:kern w:val="0"/>
                      <w:szCs w:val="21"/>
                    </w:rPr>
                    <w:t>10.1</w:t>
                  </w:r>
                </w:p>
              </w:tc>
              <w:tc>
                <w:tcPr>
                  <w:tcW w:w="1417" w:type="dxa"/>
                  <w:vAlign w:val="center"/>
                </w:tcPr>
                <w:p w:rsidR="001C5E69" w:rsidRDefault="00C47400">
                  <w:pPr>
                    <w:autoSpaceDE w:val="0"/>
                    <w:autoSpaceDN w:val="0"/>
                    <w:adjustRightInd w:val="0"/>
                    <w:jc w:val="center"/>
                    <w:rPr>
                      <w:color w:val="000000" w:themeColor="text1"/>
                      <w:kern w:val="0"/>
                      <w:szCs w:val="21"/>
                    </w:rPr>
                  </w:pPr>
                  <w:r>
                    <w:rPr>
                      <w:rFonts w:hint="eastAsia"/>
                      <w:color w:val="000000" w:themeColor="text1"/>
                      <w:kern w:val="0"/>
                      <w:szCs w:val="21"/>
                    </w:rPr>
                    <w:t>45.5</w:t>
                  </w:r>
                </w:p>
              </w:tc>
              <w:tc>
                <w:tcPr>
                  <w:tcW w:w="1419" w:type="dxa"/>
                  <w:vAlign w:val="center"/>
                </w:tcPr>
                <w:p w:rsidR="001C5E69" w:rsidRDefault="00C47400">
                  <w:pPr>
                    <w:autoSpaceDE w:val="0"/>
                    <w:autoSpaceDN w:val="0"/>
                    <w:adjustRightInd w:val="0"/>
                    <w:jc w:val="center"/>
                    <w:rPr>
                      <w:color w:val="000000" w:themeColor="text1"/>
                      <w:kern w:val="0"/>
                      <w:szCs w:val="21"/>
                    </w:rPr>
                  </w:pPr>
                  <w:r>
                    <w:rPr>
                      <w:rFonts w:hint="eastAsia"/>
                      <w:color w:val="000000" w:themeColor="text1"/>
                      <w:kern w:val="0"/>
                      <w:szCs w:val="21"/>
                    </w:rPr>
                    <w:t>11.25</w:t>
                  </w:r>
                </w:p>
              </w:tc>
            </w:tr>
            <w:tr w:rsidR="001C5E69">
              <w:tc>
                <w:tcPr>
                  <w:tcW w:w="2693" w:type="dxa"/>
                  <w:vAlign w:val="center"/>
                </w:tcPr>
                <w:p w:rsidR="001C5E69" w:rsidRDefault="00C47400">
                  <w:pPr>
                    <w:autoSpaceDE w:val="0"/>
                    <w:autoSpaceDN w:val="0"/>
                    <w:adjustRightInd w:val="0"/>
                    <w:jc w:val="center"/>
                    <w:rPr>
                      <w:color w:val="000000" w:themeColor="text1"/>
                      <w:kern w:val="0"/>
                      <w:szCs w:val="21"/>
                    </w:rPr>
                  </w:pPr>
                  <w:r>
                    <w:rPr>
                      <w:rFonts w:hAnsi="宋体" w:hint="eastAsia"/>
                      <w:color w:val="000000" w:themeColor="text1"/>
                      <w:kern w:val="0"/>
                      <w:szCs w:val="21"/>
                    </w:rPr>
                    <w:t>污染物排放量（</w:t>
                  </w:r>
                  <w:r>
                    <w:rPr>
                      <w:rFonts w:hAnsi="宋体" w:hint="eastAsia"/>
                      <w:color w:val="000000" w:themeColor="text1"/>
                      <w:kern w:val="0"/>
                      <w:szCs w:val="21"/>
                    </w:rPr>
                    <w:t>t/a</w:t>
                  </w:r>
                  <w:r>
                    <w:rPr>
                      <w:rFonts w:hAnsi="宋体" w:hint="eastAsia"/>
                      <w:color w:val="000000" w:themeColor="text1"/>
                      <w:kern w:val="0"/>
                      <w:szCs w:val="21"/>
                    </w:rPr>
                    <w:t>）</w:t>
                  </w:r>
                </w:p>
              </w:tc>
              <w:tc>
                <w:tcPr>
                  <w:tcW w:w="1559" w:type="dxa"/>
                  <w:vAlign w:val="center"/>
                </w:tcPr>
                <w:p w:rsidR="001C5E69" w:rsidRDefault="004301F8">
                  <w:pPr>
                    <w:jc w:val="center"/>
                    <w:rPr>
                      <w:color w:val="000000" w:themeColor="text1"/>
                      <w:szCs w:val="21"/>
                    </w:rPr>
                  </w:pPr>
                  <w:r>
                    <w:rPr>
                      <w:rFonts w:hint="eastAsia"/>
                      <w:color w:val="000000" w:themeColor="text1"/>
                      <w:szCs w:val="21"/>
                    </w:rPr>
                    <w:t>1.46</w:t>
                  </w:r>
                </w:p>
              </w:tc>
              <w:tc>
                <w:tcPr>
                  <w:tcW w:w="1702" w:type="dxa"/>
                  <w:vAlign w:val="center"/>
                </w:tcPr>
                <w:p w:rsidR="001C5E69" w:rsidRDefault="004301F8">
                  <w:pPr>
                    <w:jc w:val="center"/>
                    <w:rPr>
                      <w:color w:val="000000" w:themeColor="text1"/>
                      <w:szCs w:val="21"/>
                    </w:rPr>
                  </w:pPr>
                  <w:r>
                    <w:rPr>
                      <w:rFonts w:hint="eastAsia"/>
                      <w:color w:val="000000" w:themeColor="text1"/>
                      <w:szCs w:val="21"/>
                    </w:rPr>
                    <w:t>0.15</w:t>
                  </w:r>
                </w:p>
              </w:tc>
              <w:tc>
                <w:tcPr>
                  <w:tcW w:w="1417" w:type="dxa"/>
                  <w:vAlign w:val="center"/>
                </w:tcPr>
                <w:p w:rsidR="001C5E69" w:rsidRDefault="004301F8">
                  <w:pPr>
                    <w:jc w:val="center"/>
                    <w:rPr>
                      <w:color w:val="000000" w:themeColor="text1"/>
                      <w:szCs w:val="21"/>
                    </w:rPr>
                  </w:pPr>
                  <w:r>
                    <w:rPr>
                      <w:rFonts w:hint="eastAsia"/>
                      <w:color w:val="000000" w:themeColor="text1"/>
                      <w:szCs w:val="21"/>
                    </w:rPr>
                    <w:t>0.67</w:t>
                  </w:r>
                </w:p>
              </w:tc>
              <w:tc>
                <w:tcPr>
                  <w:tcW w:w="1419" w:type="dxa"/>
                  <w:vAlign w:val="center"/>
                </w:tcPr>
                <w:p w:rsidR="001C5E69" w:rsidRDefault="004301F8">
                  <w:pPr>
                    <w:jc w:val="center"/>
                    <w:rPr>
                      <w:color w:val="000000" w:themeColor="text1"/>
                      <w:szCs w:val="21"/>
                    </w:rPr>
                  </w:pPr>
                  <w:r>
                    <w:rPr>
                      <w:rFonts w:hint="eastAsia"/>
                      <w:color w:val="000000" w:themeColor="text1"/>
                      <w:szCs w:val="21"/>
                    </w:rPr>
                    <w:t>0.16</w:t>
                  </w:r>
                </w:p>
              </w:tc>
            </w:tr>
          </w:tbl>
          <w:p w:rsidR="001C5E69" w:rsidRDefault="00C47400" w:rsidP="00347D18">
            <w:pPr>
              <w:spacing w:beforeLines="50" w:line="360" w:lineRule="auto"/>
              <w:ind w:firstLineChars="200" w:firstLine="482"/>
              <w:rPr>
                <w:b/>
                <w:color w:val="000000" w:themeColor="text1"/>
                <w:sz w:val="24"/>
              </w:rPr>
            </w:pPr>
            <w:r>
              <w:rPr>
                <w:rFonts w:hAnsi="宋体" w:hint="eastAsia"/>
                <w:b/>
                <w:color w:val="000000" w:themeColor="text1"/>
                <w:sz w:val="24"/>
              </w:rPr>
              <w:t>3</w:t>
            </w:r>
            <w:r>
              <w:rPr>
                <w:rFonts w:hAnsi="宋体" w:hint="eastAsia"/>
                <w:b/>
                <w:color w:val="000000" w:themeColor="text1"/>
                <w:sz w:val="24"/>
              </w:rPr>
              <w:t>、</w:t>
            </w:r>
            <w:r>
              <w:rPr>
                <w:rFonts w:hAnsi="宋体"/>
                <w:b/>
                <w:color w:val="000000" w:themeColor="text1"/>
                <w:sz w:val="24"/>
              </w:rPr>
              <w:t>声污染源分析</w:t>
            </w:r>
          </w:p>
          <w:p w:rsidR="001C5E69" w:rsidRDefault="00C47400">
            <w:pPr>
              <w:autoSpaceDE w:val="0"/>
              <w:autoSpaceDN w:val="0"/>
              <w:adjustRightInd w:val="0"/>
              <w:spacing w:line="360" w:lineRule="auto"/>
              <w:ind w:firstLineChars="200" w:firstLine="480"/>
              <w:rPr>
                <w:color w:val="000000" w:themeColor="text1"/>
                <w:sz w:val="24"/>
              </w:rPr>
            </w:pPr>
            <w:r>
              <w:rPr>
                <w:rFonts w:hAnsi="宋体"/>
                <w:color w:val="000000" w:themeColor="text1"/>
                <w:kern w:val="0"/>
                <w:sz w:val="24"/>
              </w:rPr>
              <w:t>项目运营期间噪声主要是来往行驶机动车辆产生的交通噪声，为非稳态源，产生原因具体为行驶车辆的发动机、冷却系统、传动系统等部件本身产生的噪声；行驶中引起的气流湍动、排气系统、轮胎与路面的摩擦等产生的噪声；由于路面平整度等原因而使高速行驶的汽车产生整车噪声。</w:t>
            </w:r>
            <w:r>
              <w:rPr>
                <w:rFonts w:hAnsi="宋体"/>
                <w:color w:val="000000" w:themeColor="text1"/>
                <w:sz w:val="24"/>
              </w:rPr>
              <w:t>参照《公路建设项目环境影响评价规范》</w:t>
            </w:r>
            <w:r>
              <w:rPr>
                <w:color w:val="000000" w:themeColor="text1"/>
                <w:sz w:val="24"/>
              </w:rPr>
              <w:t>(JTGB03-2006)</w:t>
            </w:r>
            <w:r>
              <w:rPr>
                <w:rFonts w:hAnsi="宋体"/>
                <w:color w:val="000000" w:themeColor="text1"/>
                <w:sz w:val="24"/>
              </w:rPr>
              <w:t>公路交通噪声预测模式参数选择方法，项目车辆在参照点（</w:t>
            </w:r>
            <w:r>
              <w:rPr>
                <w:color w:val="000000" w:themeColor="text1"/>
                <w:sz w:val="24"/>
              </w:rPr>
              <w:t>7.5m</w:t>
            </w:r>
            <w:r>
              <w:rPr>
                <w:rFonts w:hAnsi="宋体"/>
                <w:color w:val="000000" w:themeColor="text1"/>
                <w:sz w:val="24"/>
              </w:rPr>
              <w:t>）的平均辐射噪声级</w:t>
            </w:r>
            <w:r>
              <w:rPr>
                <w:color w:val="000000" w:themeColor="text1"/>
                <w:sz w:val="24"/>
              </w:rPr>
              <w:t>(dB)L</w:t>
            </w:r>
            <w:r>
              <w:rPr>
                <w:color w:val="000000" w:themeColor="text1"/>
                <w:sz w:val="24"/>
                <w:vertAlign w:val="subscript"/>
              </w:rPr>
              <w:t>o</w:t>
            </w:r>
            <w:r>
              <w:rPr>
                <w:rFonts w:hint="eastAsia"/>
                <w:color w:val="000000" w:themeColor="text1"/>
                <w:sz w:val="24"/>
                <w:vertAlign w:val="subscript"/>
              </w:rPr>
              <w:t>i</w:t>
            </w:r>
            <w:r>
              <w:rPr>
                <w:rFonts w:hAnsi="宋体"/>
                <w:color w:val="000000" w:themeColor="text1"/>
                <w:sz w:val="24"/>
              </w:rPr>
              <w:t>计算公式为：</w:t>
            </w:r>
          </w:p>
          <w:p w:rsidR="001C5E69" w:rsidRDefault="00525E30">
            <w:pPr>
              <w:autoSpaceDE w:val="0"/>
              <w:autoSpaceDN w:val="0"/>
              <w:adjustRightInd w:val="0"/>
              <w:spacing w:line="360" w:lineRule="auto"/>
              <w:jc w:val="center"/>
              <w:rPr>
                <w:color w:val="000000" w:themeColor="text1"/>
                <w:sz w:val="24"/>
              </w:rPr>
            </w:pPr>
            <m:oMathPara>
              <m:oMath>
                <m:sSub>
                  <m:sSubPr>
                    <m:ctrlPr>
                      <w:rPr>
                        <w:rFonts w:ascii="Cambria Math" w:hAnsi="Cambria Math"/>
                        <w:color w:val="000000" w:themeColor="text1"/>
                        <w:kern w:val="0"/>
                        <w:sz w:val="24"/>
                      </w:rPr>
                    </m:ctrlPr>
                  </m:sSubPr>
                  <m:e>
                    <m:r>
                      <m:rPr>
                        <m:nor/>
                      </m:rPr>
                      <w:rPr>
                        <w:color w:val="000000" w:themeColor="text1"/>
                        <w:kern w:val="0"/>
                        <w:sz w:val="24"/>
                      </w:rPr>
                      <m:t>L</m:t>
                    </m:r>
                  </m:e>
                  <m:sub>
                    <m:r>
                      <m:rPr>
                        <m:nor/>
                      </m:rPr>
                      <w:rPr>
                        <w:color w:val="000000" w:themeColor="text1"/>
                        <w:kern w:val="0"/>
                        <w:sz w:val="24"/>
                      </w:rPr>
                      <m:t>oS</m:t>
                    </m:r>
                  </m:sub>
                </m:sSub>
                <m:r>
                  <w:rPr>
                    <w:rFonts w:ascii="Cambria Math" w:hAnsi="Cambria Math"/>
                    <w:color w:val="000000" w:themeColor="text1"/>
                    <w:kern w:val="0"/>
                    <w:sz w:val="24"/>
                  </w:rPr>
                  <m:t>=</m:t>
                </m:r>
                <m:r>
                  <m:rPr>
                    <m:nor/>
                  </m:rPr>
                  <w:rPr>
                    <w:color w:val="000000" w:themeColor="text1"/>
                    <w:kern w:val="0"/>
                    <w:sz w:val="24"/>
                  </w:rPr>
                  <m:t>12.6</m:t>
                </m:r>
                <m:r>
                  <w:rPr>
                    <w:rFonts w:ascii="Cambria Math" w:hAnsi="Cambria Math"/>
                    <w:color w:val="000000" w:themeColor="text1"/>
                    <w:kern w:val="0"/>
                    <w:sz w:val="24"/>
                  </w:rPr>
                  <m:t>+</m:t>
                </m:r>
                <m:r>
                  <m:rPr>
                    <m:nor/>
                  </m:rPr>
                  <w:rPr>
                    <w:color w:val="000000" w:themeColor="text1"/>
                    <w:kern w:val="0"/>
                    <w:sz w:val="24"/>
                  </w:rPr>
                  <m:t>34.73</m:t>
                </m:r>
                <m:func>
                  <m:funcPr>
                    <m:ctrlPr>
                      <w:rPr>
                        <w:rFonts w:ascii="Cambria Math" w:hAnsi="Cambria Math"/>
                        <w:color w:val="000000" w:themeColor="text1"/>
                        <w:kern w:val="0"/>
                        <w:sz w:val="24"/>
                      </w:rPr>
                    </m:ctrlPr>
                  </m:funcPr>
                  <m:fName>
                    <m:r>
                      <m:rPr>
                        <m:nor/>
                      </m:rPr>
                      <w:rPr>
                        <w:color w:val="000000" w:themeColor="text1"/>
                        <w:kern w:val="0"/>
                        <w:sz w:val="24"/>
                      </w:rPr>
                      <m:t>lg</m:t>
                    </m:r>
                  </m:fName>
                  <m:e>
                    <m:sSub>
                      <m:sSubPr>
                        <m:ctrlPr>
                          <w:rPr>
                            <w:rFonts w:ascii="Cambria Math" w:hAnsi="Cambria Math"/>
                            <w:color w:val="000000" w:themeColor="text1"/>
                            <w:kern w:val="0"/>
                            <w:sz w:val="24"/>
                          </w:rPr>
                        </m:ctrlPr>
                      </m:sSubPr>
                      <m:e>
                        <m:r>
                          <m:rPr>
                            <m:nor/>
                          </m:rPr>
                          <w:rPr>
                            <w:color w:val="000000" w:themeColor="text1"/>
                            <w:kern w:val="0"/>
                            <w:sz w:val="24"/>
                          </w:rPr>
                          <m:t>V</m:t>
                        </m:r>
                      </m:e>
                      <m:sub>
                        <m:r>
                          <m:rPr>
                            <m:nor/>
                          </m:rPr>
                          <w:rPr>
                            <w:rFonts w:ascii="Cambria Math" w:hint="eastAsia"/>
                            <w:color w:val="000000" w:themeColor="text1"/>
                            <w:kern w:val="0"/>
                            <w:sz w:val="24"/>
                          </w:rPr>
                          <m:t>s</m:t>
                        </m:r>
                      </m:sub>
                    </m:sSub>
                  </m:e>
                </m:func>
                <m:r>
                  <w:rPr>
                    <w:rFonts w:ascii="Cambria Math" w:hAnsi="Cambria Math"/>
                    <w:color w:val="000000" w:themeColor="text1"/>
                    <w:kern w:val="0"/>
                    <w:sz w:val="24"/>
                  </w:rPr>
                  <m:t>+</m:t>
                </m:r>
                <m:r>
                  <m:rPr>
                    <m:nor/>
                  </m:rPr>
                  <w:rPr>
                    <w:color w:val="000000" w:themeColor="text1"/>
                    <w:kern w:val="0"/>
                    <w:sz w:val="24"/>
                  </w:rPr>
                  <m:t>∆</m:t>
                </m:r>
                <m:sSub>
                  <m:sSubPr>
                    <m:ctrlPr>
                      <w:rPr>
                        <w:rFonts w:ascii="Cambria Math" w:hAnsi="Cambria Math"/>
                        <w:color w:val="000000" w:themeColor="text1"/>
                        <w:kern w:val="0"/>
                        <w:sz w:val="24"/>
                      </w:rPr>
                    </m:ctrlPr>
                  </m:sSubPr>
                  <m:e>
                    <m:r>
                      <m:rPr>
                        <m:nor/>
                      </m:rPr>
                      <w:rPr>
                        <w:color w:val="000000" w:themeColor="text1"/>
                        <w:kern w:val="0"/>
                        <w:sz w:val="24"/>
                      </w:rPr>
                      <m:t>L</m:t>
                    </m:r>
                  </m:e>
                  <m:sub>
                    <m:r>
                      <m:rPr>
                        <m:nor/>
                      </m:rPr>
                      <w:rPr>
                        <w:rFonts w:hAnsi="宋体"/>
                        <w:color w:val="000000" w:themeColor="text1"/>
                        <w:kern w:val="0"/>
                        <w:sz w:val="24"/>
                      </w:rPr>
                      <m:t>路面</m:t>
                    </m:r>
                  </m:sub>
                </m:sSub>
              </m:oMath>
            </m:oMathPara>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式中：</w:t>
            </w:r>
            <w:r>
              <w:rPr>
                <w:rFonts w:hAnsi="宋体" w:hint="eastAsia"/>
                <w:color w:val="000000" w:themeColor="text1"/>
                <w:sz w:val="24"/>
              </w:rPr>
              <w:t>右下角注</w:t>
            </w:r>
            <w:r>
              <w:rPr>
                <w:rFonts w:hAnsi="宋体" w:hint="eastAsia"/>
                <w:color w:val="000000" w:themeColor="text1"/>
                <w:sz w:val="24"/>
              </w:rPr>
              <w:t>S</w:t>
            </w:r>
            <w:r>
              <w:rPr>
                <w:color w:val="000000" w:themeColor="text1"/>
                <w:sz w:val="24"/>
              </w:rPr>
              <w:t>——</w:t>
            </w:r>
            <w:r>
              <w:rPr>
                <w:rFonts w:hAnsi="宋体" w:hint="eastAsia"/>
                <w:color w:val="000000" w:themeColor="text1"/>
                <w:sz w:val="24"/>
              </w:rPr>
              <w:t>表示小型车；</w:t>
            </w:r>
          </w:p>
          <w:p w:rsidR="001C5E69" w:rsidRDefault="00C47400">
            <w:pPr>
              <w:spacing w:line="360" w:lineRule="auto"/>
              <w:ind w:leftChars="570" w:left="2397" w:hangingChars="500" w:hanging="1200"/>
              <w:rPr>
                <w:color w:val="000000" w:themeColor="text1"/>
                <w:sz w:val="24"/>
              </w:rPr>
            </w:pPr>
            <w:r>
              <w:rPr>
                <w:color w:val="000000" w:themeColor="text1"/>
                <w:sz w:val="24"/>
              </w:rPr>
              <w:t>V</w:t>
            </w:r>
            <w:r>
              <w:rPr>
                <w:rFonts w:hint="eastAsia"/>
                <w:color w:val="000000" w:themeColor="text1"/>
                <w:sz w:val="24"/>
                <w:vertAlign w:val="subscript"/>
              </w:rPr>
              <w:t>s</w:t>
            </w:r>
            <w:r>
              <w:rPr>
                <w:color w:val="000000" w:themeColor="text1"/>
                <w:sz w:val="24"/>
              </w:rPr>
              <w:t>——</w:t>
            </w:r>
            <w:r>
              <w:rPr>
                <w:rFonts w:hAnsi="宋体"/>
                <w:color w:val="000000" w:themeColor="text1"/>
                <w:sz w:val="24"/>
              </w:rPr>
              <w:t>车辆的平均</w:t>
            </w:r>
            <w:r>
              <w:rPr>
                <w:rFonts w:hAnsi="宋体" w:hint="eastAsia"/>
                <w:color w:val="000000" w:themeColor="text1"/>
                <w:sz w:val="24"/>
              </w:rPr>
              <w:t>行驶</w:t>
            </w:r>
            <w:r>
              <w:rPr>
                <w:rFonts w:hAnsi="宋体"/>
                <w:color w:val="000000" w:themeColor="text1"/>
                <w:sz w:val="24"/>
              </w:rPr>
              <w:t>车速</w:t>
            </w:r>
            <w:r>
              <w:rPr>
                <w:rFonts w:hAnsi="宋体" w:hint="eastAsia"/>
                <w:color w:val="000000" w:themeColor="text1"/>
                <w:sz w:val="24"/>
              </w:rPr>
              <w:t>，本项目道路设计车速为</w:t>
            </w:r>
            <w:r w:rsidR="001E0A24">
              <w:rPr>
                <w:rFonts w:hAnsi="宋体" w:hint="eastAsia"/>
                <w:color w:val="000000" w:themeColor="text1"/>
                <w:sz w:val="24"/>
              </w:rPr>
              <w:t>3</w:t>
            </w:r>
            <w:r>
              <w:rPr>
                <w:rFonts w:hAnsi="宋体" w:hint="eastAsia"/>
                <w:color w:val="000000" w:themeColor="text1"/>
                <w:sz w:val="24"/>
              </w:rPr>
              <w:t>0km/h</w:t>
            </w:r>
            <w:r>
              <w:rPr>
                <w:rFonts w:hAnsi="宋体" w:hint="eastAsia"/>
                <w:color w:val="000000" w:themeColor="text1"/>
                <w:sz w:val="24"/>
              </w:rPr>
              <w:t>；</w:t>
            </w:r>
          </w:p>
          <w:p w:rsidR="001C5E69" w:rsidRDefault="00C47400">
            <w:pPr>
              <w:spacing w:line="360" w:lineRule="auto"/>
              <w:ind w:leftChars="570" w:left="1197"/>
              <w:rPr>
                <w:color w:val="000000" w:themeColor="text1"/>
                <w:sz w:val="24"/>
              </w:rPr>
            </w:pPr>
            <w:r>
              <w:rPr>
                <w:rFonts w:hAnsi="宋体"/>
                <w:color w:val="000000" w:themeColor="text1"/>
                <w:sz w:val="24"/>
              </w:rPr>
              <w:t>△</w:t>
            </w:r>
            <w:r>
              <w:rPr>
                <w:color w:val="000000" w:themeColor="text1"/>
                <w:sz w:val="24"/>
              </w:rPr>
              <w:t>L</w:t>
            </w:r>
            <w:r>
              <w:rPr>
                <w:color w:val="000000" w:themeColor="text1"/>
                <w:sz w:val="24"/>
                <w:vertAlign w:val="subscript"/>
              </w:rPr>
              <w:t>路面</w:t>
            </w:r>
            <w:r>
              <w:rPr>
                <w:color w:val="000000" w:themeColor="text1"/>
                <w:sz w:val="24"/>
              </w:rPr>
              <w:t>——</w:t>
            </w:r>
            <w:r>
              <w:rPr>
                <w:color w:val="000000" w:themeColor="text1"/>
                <w:sz w:val="24"/>
              </w:rPr>
              <w:t>公路路面引起的交通噪声源强修正量，项目为</w:t>
            </w:r>
            <w:r>
              <w:rPr>
                <w:rFonts w:hint="eastAsia"/>
                <w:color w:val="000000" w:themeColor="text1"/>
                <w:sz w:val="24"/>
              </w:rPr>
              <w:t>沥青</w:t>
            </w:r>
            <w:r>
              <w:rPr>
                <w:color w:val="000000" w:themeColor="text1"/>
                <w:sz w:val="24"/>
              </w:rPr>
              <w:t>混凝土路面，</w:t>
            </w:r>
            <w:r>
              <w:rPr>
                <w:rFonts w:hint="eastAsia"/>
                <w:color w:val="000000" w:themeColor="text1"/>
                <w:sz w:val="24"/>
              </w:rPr>
              <w:t>故</w:t>
            </w:r>
            <w:r>
              <w:rPr>
                <w:color w:val="000000" w:themeColor="text1"/>
                <w:sz w:val="24"/>
              </w:rPr>
              <w:t>取</w:t>
            </w:r>
            <w:r>
              <w:rPr>
                <w:rFonts w:hint="eastAsia"/>
                <w:color w:val="000000" w:themeColor="text1"/>
                <w:sz w:val="24"/>
              </w:rPr>
              <w:t>0</w:t>
            </w:r>
            <w:r>
              <w:rPr>
                <w:color w:val="000000" w:themeColor="text1"/>
                <w:sz w:val="24"/>
              </w:rPr>
              <w:t>；</w:t>
            </w:r>
          </w:p>
          <w:p w:rsidR="001C5E69" w:rsidRDefault="00C47400">
            <w:pPr>
              <w:spacing w:line="360" w:lineRule="auto"/>
              <w:ind w:firstLineChars="200" w:firstLine="480"/>
              <w:rPr>
                <w:color w:val="000000" w:themeColor="text1"/>
                <w:sz w:val="24"/>
              </w:rPr>
            </w:pPr>
            <w:r>
              <w:rPr>
                <w:rFonts w:hAnsi="宋体" w:hint="eastAsia"/>
                <w:color w:val="000000" w:themeColor="text1"/>
                <w:sz w:val="24"/>
              </w:rPr>
              <w:t>本</w:t>
            </w:r>
            <w:r>
              <w:rPr>
                <w:rFonts w:hAnsi="宋体"/>
                <w:color w:val="000000" w:themeColor="text1"/>
                <w:sz w:val="24"/>
              </w:rPr>
              <w:t>项目</w:t>
            </w:r>
            <w:r>
              <w:rPr>
                <w:rFonts w:hAnsi="宋体" w:hint="eastAsia"/>
                <w:color w:val="000000" w:themeColor="text1"/>
                <w:sz w:val="24"/>
              </w:rPr>
              <w:t>为砚山县</w:t>
            </w:r>
            <w:r w:rsidR="00D37728">
              <w:rPr>
                <w:rFonts w:hAnsi="宋体" w:hint="eastAsia"/>
                <w:color w:val="000000" w:themeColor="text1"/>
                <w:sz w:val="24"/>
              </w:rPr>
              <w:t>安平路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Pr>
                <w:rFonts w:hAnsi="宋体"/>
                <w:color w:val="000000" w:themeColor="text1"/>
                <w:sz w:val="24"/>
              </w:rPr>
              <w:t>，</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w:t>
            </w:r>
            <w:r>
              <w:rPr>
                <w:rFonts w:hint="eastAsia"/>
                <w:color w:val="000000" w:themeColor="text1"/>
                <w:sz w:val="24"/>
              </w:rPr>
              <w:t>项目道路设计车速</w:t>
            </w:r>
            <w:r>
              <w:rPr>
                <w:color w:val="000000" w:themeColor="text1"/>
                <w:sz w:val="24"/>
              </w:rPr>
              <w:t>为</w:t>
            </w:r>
            <w:r w:rsidR="001E0A24">
              <w:rPr>
                <w:rFonts w:hint="eastAsia"/>
                <w:snapToGrid w:val="0"/>
                <w:color w:val="000000" w:themeColor="text1"/>
                <w:kern w:val="0"/>
                <w:sz w:val="24"/>
              </w:rPr>
              <w:t>3</w:t>
            </w:r>
            <w:r>
              <w:rPr>
                <w:rFonts w:hint="eastAsia"/>
                <w:snapToGrid w:val="0"/>
                <w:color w:val="000000" w:themeColor="text1"/>
                <w:kern w:val="0"/>
                <w:sz w:val="24"/>
              </w:rPr>
              <w:t>0</w:t>
            </w:r>
            <w:r>
              <w:rPr>
                <w:snapToGrid w:val="0"/>
                <w:color w:val="000000" w:themeColor="text1"/>
                <w:kern w:val="0"/>
                <w:sz w:val="24"/>
              </w:rPr>
              <w:t>km/h</w:t>
            </w:r>
            <w:r>
              <w:rPr>
                <w:rFonts w:hint="eastAsia"/>
                <w:snapToGrid w:val="0"/>
                <w:color w:val="000000" w:themeColor="text1"/>
                <w:kern w:val="0"/>
                <w:sz w:val="24"/>
              </w:rPr>
              <w:t>，</w:t>
            </w:r>
            <w:r>
              <w:rPr>
                <w:color w:val="000000" w:themeColor="text1"/>
                <w:sz w:val="24"/>
              </w:rPr>
              <w:t>根据上述公式计算可知，</w:t>
            </w:r>
            <w:r w:rsidRPr="001E0A24">
              <w:rPr>
                <w:snapToGrid w:val="0"/>
                <w:color w:val="000000" w:themeColor="text1"/>
                <w:kern w:val="0"/>
                <w:sz w:val="24"/>
              </w:rPr>
              <w:t>L</w:t>
            </w:r>
            <w:r w:rsidRPr="001E0A24">
              <w:rPr>
                <w:snapToGrid w:val="0"/>
                <w:color w:val="000000" w:themeColor="text1"/>
                <w:kern w:val="0"/>
                <w:sz w:val="24"/>
                <w:vertAlign w:val="subscript"/>
              </w:rPr>
              <w:t>o</w:t>
            </w:r>
            <w:r w:rsidRPr="001E0A24">
              <w:rPr>
                <w:rFonts w:hint="eastAsia"/>
                <w:snapToGrid w:val="0"/>
                <w:color w:val="000000" w:themeColor="text1"/>
                <w:kern w:val="0"/>
                <w:sz w:val="24"/>
                <w:vertAlign w:val="subscript"/>
              </w:rPr>
              <w:t>S</w:t>
            </w:r>
            <w:r w:rsidRPr="001E0A24">
              <w:rPr>
                <w:color w:val="000000" w:themeColor="text1"/>
                <w:sz w:val="24"/>
              </w:rPr>
              <w:t>=</w:t>
            </w:r>
            <w:r w:rsidR="001E0A24" w:rsidRPr="001E0A24">
              <w:rPr>
                <w:rFonts w:hint="eastAsia"/>
                <w:color w:val="000000" w:themeColor="text1"/>
                <w:sz w:val="24"/>
              </w:rPr>
              <w:t>63.9</w:t>
            </w:r>
            <w:r w:rsidRPr="001E0A24">
              <w:rPr>
                <w:color w:val="000000" w:themeColor="text1"/>
                <w:sz w:val="24"/>
              </w:rPr>
              <w:t>dB(A)</w:t>
            </w:r>
            <w:r w:rsidRPr="001E0A24">
              <w:rPr>
                <w:rFonts w:hint="eastAsia"/>
                <w:color w:val="000000" w:themeColor="text1"/>
                <w:sz w:val="24"/>
              </w:rPr>
              <w:t>。</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固体废物污染源</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lastRenderedPageBreak/>
              <w:t>本项目为</w:t>
            </w:r>
            <w:r>
              <w:rPr>
                <w:rFonts w:hAnsi="宋体" w:hint="eastAsia"/>
                <w:color w:val="000000" w:themeColor="text1"/>
                <w:sz w:val="24"/>
              </w:rPr>
              <w:t>砚山县</w:t>
            </w:r>
            <w:r w:rsidR="00D37728">
              <w:rPr>
                <w:rFonts w:hAnsi="宋体" w:hint="eastAsia"/>
                <w:color w:val="000000" w:themeColor="text1"/>
                <w:sz w:val="24"/>
              </w:rPr>
              <w:t>安平路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Pr>
                <w:rFonts w:hAnsi="宋体"/>
                <w:color w:val="000000" w:themeColor="text1"/>
                <w:sz w:val="24"/>
              </w:rPr>
              <w:t>，属于非生产性建设项目，运营期产生的固废主要为来往机动车上</w:t>
            </w:r>
            <w:r>
              <w:rPr>
                <w:rFonts w:hAnsi="宋体" w:hint="eastAsia"/>
                <w:color w:val="000000" w:themeColor="text1"/>
                <w:sz w:val="24"/>
              </w:rPr>
              <w:t>司机、来往行人</w:t>
            </w:r>
            <w:r>
              <w:rPr>
                <w:rFonts w:hAnsi="宋体"/>
                <w:color w:val="000000" w:themeColor="text1"/>
                <w:sz w:val="24"/>
              </w:rPr>
              <w:t>丢弃的</w:t>
            </w:r>
            <w:r>
              <w:rPr>
                <w:rFonts w:hAnsi="宋体" w:hint="eastAsia"/>
                <w:color w:val="000000" w:themeColor="text1"/>
                <w:sz w:val="24"/>
              </w:rPr>
              <w:t>纸屑、果皮等</w:t>
            </w:r>
            <w:r>
              <w:rPr>
                <w:rFonts w:hAnsi="宋体"/>
                <w:color w:val="000000" w:themeColor="text1"/>
                <w:sz w:val="24"/>
              </w:rPr>
              <w:t>少量</w:t>
            </w:r>
            <w:r>
              <w:rPr>
                <w:rFonts w:hAnsi="宋体" w:hint="eastAsia"/>
                <w:color w:val="000000" w:themeColor="text1"/>
                <w:sz w:val="24"/>
              </w:rPr>
              <w:t>的生活</w:t>
            </w:r>
            <w:r>
              <w:rPr>
                <w:rFonts w:hAnsi="宋体"/>
                <w:color w:val="000000" w:themeColor="text1"/>
                <w:sz w:val="24"/>
              </w:rPr>
              <w:t>垃圾</w:t>
            </w:r>
            <w:r>
              <w:rPr>
                <w:rFonts w:hAnsi="宋体" w:hint="eastAsia"/>
                <w:color w:val="000000" w:themeColor="text1"/>
                <w:sz w:val="24"/>
              </w:rPr>
              <w:t>，以及路面打扫时产生的灰尘等垃圾，根据类比分析，其垃圾产生量约为</w:t>
            </w:r>
            <w:r w:rsidR="00D37728">
              <w:rPr>
                <w:rFonts w:hAnsi="宋体" w:hint="eastAsia"/>
                <w:color w:val="000000" w:themeColor="text1"/>
                <w:sz w:val="24"/>
              </w:rPr>
              <w:t>26</w:t>
            </w:r>
            <w:r>
              <w:rPr>
                <w:rFonts w:hAnsi="宋体" w:hint="eastAsia"/>
                <w:color w:val="000000" w:themeColor="text1"/>
                <w:sz w:val="24"/>
              </w:rPr>
              <w:t>kg/d</w:t>
            </w:r>
            <w:r>
              <w:rPr>
                <w:rFonts w:hAnsi="宋体" w:hint="eastAsia"/>
                <w:color w:val="000000" w:themeColor="text1"/>
                <w:sz w:val="24"/>
              </w:rPr>
              <w:t>，</w:t>
            </w:r>
            <w:r w:rsidR="00D37728">
              <w:rPr>
                <w:rFonts w:hAnsi="宋体" w:hint="eastAsia"/>
                <w:color w:val="000000" w:themeColor="text1"/>
                <w:sz w:val="24"/>
              </w:rPr>
              <w:t>9.49</w:t>
            </w:r>
            <w:r>
              <w:rPr>
                <w:rFonts w:hAnsi="宋体" w:hint="eastAsia"/>
                <w:color w:val="000000" w:themeColor="text1"/>
                <w:sz w:val="24"/>
              </w:rPr>
              <w:t>t/a</w:t>
            </w:r>
            <w:r>
              <w:rPr>
                <w:rFonts w:hAnsi="宋体" w:hint="eastAsia"/>
                <w:color w:val="000000" w:themeColor="text1"/>
                <w:sz w:val="24"/>
              </w:rPr>
              <w:t>。</w:t>
            </w:r>
          </w:p>
          <w:p w:rsidR="001C5E69" w:rsidRPr="00D37728"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color w:val="000000" w:themeColor="text1"/>
                <w:sz w:val="24"/>
              </w:rPr>
            </w:pP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p w:rsidR="001C5E69" w:rsidRDefault="00C47400" w:rsidP="008471F7">
      <w:pPr>
        <w:spacing w:line="360" w:lineRule="auto"/>
        <w:outlineLvl w:val="0"/>
        <w:rPr>
          <w:color w:val="000000" w:themeColor="text1"/>
        </w:rPr>
      </w:pPr>
      <w:bookmarkStart w:id="6" w:name="_Toc34640778"/>
      <w:r>
        <w:rPr>
          <w:rFonts w:ascii="宋体" w:hAnsi="宋体" w:hint="eastAsia"/>
          <w:b/>
          <w:color w:val="000000" w:themeColor="text1"/>
          <w:sz w:val="32"/>
        </w:rPr>
        <w:lastRenderedPageBreak/>
        <w:t>六、建设项目主要污染物产生及预计排放情况</w:t>
      </w:r>
      <w:bookmarkEnd w:id="6"/>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0"/>
        <w:gridCol w:w="1710"/>
        <w:gridCol w:w="1417"/>
        <w:gridCol w:w="1836"/>
        <w:gridCol w:w="1844"/>
        <w:gridCol w:w="1186"/>
      </w:tblGrid>
      <w:tr w:rsidR="001C5E69" w:rsidTr="00D37728">
        <w:trPr>
          <w:trHeight w:val="609"/>
          <w:jc w:val="center"/>
        </w:trPr>
        <w:tc>
          <w:tcPr>
            <w:tcW w:w="709" w:type="dxa"/>
            <w:tcBorders>
              <w:tl2br w:val="single" w:sz="4" w:space="0" w:color="auto"/>
            </w:tcBorders>
            <w:vAlign w:val="center"/>
          </w:tcPr>
          <w:p w:rsidR="001C5E69" w:rsidRDefault="00C47400">
            <w:pPr>
              <w:jc w:val="center"/>
              <w:rPr>
                <w:b/>
                <w:snapToGrid w:val="0"/>
                <w:color w:val="000000" w:themeColor="text1"/>
                <w:sz w:val="24"/>
              </w:rPr>
            </w:pPr>
            <w:r>
              <w:rPr>
                <w:b/>
                <w:snapToGrid w:val="0"/>
                <w:color w:val="000000" w:themeColor="text1"/>
                <w:sz w:val="24"/>
              </w:rPr>
              <w:t>内容</w:t>
            </w:r>
          </w:p>
          <w:p w:rsidR="001C5E69" w:rsidRDefault="00C47400">
            <w:pPr>
              <w:jc w:val="center"/>
              <w:rPr>
                <w:b/>
                <w:snapToGrid w:val="0"/>
                <w:color w:val="000000" w:themeColor="text1"/>
                <w:sz w:val="24"/>
              </w:rPr>
            </w:pPr>
            <w:r>
              <w:rPr>
                <w:b/>
                <w:snapToGrid w:val="0"/>
                <w:color w:val="000000" w:themeColor="text1"/>
                <w:sz w:val="24"/>
              </w:rPr>
              <w:t>类型</w:t>
            </w:r>
          </w:p>
        </w:tc>
        <w:tc>
          <w:tcPr>
            <w:tcW w:w="2570" w:type="dxa"/>
            <w:gridSpan w:val="2"/>
            <w:vAlign w:val="center"/>
          </w:tcPr>
          <w:p w:rsidR="001C5E69" w:rsidRDefault="00C47400">
            <w:pPr>
              <w:tabs>
                <w:tab w:val="left" w:pos="627"/>
              </w:tabs>
              <w:jc w:val="center"/>
              <w:rPr>
                <w:b/>
                <w:snapToGrid w:val="0"/>
                <w:color w:val="000000" w:themeColor="text1"/>
                <w:sz w:val="24"/>
              </w:rPr>
            </w:pPr>
            <w:r>
              <w:rPr>
                <w:b/>
                <w:snapToGrid w:val="0"/>
                <w:color w:val="000000" w:themeColor="text1"/>
                <w:sz w:val="24"/>
              </w:rPr>
              <w:t>排放源</w:t>
            </w:r>
          </w:p>
          <w:p w:rsidR="001C5E69" w:rsidRDefault="00C47400">
            <w:pPr>
              <w:tabs>
                <w:tab w:val="left" w:pos="627"/>
              </w:tabs>
              <w:jc w:val="center"/>
              <w:rPr>
                <w:b/>
                <w:color w:val="000000" w:themeColor="text1"/>
                <w:sz w:val="24"/>
              </w:rPr>
            </w:pPr>
            <w:r>
              <w:rPr>
                <w:rFonts w:hint="eastAsia"/>
                <w:b/>
                <w:snapToGrid w:val="0"/>
                <w:color w:val="000000" w:themeColor="text1"/>
                <w:sz w:val="24"/>
              </w:rPr>
              <w:t>（编号）</w:t>
            </w:r>
          </w:p>
        </w:tc>
        <w:tc>
          <w:tcPr>
            <w:tcW w:w="1417" w:type="dxa"/>
            <w:vAlign w:val="center"/>
          </w:tcPr>
          <w:p w:rsidR="001C5E69" w:rsidRDefault="00C47400">
            <w:pPr>
              <w:jc w:val="center"/>
              <w:rPr>
                <w:b/>
                <w:snapToGrid w:val="0"/>
                <w:color w:val="000000" w:themeColor="text1"/>
                <w:sz w:val="24"/>
              </w:rPr>
            </w:pPr>
            <w:r>
              <w:rPr>
                <w:b/>
                <w:snapToGrid w:val="0"/>
                <w:color w:val="000000" w:themeColor="text1"/>
                <w:sz w:val="24"/>
              </w:rPr>
              <w:t>污染物</w:t>
            </w:r>
          </w:p>
          <w:p w:rsidR="001C5E69" w:rsidRDefault="00C47400">
            <w:pPr>
              <w:jc w:val="center"/>
              <w:rPr>
                <w:b/>
                <w:color w:val="000000" w:themeColor="text1"/>
                <w:sz w:val="24"/>
              </w:rPr>
            </w:pPr>
            <w:r>
              <w:rPr>
                <w:b/>
                <w:snapToGrid w:val="0"/>
                <w:color w:val="000000" w:themeColor="text1"/>
                <w:sz w:val="24"/>
              </w:rPr>
              <w:t>名称</w:t>
            </w:r>
          </w:p>
        </w:tc>
        <w:tc>
          <w:tcPr>
            <w:tcW w:w="1836" w:type="dxa"/>
            <w:vAlign w:val="center"/>
          </w:tcPr>
          <w:p w:rsidR="001C5E69" w:rsidRDefault="00C47400">
            <w:pPr>
              <w:jc w:val="center"/>
              <w:rPr>
                <w:b/>
                <w:snapToGrid w:val="0"/>
                <w:color w:val="000000" w:themeColor="text1"/>
                <w:sz w:val="24"/>
              </w:rPr>
            </w:pPr>
            <w:r>
              <w:rPr>
                <w:b/>
                <w:snapToGrid w:val="0"/>
                <w:color w:val="000000" w:themeColor="text1"/>
                <w:sz w:val="24"/>
              </w:rPr>
              <w:t>处理前产生浓度及产生量</w:t>
            </w:r>
            <w:r>
              <w:rPr>
                <w:b/>
                <w:snapToGrid w:val="0"/>
                <w:color w:val="000000" w:themeColor="text1"/>
                <w:sz w:val="24"/>
              </w:rPr>
              <w:t>(</w:t>
            </w:r>
            <w:r>
              <w:rPr>
                <w:b/>
                <w:snapToGrid w:val="0"/>
                <w:color w:val="000000" w:themeColor="text1"/>
                <w:sz w:val="24"/>
              </w:rPr>
              <w:t>单位</w:t>
            </w:r>
            <w:r>
              <w:rPr>
                <w:b/>
                <w:snapToGrid w:val="0"/>
                <w:color w:val="000000" w:themeColor="text1"/>
                <w:sz w:val="24"/>
              </w:rPr>
              <w:t>)</w:t>
            </w:r>
          </w:p>
        </w:tc>
        <w:tc>
          <w:tcPr>
            <w:tcW w:w="3030" w:type="dxa"/>
            <w:gridSpan w:val="2"/>
            <w:vAlign w:val="center"/>
          </w:tcPr>
          <w:p w:rsidR="001C5E69" w:rsidRDefault="00C47400">
            <w:pPr>
              <w:jc w:val="center"/>
              <w:rPr>
                <w:b/>
                <w:snapToGrid w:val="0"/>
                <w:color w:val="000000" w:themeColor="text1"/>
                <w:sz w:val="24"/>
              </w:rPr>
            </w:pPr>
            <w:r>
              <w:rPr>
                <w:b/>
                <w:snapToGrid w:val="0"/>
                <w:color w:val="000000" w:themeColor="text1"/>
                <w:sz w:val="24"/>
              </w:rPr>
              <w:t>排放浓度及排放量</w:t>
            </w:r>
          </w:p>
          <w:p w:rsidR="001C5E69" w:rsidRDefault="00C47400">
            <w:pPr>
              <w:jc w:val="center"/>
              <w:rPr>
                <w:b/>
                <w:color w:val="000000" w:themeColor="text1"/>
                <w:sz w:val="24"/>
              </w:rPr>
            </w:pPr>
            <w:r>
              <w:rPr>
                <w:b/>
                <w:snapToGrid w:val="0"/>
                <w:color w:val="000000" w:themeColor="text1"/>
                <w:sz w:val="24"/>
              </w:rPr>
              <w:t>(</w:t>
            </w:r>
            <w:r>
              <w:rPr>
                <w:b/>
                <w:snapToGrid w:val="0"/>
                <w:color w:val="000000" w:themeColor="text1"/>
                <w:sz w:val="24"/>
              </w:rPr>
              <w:t>单位</w:t>
            </w:r>
            <w:r>
              <w:rPr>
                <w:b/>
                <w:snapToGrid w:val="0"/>
                <w:color w:val="000000" w:themeColor="text1"/>
                <w:sz w:val="24"/>
              </w:rPr>
              <w:t>)</w:t>
            </w:r>
          </w:p>
        </w:tc>
      </w:tr>
      <w:tr w:rsidR="001C5E69" w:rsidTr="00D37728">
        <w:trPr>
          <w:trHeight w:val="546"/>
          <w:jc w:val="center"/>
        </w:trPr>
        <w:tc>
          <w:tcPr>
            <w:tcW w:w="709" w:type="dxa"/>
            <w:vMerge w:val="restart"/>
            <w:vAlign w:val="center"/>
          </w:tcPr>
          <w:p w:rsidR="001C5E69" w:rsidRDefault="00C47400">
            <w:pPr>
              <w:jc w:val="center"/>
              <w:rPr>
                <w:b/>
                <w:color w:val="000000" w:themeColor="text1"/>
                <w:sz w:val="24"/>
              </w:rPr>
            </w:pPr>
            <w:r>
              <w:rPr>
                <w:b/>
                <w:color w:val="000000" w:themeColor="text1"/>
                <w:sz w:val="24"/>
              </w:rPr>
              <w:t>大</w:t>
            </w:r>
          </w:p>
          <w:p w:rsidR="001C5E69" w:rsidRDefault="00C47400">
            <w:pPr>
              <w:jc w:val="center"/>
              <w:rPr>
                <w:b/>
                <w:color w:val="000000" w:themeColor="text1"/>
                <w:sz w:val="24"/>
              </w:rPr>
            </w:pPr>
            <w:r>
              <w:rPr>
                <w:b/>
                <w:color w:val="000000" w:themeColor="text1"/>
                <w:sz w:val="24"/>
              </w:rPr>
              <w:t>气</w:t>
            </w:r>
          </w:p>
          <w:p w:rsidR="001C5E69" w:rsidRDefault="00C47400">
            <w:pPr>
              <w:jc w:val="center"/>
              <w:rPr>
                <w:b/>
                <w:color w:val="000000" w:themeColor="text1"/>
                <w:sz w:val="24"/>
              </w:rPr>
            </w:pPr>
            <w:r>
              <w:rPr>
                <w:b/>
                <w:color w:val="000000" w:themeColor="text1"/>
                <w:sz w:val="24"/>
              </w:rPr>
              <w:t>污</w:t>
            </w:r>
          </w:p>
          <w:p w:rsidR="001C5E69" w:rsidRDefault="00C47400">
            <w:pPr>
              <w:jc w:val="center"/>
              <w:rPr>
                <w:b/>
                <w:color w:val="000000" w:themeColor="text1"/>
                <w:sz w:val="24"/>
              </w:rPr>
            </w:pPr>
            <w:r>
              <w:rPr>
                <w:b/>
                <w:color w:val="000000" w:themeColor="text1"/>
                <w:sz w:val="24"/>
              </w:rPr>
              <w:t>染</w:t>
            </w:r>
          </w:p>
          <w:p w:rsidR="001C5E69" w:rsidRDefault="00C47400">
            <w:pPr>
              <w:jc w:val="center"/>
              <w:rPr>
                <w:b/>
                <w:color w:val="000000" w:themeColor="text1"/>
                <w:sz w:val="24"/>
              </w:rPr>
            </w:pPr>
            <w:r>
              <w:rPr>
                <w:b/>
                <w:color w:val="000000" w:themeColor="text1"/>
                <w:sz w:val="24"/>
              </w:rPr>
              <w:t>物</w:t>
            </w:r>
          </w:p>
        </w:tc>
        <w:tc>
          <w:tcPr>
            <w:tcW w:w="860" w:type="dxa"/>
            <w:vMerge w:val="restart"/>
            <w:vAlign w:val="center"/>
          </w:tcPr>
          <w:p w:rsidR="001C5E69" w:rsidRDefault="00C47400">
            <w:pPr>
              <w:jc w:val="center"/>
              <w:textAlignment w:val="baseline"/>
              <w:rPr>
                <w:color w:val="000000" w:themeColor="text1"/>
                <w:szCs w:val="21"/>
              </w:rPr>
            </w:pPr>
            <w:r>
              <w:rPr>
                <w:snapToGrid w:val="0"/>
                <w:color w:val="000000" w:themeColor="text1"/>
                <w:szCs w:val="21"/>
              </w:rPr>
              <w:t>施工期</w:t>
            </w:r>
          </w:p>
        </w:tc>
        <w:tc>
          <w:tcPr>
            <w:tcW w:w="1710" w:type="dxa"/>
            <w:tcMar>
              <w:left w:w="28" w:type="dxa"/>
              <w:right w:w="28" w:type="dxa"/>
            </w:tcMar>
            <w:vAlign w:val="center"/>
          </w:tcPr>
          <w:p w:rsidR="001C5E69" w:rsidRDefault="00C47400">
            <w:pPr>
              <w:jc w:val="center"/>
              <w:rPr>
                <w:color w:val="000000" w:themeColor="text1"/>
                <w:szCs w:val="21"/>
              </w:rPr>
            </w:pPr>
            <w:r>
              <w:rPr>
                <w:rFonts w:hint="eastAsia"/>
                <w:color w:val="000000" w:themeColor="text1"/>
                <w:szCs w:val="21"/>
              </w:rPr>
              <w:t>基础开挖、废土石堆放、材料运输等</w:t>
            </w:r>
          </w:p>
        </w:tc>
        <w:tc>
          <w:tcPr>
            <w:tcW w:w="1417" w:type="dxa"/>
            <w:vAlign w:val="center"/>
          </w:tcPr>
          <w:p w:rsidR="001C5E69" w:rsidRDefault="00C47400">
            <w:pPr>
              <w:jc w:val="center"/>
              <w:rPr>
                <w:color w:val="000000" w:themeColor="text1"/>
                <w:szCs w:val="21"/>
              </w:rPr>
            </w:pPr>
            <w:r>
              <w:rPr>
                <w:rFonts w:hint="eastAsia"/>
                <w:snapToGrid w:val="0"/>
                <w:color w:val="000000" w:themeColor="text1"/>
                <w:szCs w:val="21"/>
              </w:rPr>
              <w:t>粉尘、扬尘</w:t>
            </w:r>
          </w:p>
        </w:tc>
        <w:tc>
          <w:tcPr>
            <w:tcW w:w="1836" w:type="dxa"/>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r>
      <w:tr w:rsidR="001C5E69" w:rsidTr="00D37728">
        <w:trPr>
          <w:trHeight w:val="71"/>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color w:val="000000" w:themeColor="text1"/>
                <w:szCs w:val="21"/>
              </w:rPr>
            </w:pPr>
          </w:p>
        </w:tc>
        <w:tc>
          <w:tcPr>
            <w:tcW w:w="1710" w:type="dxa"/>
            <w:vAlign w:val="center"/>
          </w:tcPr>
          <w:p w:rsidR="001C5E69" w:rsidRDefault="00C47400">
            <w:pPr>
              <w:jc w:val="center"/>
              <w:rPr>
                <w:color w:val="000000" w:themeColor="text1"/>
                <w:szCs w:val="21"/>
              </w:rPr>
            </w:pPr>
            <w:r>
              <w:rPr>
                <w:snapToGrid w:val="0"/>
                <w:color w:val="000000" w:themeColor="text1"/>
                <w:szCs w:val="21"/>
              </w:rPr>
              <w:t>施工</w:t>
            </w:r>
            <w:r>
              <w:rPr>
                <w:rFonts w:hint="eastAsia"/>
                <w:snapToGrid w:val="0"/>
                <w:color w:val="000000" w:themeColor="text1"/>
                <w:szCs w:val="21"/>
              </w:rPr>
              <w:t>机械、</w:t>
            </w:r>
            <w:r>
              <w:rPr>
                <w:snapToGrid w:val="0"/>
                <w:color w:val="000000" w:themeColor="text1"/>
                <w:szCs w:val="21"/>
              </w:rPr>
              <w:t>车辆</w:t>
            </w:r>
          </w:p>
        </w:tc>
        <w:tc>
          <w:tcPr>
            <w:tcW w:w="1417" w:type="dxa"/>
            <w:vAlign w:val="center"/>
          </w:tcPr>
          <w:p w:rsidR="001C5E69" w:rsidRDefault="00C47400">
            <w:pPr>
              <w:jc w:val="center"/>
              <w:rPr>
                <w:color w:val="000000" w:themeColor="text1"/>
                <w:szCs w:val="21"/>
              </w:rPr>
            </w:pPr>
            <w:r>
              <w:rPr>
                <w:snapToGrid w:val="0"/>
                <w:color w:val="000000" w:themeColor="text1"/>
                <w:szCs w:val="21"/>
              </w:rPr>
              <w:t>尾气</w:t>
            </w:r>
          </w:p>
        </w:tc>
        <w:tc>
          <w:tcPr>
            <w:tcW w:w="1836" w:type="dxa"/>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r>
      <w:tr w:rsidR="001C5E69" w:rsidTr="00D37728">
        <w:trPr>
          <w:trHeight w:val="71"/>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color w:val="000000" w:themeColor="text1"/>
                <w:szCs w:val="21"/>
              </w:rPr>
            </w:pPr>
          </w:p>
        </w:tc>
        <w:tc>
          <w:tcPr>
            <w:tcW w:w="1710" w:type="dxa"/>
            <w:vAlign w:val="center"/>
          </w:tcPr>
          <w:p w:rsidR="001C5E69" w:rsidRDefault="00C47400">
            <w:pPr>
              <w:spacing w:line="330" w:lineRule="exact"/>
              <w:jc w:val="center"/>
              <w:rPr>
                <w:snapToGrid w:val="0"/>
                <w:color w:val="000000" w:themeColor="text1"/>
                <w:szCs w:val="21"/>
              </w:rPr>
            </w:pPr>
            <w:r>
              <w:rPr>
                <w:color w:val="000000" w:themeColor="text1"/>
                <w:szCs w:val="21"/>
              </w:rPr>
              <w:t>沥青混凝土铺设</w:t>
            </w:r>
          </w:p>
        </w:tc>
        <w:tc>
          <w:tcPr>
            <w:tcW w:w="1417"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沥青烟气</w:t>
            </w:r>
          </w:p>
        </w:tc>
        <w:tc>
          <w:tcPr>
            <w:tcW w:w="1836" w:type="dxa"/>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1C5E69" w:rsidRDefault="00C47400">
            <w:pPr>
              <w:jc w:val="center"/>
              <w:rPr>
                <w:rFonts w:hAnsi="宋体"/>
                <w:color w:val="000000" w:themeColor="text1"/>
                <w:szCs w:val="21"/>
              </w:rPr>
            </w:pPr>
            <w:r>
              <w:rPr>
                <w:rFonts w:hAnsi="宋体" w:hint="eastAsia"/>
                <w:color w:val="000000" w:themeColor="text1"/>
                <w:szCs w:val="21"/>
              </w:rPr>
              <w:t>少量</w:t>
            </w:r>
          </w:p>
        </w:tc>
      </w:tr>
      <w:tr w:rsidR="001C5E69" w:rsidTr="00D37728">
        <w:trPr>
          <w:trHeight w:val="654"/>
          <w:jc w:val="center"/>
        </w:trPr>
        <w:tc>
          <w:tcPr>
            <w:tcW w:w="709" w:type="dxa"/>
            <w:vMerge/>
            <w:vAlign w:val="center"/>
          </w:tcPr>
          <w:p w:rsidR="001C5E69" w:rsidRDefault="001C5E69">
            <w:pPr>
              <w:jc w:val="center"/>
              <w:rPr>
                <w:b/>
                <w:color w:val="000000" w:themeColor="text1"/>
                <w:sz w:val="24"/>
              </w:rPr>
            </w:pPr>
          </w:p>
        </w:tc>
        <w:tc>
          <w:tcPr>
            <w:tcW w:w="860" w:type="dxa"/>
            <w:vMerge w:val="restart"/>
            <w:vAlign w:val="center"/>
          </w:tcPr>
          <w:p w:rsidR="001C5E69" w:rsidRDefault="00C47400">
            <w:pPr>
              <w:jc w:val="center"/>
              <w:rPr>
                <w:color w:val="000000" w:themeColor="text1"/>
                <w:szCs w:val="21"/>
              </w:rPr>
            </w:pPr>
            <w:r>
              <w:rPr>
                <w:snapToGrid w:val="0"/>
                <w:color w:val="000000" w:themeColor="text1"/>
                <w:szCs w:val="21"/>
              </w:rPr>
              <w:t>运营期</w:t>
            </w:r>
          </w:p>
        </w:tc>
        <w:tc>
          <w:tcPr>
            <w:tcW w:w="1710" w:type="dxa"/>
            <w:vAlign w:val="center"/>
          </w:tcPr>
          <w:p w:rsidR="001C5E69" w:rsidRDefault="00C47400">
            <w:pPr>
              <w:jc w:val="center"/>
              <w:rPr>
                <w:color w:val="000000" w:themeColor="text1"/>
                <w:szCs w:val="21"/>
              </w:rPr>
            </w:pPr>
            <w:r>
              <w:rPr>
                <w:snapToGrid w:val="0"/>
                <w:color w:val="000000" w:themeColor="text1"/>
                <w:szCs w:val="21"/>
              </w:rPr>
              <w:t>车辆尾气</w:t>
            </w:r>
          </w:p>
        </w:tc>
        <w:tc>
          <w:tcPr>
            <w:tcW w:w="1417" w:type="dxa"/>
            <w:vAlign w:val="center"/>
          </w:tcPr>
          <w:p w:rsidR="001C5E69" w:rsidRDefault="00C47400">
            <w:pPr>
              <w:jc w:val="center"/>
              <w:rPr>
                <w:color w:val="000000" w:themeColor="text1"/>
                <w:szCs w:val="21"/>
                <w:lang w:val="pt-BR"/>
              </w:rPr>
            </w:pPr>
            <w:r>
              <w:rPr>
                <w:snapToGrid w:val="0"/>
                <w:color w:val="000000" w:themeColor="text1"/>
                <w:szCs w:val="21"/>
                <w:lang w:val="pt-BR"/>
              </w:rPr>
              <w:t>CO</w:t>
            </w:r>
            <w:r>
              <w:rPr>
                <w:rFonts w:hint="eastAsia"/>
                <w:snapToGrid w:val="0"/>
                <w:color w:val="000000" w:themeColor="text1"/>
                <w:szCs w:val="21"/>
                <w:lang w:val="pt-BR"/>
              </w:rPr>
              <w:t>、</w:t>
            </w:r>
            <w:r>
              <w:rPr>
                <w:snapToGrid w:val="0"/>
                <w:color w:val="000000" w:themeColor="text1"/>
                <w:szCs w:val="21"/>
                <w:lang w:val="pt-BR"/>
              </w:rPr>
              <w:t>NO</w:t>
            </w:r>
            <w:r>
              <w:rPr>
                <w:snapToGrid w:val="0"/>
                <w:color w:val="000000" w:themeColor="text1"/>
                <w:szCs w:val="21"/>
                <w:vertAlign w:val="subscript"/>
                <w:lang w:val="pt-BR"/>
              </w:rPr>
              <w:t>X</w:t>
            </w:r>
            <w:r>
              <w:rPr>
                <w:rFonts w:hint="eastAsia"/>
                <w:snapToGrid w:val="0"/>
                <w:color w:val="000000" w:themeColor="text1"/>
                <w:szCs w:val="21"/>
                <w:lang w:val="pt-BR"/>
              </w:rPr>
              <w:t>、</w:t>
            </w:r>
            <w:r>
              <w:rPr>
                <w:rFonts w:hint="eastAsia"/>
                <w:snapToGrid w:val="0"/>
                <w:color w:val="000000" w:themeColor="text1"/>
                <w:szCs w:val="21"/>
                <w:lang w:val="pt-BR"/>
              </w:rPr>
              <w:t>THC</w:t>
            </w:r>
            <w:r>
              <w:rPr>
                <w:rFonts w:hint="eastAsia"/>
                <w:snapToGrid w:val="0"/>
                <w:color w:val="000000" w:themeColor="text1"/>
                <w:szCs w:val="21"/>
              </w:rPr>
              <w:t>等</w:t>
            </w:r>
          </w:p>
        </w:tc>
        <w:tc>
          <w:tcPr>
            <w:tcW w:w="1836" w:type="dxa"/>
            <w:vAlign w:val="center"/>
          </w:tcPr>
          <w:p w:rsidR="001C5E69" w:rsidRDefault="00C47400">
            <w:pPr>
              <w:jc w:val="center"/>
              <w:rPr>
                <w:color w:val="000000" w:themeColor="text1"/>
                <w:szCs w:val="21"/>
                <w:lang w:val="pt-BR"/>
              </w:rPr>
            </w:pPr>
            <w:r>
              <w:rPr>
                <w:rFonts w:hint="eastAsia"/>
                <w:color w:val="000000" w:themeColor="text1"/>
                <w:szCs w:val="21"/>
                <w:lang w:val="pt-BR"/>
              </w:rPr>
              <w:t>车辆高峰时（</w:t>
            </w:r>
            <w:r>
              <w:rPr>
                <w:rFonts w:hint="eastAsia"/>
                <w:color w:val="000000" w:themeColor="text1"/>
                <w:szCs w:val="21"/>
                <w:lang w:val="pt-BR"/>
              </w:rPr>
              <w:t>20</w:t>
            </w:r>
            <w:r w:rsidR="001E0A24">
              <w:rPr>
                <w:rFonts w:hint="eastAsia"/>
                <w:color w:val="000000" w:themeColor="text1"/>
                <w:szCs w:val="21"/>
                <w:lang w:val="pt-BR"/>
              </w:rPr>
              <w:t>41</w:t>
            </w:r>
            <w:r>
              <w:rPr>
                <w:rFonts w:hint="eastAsia"/>
                <w:color w:val="000000" w:themeColor="text1"/>
                <w:szCs w:val="21"/>
                <w:lang w:val="pt-BR"/>
              </w:rPr>
              <w:t>）</w:t>
            </w:r>
          </w:p>
          <w:p w:rsidR="001C5E69" w:rsidRDefault="00C47400">
            <w:pPr>
              <w:jc w:val="center"/>
              <w:rPr>
                <w:color w:val="000000" w:themeColor="text1"/>
                <w:szCs w:val="21"/>
              </w:rPr>
            </w:pPr>
            <w:r>
              <w:rPr>
                <w:rFonts w:hint="eastAsia"/>
                <w:color w:val="000000" w:themeColor="text1"/>
                <w:szCs w:val="21"/>
              </w:rPr>
              <w:t>CO</w:t>
            </w:r>
            <w:r>
              <w:rPr>
                <w:rFonts w:hint="eastAsia"/>
                <w:color w:val="000000" w:themeColor="text1"/>
                <w:szCs w:val="21"/>
              </w:rPr>
              <w:t>：</w:t>
            </w:r>
            <w:r w:rsidR="001E0A24">
              <w:rPr>
                <w:rFonts w:hint="eastAsia"/>
                <w:color w:val="000000" w:themeColor="text1"/>
                <w:szCs w:val="21"/>
              </w:rPr>
              <w:t>2.76</w:t>
            </w:r>
            <w:r>
              <w:rPr>
                <w:color w:val="000000" w:themeColor="text1"/>
                <w:szCs w:val="21"/>
              </w:rPr>
              <w:t>kg/h</w:t>
            </w:r>
          </w:p>
          <w:p w:rsidR="001C5E69" w:rsidRDefault="00C47400">
            <w:pPr>
              <w:jc w:val="center"/>
              <w:rPr>
                <w:color w:val="000000" w:themeColor="text1"/>
                <w:szCs w:val="21"/>
              </w:rPr>
            </w:pPr>
            <w:r>
              <w:rPr>
                <w:rFonts w:hint="eastAsia"/>
                <w:color w:val="000000" w:themeColor="text1"/>
                <w:szCs w:val="21"/>
              </w:rPr>
              <w:t>NO</w:t>
            </w:r>
            <w:r>
              <w:rPr>
                <w:rFonts w:hint="eastAsia"/>
                <w:color w:val="000000" w:themeColor="text1"/>
                <w:szCs w:val="21"/>
                <w:vertAlign w:val="subscript"/>
              </w:rPr>
              <w:t>X</w:t>
            </w:r>
            <w:r>
              <w:rPr>
                <w:rFonts w:hint="eastAsia"/>
                <w:color w:val="000000" w:themeColor="text1"/>
                <w:szCs w:val="21"/>
              </w:rPr>
              <w:t>：</w:t>
            </w:r>
            <w:r w:rsidR="001E0A24">
              <w:rPr>
                <w:rFonts w:hint="eastAsia"/>
                <w:color w:val="000000" w:themeColor="text1"/>
                <w:szCs w:val="21"/>
              </w:rPr>
              <w:t>0.16</w:t>
            </w:r>
            <w:r>
              <w:rPr>
                <w:color w:val="000000" w:themeColor="text1"/>
                <w:szCs w:val="21"/>
              </w:rPr>
              <w:t>kg/h</w:t>
            </w:r>
          </w:p>
          <w:p w:rsidR="001C5E69" w:rsidRDefault="00C47400" w:rsidP="001E0A24">
            <w:pPr>
              <w:jc w:val="center"/>
              <w:rPr>
                <w:color w:val="000000" w:themeColor="text1"/>
                <w:lang w:val="pt-BR"/>
              </w:rPr>
            </w:pPr>
            <w:r>
              <w:rPr>
                <w:rFonts w:hint="eastAsia"/>
                <w:color w:val="000000" w:themeColor="text1"/>
                <w:lang w:val="pt-BR"/>
              </w:rPr>
              <w:t>THC</w:t>
            </w:r>
            <w:r>
              <w:rPr>
                <w:rFonts w:hint="eastAsia"/>
                <w:color w:val="000000" w:themeColor="text1"/>
                <w:lang w:val="pt-BR"/>
              </w:rPr>
              <w:t>：</w:t>
            </w:r>
            <w:r w:rsidR="001E0A24">
              <w:rPr>
                <w:rFonts w:hint="eastAsia"/>
                <w:color w:val="000000" w:themeColor="text1"/>
                <w:lang w:val="pt-BR"/>
              </w:rPr>
              <w:t>0.24</w:t>
            </w:r>
            <w:r>
              <w:rPr>
                <w:color w:val="000000" w:themeColor="text1"/>
                <w:lang w:val="pt-BR"/>
              </w:rPr>
              <w:t>kg/h</w:t>
            </w:r>
          </w:p>
        </w:tc>
        <w:tc>
          <w:tcPr>
            <w:tcW w:w="3030" w:type="dxa"/>
            <w:gridSpan w:val="2"/>
            <w:vAlign w:val="center"/>
          </w:tcPr>
          <w:p w:rsidR="001C5E69" w:rsidRDefault="00C47400">
            <w:pPr>
              <w:jc w:val="center"/>
              <w:rPr>
                <w:color w:val="000000" w:themeColor="text1"/>
                <w:szCs w:val="21"/>
                <w:lang w:val="pt-BR"/>
              </w:rPr>
            </w:pPr>
            <w:r>
              <w:rPr>
                <w:rFonts w:hint="eastAsia"/>
                <w:color w:val="000000" w:themeColor="text1"/>
                <w:szCs w:val="21"/>
                <w:lang w:val="pt-BR"/>
              </w:rPr>
              <w:t>车辆高峰时（</w:t>
            </w:r>
            <w:r>
              <w:rPr>
                <w:rFonts w:hint="eastAsia"/>
                <w:color w:val="000000" w:themeColor="text1"/>
                <w:szCs w:val="21"/>
                <w:lang w:val="pt-BR"/>
              </w:rPr>
              <w:t>20</w:t>
            </w:r>
            <w:r w:rsidR="001E0A24">
              <w:rPr>
                <w:rFonts w:hint="eastAsia"/>
                <w:color w:val="000000" w:themeColor="text1"/>
                <w:szCs w:val="21"/>
                <w:lang w:val="pt-BR"/>
              </w:rPr>
              <w:t>41</w:t>
            </w:r>
            <w:r>
              <w:rPr>
                <w:rFonts w:hint="eastAsia"/>
                <w:color w:val="000000" w:themeColor="text1"/>
                <w:szCs w:val="21"/>
                <w:lang w:val="pt-BR"/>
              </w:rPr>
              <w:t>）</w:t>
            </w:r>
          </w:p>
          <w:p w:rsidR="001E0A24" w:rsidRDefault="001E0A24" w:rsidP="001E0A24">
            <w:pPr>
              <w:jc w:val="center"/>
              <w:rPr>
                <w:color w:val="000000" w:themeColor="text1"/>
                <w:szCs w:val="21"/>
              </w:rPr>
            </w:pPr>
            <w:r>
              <w:rPr>
                <w:rFonts w:hint="eastAsia"/>
                <w:color w:val="000000" w:themeColor="text1"/>
                <w:szCs w:val="21"/>
              </w:rPr>
              <w:t>CO</w:t>
            </w:r>
            <w:r>
              <w:rPr>
                <w:rFonts w:hint="eastAsia"/>
                <w:color w:val="000000" w:themeColor="text1"/>
                <w:szCs w:val="21"/>
              </w:rPr>
              <w:t>：</w:t>
            </w:r>
            <w:r>
              <w:rPr>
                <w:rFonts w:hint="eastAsia"/>
                <w:color w:val="000000" w:themeColor="text1"/>
                <w:szCs w:val="21"/>
              </w:rPr>
              <w:t>2.76</w:t>
            </w:r>
            <w:r>
              <w:rPr>
                <w:color w:val="000000" w:themeColor="text1"/>
                <w:szCs w:val="21"/>
              </w:rPr>
              <w:t>kg/h</w:t>
            </w:r>
          </w:p>
          <w:p w:rsidR="001E0A24" w:rsidRDefault="001E0A24" w:rsidP="001E0A24">
            <w:pPr>
              <w:jc w:val="center"/>
              <w:rPr>
                <w:color w:val="000000" w:themeColor="text1"/>
                <w:szCs w:val="21"/>
              </w:rPr>
            </w:pPr>
            <w:r>
              <w:rPr>
                <w:rFonts w:hint="eastAsia"/>
                <w:color w:val="000000" w:themeColor="text1"/>
                <w:szCs w:val="21"/>
              </w:rPr>
              <w:t>NO</w:t>
            </w:r>
            <w:r>
              <w:rPr>
                <w:rFonts w:hint="eastAsia"/>
                <w:color w:val="000000" w:themeColor="text1"/>
                <w:szCs w:val="21"/>
                <w:vertAlign w:val="subscript"/>
              </w:rPr>
              <w:t>X</w:t>
            </w:r>
            <w:r>
              <w:rPr>
                <w:rFonts w:hint="eastAsia"/>
                <w:color w:val="000000" w:themeColor="text1"/>
                <w:szCs w:val="21"/>
              </w:rPr>
              <w:t>：</w:t>
            </w:r>
            <w:r>
              <w:rPr>
                <w:rFonts w:hint="eastAsia"/>
                <w:color w:val="000000" w:themeColor="text1"/>
                <w:szCs w:val="21"/>
              </w:rPr>
              <w:t>0.16</w:t>
            </w:r>
            <w:r>
              <w:rPr>
                <w:color w:val="000000" w:themeColor="text1"/>
                <w:szCs w:val="21"/>
              </w:rPr>
              <w:t>kg/h</w:t>
            </w:r>
          </w:p>
          <w:p w:rsidR="001C5E69" w:rsidRDefault="001E0A24" w:rsidP="001E0A24">
            <w:pPr>
              <w:jc w:val="center"/>
              <w:rPr>
                <w:color w:val="000000" w:themeColor="text1"/>
                <w:lang w:val="pt-BR"/>
              </w:rPr>
            </w:pPr>
            <w:r>
              <w:rPr>
                <w:rFonts w:hint="eastAsia"/>
                <w:color w:val="000000" w:themeColor="text1"/>
                <w:lang w:val="pt-BR"/>
              </w:rPr>
              <w:t>THC</w:t>
            </w:r>
            <w:r>
              <w:rPr>
                <w:rFonts w:hint="eastAsia"/>
                <w:color w:val="000000" w:themeColor="text1"/>
                <w:lang w:val="pt-BR"/>
              </w:rPr>
              <w:t>：</w:t>
            </w:r>
            <w:r>
              <w:rPr>
                <w:rFonts w:hint="eastAsia"/>
                <w:color w:val="000000" w:themeColor="text1"/>
                <w:lang w:val="pt-BR"/>
              </w:rPr>
              <w:t>0.24</w:t>
            </w:r>
            <w:r>
              <w:rPr>
                <w:color w:val="000000" w:themeColor="text1"/>
                <w:lang w:val="pt-BR"/>
              </w:rPr>
              <w:t>kg/h</w:t>
            </w:r>
          </w:p>
        </w:tc>
      </w:tr>
      <w:tr w:rsidR="001C5E69" w:rsidTr="00D37728">
        <w:trPr>
          <w:trHeight w:val="143"/>
          <w:jc w:val="center"/>
        </w:trPr>
        <w:tc>
          <w:tcPr>
            <w:tcW w:w="709" w:type="dxa"/>
            <w:vMerge/>
            <w:vAlign w:val="center"/>
          </w:tcPr>
          <w:p w:rsidR="001C5E69" w:rsidRDefault="001C5E69">
            <w:pPr>
              <w:jc w:val="center"/>
              <w:rPr>
                <w:b/>
                <w:color w:val="000000" w:themeColor="text1"/>
                <w:sz w:val="24"/>
                <w:lang w:val="pt-BR"/>
              </w:rPr>
            </w:pPr>
          </w:p>
        </w:tc>
        <w:tc>
          <w:tcPr>
            <w:tcW w:w="860" w:type="dxa"/>
            <w:vMerge/>
            <w:vAlign w:val="center"/>
          </w:tcPr>
          <w:p w:rsidR="001C5E69" w:rsidRDefault="001C5E69">
            <w:pPr>
              <w:jc w:val="center"/>
              <w:rPr>
                <w:snapToGrid w:val="0"/>
                <w:color w:val="000000" w:themeColor="text1"/>
                <w:szCs w:val="21"/>
                <w:lang w:val="pt-BR"/>
              </w:rPr>
            </w:pPr>
          </w:p>
        </w:tc>
        <w:tc>
          <w:tcPr>
            <w:tcW w:w="1710" w:type="dxa"/>
            <w:vAlign w:val="center"/>
          </w:tcPr>
          <w:p w:rsidR="001C5E69" w:rsidRDefault="00C47400">
            <w:pPr>
              <w:jc w:val="center"/>
              <w:rPr>
                <w:color w:val="000000" w:themeColor="text1"/>
                <w:szCs w:val="21"/>
              </w:rPr>
            </w:pPr>
            <w:r>
              <w:rPr>
                <w:rFonts w:hint="eastAsia"/>
                <w:color w:val="000000" w:themeColor="text1"/>
                <w:szCs w:val="21"/>
              </w:rPr>
              <w:t>车辆扬尘</w:t>
            </w:r>
          </w:p>
        </w:tc>
        <w:tc>
          <w:tcPr>
            <w:tcW w:w="1417" w:type="dxa"/>
            <w:vAlign w:val="center"/>
          </w:tcPr>
          <w:p w:rsidR="001C5E69" w:rsidRDefault="00C47400">
            <w:pPr>
              <w:jc w:val="center"/>
              <w:rPr>
                <w:color w:val="000000" w:themeColor="text1"/>
                <w:szCs w:val="21"/>
              </w:rPr>
            </w:pPr>
            <w:r>
              <w:rPr>
                <w:rFonts w:hint="eastAsia"/>
                <w:color w:val="000000" w:themeColor="text1"/>
                <w:szCs w:val="21"/>
              </w:rPr>
              <w:t>粉尘、扬尘</w:t>
            </w:r>
          </w:p>
        </w:tc>
        <w:tc>
          <w:tcPr>
            <w:tcW w:w="1836" w:type="dxa"/>
            <w:vAlign w:val="center"/>
          </w:tcPr>
          <w:p w:rsidR="001C5E69" w:rsidRDefault="00C47400">
            <w:pPr>
              <w:jc w:val="center"/>
              <w:rPr>
                <w:color w:val="000000" w:themeColor="text1"/>
                <w:szCs w:val="21"/>
              </w:rPr>
            </w:pPr>
            <w:r>
              <w:rPr>
                <w:rFonts w:hint="eastAsia"/>
                <w:color w:val="000000" w:themeColor="text1"/>
                <w:szCs w:val="21"/>
              </w:rPr>
              <w:t>少量</w:t>
            </w:r>
          </w:p>
        </w:tc>
        <w:tc>
          <w:tcPr>
            <w:tcW w:w="3030" w:type="dxa"/>
            <w:gridSpan w:val="2"/>
            <w:vAlign w:val="center"/>
          </w:tcPr>
          <w:p w:rsidR="001C5E69" w:rsidRDefault="00C47400">
            <w:pPr>
              <w:jc w:val="center"/>
              <w:rPr>
                <w:color w:val="000000" w:themeColor="text1"/>
                <w:szCs w:val="21"/>
              </w:rPr>
            </w:pPr>
            <w:r>
              <w:rPr>
                <w:rFonts w:hint="eastAsia"/>
                <w:color w:val="000000" w:themeColor="text1"/>
                <w:szCs w:val="21"/>
              </w:rPr>
              <w:t>大气稀释扩散</w:t>
            </w:r>
          </w:p>
        </w:tc>
      </w:tr>
      <w:tr w:rsidR="001C5E69" w:rsidTr="00D37728">
        <w:trPr>
          <w:trHeight w:val="105"/>
          <w:jc w:val="center"/>
        </w:trPr>
        <w:tc>
          <w:tcPr>
            <w:tcW w:w="709" w:type="dxa"/>
            <w:vMerge w:val="restart"/>
            <w:vAlign w:val="center"/>
          </w:tcPr>
          <w:p w:rsidR="001C5E69" w:rsidRDefault="00C47400">
            <w:pPr>
              <w:jc w:val="center"/>
              <w:rPr>
                <w:b/>
                <w:color w:val="000000" w:themeColor="text1"/>
                <w:sz w:val="24"/>
              </w:rPr>
            </w:pPr>
            <w:r>
              <w:rPr>
                <w:rFonts w:hint="eastAsia"/>
                <w:b/>
                <w:color w:val="000000" w:themeColor="text1"/>
                <w:sz w:val="24"/>
              </w:rPr>
              <w:t>水</w:t>
            </w:r>
          </w:p>
          <w:p w:rsidR="001C5E69" w:rsidRDefault="00C47400">
            <w:pPr>
              <w:jc w:val="center"/>
              <w:rPr>
                <w:b/>
                <w:color w:val="000000" w:themeColor="text1"/>
                <w:sz w:val="24"/>
              </w:rPr>
            </w:pPr>
            <w:r>
              <w:rPr>
                <w:rFonts w:hint="eastAsia"/>
                <w:b/>
                <w:color w:val="000000" w:themeColor="text1"/>
                <w:sz w:val="24"/>
              </w:rPr>
              <w:t>环</w:t>
            </w:r>
          </w:p>
          <w:p w:rsidR="001C5E69" w:rsidRDefault="00C47400">
            <w:pPr>
              <w:jc w:val="center"/>
              <w:rPr>
                <w:b/>
                <w:color w:val="000000" w:themeColor="text1"/>
                <w:sz w:val="24"/>
              </w:rPr>
            </w:pPr>
            <w:r>
              <w:rPr>
                <w:rFonts w:hint="eastAsia"/>
                <w:b/>
                <w:color w:val="000000" w:themeColor="text1"/>
                <w:sz w:val="24"/>
              </w:rPr>
              <w:t>境</w:t>
            </w:r>
          </w:p>
          <w:p w:rsidR="001C5E69" w:rsidRDefault="00C47400">
            <w:pPr>
              <w:jc w:val="center"/>
              <w:rPr>
                <w:b/>
                <w:color w:val="000000" w:themeColor="text1"/>
                <w:sz w:val="24"/>
              </w:rPr>
            </w:pPr>
            <w:r>
              <w:rPr>
                <w:rFonts w:hint="eastAsia"/>
                <w:b/>
                <w:color w:val="000000" w:themeColor="text1"/>
                <w:sz w:val="24"/>
              </w:rPr>
              <w:t>污</w:t>
            </w:r>
          </w:p>
          <w:p w:rsidR="001C5E69" w:rsidRDefault="00C47400">
            <w:pPr>
              <w:jc w:val="center"/>
              <w:rPr>
                <w:b/>
                <w:color w:val="000000" w:themeColor="text1"/>
                <w:sz w:val="24"/>
              </w:rPr>
            </w:pPr>
            <w:r>
              <w:rPr>
                <w:rFonts w:hint="eastAsia"/>
                <w:b/>
                <w:color w:val="000000" w:themeColor="text1"/>
                <w:sz w:val="24"/>
              </w:rPr>
              <w:t>染</w:t>
            </w:r>
          </w:p>
          <w:p w:rsidR="001C5E69" w:rsidRDefault="00C47400">
            <w:pPr>
              <w:jc w:val="center"/>
              <w:rPr>
                <w:b/>
                <w:color w:val="000000" w:themeColor="text1"/>
                <w:sz w:val="24"/>
              </w:rPr>
            </w:pPr>
            <w:r>
              <w:rPr>
                <w:rFonts w:hint="eastAsia"/>
                <w:b/>
                <w:color w:val="000000" w:themeColor="text1"/>
                <w:sz w:val="24"/>
              </w:rPr>
              <w:t>物</w:t>
            </w:r>
          </w:p>
        </w:tc>
        <w:tc>
          <w:tcPr>
            <w:tcW w:w="860" w:type="dxa"/>
            <w:vMerge w:val="restart"/>
            <w:vAlign w:val="center"/>
          </w:tcPr>
          <w:p w:rsidR="001C5E69" w:rsidRDefault="00C47400">
            <w:pPr>
              <w:jc w:val="center"/>
              <w:rPr>
                <w:color w:val="000000" w:themeColor="text1"/>
                <w:szCs w:val="21"/>
              </w:rPr>
            </w:pPr>
            <w:r>
              <w:rPr>
                <w:rFonts w:hint="eastAsia"/>
                <w:color w:val="000000" w:themeColor="text1"/>
                <w:szCs w:val="21"/>
              </w:rPr>
              <w:t>施工期</w:t>
            </w:r>
          </w:p>
        </w:tc>
        <w:tc>
          <w:tcPr>
            <w:tcW w:w="1710"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施工废水</w:t>
            </w:r>
          </w:p>
        </w:tc>
        <w:tc>
          <w:tcPr>
            <w:tcW w:w="1417"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水泥、细沙等</w:t>
            </w:r>
          </w:p>
        </w:tc>
        <w:tc>
          <w:tcPr>
            <w:tcW w:w="1836" w:type="dxa"/>
            <w:vAlign w:val="center"/>
          </w:tcPr>
          <w:p w:rsidR="001C5E69" w:rsidRDefault="00D37728">
            <w:pPr>
              <w:jc w:val="center"/>
              <w:rPr>
                <w:color w:val="000000" w:themeColor="text1"/>
                <w:szCs w:val="21"/>
              </w:rPr>
            </w:pPr>
            <w:r>
              <w:rPr>
                <w:rFonts w:hAnsi="宋体" w:hint="eastAsia"/>
                <w:color w:val="000000" w:themeColor="text1"/>
                <w:szCs w:val="21"/>
              </w:rPr>
              <w:t>80.74</w:t>
            </w:r>
            <w:r w:rsidR="00C47400">
              <w:rPr>
                <w:rFonts w:hAnsi="宋体"/>
                <w:color w:val="000000" w:themeColor="text1"/>
                <w:szCs w:val="21"/>
              </w:rPr>
              <w:t>m</w:t>
            </w:r>
            <w:r w:rsidR="00C47400">
              <w:rPr>
                <w:rFonts w:hAnsi="宋体"/>
                <w:color w:val="000000" w:themeColor="text1"/>
                <w:szCs w:val="21"/>
                <w:vertAlign w:val="superscript"/>
              </w:rPr>
              <w:t>3</w:t>
            </w:r>
          </w:p>
        </w:tc>
        <w:tc>
          <w:tcPr>
            <w:tcW w:w="3030" w:type="dxa"/>
            <w:gridSpan w:val="2"/>
            <w:vAlign w:val="center"/>
          </w:tcPr>
          <w:p w:rsidR="001C5E69" w:rsidRDefault="00C47400">
            <w:pPr>
              <w:jc w:val="left"/>
              <w:rPr>
                <w:color w:val="000000" w:themeColor="text1"/>
                <w:szCs w:val="21"/>
              </w:rPr>
            </w:pPr>
            <w:r>
              <w:rPr>
                <w:rFonts w:hAnsi="宋体" w:hint="eastAsia"/>
                <w:color w:val="000000" w:themeColor="text1"/>
                <w:szCs w:val="21"/>
              </w:rPr>
              <w:t>0</w:t>
            </w:r>
            <w:r>
              <w:rPr>
                <w:color w:val="000000" w:themeColor="text1"/>
                <w:szCs w:val="21"/>
              </w:rPr>
              <w:t>m</w:t>
            </w:r>
            <w:r>
              <w:rPr>
                <w:color w:val="000000" w:themeColor="text1"/>
                <w:szCs w:val="21"/>
                <w:vertAlign w:val="superscript"/>
              </w:rPr>
              <w:t>3</w:t>
            </w:r>
            <w:r>
              <w:rPr>
                <w:rFonts w:hint="eastAsia"/>
                <w:color w:val="000000" w:themeColor="text1"/>
                <w:szCs w:val="21"/>
              </w:rPr>
              <w:t>（</w:t>
            </w:r>
            <w:r>
              <w:rPr>
                <w:rFonts w:hAnsi="宋体" w:hint="eastAsia"/>
                <w:color w:val="000000" w:themeColor="text1"/>
                <w:szCs w:val="21"/>
              </w:rPr>
              <w:t>经沉淀池收集后，回用于施工用水</w:t>
            </w:r>
            <w:r>
              <w:rPr>
                <w:rFonts w:hint="eastAsia"/>
                <w:color w:val="000000" w:themeColor="text1"/>
                <w:szCs w:val="21"/>
              </w:rPr>
              <w:t>）</w:t>
            </w:r>
          </w:p>
        </w:tc>
      </w:tr>
      <w:tr w:rsidR="001C5E69" w:rsidTr="00D37728">
        <w:trPr>
          <w:trHeight w:val="1163"/>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color w:val="000000" w:themeColor="text1"/>
                <w:szCs w:val="21"/>
              </w:rPr>
            </w:pPr>
          </w:p>
        </w:tc>
        <w:tc>
          <w:tcPr>
            <w:tcW w:w="1710" w:type="dxa"/>
            <w:vAlign w:val="center"/>
          </w:tcPr>
          <w:p w:rsidR="001C5E69" w:rsidRDefault="00C47400">
            <w:pPr>
              <w:jc w:val="center"/>
              <w:rPr>
                <w:snapToGrid w:val="0"/>
                <w:color w:val="000000" w:themeColor="text1"/>
                <w:szCs w:val="21"/>
              </w:rPr>
            </w:pPr>
            <w:r>
              <w:rPr>
                <w:snapToGrid w:val="0"/>
                <w:color w:val="000000" w:themeColor="text1"/>
                <w:szCs w:val="21"/>
              </w:rPr>
              <w:t>生活污水</w:t>
            </w:r>
          </w:p>
        </w:tc>
        <w:tc>
          <w:tcPr>
            <w:tcW w:w="1417" w:type="dxa"/>
            <w:vAlign w:val="center"/>
          </w:tcPr>
          <w:p w:rsidR="001C5E69" w:rsidRDefault="00C47400">
            <w:pPr>
              <w:jc w:val="center"/>
              <w:rPr>
                <w:snapToGrid w:val="0"/>
                <w:color w:val="000000" w:themeColor="text1"/>
                <w:szCs w:val="21"/>
                <w:lang w:val="pt-BR"/>
              </w:rPr>
            </w:pPr>
            <w:r>
              <w:rPr>
                <w:rFonts w:hint="eastAsia"/>
                <w:snapToGrid w:val="0"/>
                <w:color w:val="000000" w:themeColor="text1"/>
                <w:szCs w:val="21"/>
              </w:rPr>
              <w:t>SS</w:t>
            </w:r>
            <w:r>
              <w:rPr>
                <w:rFonts w:hint="eastAsia"/>
                <w:snapToGrid w:val="0"/>
                <w:color w:val="000000" w:themeColor="text1"/>
                <w:szCs w:val="21"/>
              </w:rPr>
              <w:t>、</w:t>
            </w:r>
            <w:r>
              <w:rPr>
                <w:rFonts w:hint="eastAsia"/>
                <w:snapToGrid w:val="0"/>
                <w:color w:val="000000" w:themeColor="text1"/>
                <w:szCs w:val="21"/>
              </w:rPr>
              <w:t>COD</w:t>
            </w:r>
            <w:r>
              <w:rPr>
                <w:rFonts w:hint="eastAsia"/>
                <w:snapToGrid w:val="0"/>
                <w:color w:val="000000" w:themeColor="text1"/>
                <w:szCs w:val="21"/>
              </w:rPr>
              <w:t>、</w:t>
            </w:r>
            <w:r>
              <w:rPr>
                <w:rFonts w:hint="eastAsia"/>
                <w:snapToGrid w:val="0"/>
                <w:color w:val="000000" w:themeColor="text1"/>
                <w:szCs w:val="21"/>
              </w:rPr>
              <w:t>BOD</w:t>
            </w:r>
            <w:r>
              <w:rPr>
                <w:rFonts w:hint="eastAsia"/>
                <w:snapToGrid w:val="0"/>
                <w:color w:val="000000" w:themeColor="text1"/>
                <w:szCs w:val="21"/>
                <w:vertAlign w:val="subscript"/>
              </w:rPr>
              <w:t>5</w:t>
            </w:r>
            <w:r>
              <w:rPr>
                <w:rFonts w:hint="eastAsia"/>
                <w:snapToGrid w:val="0"/>
                <w:color w:val="000000" w:themeColor="text1"/>
                <w:szCs w:val="21"/>
              </w:rPr>
              <w:t>等</w:t>
            </w:r>
          </w:p>
        </w:tc>
        <w:tc>
          <w:tcPr>
            <w:tcW w:w="1836" w:type="dxa"/>
            <w:vAlign w:val="center"/>
          </w:tcPr>
          <w:p w:rsidR="001C5E69" w:rsidRDefault="00D37728">
            <w:pPr>
              <w:jc w:val="center"/>
              <w:rPr>
                <w:color w:val="000000" w:themeColor="text1"/>
                <w:szCs w:val="21"/>
                <w:lang w:val="pt-BR"/>
              </w:rPr>
            </w:pPr>
            <w:r>
              <w:rPr>
                <w:rFonts w:hint="eastAsia"/>
                <w:color w:val="000000" w:themeColor="text1"/>
                <w:szCs w:val="21"/>
              </w:rPr>
              <w:t>345.6</w:t>
            </w:r>
            <w:r w:rsidR="00C47400">
              <w:rPr>
                <w:color w:val="000000" w:themeColor="text1"/>
                <w:szCs w:val="21"/>
              </w:rPr>
              <w:t>m</w:t>
            </w:r>
            <w:r w:rsidR="00C47400">
              <w:rPr>
                <w:color w:val="000000" w:themeColor="text1"/>
                <w:szCs w:val="21"/>
                <w:vertAlign w:val="superscript"/>
              </w:rPr>
              <w:t>3</w:t>
            </w:r>
          </w:p>
        </w:tc>
        <w:tc>
          <w:tcPr>
            <w:tcW w:w="3030" w:type="dxa"/>
            <w:gridSpan w:val="2"/>
            <w:vAlign w:val="center"/>
          </w:tcPr>
          <w:p w:rsidR="001C5E69" w:rsidRDefault="00C47400" w:rsidP="00D37728">
            <w:pPr>
              <w:rPr>
                <w:color w:val="000000" w:themeColor="text1"/>
                <w:szCs w:val="21"/>
              </w:rPr>
            </w:pPr>
            <w:r>
              <w:rPr>
                <w:rFonts w:hint="eastAsia"/>
                <w:color w:val="000000" w:themeColor="text1"/>
                <w:szCs w:val="21"/>
              </w:rPr>
              <w:t>0m</w:t>
            </w:r>
            <w:r>
              <w:rPr>
                <w:rFonts w:hint="eastAsia"/>
                <w:color w:val="000000" w:themeColor="text1"/>
                <w:szCs w:val="21"/>
                <w:vertAlign w:val="superscript"/>
              </w:rPr>
              <w:t>3</w:t>
            </w:r>
            <w:r>
              <w:rPr>
                <w:rFonts w:hint="eastAsia"/>
                <w:color w:val="000000" w:themeColor="text1"/>
                <w:szCs w:val="21"/>
              </w:rPr>
              <w:t>（洗漱水等少量较澄清污水收集后洒水抑尘，</w:t>
            </w:r>
            <w:r w:rsidR="00D37728">
              <w:rPr>
                <w:rFonts w:hint="eastAsia"/>
                <w:color w:val="000000" w:themeColor="text1"/>
                <w:szCs w:val="21"/>
              </w:rPr>
              <w:t>项目施工人员借用周边厕所入厕</w:t>
            </w:r>
            <w:r>
              <w:rPr>
                <w:rFonts w:hint="eastAsia"/>
                <w:color w:val="000000" w:themeColor="text1"/>
                <w:szCs w:val="21"/>
              </w:rPr>
              <w:t>）</w:t>
            </w:r>
          </w:p>
        </w:tc>
      </w:tr>
      <w:tr w:rsidR="001C5E69" w:rsidTr="00D37728">
        <w:trPr>
          <w:trHeight w:val="451"/>
          <w:jc w:val="center"/>
        </w:trPr>
        <w:tc>
          <w:tcPr>
            <w:tcW w:w="709" w:type="dxa"/>
            <w:vMerge/>
            <w:vAlign w:val="center"/>
          </w:tcPr>
          <w:p w:rsidR="001C5E69" w:rsidRDefault="001C5E69">
            <w:pPr>
              <w:jc w:val="center"/>
              <w:rPr>
                <w:b/>
                <w:color w:val="000000" w:themeColor="text1"/>
                <w:sz w:val="24"/>
              </w:rPr>
            </w:pPr>
          </w:p>
        </w:tc>
        <w:tc>
          <w:tcPr>
            <w:tcW w:w="860" w:type="dxa"/>
            <w:vMerge w:val="restart"/>
            <w:vAlign w:val="center"/>
          </w:tcPr>
          <w:p w:rsidR="001C5E69" w:rsidRDefault="00C47400">
            <w:pPr>
              <w:jc w:val="center"/>
              <w:rPr>
                <w:color w:val="000000" w:themeColor="text1"/>
                <w:szCs w:val="21"/>
              </w:rPr>
            </w:pPr>
            <w:r>
              <w:rPr>
                <w:snapToGrid w:val="0"/>
                <w:color w:val="000000" w:themeColor="text1"/>
                <w:szCs w:val="21"/>
              </w:rPr>
              <w:t>运营期</w:t>
            </w:r>
          </w:p>
        </w:tc>
        <w:tc>
          <w:tcPr>
            <w:tcW w:w="1710" w:type="dxa"/>
            <w:vMerge w:val="restart"/>
            <w:vAlign w:val="center"/>
          </w:tcPr>
          <w:p w:rsidR="001C5E69" w:rsidRDefault="00C47400">
            <w:pPr>
              <w:jc w:val="center"/>
              <w:rPr>
                <w:snapToGrid w:val="0"/>
                <w:color w:val="000000" w:themeColor="text1"/>
                <w:szCs w:val="21"/>
              </w:rPr>
            </w:pPr>
            <w:r>
              <w:rPr>
                <w:rFonts w:hint="eastAsia"/>
                <w:color w:val="000000" w:themeColor="text1"/>
                <w:szCs w:val="21"/>
              </w:rPr>
              <w:t>地表径流</w:t>
            </w:r>
          </w:p>
        </w:tc>
        <w:tc>
          <w:tcPr>
            <w:tcW w:w="1417" w:type="dxa"/>
            <w:vAlign w:val="center"/>
          </w:tcPr>
          <w:p w:rsidR="001C5E69" w:rsidRDefault="00C47400">
            <w:pPr>
              <w:jc w:val="center"/>
              <w:rPr>
                <w:color w:val="000000" w:themeColor="text1"/>
                <w:szCs w:val="21"/>
              </w:rPr>
            </w:pPr>
            <w:r>
              <w:rPr>
                <w:rFonts w:hint="eastAsia"/>
                <w:color w:val="000000" w:themeColor="text1"/>
                <w:szCs w:val="21"/>
              </w:rPr>
              <w:t>地表径流量</w:t>
            </w:r>
          </w:p>
        </w:tc>
        <w:tc>
          <w:tcPr>
            <w:tcW w:w="1836" w:type="dxa"/>
            <w:vAlign w:val="center"/>
          </w:tcPr>
          <w:p w:rsidR="001C5E69" w:rsidRDefault="00B10D36">
            <w:pPr>
              <w:jc w:val="center"/>
              <w:rPr>
                <w:color w:val="000000" w:themeColor="text1"/>
                <w:szCs w:val="21"/>
              </w:rPr>
            </w:pPr>
            <w:r w:rsidRPr="00B10D36">
              <w:rPr>
                <w:color w:val="000000" w:themeColor="text1"/>
                <w:szCs w:val="21"/>
              </w:rPr>
              <w:t>14621.64</w:t>
            </w:r>
            <w:r w:rsidR="00C47400">
              <w:rPr>
                <w:rFonts w:hint="eastAsia"/>
                <w:color w:val="000000" w:themeColor="text1"/>
                <w:szCs w:val="21"/>
              </w:rPr>
              <w:t>m</w:t>
            </w:r>
            <w:r w:rsidR="00C47400">
              <w:rPr>
                <w:rFonts w:hint="eastAsia"/>
                <w:color w:val="000000" w:themeColor="text1"/>
                <w:szCs w:val="21"/>
                <w:vertAlign w:val="superscript"/>
              </w:rPr>
              <w:t>3</w:t>
            </w:r>
            <w:r w:rsidR="00C47400">
              <w:rPr>
                <w:rFonts w:hint="eastAsia"/>
                <w:color w:val="000000" w:themeColor="text1"/>
                <w:szCs w:val="21"/>
              </w:rPr>
              <w:t>/a</w:t>
            </w:r>
          </w:p>
        </w:tc>
        <w:tc>
          <w:tcPr>
            <w:tcW w:w="1844" w:type="dxa"/>
            <w:vAlign w:val="center"/>
          </w:tcPr>
          <w:p w:rsidR="001C5E69" w:rsidRDefault="00B10D36">
            <w:pPr>
              <w:jc w:val="center"/>
              <w:rPr>
                <w:color w:val="000000" w:themeColor="text1"/>
                <w:szCs w:val="21"/>
              </w:rPr>
            </w:pPr>
            <w:r w:rsidRPr="00B10D36">
              <w:rPr>
                <w:color w:val="000000" w:themeColor="text1"/>
                <w:szCs w:val="21"/>
              </w:rPr>
              <w:t>14621.64</w:t>
            </w:r>
            <w:r w:rsidR="00C47400">
              <w:rPr>
                <w:rFonts w:hint="eastAsia"/>
                <w:color w:val="000000" w:themeColor="text1"/>
                <w:szCs w:val="21"/>
              </w:rPr>
              <w:t>m</w:t>
            </w:r>
            <w:r w:rsidR="00C47400">
              <w:rPr>
                <w:rFonts w:hint="eastAsia"/>
                <w:color w:val="000000" w:themeColor="text1"/>
                <w:szCs w:val="21"/>
                <w:vertAlign w:val="superscript"/>
              </w:rPr>
              <w:t>3</w:t>
            </w:r>
            <w:r w:rsidR="00C47400">
              <w:rPr>
                <w:rFonts w:hint="eastAsia"/>
                <w:color w:val="000000" w:themeColor="text1"/>
                <w:szCs w:val="21"/>
              </w:rPr>
              <w:t>/a</w:t>
            </w:r>
          </w:p>
        </w:tc>
        <w:tc>
          <w:tcPr>
            <w:tcW w:w="1186" w:type="dxa"/>
            <w:vMerge w:val="restart"/>
            <w:vAlign w:val="center"/>
          </w:tcPr>
          <w:p w:rsidR="001C5E69" w:rsidRDefault="00C47400">
            <w:pPr>
              <w:jc w:val="center"/>
              <w:rPr>
                <w:color w:val="000000" w:themeColor="text1"/>
                <w:szCs w:val="21"/>
              </w:rPr>
            </w:pPr>
            <w:r>
              <w:rPr>
                <w:rFonts w:hint="eastAsia"/>
                <w:color w:val="000000" w:themeColor="text1"/>
                <w:szCs w:val="21"/>
              </w:rPr>
              <w:t>通过道路排水管道</w:t>
            </w:r>
            <w:r>
              <w:rPr>
                <w:rFonts w:hint="eastAsia"/>
                <w:color w:val="000000" w:themeColor="text1"/>
                <w:szCs w:val="21"/>
                <w:lang w:val="sq-AL"/>
              </w:rPr>
              <w:t>排入市政雨水管网</w:t>
            </w:r>
          </w:p>
        </w:tc>
      </w:tr>
      <w:tr w:rsidR="001C5E69" w:rsidTr="00D37728">
        <w:trPr>
          <w:trHeight w:val="451"/>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snapToGrid w:val="0"/>
                <w:color w:val="000000" w:themeColor="text1"/>
                <w:szCs w:val="21"/>
              </w:rPr>
            </w:pPr>
          </w:p>
        </w:tc>
        <w:tc>
          <w:tcPr>
            <w:tcW w:w="1710" w:type="dxa"/>
            <w:vMerge/>
            <w:vAlign w:val="center"/>
          </w:tcPr>
          <w:p w:rsidR="001C5E69" w:rsidRDefault="001C5E69">
            <w:pPr>
              <w:jc w:val="center"/>
              <w:rPr>
                <w:color w:val="000000" w:themeColor="text1"/>
                <w:szCs w:val="21"/>
              </w:rPr>
            </w:pPr>
          </w:p>
        </w:tc>
        <w:tc>
          <w:tcPr>
            <w:tcW w:w="1417" w:type="dxa"/>
            <w:vAlign w:val="center"/>
          </w:tcPr>
          <w:p w:rsidR="001C5E69" w:rsidRDefault="00C47400">
            <w:pPr>
              <w:jc w:val="center"/>
              <w:rPr>
                <w:color w:val="000000" w:themeColor="text1"/>
                <w:szCs w:val="21"/>
              </w:rPr>
            </w:pPr>
            <w:r>
              <w:rPr>
                <w:rFonts w:hint="eastAsia"/>
                <w:color w:val="000000" w:themeColor="text1"/>
                <w:szCs w:val="21"/>
              </w:rPr>
              <w:t>SS</w:t>
            </w:r>
          </w:p>
        </w:tc>
        <w:tc>
          <w:tcPr>
            <w:tcW w:w="1836" w:type="dxa"/>
            <w:vAlign w:val="center"/>
          </w:tcPr>
          <w:p w:rsidR="001C5E69" w:rsidRDefault="00C47400" w:rsidP="00B10D36">
            <w:pPr>
              <w:jc w:val="center"/>
              <w:rPr>
                <w:color w:val="000000" w:themeColor="text1"/>
                <w:szCs w:val="21"/>
              </w:rPr>
            </w:pPr>
            <w:r>
              <w:rPr>
                <w:rFonts w:hint="eastAsia"/>
                <w:color w:val="000000" w:themeColor="text1"/>
                <w:szCs w:val="21"/>
              </w:rPr>
              <w:t>100</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1.46</w:t>
            </w:r>
            <w:r>
              <w:rPr>
                <w:color w:val="000000" w:themeColor="text1"/>
                <w:szCs w:val="21"/>
              </w:rPr>
              <w:t>t/a</w:t>
            </w:r>
          </w:p>
        </w:tc>
        <w:tc>
          <w:tcPr>
            <w:tcW w:w="1844" w:type="dxa"/>
            <w:vAlign w:val="center"/>
          </w:tcPr>
          <w:p w:rsidR="001C5E69" w:rsidRDefault="00C47400" w:rsidP="00B10D36">
            <w:pPr>
              <w:jc w:val="center"/>
              <w:rPr>
                <w:color w:val="000000" w:themeColor="text1"/>
                <w:szCs w:val="21"/>
              </w:rPr>
            </w:pPr>
            <w:r>
              <w:rPr>
                <w:rFonts w:hint="eastAsia"/>
                <w:color w:val="000000" w:themeColor="text1"/>
                <w:szCs w:val="21"/>
              </w:rPr>
              <w:t>100</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1.46</w:t>
            </w:r>
            <w:r>
              <w:rPr>
                <w:color w:val="000000" w:themeColor="text1"/>
                <w:szCs w:val="21"/>
              </w:rPr>
              <w:t>t/a</w:t>
            </w:r>
          </w:p>
        </w:tc>
        <w:tc>
          <w:tcPr>
            <w:tcW w:w="1186" w:type="dxa"/>
            <w:vMerge/>
            <w:vAlign w:val="center"/>
          </w:tcPr>
          <w:p w:rsidR="001C5E69" w:rsidRDefault="001C5E69">
            <w:pPr>
              <w:jc w:val="center"/>
              <w:rPr>
                <w:color w:val="000000" w:themeColor="text1"/>
                <w:szCs w:val="21"/>
              </w:rPr>
            </w:pPr>
          </w:p>
        </w:tc>
      </w:tr>
      <w:tr w:rsidR="001C5E69" w:rsidTr="00D37728">
        <w:trPr>
          <w:trHeight w:val="451"/>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snapToGrid w:val="0"/>
                <w:color w:val="000000" w:themeColor="text1"/>
                <w:szCs w:val="21"/>
              </w:rPr>
            </w:pPr>
          </w:p>
        </w:tc>
        <w:tc>
          <w:tcPr>
            <w:tcW w:w="1710" w:type="dxa"/>
            <w:vMerge/>
            <w:vAlign w:val="center"/>
          </w:tcPr>
          <w:p w:rsidR="001C5E69" w:rsidRDefault="001C5E69">
            <w:pPr>
              <w:jc w:val="center"/>
              <w:rPr>
                <w:color w:val="000000" w:themeColor="text1"/>
                <w:szCs w:val="21"/>
              </w:rPr>
            </w:pPr>
          </w:p>
        </w:tc>
        <w:tc>
          <w:tcPr>
            <w:tcW w:w="1417" w:type="dxa"/>
            <w:vAlign w:val="center"/>
          </w:tcPr>
          <w:p w:rsidR="001C5E69" w:rsidRDefault="00C47400">
            <w:pPr>
              <w:jc w:val="center"/>
              <w:rPr>
                <w:color w:val="000000" w:themeColor="text1"/>
                <w:szCs w:val="21"/>
              </w:rPr>
            </w:pPr>
            <w:r>
              <w:rPr>
                <w:rFonts w:hint="eastAsia"/>
                <w:color w:val="000000" w:themeColor="text1"/>
                <w:szCs w:val="21"/>
              </w:rPr>
              <w:t>BOD</w:t>
            </w:r>
            <w:r>
              <w:rPr>
                <w:rFonts w:hint="eastAsia"/>
                <w:color w:val="000000" w:themeColor="text1"/>
                <w:szCs w:val="21"/>
                <w:vertAlign w:val="subscript"/>
              </w:rPr>
              <w:t>5</w:t>
            </w:r>
          </w:p>
        </w:tc>
        <w:tc>
          <w:tcPr>
            <w:tcW w:w="1836" w:type="dxa"/>
            <w:vAlign w:val="center"/>
          </w:tcPr>
          <w:p w:rsidR="001C5E69" w:rsidRDefault="00C47400" w:rsidP="00B10D36">
            <w:pPr>
              <w:jc w:val="center"/>
              <w:rPr>
                <w:color w:val="000000" w:themeColor="text1"/>
                <w:szCs w:val="21"/>
              </w:rPr>
            </w:pPr>
            <w:r>
              <w:rPr>
                <w:rFonts w:hint="eastAsia"/>
                <w:color w:val="000000" w:themeColor="text1"/>
                <w:szCs w:val="21"/>
              </w:rPr>
              <w:t>10.1</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0.15</w:t>
            </w:r>
            <w:r>
              <w:rPr>
                <w:color w:val="000000" w:themeColor="text1"/>
                <w:szCs w:val="21"/>
              </w:rPr>
              <w:t>t/a</w:t>
            </w:r>
          </w:p>
        </w:tc>
        <w:tc>
          <w:tcPr>
            <w:tcW w:w="1844" w:type="dxa"/>
            <w:vAlign w:val="center"/>
          </w:tcPr>
          <w:p w:rsidR="001C5E69" w:rsidRDefault="00C47400" w:rsidP="00B10D36">
            <w:pPr>
              <w:jc w:val="center"/>
              <w:rPr>
                <w:color w:val="000000" w:themeColor="text1"/>
                <w:szCs w:val="21"/>
              </w:rPr>
            </w:pPr>
            <w:r>
              <w:rPr>
                <w:rFonts w:hint="eastAsia"/>
                <w:color w:val="000000" w:themeColor="text1"/>
                <w:szCs w:val="21"/>
              </w:rPr>
              <w:t>10.1</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0.15</w:t>
            </w:r>
            <w:r>
              <w:rPr>
                <w:color w:val="000000" w:themeColor="text1"/>
                <w:szCs w:val="21"/>
              </w:rPr>
              <w:t>t/a</w:t>
            </w:r>
          </w:p>
        </w:tc>
        <w:tc>
          <w:tcPr>
            <w:tcW w:w="1186" w:type="dxa"/>
            <w:vMerge/>
            <w:vAlign w:val="center"/>
          </w:tcPr>
          <w:p w:rsidR="001C5E69" w:rsidRDefault="001C5E69">
            <w:pPr>
              <w:jc w:val="center"/>
              <w:rPr>
                <w:color w:val="000000" w:themeColor="text1"/>
                <w:szCs w:val="21"/>
              </w:rPr>
            </w:pPr>
          </w:p>
        </w:tc>
      </w:tr>
      <w:tr w:rsidR="001C5E69" w:rsidTr="00D37728">
        <w:trPr>
          <w:trHeight w:val="408"/>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snapToGrid w:val="0"/>
                <w:color w:val="000000" w:themeColor="text1"/>
                <w:szCs w:val="21"/>
              </w:rPr>
            </w:pPr>
          </w:p>
        </w:tc>
        <w:tc>
          <w:tcPr>
            <w:tcW w:w="1710" w:type="dxa"/>
            <w:vMerge/>
            <w:vAlign w:val="center"/>
          </w:tcPr>
          <w:p w:rsidR="001C5E69" w:rsidRDefault="001C5E69">
            <w:pPr>
              <w:jc w:val="center"/>
              <w:rPr>
                <w:color w:val="000000" w:themeColor="text1"/>
                <w:szCs w:val="21"/>
              </w:rPr>
            </w:pPr>
          </w:p>
        </w:tc>
        <w:tc>
          <w:tcPr>
            <w:tcW w:w="1417" w:type="dxa"/>
            <w:vAlign w:val="center"/>
          </w:tcPr>
          <w:p w:rsidR="001C5E69" w:rsidRDefault="00C47400">
            <w:pPr>
              <w:jc w:val="center"/>
              <w:rPr>
                <w:color w:val="000000" w:themeColor="text1"/>
                <w:szCs w:val="21"/>
              </w:rPr>
            </w:pPr>
            <w:r>
              <w:rPr>
                <w:rFonts w:hint="eastAsia"/>
                <w:color w:val="000000" w:themeColor="text1"/>
                <w:szCs w:val="21"/>
              </w:rPr>
              <w:t>COD</w:t>
            </w:r>
          </w:p>
        </w:tc>
        <w:tc>
          <w:tcPr>
            <w:tcW w:w="1836" w:type="dxa"/>
            <w:vAlign w:val="center"/>
          </w:tcPr>
          <w:p w:rsidR="001C5E69" w:rsidRDefault="00C47400" w:rsidP="00B10D36">
            <w:pPr>
              <w:jc w:val="center"/>
              <w:rPr>
                <w:color w:val="000000" w:themeColor="text1"/>
                <w:szCs w:val="21"/>
              </w:rPr>
            </w:pPr>
            <w:r>
              <w:rPr>
                <w:rFonts w:hint="eastAsia"/>
                <w:color w:val="000000" w:themeColor="text1"/>
                <w:szCs w:val="21"/>
              </w:rPr>
              <w:t>45.5</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0.67</w:t>
            </w:r>
            <w:r>
              <w:rPr>
                <w:color w:val="000000" w:themeColor="text1"/>
                <w:szCs w:val="21"/>
              </w:rPr>
              <w:t>t/a</w:t>
            </w:r>
          </w:p>
        </w:tc>
        <w:tc>
          <w:tcPr>
            <w:tcW w:w="1844" w:type="dxa"/>
            <w:vAlign w:val="center"/>
          </w:tcPr>
          <w:p w:rsidR="001C5E69" w:rsidRDefault="00C47400" w:rsidP="00B10D36">
            <w:pPr>
              <w:jc w:val="center"/>
              <w:rPr>
                <w:color w:val="000000" w:themeColor="text1"/>
                <w:szCs w:val="21"/>
              </w:rPr>
            </w:pPr>
            <w:r>
              <w:rPr>
                <w:rFonts w:hint="eastAsia"/>
                <w:color w:val="000000" w:themeColor="text1"/>
                <w:szCs w:val="21"/>
              </w:rPr>
              <w:t>45.5</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0.67</w:t>
            </w:r>
            <w:r>
              <w:rPr>
                <w:color w:val="000000" w:themeColor="text1"/>
                <w:szCs w:val="21"/>
              </w:rPr>
              <w:t>t/a</w:t>
            </w:r>
          </w:p>
        </w:tc>
        <w:tc>
          <w:tcPr>
            <w:tcW w:w="1186" w:type="dxa"/>
            <w:vMerge/>
            <w:vAlign w:val="center"/>
          </w:tcPr>
          <w:p w:rsidR="001C5E69" w:rsidRDefault="001C5E69">
            <w:pPr>
              <w:jc w:val="center"/>
              <w:rPr>
                <w:color w:val="000000" w:themeColor="text1"/>
                <w:szCs w:val="21"/>
              </w:rPr>
            </w:pPr>
          </w:p>
        </w:tc>
      </w:tr>
      <w:tr w:rsidR="001C5E69" w:rsidTr="00D37728">
        <w:trPr>
          <w:trHeight w:val="245"/>
          <w:jc w:val="center"/>
        </w:trPr>
        <w:tc>
          <w:tcPr>
            <w:tcW w:w="709" w:type="dxa"/>
            <w:vMerge/>
            <w:vAlign w:val="center"/>
          </w:tcPr>
          <w:p w:rsidR="001C5E69" w:rsidRDefault="001C5E69">
            <w:pPr>
              <w:jc w:val="center"/>
              <w:rPr>
                <w:b/>
                <w:color w:val="000000" w:themeColor="text1"/>
                <w:sz w:val="24"/>
              </w:rPr>
            </w:pPr>
          </w:p>
        </w:tc>
        <w:tc>
          <w:tcPr>
            <w:tcW w:w="860" w:type="dxa"/>
            <w:vMerge/>
            <w:vAlign w:val="center"/>
          </w:tcPr>
          <w:p w:rsidR="001C5E69" w:rsidRDefault="001C5E69">
            <w:pPr>
              <w:jc w:val="center"/>
              <w:rPr>
                <w:snapToGrid w:val="0"/>
                <w:color w:val="000000" w:themeColor="text1"/>
                <w:szCs w:val="21"/>
              </w:rPr>
            </w:pPr>
          </w:p>
        </w:tc>
        <w:tc>
          <w:tcPr>
            <w:tcW w:w="1710" w:type="dxa"/>
            <w:vMerge/>
            <w:vAlign w:val="center"/>
          </w:tcPr>
          <w:p w:rsidR="001C5E69" w:rsidRDefault="001C5E69">
            <w:pPr>
              <w:jc w:val="center"/>
              <w:rPr>
                <w:color w:val="000000" w:themeColor="text1"/>
                <w:szCs w:val="21"/>
              </w:rPr>
            </w:pPr>
          </w:p>
        </w:tc>
        <w:tc>
          <w:tcPr>
            <w:tcW w:w="1417" w:type="dxa"/>
            <w:vAlign w:val="center"/>
          </w:tcPr>
          <w:p w:rsidR="001C5E69" w:rsidRDefault="00C47400">
            <w:pPr>
              <w:jc w:val="center"/>
              <w:rPr>
                <w:color w:val="000000" w:themeColor="text1"/>
                <w:szCs w:val="21"/>
              </w:rPr>
            </w:pPr>
            <w:r>
              <w:rPr>
                <w:rFonts w:hint="eastAsia"/>
                <w:color w:val="000000" w:themeColor="text1"/>
                <w:szCs w:val="21"/>
              </w:rPr>
              <w:t>石油类</w:t>
            </w:r>
          </w:p>
        </w:tc>
        <w:tc>
          <w:tcPr>
            <w:tcW w:w="1836" w:type="dxa"/>
            <w:vAlign w:val="center"/>
          </w:tcPr>
          <w:p w:rsidR="001C5E69" w:rsidRDefault="00C47400" w:rsidP="00B10D36">
            <w:pPr>
              <w:jc w:val="center"/>
              <w:rPr>
                <w:color w:val="000000" w:themeColor="text1"/>
                <w:szCs w:val="21"/>
              </w:rPr>
            </w:pPr>
            <w:r>
              <w:rPr>
                <w:rFonts w:hint="eastAsia"/>
                <w:color w:val="000000" w:themeColor="text1"/>
                <w:szCs w:val="21"/>
              </w:rPr>
              <w:t>11.25</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0.16</w:t>
            </w:r>
            <w:r>
              <w:rPr>
                <w:color w:val="000000" w:themeColor="text1"/>
                <w:szCs w:val="21"/>
              </w:rPr>
              <w:t>t/a</w:t>
            </w:r>
          </w:p>
        </w:tc>
        <w:tc>
          <w:tcPr>
            <w:tcW w:w="1844" w:type="dxa"/>
            <w:vAlign w:val="center"/>
          </w:tcPr>
          <w:p w:rsidR="001C5E69" w:rsidRDefault="00C47400" w:rsidP="00B10D36">
            <w:pPr>
              <w:jc w:val="center"/>
              <w:rPr>
                <w:color w:val="000000" w:themeColor="text1"/>
                <w:szCs w:val="21"/>
              </w:rPr>
            </w:pPr>
            <w:r>
              <w:rPr>
                <w:rFonts w:hint="eastAsia"/>
                <w:color w:val="000000" w:themeColor="text1"/>
                <w:szCs w:val="21"/>
              </w:rPr>
              <w:t>11.25</w:t>
            </w:r>
            <w:r>
              <w:rPr>
                <w:color w:val="000000" w:themeColor="text1"/>
                <w:szCs w:val="21"/>
              </w:rPr>
              <w:t>mg/L</w:t>
            </w:r>
            <w:r>
              <w:rPr>
                <w:rFonts w:hAnsi="宋体" w:hint="eastAsia"/>
                <w:color w:val="000000" w:themeColor="text1"/>
                <w:szCs w:val="21"/>
              </w:rPr>
              <w:t>，</w:t>
            </w:r>
            <w:r w:rsidR="00B10D36">
              <w:rPr>
                <w:rFonts w:hint="eastAsia"/>
                <w:color w:val="000000" w:themeColor="text1"/>
                <w:szCs w:val="21"/>
              </w:rPr>
              <w:t>0.16</w:t>
            </w:r>
            <w:r>
              <w:rPr>
                <w:color w:val="000000" w:themeColor="text1"/>
                <w:szCs w:val="21"/>
              </w:rPr>
              <w:t>t/a</w:t>
            </w:r>
          </w:p>
        </w:tc>
        <w:tc>
          <w:tcPr>
            <w:tcW w:w="1186" w:type="dxa"/>
            <w:vMerge/>
            <w:vAlign w:val="center"/>
          </w:tcPr>
          <w:p w:rsidR="001C5E69" w:rsidRDefault="001C5E69">
            <w:pPr>
              <w:jc w:val="center"/>
              <w:rPr>
                <w:color w:val="000000" w:themeColor="text1"/>
                <w:szCs w:val="21"/>
              </w:rPr>
            </w:pPr>
          </w:p>
        </w:tc>
      </w:tr>
      <w:tr w:rsidR="001C5E69" w:rsidTr="00D37728">
        <w:trPr>
          <w:trHeight w:val="127"/>
          <w:jc w:val="center"/>
        </w:trPr>
        <w:tc>
          <w:tcPr>
            <w:tcW w:w="709" w:type="dxa"/>
            <w:vMerge w:val="restart"/>
            <w:vAlign w:val="center"/>
          </w:tcPr>
          <w:p w:rsidR="001C5E69" w:rsidRDefault="00C47400">
            <w:pPr>
              <w:jc w:val="center"/>
              <w:rPr>
                <w:b/>
                <w:snapToGrid w:val="0"/>
                <w:color w:val="000000" w:themeColor="text1"/>
                <w:sz w:val="24"/>
              </w:rPr>
            </w:pPr>
            <w:r>
              <w:rPr>
                <w:b/>
                <w:snapToGrid w:val="0"/>
                <w:color w:val="000000" w:themeColor="text1"/>
                <w:sz w:val="24"/>
              </w:rPr>
              <w:t>噪</w:t>
            </w:r>
          </w:p>
          <w:p w:rsidR="001C5E69" w:rsidRDefault="00C47400">
            <w:pPr>
              <w:jc w:val="center"/>
              <w:rPr>
                <w:b/>
                <w:color w:val="000000" w:themeColor="text1"/>
                <w:sz w:val="24"/>
              </w:rPr>
            </w:pPr>
            <w:r>
              <w:rPr>
                <w:b/>
                <w:snapToGrid w:val="0"/>
                <w:color w:val="000000" w:themeColor="text1"/>
                <w:sz w:val="24"/>
              </w:rPr>
              <w:t>声</w:t>
            </w:r>
          </w:p>
        </w:tc>
        <w:tc>
          <w:tcPr>
            <w:tcW w:w="860" w:type="dxa"/>
            <w:vMerge w:val="restart"/>
            <w:vAlign w:val="center"/>
          </w:tcPr>
          <w:p w:rsidR="001C5E69" w:rsidRDefault="00C47400">
            <w:pPr>
              <w:jc w:val="center"/>
              <w:textAlignment w:val="baseline"/>
              <w:rPr>
                <w:color w:val="000000" w:themeColor="text1"/>
                <w:szCs w:val="21"/>
              </w:rPr>
            </w:pPr>
            <w:r>
              <w:rPr>
                <w:snapToGrid w:val="0"/>
                <w:color w:val="000000" w:themeColor="text1"/>
                <w:szCs w:val="21"/>
              </w:rPr>
              <w:t>施工期</w:t>
            </w:r>
          </w:p>
        </w:tc>
        <w:tc>
          <w:tcPr>
            <w:tcW w:w="1710" w:type="dxa"/>
            <w:vAlign w:val="center"/>
          </w:tcPr>
          <w:p w:rsidR="001C5E69" w:rsidRDefault="00C47400">
            <w:pPr>
              <w:jc w:val="center"/>
              <w:rPr>
                <w:color w:val="000000" w:themeColor="text1"/>
                <w:szCs w:val="21"/>
              </w:rPr>
            </w:pPr>
            <w:r>
              <w:rPr>
                <w:color w:val="000000" w:themeColor="text1"/>
                <w:szCs w:val="21"/>
              </w:rPr>
              <w:t>施工机械</w:t>
            </w:r>
          </w:p>
        </w:tc>
        <w:tc>
          <w:tcPr>
            <w:tcW w:w="1417" w:type="dxa"/>
            <w:vAlign w:val="center"/>
          </w:tcPr>
          <w:p w:rsidR="001C5E69" w:rsidRDefault="00C47400">
            <w:pPr>
              <w:jc w:val="center"/>
              <w:rPr>
                <w:color w:val="000000" w:themeColor="text1"/>
                <w:szCs w:val="21"/>
              </w:rPr>
            </w:pPr>
            <w:r>
              <w:rPr>
                <w:color w:val="000000" w:themeColor="text1"/>
                <w:szCs w:val="21"/>
              </w:rPr>
              <w:t>机械噪声</w:t>
            </w:r>
          </w:p>
        </w:tc>
        <w:tc>
          <w:tcPr>
            <w:tcW w:w="1836" w:type="dxa"/>
            <w:vAlign w:val="center"/>
          </w:tcPr>
          <w:p w:rsidR="001C5E69" w:rsidRDefault="00C47400">
            <w:pPr>
              <w:jc w:val="center"/>
              <w:rPr>
                <w:color w:val="000000" w:themeColor="text1"/>
                <w:szCs w:val="21"/>
              </w:rPr>
            </w:pPr>
            <w:r>
              <w:rPr>
                <w:color w:val="000000" w:themeColor="text1"/>
                <w:szCs w:val="21"/>
                <w:lang w:val="zh-CN"/>
              </w:rPr>
              <w:t>7</w:t>
            </w:r>
            <w:r>
              <w:rPr>
                <w:rFonts w:hint="eastAsia"/>
                <w:color w:val="000000" w:themeColor="text1"/>
                <w:szCs w:val="21"/>
                <w:lang w:val="zh-CN"/>
              </w:rPr>
              <w:t>8</w:t>
            </w:r>
            <w:r>
              <w:rPr>
                <w:color w:val="000000" w:themeColor="text1"/>
                <w:szCs w:val="21"/>
                <w:lang w:val="zh-CN"/>
              </w:rPr>
              <w:t>～</w:t>
            </w:r>
            <w:r>
              <w:rPr>
                <w:rFonts w:hint="eastAsia"/>
                <w:color w:val="000000" w:themeColor="text1"/>
                <w:szCs w:val="21"/>
                <w:lang w:val="zh-CN"/>
              </w:rPr>
              <w:t>93</w:t>
            </w:r>
            <w:r>
              <w:rPr>
                <w:color w:val="000000" w:themeColor="text1"/>
                <w:szCs w:val="21"/>
                <w:lang w:val="zh-CN"/>
              </w:rPr>
              <w:t>dB(A)</w:t>
            </w:r>
          </w:p>
        </w:tc>
        <w:tc>
          <w:tcPr>
            <w:tcW w:w="3030" w:type="dxa"/>
            <w:gridSpan w:val="2"/>
            <w:vAlign w:val="center"/>
          </w:tcPr>
          <w:p w:rsidR="001C5E69" w:rsidRDefault="00C47400">
            <w:pPr>
              <w:jc w:val="center"/>
              <w:rPr>
                <w:color w:val="000000" w:themeColor="text1"/>
                <w:szCs w:val="21"/>
              </w:rPr>
            </w:pPr>
            <w:r>
              <w:rPr>
                <w:color w:val="000000" w:themeColor="text1"/>
                <w:szCs w:val="21"/>
                <w:lang w:val="zh-CN"/>
              </w:rPr>
              <w:t>7</w:t>
            </w:r>
            <w:r>
              <w:rPr>
                <w:rFonts w:hint="eastAsia"/>
                <w:color w:val="000000" w:themeColor="text1"/>
                <w:szCs w:val="21"/>
                <w:lang w:val="zh-CN"/>
              </w:rPr>
              <w:t>8</w:t>
            </w:r>
            <w:r>
              <w:rPr>
                <w:color w:val="000000" w:themeColor="text1"/>
                <w:szCs w:val="21"/>
                <w:lang w:val="zh-CN"/>
              </w:rPr>
              <w:t>～</w:t>
            </w:r>
            <w:r>
              <w:rPr>
                <w:rFonts w:hint="eastAsia"/>
                <w:color w:val="000000" w:themeColor="text1"/>
                <w:szCs w:val="21"/>
                <w:lang w:val="zh-CN"/>
              </w:rPr>
              <w:t>93</w:t>
            </w:r>
            <w:r>
              <w:rPr>
                <w:color w:val="000000" w:themeColor="text1"/>
                <w:szCs w:val="21"/>
                <w:lang w:val="zh-CN"/>
              </w:rPr>
              <w:t>dB(A)</w:t>
            </w:r>
          </w:p>
        </w:tc>
      </w:tr>
      <w:tr w:rsidR="001C5E69" w:rsidTr="00D37728">
        <w:trPr>
          <w:trHeight w:val="60"/>
          <w:jc w:val="center"/>
        </w:trPr>
        <w:tc>
          <w:tcPr>
            <w:tcW w:w="709" w:type="dxa"/>
            <w:vMerge/>
            <w:vAlign w:val="center"/>
          </w:tcPr>
          <w:p w:rsidR="001C5E69" w:rsidRDefault="001C5E69">
            <w:pPr>
              <w:jc w:val="center"/>
              <w:rPr>
                <w:b/>
                <w:snapToGrid w:val="0"/>
                <w:color w:val="000000" w:themeColor="text1"/>
                <w:sz w:val="24"/>
              </w:rPr>
            </w:pPr>
          </w:p>
        </w:tc>
        <w:tc>
          <w:tcPr>
            <w:tcW w:w="860" w:type="dxa"/>
            <w:vMerge/>
            <w:vAlign w:val="center"/>
          </w:tcPr>
          <w:p w:rsidR="001C5E69" w:rsidRDefault="001C5E69">
            <w:pPr>
              <w:jc w:val="center"/>
              <w:textAlignment w:val="baseline"/>
              <w:rPr>
                <w:snapToGrid w:val="0"/>
                <w:color w:val="000000" w:themeColor="text1"/>
                <w:szCs w:val="21"/>
              </w:rPr>
            </w:pPr>
          </w:p>
        </w:tc>
        <w:tc>
          <w:tcPr>
            <w:tcW w:w="1710" w:type="dxa"/>
            <w:vAlign w:val="center"/>
          </w:tcPr>
          <w:p w:rsidR="001C5E69" w:rsidRDefault="00C47400">
            <w:pPr>
              <w:jc w:val="center"/>
              <w:rPr>
                <w:color w:val="000000" w:themeColor="text1"/>
                <w:szCs w:val="21"/>
              </w:rPr>
            </w:pPr>
            <w:r>
              <w:rPr>
                <w:color w:val="000000" w:themeColor="text1"/>
                <w:szCs w:val="21"/>
              </w:rPr>
              <w:t>施工</w:t>
            </w:r>
            <w:r>
              <w:rPr>
                <w:rFonts w:hint="eastAsia"/>
                <w:color w:val="000000" w:themeColor="text1"/>
                <w:szCs w:val="21"/>
              </w:rPr>
              <w:t>作业</w:t>
            </w:r>
          </w:p>
        </w:tc>
        <w:tc>
          <w:tcPr>
            <w:tcW w:w="1417" w:type="dxa"/>
            <w:vAlign w:val="center"/>
          </w:tcPr>
          <w:p w:rsidR="001C5E69" w:rsidRDefault="00C47400">
            <w:pPr>
              <w:jc w:val="center"/>
              <w:rPr>
                <w:color w:val="000000" w:themeColor="text1"/>
                <w:szCs w:val="21"/>
              </w:rPr>
            </w:pPr>
            <w:r>
              <w:rPr>
                <w:rFonts w:hint="eastAsia"/>
                <w:color w:val="000000" w:themeColor="text1"/>
                <w:szCs w:val="21"/>
              </w:rPr>
              <w:t>撞击</w:t>
            </w:r>
            <w:r>
              <w:rPr>
                <w:color w:val="000000" w:themeColor="text1"/>
                <w:szCs w:val="21"/>
              </w:rPr>
              <w:t>声</w:t>
            </w:r>
            <w:r>
              <w:rPr>
                <w:rFonts w:hint="eastAsia"/>
                <w:color w:val="000000" w:themeColor="text1"/>
                <w:szCs w:val="21"/>
              </w:rPr>
              <w:t>等</w:t>
            </w:r>
          </w:p>
        </w:tc>
        <w:tc>
          <w:tcPr>
            <w:tcW w:w="1836" w:type="dxa"/>
            <w:vAlign w:val="center"/>
          </w:tcPr>
          <w:p w:rsidR="001C5E69" w:rsidRDefault="00C47400">
            <w:pPr>
              <w:jc w:val="center"/>
              <w:rPr>
                <w:color w:val="000000" w:themeColor="text1"/>
                <w:szCs w:val="21"/>
                <w:lang w:val="zh-CN"/>
              </w:rPr>
            </w:pPr>
            <w:r>
              <w:rPr>
                <w:color w:val="000000" w:themeColor="text1"/>
                <w:szCs w:val="21"/>
                <w:lang w:val="zh-CN"/>
              </w:rPr>
              <w:t>50</w:t>
            </w:r>
            <w:r>
              <w:rPr>
                <w:color w:val="000000" w:themeColor="text1"/>
                <w:szCs w:val="21"/>
                <w:lang w:val="zh-CN"/>
              </w:rPr>
              <w:t>～</w:t>
            </w:r>
            <w:r>
              <w:rPr>
                <w:color w:val="000000" w:themeColor="text1"/>
                <w:szCs w:val="21"/>
                <w:lang w:val="zh-CN"/>
              </w:rPr>
              <w:t>70dB(A)</w:t>
            </w:r>
          </w:p>
        </w:tc>
        <w:tc>
          <w:tcPr>
            <w:tcW w:w="3030" w:type="dxa"/>
            <w:gridSpan w:val="2"/>
            <w:vAlign w:val="center"/>
          </w:tcPr>
          <w:p w:rsidR="001C5E69" w:rsidRDefault="00C47400">
            <w:pPr>
              <w:jc w:val="center"/>
              <w:rPr>
                <w:color w:val="000000" w:themeColor="text1"/>
                <w:szCs w:val="21"/>
                <w:lang w:val="zh-CN"/>
              </w:rPr>
            </w:pPr>
            <w:r>
              <w:rPr>
                <w:color w:val="000000" w:themeColor="text1"/>
                <w:szCs w:val="21"/>
                <w:lang w:val="zh-CN"/>
              </w:rPr>
              <w:t>50</w:t>
            </w:r>
            <w:r>
              <w:rPr>
                <w:color w:val="000000" w:themeColor="text1"/>
                <w:szCs w:val="21"/>
                <w:lang w:val="zh-CN"/>
              </w:rPr>
              <w:t>～</w:t>
            </w:r>
            <w:r>
              <w:rPr>
                <w:color w:val="000000" w:themeColor="text1"/>
                <w:szCs w:val="21"/>
                <w:lang w:val="zh-CN"/>
              </w:rPr>
              <w:t>70dB(A)</w:t>
            </w:r>
          </w:p>
        </w:tc>
      </w:tr>
      <w:tr w:rsidR="001C5E69" w:rsidTr="00D37728">
        <w:trPr>
          <w:trHeight w:val="60"/>
          <w:jc w:val="center"/>
        </w:trPr>
        <w:tc>
          <w:tcPr>
            <w:tcW w:w="709" w:type="dxa"/>
            <w:vMerge/>
            <w:vAlign w:val="center"/>
          </w:tcPr>
          <w:p w:rsidR="001C5E69" w:rsidRDefault="001C5E69">
            <w:pPr>
              <w:jc w:val="center"/>
              <w:rPr>
                <w:b/>
                <w:snapToGrid w:val="0"/>
                <w:color w:val="000000" w:themeColor="text1"/>
                <w:sz w:val="24"/>
              </w:rPr>
            </w:pPr>
          </w:p>
        </w:tc>
        <w:tc>
          <w:tcPr>
            <w:tcW w:w="860" w:type="dxa"/>
            <w:vMerge/>
            <w:vAlign w:val="center"/>
          </w:tcPr>
          <w:p w:rsidR="001C5E69" w:rsidRDefault="001C5E69">
            <w:pPr>
              <w:jc w:val="center"/>
              <w:textAlignment w:val="baseline"/>
              <w:rPr>
                <w:snapToGrid w:val="0"/>
                <w:color w:val="000000" w:themeColor="text1"/>
                <w:szCs w:val="21"/>
              </w:rPr>
            </w:pPr>
          </w:p>
        </w:tc>
        <w:tc>
          <w:tcPr>
            <w:tcW w:w="1710" w:type="dxa"/>
            <w:vAlign w:val="center"/>
          </w:tcPr>
          <w:p w:rsidR="001C5E69" w:rsidRDefault="00C47400">
            <w:pPr>
              <w:jc w:val="center"/>
              <w:rPr>
                <w:color w:val="000000" w:themeColor="text1"/>
                <w:szCs w:val="21"/>
              </w:rPr>
            </w:pPr>
            <w:r>
              <w:rPr>
                <w:rFonts w:hint="eastAsia"/>
                <w:color w:val="000000" w:themeColor="text1"/>
                <w:szCs w:val="21"/>
              </w:rPr>
              <w:t>施工车辆</w:t>
            </w:r>
          </w:p>
        </w:tc>
        <w:tc>
          <w:tcPr>
            <w:tcW w:w="1417" w:type="dxa"/>
            <w:vAlign w:val="center"/>
          </w:tcPr>
          <w:p w:rsidR="001C5E69" w:rsidRDefault="00C47400">
            <w:pPr>
              <w:jc w:val="center"/>
              <w:rPr>
                <w:color w:val="000000" w:themeColor="text1"/>
                <w:szCs w:val="21"/>
              </w:rPr>
            </w:pPr>
            <w:r>
              <w:rPr>
                <w:rFonts w:hint="eastAsia"/>
                <w:color w:val="000000" w:themeColor="text1"/>
                <w:szCs w:val="21"/>
              </w:rPr>
              <w:t>交通噪声</w:t>
            </w:r>
          </w:p>
        </w:tc>
        <w:tc>
          <w:tcPr>
            <w:tcW w:w="1836" w:type="dxa"/>
            <w:vAlign w:val="center"/>
          </w:tcPr>
          <w:p w:rsidR="001C5E69" w:rsidRDefault="00C47400">
            <w:pPr>
              <w:jc w:val="center"/>
              <w:rPr>
                <w:color w:val="000000" w:themeColor="text1"/>
                <w:szCs w:val="21"/>
                <w:lang w:val="zh-CN"/>
              </w:rPr>
            </w:pPr>
            <w:r>
              <w:rPr>
                <w:color w:val="000000" w:themeColor="text1"/>
                <w:szCs w:val="21"/>
                <w:lang w:val="zh-CN"/>
              </w:rPr>
              <w:t>8</w:t>
            </w:r>
            <w:r>
              <w:rPr>
                <w:rFonts w:hint="eastAsia"/>
                <w:color w:val="000000" w:themeColor="text1"/>
                <w:szCs w:val="21"/>
                <w:lang w:val="zh-CN"/>
              </w:rPr>
              <w:t>0</w:t>
            </w:r>
            <w:r>
              <w:rPr>
                <w:color w:val="000000" w:themeColor="text1"/>
                <w:szCs w:val="21"/>
                <w:lang w:val="zh-CN"/>
              </w:rPr>
              <w:t>～</w:t>
            </w:r>
            <w:r>
              <w:rPr>
                <w:rFonts w:hint="eastAsia"/>
                <w:color w:val="000000" w:themeColor="text1"/>
                <w:szCs w:val="21"/>
                <w:lang w:val="zh-CN"/>
              </w:rPr>
              <w:t>85</w:t>
            </w:r>
            <w:r>
              <w:rPr>
                <w:color w:val="000000" w:themeColor="text1"/>
                <w:szCs w:val="21"/>
                <w:lang w:val="zh-CN"/>
              </w:rPr>
              <w:t>dB(A)</w:t>
            </w:r>
          </w:p>
        </w:tc>
        <w:tc>
          <w:tcPr>
            <w:tcW w:w="3030" w:type="dxa"/>
            <w:gridSpan w:val="2"/>
            <w:vAlign w:val="center"/>
          </w:tcPr>
          <w:p w:rsidR="001C5E69" w:rsidRDefault="00C47400">
            <w:pPr>
              <w:jc w:val="center"/>
              <w:rPr>
                <w:color w:val="000000" w:themeColor="text1"/>
                <w:szCs w:val="21"/>
                <w:lang w:val="zh-CN"/>
              </w:rPr>
            </w:pPr>
            <w:r>
              <w:rPr>
                <w:color w:val="000000" w:themeColor="text1"/>
                <w:szCs w:val="21"/>
                <w:lang w:val="zh-CN"/>
              </w:rPr>
              <w:t>8</w:t>
            </w:r>
            <w:r>
              <w:rPr>
                <w:rFonts w:hint="eastAsia"/>
                <w:color w:val="000000" w:themeColor="text1"/>
                <w:szCs w:val="21"/>
                <w:lang w:val="zh-CN"/>
              </w:rPr>
              <w:t>0</w:t>
            </w:r>
            <w:r>
              <w:rPr>
                <w:color w:val="000000" w:themeColor="text1"/>
                <w:szCs w:val="21"/>
                <w:lang w:val="zh-CN"/>
              </w:rPr>
              <w:t>～</w:t>
            </w:r>
            <w:r>
              <w:rPr>
                <w:rFonts w:hint="eastAsia"/>
                <w:color w:val="000000" w:themeColor="text1"/>
                <w:szCs w:val="21"/>
                <w:lang w:val="zh-CN"/>
              </w:rPr>
              <w:t>85</w:t>
            </w:r>
            <w:r>
              <w:rPr>
                <w:color w:val="000000" w:themeColor="text1"/>
                <w:szCs w:val="21"/>
                <w:lang w:val="zh-CN"/>
              </w:rPr>
              <w:t>dB(A)</w:t>
            </w:r>
          </w:p>
        </w:tc>
      </w:tr>
      <w:tr w:rsidR="001C5E69" w:rsidTr="00D37728">
        <w:trPr>
          <w:trHeight w:val="271"/>
          <w:jc w:val="center"/>
        </w:trPr>
        <w:tc>
          <w:tcPr>
            <w:tcW w:w="709" w:type="dxa"/>
            <w:vMerge/>
            <w:vAlign w:val="center"/>
          </w:tcPr>
          <w:p w:rsidR="001C5E69" w:rsidRDefault="001C5E69">
            <w:pPr>
              <w:jc w:val="center"/>
              <w:rPr>
                <w:b/>
                <w:color w:val="000000" w:themeColor="text1"/>
                <w:sz w:val="24"/>
              </w:rPr>
            </w:pPr>
          </w:p>
        </w:tc>
        <w:tc>
          <w:tcPr>
            <w:tcW w:w="860" w:type="dxa"/>
            <w:vAlign w:val="center"/>
          </w:tcPr>
          <w:p w:rsidR="001C5E69" w:rsidRDefault="00C47400">
            <w:pPr>
              <w:jc w:val="center"/>
              <w:rPr>
                <w:color w:val="000000" w:themeColor="text1"/>
                <w:szCs w:val="21"/>
              </w:rPr>
            </w:pPr>
            <w:r>
              <w:rPr>
                <w:snapToGrid w:val="0"/>
                <w:color w:val="000000" w:themeColor="text1"/>
                <w:szCs w:val="21"/>
              </w:rPr>
              <w:t>运营期</w:t>
            </w:r>
          </w:p>
        </w:tc>
        <w:tc>
          <w:tcPr>
            <w:tcW w:w="1710" w:type="dxa"/>
            <w:vAlign w:val="center"/>
          </w:tcPr>
          <w:p w:rsidR="001C5E69" w:rsidRDefault="00C47400">
            <w:pPr>
              <w:jc w:val="center"/>
              <w:rPr>
                <w:color w:val="000000" w:themeColor="text1"/>
                <w:szCs w:val="21"/>
              </w:rPr>
            </w:pPr>
            <w:r>
              <w:rPr>
                <w:rFonts w:hint="eastAsia"/>
                <w:color w:val="000000" w:themeColor="text1"/>
                <w:szCs w:val="21"/>
                <w:lang w:val="zh-CN"/>
              </w:rPr>
              <w:t>车辆</w:t>
            </w:r>
          </w:p>
        </w:tc>
        <w:tc>
          <w:tcPr>
            <w:tcW w:w="1417" w:type="dxa"/>
            <w:vAlign w:val="center"/>
          </w:tcPr>
          <w:p w:rsidR="001C5E69" w:rsidRDefault="00C47400">
            <w:pPr>
              <w:jc w:val="center"/>
              <w:rPr>
                <w:color w:val="000000" w:themeColor="text1"/>
                <w:szCs w:val="21"/>
              </w:rPr>
            </w:pPr>
            <w:r>
              <w:rPr>
                <w:rFonts w:hint="eastAsia"/>
                <w:color w:val="000000" w:themeColor="text1"/>
                <w:szCs w:val="21"/>
                <w:lang w:val="zh-CN"/>
              </w:rPr>
              <w:t>交通</w:t>
            </w:r>
            <w:r>
              <w:rPr>
                <w:color w:val="000000" w:themeColor="text1"/>
                <w:szCs w:val="21"/>
                <w:lang w:val="zh-CN"/>
              </w:rPr>
              <w:t>噪声</w:t>
            </w:r>
          </w:p>
        </w:tc>
        <w:tc>
          <w:tcPr>
            <w:tcW w:w="1836" w:type="dxa"/>
            <w:vAlign w:val="center"/>
          </w:tcPr>
          <w:p w:rsidR="001C5E69" w:rsidRDefault="001E0A24">
            <w:pPr>
              <w:jc w:val="center"/>
              <w:rPr>
                <w:color w:val="000000" w:themeColor="text1"/>
                <w:szCs w:val="21"/>
                <w:lang w:val="zh-CN"/>
              </w:rPr>
            </w:pPr>
            <w:r>
              <w:rPr>
                <w:rFonts w:hint="eastAsia"/>
                <w:color w:val="000000" w:themeColor="text1"/>
                <w:szCs w:val="21"/>
                <w:lang w:val="zh-CN"/>
              </w:rPr>
              <w:t>63.9</w:t>
            </w:r>
            <w:r w:rsidR="00C47400">
              <w:rPr>
                <w:color w:val="000000" w:themeColor="text1"/>
                <w:szCs w:val="21"/>
                <w:lang w:val="zh-CN"/>
              </w:rPr>
              <w:t>dB(A)</w:t>
            </w:r>
          </w:p>
        </w:tc>
        <w:tc>
          <w:tcPr>
            <w:tcW w:w="3030" w:type="dxa"/>
            <w:gridSpan w:val="2"/>
            <w:vAlign w:val="center"/>
          </w:tcPr>
          <w:p w:rsidR="001C5E69" w:rsidRDefault="001E0A24">
            <w:pPr>
              <w:jc w:val="center"/>
              <w:rPr>
                <w:color w:val="000000" w:themeColor="text1"/>
                <w:szCs w:val="21"/>
                <w:lang w:val="zh-CN"/>
              </w:rPr>
            </w:pPr>
            <w:r>
              <w:rPr>
                <w:rFonts w:hint="eastAsia"/>
                <w:color w:val="000000" w:themeColor="text1"/>
                <w:szCs w:val="21"/>
                <w:lang w:val="zh-CN"/>
              </w:rPr>
              <w:t>63.9</w:t>
            </w:r>
            <w:r w:rsidR="00C47400">
              <w:rPr>
                <w:color w:val="000000" w:themeColor="text1"/>
                <w:szCs w:val="21"/>
                <w:lang w:val="zh-CN"/>
              </w:rPr>
              <w:t>dB(A)</w:t>
            </w:r>
          </w:p>
        </w:tc>
      </w:tr>
      <w:tr w:rsidR="001C5E69" w:rsidTr="00D37728">
        <w:trPr>
          <w:trHeight w:val="436"/>
          <w:jc w:val="center"/>
        </w:trPr>
        <w:tc>
          <w:tcPr>
            <w:tcW w:w="709" w:type="dxa"/>
            <w:vMerge w:val="restart"/>
            <w:vAlign w:val="center"/>
          </w:tcPr>
          <w:p w:rsidR="001C5E69" w:rsidRDefault="00C47400">
            <w:pPr>
              <w:jc w:val="center"/>
              <w:rPr>
                <w:b/>
                <w:snapToGrid w:val="0"/>
                <w:color w:val="000000" w:themeColor="text1"/>
                <w:sz w:val="24"/>
              </w:rPr>
            </w:pPr>
            <w:r>
              <w:rPr>
                <w:rFonts w:hint="eastAsia"/>
                <w:b/>
                <w:snapToGrid w:val="0"/>
                <w:color w:val="000000" w:themeColor="text1"/>
                <w:sz w:val="24"/>
              </w:rPr>
              <w:t>固</w:t>
            </w:r>
          </w:p>
          <w:p w:rsidR="001C5E69" w:rsidRDefault="00C47400">
            <w:pPr>
              <w:jc w:val="center"/>
              <w:rPr>
                <w:b/>
                <w:snapToGrid w:val="0"/>
                <w:color w:val="000000" w:themeColor="text1"/>
                <w:sz w:val="24"/>
              </w:rPr>
            </w:pPr>
            <w:r>
              <w:rPr>
                <w:b/>
                <w:snapToGrid w:val="0"/>
                <w:color w:val="000000" w:themeColor="text1"/>
                <w:sz w:val="24"/>
              </w:rPr>
              <w:t>体</w:t>
            </w:r>
          </w:p>
          <w:p w:rsidR="001C5E69" w:rsidRDefault="00C47400">
            <w:pPr>
              <w:jc w:val="center"/>
              <w:rPr>
                <w:b/>
                <w:snapToGrid w:val="0"/>
                <w:color w:val="000000" w:themeColor="text1"/>
                <w:sz w:val="24"/>
              </w:rPr>
            </w:pPr>
            <w:r>
              <w:rPr>
                <w:b/>
                <w:snapToGrid w:val="0"/>
                <w:color w:val="000000" w:themeColor="text1"/>
                <w:sz w:val="24"/>
              </w:rPr>
              <w:t>废</w:t>
            </w:r>
          </w:p>
          <w:p w:rsidR="001C5E69" w:rsidRDefault="00C47400">
            <w:pPr>
              <w:jc w:val="center"/>
              <w:rPr>
                <w:b/>
                <w:snapToGrid w:val="0"/>
                <w:color w:val="000000" w:themeColor="text1"/>
                <w:sz w:val="24"/>
              </w:rPr>
            </w:pPr>
            <w:r>
              <w:rPr>
                <w:b/>
                <w:snapToGrid w:val="0"/>
                <w:color w:val="000000" w:themeColor="text1"/>
                <w:sz w:val="24"/>
              </w:rPr>
              <w:t>弃</w:t>
            </w:r>
          </w:p>
          <w:p w:rsidR="001C5E69" w:rsidRDefault="00C47400">
            <w:pPr>
              <w:jc w:val="center"/>
              <w:rPr>
                <w:b/>
                <w:color w:val="000000" w:themeColor="text1"/>
                <w:sz w:val="24"/>
              </w:rPr>
            </w:pPr>
            <w:r>
              <w:rPr>
                <w:b/>
                <w:snapToGrid w:val="0"/>
                <w:color w:val="000000" w:themeColor="text1"/>
                <w:sz w:val="24"/>
              </w:rPr>
              <w:t>物</w:t>
            </w:r>
          </w:p>
        </w:tc>
        <w:tc>
          <w:tcPr>
            <w:tcW w:w="860" w:type="dxa"/>
            <w:vMerge w:val="restart"/>
            <w:vAlign w:val="center"/>
          </w:tcPr>
          <w:p w:rsidR="001C5E69" w:rsidRDefault="00C47400">
            <w:pPr>
              <w:jc w:val="center"/>
              <w:textAlignment w:val="baseline"/>
              <w:rPr>
                <w:snapToGrid w:val="0"/>
                <w:color w:val="000000" w:themeColor="text1"/>
                <w:szCs w:val="21"/>
              </w:rPr>
            </w:pPr>
            <w:r>
              <w:rPr>
                <w:snapToGrid w:val="0"/>
                <w:color w:val="000000" w:themeColor="text1"/>
                <w:szCs w:val="21"/>
              </w:rPr>
              <w:t>施工期</w:t>
            </w:r>
          </w:p>
        </w:tc>
        <w:tc>
          <w:tcPr>
            <w:tcW w:w="1710" w:type="dxa"/>
            <w:vAlign w:val="center"/>
          </w:tcPr>
          <w:p w:rsidR="001C5E69" w:rsidRDefault="00C47400">
            <w:pPr>
              <w:jc w:val="center"/>
              <w:rPr>
                <w:color w:val="000000" w:themeColor="text1"/>
                <w:szCs w:val="21"/>
                <w:lang w:val="zh-CN"/>
              </w:rPr>
            </w:pPr>
            <w:r>
              <w:rPr>
                <w:rFonts w:hint="eastAsia"/>
                <w:color w:val="000000" w:themeColor="text1"/>
                <w:szCs w:val="21"/>
                <w:lang w:val="zh-CN"/>
              </w:rPr>
              <w:t>废弃土石方</w:t>
            </w:r>
          </w:p>
        </w:tc>
        <w:tc>
          <w:tcPr>
            <w:tcW w:w="1417" w:type="dxa"/>
            <w:vAlign w:val="center"/>
          </w:tcPr>
          <w:p w:rsidR="001C5E69" w:rsidRDefault="00C47400">
            <w:pPr>
              <w:jc w:val="center"/>
              <w:rPr>
                <w:color w:val="000000" w:themeColor="text1"/>
                <w:szCs w:val="21"/>
                <w:lang w:val="zh-CN"/>
              </w:rPr>
            </w:pPr>
            <w:r>
              <w:rPr>
                <w:rFonts w:hint="eastAsia"/>
                <w:snapToGrid w:val="0"/>
                <w:color w:val="000000" w:themeColor="text1"/>
                <w:szCs w:val="21"/>
              </w:rPr>
              <w:t>土石方</w:t>
            </w:r>
          </w:p>
        </w:tc>
        <w:tc>
          <w:tcPr>
            <w:tcW w:w="1836" w:type="dxa"/>
            <w:vAlign w:val="center"/>
          </w:tcPr>
          <w:p w:rsidR="001C5E69" w:rsidRDefault="00D37728">
            <w:pPr>
              <w:jc w:val="center"/>
              <w:rPr>
                <w:color w:val="000000" w:themeColor="text1"/>
                <w:szCs w:val="21"/>
                <w:lang w:val="zh-CN"/>
              </w:rPr>
            </w:pPr>
            <w:r>
              <w:rPr>
                <w:rFonts w:hint="eastAsia"/>
                <w:color w:val="000000" w:themeColor="text1"/>
                <w:szCs w:val="21"/>
              </w:rPr>
              <w:t>21200</w:t>
            </w:r>
            <w:r w:rsidR="00C47400">
              <w:rPr>
                <w:color w:val="000000" w:themeColor="text1"/>
                <w:szCs w:val="21"/>
              </w:rPr>
              <w:t>m</w:t>
            </w:r>
            <w:r w:rsidR="00C47400">
              <w:rPr>
                <w:color w:val="000000" w:themeColor="text1"/>
                <w:szCs w:val="21"/>
                <w:vertAlign w:val="superscript"/>
              </w:rPr>
              <w:t>3</w:t>
            </w:r>
          </w:p>
        </w:tc>
        <w:tc>
          <w:tcPr>
            <w:tcW w:w="3030" w:type="dxa"/>
            <w:gridSpan w:val="2"/>
            <w:vAlign w:val="center"/>
          </w:tcPr>
          <w:p w:rsidR="001C5E69" w:rsidRDefault="00C47400">
            <w:pPr>
              <w:rPr>
                <w:color w:val="000000" w:themeColor="text1"/>
                <w:szCs w:val="21"/>
              </w:rPr>
            </w:pPr>
            <w:r>
              <w:rPr>
                <w:rFonts w:hint="eastAsia"/>
                <w:color w:val="000000" w:themeColor="text1"/>
                <w:szCs w:val="21"/>
              </w:rPr>
              <w:t>0m</w:t>
            </w:r>
            <w:r>
              <w:rPr>
                <w:rFonts w:hint="eastAsia"/>
                <w:color w:val="000000" w:themeColor="text1"/>
                <w:szCs w:val="21"/>
                <w:vertAlign w:val="superscript"/>
              </w:rPr>
              <w:t>3</w:t>
            </w:r>
            <w:r>
              <w:rPr>
                <w:rFonts w:hint="eastAsia"/>
                <w:color w:val="000000" w:themeColor="text1"/>
                <w:szCs w:val="21"/>
              </w:rPr>
              <w:t>（运至周边施工工地及其他道路路基回填）</w:t>
            </w:r>
          </w:p>
        </w:tc>
      </w:tr>
      <w:tr w:rsidR="001C5E69" w:rsidTr="00D37728">
        <w:trPr>
          <w:trHeight w:val="227"/>
          <w:jc w:val="center"/>
        </w:trPr>
        <w:tc>
          <w:tcPr>
            <w:tcW w:w="709" w:type="dxa"/>
            <w:vMerge/>
            <w:vAlign w:val="center"/>
          </w:tcPr>
          <w:p w:rsidR="001C5E69" w:rsidRDefault="001C5E69">
            <w:pPr>
              <w:jc w:val="center"/>
              <w:rPr>
                <w:b/>
                <w:snapToGrid w:val="0"/>
                <w:color w:val="000000" w:themeColor="text1"/>
                <w:sz w:val="24"/>
              </w:rPr>
            </w:pPr>
          </w:p>
        </w:tc>
        <w:tc>
          <w:tcPr>
            <w:tcW w:w="860" w:type="dxa"/>
            <w:vMerge/>
            <w:vAlign w:val="center"/>
          </w:tcPr>
          <w:p w:rsidR="001C5E69" w:rsidRDefault="001C5E69">
            <w:pPr>
              <w:jc w:val="center"/>
              <w:textAlignment w:val="baseline"/>
              <w:rPr>
                <w:snapToGrid w:val="0"/>
                <w:color w:val="000000" w:themeColor="text1"/>
                <w:szCs w:val="21"/>
              </w:rPr>
            </w:pPr>
          </w:p>
        </w:tc>
        <w:tc>
          <w:tcPr>
            <w:tcW w:w="1710" w:type="dxa"/>
            <w:vAlign w:val="center"/>
          </w:tcPr>
          <w:p w:rsidR="001C5E69" w:rsidRDefault="00C47400">
            <w:pPr>
              <w:jc w:val="center"/>
              <w:rPr>
                <w:color w:val="000000" w:themeColor="text1"/>
                <w:szCs w:val="21"/>
                <w:lang w:val="zh-CN"/>
              </w:rPr>
            </w:pPr>
            <w:r>
              <w:rPr>
                <w:rFonts w:hint="eastAsia"/>
                <w:snapToGrid w:val="0"/>
                <w:color w:val="000000" w:themeColor="text1"/>
                <w:szCs w:val="21"/>
              </w:rPr>
              <w:t>建筑垃圾</w:t>
            </w:r>
          </w:p>
        </w:tc>
        <w:tc>
          <w:tcPr>
            <w:tcW w:w="1417" w:type="dxa"/>
            <w:vAlign w:val="center"/>
          </w:tcPr>
          <w:p w:rsidR="001C5E69" w:rsidRDefault="00D37728">
            <w:pPr>
              <w:jc w:val="center"/>
              <w:rPr>
                <w:snapToGrid w:val="0"/>
                <w:color w:val="000000" w:themeColor="text1"/>
                <w:szCs w:val="21"/>
              </w:rPr>
            </w:pPr>
            <w:r w:rsidRPr="00D37728">
              <w:rPr>
                <w:rFonts w:hint="eastAsia"/>
                <w:snapToGrid w:val="0"/>
                <w:color w:val="000000" w:themeColor="text1"/>
                <w:szCs w:val="21"/>
              </w:rPr>
              <w:t>废砂石、弃渣及铺路地砖</w:t>
            </w:r>
          </w:p>
        </w:tc>
        <w:tc>
          <w:tcPr>
            <w:tcW w:w="1836" w:type="dxa"/>
            <w:vAlign w:val="center"/>
          </w:tcPr>
          <w:p w:rsidR="001C5E69" w:rsidRDefault="00D37728" w:rsidP="00D37728">
            <w:pPr>
              <w:jc w:val="center"/>
              <w:rPr>
                <w:color w:val="000000" w:themeColor="text1"/>
                <w:szCs w:val="21"/>
              </w:rPr>
            </w:pPr>
            <w:r>
              <w:rPr>
                <w:rFonts w:hint="eastAsia"/>
                <w:color w:val="000000" w:themeColor="text1"/>
                <w:szCs w:val="21"/>
              </w:rPr>
              <w:t>6t</w:t>
            </w:r>
          </w:p>
        </w:tc>
        <w:tc>
          <w:tcPr>
            <w:tcW w:w="3030" w:type="dxa"/>
            <w:gridSpan w:val="2"/>
            <w:vAlign w:val="center"/>
          </w:tcPr>
          <w:p w:rsidR="001C5E69" w:rsidRDefault="00C47400">
            <w:pPr>
              <w:jc w:val="center"/>
              <w:rPr>
                <w:color w:val="000000" w:themeColor="text1"/>
                <w:szCs w:val="21"/>
              </w:rPr>
            </w:pPr>
            <w:r>
              <w:rPr>
                <w:rFonts w:hint="eastAsia"/>
                <w:color w:val="000000" w:themeColor="text1"/>
                <w:szCs w:val="21"/>
              </w:rPr>
              <w:t>回收利用及清运至其他</w:t>
            </w:r>
            <w:r>
              <w:rPr>
                <w:rFonts w:hint="eastAsia"/>
                <w:bCs/>
                <w:color w:val="000000" w:themeColor="text1"/>
                <w:szCs w:val="21"/>
              </w:rPr>
              <w:t>开发建设施工地基作填方回用。</w:t>
            </w:r>
          </w:p>
        </w:tc>
      </w:tr>
      <w:tr w:rsidR="001C5E69" w:rsidTr="00D37728">
        <w:trPr>
          <w:trHeight w:val="64"/>
          <w:jc w:val="center"/>
        </w:trPr>
        <w:tc>
          <w:tcPr>
            <w:tcW w:w="709" w:type="dxa"/>
            <w:vMerge/>
            <w:vAlign w:val="center"/>
          </w:tcPr>
          <w:p w:rsidR="001C5E69" w:rsidRDefault="001C5E69">
            <w:pPr>
              <w:jc w:val="center"/>
              <w:rPr>
                <w:color w:val="000000" w:themeColor="text1"/>
                <w:szCs w:val="21"/>
              </w:rPr>
            </w:pPr>
          </w:p>
        </w:tc>
        <w:tc>
          <w:tcPr>
            <w:tcW w:w="860" w:type="dxa"/>
            <w:vMerge/>
            <w:vAlign w:val="center"/>
          </w:tcPr>
          <w:p w:rsidR="001C5E69" w:rsidRDefault="001C5E69">
            <w:pPr>
              <w:jc w:val="center"/>
              <w:rPr>
                <w:color w:val="000000" w:themeColor="text1"/>
                <w:szCs w:val="21"/>
              </w:rPr>
            </w:pPr>
          </w:p>
        </w:tc>
        <w:tc>
          <w:tcPr>
            <w:tcW w:w="1710" w:type="dxa"/>
            <w:vAlign w:val="center"/>
          </w:tcPr>
          <w:p w:rsidR="001C5E69" w:rsidRDefault="00C47400">
            <w:pPr>
              <w:jc w:val="center"/>
              <w:rPr>
                <w:color w:val="000000" w:themeColor="text1"/>
                <w:szCs w:val="21"/>
              </w:rPr>
            </w:pPr>
            <w:r>
              <w:rPr>
                <w:color w:val="000000" w:themeColor="text1"/>
                <w:szCs w:val="21"/>
              </w:rPr>
              <w:t>施工人员</w:t>
            </w:r>
          </w:p>
        </w:tc>
        <w:tc>
          <w:tcPr>
            <w:tcW w:w="1417" w:type="dxa"/>
            <w:vAlign w:val="center"/>
          </w:tcPr>
          <w:p w:rsidR="001C5E69" w:rsidRDefault="00C47400">
            <w:pPr>
              <w:jc w:val="center"/>
              <w:rPr>
                <w:color w:val="000000" w:themeColor="text1"/>
                <w:szCs w:val="21"/>
              </w:rPr>
            </w:pPr>
            <w:r>
              <w:rPr>
                <w:snapToGrid w:val="0"/>
                <w:color w:val="000000" w:themeColor="text1"/>
                <w:szCs w:val="21"/>
              </w:rPr>
              <w:t>生活垃圾</w:t>
            </w:r>
          </w:p>
        </w:tc>
        <w:tc>
          <w:tcPr>
            <w:tcW w:w="1836" w:type="dxa"/>
            <w:vAlign w:val="center"/>
          </w:tcPr>
          <w:p w:rsidR="001C5E69" w:rsidRDefault="007E106D" w:rsidP="007E106D">
            <w:pPr>
              <w:jc w:val="center"/>
              <w:rPr>
                <w:color w:val="000000" w:themeColor="text1"/>
                <w:szCs w:val="21"/>
              </w:rPr>
            </w:pPr>
            <w:r>
              <w:rPr>
                <w:rFonts w:hAnsi="宋体" w:hint="eastAsia"/>
                <w:color w:val="000000" w:themeColor="text1"/>
                <w:szCs w:val="21"/>
              </w:rPr>
              <w:t>36</w:t>
            </w:r>
            <w:r w:rsidR="00C47400">
              <w:rPr>
                <w:rFonts w:hAnsi="宋体" w:hint="eastAsia"/>
                <w:color w:val="000000" w:themeColor="text1"/>
                <w:szCs w:val="21"/>
              </w:rPr>
              <w:t>00kg</w:t>
            </w:r>
            <w:r>
              <w:rPr>
                <w:rFonts w:hAnsi="宋体" w:hint="eastAsia"/>
                <w:color w:val="000000" w:themeColor="text1"/>
                <w:szCs w:val="21"/>
              </w:rPr>
              <w:t>，</w:t>
            </w:r>
            <w:r>
              <w:rPr>
                <w:rFonts w:hAnsi="宋体" w:hint="eastAsia"/>
                <w:color w:val="000000" w:themeColor="text1"/>
                <w:szCs w:val="21"/>
              </w:rPr>
              <w:t>3.6</w:t>
            </w:r>
            <w:r w:rsidR="00C47400">
              <w:rPr>
                <w:rFonts w:hint="eastAsia"/>
                <w:color w:val="000000" w:themeColor="text1"/>
                <w:szCs w:val="21"/>
              </w:rPr>
              <w:t>t</w:t>
            </w:r>
          </w:p>
        </w:tc>
        <w:tc>
          <w:tcPr>
            <w:tcW w:w="3030" w:type="dxa"/>
            <w:gridSpan w:val="2"/>
            <w:shd w:val="clear" w:color="auto" w:fill="auto"/>
            <w:vAlign w:val="center"/>
          </w:tcPr>
          <w:p w:rsidR="001C5E69" w:rsidRDefault="007E106D" w:rsidP="007E106D">
            <w:pPr>
              <w:jc w:val="center"/>
              <w:rPr>
                <w:color w:val="000000" w:themeColor="text1"/>
                <w:szCs w:val="21"/>
              </w:rPr>
            </w:pPr>
            <w:r>
              <w:rPr>
                <w:rFonts w:hAnsi="宋体" w:hint="eastAsia"/>
                <w:color w:val="000000" w:themeColor="text1"/>
                <w:szCs w:val="21"/>
              </w:rPr>
              <w:t>3600kg</w:t>
            </w:r>
            <w:r>
              <w:rPr>
                <w:rFonts w:hAnsi="宋体" w:hint="eastAsia"/>
                <w:color w:val="000000" w:themeColor="text1"/>
                <w:szCs w:val="21"/>
              </w:rPr>
              <w:t>，</w:t>
            </w:r>
            <w:r>
              <w:rPr>
                <w:rFonts w:hAnsi="宋体" w:hint="eastAsia"/>
                <w:color w:val="000000" w:themeColor="text1"/>
                <w:szCs w:val="21"/>
              </w:rPr>
              <w:t>3.6</w:t>
            </w:r>
            <w:r>
              <w:rPr>
                <w:rFonts w:hint="eastAsia"/>
                <w:color w:val="000000" w:themeColor="text1"/>
                <w:szCs w:val="21"/>
              </w:rPr>
              <w:t>t</w:t>
            </w:r>
          </w:p>
        </w:tc>
      </w:tr>
      <w:tr w:rsidR="001C5E69" w:rsidTr="00D37728">
        <w:trPr>
          <w:trHeight w:val="64"/>
          <w:jc w:val="center"/>
        </w:trPr>
        <w:tc>
          <w:tcPr>
            <w:tcW w:w="709" w:type="dxa"/>
            <w:vMerge/>
            <w:vAlign w:val="center"/>
          </w:tcPr>
          <w:p w:rsidR="001C5E69" w:rsidRDefault="001C5E69">
            <w:pPr>
              <w:jc w:val="center"/>
              <w:rPr>
                <w:color w:val="000000" w:themeColor="text1"/>
                <w:szCs w:val="21"/>
              </w:rPr>
            </w:pPr>
          </w:p>
        </w:tc>
        <w:tc>
          <w:tcPr>
            <w:tcW w:w="860" w:type="dxa"/>
            <w:vAlign w:val="center"/>
          </w:tcPr>
          <w:p w:rsidR="001C5E69" w:rsidRDefault="00C47400">
            <w:pPr>
              <w:jc w:val="center"/>
              <w:rPr>
                <w:snapToGrid w:val="0"/>
                <w:color w:val="000000" w:themeColor="text1"/>
                <w:szCs w:val="21"/>
              </w:rPr>
            </w:pPr>
            <w:r>
              <w:rPr>
                <w:snapToGrid w:val="0"/>
                <w:color w:val="000000" w:themeColor="text1"/>
                <w:szCs w:val="21"/>
              </w:rPr>
              <w:t>运营期</w:t>
            </w:r>
          </w:p>
        </w:tc>
        <w:tc>
          <w:tcPr>
            <w:tcW w:w="1710" w:type="dxa"/>
            <w:vAlign w:val="center"/>
          </w:tcPr>
          <w:p w:rsidR="001C5E69" w:rsidRDefault="00C47400">
            <w:pPr>
              <w:jc w:val="center"/>
              <w:rPr>
                <w:snapToGrid w:val="0"/>
                <w:color w:val="000000" w:themeColor="text1"/>
                <w:szCs w:val="21"/>
              </w:rPr>
            </w:pPr>
            <w:r>
              <w:rPr>
                <w:rFonts w:hint="eastAsia"/>
                <w:snapToGrid w:val="0"/>
                <w:color w:val="000000" w:themeColor="text1"/>
                <w:szCs w:val="21"/>
              </w:rPr>
              <w:t>行人及车辆</w:t>
            </w:r>
          </w:p>
        </w:tc>
        <w:tc>
          <w:tcPr>
            <w:tcW w:w="1417" w:type="dxa"/>
            <w:vAlign w:val="center"/>
          </w:tcPr>
          <w:p w:rsidR="001C5E69" w:rsidRDefault="00C47400">
            <w:pPr>
              <w:jc w:val="center"/>
              <w:rPr>
                <w:snapToGrid w:val="0"/>
                <w:color w:val="000000" w:themeColor="text1"/>
                <w:szCs w:val="21"/>
              </w:rPr>
            </w:pPr>
            <w:r>
              <w:rPr>
                <w:rFonts w:hint="eastAsia"/>
                <w:snapToGrid w:val="0"/>
                <w:color w:val="000000" w:themeColor="text1"/>
                <w:szCs w:val="21"/>
              </w:rPr>
              <w:t>生活垃圾</w:t>
            </w:r>
          </w:p>
        </w:tc>
        <w:tc>
          <w:tcPr>
            <w:tcW w:w="1836" w:type="dxa"/>
            <w:vAlign w:val="center"/>
          </w:tcPr>
          <w:p w:rsidR="001C5E69" w:rsidRDefault="00B10D36" w:rsidP="00B10D36">
            <w:pPr>
              <w:jc w:val="center"/>
              <w:rPr>
                <w:color w:val="000000" w:themeColor="text1"/>
                <w:szCs w:val="21"/>
              </w:rPr>
            </w:pPr>
            <w:r>
              <w:rPr>
                <w:rFonts w:hAnsi="宋体" w:hint="eastAsia"/>
                <w:color w:val="000000" w:themeColor="text1"/>
                <w:szCs w:val="21"/>
              </w:rPr>
              <w:t>26</w:t>
            </w:r>
            <w:r w:rsidR="00C47400">
              <w:rPr>
                <w:rFonts w:hAnsi="宋体" w:hint="eastAsia"/>
                <w:color w:val="000000" w:themeColor="text1"/>
                <w:szCs w:val="21"/>
              </w:rPr>
              <w:t>kg/d</w:t>
            </w:r>
            <w:r w:rsidR="00C47400">
              <w:rPr>
                <w:rFonts w:hAnsi="宋体" w:hint="eastAsia"/>
                <w:color w:val="000000" w:themeColor="text1"/>
                <w:szCs w:val="21"/>
              </w:rPr>
              <w:t>，</w:t>
            </w:r>
            <w:r>
              <w:rPr>
                <w:rFonts w:hAnsi="宋体" w:hint="eastAsia"/>
                <w:color w:val="000000" w:themeColor="text1"/>
                <w:szCs w:val="21"/>
              </w:rPr>
              <w:t>9.49</w:t>
            </w:r>
            <w:r w:rsidR="00C47400">
              <w:rPr>
                <w:rFonts w:hint="eastAsia"/>
                <w:color w:val="000000" w:themeColor="text1"/>
                <w:szCs w:val="21"/>
              </w:rPr>
              <w:t>t/a</w:t>
            </w:r>
          </w:p>
        </w:tc>
        <w:tc>
          <w:tcPr>
            <w:tcW w:w="3030" w:type="dxa"/>
            <w:gridSpan w:val="2"/>
            <w:shd w:val="clear" w:color="auto" w:fill="auto"/>
            <w:vAlign w:val="center"/>
          </w:tcPr>
          <w:p w:rsidR="001C5E69" w:rsidRDefault="00B10D36" w:rsidP="00B10D36">
            <w:pPr>
              <w:jc w:val="center"/>
              <w:rPr>
                <w:color w:val="000000" w:themeColor="text1"/>
                <w:szCs w:val="21"/>
              </w:rPr>
            </w:pPr>
            <w:r>
              <w:rPr>
                <w:rFonts w:hAnsi="宋体" w:hint="eastAsia"/>
                <w:color w:val="000000" w:themeColor="text1"/>
                <w:szCs w:val="21"/>
              </w:rPr>
              <w:t>26</w:t>
            </w:r>
            <w:r w:rsidR="00C47400">
              <w:rPr>
                <w:rFonts w:hAnsi="宋体" w:hint="eastAsia"/>
                <w:color w:val="000000" w:themeColor="text1"/>
                <w:szCs w:val="21"/>
              </w:rPr>
              <w:t>kg/d</w:t>
            </w:r>
            <w:r w:rsidR="00C47400">
              <w:rPr>
                <w:rFonts w:hAnsi="宋体" w:hint="eastAsia"/>
                <w:color w:val="000000" w:themeColor="text1"/>
                <w:szCs w:val="21"/>
              </w:rPr>
              <w:t>，</w:t>
            </w:r>
            <w:r>
              <w:rPr>
                <w:rFonts w:hAnsi="宋体" w:hint="eastAsia"/>
                <w:color w:val="000000" w:themeColor="text1"/>
                <w:szCs w:val="21"/>
              </w:rPr>
              <w:t>9.49</w:t>
            </w:r>
            <w:r w:rsidR="00C47400">
              <w:rPr>
                <w:rFonts w:hint="eastAsia"/>
                <w:color w:val="000000" w:themeColor="text1"/>
                <w:szCs w:val="21"/>
              </w:rPr>
              <w:t>t/a</w:t>
            </w:r>
          </w:p>
        </w:tc>
      </w:tr>
      <w:tr w:rsidR="001C5E69" w:rsidTr="00D37728">
        <w:trPr>
          <w:trHeight w:val="121"/>
          <w:jc w:val="center"/>
        </w:trPr>
        <w:tc>
          <w:tcPr>
            <w:tcW w:w="709" w:type="dxa"/>
            <w:vAlign w:val="center"/>
          </w:tcPr>
          <w:p w:rsidR="001C5E69" w:rsidRDefault="00C47400">
            <w:pPr>
              <w:jc w:val="center"/>
              <w:rPr>
                <w:b/>
                <w:color w:val="000000" w:themeColor="text1"/>
                <w:sz w:val="24"/>
              </w:rPr>
            </w:pPr>
            <w:r>
              <w:rPr>
                <w:rFonts w:hint="eastAsia"/>
                <w:b/>
                <w:color w:val="000000" w:themeColor="text1"/>
                <w:sz w:val="24"/>
              </w:rPr>
              <w:t>振动</w:t>
            </w:r>
          </w:p>
        </w:tc>
        <w:tc>
          <w:tcPr>
            <w:tcW w:w="860"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施工期</w:t>
            </w:r>
          </w:p>
        </w:tc>
        <w:tc>
          <w:tcPr>
            <w:tcW w:w="1710"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施工机械</w:t>
            </w:r>
          </w:p>
        </w:tc>
        <w:tc>
          <w:tcPr>
            <w:tcW w:w="1417" w:type="dxa"/>
            <w:vAlign w:val="center"/>
          </w:tcPr>
          <w:p w:rsidR="001C5E69" w:rsidRDefault="00C47400">
            <w:pPr>
              <w:jc w:val="center"/>
              <w:rPr>
                <w:snapToGrid w:val="0"/>
                <w:color w:val="000000" w:themeColor="text1"/>
                <w:szCs w:val="21"/>
              </w:rPr>
            </w:pPr>
            <w:r>
              <w:rPr>
                <w:rFonts w:hint="eastAsia"/>
                <w:snapToGrid w:val="0"/>
                <w:color w:val="000000" w:themeColor="text1"/>
                <w:szCs w:val="21"/>
              </w:rPr>
              <w:t>振动</w:t>
            </w:r>
          </w:p>
        </w:tc>
        <w:tc>
          <w:tcPr>
            <w:tcW w:w="1836" w:type="dxa"/>
            <w:vAlign w:val="center"/>
          </w:tcPr>
          <w:p w:rsidR="001C5E69" w:rsidRDefault="00C47400">
            <w:pPr>
              <w:jc w:val="center"/>
              <w:rPr>
                <w:color w:val="000000" w:themeColor="text1"/>
                <w:szCs w:val="21"/>
              </w:rPr>
            </w:pPr>
            <w:r>
              <w:rPr>
                <w:rFonts w:hint="eastAsia"/>
                <w:color w:val="000000" w:themeColor="text1"/>
                <w:szCs w:val="21"/>
                <w:lang w:val="zh-CN"/>
              </w:rPr>
              <w:t>62</w:t>
            </w:r>
            <w:r>
              <w:rPr>
                <w:color w:val="000000" w:themeColor="text1"/>
                <w:szCs w:val="21"/>
                <w:lang w:val="zh-CN"/>
              </w:rPr>
              <w:t>～</w:t>
            </w:r>
            <w:r>
              <w:rPr>
                <w:rFonts w:hint="eastAsia"/>
                <w:color w:val="000000" w:themeColor="text1"/>
                <w:szCs w:val="21"/>
                <w:lang w:val="zh-CN"/>
              </w:rPr>
              <w:t>75</w:t>
            </w:r>
            <w:r>
              <w:rPr>
                <w:color w:val="000000" w:themeColor="text1"/>
                <w:szCs w:val="21"/>
                <w:lang w:val="zh-CN"/>
              </w:rPr>
              <w:t>dB</w:t>
            </w:r>
          </w:p>
        </w:tc>
        <w:tc>
          <w:tcPr>
            <w:tcW w:w="3030" w:type="dxa"/>
            <w:gridSpan w:val="2"/>
            <w:shd w:val="clear" w:color="auto" w:fill="auto"/>
            <w:vAlign w:val="center"/>
          </w:tcPr>
          <w:p w:rsidR="001C5E69" w:rsidRDefault="00C47400">
            <w:pPr>
              <w:jc w:val="center"/>
              <w:rPr>
                <w:color w:val="000000" w:themeColor="text1"/>
                <w:szCs w:val="21"/>
              </w:rPr>
            </w:pPr>
            <w:r>
              <w:rPr>
                <w:rFonts w:hint="eastAsia"/>
                <w:color w:val="000000" w:themeColor="text1"/>
                <w:szCs w:val="21"/>
              </w:rPr>
              <w:t>通过几何扩散衰减能达标</w:t>
            </w:r>
          </w:p>
        </w:tc>
      </w:tr>
      <w:tr w:rsidR="001C5E69">
        <w:trPr>
          <w:trHeight w:val="475"/>
          <w:jc w:val="center"/>
        </w:trPr>
        <w:tc>
          <w:tcPr>
            <w:tcW w:w="9562" w:type="dxa"/>
            <w:gridSpan w:val="7"/>
            <w:vAlign w:val="center"/>
          </w:tcPr>
          <w:p w:rsidR="001C5E69" w:rsidRDefault="00C47400">
            <w:pPr>
              <w:spacing w:line="360" w:lineRule="auto"/>
              <w:rPr>
                <w:b/>
                <w:color w:val="000000" w:themeColor="text1"/>
                <w:sz w:val="24"/>
              </w:rPr>
            </w:pPr>
            <w:r>
              <w:rPr>
                <w:b/>
                <w:color w:val="000000" w:themeColor="text1"/>
                <w:sz w:val="24"/>
              </w:rPr>
              <w:t>主要生态影响（不够时可附另页）</w:t>
            </w:r>
          </w:p>
          <w:p w:rsidR="001C5E69" w:rsidRDefault="00C47400">
            <w:pPr>
              <w:spacing w:line="348" w:lineRule="auto"/>
              <w:ind w:firstLineChars="196" w:firstLine="472"/>
              <w:rPr>
                <w:b/>
                <w:color w:val="000000" w:themeColor="text1"/>
                <w:sz w:val="24"/>
              </w:rPr>
            </w:pPr>
            <w:r>
              <w:rPr>
                <w:b/>
                <w:color w:val="000000" w:themeColor="text1"/>
                <w:sz w:val="24"/>
              </w:rPr>
              <w:t>1</w:t>
            </w:r>
            <w:r>
              <w:rPr>
                <w:b/>
                <w:color w:val="000000" w:themeColor="text1"/>
                <w:sz w:val="24"/>
              </w:rPr>
              <w:t>、施工期</w:t>
            </w:r>
          </w:p>
          <w:p w:rsidR="001C5E69" w:rsidRDefault="00C47400">
            <w:pPr>
              <w:autoSpaceDE w:val="0"/>
              <w:autoSpaceDN w:val="0"/>
              <w:adjustRightInd w:val="0"/>
              <w:spacing w:line="348" w:lineRule="auto"/>
              <w:ind w:firstLineChars="200" w:firstLine="480"/>
              <w:rPr>
                <w:rFonts w:hAnsi="宋体"/>
                <w:color w:val="000000" w:themeColor="text1"/>
                <w:sz w:val="24"/>
              </w:rPr>
            </w:pPr>
            <w:r>
              <w:rPr>
                <w:rFonts w:hAnsi="宋体" w:hint="eastAsia"/>
                <w:color w:val="000000" w:themeColor="text1"/>
                <w:sz w:val="24"/>
              </w:rPr>
              <w:t>项目拟建地块位于砚山县</w:t>
            </w:r>
            <w:r w:rsidR="00B10D36">
              <w:rPr>
                <w:rFonts w:hAnsi="宋体" w:hint="eastAsia"/>
                <w:color w:val="000000" w:themeColor="text1"/>
                <w:sz w:val="24"/>
              </w:rPr>
              <w:t>城北</w:t>
            </w:r>
            <w:r>
              <w:rPr>
                <w:rFonts w:hAnsi="宋体" w:hint="eastAsia"/>
                <w:color w:val="000000" w:themeColor="text1"/>
                <w:sz w:val="24"/>
              </w:rPr>
              <w:t>片区，为</w:t>
            </w:r>
            <w:r>
              <w:rPr>
                <w:rFonts w:hint="eastAsia"/>
                <w:color w:val="000000" w:themeColor="text1"/>
                <w:sz w:val="24"/>
              </w:rPr>
              <w:t>砚山</w:t>
            </w:r>
            <w:r>
              <w:rPr>
                <w:color w:val="000000" w:themeColor="text1"/>
                <w:sz w:val="24"/>
              </w:rPr>
              <w:t>城市发展规划</w:t>
            </w:r>
            <w:r>
              <w:rPr>
                <w:rFonts w:hint="eastAsia"/>
                <w:color w:val="000000" w:themeColor="text1"/>
                <w:sz w:val="24"/>
              </w:rPr>
              <w:t>建设</w:t>
            </w:r>
            <w:r>
              <w:rPr>
                <w:color w:val="000000" w:themeColor="text1"/>
                <w:sz w:val="24"/>
              </w:rPr>
              <w:t>范围</w:t>
            </w:r>
            <w:r>
              <w:rPr>
                <w:rFonts w:hAnsi="宋体" w:hint="eastAsia"/>
                <w:color w:val="000000" w:themeColor="text1"/>
                <w:sz w:val="24"/>
              </w:rPr>
              <w:t>，</w:t>
            </w:r>
            <w:r>
              <w:rPr>
                <w:rFonts w:hint="eastAsia"/>
                <w:color w:val="000000" w:themeColor="text1"/>
                <w:sz w:val="24"/>
              </w:rPr>
              <w:t>项目场地</w:t>
            </w:r>
            <w:r w:rsidR="005B6D19">
              <w:rPr>
                <w:rFonts w:hint="eastAsia"/>
                <w:color w:val="000000" w:themeColor="text1"/>
                <w:sz w:val="24"/>
              </w:rPr>
              <w:t>为规划道路用地，周边已有少部分住宅区、单位、企业建成，但考虑大部分为规划预留用地，尚未开工建设</w:t>
            </w:r>
            <w:r>
              <w:rPr>
                <w:rFonts w:hint="eastAsia"/>
                <w:color w:val="000000" w:themeColor="text1"/>
                <w:sz w:val="24"/>
              </w:rPr>
              <w:t>。</w:t>
            </w:r>
            <w:r>
              <w:rPr>
                <w:rFonts w:hAnsi="宋体" w:hint="eastAsia"/>
                <w:color w:val="000000" w:themeColor="text1"/>
                <w:sz w:val="24"/>
              </w:rPr>
              <w:t>根据现场踏勘及相关走访调查，项目施工期产生的主要生态影响如下：</w:t>
            </w:r>
          </w:p>
          <w:p w:rsidR="001C5E69" w:rsidRDefault="00C47400">
            <w:pPr>
              <w:spacing w:line="348" w:lineRule="auto"/>
              <w:ind w:firstLineChars="200" w:firstLine="480"/>
              <w:rPr>
                <w:color w:val="000000" w:themeColor="text1"/>
                <w:sz w:val="24"/>
              </w:rPr>
            </w:pPr>
            <w:r>
              <w:rPr>
                <w:rFonts w:hint="eastAsia"/>
                <w:color w:val="000000" w:themeColor="text1"/>
                <w:sz w:val="24"/>
              </w:rPr>
              <w:lastRenderedPageBreak/>
              <w:t>（</w:t>
            </w:r>
            <w:r>
              <w:rPr>
                <w:rFonts w:hint="eastAsia"/>
                <w:color w:val="000000" w:themeColor="text1"/>
                <w:sz w:val="24"/>
              </w:rPr>
              <w:t>1</w:t>
            </w:r>
            <w:r>
              <w:rPr>
                <w:rFonts w:hint="eastAsia"/>
                <w:color w:val="000000" w:themeColor="text1"/>
                <w:sz w:val="24"/>
              </w:rPr>
              <w:t>）施工活动对区域生态环境的影响</w:t>
            </w:r>
          </w:p>
          <w:p w:rsidR="001C5E69" w:rsidRDefault="00C47400">
            <w:pPr>
              <w:spacing w:line="348" w:lineRule="auto"/>
              <w:ind w:firstLineChars="200" w:firstLine="480"/>
              <w:rPr>
                <w:color w:val="000000" w:themeColor="text1"/>
                <w:sz w:val="24"/>
              </w:rPr>
            </w:pPr>
            <w:r>
              <w:rPr>
                <w:color w:val="000000" w:themeColor="text1"/>
                <w:sz w:val="24"/>
              </w:rPr>
              <w:t>随着项目的实施会造成永久性占压土地和临时性占压土地的影响，项目永久性占压土地类型主要是</w:t>
            </w:r>
            <w:r>
              <w:rPr>
                <w:rFonts w:hint="eastAsia"/>
                <w:color w:val="000000" w:themeColor="text1"/>
                <w:sz w:val="24"/>
              </w:rPr>
              <w:t>项目道路建设用地，道路总长</w:t>
            </w:r>
            <w:r w:rsidR="00B10D36">
              <w:rPr>
                <w:rFonts w:hint="eastAsia"/>
                <w:color w:val="000000" w:themeColor="text1"/>
                <w:sz w:val="24"/>
              </w:rPr>
              <w:t>616</w:t>
            </w:r>
            <w:r>
              <w:rPr>
                <w:rFonts w:hint="eastAsia"/>
                <w:color w:val="000000" w:themeColor="text1"/>
                <w:sz w:val="24"/>
              </w:rPr>
              <w:t>m</w:t>
            </w:r>
            <w:r>
              <w:rPr>
                <w:rFonts w:hint="eastAsia"/>
                <w:color w:val="000000" w:themeColor="text1"/>
                <w:sz w:val="24"/>
              </w:rPr>
              <w:t>，宽</w:t>
            </w:r>
            <w:r w:rsidR="00B10D36">
              <w:rPr>
                <w:rFonts w:hint="eastAsia"/>
                <w:color w:val="000000" w:themeColor="text1"/>
                <w:sz w:val="24"/>
              </w:rPr>
              <w:t>20</w:t>
            </w:r>
            <w:r>
              <w:rPr>
                <w:rFonts w:hint="eastAsia"/>
                <w:color w:val="000000" w:themeColor="text1"/>
                <w:sz w:val="24"/>
              </w:rPr>
              <w:t>m</w:t>
            </w:r>
            <w:r>
              <w:rPr>
                <w:rFonts w:hint="eastAsia"/>
                <w:color w:val="000000" w:themeColor="text1"/>
                <w:sz w:val="24"/>
              </w:rPr>
              <w:t>。</w:t>
            </w:r>
            <w:r>
              <w:rPr>
                <w:color w:val="000000" w:themeColor="text1"/>
                <w:sz w:val="24"/>
              </w:rPr>
              <w:t>而临时性占压土地主要是在施工过程中，因施工车辆、施工机械以及施工人员等进出造成的占压，建筑材料临时堆存造成的占压以及开挖铺填的松散土石滑落造成的临时占压，</w:t>
            </w:r>
            <w:r>
              <w:rPr>
                <w:rFonts w:hint="eastAsia"/>
                <w:color w:val="000000" w:themeColor="text1"/>
                <w:sz w:val="24"/>
              </w:rPr>
              <w:t>考虑项目周边环境现状</w:t>
            </w:r>
            <w:r w:rsidR="005B6D19">
              <w:rPr>
                <w:rFonts w:hint="eastAsia"/>
                <w:color w:val="000000" w:themeColor="text1"/>
                <w:sz w:val="24"/>
              </w:rPr>
              <w:t>大部分均为规划未建用地</w:t>
            </w:r>
            <w:r>
              <w:rPr>
                <w:rFonts w:hint="eastAsia"/>
                <w:color w:val="000000" w:themeColor="text1"/>
                <w:sz w:val="24"/>
              </w:rPr>
              <w:t>，</w:t>
            </w:r>
            <w:r w:rsidR="005B6D19">
              <w:rPr>
                <w:rFonts w:hint="eastAsia"/>
                <w:color w:val="000000" w:themeColor="text1"/>
                <w:sz w:val="24"/>
              </w:rPr>
              <w:t>且</w:t>
            </w:r>
            <w:r>
              <w:rPr>
                <w:rFonts w:hint="eastAsia"/>
                <w:color w:val="000000" w:themeColor="text1"/>
                <w:sz w:val="24"/>
              </w:rPr>
              <w:t>项目施工过程采用逐步施工，临时占地均为</w:t>
            </w:r>
            <w:r w:rsidR="005B6D19">
              <w:rPr>
                <w:rFonts w:hint="eastAsia"/>
                <w:color w:val="000000" w:themeColor="text1"/>
                <w:sz w:val="24"/>
              </w:rPr>
              <w:t>规划未建部分用</w:t>
            </w:r>
            <w:r>
              <w:rPr>
                <w:rFonts w:hint="eastAsia"/>
                <w:color w:val="000000" w:themeColor="text1"/>
                <w:sz w:val="24"/>
              </w:rPr>
              <w:t>地。</w:t>
            </w:r>
          </w:p>
          <w:p w:rsidR="001C5E69" w:rsidRDefault="00C47400">
            <w:pPr>
              <w:spacing w:line="348"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）项目占地对植被的影响</w:t>
            </w:r>
          </w:p>
          <w:p w:rsidR="001C5E69" w:rsidRDefault="00C47400">
            <w:pPr>
              <w:spacing w:line="348" w:lineRule="auto"/>
              <w:ind w:firstLineChars="200" w:firstLine="480"/>
              <w:rPr>
                <w:color w:val="000000" w:themeColor="text1"/>
                <w:sz w:val="24"/>
              </w:rPr>
            </w:pPr>
            <w:r>
              <w:rPr>
                <w:rFonts w:hint="eastAsia"/>
                <w:color w:val="000000" w:themeColor="text1"/>
                <w:sz w:val="24"/>
              </w:rPr>
              <w:t>施工占地对陆生植被的影响主要是施工临时占地和工程永久占地等对植被的破坏。临时占地造成的影响是短暂的，在工程施工结束后会逐渐得到恢复。永久占地造成的影响是不可逆的，无法恢复，但道路</w:t>
            </w:r>
            <w:r w:rsidR="001111D3">
              <w:rPr>
                <w:rFonts w:hint="eastAsia"/>
                <w:color w:val="000000" w:themeColor="text1"/>
                <w:sz w:val="24"/>
              </w:rPr>
              <w:t>施工后期将在</w:t>
            </w:r>
            <w:r>
              <w:rPr>
                <w:rFonts w:hint="eastAsia"/>
                <w:color w:val="000000" w:themeColor="text1"/>
                <w:sz w:val="24"/>
              </w:rPr>
              <w:t>两侧设有绿化，可减少对生态的破坏。</w:t>
            </w:r>
          </w:p>
          <w:p w:rsidR="001C5E69" w:rsidRPr="001111D3" w:rsidRDefault="00C47400" w:rsidP="001111D3">
            <w:pPr>
              <w:autoSpaceDE w:val="0"/>
              <w:autoSpaceDN w:val="0"/>
              <w:adjustRightInd w:val="0"/>
              <w:spacing w:line="348" w:lineRule="auto"/>
              <w:ind w:firstLineChars="200" w:firstLine="480"/>
              <w:rPr>
                <w:color w:val="000000" w:themeColor="text1"/>
              </w:rPr>
            </w:pPr>
            <w:r>
              <w:rPr>
                <w:rFonts w:hint="eastAsia"/>
                <w:color w:val="000000" w:themeColor="text1"/>
                <w:sz w:val="24"/>
              </w:rPr>
              <w:t>（</w:t>
            </w:r>
            <w:r>
              <w:rPr>
                <w:rFonts w:hint="eastAsia"/>
                <w:color w:val="000000" w:themeColor="text1"/>
                <w:sz w:val="24"/>
              </w:rPr>
              <w:t>3</w:t>
            </w:r>
            <w:r>
              <w:rPr>
                <w:rFonts w:hint="eastAsia"/>
                <w:color w:val="000000" w:themeColor="text1"/>
                <w:sz w:val="24"/>
              </w:rPr>
              <w:t>）水土流失影响</w:t>
            </w:r>
          </w:p>
          <w:p w:rsidR="001C5E69" w:rsidRDefault="00C47400">
            <w:pPr>
              <w:autoSpaceDE w:val="0"/>
              <w:autoSpaceDN w:val="0"/>
              <w:adjustRightInd w:val="0"/>
              <w:spacing w:line="348" w:lineRule="auto"/>
              <w:ind w:firstLineChars="200" w:firstLine="480"/>
              <w:rPr>
                <w:color w:val="000000" w:themeColor="text1"/>
                <w:sz w:val="24"/>
              </w:rPr>
            </w:pPr>
            <w:r>
              <w:rPr>
                <w:color w:val="000000" w:themeColor="text1"/>
                <w:sz w:val="24"/>
              </w:rPr>
              <w:t>随着项目的实施，因进行表土清理、</w:t>
            </w:r>
            <w:r>
              <w:rPr>
                <w:rFonts w:hint="eastAsia"/>
                <w:color w:val="000000" w:themeColor="text1"/>
                <w:sz w:val="24"/>
              </w:rPr>
              <w:t>基础开挖、路基</w:t>
            </w:r>
            <w:r>
              <w:rPr>
                <w:color w:val="000000" w:themeColor="text1"/>
                <w:sz w:val="24"/>
              </w:rPr>
              <w:t>铺填等作业，造成大面积的地表裸露、土方松散，从而会增加水土流失量，含有泥沙的地表径流流至</w:t>
            </w:r>
            <w:r>
              <w:rPr>
                <w:rFonts w:hint="eastAsia"/>
                <w:color w:val="000000" w:themeColor="text1"/>
                <w:sz w:val="24"/>
              </w:rPr>
              <w:t>听湖水库</w:t>
            </w:r>
            <w:r w:rsidR="001111D3">
              <w:rPr>
                <w:rFonts w:hint="eastAsia"/>
                <w:color w:val="000000" w:themeColor="text1"/>
                <w:sz w:val="24"/>
              </w:rPr>
              <w:t>，</w:t>
            </w:r>
            <w:r>
              <w:rPr>
                <w:rFonts w:hint="eastAsia"/>
                <w:color w:val="000000" w:themeColor="text1"/>
                <w:sz w:val="24"/>
              </w:rPr>
              <w:t>一定范围造成水库泥砂量增加，影响听湖水库水质。</w:t>
            </w:r>
            <w:r>
              <w:rPr>
                <w:color w:val="000000" w:themeColor="text1"/>
                <w:sz w:val="24"/>
              </w:rPr>
              <w:t>本项目施工过程水力侵蚀强度按《公路建设项目环境影响评价规范（试行）》（</w:t>
            </w:r>
            <w:r>
              <w:rPr>
                <w:color w:val="000000" w:themeColor="text1"/>
                <w:sz w:val="24"/>
              </w:rPr>
              <w:t>JTJ005-96</w:t>
            </w:r>
            <w:r>
              <w:rPr>
                <w:color w:val="000000" w:themeColor="text1"/>
                <w:sz w:val="24"/>
              </w:rPr>
              <w:t>）中水力侵蚀强度分级指标中的中度侵蚀</w:t>
            </w:r>
            <w:r w:rsidRPr="00381278">
              <w:rPr>
                <w:color w:val="000000" w:themeColor="text1"/>
                <w:sz w:val="24"/>
              </w:rPr>
              <w:t>（</w:t>
            </w:r>
            <w:r w:rsidRPr="00381278">
              <w:rPr>
                <w:rFonts w:hint="eastAsia"/>
                <w:color w:val="000000" w:themeColor="text1"/>
                <w:sz w:val="24"/>
              </w:rPr>
              <w:t>20</w:t>
            </w:r>
            <w:r w:rsidRPr="00381278">
              <w:rPr>
                <w:color w:val="000000" w:themeColor="text1"/>
                <w:sz w:val="24"/>
              </w:rPr>
              <w:t>00t/km</w:t>
            </w:r>
            <w:r w:rsidRPr="00381278">
              <w:rPr>
                <w:color w:val="000000" w:themeColor="text1"/>
                <w:sz w:val="24"/>
                <w:vertAlign w:val="superscript"/>
              </w:rPr>
              <w:t>2</w:t>
            </w:r>
            <w:r w:rsidRPr="00381278">
              <w:rPr>
                <w:color w:val="000000" w:themeColor="text1"/>
                <w:sz w:val="24"/>
              </w:rPr>
              <w:t>·a</w:t>
            </w:r>
            <w:r w:rsidRPr="00381278">
              <w:rPr>
                <w:color w:val="000000" w:themeColor="text1"/>
                <w:sz w:val="24"/>
              </w:rPr>
              <w:t>）进行计算，则项目施工过程产生的水土流失量为</w:t>
            </w:r>
            <w:r w:rsidR="00381278" w:rsidRPr="00381278">
              <w:rPr>
                <w:rFonts w:hint="eastAsia"/>
                <w:color w:val="000000" w:themeColor="text1"/>
                <w:sz w:val="24"/>
              </w:rPr>
              <w:t>25.11</w:t>
            </w:r>
            <w:r w:rsidRPr="00381278">
              <w:rPr>
                <w:color w:val="000000" w:themeColor="text1"/>
                <w:sz w:val="24"/>
              </w:rPr>
              <w:t>t</w:t>
            </w:r>
            <w:r w:rsidRPr="00381278">
              <w:rPr>
                <w:color w:val="000000" w:themeColor="text1"/>
                <w:sz w:val="24"/>
              </w:rPr>
              <w:t>。</w:t>
            </w:r>
          </w:p>
          <w:p w:rsidR="001C5E69" w:rsidRDefault="00C47400">
            <w:pPr>
              <w:autoSpaceDE w:val="0"/>
              <w:autoSpaceDN w:val="0"/>
              <w:adjustRightInd w:val="0"/>
              <w:spacing w:line="348" w:lineRule="auto"/>
              <w:ind w:firstLineChars="200" w:firstLine="480"/>
              <w:rPr>
                <w:color w:val="000000" w:themeColor="text1"/>
              </w:rPr>
            </w:pPr>
            <w:r>
              <w:rPr>
                <w:rFonts w:hint="eastAsia"/>
                <w:color w:val="000000" w:themeColor="text1"/>
                <w:sz w:val="24"/>
              </w:rPr>
              <w:t>（</w:t>
            </w:r>
            <w:r w:rsidR="001111D3">
              <w:rPr>
                <w:rFonts w:hint="eastAsia"/>
                <w:color w:val="000000" w:themeColor="text1"/>
                <w:sz w:val="24"/>
              </w:rPr>
              <w:t>4</w:t>
            </w:r>
            <w:r>
              <w:rPr>
                <w:rFonts w:hint="eastAsia"/>
                <w:color w:val="000000" w:themeColor="text1"/>
                <w:sz w:val="24"/>
              </w:rPr>
              <w:t>）</w:t>
            </w:r>
            <w:r>
              <w:rPr>
                <w:rFonts w:hAnsi="宋体"/>
                <w:color w:val="000000" w:themeColor="text1"/>
                <w:sz w:val="24"/>
                <w:lang w:val="zh-CN"/>
              </w:rPr>
              <w:t>景观影响分析</w:t>
            </w:r>
          </w:p>
          <w:p w:rsidR="001C5E69" w:rsidRDefault="00C47400">
            <w:pPr>
              <w:spacing w:line="348" w:lineRule="auto"/>
              <w:ind w:firstLineChars="200" w:firstLine="480"/>
              <w:jc w:val="left"/>
              <w:rPr>
                <w:color w:val="000000" w:themeColor="text1"/>
                <w:sz w:val="24"/>
              </w:rPr>
            </w:pPr>
            <w:r>
              <w:rPr>
                <w:color w:val="000000" w:themeColor="text1"/>
                <w:sz w:val="24"/>
              </w:rPr>
              <w:t>随着本工程的实施，因进行土方开挖运输，</w:t>
            </w:r>
            <w:r>
              <w:rPr>
                <w:rFonts w:hint="eastAsia"/>
                <w:color w:val="000000" w:themeColor="text1"/>
                <w:sz w:val="24"/>
              </w:rPr>
              <w:t>路</w:t>
            </w:r>
            <w:r>
              <w:rPr>
                <w:color w:val="000000" w:themeColor="text1"/>
                <w:sz w:val="24"/>
              </w:rPr>
              <w:t>基开挖、铺填等作业，施工场区形成了</w:t>
            </w:r>
            <w:r>
              <w:rPr>
                <w:rFonts w:hint="eastAsia"/>
                <w:color w:val="000000" w:themeColor="text1"/>
                <w:sz w:val="24"/>
              </w:rPr>
              <w:t>地表</w:t>
            </w:r>
            <w:r>
              <w:rPr>
                <w:color w:val="000000" w:themeColor="text1"/>
                <w:sz w:val="24"/>
              </w:rPr>
              <w:t>裸露、土方松散的场景，再加上施工机械和运输车辆来往</w:t>
            </w:r>
            <w:r>
              <w:rPr>
                <w:rFonts w:hint="eastAsia"/>
                <w:color w:val="000000" w:themeColor="text1"/>
                <w:sz w:val="24"/>
              </w:rPr>
              <w:t>碾压</w:t>
            </w:r>
            <w:r>
              <w:rPr>
                <w:color w:val="000000" w:themeColor="text1"/>
                <w:sz w:val="24"/>
              </w:rPr>
              <w:t>，造成施工场区噪声</w:t>
            </w:r>
            <w:r>
              <w:rPr>
                <w:rFonts w:hint="eastAsia"/>
                <w:color w:val="000000" w:themeColor="text1"/>
                <w:sz w:val="24"/>
              </w:rPr>
              <w:t>影响</w:t>
            </w:r>
            <w:r>
              <w:rPr>
                <w:color w:val="000000" w:themeColor="text1"/>
                <w:sz w:val="24"/>
              </w:rPr>
              <w:t>、粉尘四处飘散，施工人员忙碌的场景</w:t>
            </w:r>
            <w:r>
              <w:rPr>
                <w:rFonts w:hint="eastAsia"/>
                <w:color w:val="000000" w:themeColor="text1"/>
                <w:sz w:val="24"/>
              </w:rPr>
              <w:t>，影响城市景观，项目方已制定相应的绿化恢复措施，这种随着施工期结束而慢慢消除。</w:t>
            </w:r>
          </w:p>
          <w:p w:rsidR="001C5E69" w:rsidRDefault="00C47400">
            <w:pPr>
              <w:spacing w:line="348" w:lineRule="auto"/>
              <w:ind w:firstLineChars="200" w:firstLine="482"/>
              <w:rPr>
                <w:b/>
                <w:color w:val="000000" w:themeColor="text1"/>
                <w:sz w:val="24"/>
              </w:rPr>
            </w:pPr>
            <w:r>
              <w:rPr>
                <w:b/>
                <w:color w:val="000000" w:themeColor="text1"/>
                <w:sz w:val="24"/>
              </w:rPr>
              <w:t>2</w:t>
            </w:r>
            <w:r>
              <w:rPr>
                <w:b/>
                <w:color w:val="000000" w:themeColor="text1"/>
                <w:sz w:val="24"/>
              </w:rPr>
              <w:t>、营运期</w:t>
            </w:r>
          </w:p>
          <w:p w:rsidR="001C5E69" w:rsidRDefault="00C47400" w:rsidP="003D0B63">
            <w:pPr>
              <w:spacing w:line="348" w:lineRule="auto"/>
              <w:ind w:firstLineChars="200" w:firstLine="480"/>
              <w:rPr>
                <w:color w:val="000000" w:themeColor="text1"/>
                <w:sz w:val="24"/>
              </w:rPr>
            </w:pPr>
            <w:r>
              <w:rPr>
                <w:color w:val="000000" w:themeColor="text1"/>
                <w:sz w:val="24"/>
              </w:rPr>
              <w:t>项目</w:t>
            </w:r>
            <w:r>
              <w:rPr>
                <w:rFonts w:hint="eastAsia"/>
                <w:color w:val="000000" w:themeColor="text1"/>
                <w:sz w:val="24"/>
              </w:rPr>
              <w:t>位于砚山县</w:t>
            </w:r>
            <w:r w:rsidR="003D0B63">
              <w:rPr>
                <w:rFonts w:hint="eastAsia"/>
                <w:color w:val="000000" w:themeColor="text1"/>
                <w:sz w:val="24"/>
              </w:rPr>
              <w:t>城北</w:t>
            </w:r>
            <w:r>
              <w:rPr>
                <w:rFonts w:hint="eastAsia"/>
                <w:color w:val="000000" w:themeColor="text1"/>
                <w:sz w:val="24"/>
              </w:rPr>
              <w:t>片区</w:t>
            </w:r>
            <w:r>
              <w:rPr>
                <w:color w:val="000000" w:themeColor="text1"/>
                <w:sz w:val="24"/>
              </w:rPr>
              <w:t>，</w:t>
            </w:r>
            <w:r>
              <w:rPr>
                <w:rFonts w:hint="eastAsia"/>
                <w:color w:val="000000" w:themeColor="text1"/>
                <w:sz w:val="24"/>
              </w:rPr>
              <w:t>项目场地及周围环境主要为荒地。项目道路两侧人行道沿边处设有绿化，项目沿线临时占地通过覆土及植树种草进行修复，</w:t>
            </w:r>
            <w:r>
              <w:rPr>
                <w:color w:val="000000" w:themeColor="text1"/>
                <w:sz w:val="24"/>
              </w:rPr>
              <w:t>建成后</w:t>
            </w:r>
            <w:r>
              <w:rPr>
                <w:rFonts w:hint="eastAsia"/>
                <w:color w:val="000000" w:themeColor="text1"/>
                <w:sz w:val="24"/>
              </w:rPr>
              <w:t>通过项目绿化将提高沿线的绿化景观，并且通过路面平整和铺填规范完善，将在一定程度上降低项目施工期造成的水土流失和景观影响</w:t>
            </w:r>
            <w:r>
              <w:rPr>
                <w:color w:val="000000" w:themeColor="text1"/>
                <w:sz w:val="24"/>
              </w:rPr>
              <w:t>。</w:t>
            </w:r>
          </w:p>
          <w:p w:rsidR="003D0B63" w:rsidRDefault="003D0B63" w:rsidP="003D0B63">
            <w:pPr>
              <w:spacing w:line="348" w:lineRule="auto"/>
              <w:ind w:firstLineChars="200" w:firstLine="480"/>
              <w:rPr>
                <w:color w:val="000000" w:themeColor="text1"/>
                <w:sz w:val="24"/>
              </w:rPr>
            </w:pPr>
          </w:p>
          <w:p w:rsidR="003D0B63" w:rsidRDefault="003D0B63" w:rsidP="003D0B63">
            <w:pPr>
              <w:spacing w:line="348" w:lineRule="auto"/>
              <w:ind w:firstLineChars="200" w:firstLine="480"/>
              <w:rPr>
                <w:color w:val="000000" w:themeColor="text1"/>
                <w:sz w:val="24"/>
              </w:rPr>
            </w:pPr>
          </w:p>
          <w:p w:rsidR="003D0B63" w:rsidRDefault="003D0B63" w:rsidP="003D0B63">
            <w:pPr>
              <w:spacing w:line="348" w:lineRule="auto"/>
              <w:ind w:firstLineChars="200" w:firstLine="480"/>
              <w:rPr>
                <w:color w:val="000000" w:themeColor="text1"/>
                <w:sz w:val="24"/>
              </w:rPr>
            </w:pPr>
          </w:p>
          <w:p w:rsidR="003D0B63" w:rsidRDefault="003D0B63" w:rsidP="003D0B63">
            <w:pPr>
              <w:spacing w:line="348" w:lineRule="auto"/>
              <w:ind w:firstLineChars="200" w:firstLine="480"/>
              <w:rPr>
                <w:color w:val="000000" w:themeColor="text1"/>
                <w:sz w:val="24"/>
              </w:rPr>
            </w:pPr>
          </w:p>
          <w:p w:rsidR="003D0B63" w:rsidRDefault="003D0B63" w:rsidP="003D0B63">
            <w:pPr>
              <w:spacing w:line="348" w:lineRule="auto"/>
              <w:ind w:firstLineChars="200" w:firstLine="480"/>
              <w:rPr>
                <w:color w:val="000000" w:themeColor="text1"/>
                <w:sz w:val="24"/>
              </w:rPr>
            </w:pPr>
          </w:p>
          <w:p w:rsidR="003D0B63" w:rsidRDefault="003D0B63" w:rsidP="003D0B63">
            <w:pPr>
              <w:spacing w:line="348" w:lineRule="auto"/>
              <w:ind w:firstLineChars="200" w:firstLine="480"/>
              <w:rPr>
                <w:color w:val="000000" w:themeColor="text1"/>
                <w:sz w:val="24"/>
              </w:rPr>
            </w:pP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2"/>
      </w:tblGrid>
      <w:tr w:rsidR="001C5E69" w:rsidTr="000F6120">
        <w:trPr>
          <w:trHeight w:val="159"/>
        </w:trPr>
        <w:tc>
          <w:tcPr>
            <w:tcW w:w="9572" w:type="dxa"/>
            <w:tcBorders>
              <w:top w:val="nil"/>
              <w:left w:val="nil"/>
              <w:right w:val="nil"/>
            </w:tcBorders>
          </w:tcPr>
          <w:p w:rsidR="001C5E69" w:rsidRDefault="00C47400" w:rsidP="008471F7">
            <w:pPr>
              <w:outlineLvl w:val="0"/>
              <w:rPr>
                <w:b/>
                <w:color w:val="000000" w:themeColor="text1"/>
                <w:sz w:val="32"/>
                <w:szCs w:val="32"/>
              </w:rPr>
            </w:pPr>
            <w:bookmarkStart w:id="7" w:name="_Toc34640779"/>
            <w:r>
              <w:rPr>
                <w:rFonts w:hAnsi="宋体" w:hint="eastAsia"/>
                <w:b/>
                <w:color w:val="000000" w:themeColor="text1"/>
                <w:sz w:val="32"/>
                <w:szCs w:val="32"/>
              </w:rPr>
              <w:lastRenderedPageBreak/>
              <w:t>七、</w:t>
            </w:r>
            <w:r>
              <w:rPr>
                <w:rFonts w:hAnsi="宋体"/>
                <w:b/>
                <w:color w:val="000000" w:themeColor="text1"/>
                <w:sz w:val="32"/>
                <w:szCs w:val="32"/>
              </w:rPr>
              <w:t>环境影响分析</w:t>
            </w:r>
            <w:bookmarkEnd w:id="7"/>
          </w:p>
        </w:tc>
      </w:tr>
      <w:tr w:rsidR="001C5E69" w:rsidTr="000F6120">
        <w:trPr>
          <w:trHeight w:val="13575"/>
        </w:trPr>
        <w:tc>
          <w:tcPr>
            <w:tcW w:w="9572" w:type="dxa"/>
            <w:tcMar>
              <w:top w:w="113" w:type="dxa"/>
              <w:bottom w:w="113" w:type="dxa"/>
            </w:tcMar>
          </w:tcPr>
          <w:p w:rsidR="001C5E69" w:rsidRDefault="00C47400">
            <w:pPr>
              <w:spacing w:line="360" w:lineRule="auto"/>
              <w:ind w:rightChars="421" w:right="884"/>
              <w:rPr>
                <w:b/>
                <w:color w:val="000000" w:themeColor="text1"/>
                <w:sz w:val="24"/>
              </w:rPr>
            </w:pPr>
            <w:r>
              <w:rPr>
                <w:b/>
                <w:color w:val="000000" w:themeColor="text1"/>
                <w:sz w:val="24"/>
              </w:rPr>
              <w:t>施工期环境影响简要分析：</w:t>
            </w:r>
          </w:p>
          <w:p w:rsidR="001C5E69" w:rsidRDefault="00C47400">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b/>
                <w:color w:val="000000" w:themeColor="text1"/>
                <w:sz w:val="24"/>
              </w:rPr>
              <w:t>对大气环境的影响分析</w:t>
            </w:r>
          </w:p>
          <w:p w:rsidR="001C5E69" w:rsidRDefault="00C47400">
            <w:pPr>
              <w:spacing w:line="360" w:lineRule="auto"/>
              <w:ind w:firstLineChars="200" w:firstLine="480"/>
              <w:rPr>
                <w:color w:val="000000" w:themeColor="text1"/>
                <w:sz w:val="24"/>
              </w:rPr>
            </w:pPr>
            <w:r>
              <w:rPr>
                <w:color w:val="000000" w:themeColor="text1"/>
                <w:sz w:val="24"/>
              </w:rPr>
              <w:t>项目施工过程中大气污染源主要有：项目</w:t>
            </w:r>
            <w:r>
              <w:rPr>
                <w:rFonts w:hint="eastAsia"/>
                <w:color w:val="000000" w:themeColor="text1"/>
                <w:sz w:val="24"/>
              </w:rPr>
              <w:t>场</w:t>
            </w:r>
            <w:r>
              <w:rPr>
                <w:color w:val="000000" w:themeColor="text1"/>
                <w:sz w:val="24"/>
              </w:rPr>
              <w:t>区</w:t>
            </w:r>
            <w:r>
              <w:rPr>
                <w:rFonts w:hint="eastAsia"/>
                <w:color w:val="000000" w:themeColor="text1"/>
                <w:sz w:val="24"/>
              </w:rPr>
              <w:t>地</w:t>
            </w:r>
            <w:r>
              <w:rPr>
                <w:color w:val="000000" w:themeColor="text1"/>
                <w:sz w:val="24"/>
              </w:rPr>
              <w:t>表清理、</w:t>
            </w:r>
            <w:r>
              <w:rPr>
                <w:rFonts w:hint="eastAsia"/>
                <w:color w:val="000000" w:themeColor="text1"/>
                <w:sz w:val="24"/>
              </w:rPr>
              <w:t>基础</w:t>
            </w:r>
            <w:r>
              <w:rPr>
                <w:color w:val="000000" w:themeColor="text1"/>
                <w:sz w:val="24"/>
              </w:rPr>
              <w:t>开挖</w:t>
            </w:r>
            <w:r>
              <w:rPr>
                <w:rFonts w:hint="eastAsia"/>
                <w:color w:val="000000" w:themeColor="text1"/>
                <w:sz w:val="24"/>
              </w:rPr>
              <w:t>、</w:t>
            </w:r>
            <w:r>
              <w:rPr>
                <w:rFonts w:hAnsi="宋体" w:hint="eastAsia"/>
                <w:color w:val="000000" w:themeColor="text1"/>
                <w:kern w:val="0"/>
                <w:sz w:val="24"/>
              </w:rPr>
              <w:t>运输废土石等产生的</w:t>
            </w:r>
            <w:r>
              <w:rPr>
                <w:rFonts w:hAnsi="宋体"/>
                <w:color w:val="000000" w:themeColor="text1"/>
                <w:kern w:val="0"/>
                <w:sz w:val="24"/>
              </w:rPr>
              <w:t>扬尘</w:t>
            </w:r>
            <w:r>
              <w:rPr>
                <w:color w:val="000000" w:themeColor="text1"/>
                <w:sz w:val="24"/>
              </w:rPr>
              <w:t>；施工建筑材料（水泥、石灰、砂石料）装卸、运输过程中</w:t>
            </w:r>
            <w:r>
              <w:rPr>
                <w:rFonts w:hint="eastAsia"/>
                <w:color w:val="000000" w:themeColor="text1"/>
                <w:sz w:val="24"/>
              </w:rPr>
              <w:t>产生的扬尘</w:t>
            </w:r>
            <w:r>
              <w:rPr>
                <w:color w:val="000000" w:themeColor="text1"/>
                <w:sz w:val="24"/>
              </w:rPr>
              <w:t>；各类施工机械和运输车辆所排放的废气</w:t>
            </w:r>
            <w:r>
              <w:rPr>
                <w:rFonts w:hint="eastAsia"/>
                <w:color w:val="000000" w:themeColor="text1"/>
                <w:sz w:val="24"/>
              </w:rPr>
              <w:t>等。</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施工粉尘</w:t>
            </w:r>
            <w:r>
              <w:rPr>
                <w:rFonts w:hint="eastAsia"/>
                <w:color w:val="000000" w:themeColor="text1"/>
                <w:sz w:val="24"/>
              </w:rPr>
              <w:t>和扬尘</w:t>
            </w:r>
          </w:p>
          <w:p w:rsidR="002B6F36" w:rsidRPr="002B6F36" w:rsidRDefault="002B6F36" w:rsidP="002B6F36">
            <w:pPr>
              <w:spacing w:line="360" w:lineRule="auto"/>
              <w:ind w:firstLineChars="200" w:firstLine="480"/>
              <w:rPr>
                <w:color w:val="000000" w:themeColor="text1"/>
                <w:sz w:val="24"/>
              </w:rPr>
            </w:pPr>
            <w:r w:rsidRPr="00763733">
              <w:rPr>
                <w:sz w:val="24"/>
              </w:rPr>
              <w:t>项目施工过程中产生的</w:t>
            </w:r>
            <w:r w:rsidRPr="00763733">
              <w:rPr>
                <w:rFonts w:hint="eastAsia"/>
                <w:sz w:val="24"/>
              </w:rPr>
              <w:t>扬尘、</w:t>
            </w:r>
            <w:r w:rsidRPr="00763733">
              <w:rPr>
                <w:sz w:val="24"/>
              </w:rPr>
              <w:t>粉尘</w:t>
            </w:r>
            <w:r w:rsidRPr="00763733">
              <w:rPr>
                <w:rFonts w:hint="eastAsia"/>
                <w:sz w:val="24"/>
              </w:rPr>
              <w:t>属无组织排放，</w:t>
            </w:r>
            <w:r w:rsidRPr="00763733">
              <w:rPr>
                <w:sz w:val="24"/>
              </w:rPr>
              <w:t>且</w:t>
            </w:r>
            <w:r w:rsidRPr="00763733">
              <w:rPr>
                <w:bCs/>
                <w:snapToGrid w:val="0"/>
                <w:sz w:val="24"/>
              </w:rPr>
              <w:t>在晴朗、干燥、有风的天气下对周围环境空气产生的影响较大</w:t>
            </w:r>
            <w:r w:rsidRPr="00763733">
              <w:rPr>
                <w:rFonts w:hint="eastAsia"/>
                <w:bCs/>
                <w:snapToGrid w:val="0"/>
                <w:sz w:val="24"/>
              </w:rPr>
              <w:t>，</w:t>
            </w:r>
            <w:r w:rsidRPr="00763733">
              <w:rPr>
                <w:sz w:val="24"/>
              </w:rPr>
              <w:t>此外</w:t>
            </w:r>
            <w:r w:rsidRPr="00763733">
              <w:rPr>
                <w:rFonts w:hint="eastAsia"/>
                <w:sz w:val="24"/>
              </w:rPr>
              <w:t>施工过程产生的扬尘、粉尘</w:t>
            </w:r>
            <w:r w:rsidRPr="00763733">
              <w:rPr>
                <w:sz w:val="24"/>
              </w:rPr>
              <w:t>会降低周围环境的能见度，飘落在周边建筑物和植物上也影响景观。</w:t>
            </w:r>
            <w:r w:rsidRPr="00763733">
              <w:rPr>
                <w:rFonts w:hAnsi="宋体"/>
                <w:bCs/>
                <w:snapToGrid w:val="0"/>
                <w:sz w:val="24"/>
              </w:rPr>
              <w:t>根据类比</w:t>
            </w:r>
            <w:r w:rsidRPr="00763733">
              <w:rPr>
                <w:rFonts w:hAnsi="宋体" w:hint="eastAsia"/>
                <w:bCs/>
                <w:snapToGrid w:val="0"/>
                <w:sz w:val="24"/>
              </w:rPr>
              <w:t>分析，</w:t>
            </w:r>
            <w:r w:rsidRPr="00763733">
              <w:rPr>
                <w:rFonts w:hint="eastAsia"/>
                <w:sz w:val="24"/>
              </w:rPr>
              <w:t>一般施工期产生粉尘和扬尘在</w:t>
            </w:r>
            <w:r w:rsidRPr="00763733">
              <w:rPr>
                <w:rFonts w:hint="eastAsia"/>
                <w:sz w:val="24"/>
              </w:rPr>
              <w:t>200m</w:t>
            </w:r>
            <w:r w:rsidRPr="00763733">
              <w:rPr>
                <w:rFonts w:hint="eastAsia"/>
                <w:sz w:val="24"/>
              </w:rPr>
              <w:t>范围内浓度较高，</w:t>
            </w:r>
            <w:r w:rsidRPr="002B6F36">
              <w:rPr>
                <w:rFonts w:hint="eastAsia"/>
                <w:color w:val="000000" w:themeColor="text1"/>
                <w:sz w:val="24"/>
              </w:rPr>
              <w:t>会使大气中悬浮颗粒物含量骤增，影响周边建筑物内居住、作业等人员的正常生活、学习和工作，且施工粉尘和扬尘飘落到周边建筑物上，影响城区内局部容貌和景观</w:t>
            </w:r>
            <w:r w:rsidRPr="000F6120">
              <w:rPr>
                <w:rFonts w:hint="eastAsia"/>
                <w:color w:val="000000" w:themeColor="text1"/>
                <w:sz w:val="24"/>
              </w:rPr>
              <w:t>。项目在</w:t>
            </w:r>
            <w:r w:rsidRPr="000F6120">
              <w:rPr>
                <w:rFonts w:hint="eastAsia"/>
                <w:color w:val="000000" w:themeColor="text1"/>
                <w:sz w:val="24"/>
              </w:rPr>
              <w:t>200m</w:t>
            </w:r>
            <w:r w:rsidRPr="000F6120">
              <w:rPr>
                <w:rFonts w:hint="eastAsia"/>
                <w:color w:val="000000" w:themeColor="text1"/>
                <w:sz w:val="24"/>
              </w:rPr>
              <w:t>范围内有居民住房、学校、各企业和单位（包括</w:t>
            </w:r>
            <w:r w:rsidR="000F6120" w:rsidRPr="000F6120">
              <w:rPr>
                <w:rFonts w:hint="eastAsia"/>
                <w:color w:val="000000" w:themeColor="text1"/>
                <w:sz w:val="24"/>
              </w:rPr>
              <w:t>江那幼儿园</w:t>
            </w:r>
            <w:r w:rsidRPr="000F6120">
              <w:rPr>
                <w:rFonts w:hint="eastAsia"/>
                <w:color w:val="000000" w:themeColor="text1"/>
                <w:sz w:val="24"/>
              </w:rPr>
              <w:t>、</w:t>
            </w:r>
            <w:r w:rsidR="000F6120" w:rsidRPr="000F6120">
              <w:rPr>
                <w:rFonts w:hint="eastAsia"/>
                <w:color w:val="000000" w:themeColor="text1"/>
                <w:sz w:val="24"/>
              </w:rPr>
              <w:t>武装部、农业和科学发展局</w:t>
            </w:r>
            <w:r w:rsidRPr="000F6120">
              <w:rPr>
                <w:rFonts w:hint="eastAsia"/>
                <w:color w:val="000000" w:themeColor="text1"/>
                <w:sz w:val="24"/>
              </w:rPr>
              <w:t>等）等，项目施工期产生的粉尘和扬尘会对其产生影响。</w:t>
            </w:r>
          </w:p>
          <w:p w:rsidR="006C4426" w:rsidRDefault="00C47400" w:rsidP="002B6F36">
            <w:pPr>
              <w:spacing w:line="360" w:lineRule="auto"/>
              <w:ind w:firstLineChars="200" w:firstLine="480"/>
              <w:rPr>
                <w:color w:val="000000" w:themeColor="text1"/>
                <w:sz w:val="24"/>
              </w:rPr>
            </w:pPr>
            <w:r>
              <w:rPr>
                <w:rFonts w:hint="eastAsia"/>
                <w:color w:val="000000" w:themeColor="text1"/>
                <w:sz w:val="24"/>
              </w:rPr>
              <w:t>对此，</w:t>
            </w:r>
            <w:r>
              <w:rPr>
                <w:color w:val="000000" w:themeColor="text1"/>
                <w:sz w:val="24"/>
              </w:rPr>
              <w:t>环评提出如下措施：</w:t>
            </w:r>
          </w:p>
          <w:p w:rsidR="006C4426" w:rsidRPr="006C4426" w:rsidRDefault="00525E30" w:rsidP="006C4426">
            <w:pPr>
              <w:spacing w:line="360" w:lineRule="auto"/>
              <w:ind w:firstLineChars="200" w:firstLine="480"/>
              <w:rPr>
                <w:rFonts w:ascii="宋体" w:hAnsi="宋体" w:cs="宋体"/>
                <w:color w:val="000000" w:themeColor="text1"/>
                <w:sz w:val="24"/>
              </w:rPr>
            </w:pPr>
            <w:r w:rsidRPr="006C4426">
              <w:rPr>
                <w:rFonts w:ascii="宋体" w:hAnsi="宋体" w:cs="宋体"/>
                <w:color w:val="000000" w:themeColor="text1"/>
                <w:sz w:val="24"/>
              </w:rPr>
              <w:fldChar w:fldCharType="begin"/>
            </w:r>
            <w:r w:rsidR="006C4426" w:rsidRPr="006C4426">
              <w:rPr>
                <w:rFonts w:ascii="宋体" w:hAnsi="宋体" w:cs="宋体" w:hint="eastAsia"/>
                <w:color w:val="000000" w:themeColor="text1"/>
                <w:sz w:val="24"/>
              </w:rPr>
              <w:instrText>= 1 \* GB3</w:instrText>
            </w:r>
            <w:r w:rsidRPr="006C4426">
              <w:rPr>
                <w:rFonts w:ascii="宋体" w:hAnsi="宋体" w:cs="宋体"/>
                <w:color w:val="000000" w:themeColor="text1"/>
                <w:sz w:val="24"/>
              </w:rPr>
              <w:fldChar w:fldCharType="separate"/>
            </w:r>
            <w:r w:rsidR="006C4426" w:rsidRPr="006C4426">
              <w:rPr>
                <w:rFonts w:ascii="宋体" w:hAnsi="宋体" w:cs="宋体" w:hint="eastAsia"/>
                <w:noProof/>
                <w:color w:val="000000" w:themeColor="text1"/>
                <w:sz w:val="24"/>
              </w:rPr>
              <w:t>①</w:t>
            </w:r>
            <w:r w:rsidRPr="006C4426">
              <w:rPr>
                <w:rFonts w:ascii="宋体" w:hAnsi="宋体" w:cs="宋体"/>
                <w:color w:val="000000" w:themeColor="text1"/>
                <w:sz w:val="24"/>
              </w:rPr>
              <w:fldChar w:fldCharType="end"/>
            </w:r>
            <w:r w:rsidR="002B6F36" w:rsidRPr="006C4426">
              <w:rPr>
                <w:rFonts w:ascii="宋体" w:hAnsi="宋体" w:cs="宋体" w:hint="eastAsia"/>
                <w:color w:val="000000" w:themeColor="text1"/>
                <w:sz w:val="24"/>
              </w:rPr>
              <w:t>格管理，文明施工，做到轻铲慢装、轻搬轻放，且在施工场区周边设置围栏；</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②路基开挖、回填、平整施工过程中，应洒水使作业面保持一定的湿度，对施工场地内松散、干涸的表土，也应洒水防止粉尘产生；</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③合理选择施工堆场，加强物料堆放场的管理，对建材堆场遮蔽挡风、洒水保湿，不需要的土石、建筑材料弃渣及时清运，不宜长时间堆积，保持工程运输通道清洁，禁止将废弃的建筑材料作为燃料燃烧；</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④施工土石方运输车辆及建筑材料运输车辆的轮胎要冲洗，进场道路硬化，且应按规定配置防洒落装备，装载不宜过满，且表面覆盖篷布，保证运输过程中不散落；</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⑤物料运输过程中加盖篷布，同时将运输车辆出装、卸场地前先清扫干净，减少车轮、底盘等携带泥土散落路面，运输车辆按规章装卸运行，严禁超载，粉状材料堆存过程中应加盖篷布，使用时再部分掀开，减少风动扬尘；</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⑥运输过程中散落在路面上的泥土要及时清扫，以减少运行过程中的扬尘；</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⑦施工单位应加强设备维护，选用合格的燃油设备，淘汰落后设备，避免排放未完全燃烧的黑烟，进而对周围环境空气产生不良影响；</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⑧砂石料、施工土石等在场区临时堆放时，风干物燥时用篷布覆盖，并且砂石料在场</w:t>
            </w:r>
            <w:r w:rsidRPr="002B6F36">
              <w:rPr>
                <w:rFonts w:ascii="宋体" w:hAnsi="宋体" w:cs="宋体" w:hint="eastAsia"/>
                <w:color w:val="000000" w:themeColor="text1"/>
                <w:sz w:val="24"/>
              </w:rPr>
              <w:lastRenderedPageBreak/>
              <w:t>区适量堆存，另外，合理安排施工计划，施工土石即挖即填，减少施工土石在施工场区的堆放量；</w:t>
            </w:r>
          </w:p>
          <w:p w:rsidR="006C442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⑨项目施工期运输车辆尽量避开学校、各企业和单位绕行，若不能避免处，对运输车辆进行严格管理，采用湿式运输法，运输车辆的轮胎要冲洗，配置防洒落装备，且学校、各企业和单位区域定期进行洒水降尘，降低扬尘影响。</w:t>
            </w:r>
          </w:p>
          <w:p w:rsidR="002B6F36" w:rsidRDefault="002B6F36" w:rsidP="002B6F36">
            <w:pPr>
              <w:spacing w:line="360" w:lineRule="auto"/>
              <w:ind w:firstLineChars="200" w:firstLine="480"/>
              <w:rPr>
                <w:rFonts w:ascii="宋体" w:hAnsi="宋体" w:cs="宋体"/>
                <w:color w:val="000000" w:themeColor="text1"/>
                <w:sz w:val="24"/>
              </w:rPr>
            </w:pPr>
            <w:r w:rsidRPr="002B6F36">
              <w:rPr>
                <w:rFonts w:ascii="宋体" w:hAnsi="宋体" w:cs="宋体" w:hint="eastAsia"/>
                <w:color w:val="000000" w:themeColor="text1"/>
                <w:sz w:val="24"/>
              </w:rPr>
              <w:t>⑩加快施工进度，缩短施工工期。</w:t>
            </w:r>
          </w:p>
          <w:p w:rsidR="001C5E69" w:rsidRDefault="00C47400" w:rsidP="002B6F36">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施工机械废气</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施工过程中施工机械和运输车辆因燃油排放尾气，其中主要含有</w:t>
            </w:r>
            <w:r>
              <w:rPr>
                <w:color w:val="000000" w:themeColor="text1"/>
                <w:sz w:val="24"/>
              </w:rPr>
              <w:t>CO</w:t>
            </w:r>
            <w:r>
              <w:rPr>
                <w:rFonts w:hAnsi="宋体"/>
                <w:color w:val="000000" w:themeColor="text1"/>
                <w:sz w:val="24"/>
              </w:rPr>
              <w:t>、</w:t>
            </w:r>
            <w:r>
              <w:rPr>
                <w:color w:val="000000" w:themeColor="text1"/>
                <w:sz w:val="24"/>
              </w:rPr>
              <w:t>TCH</w:t>
            </w:r>
            <w:r>
              <w:rPr>
                <w:rFonts w:hAnsi="宋体"/>
                <w:color w:val="000000" w:themeColor="text1"/>
                <w:sz w:val="24"/>
              </w:rPr>
              <w:t>以及</w:t>
            </w:r>
            <w:r>
              <w:rPr>
                <w:color w:val="000000" w:themeColor="text1"/>
                <w:sz w:val="24"/>
              </w:rPr>
              <w:t>NO</w:t>
            </w:r>
            <w:r>
              <w:rPr>
                <w:rFonts w:hAnsi="宋体"/>
                <w:color w:val="000000" w:themeColor="text1"/>
                <w:sz w:val="24"/>
                <w:vertAlign w:val="subscript"/>
              </w:rPr>
              <w:t>Ｘ</w:t>
            </w:r>
            <w:r>
              <w:rPr>
                <w:rFonts w:hAnsi="宋体"/>
                <w:color w:val="000000" w:themeColor="text1"/>
                <w:sz w:val="24"/>
              </w:rPr>
              <w:t>等污染物，通过选用合格燃油以及产生的尾气在大气中经扩散稀释后，浓度大大降低，对周边环境造成的影响不大。</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）沥青烟气</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项目道路路面为沥青混凝土路面，在进行路面铺设时</w:t>
            </w:r>
            <w:r>
              <w:rPr>
                <w:rFonts w:hAnsi="宋体"/>
                <w:color w:val="000000" w:themeColor="text1"/>
                <w:sz w:val="24"/>
              </w:rPr>
              <w:t>将</w:t>
            </w:r>
            <w:r>
              <w:rPr>
                <w:rFonts w:hAnsi="宋体" w:hint="eastAsia"/>
                <w:color w:val="000000" w:themeColor="text1"/>
                <w:sz w:val="24"/>
              </w:rPr>
              <w:t>会</w:t>
            </w:r>
            <w:r>
              <w:rPr>
                <w:rFonts w:hAnsi="宋体"/>
                <w:color w:val="000000" w:themeColor="text1"/>
                <w:sz w:val="24"/>
              </w:rPr>
              <w:t>产生沥青烟气污染。</w:t>
            </w:r>
            <w:r>
              <w:rPr>
                <w:rFonts w:hAnsi="宋体" w:hint="eastAsia"/>
                <w:color w:val="000000" w:themeColor="text1"/>
                <w:sz w:val="24"/>
              </w:rPr>
              <w:t>在路面施工时应采用封闭式搅拌铺设设备进行路面沥青铺设，以减少沥青烟雾对周围大气环境的影响。同时，项目</w:t>
            </w:r>
            <w:r>
              <w:rPr>
                <w:rFonts w:hAnsi="宋体"/>
                <w:color w:val="000000" w:themeColor="text1"/>
                <w:sz w:val="24"/>
              </w:rPr>
              <w:t>产生的沥青烟气排放面源广、持续时间短，且项目沿线地域较开阔，沥青烟气属于无组织排放</w:t>
            </w:r>
            <w:r>
              <w:rPr>
                <w:rFonts w:hAnsi="宋体" w:hint="eastAsia"/>
                <w:color w:val="000000" w:themeColor="text1"/>
                <w:sz w:val="24"/>
              </w:rPr>
              <w:t>，</w:t>
            </w:r>
            <w:r>
              <w:rPr>
                <w:rFonts w:hAnsi="宋体"/>
                <w:color w:val="000000" w:themeColor="text1"/>
                <w:sz w:val="24"/>
              </w:rPr>
              <w:t>在大气中</w:t>
            </w:r>
            <w:r>
              <w:rPr>
                <w:rFonts w:hAnsi="宋体" w:hint="eastAsia"/>
                <w:color w:val="000000" w:themeColor="text1"/>
                <w:sz w:val="24"/>
              </w:rPr>
              <w:t>稀释扩散后浓度降低，</w:t>
            </w:r>
            <w:r>
              <w:rPr>
                <w:rFonts w:hAnsi="宋体"/>
                <w:color w:val="000000" w:themeColor="text1"/>
                <w:sz w:val="24"/>
              </w:rPr>
              <w:t>对环境造成的影响不大。</w:t>
            </w:r>
          </w:p>
          <w:p w:rsidR="001C5E69" w:rsidRDefault="00C47400">
            <w:pPr>
              <w:spacing w:line="360" w:lineRule="auto"/>
              <w:ind w:firstLineChars="200" w:firstLine="482"/>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对地表水环境的影响分析</w:t>
            </w:r>
          </w:p>
          <w:p w:rsidR="001C5E69" w:rsidRDefault="00C47400">
            <w:pPr>
              <w:tabs>
                <w:tab w:val="left" w:pos="10106"/>
              </w:tabs>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）施工废水</w:t>
            </w:r>
          </w:p>
          <w:p w:rsidR="003D0B63" w:rsidRPr="005D1A4E" w:rsidRDefault="00C47400" w:rsidP="003D0B63">
            <w:pPr>
              <w:tabs>
                <w:tab w:val="left" w:pos="10106"/>
              </w:tabs>
              <w:spacing w:line="360" w:lineRule="auto"/>
              <w:ind w:firstLineChars="200" w:firstLine="480"/>
              <w:rPr>
                <w:color w:val="000000" w:themeColor="text1"/>
                <w:sz w:val="24"/>
              </w:rPr>
            </w:pPr>
            <w:r>
              <w:rPr>
                <w:rFonts w:hint="eastAsia"/>
                <w:color w:val="000000" w:themeColor="text1"/>
                <w:sz w:val="24"/>
              </w:rPr>
              <w:t>根据工程分析，</w:t>
            </w:r>
            <w:r>
              <w:rPr>
                <w:color w:val="000000" w:themeColor="text1"/>
                <w:sz w:val="24"/>
              </w:rPr>
              <w:t>项目施工过程中</w:t>
            </w:r>
            <w:r>
              <w:rPr>
                <w:rFonts w:hint="eastAsia"/>
                <w:color w:val="000000" w:themeColor="text1"/>
                <w:sz w:val="24"/>
              </w:rPr>
              <w:t>产生的施工</w:t>
            </w:r>
            <w:r>
              <w:rPr>
                <w:color w:val="000000" w:themeColor="text1"/>
                <w:sz w:val="24"/>
              </w:rPr>
              <w:t>废水主要包括</w:t>
            </w:r>
            <w:r>
              <w:rPr>
                <w:rFonts w:hint="eastAsia"/>
                <w:color w:val="000000" w:themeColor="text1"/>
                <w:sz w:val="24"/>
              </w:rPr>
              <w:t>：</w:t>
            </w:r>
            <w:r w:rsidR="003D0B63" w:rsidRPr="005D1A4E">
              <w:rPr>
                <w:rFonts w:hint="eastAsia"/>
                <w:color w:val="000000" w:themeColor="text1"/>
                <w:sz w:val="24"/>
              </w:rPr>
              <w:t>备料废水、养护废水、车辆轮胎冲洗废水及地表径流。但备料废水属于消耗性用水，基本上被砂石料吸收，一般不产生外排废水，项目道路为</w:t>
            </w:r>
            <w:r w:rsidR="003D0B63" w:rsidRPr="003D0B63">
              <w:rPr>
                <w:rFonts w:hint="eastAsia"/>
                <w:color w:val="000000" w:themeColor="text1"/>
                <w:sz w:val="24"/>
              </w:rPr>
              <w:t>沥青混凝土路面</w:t>
            </w:r>
            <w:r w:rsidR="003D0B63" w:rsidRPr="005D1A4E">
              <w:rPr>
                <w:rFonts w:hint="eastAsia"/>
                <w:color w:val="000000" w:themeColor="text1"/>
                <w:sz w:val="24"/>
              </w:rPr>
              <w:t>，项目路面在施工过程中不进行洒水养护，本项目不产生养护废水。故项目产生的废水主要为车辆轮胎</w:t>
            </w:r>
            <w:r w:rsidR="003D0B63" w:rsidRPr="005D1A4E">
              <w:rPr>
                <w:color w:val="000000" w:themeColor="text1"/>
                <w:sz w:val="24"/>
              </w:rPr>
              <w:t>冲洗</w:t>
            </w:r>
            <w:r w:rsidR="003D0B63" w:rsidRPr="005D1A4E">
              <w:rPr>
                <w:rFonts w:hint="eastAsia"/>
                <w:color w:val="000000" w:themeColor="text1"/>
                <w:sz w:val="24"/>
              </w:rPr>
              <w:t>废</w:t>
            </w:r>
            <w:r w:rsidR="003D0B63" w:rsidRPr="005D1A4E">
              <w:rPr>
                <w:color w:val="000000" w:themeColor="text1"/>
                <w:sz w:val="24"/>
              </w:rPr>
              <w:t>水以及地表径流</w:t>
            </w:r>
            <w:r w:rsidR="003D0B63" w:rsidRPr="005D1A4E">
              <w:rPr>
                <w:rFonts w:hint="eastAsia"/>
                <w:color w:val="000000" w:themeColor="text1"/>
                <w:sz w:val="24"/>
              </w:rPr>
              <w:t>，其产生量为</w:t>
            </w:r>
            <w:r w:rsidR="003D0B63">
              <w:rPr>
                <w:rFonts w:hint="eastAsia"/>
                <w:color w:val="000000" w:themeColor="text1"/>
                <w:sz w:val="24"/>
              </w:rPr>
              <w:t>80.74</w:t>
            </w:r>
            <w:r w:rsidR="003D0B63" w:rsidRPr="005D1A4E">
              <w:rPr>
                <w:color w:val="000000" w:themeColor="text1"/>
                <w:sz w:val="24"/>
              </w:rPr>
              <w:t>m</w:t>
            </w:r>
            <w:r w:rsidR="003D0B63" w:rsidRPr="005D1A4E">
              <w:rPr>
                <w:color w:val="000000" w:themeColor="text1"/>
                <w:sz w:val="24"/>
                <w:vertAlign w:val="superscript"/>
              </w:rPr>
              <w:t>3</w:t>
            </w:r>
            <w:r w:rsidR="003D0B63" w:rsidRPr="005D1A4E">
              <w:rPr>
                <w:rFonts w:hint="eastAsia"/>
                <w:color w:val="000000" w:themeColor="text1"/>
                <w:sz w:val="24"/>
              </w:rPr>
              <w:t>，此类施工废水中主要污染物为悬浮物和油类，若直接排放将对周边环境产生一定影响，</w:t>
            </w:r>
            <w:r w:rsidR="003D0B63" w:rsidRPr="005D1A4E">
              <w:rPr>
                <w:color w:val="000000" w:themeColor="text1"/>
                <w:sz w:val="24"/>
              </w:rPr>
              <w:t>为了</w:t>
            </w:r>
            <w:r w:rsidR="003D0B63" w:rsidRPr="005D1A4E">
              <w:rPr>
                <w:rFonts w:hint="eastAsia"/>
                <w:color w:val="000000" w:themeColor="text1"/>
                <w:sz w:val="24"/>
              </w:rPr>
              <w:t>最大化降低该</w:t>
            </w:r>
            <w:r w:rsidR="003D0B63" w:rsidRPr="005D1A4E">
              <w:rPr>
                <w:color w:val="000000" w:themeColor="text1"/>
                <w:sz w:val="24"/>
              </w:rPr>
              <w:t>影响，</w:t>
            </w:r>
            <w:r w:rsidR="003D0B63" w:rsidRPr="005D1A4E">
              <w:rPr>
                <w:rFonts w:hint="eastAsia"/>
                <w:color w:val="000000" w:themeColor="text1"/>
                <w:sz w:val="24"/>
              </w:rPr>
              <w:t>环评提出</w:t>
            </w:r>
            <w:r w:rsidR="003D0B63" w:rsidRPr="005D1A4E">
              <w:rPr>
                <w:color w:val="000000" w:themeColor="text1"/>
                <w:sz w:val="24"/>
              </w:rPr>
              <w:t>以下措施：</w:t>
            </w:r>
            <w:r w:rsidR="003D0B63" w:rsidRPr="005D1A4E">
              <w:rPr>
                <w:rFonts w:ascii="宋体" w:hAnsi="宋体" w:cs="宋体" w:hint="eastAsia"/>
                <w:color w:val="000000" w:themeColor="text1"/>
                <w:sz w:val="24"/>
              </w:rPr>
              <w:t>①</w:t>
            </w:r>
            <w:r w:rsidR="003D0B63" w:rsidRPr="005D1A4E">
              <w:rPr>
                <w:rFonts w:hint="eastAsia"/>
                <w:color w:val="000000" w:themeColor="text1"/>
                <w:sz w:val="24"/>
              </w:rPr>
              <w:t>在施工场区修建临时沉淀池，对项目产生的施工废水进行沉清处理后回用做施工用水，</w:t>
            </w:r>
            <w:r w:rsidR="003D0B63" w:rsidRPr="005D1A4E">
              <w:rPr>
                <w:color w:val="000000" w:themeColor="text1"/>
                <w:sz w:val="24"/>
              </w:rPr>
              <w:t>严禁乱排、乱流而污染环境；</w:t>
            </w:r>
            <w:r w:rsidR="003D0B63" w:rsidRPr="005D1A4E">
              <w:rPr>
                <w:rFonts w:ascii="宋体" w:hAnsi="宋体" w:cs="宋体" w:hint="eastAsia"/>
                <w:color w:val="000000" w:themeColor="text1"/>
                <w:sz w:val="24"/>
              </w:rPr>
              <w:t>②</w:t>
            </w:r>
            <w:r w:rsidR="003D0B63" w:rsidRPr="005D1A4E">
              <w:rPr>
                <w:color w:val="000000" w:themeColor="text1"/>
                <w:sz w:val="24"/>
              </w:rPr>
              <w:t>加强施工机械设备的维修保养，避免施工机械在施工过程中燃料用油跑、冒、滴、漏现象的发生；</w:t>
            </w:r>
            <w:r w:rsidR="003D0B63" w:rsidRPr="005D1A4E">
              <w:rPr>
                <w:rFonts w:ascii="宋体" w:hAnsi="宋体" w:cs="宋体" w:hint="eastAsia"/>
                <w:color w:val="000000" w:themeColor="text1"/>
                <w:sz w:val="24"/>
              </w:rPr>
              <w:t>③</w:t>
            </w:r>
            <w:r w:rsidR="003D0B63" w:rsidRPr="005D1A4E">
              <w:rPr>
                <w:color w:val="000000" w:themeColor="text1"/>
                <w:sz w:val="24"/>
              </w:rPr>
              <w:t>定期清洁建筑施工机械表面不必要的润滑油及其它油污；</w:t>
            </w:r>
            <w:r w:rsidR="003D0B63" w:rsidRPr="005D1A4E">
              <w:rPr>
                <w:rFonts w:ascii="宋体" w:hAnsi="宋体" w:cs="宋体" w:hint="eastAsia"/>
                <w:color w:val="000000" w:themeColor="text1"/>
                <w:sz w:val="24"/>
              </w:rPr>
              <w:t>④</w:t>
            </w:r>
            <w:r w:rsidR="003D0B63" w:rsidRPr="005D1A4E">
              <w:rPr>
                <w:color w:val="000000" w:themeColor="text1"/>
                <w:sz w:val="24"/>
              </w:rPr>
              <w:t>将各种建筑材料适量堆存，减少存放时间，对堆放点进行篷布覆盖</w:t>
            </w:r>
            <w:r w:rsidR="003D0B63" w:rsidRPr="005D1A4E">
              <w:rPr>
                <w:rFonts w:hint="eastAsia"/>
                <w:color w:val="000000" w:themeColor="text1"/>
                <w:sz w:val="24"/>
              </w:rPr>
              <w:t>；</w:t>
            </w:r>
            <w:r w:rsidR="003D0B63" w:rsidRPr="005D1A4E">
              <w:rPr>
                <w:rFonts w:ascii="宋体" w:hAnsi="宋体" w:cs="宋体" w:hint="eastAsia"/>
                <w:color w:val="000000" w:themeColor="text1"/>
                <w:sz w:val="24"/>
              </w:rPr>
              <w:t>⑤</w:t>
            </w:r>
            <w:r w:rsidR="003D0B63" w:rsidRPr="005D1A4E">
              <w:rPr>
                <w:rFonts w:hAnsi="宋体"/>
                <w:color w:val="000000" w:themeColor="text1"/>
                <w:sz w:val="24"/>
              </w:rPr>
              <w:t>合理安排施工计划，将基建期避开雨季进行；</w:t>
            </w:r>
            <w:r w:rsidR="003D0B63" w:rsidRPr="005D1A4E">
              <w:rPr>
                <w:rFonts w:ascii="宋体" w:hAnsi="宋体" w:cs="宋体" w:hint="eastAsia"/>
                <w:color w:val="000000" w:themeColor="text1"/>
                <w:sz w:val="24"/>
              </w:rPr>
              <w:t>⑥</w:t>
            </w:r>
            <w:r w:rsidR="003D0B63" w:rsidRPr="005D1A4E">
              <w:rPr>
                <w:rFonts w:hAnsi="宋体"/>
                <w:color w:val="000000" w:themeColor="text1"/>
                <w:sz w:val="24"/>
              </w:rPr>
              <w:t>及时</w:t>
            </w:r>
            <w:r w:rsidR="003D0B63" w:rsidRPr="005D1A4E">
              <w:rPr>
                <w:rFonts w:hAnsi="宋体" w:hint="eastAsia"/>
                <w:color w:val="000000" w:themeColor="text1"/>
                <w:sz w:val="24"/>
              </w:rPr>
              <w:t>清扫</w:t>
            </w:r>
            <w:r w:rsidR="003D0B63" w:rsidRPr="005D1A4E">
              <w:rPr>
                <w:rFonts w:hAnsi="宋体"/>
                <w:color w:val="000000" w:themeColor="text1"/>
                <w:sz w:val="24"/>
              </w:rPr>
              <w:t>混凝土罐车洒落在地面上的混凝土，以减少</w:t>
            </w:r>
            <w:r w:rsidR="003D0B63" w:rsidRPr="005D1A4E">
              <w:rPr>
                <w:rFonts w:hAnsi="宋体" w:hint="eastAsia"/>
                <w:color w:val="000000" w:themeColor="text1"/>
                <w:sz w:val="24"/>
              </w:rPr>
              <w:t>地表径流</w:t>
            </w:r>
            <w:r w:rsidR="003D0B63" w:rsidRPr="005D1A4E">
              <w:rPr>
                <w:rFonts w:hAnsi="宋体"/>
                <w:color w:val="000000" w:themeColor="text1"/>
                <w:sz w:val="24"/>
              </w:rPr>
              <w:t>中泥沙含量</w:t>
            </w:r>
            <w:r w:rsidR="003D0B63" w:rsidRPr="005D1A4E">
              <w:rPr>
                <w:rFonts w:hAnsi="宋体" w:hint="eastAsia"/>
                <w:color w:val="000000" w:themeColor="text1"/>
                <w:sz w:val="24"/>
              </w:rPr>
              <w:t>。</w:t>
            </w:r>
          </w:p>
          <w:p w:rsidR="001C5E69" w:rsidRDefault="00C47400">
            <w:pPr>
              <w:tabs>
                <w:tab w:val="left" w:pos="10106"/>
              </w:tabs>
              <w:spacing w:line="360" w:lineRule="auto"/>
              <w:ind w:firstLineChars="200" w:firstLine="480"/>
              <w:rPr>
                <w:color w:val="000000" w:themeColor="text1"/>
                <w:sz w:val="24"/>
              </w:rPr>
            </w:pPr>
            <w:r>
              <w:rPr>
                <w:rFonts w:hAnsi="宋体" w:hint="eastAsia"/>
                <w:color w:val="000000" w:themeColor="text1"/>
                <w:sz w:val="24"/>
              </w:rPr>
              <w:t>通过采取以上措施处理项目施工期产生的施工废水后，其对周边环境影响不大。</w:t>
            </w:r>
          </w:p>
          <w:p w:rsidR="001C5E69" w:rsidRDefault="00C47400">
            <w:pPr>
              <w:tabs>
                <w:tab w:val="left" w:pos="1803"/>
              </w:tabs>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）生活污水</w:t>
            </w:r>
          </w:p>
          <w:p w:rsidR="001C5E69" w:rsidRDefault="00C47400">
            <w:pPr>
              <w:spacing w:line="360" w:lineRule="auto"/>
              <w:ind w:firstLineChars="200" w:firstLine="480"/>
              <w:rPr>
                <w:color w:val="000000" w:themeColor="text1"/>
                <w:sz w:val="24"/>
              </w:rPr>
            </w:pPr>
            <w:r>
              <w:rPr>
                <w:rFonts w:hAnsi="宋体"/>
                <w:color w:val="000000" w:themeColor="text1"/>
                <w:sz w:val="24"/>
              </w:rPr>
              <w:lastRenderedPageBreak/>
              <w:t>施工期</w:t>
            </w:r>
            <w:r>
              <w:rPr>
                <w:rFonts w:hAnsi="宋体" w:hint="eastAsia"/>
                <w:color w:val="000000" w:themeColor="text1"/>
                <w:sz w:val="24"/>
              </w:rPr>
              <w:t>项目</w:t>
            </w:r>
            <w:r>
              <w:rPr>
                <w:rFonts w:hAnsi="宋体"/>
                <w:color w:val="000000" w:themeColor="text1"/>
                <w:sz w:val="24"/>
              </w:rPr>
              <w:t>施工人员产生的生活污水总量为</w:t>
            </w:r>
            <w:r w:rsidR="003D0B63">
              <w:rPr>
                <w:rFonts w:hint="eastAsia"/>
                <w:bCs/>
                <w:color w:val="000000" w:themeColor="text1"/>
                <w:sz w:val="24"/>
              </w:rPr>
              <w:t>345.6</w:t>
            </w:r>
            <w:r>
              <w:rPr>
                <w:bCs/>
                <w:color w:val="000000" w:themeColor="text1"/>
                <w:sz w:val="24"/>
              </w:rPr>
              <w:t>m</w:t>
            </w:r>
            <w:r>
              <w:rPr>
                <w:bCs/>
                <w:color w:val="000000" w:themeColor="text1"/>
                <w:sz w:val="24"/>
                <w:vertAlign w:val="superscript"/>
              </w:rPr>
              <w:t>3</w:t>
            </w:r>
            <w:r>
              <w:rPr>
                <w:rFonts w:hAnsi="宋体"/>
                <w:color w:val="000000" w:themeColor="text1"/>
                <w:sz w:val="24"/>
              </w:rPr>
              <w:t>。</w:t>
            </w:r>
            <w:r>
              <w:rPr>
                <w:color w:val="000000" w:themeColor="text1"/>
                <w:sz w:val="24"/>
              </w:rPr>
              <w:t>施工人员</w:t>
            </w:r>
            <w:r w:rsidR="003D0B63">
              <w:rPr>
                <w:rFonts w:hint="eastAsia"/>
                <w:color w:val="000000" w:themeColor="text1"/>
                <w:sz w:val="24"/>
              </w:rPr>
              <w:t>借用周边厕所入厕，</w:t>
            </w:r>
            <w:r>
              <w:rPr>
                <w:rFonts w:hAnsi="宋体" w:hint="eastAsia"/>
                <w:color w:val="000000" w:themeColor="text1"/>
                <w:sz w:val="24"/>
              </w:rPr>
              <w:t>施工人员的</w:t>
            </w:r>
            <w:r>
              <w:rPr>
                <w:rFonts w:hAnsi="宋体"/>
                <w:color w:val="000000" w:themeColor="text1"/>
                <w:sz w:val="24"/>
              </w:rPr>
              <w:t>洗漱水等污染物含量较低的污水收集后洒水抑尘，所以，项目施工期产生的</w:t>
            </w:r>
            <w:r>
              <w:rPr>
                <w:rFonts w:hAnsi="宋体" w:hint="eastAsia"/>
                <w:color w:val="000000" w:themeColor="text1"/>
                <w:sz w:val="24"/>
              </w:rPr>
              <w:t>生活污</w:t>
            </w:r>
            <w:r>
              <w:rPr>
                <w:rFonts w:hAnsi="宋体"/>
                <w:color w:val="000000" w:themeColor="text1"/>
                <w:sz w:val="24"/>
              </w:rPr>
              <w:t>水对地表水环境产生的影响较小。由于施工期生活污水基本不外排，对区域影响不大，并且这一影响将随着施工的结束而消失，为暂时影响。</w:t>
            </w:r>
          </w:p>
          <w:p w:rsidR="001C5E69" w:rsidRDefault="00C47400">
            <w:pPr>
              <w:spacing w:line="360" w:lineRule="auto"/>
              <w:ind w:rightChars="421" w:right="884"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b/>
                <w:color w:val="000000" w:themeColor="text1"/>
                <w:sz w:val="24"/>
              </w:rPr>
              <w:t>对声环境的影响分析</w:t>
            </w:r>
          </w:p>
          <w:p w:rsidR="001C5E69" w:rsidRDefault="00C47400">
            <w:pPr>
              <w:spacing w:line="360" w:lineRule="auto"/>
              <w:ind w:rightChars="421" w:right="884"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）噪声对环境的影响分析</w:t>
            </w:r>
          </w:p>
          <w:p w:rsidR="001C5E69" w:rsidRDefault="00C47400">
            <w:pPr>
              <w:snapToGrid w:val="0"/>
              <w:spacing w:line="360" w:lineRule="auto"/>
              <w:ind w:firstLineChars="200" w:firstLine="480"/>
              <w:rPr>
                <w:bCs/>
                <w:color w:val="000000" w:themeColor="text1"/>
                <w:sz w:val="24"/>
              </w:rPr>
            </w:pPr>
            <w:r>
              <w:rPr>
                <w:bCs/>
                <w:color w:val="000000" w:themeColor="text1"/>
                <w:sz w:val="24"/>
              </w:rPr>
              <w:t>施工期项目涉及的噪声主要包括施工机械噪声、施工作业噪声和施工车辆噪声。</w:t>
            </w:r>
            <w:r>
              <w:rPr>
                <w:rFonts w:hint="eastAsia"/>
                <w:bCs/>
                <w:color w:val="000000" w:themeColor="text1"/>
                <w:sz w:val="24"/>
              </w:rPr>
              <w:t>其中：</w:t>
            </w:r>
            <w:r>
              <w:rPr>
                <w:rFonts w:ascii="宋体" w:hAnsi="宋体"/>
                <w:bCs/>
                <w:color w:val="000000" w:themeColor="text1"/>
                <w:sz w:val="24"/>
              </w:rPr>
              <w:t>①</w:t>
            </w:r>
            <w:r>
              <w:rPr>
                <w:bCs/>
                <w:color w:val="000000" w:themeColor="text1"/>
                <w:sz w:val="24"/>
              </w:rPr>
              <w:t>施工机械噪声主要由施工机械如挖掘机、装载机</w:t>
            </w:r>
            <w:r>
              <w:rPr>
                <w:rFonts w:hint="eastAsia"/>
                <w:bCs/>
                <w:color w:val="000000" w:themeColor="text1"/>
                <w:sz w:val="24"/>
              </w:rPr>
              <w:t>、振动式压路机、摊铺机、振捣棒、吊车、电钻、电焊机等</w:t>
            </w:r>
            <w:r>
              <w:rPr>
                <w:bCs/>
                <w:color w:val="000000" w:themeColor="text1"/>
                <w:sz w:val="24"/>
              </w:rPr>
              <w:t>产生的噪声，多为点声源，噪声源强一般在</w:t>
            </w:r>
            <w:r>
              <w:rPr>
                <w:bCs/>
                <w:color w:val="000000" w:themeColor="text1"/>
                <w:sz w:val="24"/>
              </w:rPr>
              <w:t>7</w:t>
            </w:r>
            <w:r>
              <w:rPr>
                <w:rFonts w:hint="eastAsia"/>
                <w:bCs/>
                <w:color w:val="000000" w:themeColor="text1"/>
                <w:sz w:val="24"/>
              </w:rPr>
              <w:t>8</w:t>
            </w:r>
            <w:r>
              <w:rPr>
                <w:bCs/>
                <w:color w:val="000000" w:themeColor="text1"/>
                <w:sz w:val="24"/>
              </w:rPr>
              <w:t>～</w:t>
            </w:r>
            <w:r>
              <w:rPr>
                <w:bCs/>
                <w:color w:val="000000" w:themeColor="text1"/>
                <w:sz w:val="24"/>
              </w:rPr>
              <w:t>9</w:t>
            </w:r>
            <w:r>
              <w:rPr>
                <w:rFonts w:hint="eastAsia"/>
                <w:bCs/>
                <w:color w:val="000000" w:themeColor="text1"/>
                <w:sz w:val="24"/>
              </w:rPr>
              <w:t>3</w:t>
            </w:r>
            <w:r>
              <w:rPr>
                <w:bCs/>
                <w:color w:val="000000" w:themeColor="text1"/>
                <w:sz w:val="24"/>
              </w:rPr>
              <w:t>dB(A)</w:t>
            </w:r>
            <w:r>
              <w:rPr>
                <w:bCs/>
                <w:color w:val="000000" w:themeColor="text1"/>
                <w:sz w:val="24"/>
              </w:rPr>
              <w:t>之间</w:t>
            </w:r>
            <w:r>
              <w:rPr>
                <w:rFonts w:hint="eastAsia"/>
                <w:bCs/>
                <w:color w:val="000000" w:themeColor="text1"/>
                <w:sz w:val="24"/>
              </w:rPr>
              <w:t>，其噪声大且具有连续性，所以，会对周围环境造成一定的影响；</w:t>
            </w:r>
            <w:r>
              <w:rPr>
                <w:rFonts w:ascii="宋体" w:hAnsi="宋体"/>
                <w:bCs/>
                <w:color w:val="000000" w:themeColor="text1"/>
                <w:sz w:val="24"/>
              </w:rPr>
              <w:t>②</w:t>
            </w:r>
            <w:r>
              <w:rPr>
                <w:bCs/>
                <w:color w:val="000000" w:themeColor="text1"/>
                <w:sz w:val="24"/>
              </w:rPr>
              <w:t>施工作业噪声主要指一些零星的敲打声、装卸车辆的撞击声、拆装模板的撞击声</w:t>
            </w:r>
            <w:r>
              <w:rPr>
                <w:rFonts w:hint="eastAsia"/>
                <w:bCs/>
                <w:color w:val="000000" w:themeColor="text1"/>
                <w:sz w:val="24"/>
              </w:rPr>
              <w:t>、施工人员活动噪声</w:t>
            </w:r>
            <w:r>
              <w:rPr>
                <w:bCs/>
                <w:color w:val="000000" w:themeColor="text1"/>
                <w:sz w:val="24"/>
              </w:rPr>
              <w:t>等，多为瞬间噪声，噪声级一般在</w:t>
            </w:r>
            <w:r>
              <w:rPr>
                <w:bCs/>
                <w:color w:val="000000" w:themeColor="text1"/>
                <w:sz w:val="24"/>
              </w:rPr>
              <w:t>50</w:t>
            </w:r>
            <w:r>
              <w:rPr>
                <w:bCs/>
                <w:color w:val="000000" w:themeColor="text1"/>
                <w:sz w:val="24"/>
              </w:rPr>
              <w:t>～</w:t>
            </w:r>
            <w:r>
              <w:rPr>
                <w:bCs/>
                <w:color w:val="000000" w:themeColor="text1"/>
                <w:sz w:val="24"/>
              </w:rPr>
              <w:t>70dB(A)</w:t>
            </w:r>
            <w:r>
              <w:rPr>
                <w:bCs/>
                <w:color w:val="000000" w:themeColor="text1"/>
                <w:sz w:val="24"/>
              </w:rPr>
              <w:t>之间</w:t>
            </w:r>
            <w:r>
              <w:rPr>
                <w:rFonts w:hint="eastAsia"/>
                <w:bCs/>
                <w:color w:val="000000" w:themeColor="text1"/>
                <w:sz w:val="24"/>
              </w:rPr>
              <w:t>，</w:t>
            </w:r>
            <w:r>
              <w:rPr>
                <w:color w:val="000000" w:themeColor="text1"/>
                <w:sz w:val="24"/>
              </w:rPr>
              <w:t>经几何发散衰减后对周边环境造成的影响不大</w:t>
            </w:r>
            <w:r>
              <w:rPr>
                <w:bCs/>
                <w:color w:val="000000" w:themeColor="text1"/>
                <w:sz w:val="24"/>
              </w:rPr>
              <w:t>；</w:t>
            </w:r>
            <w:r>
              <w:rPr>
                <w:rFonts w:ascii="宋体" w:hAnsi="宋体"/>
                <w:bCs/>
                <w:color w:val="000000" w:themeColor="text1"/>
                <w:sz w:val="24"/>
              </w:rPr>
              <w:t>③</w:t>
            </w:r>
            <w:r>
              <w:rPr>
                <w:bCs/>
                <w:color w:val="000000" w:themeColor="text1"/>
                <w:sz w:val="24"/>
              </w:rPr>
              <w:t>施工运输车辆的噪声属于交通噪声，噪声级一般在</w:t>
            </w:r>
            <w:r>
              <w:rPr>
                <w:bCs/>
                <w:color w:val="000000" w:themeColor="text1"/>
                <w:sz w:val="24"/>
              </w:rPr>
              <w:t>80</w:t>
            </w:r>
            <w:r>
              <w:rPr>
                <w:bCs/>
                <w:color w:val="000000" w:themeColor="text1"/>
                <w:sz w:val="24"/>
              </w:rPr>
              <w:t>～</w:t>
            </w:r>
            <w:r>
              <w:rPr>
                <w:bCs/>
                <w:color w:val="000000" w:themeColor="text1"/>
                <w:sz w:val="24"/>
              </w:rPr>
              <w:t>85dB</w:t>
            </w:r>
            <w:r>
              <w:rPr>
                <w:bCs/>
                <w:color w:val="000000" w:themeColor="text1"/>
                <w:sz w:val="24"/>
              </w:rPr>
              <w:t>（</w:t>
            </w:r>
            <w:r>
              <w:rPr>
                <w:bCs/>
                <w:color w:val="000000" w:themeColor="text1"/>
                <w:sz w:val="24"/>
              </w:rPr>
              <w:t>A</w:t>
            </w:r>
            <w:r>
              <w:rPr>
                <w:bCs/>
                <w:color w:val="000000" w:themeColor="text1"/>
                <w:sz w:val="24"/>
              </w:rPr>
              <w:t>）之间</w:t>
            </w:r>
            <w:r>
              <w:rPr>
                <w:rFonts w:hint="eastAsia"/>
                <w:bCs/>
                <w:color w:val="000000" w:themeColor="text1"/>
                <w:sz w:val="24"/>
              </w:rPr>
              <w:t>，</w:t>
            </w:r>
            <w:r>
              <w:rPr>
                <w:color w:val="000000" w:themeColor="text1"/>
                <w:sz w:val="24"/>
              </w:rPr>
              <w:t>其噪声的产生具有间断性，通过采取在施工场区减速慢行、禁止鸣笛等措施后对周边环境造成的影响不大</w:t>
            </w:r>
            <w:r>
              <w:rPr>
                <w:bCs/>
                <w:color w:val="000000" w:themeColor="text1"/>
                <w:sz w:val="24"/>
              </w:rPr>
              <w:t>。</w:t>
            </w:r>
          </w:p>
          <w:p w:rsidR="001C5E69" w:rsidRDefault="00C47400">
            <w:pPr>
              <w:snapToGrid w:val="0"/>
              <w:spacing w:line="360" w:lineRule="auto"/>
              <w:ind w:firstLineChars="200" w:firstLine="480"/>
              <w:rPr>
                <w:color w:val="000000" w:themeColor="text1"/>
                <w:sz w:val="24"/>
              </w:rPr>
            </w:pPr>
            <w:r>
              <w:rPr>
                <w:rFonts w:hint="eastAsia"/>
                <w:color w:val="000000" w:themeColor="text1"/>
                <w:sz w:val="24"/>
              </w:rPr>
              <w:t>以下对施工机械噪声进一步的预测计算：</w:t>
            </w:r>
          </w:p>
          <w:p w:rsidR="001C5E69" w:rsidRDefault="00C47400">
            <w:pPr>
              <w:spacing w:line="360" w:lineRule="auto"/>
              <w:ind w:rightChars="421" w:right="884" w:firstLineChars="200" w:firstLine="480"/>
              <w:rPr>
                <w:color w:val="000000" w:themeColor="text1"/>
                <w:sz w:val="24"/>
              </w:rPr>
            </w:pPr>
            <w:r>
              <w:rPr>
                <w:color w:val="000000" w:themeColor="text1"/>
                <w:sz w:val="24"/>
              </w:rPr>
              <w:t>噪声值计算模式为：</w:t>
            </w:r>
          </w:p>
          <w:p w:rsidR="001C5E69" w:rsidRDefault="00C47400">
            <w:pPr>
              <w:tabs>
                <w:tab w:val="left" w:pos="2395"/>
              </w:tabs>
              <w:spacing w:line="360" w:lineRule="auto"/>
              <w:ind w:firstLineChars="592" w:firstLine="1421"/>
              <w:rPr>
                <w:color w:val="000000" w:themeColor="text1"/>
                <w:sz w:val="24"/>
              </w:rPr>
            </w:pPr>
            <w:r>
              <w:rPr>
                <w:color w:val="000000" w:themeColor="text1"/>
                <w:sz w:val="24"/>
              </w:rPr>
              <w:t>Loct(r)</w:t>
            </w:r>
            <w:r>
              <w:rPr>
                <w:color w:val="000000" w:themeColor="text1"/>
                <w:sz w:val="24"/>
              </w:rPr>
              <w:t>＝</w:t>
            </w:r>
            <w:r>
              <w:rPr>
                <w:color w:val="000000" w:themeColor="text1"/>
                <w:sz w:val="24"/>
              </w:rPr>
              <w:t>Loct(r</w:t>
            </w:r>
            <w:r>
              <w:rPr>
                <w:color w:val="000000" w:themeColor="text1"/>
                <w:sz w:val="24"/>
                <w:vertAlign w:val="subscript"/>
              </w:rPr>
              <w:t>0</w:t>
            </w:r>
            <w:r>
              <w:rPr>
                <w:color w:val="000000" w:themeColor="text1"/>
                <w:sz w:val="24"/>
              </w:rPr>
              <w:t>)</w:t>
            </w:r>
            <w:r>
              <w:rPr>
                <w:color w:val="000000" w:themeColor="text1"/>
                <w:sz w:val="24"/>
              </w:rPr>
              <w:t>－</w:t>
            </w:r>
            <w:r>
              <w:rPr>
                <w:color w:val="000000" w:themeColor="text1"/>
                <w:sz w:val="24"/>
              </w:rPr>
              <w:t>20lg(r/r</w:t>
            </w:r>
            <w:r>
              <w:rPr>
                <w:color w:val="000000" w:themeColor="text1"/>
                <w:sz w:val="24"/>
                <w:vertAlign w:val="subscript"/>
              </w:rPr>
              <w:t>0</w:t>
            </w:r>
            <w:r>
              <w:rPr>
                <w:color w:val="000000" w:themeColor="text1"/>
                <w:sz w:val="24"/>
              </w:rPr>
              <w:t>)</w:t>
            </w:r>
            <w:r>
              <w:rPr>
                <w:color w:val="000000" w:themeColor="text1"/>
                <w:sz w:val="24"/>
              </w:rPr>
              <w:t>－</w:t>
            </w:r>
            <w:r>
              <w:rPr>
                <w:rFonts w:ascii="Cambria Math" w:hAnsi="Cambria Math" w:cs="Cambria Math"/>
                <w:color w:val="000000" w:themeColor="text1"/>
                <w:sz w:val="24"/>
              </w:rPr>
              <w:t>△</w:t>
            </w:r>
            <w:r>
              <w:rPr>
                <w:color w:val="000000" w:themeColor="text1"/>
                <w:sz w:val="24"/>
              </w:rPr>
              <w:t>Loct</w:t>
            </w:r>
          </w:p>
          <w:p w:rsidR="001C5E69" w:rsidRDefault="00C47400">
            <w:pPr>
              <w:tabs>
                <w:tab w:val="left" w:pos="2395"/>
              </w:tabs>
              <w:spacing w:line="360" w:lineRule="auto"/>
              <w:ind w:firstLine="465"/>
              <w:rPr>
                <w:color w:val="000000" w:themeColor="text1"/>
                <w:sz w:val="24"/>
              </w:rPr>
            </w:pPr>
            <w:r>
              <w:rPr>
                <w:color w:val="000000" w:themeColor="text1"/>
                <w:sz w:val="24"/>
              </w:rPr>
              <w:t>式中：</w:t>
            </w:r>
            <w:r>
              <w:rPr>
                <w:color w:val="000000" w:themeColor="text1"/>
                <w:sz w:val="24"/>
              </w:rPr>
              <w:t>Loct(r)—</w:t>
            </w:r>
            <w:r>
              <w:rPr>
                <w:color w:val="000000" w:themeColor="text1"/>
                <w:sz w:val="24"/>
              </w:rPr>
              <w:t>点声源在预测点产生的声压级；</w:t>
            </w:r>
          </w:p>
          <w:p w:rsidR="001C5E69" w:rsidRDefault="00C47400">
            <w:pPr>
              <w:tabs>
                <w:tab w:val="left" w:pos="2395"/>
              </w:tabs>
              <w:spacing w:line="360" w:lineRule="auto"/>
              <w:ind w:firstLineChars="592" w:firstLine="1421"/>
              <w:rPr>
                <w:color w:val="000000" w:themeColor="text1"/>
                <w:sz w:val="24"/>
              </w:rPr>
            </w:pPr>
            <w:r>
              <w:rPr>
                <w:color w:val="000000" w:themeColor="text1"/>
                <w:sz w:val="24"/>
              </w:rPr>
              <w:t>Loct(r</w:t>
            </w:r>
            <w:r>
              <w:rPr>
                <w:color w:val="000000" w:themeColor="text1"/>
                <w:sz w:val="24"/>
                <w:vertAlign w:val="subscript"/>
              </w:rPr>
              <w:t>0</w:t>
            </w:r>
            <w:r>
              <w:rPr>
                <w:color w:val="000000" w:themeColor="text1"/>
                <w:sz w:val="24"/>
              </w:rPr>
              <w:t>)—</w:t>
            </w:r>
            <w:r>
              <w:rPr>
                <w:color w:val="000000" w:themeColor="text1"/>
                <w:sz w:val="24"/>
              </w:rPr>
              <w:t>参考位置处的声压级；</w:t>
            </w:r>
          </w:p>
          <w:p w:rsidR="001C5E69" w:rsidRDefault="00C47400">
            <w:pPr>
              <w:tabs>
                <w:tab w:val="left" w:pos="2395"/>
              </w:tabs>
              <w:spacing w:line="360" w:lineRule="auto"/>
              <w:ind w:firstLineChars="592" w:firstLine="1421"/>
              <w:rPr>
                <w:color w:val="000000" w:themeColor="text1"/>
                <w:sz w:val="24"/>
              </w:rPr>
            </w:pPr>
            <w:r>
              <w:rPr>
                <w:color w:val="000000" w:themeColor="text1"/>
                <w:sz w:val="24"/>
              </w:rPr>
              <w:t>r</w:t>
            </w:r>
            <w:r>
              <w:rPr>
                <w:color w:val="000000" w:themeColor="text1"/>
                <w:sz w:val="24"/>
                <w:vertAlign w:val="subscript"/>
              </w:rPr>
              <w:t>0</w:t>
            </w:r>
            <w:r>
              <w:rPr>
                <w:color w:val="000000" w:themeColor="text1"/>
                <w:sz w:val="24"/>
              </w:rPr>
              <w:t>—</w:t>
            </w:r>
            <w:r>
              <w:rPr>
                <w:color w:val="000000" w:themeColor="text1"/>
                <w:sz w:val="24"/>
              </w:rPr>
              <w:t>参考位置测点与声源之间的距离</w:t>
            </w:r>
            <w:r>
              <w:rPr>
                <w:color w:val="000000" w:themeColor="text1"/>
                <w:sz w:val="24"/>
              </w:rPr>
              <w:t>(m)</w:t>
            </w:r>
            <w:r>
              <w:rPr>
                <w:color w:val="000000" w:themeColor="text1"/>
                <w:sz w:val="24"/>
              </w:rPr>
              <w:t>；</w:t>
            </w:r>
          </w:p>
          <w:p w:rsidR="001C5E69" w:rsidRDefault="00C47400">
            <w:pPr>
              <w:tabs>
                <w:tab w:val="left" w:pos="2395"/>
              </w:tabs>
              <w:spacing w:line="360" w:lineRule="auto"/>
              <w:ind w:firstLineChars="592" w:firstLine="1421"/>
              <w:rPr>
                <w:color w:val="000000" w:themeColor="text1"/>
                <w:sz w:val="24"/>
              </w:rPr>
            </w:pPr>
            <w:r>
              <w:rPr>
                <w:color w:val="000000" w:themeColor="text1"/>
                <w:sz w:val="24"/>
              </w:rPr>
              <w:t>r—</w:t>
            </w:r>
            <w:r>
              <w:rPr>
                <w:color w:val="000000" w:themeColor="text1"/>
                <w:sz w:val="24"/>
              </w:rPr>
              <w:t>预测点与声源之间的距离</w:t>
            </w:r>
            <w:r>
              <w:rPr>
                <w:color w:val="000000" w:themeColor="text1"/>
                <w:sz w:val="24"/>
              </w:rPr>
              <w:t>(m)</w:t>
            </w:r>
            <w:r>
              <w:rPr>
                <w:color w:val="000000" w:themeColor="text1"/>
                <w:sz w:val="24"/>
              </w:rPr>
              <w:t>；</w:t>
            </w:r>
          </w:p>
          <w:p w:rsidR="001C5E69" w:rsidRDefault="00C47400">
            <w:pPr>
              <w:spacing w:line="360" w:lineRule="auto"/>
              <w:ind w:firstLineChars="600" w:firstLine="1440"/>
              <w:rPr>
                <w:color w:val="000000" w:themeColor="text1"/>
                <w:sz w:val="24"/>
              </w:rPr>
            </w:pPr>
            <w:r>
              <w:rPr>
                <w:rFonts w:ascii="Cambria Math" w:hAnsi="Cambria Math" w:cs="Cambria Math"/>
                <w:color w:val="000000" w:themeColor="text1"/>
                <w:sz w:val="24"/>
              </w:rPr>
              <w:t>△</w:t>
            </w:r>
            <w:r>
              <w:rPr>
                <w:color w:val="000000" w:themeColor="text1"/>
                <w:sz w:val="24"/>
              </w:rPr>
              <w:t>Loct—</w:t>
            </w:r>
            <w:r>
              <w:rPr>
                <w:color w:val="000000" w:themeColor="text1"/>
                <w:sz w:val="24"/>
              </w:rPr>
              <w:t>各种因素引起的衰减量</w:t>
            </w:r>
            <w:r>
              <w:rPr>
                <w:color w:val="000000" w:themeColor="text1"/>
                <w:sz w:val="24"/>
              </w:rPr>
              <w:t>(</w:t>
            </w:r>
            <w:r>
              <w:rPr>
                <w:color w:val="000000" w:themeColor="text1"/>
                <w:sz w:val="24"/>
              </w:rPr>
              <w:t>包括声屏障、遮挡物、空气吸收、地面效应引起的衰减量</w:t>
            </w:r>
            <w:r>
              <w:rPr>
                <w:color w:val="000000" w:themeColor="text1"/>
                <w:sz w:val="24"/>
              </w:rPr>
              <w:t>)</w:t>
            </w:r>
            <w:r>
              <w:rPr>
                <w:color w:val="000000" w:themeColor="text1"/>
                <w:sz w:val="24"/>
              </w:rPr>
              <w:t>，本项目建设地点</w:t>
            </w:r>
            <w:r>
              <w:rPr>
                <w:rFonts w:hAnsi="宋体"/>
                <w:color w:val="000000" w:themeColor="text1"/>
                <w:sz w:val="24"/>
              </w:rPr>
              <w:t>开阔、无声屏障、遮挡物</w:t>
            </w:r>
            <w:r>
              <w:rPr>
                <w:rFonts w:hAnsi="宋体" w:hint="eastAsia"/>
                <w:color w:val="000000" w:themeColor="text1"/>
                <w:sz w:val="24"/>
              </w:rPr>
              <w:t>等，故</w:t>
            </w:r>
            <w:r>
              <w:rPr>
                <w:rFonts w:ascii="Cambria Math" w:hAnsi="Cambria Math" w:cs="Cambria Math"/>
                <w:color w:val="000000" w:themeColor="text1"/>
                <w:sz w:val="24"/>
              </w:rPr>
              <w:t>△</w:t>
            </w:r>
            <w:r>
              <w:rPr>
                <w:color w:val="000000" w:themeColor="text1"/>
                <w:sz w:val="24"/>
              </w:rPr>
              <w:t>Loct</w:t>
            </w:r>
            <w:r>
              <w:rPr>
                <w:rFonts w:hint="eastAsia"/>
                <w:color w:val="000000" w:themeColor="text1"/>
                <w:sz w:val="24"/>
              </w:rPr>
              <w:t>为零</w:t>
            </w:r>
            <w:r>
              <w:rPr>
                <w:color w:val="000000" w:themeColor="text1"/>
                <w:sz w:val="24"/>
              </w:rPr>
              <w:t>。</w:t>
            </w:r>
          </w:p>
          <w:p w:rsidR="001C5E69" w:rsidRDefault="00C47400">
            <w:pPr>
              <w:spacing w:line="360" w:lineRule="auto"/>
              <w:ind w:firstLineChars="200" w:firstLine="480"/>
              <w:rPr>
                <w:color w:val="000000" w:themeColor="text1"/>
                <w:sz w:val="24"/>
              </w:rPr>
            </w:pPr>
            <w:r>
              <w:rPr>
                <w:color w:val="000000" w:themeColor="text1"/>
                <w:sz w:val="24"/>
              </w:rPr>
              <w:t>由上述公式计算得到施工机械噪声在不同距离处的噪声值具体见表</w:t>
            </w:r>
            <w:r>
              <w:rPr>
                <w:color w:val="000000" w:themeColor="text1"/>
                <w:sz w:val="24"/>
              </w:rPr>
              <w:t>7-</w:t>
            </w:r>
            <w:r>
              <w:rPr>
                <w:rFonts w:hint="eastAsia"/>
                <w:color w:val="000000" w:themeColor="text1"/>
                <w:sz w:val="24"/>
              </w:rPr>
              <w:t>1</w:t>
            </w:r>
            <w:r>
              <w:rPr>
                <w:color w:val="000000" w:themeColor="text1"/>
                <w:sz w:val="24"/>
              </w:rPr>
              <w:t>。</w:t>
            </w:r>
          </w:p>
          <w:p w:rsidR="000F6120" w:rsidRDefault="000F6120" w:rsidP="000F6120">
            <w:pPr>
              <w:spacing w:line="360" w:lineRule="auto"/>
              <w:ind w:firstLineChars="200" w:firstLine="422"/>
              <w:jc w:val="center"/>
              <w:rPr>
                <w:rFonts w:hAnsi="宋体"/>
                <w:b/>
                <w:szCs w:val="21"/>
              </w:rPr>
            </w:pPr>
            <w:r w:rsidRPr="00763733">
              <w:rPr>
                <w:rFonts w:hAnsi="宋体"/>
                <w:b/>
                <w:szCs w:val="21"/>
              </w:rPr>
              <w:t>表</w:t>
            </w:r>
            <w:r w:rsidRPr="00763733">
              <w:rPr>
                <w:rFonts w:hint="eastAsia"/>
                <w:b/>
                <w:szCs w:val="21"/>
              </w:rPr>
              <w:t xml:space="preserve">7-1   </w:t>
            </w:r>
            <w:r w:rsidRPr="00763733">
              <w:rPr>
                <w:rFonts w:hAnsi="宋体"/>
                <w:b/>
                <w:szCs w:val="21"/>
              </w:rPr>
              <w:t>距声源不同距离处的噪声值</w:t>
            </w:r>
            <w:r w:rsidRPr="00763733">
              <w:rPr>
                <w:b/>
                <w:szCs w:val="21"/>
              </w:rPr>
              <w:t xml:space="preserve"> dB</w:t>
            </w:r>
            <w:r w:rsidRPr="00763733">
              <w:rPr>
                <w:rFonts w:hAnsi="宋体"/>
                <w:b/>
                <w:szCs w:val="21"/>
              </w:rPr>
              <w:t>（</w:t>
            </w:r>
            <w:r w:rsidRPr="00763733">
              <w:rPr>
                <w:b/>
                <w:szCs w:val="21"/>
              </w:rPr>
              <w:t>A</w:t>
            </w:r>
            <w:r w:rsidRPr="00763733">
              <w:rPr>
                <w:rFonts w:hAnsi="宋体"/>
                <w:b/>
                <w:szCs w:val="21"/>
              </w:rPr>
              <w:t>）</w:t>
            </w:r>
          </w:p>
          <w:tbl>
            <w:tblPr>
              <w:tblW w:w="43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4"/>
              <w:gridCol w:w="948"/>
              <w:gridCol w:w="623"/>
              <w:gridCol w:w="509"/>
              <w:gridCol w:w="567"/>
              <w:gridCol w:w="567"/>
              <w:gridCol w:w="567"/>
              <w:gridCol w:w="567"/>
              <w:gridCol w:w="567"/>
              <w:gridCol w:w="567"/>
              <w:gridCol w:w="567"/>
              <w:gridCol w:w="567"/>
              <w:gridCol w:w="567"/>
              <w:gridCol w:w="567"/>
            </w:tblGrid>
            <w:tr w:rsidR="000F6120" w:rsidTr="000F6120">
              <w:trPr>
                <w:trHeight w:val="286"/>
                <w:jc w:val="center"/>
              </w:trPr>
              <w:tc>
                <w:tcPr>
                  <w:tcW w:w="282" w:type="pct"/>
                  <w:vAlign w:val="center"/>
                </w:tcPr>
                <w:p w:rsidR="000F6120" w:rsidRDefault="000F6120" w:rsidP="000F6120">
                  <w:pPr>
                    <w:jc w:val="center"/>
                    <w:rPr>
                      <w:color w:val="000000" w:themeColor="text1"/>
                    </w:rPr>
                  </w:pPr>
                  <w:r>
                    <w:rPr>
                      <w:rFonts w:hint="eastAsia"/>
                      <w:color w:val="000000" w:themeColor="text1"/>
                    </w:rPr>
                    <w:t>序号</w:t>
                  </w:r>
                </w:p>
              </w:tc>
              <w:tc>
                <w:tcPr>
                  <w:tcW w:w="577" w:type="pct"/>
                  <w:vAlign w:val="center"/>
                </w:tcPr>
                <w:p w:rsidR="000F6120" w:rsidRDefault="000F6120" w:rsidP="000F6120">
                  <w:pPr>
                    <w:jc w:val="center"/>
                    <w:rPr>
                      <w:color w:val="000000" w:themeColor="text1"/>
                    </w:rPr>
                  </w:pPr>
                  <w:r>
                    <w:rPr>
                      <w:color w:val="000000" w:themeColor="text1"/>
                    </w:rPr>
                    <w:t>设备</w:t>
                  </w:r>
                </w:p>
                <w:p w:rsidR="000F6120" w:rsidRDefault="000F6120" w:rsidP="000F6120">
                  <w:pPr>
                    <w:jc w:val="center"/>
                    <w:rPr>
                      <w:color w:val="000000" w:themeColor="text1"/>
                    </w:rPr>
                  </w:pPr>
                  <w:r>
                    <w:rPr>
                      <w:color w:val="000000" w:themeColor="text1"/>
                    </w:rPr>
                    <w:t>名称</w:t>
                  </w:r>
                </w:p>
              </w:tc>
              <w:tc>
                <w:tcPr>
                  <w:tcW w:w="379" w:type="pct"/>
                  <w:vAlign w:val="center"/>
                </w:tcPr>
                <w:p w:rsidR="000F6120" w:rsidRDefault="000F6120" w:rsidP="000F6120">
                  <w:pPr>
                    <w:jc w:val="center"/>
                    <w:rPr>
                      <w:color w:val="000000" w:themeColor="text1"/>
                    </w:rPr>
                  </w:pPr>
                  <w:r>
                    <w:rPr>
                      <w:rFonts w:hint="eastAsia"/>
                      <w:color w:val="000000" w:themeColor="text1"/>
                    </w:rPr>
                    <w:t>声源</w:t>
                  </w:r>
                </w:p>
              </w:tc>
              <w:tc>
                <w:tcPr>
                  <w:tcW w:w="310" w:type="pct"/>
                  <w:vAlign w:val="center"/>
                </w:tcPr>
                <w:p w:rsidR="000F6120" w:rsidRDefault="000F6120" w:rsidP="000F6120">
                  <w:pPr>
                    <w:jc w:val="center"/>
                    <w:rPr>
                      <w:color w:val="000000" w:themeColor="text1"/>
                    </w:rPr>
                  </w:pPr>
                  <w:r>
                    <w:rPr>
                      <w:color w:val="000000" w:themeColor="text1"/>
                    </w:rPr>
                    <w:t>1</w:t>
                  </w:r>
                  <w:r>
                    <w:rPr>
                      <w:rFonts w:hint="eastAsia"/>
                      <w:color w:val="000000" w:themeColor="text1"/>
                    </w:rPr>
                    <w:t>4</w:t>
                  </w:r>
                  <w:r>
                    <w:rPr>
                      <w:color w:val="000000" w:themeColor="text1"/>
                    </w:rPr>
                    <w:t>m</w:t>
                  </w:r>
                </w:p>
              </w:tc>
              <w:tc>
                <w:tcPr>
                  <w:tcW w:w="345" w:type="pct"/>
                  <w:vAlign w:val="center"/>
                </w:tcPr>
                <w:p w:rsidR="000F6120" w:rsidRDefault="000F6120" w:rsidP="000F6120">
                  <w:pPr>
                    <w:jc w:val="center"/>
                    <w:rPr>
                      <w:color w:val="000000" w:themeColor="text1"/>
                    </w:rPr>
                  </w:pPr>
                  <w:r>
                    <w:rPr>
                      <w:rFonts w:hint="eastAsia"/>
                      <w:color w:val="000000" w:themeColor="text1"/>
                    </w:rPr>
                    <w:t>20</w:t>
                  </w:r>
                  <w:r>
                    <w:rPr>
                      <w:color w:val="000000" w:themeColor="text1"/>
                    </w:rPr>
                    <w:t xml:space="preserve"> m</w:t>
                  </w:r>
                </w:p>
              </w:tc>
              <w:tc>
                <w:tcPr>
                  <w:tcW w:w="345" w:type="pct"/>
                  <w:vAlign w:val="center"/>
                </w:tcPr>
                <w:p w:rsidR="000F6120" w:rsidRDefault="000F6120" w:rsidP="000F6120">
                  <w:pPr>
                    <w:jc w:val="center"/>
                    <w:rPr>
                      <w:color w:val="000000" w:themeColor="text1"/>
                    </w:rPr>
                  </w:pPr>
                  <w:r>
                    <w:rPr>
                      <w:rFonts w:hint="eastAsia"/>
                      <w:color w:val="000000" w:themeColor="text1"/>
                    </w:rPr>
                    <w:t>25m</w:t>
                  </w:r>
                </w:p>
              </w:tc>
              <w:tc>
                <w:tcPr>
                  <w:tcW w:w="345" w:type="pct"/>
                  <w:vAlign w:val="center"/>
                </w:tcPr>
                <w:p w:rsidR="000F6120" w:rsidRDefault="000F6120" w:rsidP="000F6120">
                  <w:pPr>
                    <w:jc w:val="center"/>
                    <w:rPr>
                      <w:color w:val="000000" w:themeColor="text1"/>
                    </w:rPr>
                  </w:pPr>
                  <w:r>
                    <w:rPr>
                      <w:rFonts w:hint="eastAsia"/>
                      <w:color w:val="000000" w:themeColor="text1"/>
                    </w:rPr>
                    <w:t>3</w:t>
                  </w:r>
                  <w:r>
                    <w:rPr>
                      <w:color w:val="000000" w:themeColor="text1"/>
                    </w:rPr>
                    <w:t>0m</w:t>
                  </w:r>
                </w:p>
              </w:tc>
              <w:tc>
                <w:tcPr>
                  <w:tcW w:w="345" w:type="pct"/>
                  <w:vAlign w:val="center"/>
                </w:tcPr>
                <w:p w:rsidR="000F6120" w:rsidRDefault="000F6120" w:rsidP="000F6120">
                  <w:pPr>
                    <w:jc w:val="center"/>
                    <w:rPr>
                      <w:color w:val="000000" w:themeColor="text1"/>
                    </w:rPr>
                  </w:pPr>
                  <w:r>
                    <w:rPr>
                      <w:rFonts w:hint="eastAsia"/>
                      <w:color w:val="000000" w:themeColor="text1"/>
                    </w:rPr>
                    <w:t>75</w:t>
                  </w:r>
                  <w:r>
                    <w:rPr>
                      <w:color w:val="000000" w:themeColor="text1"/>
                    </w:rPr>
                    <w:t>m</w:t>
                  </w:r>
                </w:p>
              </w:tc>
              <w:tc>
                <w:tcPr>
                  <w:tcW w:w="345" w:type="pct"/>
                  <w:vAlign w:val="center"/>
                </w:tcPr>
                <w:p w:rsidR="000F6120" w:rsidRDefault="000F6120" w:rsidP="000F6120">
                  <w:pPr>
                    <w:jc w:val="center"/>
                    <w:rPr>
                      <w:color w:val="000000" w:themeColor="text1"/>
                    </w:rPr>
                  </w:pPr>
                  <w:r>
                    <w:rPr>
                      <w:rFonts w:hint="eastAsia"/>
                      <w:color w:val="000000" w:themeColor="text1"/>
                    </w:rPr>
                    <w:t>130</w:t>
                  </w:r>
                  <w:r>
                    <w:rPr>
                      <w:color w:val="000000" w:themeColor="text1"/>
                    </w:rPr>
                    <w:t>m</w:t>
                  </w:r>
                </w:p>
              </w:tc>
              <w:tc>
                <w:tcPr>
                  <w:tcW w:w="345" w:type="pct"/>
                  <w:vAlign w:val="center"/>
                </w:tcPr>
                <w:p w:rsidR="000F6120" w:rsidRDefault="000F6120" w:rsidP="000F6120">
                  <w:pPr>
                    <w:jc w:val="center"/>
                    <w:rPr>
                      <w:color w:val="000000" w:themeColor="text1"/>
                    </w:rPr>
                  </w:pPr>
                  <w:r>
                    <w:rPr>
                      <w:rFonts w:hint="eastAsia"/>
                      <w:color w:val="000000" w:themeColor="text1"/>
                    </w:rPr>
                    <w:t>150m</w:t>
                  </w:r>
                </w:p>
              </w:tc>
              <w:tc>
                <w:tcPr>
                  <w:tcW w:w="345" w:type="pct"/>
                  <w:vAlign w:val="center"/>
                </w:tcPr>
                <w:p w:rsidR="000F6120" w:rsidRDefault="000F6120" w:rsidP="000F6120">
                  <w:pPr>
                    <w:jc w:val="center"/>
                    <w:rPr>
                      <w:color w:val="000000" w:themeColor="text1"/>
                    </w:rPr>
                  </w:pPr>
                  <w:r>
                    <w:rPr>
                      <w:rFonts w:hint="eastAsia"/>
                      <w:color w:val="000000" w:themeColor="text1"/>
                    </w:rPr>
                    <w:t>170m</w:t>
                  </w:r>
                </w:p>
              </w:tc>
              <w:tc>
                <w:tcPr>
                  <w:tcW w:w="345" w:type="pct"/>
                  <w:vAlign w:val="center"/>
                </w:tcPr>
                <w:p w:rsidR="000F6120" w:rsidRDefault="000F6120" w:rsidP="000F6120">
                  <w:pPr>
                    <w:jc w:val="center"/>
                    <w:rPr>
                      <w:color w:val="000000" w:themeColor="text1"/>
                    </w:rPr>
                  </w:pPr>
                  <w:r>
                    <w:rPr>
                      <w:rFonts w:hint="eastAsia"/>
                      <w:color w:val="000000" w:themeColor="text1"/>
                    </w:rPr>
                    <w:t>190m</w:t>
                  </w:r>
                </w:p>
              </w:tc>
              <w:tc>
                <w:tcPr>
                  <w:tcW w:w="345" w:type="pct"/>
                  <w:tcBorders>
                    <w:right w:val="single" w:sz="4" w:space="0" w:color="auto"/>
                  </w:tcBorders>
                  <w:vAlign w:val="center"/>
                </w:tcPr>
                <w:p w:rsidR="000F6120" w:rsidRDefault="000F6120" w:rsidP="000F6120">
                  <w:pPr>
                    <w:jc w:val="center"/>
                    <w:rPr>
                      <w:color w:val="000000" w:themeColor="text1"/>
                    </w:rPr>
                  </w:pPr>
                  <w:r>
                    <w:rPr>
                      <w:rFonts w:hint="eastAsia"/>
                      <w:color w:val="000000" w:themeColor="text1"/>
                    </w:rPr>
                    <w:t>260m</w:t>
                  </w:r>
                </w:p>
              </w:tc>
              <w:tc>
                <w:tcPr>
                  <w:tcW w:w="345" w:type="pct"/>
                  <w:tcBorders>
                    <w:left w:val="single" w:sz="4" w:space="0" w:color="auto"/>
                    <w:right w:val="single" w:sz="4" w:space="0" w:color="auto"/>
                  </w:tcBorders>
                  <w:vAlign w:val="center"/>
                </w:tcPr>
                <w:p w:rsidR="000F6120" w:rsidRDefault="000F6120" w:rsidP="000F6120">
                  <w:pPr>
                    <w:jc w:val="center"/>
                    <w:rPr>
                      <w:color w:val="000000" w:themeColor="text1"/>
                    </w:rPr>
                  </w:pPr>
                  <w:r>
                    <w:rPr>
                      <w:rFonts w:hint="eastAsia"/>
                      <w:color w:val="000000" w:themeColor="text1"/>
                    </w:rPr>
                    <w:t>280m</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1</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bCs/>
                      <w:color w:val="000000" w:themeColor="text1"/>
                      <w:szCs w:val="21"/>
                    </w:rPr>
                    <w:t>装载机</w:t>
                  </w:r>
                </w:p>
              </w:tc>
              <w:tc>
                <w:tcPr>
                  <w:tcW w:w="379" w:type="pct"/>
                  <w:vAlign w:val="center"/>
                </w:tcPr>
                <w:p w:rsidR="000F6120" w:rsidRDefault="000F6120" w:rsidP="000F6120">
                  <w:pPr>
                    <w:autoSpaceDE w:val="0"/>
                    <w:autoSpaceDN w:val="0"/>
                    <w:adjustRightInd w:val="0"/>
                    <w:jc w:val="center"/>
                    <w:rPr>
                      <w:color w:val="000000" w:themeColor="text1"/>
                      <w:szCs w:val="21"/>
                    </w:rPr>
                  </w:pPr>
                  <w:r>
                    <w:rPr>
                      <w:rFonts w:hint="eastAsia"/>
                      <w:color w:val="000000" w:themeColor="text1"/>
                      <w:szCs w:val="21"/>
                    </w:rPr>
                    <w:t>87</w:t>
                  </w:r>
                </w:p>
              </w:tc>
              <w:tc>
                <w:tcPr>
                  <w:tcW w:w="310" w:type="pct"/>
                  <w:vAlign w:val="center"/>
                </w:tcPr>
                <w:p w:rsidR="000F6120" w:rsidRDefault="000F6120" w:rsidP="000F6120">
                  <w:pPr>
                    <w:jc w:val="center"/>
                    <w:rPr>
                      <w:color w:val="000000" w:themeColor="text1"/>
                      <w:szCs w:val="21"/>
                    </w:rPr>
                  </w:pPr>
                  <w:r>
                    <w:rPr>
                      <w:color w:val="000000" w:themeColor="text1"/>
                      <w:szCs w:val="21"/>
                    </w:rPr>
                    <w:t>64</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61</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59</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57</w:t>
                  </w:r>
                </w:p>
              </w:tc>
              <w:tc>
                <w:tcPr>
                  <w:tcW w:w="345" w:type="pct"/>
                  <w:vAlign w:val="center"/>
                </w:tcPr>
                <w:p w:rsidR="000F6120" w:rsidRDefault="000F6120" w:rsidP="000F6120">
                  <w:pPr>
                    <w:jc w:val="center"/>
                    <w:rPr>
                      <w:color w:val="000000" w:themeColor="text1"/>
                      <w:szCs w:val="21"/>
                    </w:rPr>
                  </w:pPr>
                  <w:r>
                    <w:rPr>
                      <w:color w:val="000000" w:themeColor="text1"/>
                      <w:szCs w:val="21"/>
                    </w:rPr>
                    <w:t>49</w:t>
                  </w:r>
                </w:p>
              </w:tc>
              <w:tc>
                <w:tcPr>
                  <w:tcW w:w="345" w:type="pct"/>
                  <w:vAlign w:val="center"/>
                </w:tcPr>
                <w:p w:rsidR="000F6120" w:rsidRDefault="000F6120" w:rsidP="009C2A89">
                  <w:pPr>
                    <w:jc w:val="center"/>
                    <w:rPr>
                      <w:color w:val="000000" w:themeColor="text1"/>
                      <w:szCs w:val="21"/>
                    </w:rPr>
                  </w:pPr>
                  <w:r>
                    <w:rPr>
                      <w:color w:val="000000" w:themeColor="text1"/>
                      <w:szCs w:val="21"/>
                    </w:rPr>
                    <w:t>4</w:t>
                  </w:r>
                  <w:r w:rsidR="009C2A89">
                    <w:rPr>
                      <w:rFonts w:hint="eastAsia"/>
                      <w:color w:val="000000" w:themeColor="text1"/>
                      <w:szCs w:val="21"/>
                    </w:rPr>
                    <w:t>4</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43</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42</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41</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39</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38</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2</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bCs/>
                      <w:color w:val="000000" w:themeColor="text1"/>
                      <w:szCs w:val="21"/>
                    </w:rPr>
                    <w:t>振动式压路机</w:t>
                  </w:r>
                </w:p>
              </w:tc>
              <w:tc>
                <w:tcPr>
                  <w:tcW w:w="379" w:type="pct"/>
                  <w:vAlign w:val="center"/>
                </w:tcPr>
                <w:p w:rsidR="000F6120" w:rsidRDefault="000F6120" w:rsidP="000F6120">
                  <w:pPr>
                    <w:autoSpaceDE w:val="0"/>
                    <w:autoSpaceDN w:val="0"/>
                    <w:adjustRightInd w:val="0"/>
                    <w:jc w:val="center"/>
                    <w:rPr>
                      <w:color w:val="000000" w:themeColor="text1"/>
                      <w:szCs w:val="21"/>
                    </w:rPr>
                  </w:pPr>
                  <w:r>
                    <w:rPr>
                      <w:color w:val="000000" w:themeColor="text1"/>
                      <w:szCs w:val="21"/>
                    </w:rPr>
                    <w:t>86</w:t>
                  </w:r>
                </w:p>
              </w:tc>
              <w:tc>
                <w:tcPr>
                  <w:tcW w:w="310" w:type="pct"/>
                  <w:vAlign w:val="center"/>
                </w:tcPr>
                <w:p w:rsidR="000F6120" w:rsidRDefault="000F6120" w:rsidP="000F6120">
                  <w:pPr>
                    <w:jc w:val="center"/>
                    <w:rPr>
                      <w:color w:val="000000" w:themeColor="text1"/>
                      <w:szCs w:val="21"/>
                    </w:rPr>
                  </w:pPr>
                  <w:r>
                    <w:rPr>
                      <w:color w:val="000000" w:themeColor="text1"/>
                      <w:szCs w:val="21"/>
                    </w:rPr>
                    <w:t>63</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60</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58</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56</w:t>
                  </w:r>
                </w:p>
              </w:tc>
              <w:tc>
                <w:tcPr>
                  <w:tcW w:w="345" w:type="pct"/>
                  <w:vAlign w:val="center"/>
                </w:tcPr>
                <w:p w:rsidR="000F6120" w:rsidRDefault="000F6120" w:rsidP="000F6120">
                  <w:pPr>
                    <w:jc w:val="center"/>
                    <w:rPr>
                      <w:color w:val="000000" w:themeColor="text1"/>
                      <w:szCs w:val="21"/>
                    </w:rPr>
                  </w:pPr>
                  <w:r>
                    <w:rPr>
                      <w:color w:val="000000" w:themeColor="text1"/>
                      <w:szCs w:val="21"/>
                    </w:rPr>
                    <w:t>48</w:t>
                  </w:r>
                </w:p>
              </w:tc>
              <w:tc>
                <w:tcPr>
                  <w:tcW w:w="345" w:type="pct"/>
                  <w:vAlign w:val="center"/>
                </w:tcPr>
                <w:p w:rsidR="000F6120" w:rsidRDefault="000F6120" w:rsidP="000F6120">
                  <w:pPr>
                    <w:jc w:val="center"/>
                    <w:rPr>
                      <w:color w:val="000000" w:themeColor="text1"/>
                      <w:szCs w:val="21"/>
                    </w:rPr>
                  </w:pPr>
                  <w:r>
                    <w:rPr>
                      <w:color w:val="000000" w:themeColor="text1"/>
                      <w:szCs w:val="21"/>
                    </w:rPr>
                    <w:t>4</w:t>
                  </w:r>
                  <w:r>
                    <w:rPr>
                      <w:rFonts w:hint="eastAsia"/>
                      <w:color w:val="000000" w:themeColor="text1"/>
                      <w:szCs w:val="21"/>
                    </w:rPr>
                    <w:t>3</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42</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41</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40</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38</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37</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3</w:t>
                  </w:r>
                </w:p>
              </w:tc>
              <w:tc>
                <w:tcPr>
                  <w:tcW w:w="577" w:type="pct"/>
                  <w:vAlign w:val="center"/>
                </w:tcPr>
                <w:p w:rsidR="000F6120" w:rsidRDefault="000F6120" w:rsidP="000F6120">
                  <w:pPr>
                    <w:autoSpaceDE w:val="0"/>
                    <w:autoSpaceDN w:val="0"/>
                    <w:adjustRightInd w:val="0"/>
                    <w:jc w:val="center"/>
                    <w:rPr>
                      <w:color w:val="000000" w:themeColor="text1"/>
                      <w:szCs w:val="21"/>
                    </w:rPr>
                  </w:pPr>
                  <w:r>
                    <w:rPr>
                      <w:rFonts w:hAnsi="宋体"/>
                      <w:bCs/>
                      <w:color w:val="000000" w:themeColor="text1"/>
                      <w:szCs w:val="21"/>
                    </w:rPr>
                    <w:t>挖掘机</w:t>
                  </w:r>
                </w:p>
              </w:tc>
              <w:tc>
                <w:tcPr>
                  <w:tcW w:w="379" w:type="pct"/>
                  <w:vAlign w:val="center"/>
                </w:tcPr>
                <w:p w:rsidR="000F6120" w:rsidRDefault="000F6120" w:rsidP="000F6120">
                  <w:pPr>
                    <w:autoSpaceDE w:val="0"/>
                    <w:autoSpaceDN w:val="0"/>
                    <w:adjustRightInd w:val="0"/>
                    <w:jc w:val="center"/>
                    <w:rPr>
                      <w:color w:val="000000" w:themeColor="text1"/>
                      <w:szCs w:val="21"/>
                    </w:rPr>
                  </w:pPr>
                  <w:r>
                    <w:rPr>
                      <w:color w:val="000000" w:themeColor="text1"/>
                      <w:szCs w:val="21"/>
                    </w:rPr>
                    <w:t>84</w:t>
                  </w:r>
                </w:p>
              </w:tc>
              <w:tc>
                <w:tcPr>
                  <w:tcW w:w="310" w:type="pct"/>
                  <w:vAlign w:val="center"/>
                </w:tcPr>
                <w:p w:rsidR="000F6120" w:rsidRDefault="000F6120" w:rsidP="000F6120">
                  <w:pPr>
                    <w:jc w:val="center"/>
                    <w:rPr>
                      <w:color w:val="000000" w:themeColor="text1"/>
                      <w:szCs w:val="21"/>
                    </w:rPr>
                  </w:pPr>
                  <w:r>
                    <w:rPr>
                      <w:color w:val="000000" w:themeColor="text1"/>
                      <w:szCs w:val="21"/>
                    </w:rPr>
                    <w:t>61</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58</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56</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54</w:t>
                  </w:r>
                </w:p>
              </w:tc>
              <w:tc>
                <w:tcPr>
                  <w:tcW w:w="345" w:type="pct"/>
                  <w:vAlign w:val="center"/>
                </w:tcPr>
                <w:p w:rsidR="000F6120" w:rsidRDefault="000F6120" w:rsidP="000F6120">
                  <w:pPr>
                    <w:jc w:val="center"/>
                    <w:rPr>
                      <w:color w:val="000000" w:themeColor="text1"/>
                      <w:szCs w:val="21"/>
                    </w:rPr>
                  </w:pPr>
                  <w:r>
                    <w:rPr>
                      <w:color w:val="000000" w:themeColor="text1"/>
                      <w:szCs w:val="21"/>
                    </w:rPr>
                    <w:t>46</w:t>
                  </w:r>
                </w:p>
              </w:tc>
              <w:tc>
                <w:tcPr>
                  <w:tcW w:w="345" w:type="pct"/>
                  <w:vAlign w:val="center"/>
                </w:tcPr>
                <w:p w:rsidR="000F6120" w:rsidRDefault="000F6120" w:rsidP="000F6120">
                  <w:pPr>
                    <w:jc w:val="center"/>
                    <w:rPr>
                      <w:color w:val="000000" w:themeColor="text1"/>
                      <w:szCs w:val="21"/>
                    </w:rPr>
                  </w:pPr>
                  <w:r>
                    <w:rPr>
                      <w:color w:val="000000" w:themeColor="text1"/>
                      <w:szCs w:val="21"/>
                    </w:rPr>
                    <w:t>4</w:t>
                  </w:r>
                  <w:r>
                    <w:rPr>
                      <w:rFonts w:hint="eastAsia"/>
                      <w:color w:val="000000" w:themeColor="text1"/>
                      <w:szCs w:val="21"/>
                    </w:rPr>
                    <w:t>1</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40</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39</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38</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36</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35</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4</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bCs/>
                      <w:color w:val="000000" w:themeColor="text1"/>
                      <w:szCs w:val="21"/>
                    </w:rPr>
                    <w:t>摊铺机</w:t>
                  </w:r>
                </w:p>
              </w:tc>
              <w:tc>
                <w:tcPr>
                  <w:tcW w:w="379" w:type="pct"/>
                  <w:vAlign w:val="center"/>
                </w:tcPr>
                <w:p w:rsidR="000F6120" w:rsidRDefault="000F6120" w:rsidP="000F6120">
                  <w:pPr>
                    <w:autoSpaceDE w:val="0"/>
                    <w:autoSpaceDN w:val="0"/>
                    <w:adjustRightInd w:val="0"/>
                    <w:jc w:val="center"/>
                    <w:rPr>
                      <w:color w:val="000000" w:themeColor="text1"/>
                      <w:szCs w:val="21"/>
                    </w:rPr>
                  </w:pPr>
                  <w:r>
                    <w:rPr>
                      <w:color w:val="000000" w:themeColor="text1"/>
                      <w:szCs w:val="21"/>
                    </w:rPr>
                    <w:t>87</w:t>
                  </w:r>
                </w:p>
              </w:tc>
              <w:tc>
                <w:tcPr>
                  <w:tcW w:w="310" w:type="pct"/>
                  <w:vAlign w:val="center"/>
                </w:tcPr>
                <w:p w:rsidR="000F6120" w:rsidRDefault="000F6120" w:rsidP="000F6120">
                  <w:pPr>
                    <w:jc w:val="center"/>
                    <w:rPr>
                      <w:color w:val="000000" w:themeColor="text1"/>
                      <w:szCs w:val="21"/>
                    </w:rPr>
                  </w:pPr>
                  <w:r>
                    <w:rPr>
                      <w:color w:val="000000" w:themeColor="text1"/>
                      <w:szCs w:val="21"/>
                    </w:rPr>
                    <w:t>64</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61</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59</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57</w:t>
                  </w:r>
                </w:p>
              </w:tc>
              <w:tc>
                <w:tcPr>
                  <w:tcW w:w="345" w:type="pct"/>
                  <w:vAlign w:val="center"/>
                </w:tcPr>
                <w:p w:rsidR="000F6120" w:rsidRDefault="000F6120" w:rsidP="000F6120">
                  <w:pPr>
                    <w:jc w:val="center"/>
                    <w:rPr>
                      <w:color w:val="000000" w:themeColor="text1"/>
                      <w:szCs w:val="21"/>
                    </w:rPr>
                  </w:pPr>
                  <w:r>
                    <w:rPr>
                      <w:color w:val="000000" w:themeColor="text1"/>
                      <w:szCs w:val="21"/>
                    </w:rPr>
                    <w:t>49</w:t>
                  </w:r>
                </w:p>
              </w:tc>
              <w:tc>
                <w:tcPr>
                  <w:tcW w:w="345" w:type="pct"/>
                  <w:vAlign w:val="center"/>
                </w:tcPr>
                <w:p w:rsidR="000F6120" w:rsidRDefault="000F6120" w:rsidP="000F6120">
                  <w:pPr>
                    <w:jc w:val="center"/>
                    <w:rPr>
                      <w:color w:val="000000" w:themeColor="text1"/>
                      <w:szCs w:val="21"/>
                    </w:rPr>
                  </w:pPr>
                  <w:r>
                    <w:rPr>
                      <w:color w:val="000000" w:themeColor="text1"/>
                      <w:szCs w:val="21"/>
                    </w:rPr>
                    <w:t>4</w:t>
                  </w:r>
                  <w:r>
                    <w:rPr>
                      <w:rFonts w:hint="eastAsia"/>
                      <w:color w:val="000000" w:themeColor="text1"/>
                      <w:szCs w:val="21"/>
                    </w:rPr>
                    <w:t>4</w:t>
                  </w:r>
                </w:p>
              </w:tc>
              <w:tc>
                <w:tcPr>
                  <w:tcW w:w="345" w:type="pct"/>
                  <w:vAlign w:val="center"/>
                </w:tcPr>
                <w:p w:rsidR="009C2A89" w:rsidRDefault="009C2A89" w:rsidP="009C2A89">
                  <w:pPr>
                    <w:jc w:val="center"/>
                    <w:rPr>
                      <w:color w:val="000000" w:themeColor="text1"/>
                      <w:szCs w:val="21"/>
                    </w:rPr>
                  </w:pPr>
                  <w:r>
                    <w:rPr>
                      <w:rFonts w:hint="eastAsia"/>
                      <w:color w:val="000000" w:themeColor="text1"/>
                      <w:szCs w:val="21"/>
                    </w:rPr>
                    <w:t>43</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42</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41</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39</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38</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5</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bCs/>
                      <w:color w:val="000000" w:themeColor="text1"/>
                      <w:szCs w:val="21"/>
                    </w:rPr>
                    <w:t>振捣棒</w:t>
                  </w:r>
                </w:p>
              </w:tc>
              <w:tc>
                <w:tcPr>
                  <w:tcW w:w="379" w:type="pct"/>
                  <w:vAlign w:val="center"/>
                </w:tcPr>
                <w:p w:rsidR="000F6120" w:rsidRDefault="000F6120" w:rsidP="000F6120">
                  <w:pPr>
                    <w:autoSpaceDE w:val="0"/>
                    <w:autoSpaceDN w:val="0"/>
                    <w:adjustRightInd w:val="0"/>
                    <w:jc w:val="center"/>
                    <w:rPr>
                      <w:color w:val="000000" w:themeColor="text1"/>
                      <w:szCs w:val="21"/>
                    </w:rPr>
                  </w:pPr>
                  <w:r>
                    <w:rPr>
                      <w:rFonts w:hint="eastAsia"/>
                      <w:color w:val="000000" w:themeColor="text1"/>
                      <w:szCs w:val="21"/>
                    </w:rPr>
                    <w:t>93</w:t>
                  </w:r>
                </w:p>
              </w:tc>
              <w:tc>
                <w:tcPr>
                  <w:tcW w:w="310" w:type="pct"/>
                  <w:vAlign w:val="center"/>
                </w:tcPr>
                <w:p w:rsidR="000F6120" w:rsidRDefault="000F6120" w:rsidP="000F6120">
                  <w:pPr>
                    <w:jc w:val="center"/>
                    <w:rPr>
                      <w:color w:val="000000" w:themeColor="text1"/>
                      <w:szCs w:val="21"/>
                    </w:rPr>
                  </w:pPr>
                  <w:r>
                    <w:rPr>
                      <w:color w:val="000000" w:themeColor="text1"/>
                      <w:szCs w:val="21"/>
                    </w:rPr>
                    <w:t>70</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67</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65</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63</w:t>
                  </w:r>
                </w:p>
              </w:tc>
              <w:tc>
                <w:tcPr>
                  <w:tcW w:w="345" w:type="pct"/>
                  <w:vAlign w:val="center"/>
                </w:tcPr>
                <w:p w:rsidR="000F6120" w:rsidRDefault="000F6120" w:rsidP="000F6120">
                  <w:pPr>
                    <w:jc w:val="center"/>
                    <w:rPr>
                      <w:color w:val="000000" w:themeColor="text1"/>
                      <w:szCs w:val="21"/>
                    </w:rPr>
                  </w:pPr>
                  <w:r>
                    <w:rPr>
                      <w:color w:val="000000" w:themeColor="text1"/>
                      <w:szCs w:val="21"/>
                    </w:rPr>
                    <w:t>55</w:t>
                  </w:r>
                </w:p>
              </w:tc>
              <w:tc>
                <w:tcPr>
                  <w:tcW w:w="345" w:type="pct"/>
                  <w:vAlign w:val="center"/>
                </w:tcPr>
                <w:p w:rsidR="000F6120" w:rsidRDefault="000F6120" w:rsidP="000F6120">
                  <w:pPr>
                    <w:jc w:val="center"/>
                    <w:rPr>
                      <w:color w:val="000000" w:themeColor="text1"/>
                      <w:szCs w:val="21"/>
                    </w:rPr>
                  </w:pPr>
                  <w:r>
                    <w:rPr>
                      <w:color w:val="000000" w:themeColor="text1"/>
                      <w:szCs w:val="21"/>
                    </w:rPr>
                    <w:t>5</w:t>
                  </w:r>
                  <w:r>
                    <w:rPr>
                      <w:rFonts w:hint="eastAsia"/>
                      <w:color w:val="000000" w:themeColor="text1"/>
                      <w:szCs w:val="21"/>
                    </w:rPr>
                    <w:t>0</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49</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48</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47</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45</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44</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lastRenderedPageBreak/>
                    <w:t>6</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bCs/>
                      <w:color w:val="000000" w:themeColor="text1"/>
                      <w:szCs w:val="21"/>
                    </w:rPr>
                    <w:t>吊车</w:t>
                  </w:r>
                </w:p>
              </w:tc>
              <w:tc>
                <w:tcPr>
                  <w:tcW w:w="379"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310" w:type="pct"/>
                  <w:vAlign w:val="center"/>
                </w:tcPr>
                <w:p w:rsidR="000F6120" w:rsidRDefault="000F6120" w:rsidP="000F6120">
                  <w:pPr>
                    <w:jc w:val="center"/>
                    <w:rPr>
                      <w:color w:val="000000" w:themeColor="text1"/>
                      <w:szCs w:val="21"/>
                    </w:rPr>
                  </w:pPr>
                  <w:r>
                    <w:rPr>
                      <w:color w:val="000000" w:themeColor="text1"/>
                      <w:szCs w:val="21"/>
                    </w:rPr>
                    <w:t>55</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42</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50</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48</w:t>
                  </w:r>
                </w:p>
              </w:tc>
              <w:tc>
                <w:tcPr>
                  <w:tcW w:w="345" w:type="pct"/>
                  <w:vAlign w:val="center"/>
                </w:tcPr>
                <w:p w:rsidR="000F6120" w:rsidRDefault="000F6120" w:rsidP="000F6120">
                  <w:pPr>
                    <w:jc w:val="center"/>
                    <w:rPr>
                      <w:color w:val="000000" w:themeColor="text1"/>
                      <w:szCs w:val="21"/>
                    </w:rPr>
                  </w:pPr>
                  <w:r>
                    <w:rPr>
                      <w:color w:val="000000" w:themeColor="text1"/>
                      <w:szCs w:val="21"/>
                    </w:rPr>
                    <w:t>40</w:t>
                  </w:r>
                </w:p>
              </w:tc>
              <w:tc>
                <w:tcPr>
                  <w:tcW w:w="345" w:type="pct"/>
                  <w:vAlign w:val="center"/>
                </w:tcPr>
                <w:p w:rsidR="000F6120" w:rsidRDefault="000F6120" w:rsidP="000F6120">
                  <w:pPr>
                    <w:jc w:val="center"/>
                    <w:rPr>
                      <w:color w:val="000000" w:themeColor="text1"/>
                      <w:szCs w:val="21"/>
                    </w:rPr>
                  </w:pPr>
                  <w:r>
                    <w:rPr>
                      <w:color w:val="000000" w:themeColor="text1"/>
                      <w:szCs w:val="21"/>
                    </w:rPr>
                    <w:t>3</w:t>
                  </w:r>
                  <w:r>
                    <w:rPr>
                      <w:rFonts w:hint="eastAsia"/>
                      <w:color w:val="000000" w:themeColor="text1"/>
                      <w:szCs w:val="21"/>
                    </w:rPr>
                    <w:t>5</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34</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33</w:t>
                  </w:r>
                </w:p>
              </w:tc>
              <w:tc>
                <w:tcPr>
                  <w:tcW w:w="345" w:type="pct"/>
                  <w:vAlign w:val="center"/>
                </w:tcPr>
                <w:p w:rsidR="000F6120" w:rsidRDefault="00603397" w:rsidP="000F6120">
                  <w:pPr>
                    <w:jc w:val="center"/>
                    <w:rPr>
                      <w:color w:val="000000" w:themeColor="text1"/>
                      <w:szCs w:val="21"/>
                    </w:rPr>
                  </w:pPr>
                  <w:r>
                    <w:rPr>
                      <w:rFonts w:hint="eastAsia"/>
                      <w:color w:val="000000" w:themeColor="text1"/>
                      <w:szCs w:val="21"/>
                    </w:rPr>
                    <w:t>32</w:t>
                  </w:r>
                </w:p>
              </w:tc>
              <w:tc>
                <w:tcPr>
                  <w:tcW w:w="345" w:type="pct"/>
                  <w:tcBorders>
                    <w:right w:val="single" w:sz="4" w:space="0" w:color="auto"/>
                  </w:tcBorders>
                  <w:vAlign w:val="center"/>
                </w:tcPr>
                <w:p w:rsidR="000F6120" w:rsidRDefault="00603397" w:rsidP="000F6120">
                  <w:pPr>
                    <w:jc w:val="center"/>
                    <w:rPr>
                      <w:color w:val="000000" w:themeColor="text1"/>
                      <w:szCs w:val="21"/>
                    </w:rPr>
                  </w:pPr>
                  <w:r>
                    <w:rPr>
                      <w:rFonts w:hint="eastAsia"/>
                      <w:color w:val="000000" w:themeColor="text1"/>
                      <w:szCs w:val="21"/>
                    </w:rPr>
                    <w:t>30</w:t>
                  </w:r>
                </w:p>
              </w:tc>
              <w:tc>
                <w:tcPr>
                  <w:tcW w:w="345" w:type="pct"/>
                  <w:tcBorders>
                    <w:left w:val="single" w:sz="4" w:space="0" w:color="auto"/>
                    <w:right w:val="single" w:sz="4" w:space="0" w:color="auto"/>
                  </w:tcBorders>
                  <w:vAlign w:val="center"/>
                </w:tcPr>
                <w:p w:rsidR="000F6120" w:rsidRDefault="00603397" w:rsidP="000F6120">
                  <w:pPr>
                    <w:jc w:val="center"/>
                    <w:rPr>
                      <w:color w:val="000000" w:themeColor="text1"/>
                      <w:szCs w:val="21"/>
                    </w:rPr>
                  </w:pPr>
                  <w:r>
                    <w:rPr>
                      <w:rFonts w:hint="eastAsia"/>
                      <w:color w:val="000000" w:themeColor="text1"/>
                      <w:szCs w:val="21"/>
                    </w:rPr>
                    <w:t>-</w:t>
                  </w:r>
                </w:p>
              </w:tc>
            </w:tr>
            <w:tr w:rsidR="000F6120" w:rsidTr="000F6120">
              <w:trPr>
                <w:trHeight w:val="286"/>
                <w:jc w:val="center"/>
              </w:trPr>
              <w:tc>
                <w:tcPr>
                  <w:tcW w:w="282" w:type="pct"/>
                  <w:shd w:val="clear" w:color="auto" w:fill="auto"/>
                  <w:vAlign w:val="center"/>
                </w:tcPr>
                <w:p w:rsidR="000F6120" w:rsidRDefault="000F6120" w:rsidP="000F6120">
                  <w:pPr>
                    <w:jc w:val="center"/>
                    <w:rPr>
                      <w:color w:val="000000" w:themeColor="text1"/>
                    </w:rPr>
                  </w:pPr>
                  <w:r>
                    <w:rPr>
                      <w:rFonts w:hint="eastAsia"/>
                      <w:color w:val="000000" w:themeColor="text1"/>
                    </w:rPr>
                    <w:t>7</w:t>
                  </w:r>
                </w:p>
              </w:tc>
              <w:tc>
                <w:tcPr>
                  <w:tcW w:w="577"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hint="eastAsia"/>
                      <w:bCs/>
                      <w:color w:val="000000" w:themeColor="text1"/>
                      <w:szCs w:val="21"/>
                    </w:rPr>
                    <w:t>电钻</w:t>
                  </w:r>
                </w:p>
              </w:tc>
              <w:tc>
                <w:tcPr>
                  <w:tcW w:w="379" w:type="pct"/>
                  <w:vAlign w:val="center"/>
                </w:tcPr>
                <w:p w:rsidR="000F6120" w:rsidRDefault="000F6120" w:rsidP="000F6120">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c>
                <w:tcPr>
                  <w:tcW w:w="310" w:type="pct"/>
                  <w:vAlign w:val="center"/>
                </w:tcPr>
                <w:p w:rsidR="000F6120" w:rsidRDefault="000F6120" w:rsidP="000F6120">
                  <w:pPr>
                    <w:jc w:val="center"/>
                    <w:rPr>
                      <w:color w:val="000000" w:themeColor="text1"/>
                      <w:szCs w:val="21"/>
                    </w:rPr>
                  </w:pPr>
                  <w:r>
                    <w:rPr>
                      <w:color w:val="000000" w:themeColor="text1"/>
                      <w:szCs w:val="21"/>
                    </w:rPr>
                    <w:t>67</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64</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62</w:t>
                  </w:r>
                </w:p>
              </w:tc>
              <w:tc>
                <w:tcPr>
                  <w:tcW w:w="345" w:type="pct"/>
                  <w:vAlign w:val="center"/>
                </w:tcPr>
                <w:p w:rsidR="000F6120" w:rsidRDefault="000F6120" w:rsidP="000F6120">
                  <w:pPr>
                    <w:jc w:val="center"/>
                    <w:rPr>
                      <w:color w:val="000000" w:themeColor="text1"/>
                      <w:szCs w:val="21"/>
                    </w:rPr>
                  </w:pPr>
                  <w:r>
                    <w:rPr>
                      <w:rFonts w:hint="eastAsia"/>
                      <w:color w:val="000000" w:themeColor="text1"/>
                      <w:szCs w:val="21"/>
                    </w:rPr>
                    <w:t>60</w:t>
                  </w:r>
                </w:p>
              </w:tc>
              <w:tc>
                <w:tcPr>
                  <w:tcW w:w="345" w:type="pct"/>
                  <w:vAlign w:val="center"/>
                </w:tcPr>
                <w:p w:rsidR="000F6120" w:rsidRDefault="000F6120" w:rsidP="000F6120">
                  <w:pPr>
                    <w:jc w:val="center"/>
                    <w:rPr>
                      <w:color w:val="000000" w:themeColor="text1"/>
                      <w:szCs w:val="21"/>
                    </w:rPr>
                  </w:pPr>
                  <w:r>
                    <w:rPr>
                      <w:color w:val="000000" w:themeColor="text1"/>
                      <w:szCs w:val="21"/>
                    </w:rPr>
                    <w:t>52</w:t>
                  </w:r>
                </w:p>
              </w:tc>
              <w:tc>
                <w:tcPr>
                  <w:tcW w:w="345" w:type="pct"/>
                  <w:vAlign w:val="center"/>
                </w:tcPr>
                <w:p w:rsidR="000F6120" w:rsidRDefault="000F6120" w:rsidP="000F6120">
                  <w:pPr>
                    <w:jc w:val="center"/>
                    <w:rPr>
                      <w:color w:val="000000" w:themeColor="text1"/>
                      <w:szCs w:val="21"/>
                    </w:rPr>
                  </w:pPr>
                  <w:r>
                    <w:rPr>
                      <w:color w:val="000000" w:themeColor="text1"/>
                      <w:szCs w:val="21"/>
                    </w:rPr>
                    <w:t>4</w:t>
                  </w:r>
                  <w:r>
                    <w:rPr>
                      <w:rFonts w:hint="eastAsia"/>
                      <w:color w:val="000000" w:themeColor="text1"/>
                      <w:szCs w:val="21"/>
                    </w:rPr>
                    <w:t>7</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46</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45</w:t>
                  </w:r>
                </w:p>
              </w:tc>
              <w:tc>
                <w:tcPr>
                  <w:tcW w:w="345" w:type="pct"/>
                  <w:vAlign w:val="center"/>
                </w:tcPr>
                <w:p w:rsidR="000F6120" w:rsidRDefault="009C2A89" w:rsidP="000F6120">
                  <w:pPr>
                    <w:jc w:val="center"/>
                    <w:rPr>
                      <w:color w:val="000000" w:themeColor="text1"/>
                      <w:szCs w:val="21"/>
                    </w:rPr>
                  </w:pPr>
                  <w:r>
                    <w:rPr>
                      <w:rFonts w:hint="eastAsia"/>
                      <w:color w:val="000000" w:themeColor="text1"/>
                      <w:szCs w:val="21"/>
                    </w:rPr>
                    <w:t>44</w:t>
                  </w:r>
                </w:p>
              </w:tc>
              <w:tc>
                <w:tcPr>
                  <w:tcW w:w="345" w:type="pct"/>
                  <w:tcBorders>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42</w:t>
                  </w:r>
                </w:p>
              </w:tc>
              <w:tc>
                <w:tcPr>
                  <w:tcW w:w="345" w:type="pct"/>
                  <w:tcBorders>
                    <w:left w:val="single" w:sz="4" w:space="0" w:color="auto"/>
                    <w:right w:val="single" w:sz="4" w:space="0" w:color="auto"/>
                  </w:tcBorders>
                  <w:vAlign w:val="center"/>
                </w:tcPr>
                <w:p w:rsidR="000F6120" w:rsidRDefault="009C2A89" w:rsidP="000F6120">
                  <w:pPr>
                    <w:jc w:val="center"/>
                    <w:rPr>
                      <w:color w:val="000000" w:themeColor="text1"/>
                      <w:szCs w:val="21"/>
                    </w:rPr>
                  </w:pPr>
                  <w:r>
                    <w:rPr>
                      <w:rFonts w:hint="eastAsia"/>
                      <w:color w:val="000000" w:themeColor="text1"/>
                      <w:szCs w:val="21"/>
                    </w:rPr>
                    <w:t>41</w:t>
                  </w:r>
                </w:p>
              </w:tc>
            </w:tr>
            <w:tr w:rsidR="00603397" w:rsidTr="000F6120">
              <w:trPr>
                <w:trHeight w:val="286"/>
                <w:jc w:val="center"/>
              </w:trPr>
              <w:tc>
                <w:tcPr>
                  <w:tcW w:w="282" w:type="pct"/>
                  <w:shd w:val="clear" w:color="auto" w:fill="auto"/>
                  <w:vAlign w:val="center"/>
                </w:tcPr>
                <w:p w:rsidR="00603397" w:rsidRDefault="00603397" w:rsidP="000F6120">
                  <w:pPr>
                    <w:jc w:val="center"/>
                    <w:rPr>
                      <w:color w:val="000000" w:themeColor="text1"/>
                    </w:rPr>
                  </w:pPr>
                  <w:r>
                    <w:rPr>
                      <w:rFonts w:hint="eastAsia"/>
                      <w:color w:val="000000" w:themeColor="text1"/>
                    </w:rPr>
                    <w:t>8</w:t>
                  </w:r>
                </w:p>
              </w:tc>
              <w:tc>
                <w:tcPr>
                  <w:tcW w:w="577" w:type="pct"/>
                  <w:vAlign w:val="center"/>
                </w:tcPr>
                <w:p w:rsidR="00603397" w:rsidRDefault="00603397" w:rsidP="000F6120">
                  <w:pPr>
                    <w:autoSpaceDE w:val="0"/>
                    <w:autoSpaceDN w:val="0"/>
                    <w:adjustRightInd w:val="0"/>
                    <w:jc w:val="center"/>
                    <w:rPr>
                      <w:rFonts w:hAnsi="宋体"/>
                      <w:bCs/>
                      <w:color w:val="000000" w:themeColor="text1"/>
                      <w:szCs w:val="21"/>
                    </w:rPr>
                  </w:pPr>
                  <w:r>
                    <w:rPr>
                      <w:rFonts w:hAnsi="宋体" w:hint="eastAsia"/>
                      <w:bCs/>
                      <w:color w:val="000000" w:themeColor="text1"/>
                      <w:szCs w:val="21"/>
                    </w:rPr>
                    <w:t>电焊机</w:t>
                  </w:r>
                </w:p>
              </w:tc>
              <w:tc>
                <w:tcPr>
                  <w:tcW w:w="379" w:type="pct"/>
                  <w:vAlign w:val="center"/>
                </w:tcPr>
                <w:p w:rsidR="00603397" w:rsidRDefault="00603397" w:rsidP="000F6120">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310" w:type="pct"/>
                  <w:vAlign w:val="center"/>
                </w:tcPr>
                <w:p w:rsidR="00603397" w:rsidRDefault="00603397" w:rsidP="000F6120">
                  <w:pPr>
                    <w:jc w:val="center"/>
                    <w:rPr>
                      <w:color w:val="000000" w:themeColor="text1"/>
                      <w:szCs w:val="21"/>
                    </w:rPr>
                  </w:pPr>
                  <w:r>
                    <w:rPr>
                      <w:color w:val="000000" w:themeColor="text1"/>
                      <w:szCs w:val="21"/>
                    </w:rPr>
                    <w:t>55</w:t>
                  </w:r>
                </w:p>
              </w:tc>
              <w:tc>
                <w:tcPr>
                  <w:tcW w:w="345" w:type="pct"/>
                  <w:vAlign w:val="center"/>
                </w:tcPr>
                <w:p w:rsidR="00603397" w:rsidRDefault="00603397" w:rsidP="00A45A8B">
                  <w:pPr>
                    <w:jc w:val="center"/>
                    <w:rPr>
                      <w:color w:val="000000" w:themeColor="text1"/>
                      <w:szCs w:val="21"/>
                    </w:rPr>
                  </w:pPr>
                  <w:r>
                    <w:rPr>
                      <w:rFonts w:hint="eastAsia"/>
                      <w:color w:val="000000" w:themeColor="text1"/>
                      <w:szCs w:val="21"/>
                    </w:rPr>
                    <w:t>64</w:t>
                  </w:r>
                </w:p>
              </w:tc>
              <w:tc>
                <w:tcPr>
                  <w:tcW w:w="345" w:type="pct"/>
                  <w:vAlign w:val="center"/>
                </w:tcPr>
                <w:p w:rsidR="00603397" w:rsidRDefault="00603397" w:rsidP="00A45A8B">
                  <w:pPr>
                    <w:jc w:val="center"/>
                    <w:rPr>
                      <w:color w:val="000000" w:themeColor="text1"/>
                      <w:szCs w:val="21"/>
                    </w:rPr>
                  </w:pPr>
                  <w:r>
                    <w:rPr>
                      <w:rFonts w:hint="eastAsia"/>
                      <w:color w:val="000000" w:themeColor="text1"/>
                      <w:szCs w:val="21"/>
                    </w:rPr>
                    <w:t>62</w:t>
                  </w:r>
                </w:p>
              </w:tc>
              <w:tc>
                <w:tcPr>
                  <w:tcW w:w="345" w:type="pct"/>
                  <w:vAlign w:val="center"/>
                </w:tcPr>
                <w:p w:rsidR="00603397" w:rsidRDefault="00603397" w:rsidP="000F6120">
                  <w:pPr>
                    <w:jc w:val="center"/>
                    <w:rPr>
                      <w:color w:val="000000" w:themeColor="text1"/>
                      <w:szCs w:val="21"/>
                    </w:rPr>
                  </w:pPr>
                  <w:r>
                    <w:rPr>
                      <w:rFonts w:hint="eastAsia"/>
                      <w:color w:val="000000" w:themeColor="text1"/>
                      <w:szCs w:val="21"/>
                    </w:rPr>
                    <w:t>48</w:t>
                  </w:r>
                </w:p>
              </w:tc>
              <w:tc>
                <w:tcPr>
                  <w:tcW w:w="345" w:type="pct"/>
                  <w:vAlign w:val="center"/>
                </w:tcPr>
                <w:p w:rsidR="00603397" w:rsidRDefault="00603397" w:rsidP="000F6120">
                  <w:pPr>
                    <w:jc w:val="center"/>
                    <w:rPr>
                      <w:color w:val="000000" w:themeColor="text1"/>
                      <w:szCs w:val="21"/>
                    </w:rPr>
                  </w:pPr>
                  <w:r>
                    <w:rPr>
                      <w:color w:val="000000" w:themeColor="text1"/>
                      <w:szCs w:val="21"/>
                    </w:rPr>
                    <w:t>40</w:t>
                  </w:r>
                </w:p>
              </w:tc>
              <w:tc>
                <w:tcPr>
                  <w:tcW w:w="345" w:type="pct"/>
                  <w:vAlign w:val="center"/>
                </w:tcPr>
                <w:p w:rsidR="00603397" w:rsidRDefault="00603397" w:rsidP="000F6120">
                  <w:pPr>
                    <w:jc w:val="center"/>
                    <w:rPr>
                      <w:color w:val="000000" w:themeColor="text1"/>
                      <w:szCs w:val="21"/>
                    </w:rPr>
                  </w:pPr>
                  <w:r>
                    <w:rPr>
                      <w:color w:val="000000" w:themeColor="text1"/>
                      <w:szCs w:val="21"/>
                    </w:rPr>
                    <w:t>3</w:t>
                  </w:r>
                  <w:r>
                    <w:rPr>
                      <w:rFonts w:hint="eastAsia"/>
                      <w:color w:val="000000" w:themeColor="text1"/>
                      <w:szCs w:val="21"/>
                    </w:rPr>
                    <w:t>5</w:t>
                  </w:r>
                </w:p>
              </w:tc>
              <w:tc>
                <w:tcPr>
                  <w:tcW w:w="345" w:type="pct"/>
                  <w:vAlign w:val="center"/>
                </w:tcPr>
                <w:p w:rsidR="00603397" w:rsidRDefault="00603397" w:rsidP="00A45A8B">
                  <w:pPr>
                    <w:jc w:val="center"/>
                    <w:rPr>
                      <w:color w:val="000000" w:themeColor="text1"/>
                      <w:szCs w:val="21"/>
                    </w:rPr>
                  </w:pPr>
                  <w:r>
                    <w:rPr>
                      <w:rFonts w:hint="eastAsia"/>
                      <w:color w:val="000000" w:themeColor="text1"/>
                      <w:szCs w:val="21"/>
                    </w:rPr>
                    <w:t>46</w:t>
                  </w:r>
                </w:p>
              </w:tc>
              <w:tc>
                <w:tcPr>
                  <w:tcW w:w="345" w:type="pct"/>
                  <w:vAlign w:val="center"/>
                </w:tcPr>
                <w:p w:rsidR="00603397" w:rsidRDefault="00603397" w:rsidP="00A45A8B">
                  <w:pPr>
                    <w:jc w:val="center"/>
                    <w:rPr>
                      <w:color w:val="000000" w:themeColor="text1"/>
                      <w:szCs w:val="21"/>
                    </w:rPr>
                  </w:pPr>
                  <w:r>
                    <w:rPr>
                      <w:rFonts w:hint="eastAsia"/>
                      <w:color w:val="000000" w:themeColor="text1"/>
                      <w:szCs w:val="21"/>
                    </w:rPr>
                    <w:t>45</w:t>
                  </w:r>
                </w:p>
              </w:tc>
              <w:tc>
                <w:tcPr>
                  <w:tcW w:w="345" w:type="pct"/>
                  <w:vAlign w:val="center"/>
                </w:tcPr>
                <w:p w:rsidR="00603397" w:rsidRDefault="00603397" w:rsidP="00A45A8B">
                  <w:pPr>
                    <w:jc w:val="center"/>
                    <w:rPr>
                      <w:color w:val="000000" w:themeColor="text1"/>
                      <w:szCs w:val="21"/>
                    </w:rPr>
                  </w:pPr>
                  <w:r>
                    <w:rPr>
                      <w:rFonts w:hint="eastAsia"/>
                      <w:color w:val="000000" w:themeColor="text1"/>
                      <w:szCs w:val="21"/>
                    </w:rPr>
                    <w:t>44</w:t>
                  </w:r>
                </w:p>
              </w:tc>
              <w:tc>
                <w:tcPr>
                  <w:tcW w:w="345" w:type="pct"/>
                  <w:tcBorders>
                    <w:right w:val="single" w:sz="4" w:space="0" w:color="auto"/>
                  </w:tcBorders>
                  <w:vAlign w:val="center"/>
                </w:tcPr>
                <w:p w:rsidR="00603397" w:rsidRDefault="00603397" w:rsidP="00A45A8B">
                  <w:pPr>
                    <w:jc w:val="center"/>
                    <w:rPr>
                      <w:color w:val="000000" w:themeColor="text1"/>
                      <w:szCs w:val="21"/>
                    </w:rPr>
                  </w:pPr>
                  <w:r>
                    <w:rPr>
                      <w:rFonts w:hint="eastAsia"/>
                      <w:color w:val="000000" w:themeColor="text1"/>
                      <w:szCs w:val="21"/>
                    </w:rPr>
                    <w:t>42</w:t>
                  </w:r>
                </w:p>
              </w:tc>
              <w:tc>
                <w:tcPr>
                  <w:tcW w:w="345" w:type="pct"/>
                  <w:tcBorders>
                    <w:left w:val="single" w:sz="4" w:space="0" w:color="auto"/>
                    <w:right w:val="single" w:sz="4" w:space="0" w:color="auto"/>
                  </w:tcBorders>
                  <w:vAlign w:val="center"/>
                </w:tcPr>
                <w:p w:rsidR="00603397" w:rsidRDefault="00603397" w:rsidP="00A45A8B">
                  <w:pPr>
                    <w:jc w:val="center"/>
                    <w:rPr>
                      <w:color w:val="000000" w:themeColor="text1"/>
                      <w:szCs w:val="21"/>
                    </w:rPr>
                  </w:pPr>
                  <w:r>
                    <w:rPr>
                      <w:rFonts w:hint="eastAsia"/>
                      <w:color w:val="000000" w:themeColor="text1"/>
                      <w:szCs w:val="21"/>
                    </w:rPr>
                    <w:t>41</w:t>
                  </w:r>
                </w:p>
              </w:tc>
            </w:tr>
          </w:tbl>
          <w:p w:rsidR="001C5E69" w:rsidRPr="00313832" w:rsidRDefault="00C47400" w:rsidP="00347D18">
            <w:pPr>
              <w:spacing w:beforeLines="50" w:line="360" w:lineRule="auto"/>
              <w:ind w:firstLineChars="200" w:firstLine="480"/>
              <w:rPr>
                <w:color w:val="000000" w:themeColor="text1"/>
                <w:sz w:val="24"/>
              </w:rPr>
            </w:pPr>
            <w:r>
              <w:rPr>
                <w:color w:val="000000" w:themeColor="text1"/>
                <w:sz w:val="24"/>
              </w:rPr>
              <w:t>从表</w:t>
            </w:r>
            <w:r>
              <w:rPr>
                <w:color w:val="000000" w:themeColor="text1"/>
                <w:sz w:val="24"/>
              </w:rPr>
              <w:t>7-</w:t>
            </w:r>
            <w:r>
              <w:rPr>
                <w:rFonts w:hint="eastAsia"/>
                <w:color w:val="000000" w:themeColor="text1"/>
                <w:sz w:val="24"/>
              </w:rPr>
              <w:t>1</w:t>
            </w:r>
            <w:r>
              <w:rPr>
                <w:color w:val="000000" w:themeColor="text1"/>
                <w:sz w:val="24"/>
              </w:rPr>
              <w:t>可看出，</w:t>
            </w:r>
            <w:r>
              <w:rPr>
                <w:rFonts w:hint="eastAsia"/>
                <w:color w:val="000000" w:themeColor="text1"/>
                <w:sz w:val="24"/>
              </w:rPr>
              <w:t>项目昼间施工，施工期噪声在距项目区</w:t>
            </w:r>
            <w:r>
              <w:rPr>
                <w:rFonts w:hint="eastAsia"/>
                <w:color w:val="000000" w:themeColor="text1"/>
                <w:sz w:val="24"/>
              </w:rPr>
              <w:t>14m</w:t>
            </w:r>
            <w:r>
              <w:rPr>
                <w:rFonts w:hint="eastAsia"/>
                <w:color w:val="000000" w:themeColor="text1"/>
                <w:sz w:val="24"/>
              </w:rPr>
              <w:t>范围内超过《</w:t>
            </w:r>
            <w:r>
              <w:rPr>
                <w:color w:val="000000" w:themeColor="text1"/>
                <w:sz w:val="24"/>
              </w:rPr>
              <w:t>建筑施工场界环境噪声排放标准》（</w:t>
            </w:r>
            <w:r>
              <w:rPr>
                <w:color w:val="000000" w:themeColor="text1"/>
                <w:sz w:val="24"/>
              </w:rPr>
              <w:t>GB12523-2011</w:t>
            </w:r>
            <w:r>
              <w:rPr>
                <w:color w:val="000000" w:themeColor="text1"/>
                <w:sz w:val="24"/>
              </w:rPr>
              <w:t>）</w:t>
            </w:r>
            <w:r>
              <w:rPr>
                <w:rFonts w:hint="eastAsia"/>
                <w:color w:val="000000" w:themeColor="text1"/>
                <w:sz w:val="24"/>
              </w:rPr>
              <w:t>中昼间</w:t>
            </w:r>
            <w:r>
              <w:rPr>
                <w:rFonts w:hint="eastAsia"/>
                <w:color w:val="000000" w:themeColor="text1"/>
                <w:sz w:val="24"/>
              </w:rPr>
              <w:t>70dB</w:t>
            </w:r>
            <w:r>
              <w:rPr>
                <w:rFonts w:hint="eastAsia"/>
                <w:color w:val="000000" w:themeColor="text1"/>
                <w:sz w:val="24"/>
              </w:rPr>
              <w:t>的标准。项目夜间施工，施工噪声在距项目区</w:t>
            </w:r>
            <w:r>
              <w:rPr>
                <w:rFonts w:hint="eastAsia"/>
                <w:color w:val="000000" w:themeColor="text1"/>
                <w:sz w:val="24"/>
              </w:rPr>
              <w:t>75m</w:t>
            </w:r>
            <w:r>
              <w:rPr>
                <w:rFonts w:hint="eastAsia"/>
                <w:color w:val="000000" w:themeColor="text1"/>
                <w:sz w:val="24"/>
              </w:rPr>
              <w:t>范围内超过《</w:t>
            </w:r>
            <w:r>
              <w:rPr>
                <w:color w:val="000000" w:themeColor="text1"/>
                <w:sz w:val="24"/>
              </w:rPr>
              <w:t>建筑施工场界环境噪声排放标准》（</w:t>
            </w:r>
            <w:r>
              <w:rPr>
                <w:color w:val="000000" w:themeColor="text1"/>
                <w:sz w:val="24"/>
              </w:rPr>
              <w:t>GB12523-2011</w:t>
            </w:r>
            <w:r>
              <w:rPr>
                <w:color w:val="000000" w:themeColor="text1"/>
                <w:sz w:val="24"/>
              </w:rPr>
              <w:t>）</w:t>
            </w:r>
            <w:r>
              <w:rPr>
                <w:rFonts w:hint="eastAsia"/>
                <w:color w:val="000000" w:themeColor="text1"/>
                <w:sz w:val="24"/>
              </w:rPr>
              <w:t>中夜间</w:t>
            </w:r>
            <w:r>
              <w:rPr>
                <w:rFonts w:hint="eastAsia"/>
                <w:color w:val="000000" w:themeColor="text1"/>
                <w:sz w:val="24"/>
              </w:rPr>
              <w:t>55dB</w:t>
            </w:r>
            <w:r>
              <w:rPr>
                <w:rFonts w:hint="eastAsia"/>
                <w:color w:val="000000" w:themeColor="text1"/>
                <w:sz w:val="24"/>
              </w:rPr>
              <w:t>的标准。</w:t>
            </w:r>
            <w:r w:rsidR="0092534B">
              <w:rPr>
                <w:rFonts w:hint="eastAsia"/>
                <w:color w:val="000000" w:themeColor="text1"/>
                <w:sz w:val="24"/>
              </w:rPr>
              <w:t>考虑距项目</w:t>
            </w:r>
            <w:r w:rsidR="0092534B">
              <w:rPr>
                <w:rFonts w:hint="eastAsia"/>
                <w:color w:val="000000" w:themeColor="text1"/>
                <w:sz w:val="24"/>
              </w:rPr>
              <w:t>75m</w:t>
            </w:r>
            <w:r w:rsidR="0092534B">
              <w:rPr>
                <w:rFonts w:hint="eastAsia"/>
                <w:color w:val="000000" w:themeColor="text1"/>
                <w:sz w:val="24"/>
              </w:rPr>
              <w:t>范围内存在多个住宅小区</w:t>
            </w:r>
            <w:r w:rsidR="00313832">
              <w:rPr>
                <w:rFonts w:hint="eastAsia"/>
                <w:color w:val="000000" w:themeColor="text1"/>
                <w:sz w:val="24"/>
              </w:rPr>
              <w:t>以及城北公园</w:t>
            </w:r>
            <w:r w:rsidR="0092534B">
              <w:rPr>
                <w:rFonts w:hint="eastAsia"/>
                <w:color w:val="000000" w:themeColor="text1"/>
                <w:sz w:val="24"/>
              </w:rPr>
              <w:t>，</w:t>
            </w:r>
            <w:r w:rsidR="00313832" w:rsidRPr="00313832">
              <w:rPr>
                <w:rFonts w:hint="eastAsia"/>
                <w:color w:val="000000" w:themeColor="text1"/>
                <w:sz w:val="24"/>
              </w:rPr>
              <w:t>因此项目施工期会对周边住宅小区和城北公园产生一定的影响</w:t>
            </w:r>
            <w:r w:rsidRPr="00313832">
              <w:rPr>
                <w:rFonts w:hAnsi="宋体" w:hint="eastAsia"/>
                <w:color w:val="000000" w:themeColor="text1"/>
                <w:sz w:val="24"/>
              </w:rPr>
              <w:t>。</w:t>
            </w:r>
          </w:p>
          <w:p w:rsidR="001C5E69" w:rsidRPr="00313832" w:rsidRDefault="00C47400">
            <w:pPr>
              <w:spacing w:line="360" w:lineRule="auto"/>
              <w:ind w:rightChars="421" w:right="884" w:firstLineChars="200" w:firstLine="480"/>
              <w:rPr>
                <w:color w:val="000000" w:themeColor="text1"/>
                <w:sz w:val="24"/>
              </w:rPr>
            </w:pPr>
            <w:r w:rsidRPr="00313832">
              <w:rPr>
                <w:color w:val="000000" w:themeColor="text1"/>
                <w:sz w:val="24"/>
              </w:rPr>
              <w:t>（</w:t>
            </w:r>
            <w:r w:rsidRPr="00313832">
              <w:rPr>
                <w:color w:val="000000" w:themeColor="text1"/>
                <w:sz w:val="24"/>
              </w:rPr>
              <w:t>2</w:t>
            </w:r>
            <w:r w:rsidRPr="00313832">
              <w:rPr>
                <w:color w:val="000000" w:themeColor="text1"/>
                <w:sz w:val="24"/>
              </w:rPr>
              <w:t>）环评提出措施</w:t>
            </w:r>
          </w:p>
          <w:p w:rsidR="001C5E69" w:rsidRPr="00313832" w:rsidRDefault="00C47400">
            <w:pPr>
              <w:spacing w:line="360" w:lineRule="auto"/>
              <w:ind w:firstLineChars="200" w:firstLine="480"/>
              <w:rPr>
                <w:color w:val="000000" w:themeColor="text1"/>
                <w:sz w:val="24"/>
              </w:rPr>
            </w:pPr>
            <w:r w:rsidRPr="00313832">
              <w:rPr>
                <w:color w:val="000000" w:themeColor="text1"/>
                <w:sz w:val="24"/>
              </w:rPr>
              <w:t>为了降低施工机械噪声对</w:t>
            </w:r>
            <w:r w:rsidRPr="00313832">
              <w:rPr>
                <w:rFonts w:hint="eastAsia"/>
                <w:color w:val="000000" w:themeColor="text1"/>
                <w:sz w:val="24"/>
              </w:rPr>
              <w:t>周围</w:t>
            </w:r>
            <w:r w:rsidRPr="00313832">
              <w:rPr>
                <w:color w:val="000000" w:themeColor="text1"/>
                <w:sz w:val="24"/>
              </w:rPr>
              <w:t>环境造成的影响，环评提出如下措施：</w:t>
            </w:r>
          </w:p>
          <w:p w:rsidR="001C5E69" w:rsidRPr="00313832" w:rsidRDefault="00C47400">
            <w:pPr>
              <w:spacing w:line="360" w:lineRule="auto"/>
              <w:ind w:firstLineChars="200" w:firstLine="480"/>
              <w:rPr>
                <w:color w:val="000000" w:themeColor="text1"/>
                <w:sz w:val="24"/>
              </w:rPr>
            </w:pPr>
            <w:r w:rsidRPr="00313832">
              <w:rPr>
                <w:rFonts w:ascii="宋体" w:hAnsi="宋体"/>
                <w:color w:val="000000" w:themeColor="text1"/>
                <w:sz w:val="24"/>
              </w:rPr>
              <w:t>①</w:t>
            </w:r>
            <w:r w:rsidRPr="00313832">
              <w:rPr>
                <w:rFonts w:ascii="宋体" w:hAnsi="宋体" w:hint="eastAsia"/>
                <w:color w:val="000000" w:themeColor="text1"/>
                <w:sz w:val="24"/>
              </w:rPr>
              <w:t>根据上述分析，若</w:t>
            </w:r>
            <w:r w:rsidRPr="00313832">
              <w:rPr>
                <w:color w:val="000000" w:themeColor="text1"/>
                <w:sz w:val="24"/>
              </w:rPr>
              <w:t>项目</w:t>
            </w:r>
            <w:r w:rsidRPr="00313832">
              <w:rPr>
                <w:rFonts w:hint="eastAsia"/>
                <w:color w:val="000000" w:themeColor="text1"/>
                <w:sz w:val="24"/>
              </w:rPr>
              <w:t>夜</w:t>
            </w:r>
            <w:r w:rsidRPr="00313832">
              <w:rPr>
                <w:color w:val="000000" w:themeColor="text1"/>
                <w:sz w:val="24"/>
              </w:rPr>
              <w:t>间</w:t>
            </w:r>
            <w:r w:rsidRPr="00313832">
              <w:rPr>
                <w:rFonts w:hint="eastAsia"/>
                <w:color w:val="000000" w:themeColor="text1"/>
                <w:sz w:val="24"/>
              </w:rPr>
              <w:t>进行</w:t>
            </w:r>
            <w:r w:rsidRPr="00313832">
              <w:rPr>
                <w:color w:val="000000" w:themeColor="text1"/>
                <w:sz w:val="24"/>
              </w:rPr>
              <w:t>施工，</w:t>
            </w:r>
            <w:r w:rsidRPr="00313832">
              <w:rPr>
                <w:rFonts w:hint="eastAsia"/>
                <w:color w:val="000000" w:themeColor="text1"/>
                <w:sz w:val="24"/>
              </w:rPr>
              <w:t>项目</w:t>
            </w:r>
            <w:r w:rsidR="00313832" w:rsidRPr="00313832">
              <w:rPr>
                <w:rFonts w:hint="eastAsia"/>
                <w:color w:val="000000" w:themeColor="text1"/>
                <w:sz w:val="24"/>
              </w:rPr>
              <w:t>周边多个住宅小区和城北公园将</w:t>
            </w:r>
            <w:r w:rsidRPr="00313832">
              <w:rPr>
                <w:rFonts w:hint="eastAsia"/>
                <w:color w:val="000000" w:themeColor="text1"/>
                <w:sz w:val="24"/>
              </w:rPr>
              <w:t>出现噪声超标。因此，禁止夜间（夜间</w:t>
            </w:r>
            <w:r w:rsidRPr="00313832">
              <w:rPr>
                <w:rFonts w:hint="eastAsia"/>
                <w:color w:val="000000" w:themeColor="text1"/>
                <w:sz w:val="24"/>
              </w:rPr>
              <w:t>22</w:t>
            </w:r>
            <w:r w:rsidRPr="00313832">
              <w:rPr>
                <w:rFonts w:hint="eastAsia"/>
                <w:color w:val="000000" w:themeColor="text1"/>
                <w:sz w:val="24"/>
              </w:rPr>
              <w:t>：</w:t>
            </w:r>
            <w:r w:rsidRPr="00313832">
              <w:rPr>
                <w:rFonts w:hint="eastAsia"/>
                <w:color w:val="000000" w:themeColor="text1"/>
                <w:sz w:val="24"/>
              </w:rPr>
              <w:t>00</w:t>
            </w:r>
            <w:r w:rsidRPr="00313832">
              <w:rPr>
                <w:rFonts w:hint="eastAsia"/>
                <w:color w:val="000000" w:themeColor="text1"/>
                <w:sz w:val="24"/>
              </w:rPr>
              <w:t>至次日</w:t>
            </w:r>
            <w:r w:rsidRPr="00313832">
              <w:rPr>
                <w:rFonts w:hint="eastAsia"/>
                <w:color w:val="000000" w:themeColor="text1"/>
                <w:sz w:val="24"/>
              </w:rPr>
              <w:t>6</w:t>
            </w:r>
            <w:r w:rsidRPr="00313832">
              <w:rPr>
                <w:rFonts w:hint="eastAsia"/>
                <w:color w:val="000000" w:themeColor="text1"/>
                <w:sz w:val="24"/>
              </w:rPr>
              <w:t>：</w:t>
            </w:r>
            <w:r w:rsidRPr="00313832">
              <w:rPr>
                <w:rFonts w:hint="eastAsia"/>
                <w:color w:val="000000" w:themeColor="text1"/>
                <w:sz w:val="24"/>
              </w:rPr>
              <w:t>00</w:t>
            </w:r>
            <w:r w:rsidRPr="00313832">
              <w:rPr>
                <w:rFonts w:hint="eastAsia"/>
                <w:color w:val="000000" w:themeColor="text1"/>
                <w:sz w:val="24"/>
              </w:rPr>
              <w:t>）进行施工；</w:t>
            </w:r>
          </w:p>
          <w:p w:rsidR="001C5E69" w:rsidRPr="00313832" w:rsidRDefault="00C47400">
            <w:pPr>
              <w:spacing w:line="360" w:lineRule="auto"/>
              <w:ind w:firstLineChars="200" w:firstLine="480"/>
              <w:rPr>
                <w:color w:val="000000" w:themeColor="text1"/>
                <w:sz w:val="24"/>
              </w:rPr>
            </w:pPr>
            <w:r w:rsidRPr="00313832">
              <w:rPr>
                <w:rFonts w:ascii="宋体" w:hAnsi="宋体"/>
                <w:color w:val="000000" w:themeColor="text1"/>
                <w:sz w:val="24"/>
              </w:rPr>
              <w:t>②</w:t>
            </w:r>
            <w:r w:rsidRPr="00313832">
              <w:rPr>
                <w:rFonts w:hint="eastAsia"/>
                <w:color w:val="000000" w:themeColor="text1"/>
                <w:sz w:val="24"/>
              </w:rPr>
              <w:t>项目昼间施工，施工过程产生的施工噪声对周围环境的影响较小，故项目宜在昼间施工，但应避开人群休息时间，即</w:t>
            </w:r>
            <w:r w:rsidRPr="00313832">
              <w:rPr>
                <w:color w:val="000000" w:themeColor="text1"/>
                <w:sz w:val="24"/>
              </w:rPr>
              <w:t>昼间</w:t>
            </w:r>
            <w:r w:rsidRPr="00313832">
              <w:rPr>
                <w:color w:val="000000" w:themeColor="text1"/>
                <w:sz w:val="24"/>
              </w:rPr>
              <w:t>12:00-14:30</w:t>
            </w:r>
            <w:r w:rsidRPr="00313832">
              <w:rPr>
                <w:rFonts w:hint="eastAsia"/>
                <w:color w:val="000000" w:themeColor="text1"/>
                <w:sz w:val="24"/>
              </w:rPr>
              <w:t>禁止施工；</w:t>
            </w:r>
          </w:p>
          <w:p w:rsidR="001C5E69" w:rsidRPr="00313832" w:rsidRDefault="00C47400">
            <w:pPr>
              <w:spacing w:line="360" w:lineRule="auto"/>
              <w:ind w:firstLineChars="200" w:firstLine="480"/>
              <w:rPr>
                <w:color w:val="000000" w:themeColor="text1"/>
                <w:sz w:val="24"/>
              </w:rPr>
            </w:pPr>
            <w:r w:rsidRPr="00313832">
              <w:rPr>
                <w:rFonts w:ascii="宋体" w:hAnsi="宋体"/>
                <w:color w:val="000000" w:themeColor="text1"/>
                <w:sz w:val="24"/>
              </w:rPr>
              <w:t>③</w:t>
            </w:r>
            <w:r w:rsidRPr="00313832">
              <w:rPr>
                <w:rFonts w:ascii="宋体" w:hAnsi="宋体" w:hint="eastAsia"/>
                <w:color w:val="000000" w:themeColor="text1"/>
                <w:sz w:val="24"/>
              </w:rPr>
              <w:t>沥青</w:t>
            </w:r>
            <w:r w:rsidRPr="00313832">
              <w:rPr>
                <w:color w:val="000000" w:themeColor="text1"/>
                <w:sz w:val="24"/>
              </w:rPr>
              <w:t>混凝土</w:t>
            </w:r>
            <w:r w:rsidRPr="00313832">
              <w:rPr>
                <w:rFonts w:hint="eastAsia"/>
                <w:color w:val="000000" w:themeColor="text1"/>
                <w:sz w:val="24"/>
              </w:rPr>
              <w:t>铺摊</w:t>
            </w:r>
            <w:r w:rsidRPr="00313832">
              <w:rPr>
                <w:color w:val="000000" w:themeColor="text1"/>
                <w:sz w:val="24"/>
              </w:rPr>
              <w:t>期间需连续施工时，施工单位应持有关主管部门的证明向</w:t>
            </w:r>
            <w:r w:rsidRPr="00313832">
              <w:rPr>
                <w:rFonts w:hint="eastAsia"/>
                <w:color w:val="000000" w:themeColor="text1"/>
                <w:sz w:val="24"/>
              </w:rPr>
              <w:t>砚山县</w:t>
            </w:r>
            <w:r w:rsidRPr="00313832">
              <w:rPr>
                <w:color w:val="000000" w:themeColor="text1"/>
                <w:sz w:val="24"/>
              </w:rPr>
              <w:t>环保局登记备案，</w:t>
            </w:r>
            <w:r w:rsidRPr="00313832">
              <w:rPr>
                <w:rFonts w:hint="eastAsia"/>
                <w:color w:val="000000" w:themeColor="text1"/>
                <w:sz w:val="24"/>
              </w:rPr>
              <w:t>走访并提前告知周边住户以得到理解，</w:t>
            </w:r>
            <w:r w:rsidRPr="00313832">
              <w:rPr>
                <w:color w:val="000000" w:themeColor="text1"/>
                <w:sz w:val="24"/>
              </w:rPr>
              <w:t>防止扰民纠纷；</w:t>
            </w:r>
          </w:p>
          <w:p w:rsidR="001C5E69" w:rsidRPr="00313832" w:rsidRDefault="00C47400">
            <w:pPr>
              <w:spacing w:line="360" w:lineRule="auto"/>
              <w:ind w:firstLineChars="200" w:firstLine="480"/>
              <w:rPr>
                <w:color w:val="000000" w:themeColor="text1"/>
                <w:sz w:val="24"/>
              </w:rPr>
            </w:pPr>
            <w:r w:rsidRPr="00313832">
              <w:rPr>
                <w:rFonts w:ascii="宋体" w:hAnsi="宋体"/>
                <w:color w:val="000000" w:themeColor="text1"/>
                <w:sz w:val="24"/>
              </w:rPr>
              <w:t>④</w:t>
            </w:r>
            <w:r w:rsidRPr="00313832">
              <w:rPr>
                <w:color w:val="000000" w:themeColor="text1"/>
                <w:sz w:val="24"/>
              </w:rPr>
              <w:t>应选用低噪声机械，合理安排运输时间，合理安排施工工序，避免在同一时间集中使用装载机</w:t>
            </w:r>
            <w:r w:rsidRPr="00313832">
              <w:rPr>
                <w:rFonts w:hint="eastAsia"/>
                <w:color w:val="000000" w:themeColor="text1"/>
                <w:sz w:val="24"/>
              </w:rPr>
              <w:t>、</w:t>
            </w:r>
            <w:r w:rsidRPr="00313832">
              <w:rPr>
                <w:color w:val="000000" w:themeColor="text1"/>
                <w:sz w:val="24"/>
              </w:rPr>
              <w:t>挖掘机</w:t>
            </w:r>
            <w:r w:rsidRPr="00313832">
              <w:rPr>
                <w:rFonts w:hint="eastAsia"/>
                <w:color w:val="000000" w:themeColor="text1"/>
                <w:sz w:val="24"/>
              </w:rPr>
              <w:t>、振动式压路机等机械</w:t>
            </w:r>
            <w:r w:rsidRPr="00313832">
              <w:rPr>
                <w:color w:val="000000" w:themeColor="text1"/>
                <w:sz w:val="24"/>
              </w:rPr>
              <w:t>作业，对施工设备定期保养，严守操作规范，避免设备非正常运行产生噪声，加强对施工人员的管理，做到文明施工。</w:t>
            </w:r>
          </w:p>
          <w:p w:rsidR="001C5E69" w:rsidRPr="00313832" w:rsidRDefault="00C47400">
            <w:pPr>
              <w:spacing w:line="360" w:lineRule="auto"/>
              <w:ind w:firstLineChars="200" w:firstLine="480"/>
              <w:rPr>
                <w:color w:val="000000" w:themeColor="text1"/>
                <w:sz w:val="24"/>
              </w:rPr>
            </w:pPr>
            <w:r w:rsidRPr="00313832">
              <w:rPr>
                <w:rFonts w:ascii="宋体" w:hAnsi="宋体" w:hint="eastAsia"/>
                <w:color w:val="000000" w:themeColor="text1"/>
                <w:sz w:val="24"/>
              </w:rPr>
              <w:t>⑤</w:t>
            </w:r>
            <w:r w:rsidRPr="00313832">
              <w:rPr>
                <w:color w:val="000000" w:themeColor="text1"/>
                <w:sz w:val="24"/>
              </w:rPr>
              <w:t>为保护施工人员的健康，施工单位要合理安排工作人员，轮流操作高强度噪声的施工机械，减少施工工人接触高噪声施工机械的时间，或穿插安排操作高噪声和低噪声施工机械的工作，加强对施工人员的个人防护，对高噪声机械设备附近工作的施工人员，可采取配备耳塞、耳机、防声头盔等防噪用具；</w:t>
            </w:r>
          </w:p>
          <w:p w:rsidR="001C5E69" w:rsidRPr="00313832" w:rsidRDefault="00C47400">
            <w:pPr>
              <w:spacing w:line="360" w:lineRule="auto"/>
              <w:ind w:firstLineChars="200" w:firstLine="480"/>
              <w:rPr>
                <w:color w:val="000000" w:themeColor="text1"/>
                <w:sz w:val="24"/>
              </w:rPr>
            </w:pPr>
            <w:r w:rsidRPr="00313832">
              <w:rPr>
                <w:rFonts w:ascii="宋体" w:hAnsi="宋体" w:hint="eastAsia"/>
                <w:color w:val="000000" w:themeColor="text1"/>
                <w:sz w:val="24"/>
              </w:rPr>
              <w:t>⑥</w:t>
            </w:r>
            <w:r w:rsidRPr="00313832">
              <w:rPr>
                <w:color w:val="000000" w:themeColor="text1"/>
                <w:sz w:val="24"/>
              </w:rPr>
              <w:t>建设单位应责成施工单位在施工现场标明施工通告和投诉电话，建设单位在接到投诉后，应及时与当地环保部门取得联系，以便能及时处理各种环境纠纷；</w:t>
            </w:r>
          </w:p>
          <w:p w:rsidR="001C5E69" w:rsidRDefault="00C47400">
            <w:pPr>
              <w:spacing w:line="360" w:lineRule="auto"/>
              <w:ind w:firstLineChars="200" w:firstLine="480"/>
              <w:rPr>
                <w:color w:val="000000" w:themeColor="text1"/>
                <w:sz w:val="24"/>
              </w:rPr>
            </w:pPr>
            <w:r w:rsidRPr="00313832">
              <w:rPr>
                <w:rFonts w:ascii="宋体" w:hAnsi="宋体" w:hint="eastAsia"/>
                <w:color w:val="000000" w:themeColor="text1"/>
                <w:sz w:val="24"/>
              </w:rPr>
              <w:t>⑦提高施工效率，加快施工进度，缩短施工期。</w:t>
            </w:r>
          </w:p>
          <w:p w:rsidR="001C5E69" w:rsidRDefault="00C47400">
            <w:pPr>
              <w:spacing w:line="360" w:lineRule="auto"/>
              <w:ind w:firstLineChars="200" w:firstLine="482"/>
              <w:rPr>
                <w:b/>
                <w:color w:val="000000" w:themeColor="text1"/>
                <w:sz w:val="24"/>
              </w:rPr>
            </w:pPr>
            <w:r>
              <w:rPr>
                <w:rFonts w:hint="eastAsia"/>
                <w:b/>
                <w:color w:val="000000" w:themeColor="text1"/>
                <w:sz w:val="24"/>
              </w:rPr>
              <w:t>4</w:t>
            </w:r>
            <w:r>
              <w:rPr>
                <w:rFonts w:hint="eastAsia"/>
                <w:b/>
                <w:color w:val="000000" w:themeColor="text1"/>
                <w:sz w:val="24"/>
              </w:rPr>
              <w:t>、</w:t>
            </w:r>
            <w:r>
              <w:rPr>
                <w:b/>
                <w:color w:val="000000" w:themeColor="text1"/>
                <w:sz w:val="24"/>
              </w:rPr>
              <w:t>固体废物对环境的影响分析</w:t>
            </w:r>
          </w:p>
          <w:p w:rsidR="001C5E69" w:rsidRDefault="00C47400">
            <w:pPr>
              <w:spacing w:line="360" w:lineRule="auto"/>
              <w:ind w:rightChars="421" w:right="884" w:firstLineChars="200" w:firstLine="480"/>
              <w:rPr>
                <w:rFonts w:hAnsi="宋体"/>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w:t>
            </w:r>
            <w:r>
              <w:rPr>
                <w:rFonts w:hAnsi="宋体" w:hint="eastAsia"/>
                <w:color w:val="000000" w:themeColor="text1"/>
                <w:sz w:val="24"/>
              </w:rPr>
              <w:t>土石方</w:t>
            </w:r>
          </w:p>
          <w:p w:rsidR="001C5E69" w:rsidRDefault="00C47400">
            <w:pPr>
              <w:spacing w:line="360" w:lineRule="auto"/>
              <w:ind w:firstLineChars="200" w:firstLine="480"/>
              <w:rPr>
                <w:rFonts w:hAnsi="宋体"/>
                <w:color w:val="000000" w:themeColor="text1"/>
                <w:sz w:val="24"/>
              </w:rPr>
            </w:pPr>
            <w:r>
              <w:rPr>
                <w:rFonts w:hAnsi="宋体"/>
                <w:color w:val="000000" w:themeColor="text1"/>
                <w:sz w:val="24"/>
              </w:rPr>
              <w:t>根据</w:t>
            </w:r>
            <w:r>
              <w:rPr>
                <w:rFonts w:hAnsi="宋体" w:hint="eastAsia"/>
                <w:color w:val="000000" w:themeColor="text1"/>
                <w:sz w:val="24"/>
              </w:rPr>
              <w:t>建设单位提供资料</w:t>
            </w:r>
            <w:r>
              <w:rPr>
                <w:rFonts w:hAnsi="宋体"/>
                <w:color w:val="000000" w:themeColor="text1"/>
                <w:sz w:val="24"/>
              </w:rPr>
              <w:t>，项目</w:t>
            </w:r>
            <w:r>
              <w:rPr>
                <w:rFonts w:hAnsi="宋体" w:hint="eastAsia"/>
                <w:color w:val="000000" w:themeColor="text1"/>
                <w:sz w:val="24"/>
              </w:rPr>
              <w:t>施工建设</w:t>
            </w:r>
            <w:r>
              <w:rPr>
                <w:rFonts w:hAnsi="宋体"/>
                <w:color w:val="000000" w:themeColor="text1"/>
                <w:sz w:val="24"/>
              </w:rPr>
              <w:t>过程</w:t>
            </w:r>
            <w:r>
              <w:rPr>
                <w:rFonts w:hAnsi="宋体" w:hint="eastAsia"/>
                <w:color w:val="000000" w:themeColor="text1"/>
                <w:sz w:val="24"/>
              </w:rPr>
              <w:t>中表层土清理产生的土石方量约为</w:t>
            </w:r>
            <w:r w:rsidR="009629FB">
              <w:rPr>
                <w:rFonts w:hAnsi="宋体" w:hint="eastAsia"/>
                <w:color w:val="000000" w:themeColor="text1"/>
                <w:sz w:val="24"/>
              </w:rPr>
              <w:t>2200</w:t>
            </w:r>
            <w:r>
              <w:rPr>
                <w:color w:val="000000" w:themeColor="text1"/>
                <w:sz w:val="24"/>
              </w:rPr>
              <w:t>m</w:t>
            </w:r>
            <w:r>
              <w:rPr>
                <w:color w:val="000000" w:themeColor="text1"/>
                <w:sz w:val="24"/>
                <w:vertAlign w:val="superscript"/>
              </w:rPr>
              <w:t>3</w:t>
            </w:r>
            <w:r>
              <w:rPr>
                <w:rFonts w:hint="eastAsia"/>
                <w:color w:val="000000" w:themeColor="text1"/>
                <w:sz w:val="24"/>
              </w:rPr>
              <w:t>，</w:t>
            </w:r>
            <w:r>
              <w:rPr>
                <w:rFonts w:hAnsi="宋体" w:hint="eastAsia"/>
                <w:color w:val="000000" w:themeColor="text1"/>
                <w:sz w:val="24"/>
              </w:rPr>
              <w:t>路基开挖过程产生的土石方量约为</w:t>
            </w:r>
            <w:r w:rsidR="009629FB">
              <w:rPr>
                <w:rFonts w:hAnsi="宋体" w:hint="eastAsia"/>
                <w:color w:val="000000" w:themeColor="text1"/>
                <w:sz w:val="24"/>
              </w:rPr>
              <w:t>24000</w:t>
            </w:r>
            <w:r>
              <w:rPr>
                <w:color w:val="000000" w:themeColor="text1"/>
                <w:sz w:val="24"/>
              </w:rPr>
              <w:t>m</w:t>
            </w:r>
            <w:r>
              <w:rPr>
                <w:color w:val="000000" w:themeColor="text1"/>
                <w:sz w:val="24"/>
                <w:vertAlign w:val="superscript"/>
              </w:rPr>
              <w:t>3</w:t>
            </w:r>
            <w:r>
              <w:rPr>
                <w:rFonts w:hint="eastAsia"/>
                <w:color w:val="000000" w:themeColor="text1"/>
                <w:sz w:val="24"/>
              </w:rPr>
              <w:t>，</w:t>
            </w:r>
            <w:r w:rsidR="009629FB" w:rsidRPr="005D1A4E">
              <w:rPr>
                <w:rFonts w:hint="eastAsia"/>
                <w:color w:val="000000" w:themeColor="text1"/>
                <w:sz w:val="24"/>
              </w:rPr>
              <w:t>项目场区总体地势较高，因此项目主要进行挖方，填方量较少，项目路基回填及绿化表层覆土土石方量约为</w:t>
            </w:r>
            <w:r w:rsidR="009629FB">
              <w:rPr>
                <w:rFonts w:hAnsi="宋体" w:hint="eastAsia"/>
                <w:color w:val="000000" w:themeColor="text1"/>
                <w:sz w:val="24"/>
              </w:rPr>
              <w:t>50</w:t>
            </w:r>
            <w:r w:rsidR="009629FB" w:rsidRPr="005D1A4E">
              <w:rPr>
                <w:rFonts w:hAnsi="宋体" w:hint="eastAsia"/>
                <w:color w:val="000000" w:themeColor="text1"/>
                <w:sz w:val="24"/>
              </w:rPr>
              <w:t>00</w:t>
            </w:r>
            <w:r w:rsidR="009629FB" w:rsidRPr="005D1A4E">
              <w:rPr>
                <w:color w:val="000000" w:themeColor="text1"/>
                <w:sz w:val="24"/>
              </w:rPr>
              <w:t>m</w:t>
            </w:r>
            <w:r w:rsidR="009629FB" w:rsidRPr="005D1A4E">
              <w:rPr>
                <w:color w:val="000000" w:themeColor="text1"/>
                <w:sz w:val="24"/>
                <w:vertAlign w:val="superscript"/>
              </w:rPr>
              <w:t>3</w:t>
            </w:r>
            <w:r w:rsidR="009629FB" w:rsidRPr="005D1A4E">
              <w:rPr>
                <w:rFonts w:hAnsi="宋体"/>
                <w:color w:val="000000" w:themeColor="text1"/>
                <w:sz w:val="24"/>
              </w:rPr>
              <w:t>，</w:t>
            </w:r>
            <w:r w:rsidR="009629FB">
              <w:rPr>
                <w:rFonts w:hAnsi="宋体" w:hint="eastAsia"/>
                <w:color w:val="000000" w:themeColor="text1"/>
                <w:sz w:val="24"/>
              </w:rPr>
              <w:t>挖方量</w:t>
            </w:r>
            <w:r w:rsidR="009629FB">
              <w:rPr>
                <w:rFonts w:hAnsi="宋体" w:hint="eastAsia"/>
                <w:color w:val="000000" w:themeColor="text1"/>
                <w:sz w:val="24"/>
              </w:rPr>
              <w:lastRenderedPageBreak/>
              <w:t>大于填方量，</w:t>
            </w:r>
            <w:r>
              <w:rPr>
                <w:rFonts w:hAnsi="宋体" w:hint="eastAsia"/>
                <w:color w:val="000000" w:themeColor="text1"/>
                <w:sz w:val="24"/>
              </w:rPr>
              <w:t>项目产生外运土石方量</w:t>
            </w:r>
            <w:r w:rsidR="009629FB">
              <w:rPr>
                <w:rFonts w:hAnsi="宋体" w:hint="eastAsia"/>
                <w:color w:val="000000" w:themeColor="text1"/>
                <w:sz w:val="24"/>
              </w:rPr>
              <w:t>21200</w:t>
            </w:r>
            <w:r>
              <w:rPr>
                <w:color w:val="000000" w:themeColor="text1"/>
                <w:sz w:val="24"/>
              </w:rPr>
              <w:t>m</w:t>
            </w:r>
            <w:r>
              <w:rPr>
                <w:color w:val="000000" w:themeColor="text1"/>
                <w:sz w:val="24"/>
                <w:vertAlign w:val="superscript"/>
              </w:rPr>
              <w:t>3</w:t>
            </w:r>
            <w:r>
              <w:rPr>
                <w:rFonts w:hAnsi="宋体" w:hint="eastAsia"/>
                <w:color w:val="000000" w:themeColor="text1"/>
                <w:sz w:val="24"/>
              </w:rPr>
              <w:t>，项目产生的废土石将运至周边施工工地及其他道路路基回填。在道路项目沿线设置剥离表层土临时堆放场，临时堆积剥离表层土。在项目进行土石方运输过程和在场区临时堆积过程中产生的粉尘、水土流失等会对周围环境产生一定的影响。为降低影响，环评提出要求：</w:t>
            </w:r>
          </w:p>
          <w:p w:rsidR="001C5E69" w:rsidRDefault="00C47400">
            <w:pPr>
              <w:spacing w:line="360" w:lineRule="auto"/>
              <w:ind w:firstLineChars="200" w:firstLine="480"/>
              <w:rPr>
                <w:rFonts w:hAnsi="宋体"/>
                <w:color w:val="000000" w:themeColor="text1"/>
                <w:sz w:val="24"/>
              </w:rPr>
            </w:pPr>
            <w:r>
              <w:rPr>
                <w:rFonts w:ascii="宋体" w:hAnsi="宋体"/>
                <w:color w:val="000000" w:themeColor="text1"/>
                <w:sz w:val="24"/>
              </w:rPr>
              <w:t>①</w:t>
            </w:r>
            <w:r>
              <w:rPr>
                <w:rFonts w:ascii="宋体" w:hAnsi="宋体" w:hint="eastAsia"/>
                <w:color w:val="000000" w:themeColor="text1"/>
                <w:sz w:val="24"/>
              </w:rPr>
              <w:t>在项目</w:t>
            </w:r>
            <w:r>
              <w:rPr>
                <w:rFonts w:hAnsi="宋体" w:hint="eastAsia"/>
                <w:color w:val="000000" w:themeColor="text1"/>
                <w:sz w:val="24"/>
              </w:rPr>
              <w:t>场区内</w:t>
            </w:r>
            <w:r>
              <w:rPr>
                <w:rFonts w:hAnsi="宋体"/>
                <w:color w:val="000000" w:themeColor="text1"/>
                <w:sz w:val="24"/>
              </w:rPr>
              <w:t>修建</w:t>
            </w:r>
            <w:r>
              <w:rPr>
                <w:rFonts w:hAnsi="宋体" w:hint="eastAsia"/>
                <w:color w:val="000000" w:themeColor="text1"/>
                <w:sz w:val="24"/>
              </w:rPr>
              <w:t>导排水沟</w:t>
            </w:r>
            <w:r>
              <w:rPr>
                <w:rFonts w:hAnsi="宋体"/>
                <w:color w:val="000000" w:themeColor="text1"/>
                <w:sz w:val="24"/>
              </w:rPr>
              <w:t>，避免雨水冲刷</w:t>
            </w:r>
            <w:r>
              <w:rPr>
                <w:rFonts w:hAnsi="宋体" w:hint="eastAsia"/>
                <w:color w:val="000000" w:themeColor="text1"/>
                <w:sz w:val="24"/>
              </w:rPr>
              <w:t>临时堆积</w:t>
            </w:r>
            <w:r>
              <w:rPr>
                <w:rFonts w:hAnsi="宋体"/>
                <w:color w:val="000000" w:themeColor="text1"/>
                <w:sz w:val="24"/>
              </w:rPr>
              <w:t>土石产生的地表径流随地到处漫流，被车辆碾压或行人踩踏后，造成周边</w:t>
            </w:r>
            <w:r>
              <w:rPr>
                <w:rFonts w:hAnsi="宋体" w:hint="eastAsia"/>
                <w:color w:val="000000" w:themeColor="text1"/>
                <w:sz w:val="24"/>
              </w:rPr>
              <w:t>环境</w:t>
            </w:r>
            <w:r>
              <w:rPr>
                <w:rFonts w:hAnsi="宋体"/>
                <w:color w:val="000000" w:themeColor="text1"/>
                <w:sz w:val="24"/>
              </w:rPr>
              <w:t>泥泞不堪，从而对周边环境造成影响；</w:t>
            </w:r>
          </w:p>
          <w:p w:rsidR="001C5E69" w:rsidRDefault="00C47400">
            <w:pPr>
              <w:spacing w:line="360" w:lineRule="auto"/>
              <w:ind w:firstLineChars="200" w:firstLine="480"/>
              <w:rPr>
                <w:rFonts w:hAnsi="宋体"/>
                <w:color w:val="000000" w:themeColor="text1"/>
                <w:sz w:val="24"/>
              </w:rPr>
            </w:pPr>
            <w:r>
              <w:rPr>
                <w:rFonts w:ascii="宋体" w:hAnsi="宋体"/>
                <w:color w:val="000000" w:themeColor="text1"/>
                <w:sz w:val="24"/>
              </w:rPr>
              <w:t>②</w:t>
            </w:r>
            <w:r>
              <w:rPr>
                <w:rFonts w:ascii="宋体" w:hAnsi="宋体" w:hint="eastAsia"/>
                <w:color w:val="000000" w:themeColor="text1"/>
                <w:sz w:val="24"/>
              </w:rPr>
              <w:t>表层土临时堆放应使用篷布覆盖，避免因风吹土石产生扬尘，影响周围环境；</w:t>
            </w:r>
          </w:p>
          <w:p w:rsidR="001C5E69" w:rsidRDefault="00C47400">
            <w:pPr>
              <w:spacing w:line="360" w:lineRule="auto"/>
              <w:ind w:firstLineChars="200" w:firstLine="480"/>
              <w:rPr>
                <w:rFonts w:hAnsi="宋体"/>
                <w:color w:val="000000" w:themeColor="text1"/>
                <w:sz w:val="24"/>
              </w:rPr>
            </w:pPr>
            <w:r>
              <w:rPr>
                <w:rFonts w:ascii="宋体" w:hAnsi="宋体"/>
                <w:color w:val="000000" w:themeColor="text1"/>
                <w:sz w:val="24"/>
              </w:rPr>
              <w:t>③</w:t>
            </w:r>
            <w:r>
              <w:rPr>
                <w:rFonts w:hAnsi="宋体"/>
                <w:color w:val="000000" w:themeColor="text1"/>
                <w:sz w:val="24"/>
              </w:rPr>
              <w:t>运输土石应采用湿法运输（表面洒水），且在顶部覆盖篷布</w:t>
            </w:r>
            <w:r>
              <w:rPr>
                <w:rFonts w:hAnsi="宋体" w:hint="eastAsia"/>
                <w:color w:val="000000" w:themeColor="text1"/>
                <w:sz w:val="24"/>
              </w:rPr>
              <w:t>，</w:t>
            </w:r>
            <w:r>
              <w:rPr>
                <w:rFonts w:hAnsi="宋体"/>
                <w:color w:val="000000" w:themeColor="text1"/>
                <w:sz w:val="24"/>
              </w:rPr>
              <w:t>运输土石的车辆不能过载以免土石洒落在路面上</w:t>
            </w:r>
            <w:r>
              <w:rPr>
                <w:rFonts w:hAnsi="宋体" w:hint="eastAsia"/>
                <w:color w:val="000000" w:themeColor="text1"/>
                <w:sz w:val="24"/>
              </w:rPr>
              <w:t>，运输车辆出场需进行轮胎冲洗；</w:t>
            </w:r>
          </w:p>
          <w:p w:rsidR="001C5E69" w:rsidRDefault="00C474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④</w:t>
            </w:r>
            <w:r>
              <w:rPr>
                <w:rFonts w:hint="eastAsia"/>
                <w:color w:val="000000" w:themeColor="text1"/>
                <w:sz w:val="24"/>
              </w:rPr>
              <w:t>路基填筑土石方的运输应选择合理的线路，尽量避开村庄及居民区；</w:t>
            </w:r>
          </w:p>
          <w:p w:rsidR="001C5E69" w:rsidRDefault="00C47400">
            <w:pPr>
              <w:spacing w:line="360" w:lineRule="auto"/>
              <w:ind w:firstLineChars="200" w:firstLine="480"/>
              <w:rPr>
                <w:rFonts w:hAnsi="宋体"/>
                <w:color w:val="000000" w:themeColor="text1"/>
                <w:sz w:val="24"/>
              </w:rPr>
            </w:pPr>
            <w:r>
              <w:rPr>
                <w:rFonts w:ascii="宋体" w:hAnsi="宋体" w:hint="eastAsia"/>
                <w:color w:val="000000" w:themeColor="text1"/>
                <w:sz w:val="24"/>
              </w:rPr>
              <w:t>⑤</w:t>
            </w:r>
            <w:r>
              <w:rPr>
                <w:rFonts w:hAnsi="宋体"/>
                <w:color w:val="000000" w:themeColor="text1"/>
                <w:sz w:val="24"/>
              </w:rPr>
              <w:t>项目基建期应尽量集中并避开暴雨期，</w:t>
            </w:r>
            <w:r>
              <w:rPr>
                <w:rFonts w:hAnsi="宋体" w:hint="eastAsia"/>
                <w:color w:val="000000" w:themeColor="text1"/>
                <w:sz w:val="24"/>
              </w:rPr>
              <w:t>土石</w:t>
            </w:r>
            <w:r>
              <w:rPr>
                <w:rFonts w:hAnsi="宋体"/>
                <w:color w:val="000000" w:themeColor="text1"/>
                <w:sz w:val="24"/>
              </w:rPr>
              <w:t>回填后及时压实场地</w:t>
            </w:r>
            <w:r>
              <w:rPr>
                <w:rFonts w:hAnsi="宋体" w:hint="eastAsia"/>
                <w:color w:val="000000" w:themeColor="text1"/>
                <w:sz w:val="24"/>
              </w:rPr>
              <w:t>，</w:t>
            </w:r>
            <w:r>
              <w:rPr>
                <w:rFonts w:hAnsi="宋体"/>
                <w:color w:val="000000" w:themeColor="text1"/>
                <w:sz w:val="24"/>
              </w:rPr>
              <w:t>场区入口处的道路要用水泥硬化，减少进出车辆激起的扬尘</w:t>
            </w:r>
            <w:r>
              <w:rPr>
                <w:rFonts w:hAnsi="宋体" w:hint="eastAsia"/>
                <w:color w:val="000000" w:themeColor="text1"/>
                <w:sz w:val="24"/>
              </w:rPr>
              <w:t>等。</w:t>
            </w:r>
          </w:p>
          <w:p w:rsidR="001C5E69" w:rsidRDefault="00525E30">
            <w:pPr>
              <w:spacing w:line="360" w:lineRule="auto"/>
              <w:ind w:firstLineChars="200" w:firstLine="480"/>
              <w:rPr>
                <w:rFonts w:hAnsi="宋体"/>
                <w:color w:val="000000" w:themeColor="text1"/>
                <w:sz w:val="24"/>
              </w:rPr>
            </w:pPr>
            <w:r>
              <w:rPr>
                <w:rFonts w:hAnsi="宋体"/>
                <w:color w:val="000000" w:themeColor="text1"/>
                <w:sz w:val="24"/>
              </w:rPr>
              <w:fldChar w:fldCharType="begin"/>
            </w:r>
            <w:r w:rsidR="00C47400">
              <w:rPr>
                <w:rFonts w:hAnsi="宋体" w:hint="eastAsia"/>
                <w:color w:val="000000" w:themeColor="text1"/>
                <w:sz w:val="24"/>
              </w:rPr>
              <w:instrText>= 6 \* GB3</w:instrText>
            </w:r>
            <w:r>
              <w:rPr>
                <w:rFonts w:hAnsi="宋体"/>
                <w:color w:val="000000" w:themeColor="text1"/>
                <w:sz w:val="24"/>
              </w:rPr>
              <w:fldChar w:fldCharType="separate"/>
            </w:r>
            <w:r w:rsidR="00C47400">
              <w:rPr>
                <w:rFonts w:hAnsi="宋体" w:hint="eastAsia"/>
                <w:color w:val="000000" w:themeColor="text1"/>
                <w:sz w:val="24"/>
              </w:rPr>
              <w:t>⑥</w:t>
            </w:r>
            <w:r>
              <w:rPr>
                <w:rFonts w:hAnsi="宋体"/>
                <w:color w:val="000000" w:themeColor="text1"/>
                <w:sz w:val="24"/>
              </w:rPr>
              <w:fldChar w:fldCharType="end"/>
            </w:r>
            <w:r w:rsidR="00C47400">
              <w:rPr>
                <w:rFonts w:hAnsi="宋体" w:hint="eastAsia"/>
                <w:color w:val="000000" w:themeColor="text1"/>
                <w:sz w:val="24"/>
              </w:rPr>
              <w:t>项目剩余的土石方应及时运出项目施工场地，避免长期堆放造成土地占用及水土流失等影响。</w:t>
            </w:r>
          </w:p>
          <w:p w:rsidR="001C5E69" w:rsidRDefault="00C47400">
            <w:pPr>
              <w:spacing w:line="360" w:lineRule="auto"/>
              <w:ind w:rightChars="421" w:right="884"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）建筑垃圾</w:t>
            </w:r>
          </w:p>
          <w:p w:rsidR="009629FB" w:rsidRPr="005D1A4E" w:rsidRDefault="009629FB" w:rsidP="009629FB">
            <w:pPr>
              <w:spacing w:line="360" w:lineRule="auto"/>
              <w:ind w:firstLineChars="200" w:firstLine="480"/>
              <w:rPr>
                <w:rFonts w:hAnsi="宋体"/>
                <w:color w:val="000000" w:themeColor="text1"/>
                <w:sz w:val="24"/>
              </w:rPr>
            </w:pPr>
            <w:r w:rsidRPr="005D1A4E">
              <w:rPr>
                <w:rFonts w:hAnsi="宋体" w:hint="eastAsia"/>
                <w:color w:val="000000" w:themeColor="text1"/>
                <w:sz w:val="24"/>
              </w:rPr>
              <w:t>项目道路在施工过程中，产生的建筑垃圾量约为</w:t>
            </w:r>
            <w:r w:rsidRPr="005D1A4E">
              <w:rPr>
                <w:rFonts w:hAnsi="宋体" w:hint="eastAsia"/>
                <w:color w:val="000000" w:themeColor="text1"/>
                <w:sz w:val="24"/>
              </w:rPr>
              <w:t>6t</w:t>
            </w:r>
            <w:r w:rsidRPr="005D1A4E">
              <w:rPr>
                <w:rFonts w:hAnsi="宋体" w:hint="eastAsia"/>
                <w:color w:val="000000" w:themeColor="text1"/>
                <w:sz w:val="24"/>
              </w:rPr>
              <w:t>，主要包括废砂石、</w:t>
            </w:r>
            <w:r w:rsidRPr="005D1A4E">
              <w:rPr>
                <w:rFonts w:hAnsi="宋体"/>
                <w:color w:val="000000" w:themeColor="text1"/>
                <w:sz w:val="24"/>
              </w:rPr>
              <w:t>弃渣及铺路地砖</w:t>
            </w:r>
            <w:r w:rsidRPr="005D1A4E">
              <w:rPr>
                <w:rFonts w:hAnsi="宋体" w:hint="eastAsia"/>
                <w:color w:val="000000" w:themeColor="text1"/>
                <w:sz w:val="24"/>
              </w:rPr>
              <w:t>等，建筑垃圾集中收集后就地填埋处理，对周边环境造成的影响不大。</w:t>
            </w:r>
          </w:p>
          <w:p w:rsidR="001C5E69" w:rsidRDefault="00C47400">
            <w:pPr>
              <w:spacing w:line="360" w:lineRule="auto"/>
              <w:ind w:rightChars="421" w:right="884" w:firstLineChars="200" w:firstLine="480"/>
              <w:rPr>
                <w:color w:val="000000" w:themeColor="text1"/>
                <w:sz w:val="24"/>
              </w:rPr>
            </w:pPr>
            <w:r>
              <w:rPr>
                <w:rFonts w:hAnsi="宋体"/>
                <w:color w:val="000000" w:themeColor="text1"/>
                <w:sz w:val="24"/>
              </w:rPr>
              <w:t>（</w:t>
            </w:r>
            <w:r>
              <w:rPr>
                <w:rFonts w:hint="eastAsia"/>
                <w:color w:val="000000" w:themeColor="text1"/>
                <w:sz w:val="24"/>
              </w:rPr>
              <w:t>3</w:t>
            </w:r>
            <w:r>
              <w:rPr>
                <w:rFonts w:hAnsi="宋体"/>
                <w:color w:val="000000" w:themeColor="text1"/>
                <w:sz w:val="24"/>
              </w:rPr>
              <w:t>）生活垃圾</w:t>
            </w:r>
          </w:p>
          <w:p w:rsidR="001C5E69" w:rsidRDefault="00C47400">
            <w:pPr>
              <w:spacing w:line="360" w:lineRule="auto"/>
              <w:ind w:rightChars="-24" w:right="-50" w:firstLineChars="200" w:firstLine="480"/>
              <w:rPr>
                <w:rFonts w:hAnsi="宋体"/>
                <w:bCs/>
                <w:color w:val="000000" w:themeColor="text1"/>
                <w:sz w:val="24"/>
              </w:rPr>
            </w:pPr>
            <w:r>
              <w:rPr>
                <w:rFonts w:hAnsi="宋体"/>
                <w:color w:val="000000" w:themeColor="text1"/>
                <w:sz w:val="24"/>
              </w:rPr>
              <w:t>本项目施工期间生活垃圾产生量为</w:t>
            </w:r>
            <w:r w:rsidR="009629FB">
              <w:rPr>
                <w:rFonts w:hint="eastAsia"/>
                <w:color w:val="000000" w:themeColor="text1"/>
                <w:sz w:val="24"/>
              </w:rPr>
              <w:t>3.6</w:t>
            </w:r>
            <w:r>
              <w:rPr>
                <w:color w:val="000000" w:themeColor="text1"/>
                <w:sz w:val="24"/>
              </w:rPr>
              <w:t>t</w:t>
            </w:r>
            <w:r>
              <w:rPr>
                <w:rFonts w:hAnsi="宋体"/>
                <w:color w:val="000000" w:themeColor="text1"/>
                <w:sz w:val="24"/>
              </w:rPr>
              <w:t>。</w:t>
            </w:r>
            <w:r>
              <w:rPr>
                <w:rFonts w:hAnsi="宋体"/>
                <w:bCs/>
                <w:color w:val="000000" w:themeColor="text1"/>
                <w:sz w:val="24"/>
              </w:rPr>
              <w:t>这类固体废物的污染物含量较高，如不对其采取有效的处理措施，任其在施工现场随意堆放，则可能造成这些废物的腐烂，滋生蚊、蝇、鼠、虫等，散发臭气，影响景观和局域大气环境，同时生活垃圾堆积一段时间后会产生渗滤液，其含有</w:t>
            </w:r>
            <w:r>
              <w:rPr>
                <w:bCs/>
                <w:color w:val="000000" w:themeColor="text1"/>
                <w:sz w:val="24"/>
              </w:rPr>
              <w:t>BOD</w:t>
            </w:r>
            <w:r>
              <w:rPr>
                <w:bCs/>
                <w:color w:val="000000" w:themeColor="text1"/>
                <w:sz w:val="24"/>
                <w:vertAlign w:val="subscript"/>
              </w:rPr>
              <w:t>5</w:t>
            </w:r>
            <w:r>
              <w:rPr>
                <w:rFonts w:hAnsi="宋体"/>
                <w:bCs/>
                <w:color w:val="000000" w:themeColor="text1"/>
                <w:sz w:val="24"/>
              </w:rPr>
              <w:t>、</w:t>
            </w:r>
            <w:r>
              <w:rPr>
                <w:bCs/>
                <w:color w:val="000000" w:themeColor="text1"/>
                <w:sz w:val="24"/>
              </w:rPr>
              <w:t>COD</w:t>
            </w:r>
            <w:r>
              <w:rPr>
                <w:rFonts w:hAnsi="宋体"/>
                <w:bCs/>
                <w:color w:val="000000" w:themeColor="text1"/>
                <w:sz w:val="24"/>
              </w:rPr>
              <w:t>和大肠杆菌等污染物还可能对项目周边环境造成不良影响，严重的会诱发各种传染病，影响施工人员的身体健康。故环评要求施工工地设</w:t>
            </w:r>
            <w:r>
              <w:rPr>
                <w:rFonts w:hAnsi="宋体" w:hint="eastAsia"/>
                <w:bCs/>
                <w:color w:val="000000" w:themeColor="text1"/>
                <w:sz w:val="24"/>
              </w:rPr>
              <w:t>置</w:t>
            </w:r>
            <w:r>
              <w:rPr>
                <w:rFonts w:hAnsi="宋体"/>
                <w:bCs/>
                <w:color w:val="000000" w:themeColor="text1"/>
                <w:sz w:val="24"/>
              </w:rPr>
              <w:t>临时</w:t>
            </w:r>
            <w:r>
              <w:rPr>
                <w:rFonts w:hAnsi="宋体"/>
                <w:color w:val="000000" w:themeColor="text1"/>
                <w:sz w:val="24"/>
              </w:rPr>
              <w:t>生活垃圾桶</w:t>
            </w:r>
            <w:r>
              <w:rPr>
                <w:rFonts w:hAnsi="宋体"/>
                <w:bCs/>
                <w:color w:val="000000" w:themeColor="text1"/>
                <w:sz w:val="24"/>
              </w:rPr>
              <w:t>，生活垃圾经收集后运至</w:t>
            </w:r>
            <w:r>
              <w:rPr>
                <w:rFonts w:hAnsi="宋体" w:hint="eastAsia"/>
                <w:bCs/>
                <w:color w:val="000000" w:themeColor="text1"/>
                <w:sz w:val="24"/>
              </w:rPr>
              <w:t>附近小区</w:t>
            </w:r>
            <w:r>
              <w:rPr>
                <w:rFonts w:hAnsi="宋体"/>
                <w:bCs/>
                <w:color w:val="000000" w:themeColor="text1"/>
                <w:sz w:val="24"/>
              </w:rPr>
              <w:t>垃圾收集点，由</w:t>
            </w:r>
            <w:r>
              <w:rPr>
                <w:rFonts w:hAnsi="宋体" w:hint="eastAsia"/>
                <w:bCs/>
                <w:color w:val="000000" w:themeColor="text1"/>
                <w:sz w:val="24"/>
              </w:rPr>
              <w:t>环卫部门</w:t>
            </w:r>
            <w:r>
              <w:rPr>
                <w:rFonts w:hAnsi="宋体"/>
                <w:bCs/>
                <w:color w:val="000000" w:themeColor="text1"/>
                <w:sz w:val="24"/>
              </w:rPr>
              <w:t>定期清运处理</w:t>
            </w:r>
            <w:r>
              <w:rPr>
                <w:rFonts w:hAnsi="宋体"/>
                <w:color w:val="000000" w:themeColor="text1"/>
                <w:sz w:val="24"/>
              </w:rPr>
              <w:t>，</w:t>
            </w:r>
            <w:r>
              <w:rPr>
                <w:rFonts w:hAnsi="宋体"/>
                <w:bCs/>
                <w:color w:val="000000" w:themeColor="text1"/>
                <w:sz w:val="24"/>
              </w:rPr>
              <w:t>禁止在施工区随处堆放，做到日产日清，对环境造成的影响不大。</w:t>
            </w:r>
          </w:p>
          <w:p w:rsidR="001C5E69" w:rsidRDefault="00C47400">
            <w:pPr>
              <w:spacing w:line="360" w:lineRule="auto"/>
              <w:ind w:firstLineChars="200" w:firstLine="482"/>
              <w:rPr>
                <w:b/>
                <w:color w:val="000000" w:themeColor="text1"/>
                <w:sz w:val="24"/>
              </w:rPr>
            </w:pPr>
            <w:r>
              <w:rPr>
                <w:b/>
                <w:color w:val="000000" w:themeColor="text1"/>
                <w:sz w:val="24"/>
              </w:rPr>
              <w:t>5</w:t>
            </w:r>
            <w:r>
              <w:rPr>
                <w:b/>
                <w:color w:val="000000" w:themeColor="text1"/>
                <w:sz w:val="24"/>
              </w:rPr>
              <w:t>、施工期振动影响分析</w:t>
            </w:r>
          </w:p>
          <w:p w:rsidR="001C5E69" w:rsidRDefault="00C47400">
            <w:pPr>
              <w:spacing w:line="360" w:lineRule="auto"/>
              <w:ind w:firstLineChars="200" w:firstLine="480"/>
              <w:rPr>
                <w:color w:val="000000" w:themeColor="text1"/>
                <w:sz w:val="24"/>
              </w:rPr>
            </w:pPr>
            <w:r>
              <w:rPr>
                <w:color w:val="000000" w:themeColor="text1"/>
                <w:sz w:val="24"/>
              </w:rPr>
              <w:t>项目施工过程中，产生振动的环节主要为</w:t>
            </w:r>
            <w:r>
              <w:rPr>
                <w:rFonts w:hint="eastAsia"/>
                <w:color w:val="000000" w:themeColor="text1"/>
                <w:sz w:val="24"/>
              </w:rPr>
              <w:t>路基</w:t>
            </w:r>
            <w:r>
              <w:rPr>
                <w:color w:val="000000" w:themeColor="text1"/>
                <w:sz w:val="24"/>
              </w:rPr>
              <w:t>开挖、</w:t>
            </w:r>
            <w:r>
              <w:rPr>
                <w:rFonts w:hint="eastAsia"/>
                <w:color w:val="000000" w:themeColor="text1"/>
                <w:sz w:val="24"/>
              </w:rPr>
              <w:t>路面压实，振动式压路机、挖掘机、摊铺机</w:t>
            </w:r>
            <w:r>
              <w:rPr>
                <w:color w:val="000000" w:themeColor="text1"/>
                <w:sz w:val="24"/>
              </w:rPr>
              <w:t>等重型施工机械</w:t>
            </w:r>
            <w:r>
              <w:rPr>
                <w:rFonts w:hint="eastAsia"/>
                <w:color w:val="000000" w:themeColor="text1"/>
                <w:sz w:val="24"/>
              </w:rPr>
              <w:t>作业时</w:t>
            </w:r>
            <w:r>
              <w:rPr>
                <w:color w:val="000000" w:themeColor="text1"/>
                <w:sz w:val="24"/>
              </w:rPr>
              <w:t>产生的振动</w:t>
            </w:r>
            <w:r>
              <w:rPr>
                <w:rFonts w:hint="eastAsia"/>
                <w:color w:val="000000" w:themeColor="text1"/>
                <w:sz w:val="24"/>
              </w:rPr>
              <w:t>，</w:t>
            </w:r>
            <w:r>
              <w:rPr>
                <w:color w:val="000000" w:themeColor="text1"/>
                <w:sz w:val="24"/>
              </w:rPr>
              <w:t>一般施工期产生的以上振动经土壤传播到周围的建筑物基础处，会引起建筑物的振动响应，</w:t>
            </w:r>
            <w:r>
              <w:rPr>
                <w:rFonts w:hint="eastAsia"/>
                <w:color w:val="000000" w:themeColor="text1"/>
                <w:sz w:val="24"/>
              </w:rPr>
              <w:t>从而</w:t>
            </w:r>
            <w:r>
              <w:rPr>
                <w:color w:val="000000" w:themeColor="text1"/>
                <w:sz w:val="24"/>
              </w:rPr>
              <w:t>对生活或工作在其建筑物内的人产生干扰，并可能引起建筑物结构损坏</w:t>
            </w:r>
            <w:r>
              <w:rPr>
                <w:rFonts w:hint="eastAsia"/>
                <w:color w:val="000000" w:themeColor="text1"/>
                <w:sz w:val="24"/>
              </w:rPr>
              <w:t>。</w:t>
            </w:r>
            <w:r>
              <w:rPr>
                <w:color w:val="000000" w:themeColor="text1"/>
                <w:sz w:val="24"/>
              </w:rPr>
              <w:t>所以，项目</w:t>
            </w:r>
            <w:r>
              <w:rPr>
                <w:rFonts w:hint="eastAsia"/>
                <w:color w:val="000000" w:themeColor="text1"/>
                <w:sz w:val="24"/>
              </w:rPr>
              <w:t>路</w:t>
            </w:r>
            <w:r>
              <w:rPr>
                <w:color w:val="000000" w:themeColor="text1"/>
                <w:sz w:val="24"/>
              </w:rPr>
              <w:t>基开挖</w:t>
            </w:r>
            <w:r>
              <w:rPr>
                <w:rFonts w:hint="eastAsia"/>
                <w:color w:val="000000" w:themeColor="text1"/>
                <w:sz w:val="24"/>
              </w:rPr>
              <w:t>、路面压实</w:t>
            </w:r>
            <w:r>
              <w:rPr>
                <w:color w:val="000000" w:themeColor="text1"/>
                <w:sz w:val="24"/>
              </w:rPr>
              <w:t>等过程中产生的振</w:t>
            </w:r>
            <w:r>
              <w:rPr>
                <w:color w:val="000000" w:themeColor="text1"/>
                <w:sz w:val="24"/>
              </w:rPr>
              <w:lastRenderedPageBreak/>
              <w:t>动可能会对周边造成一定的影响。为了降低施工期振动影响，环评提出如下措施：</w:t>
            </w:r>
          </w:p>
          <w:p w:rsidR="001C5E69" w:rsidRDefault="00C47400">
            <w:pPr>
              <w:spacing w:line="360" w:lineRule="auto"/>
              <w:ind w:firstLineChars="200" w:firstLine="480"/>
              <w:rPr>
                <w:color w:val="000000" w:themeColor="text1"/>
                <w:sz w:val="24"/>
              </w:rPr>
            </w:pPr>
            <w:r>
              <w:rPr>
                <w:rFonts w:ascii="宋体" w:hAnsi="宋体"/>
                <w:color w:val="000000" w:themeColor="text1"/>
                <w:sz w:val="24"/>
              </w:rPr>
              <w:t>①</w:t>
            </w:r>
            <w:r>
              <w:rPr>
                <w:rFonts w:hAnsi="宋体" w:hint="eastAsia"/>
                <w:color w:val="000000" w:themeColor="text1"/>
                <w:sz w:val="24"/>
              </w:rPr>
              <w:t>路基开挖施工、路面铺摊压实</w:t>
            </w:r>
            <w:r>
              <w:rPr>
                <w:rFonts w:hAnsi="宋体"/>
                <w:color w:val="000000" w:themeColor="text1"/>
                <w:sz w:val="24"/>
              </w:rPr>
              <w:t>时避开人群休息时间，即昼间</w:t>
            </w:r>
            <w:r>
              <w:rPr>
                <w:color w:val="000000" w:themeColor="text1"/>
                <w:sz w:val="24"/>
              </w:rPr>
              <w:t>12:00-14:30</w:t>
            </w:r>
            <w:r>
              <w:rPr>
                <w:rFonts w:hAnsi="宋体"/>
                <w:color w:val="000000" w:themeColor="text1"/>
                <w:sz w:val="24"/>
              </w:rPr>
              <w:t>，夜间</w:t>
            </w:r>
            <w:r>
              <w:rPr>
                <w:color w:val="000000" w:themeColor="text1"/>
                <w:sz w:val="24"/>
              </w:rPr>
              <w:t>22:00-</w:t>
            </w:r>
            <w:r>
              <w:rPr>
                <w:rFonts w:hAnsi="宋体"/>
                <w:color w:val="000000" w:themeColor="text1"/>
                <w:sz w:val="24"/>
              </w:rPr>
              <w:t>次日</w:t>
            </w:r>
            <w:r>
              <w:rPr>
                <w:color w:val="000000" w:themeColor="text1"/>
                <w:sz w:val="24"/>
              </w:rPr>
              <w:t>6:00</w:t>
            </w:r>
            <w:r>
              <w:rPr>
                <w:rFonts w:hAnsi="宋体"/>
                <w:color w:val="000000" w:themeColor="text1"/>
                <w:sz w:val="24"/>
              </w:rPr>
              <w:t>禁止作业；</w:t>
            </w:r>
          </w:p>
          <w:p w:rsidR="001C5E69" w:rsidRDefault="00C47400">
            <w:pPr>
              <w:spacing w:line="360" w:lineRule="auto"/>
              <w:ind w:firstLineChars="200" w:firstLine="480"/>
              <w:rPr>
                <w:color w:val="000000" w:themeColor="text1"/>
                <w:sz w:val="24"/>
              </w:rPr>
            </w:pPr>
            <w:r>
              <w:rPr>
                <w:rFonts w:ascii="宋体" w:hAnsi="宋体"/>
                <w:color w:val="000000" w:themeColor="text1"/>
                <w:sz w:val="24"/>
              </w:rPr>
              <w:t>②</w:t>
            </w:r>
            <w:r>
              <w:rPr>
                <w:rFonts w:hAnsi="宋体"/>
                <w:color w:val="000000" w:themeColor="text1"/>
                <w:sz w:val="24"/>
              </w:rPr>
              <w:t>提高施工效率，加快施工进度，缩短施工期；</w:t>
            </w:r>
          </w:p>
          <w:p w:rsidR="001C5E69" w:rsidRDefault="00C47400">
            <w:pPr>
              <w:spacing w:line="360" w:lineRule="auto"/>
              <w:ind w:firstLineChars="200" w:firstLine="480"/>
              <w:rPr>
                <w:color w:val="000000" w:themeColor="text1"/>
                <w:sz w:val="24"/>
              </w:rPr>
            </w:pPr>
            <w:r>
              <w:rPr>
                <w:rFonts w:ascii="宋体" w:hAnsi="宋体"/>
                <w:color w:val="000000" w:themeColor="text1"/>
                <w:sz w:val="24"/>
              </w:rPr>
              <w:t>③</w:t>
            </w:r>
            <w:r>
              <w:rPr>
                <w:rFonts w:hAnsi="宋体"/>
                <w:color w:val="000000" w:themeColor="text1"/>
                <w:sz w:val="24"/>
              </w:rPr>
              <w:t>在合</w:t>
            </w:r>
            <w:r>
              <w:rPr>
                <w:color w:val="000000" w:themeColor="text1"/>
                <w:sz w:val="24"/>
              </w:rPr>
              <w:t>适的地方立公告牌，告知于民以得到周边住户的理解。</w:t>
            </w:r>
          </w:p>
          <w:p w:rsidR="001C5E69" w:rsidRDefault="00C47400">
            <w:pPr>
              <w:spacing w:line="360" w:lineRule="auto"/>
              <w:ind w:firstLineChars="200" w:firstLine="480"/>
              <w:rPr>
                <w:color w:val="000000" w:themeColor="text1"/>
                <w:sz w:val="24"/>
              </w:rPr>
            </w:pPr>
            <w:r>
              <w:rPr>
                <w:rFonts w:ascii="宋体" w:hAnsi="宋体" w:hint="eastAsia"/>
                <w:color w:val="000000" w:themeColor="text1"/>
                <w:sz w:val="24"/>
              </w:rPr>
              <w:t>④</w:t>
            </w:r>
            <w:r>
              <w:rPr>
                <w:rFonts w:hint="eastAsia"/>
                <w:color w:val="000000" w:themeColor="text1"/>
                <w:sz w:val="24"/>
              </w:rPr>
              <w:t>施工前建设单位应充分了解工程的振动情况，选择使用产生振动小的施工机械，同时考虑对机械采用防振装置。在施工中提高工程有关人员对振动的认识，缩短施工机械作业时间，合理分配和安排作业位置及时间。</w:t>
            </w:r>
          </w:p>
          <w:p w:rsidR="001C5E69" w:rsidRDefault="001C5E69">
            <w:pPr>
              <w:spacing w:line="360" w:lineRule="auto"/>
              <w:ind w:firstLineChars="200" w:firstLine="480"/>
              <w:rPr>
                <w:rFonts w:hAnsi="宋体"/>
                <w:color w:val="000000" w:themeColor="text1"/>
                <w:sz w:val="24"/>
              </w:rPr>
            </w:pPr>
          </w:p>
          <w:p w:rsidR="001C5E69" w:rsidRDefault="001C5E69">
            <w:pPr>
              <w:spacing w:line="360" w:lineRule="auto"/>
              <w:ind w:firstLineChars="200" w:firstLine="480"/>
              <w:rPr>
                <w:rFonts w:hAnsi="宋体"/>
                <w:color w:val="000000" w:themeColor="text1"/>
                <w:sz w:val="24"/>
              </w:rPr>
            </w:pPr>
          </w:p>
        </w:tc>
      </w:tr>
    </w:tbl>
    <w:p w:rsidR="001C5E69" w:rsidRDefault="001C5E69">
      <w:pPr>
        <w:spacing w:line="360" w:lineRule="auto"/>
        <w:ind w:rightChars="421" w:right="884"/>
        <w:rPr>
          <w:b/>
          <w:color w:val="000000" w:themeColor="text1"/>
          <w:sz w:val="24"/>
        </w:rPr>
        <w:sectPr w:rsidR="001C5E69">
          <w:pgSz w:w="11906" w:h="16838"/>
          <w:pgMar w:top="1021" w:right="1332" w:bottom="1247" w:left="1332" w:header="0" w:footer="794" w:gutter="0"/>
          <w:cols w:space="425"/>
          <w:docGrid w:type="lines" w:linePitch="312"/>
        </w:sect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2"/>
      </w:tblGrid>
      <w:tr w:rsidR="001C5E69">
        <w:trPr>
          <w:trHeight w:val="14307"/>
        </w:trPr>
        <w:tc>
          <w:tcPr>
            <w:tcW w:w="9572" w:type="dxa"/>
          </w:tcPr>
          <w:p w:rsidR="001C5E69" w:rsidRDefault="00C47400">
            <w:pPr>
              <w:spacing w:line="360" w:lineRule="auto"/>
              <w:ind w:rightChars="421" w:right="884"/>
              <w:rPr>
                <w:b/>
                <w:color w:val="000000" w:themeColor="text1"/>
                <w:sz w:val="24"/>
              </w:rPr>
            </w:pPr>
            <w:r>
              <w:rPr>
                <w:rFonts w:hint="eastAsia"/>
                <w:b/>
                <w:color w:val="000000" w:themeColor="text1"/>
                <w:sz w:val="24"/>
              </w:rPr>
              <w:lastRenderedPageBreak/>
              <w:t>运营</w:t>
            </w:r>
            <w:r>
              <w:rPr>
                <w:b/>
                <w:color w:val="000000" w:themeColor="text1"/>
                <w:sz w:val="24"/>
              </w:rPr>
              <w:t>期环境影响简要分析：</w:t>
            </w:r>
          </w:p>
          <w:p w:rsidR="001C5E69" w:rsidRDefault="00C47400">
            <w:pPr>
              <w:spacing w:line="360" w:lineRule="auto"/>
              <w:ind w:firstLineChars="200" w:firstLine="480"/>
              <w:rPr>
                <w:color w:val="000000" w:themeColor="text1"/>
                <w:sz w:val="24"/>
              </w:rPr>
            </w:pPr>
            <w:r>
              <w:rPr>
                <w:rFonts w:hAnsi="宋体"/>
                <w:color w:val="000000" w:themeColor="text1"/>
                <w:sz w:val="24"/>
              </w:rPr>
              <w:t>本</w:t>
            </w:r>
            <w:r>
              <w:rPr>
                <w:rFonts w:hAnsi="宋体" w:hint="eastAsia"/>
                <w:color w:val="000000" w:themeColor="text1"/>
                <w:sz w:val="24"/>
              </w:rPr>
              <w:t>项目</w:t>
            </w:r>
            <w:r>
              <w:rPr>
                <w:rFonts w:hAnsi="宋体"/>
                <w:color w:val="000000" w:themeColor="text1"/>
                <w:sz w:val="24"/>
              </w:rPr>
              <w:t>为</w:t>
            </w:r>
            <w:r>
              <w:rPr>
                <w:rFonts w:hint="eastAsia"/>
                <w:color w:val="000000" w:themeColor="text1"/>
                <w:sz w:val="24"/>
              </w:rPr>
              <w:t>砚山县</w:t>
            </w:r>
            <w:r w:rsidR="009629FB">
              <w:rPr>
                <w:rFonts w:hint="eastAsia"/>
                <w:color w:val="000000" w:themeColor="text1"/>
                <w:sz w:val="24"/>
              </w:rPr>
              <w:t>安平</w:t>
            </w:r>
            <w:r>
              <w:rPr>
                <w:rFonts w:hint="eastAsia"/>
                <w:color w:val="000000" w:themeColor="text1"/>
                <w:sz w:val="24"/>
              </w:rPr>
              <w:t>路</w:t>
            </w:r>
            <w:r w:rsidR="000655B1" w:rsidRPr="000655B1">
              <w:rPr>
                <w:rFonts w:hint="eastAsia"/>
                <w:color w:val="000000" w:themeColor="text1"/>
                <w:sz w:val="24"/>
              </w:rPr>
              <w:t>（兴和路至砚康路）</w:t>
            </w:r>
            <w:r>
              <w:rPr>
                <w:rFonts w:hint="eastAsia"/>
                <w:color w:val="000000" w:themeColor="text1"/>
                <w:sz w:val="24"/>
              </w:rPr>
              <w:t>建设项目</w:t>
            </w:r>
            <w:r>
              <w:rPr>
                <w:color w:val="000000" w:themeColor="text1"/>
                <w:sz w:val="24"/>
              </w:rPr>
              <w:t>，属非生产性建设项目，故运营期无生产性废气、废水排放。</w:t>
            </w:r>
            <w:r>
              <w:rPr>
                <w:rFonts w:hint="eastAsia"/>
                <w:color w:val="000000" w:themeColor="text1"/>
                <w:sz w:val="24"/>
              </w:rPr>
              <w:t>其污染物主要来源于项目区来往车辆及来往行人，污染物主要是噪声、车辆废气、少量的垃圾等。项目运营期产生的路面径流，其中也携带部分污染物，但污染物浓度一般较小。因此，项目运营期对环境的影响较小。</w:t>
            </w:r>
          </w:p>
          <w:p w:rsidR="001C5E69" w:rsidRDefault="00C47400">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、对大气环境的影响分析</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）车辆尾气</w:t>
            </w:r>
          </w:p>
          <w:p w:rsidR="001C5E69" w:rsidRDefault="00C47400">
            <w:pPr>
              <w:spacing w:line="360" w:lineRule="auto"/>
              <w:ind w:firstLineChars="200" w:firstLine="480"/>
              <w:rPr>
                <w:color w:val="000000" w:themeColor="text1"/>
                <w:sz w:val="24"/>
              </w:rPr>
            </w:pPr>
            <w:r>
              <w:rPr>
                <w:color w:val="000000" w:themeColor="text1"/>
                <w:sz w:val="24"/>
              </w:rPr>
              <w:t>由工程分析可知，项目通车使用后来往机动车出现</w:t>
            </w:r>
            <w:r>
              <w:rPr>
                <w:rFonts w:hAnsi="宋体"/>
                <w:color w:val="000000" w:themeColor="text1"/>
                <w:sz w:val="24"/>
              </w:rPr>
              <w:t>高峰小时交通量时各污染物排放量</w:t>
            </w:r>
            <w:r>
              <w:rPr>
                <w:rFonts w:hAnsi="宋体" w:hint="eastAsia"/>
                <w:color w:val="000000" w:themeColor="text1"/>
                <w:sz w:val="24"/>
              </w:rPr>
              <w:t>为：</w:t>
            </w:r>
            <w:r>
              <w:rPr>
                <w:color w:val="000000" w:themeColor="text1"/>
                <w:sz w:val="24"/>
              </w:rPr>
              <w:t>设计初</w:t>
            </w:r>
            <w:r>
              <w:rPr>
                <w:rFonts w:hint="eastAsia"/>
                <w:color w:val="000000" w:themeColor="text1"/>
                <w:sz w:val="24"/>
              </w:rPr>
              <w:t>期</w:t>
            </w:r>
            <w:r>
              <w:rPr>
                <w:color w:val="000000" w:themeColor="text1"/>
                <w:sz w:val="24"/>
              </w:rPr>
              <w:t>（</w:t>
            </w:r>
            <w:r>
              <w:rPr>
                <w:color w:val="000000" w:themeColor="text1"/>
                <w:sz w:val="24"/>
              </w:rPr>
              <w:t>20</w:t>
            </w:r>
            <w:r>
              <w:rPr>
                <w:rFonts w:hint="eastAsia"/>
                <w:color w:val="000000" w:themeColor="text1"/>
                <w:sz w:val="24"/>
              </w:rPr>
              <w:t>2</w:t>
            </w:r>
            <w:r w:rsidR="009629FB">
              <w:rPr>
                <w:rFonts w:hint="eastAsia"/>
                <w:color w:val="000000" w:themeColor="text1"/>
                <w:sz w:val="24"/>
              </w:rPr>
              <w:t>1</w:t>
            </w:r>
            <w:r>
              <w:rPr>
                <w:color w:val="000000" w:themeColor="text1"/>
                <w:sz w:val="24"/>
              </w:rPr>
              <w:t>年）</w:t>
            </w:r>
            <w:r>
              <w:rPr>
                <w:rFonts w:hAnsi="宋体"/>
                <w:color w:val="000000" w:themeColor="text1"/>
                <w:sz w:val="24"/>
              </w:rPr>
              <w:t>CO</w:t>
            </w:r>
            <w:r>
              <w:rPr>
                <w:rFonts w:hAnsi="宋体"/>
                <w:color w:val="000000" w:themeColor="text1"/>
                <w:sz w:val="24"/>
              </w:rPr>
              <w:t>排放量为</w:t>
            </w:r>
            <w:r w:rsidR="009629FB">
              <w:rPr>
                <w:rFonts w:hAnsi="宋体" w:hint="eastAsia"/>
                <w:color w:val="000000" w:themeColor="text1"/>
                <w:sz w:val="24"/>
              </w:rPr>
              <w:t>17.82</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sidR="009629FB">
              <w:rPr>
                <w:rFonts w:hAnsi="宋体" w:hint="eastAsia"/>
                <w:color w:val="000000" w:themeColor="text1"/>
                <w:sz w:val="24"/>
              </w:rPr>
              <w:t>1.01</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sidR="009629FB">
              <w:rPr>
                <w:rFonts w:hAnsi="宋体" w:hint="eastAsia"/>
                <w:color w:val="000000" w:themeColor="text1"/>
                <w:sz w:val="24"/>
              </w:rPr>
              <w:t>1.56</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hint="eastAsia"/>
                <w:color w:val="000000" w:themeColor="text1"/>
                <w:sz w:val="24"/>
              </w:rPr>
              <w:t>；</w:t>
            </w:r>
            <w:r>
              <w:rPr>
                <w:color w:val="000000" w:themeColor="text1"/>
                <w:sz w:val="24"/>
              </w:rPr>
              <w:t>使用中期（</w:t>
            </w:r>
            <w:r>
              <w:rPr>
                <w:color w:val="000000" w:themeColor="text1"/>
                <w:sz w:val="24"/>
              </w:rPr>
              <w:t>202</w:t>
            </w:r>
            <w:r w:rsidR="009629FB">
              <w:rPr>
                <w:rFonts w:hint="eastAsia"/>
                <w:color w:val="000000" w:themeColor="text1"/>
                <w:sz w:val="24"/>
              </w:rPr>
              <w:t>8</w:t>
            </w:r>
            <w:r>
              <w:rPr>
                <w:color w:val="000000" w:themeColor="text1"/>
                <w:sz w:val="24"/>
              </w:rPr>
              <w:t>年）</w:t>
            </w:r>
            <w:r>
              <w:rPr>
                <w:rFonts w:hAnsi="宋体"/>
                <w:color w:val="000000" w:themeColor="text1"/>
                <w:sz w:val="24"/>
              </w:rPr>
              <w:t>CO</w:t>
            </w:r>
            <w:r>
              <w:rPr>
                <w:rFonts w:hAnsi="宋体"/>
                <w:color w:val="000000" w:themeColor="text1"/>
                <w:sz w:val="24"/>
              </w:rPr>
              <w:t>排放量为</w:t>
            </w:r>
            <w:r w:rsidR="009629FB">
              <w:rPr>
                <w:rFonts w:hAnsi="宋体" w:hint="eastAsia"/>
                <w:color w:val="000000" w:themeColor="text1"/>
                <w:sz w:val="24"/>
              </w:rPr>
              <w:t>26.33</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sidR="009629FB">
              <w:rPr>
                <w:rFonts w:hAnsi="宋体" w:hint="eastAsia"/>
                <w:color w:val="000000" w:themeColor="text1"/>
                <w:sz w:val="24"/>
              </w:rPr>
              <w:t>1.49</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sidR="009629FB">
              <w:rPr>
                <w:rFonts w:hAnsi="宋体" w:hint="eastAsia"/>
                <w:color w:val="000000" w:themeColor="text1"/>
                <w:sz w:val="24"/>
              </w:rPr>
              <w:t>2.31</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hint="eastAsia"/>
                <w:color w:val="000000" w:themeColor="text1"/>
                <w:sz w:val="24"/>
              </w:rPr>
              <w:t>；</w:t>
            </w:r>
            <w:r>
              <w:rPr>
                <w:color w:val="000000" w:themeColor="text1"/>
                <w:sz w:val="24"/>
              </w:rPr>
              <w:t>使用后期（</w:t>
            </w:r>
            <w:r>
              <w:rPr>
                <w:color w:val="000000" w:themeColor="text1"/>
                <w:sz w:val="24"/>
              </w:rPr>
              <w:t>203</w:t>
            </w:r>
            <w:r w:rsidR="009629FB">
              <w:rPr>
                <w:rFonts w:hint="eastAsia"/>
                <w:color w:val="000000" w:themeColor="text1"/>
                <w:sz w:val="24"/>
              </w:rPr>
              <w:t>5</w:t>
            </w:r>
            <w:r>
              <w:rPr>
                <w:color w:val="000000" w:themeColor="text1"/>
                <w:sz w:val="24"/>
              </w:rPr>
              <w:t>年）</w:t>
            </w:r>
            <w:r>
              <w:rPr>
                <w:rFonts w:hAnsi="宋体"/>
                <w:color w:val="000000" w:themeColor="text1"/>
                <w:sz w:val="24"/>
              </w:rPr>
              <w:t>CO</w:t>
            </w:r>
            <w:r>
              <w:rPr>
                <w:rFonts w:hAnsi="宋体"/>
                <w:color w:val="000000" w:themeColor="text1"/>
                <w:sz w:val="24"/>
              </w:rPr>
              <w:t>排放量为</w:t>
            </w:r>
            <w:r w:rsidR="009629FB">
              <w:rPr>
                <w:rFonts w:hAnsi="宋体" w:hint="eastAsia"/>
                <w:color w:val="000000" w:themeColor="text1"/>
                <w:sz w:val="24"/>
              </w:rPr>
              <w:t>38.9</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sidR="009629FB">
              <w:rPr>
                <w:rFonts w:hAnsi="宋体" w:hint="eastAsia"/>
                <w:color w:val="000000" w:themeColor="text1"/>
                <w:sz w:val="24"/>
              </w:rPr>
              <w:t>2.2</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sidR="009629FB">
              <w:rPr>
                <w:rFonts w:hAnsi="宋体" w:hint="eastAsia"/>
                <w:color w:val="000000" w:themeColor="text1"/>
                <w:sz w:val="24"/>
              </w:rPr>
              <w:t>3.41</w:t>
            </w:r>
            <w:r>
              <w:rPr>
                <w:rFonts w:hAnsi="宋体" w:hint="eastAsia"/>
                <w:color w:val="000000" w:themeColor="text1"/>
                <w:sz w:val="24"/>
              </w:rPr>
              <w:t>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color w:val="000000" w:themeColor="text1"/>
                <w:sz w:val="24"/>
              </w:rPr>
              <w:t>考虑项目周边地势开阔，来往机动车排放尾气经周边大气环境稀释扩散后对环境影响不大，而且项目方已结合相关规范对项目进行了相关绿化设计，充分利用植被对环境空气的净化功能，可大大降低项目运营过程中来往机动车排放的汽车尾气对</w:t>
            </w:r>
            <w:r>
              <w:rPr>
                <w:rFonts w:hint="eastAsia"/>
                <w:color w:val="000000" w:themeColor="text1"/>
                <w:sz w:val="24"/>
              </w:rPr>
              <w:t>周边</w:t>
            </w:r>
            <w:r>
              <w:rPr>
                <w:color w:val="000000" w:themeColor="text1"/>
                <w:sz w:val="24"/>
              </w:rPr>
              <w:t>大气环境的影响。</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扬尘</w:t>
            </w:r>
          </w:p>
          <w:p w:rsidR="001C5E69" w:rsidRDefault="00C47400">
            <w:pPr>
              <w:spacing w:line="360" w:lineRule="auto"/>
              <w:ind w:firstLineChars="200" w:firstLine="480"/>
              <w:rPr>
                <w:color w:val="000000" w:themeColor="text1"/>
                <w:sz w:val="24"/>
              </w:rPr>
            </w:pPr>
            <w:r>
              <w:rPr>
                <w:color w:val="000000" w:themeColor="text1"/>
                <w:sz w:val="24"/>
              </w:rPr>
              <w:t>项目运营过程中来往车辆行驶过程中会引起路面扬尘，同时来往车辆运输含尘物料时也会产生扬尘，这部分扬尘均为无组织排放，其产生量取决于车辆行驶时路面情况和具体运输状况，为了最大程度降低此类扬尘对周边环境的影响，项目方应做到</w:t>
            </w:r>
            <w:r>
              <w:rPr>
                <w:rFonts w:hint="eastAsia"/>
                <w:color w:val="000000" w:themeColor="text1"/>
                <w:sz w:val="24"/>
              </w:rPr>
              <w:t>尽量增加</w:t>
            </w:r>
            <w:r>
              <w:rPr>
                <w:color w:val="000000" w:themeColor="text1"/>
                <w:sz w:val="24"/>
              </w:rPr>
              <w:t>道路两侧的绿化，</w:t>
            </w:r>
            <w:r>
              <w:rPr>
                <w:rFonts w:hint="eastAsia"/>
                <w:color w:val="000000" w:themeColor="text1"/>
                <w:sz w:val="24"/>
              </w:rPr>
              <w:t>通过植物的吸收、阻隔作用降低扬尘对周边环境的影响，加之项目建成投入使用后将由相关管理部门</w:t>
            </w:r>
            <w:r>
              <w:rPr>
                <w:color w:val="000000" w:themeColor="text1"/>
                <w:sz w:val="24"/>
              </w:rPr>
              <w:t>规范来往运输车辆的装载方式，对于运输含尘物料的车辆要求其加盖篷布，避免物料扬尘的产生</w:t>
            </w:r>
            <w:r>
              <w:rPr>
                <w:rFonts w:hint="eastAsia"/>
                <w:color w:val="000000" w:themeColor="text1"/>
                <w:sz w:val="24"/>
              </w:rPr>
              <w:t>，同时将委托环卫工人</w:t>
            </w:r>
            <w:r>
              <w:rPr>
                <w:color w:val="000000" w:themeColor="text1"/>
                <w:sz w:val="24"/>
              </w:rPr>
              <w:t>及时清扫路面</w:t>
            </w:r>
            <w:r>
              <w:rPr>
                <w:rFonts w:hint="eastAsia"/>
                <w:color w:val="000000" w:themeColor="text1"/>
                <w:sz w:val="24"/>
              </w:rPr>
              <w:t>，可大大降低扬尘的产生。</w:t>
            </w:r>
          </w:p>
          <w:p w:rsidR="001C5E69" w:rsidRDefault="00C47400">
            <w:pPr>
              <w:tabs>
                <w:tab w:val="left" w:pos="2975"/>
              </w:tabs>
              <w:spacing w:line="360" w:lineRule="auto"/>
              <w:ind w:firstLineChars="200" w:firstLine="482"/>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对地表水环境的影响</w:t>
            </w:r>
            <w:r>
              <w:rPr>
                <w:rFonts w:hint="eastAsia"/>
                <w:b/>
                <w:color w:val="000000" w:themeColor="text1"/>
                <w:sz w:val="24"/>
              </w:rPr>
              <w:t>分析</w:t>
            </w:r>
          </w:p>
          <w:p w:rsidR="001C5E69" w:rsidRDefault="00C47400">
            <w:pPr>
              <w:adjustRightInd w:val="0"/>
              <w:spacing w:line="360" w:lineRule="auto"/>
              <w:ind w:firstLineChars="200" w:firstLine="480"/>
              <w:rPr>
                <w:color w:val="000000" w:themeColor="text1"/>
                <w:kern w:val="0"/>
                <w:sz w:val="24"/>
              </w:rPr>
            </w:pPr>
            <w:r>
              <w:rPr>
                <w:color w:val="000000" w:themeColor="text1"/>
                <w:kern w:val="0"/>
                <w:sz w:val="24"/>
              </w:rPr>
              <w:t>项目</w:t>
            </w:r>
            <w:r>
              <w:rPr>
                <w:rFonts w:hint="eastAsia"/>
                <w:color w:val="000000" w:themeColor="text1"/>
                <w:kern w:val="0"/>
                <w:sz w:val="24"/>
              </w:rPr>
              <w:t>运营</w:t>
            </w:r>
            <w:r>
              <w:rPr>
                <w:color w:val="000000" w:themeColor="text1"/>
                <w:kern w:val="0"/>
                <w:sz w:val="24"/>
              </w:rPr>
              <w:t>期间产生的</w:t>
            </w:r>
            <w:r>
              <w:rPr>
                <w:rFonts w:hint="eastAsia"/>
                <w:color w:val="000000" w:themeColor="text1"/>
                <w:kern w:val="0"/>
                <w:sz w:val="24"/>
              </w:rPr>
              <w:t>废水</w:t>
            </w:r>
            <w:r>
              <w:rPr>
                <w:color w:val="000000" w:themeColor="text1"/>
                <w:kern w:val="0"/>
                <w:sz w:val="24"/>
              </w:rPr>
              <w:t>主要来自项目</w:t>
            </w:r>
            <w:r>
              <w:rPr>
                <w:rFonts w:hint="eastAsia"/>
                <w:color w:val="000000" w:themeColor="text1"/>
                <w:kern w:val="0"/>
                <w:sz w:val="24"/>
              </w:rPr>
              <w:t>道路地表</w:t>
            </w:r>
            <w:r>
              <w:rPr>
                <w:color w:val="000000" w:themeColor="text1"/>
                <w:kern w:val="0"/>
                <w:sz w:val="24"/>
              </w:rPr>
              <w:t>径流，根据工程分析可知，</w:t>
            </w:r>
            <w:r>
              <w:rPr>
                <w:rFonts w:hint="eastAsia"/>
                <w:color w:val="000000" w:themeColor="text1"/>
                <w:kern w:val="0"/>
                <w:sz w:val="24"/>
              </w:rPr>
              <w:t>运营期的道路地表径流量及携带污染物的总量为：道路地表径流量为</w:t>
            </w:r>
            <w:r w:rsidR="00A30766" w:rsidRPr="00A30766">
              <w:rPr>
                <w:color w:val="000000" w:themeColor="text1"/>
                <w:kern w:val="0"/>
                <w:sz w:val="24"/>
              </w:rPr>
              <w:t>14621.64</w:t>
            </w:r>
            <w:r>
              <w:rPr>
                <w:color w:val="000000" w:themeColor="text1"/>
                <w:kern w:val="0"/>
                <w:sz w:val="24"/>
              </w:rPr>
              <w:t>m</w:t>
            </w:r>
            <w:r>
              <w:rPr>
                <w:color w:val="000000" w:themeColor="text1"/>
                <w:kern w:val="0"/>
                <w:sz w:val="24"/>
                <w:vertAlign w:val="superscript"/>
              </w:rPr>
              <w:t>3</w:t>
            </w:r>
            <w:r>
              <w:rPr>
                <w:color w:val="000000" w:themeColor="text1"/>
                <w:kern w:val="0"/>
                <w:sz w:val="24"/>
              </w:rPr>
              <w:t>/a</w:t>
            </w:r>
            <w:r>
              <w:rPr>
                <w:color w:val="000000" w:themeColor="text1"/>
                <w:kern w:val="0"/>
                <w:sz w:val="24"/>
              </w:rPr>
              <w:t>，其中</w:t>
            </w:r>
            <w:r>
              <w:rPr>
                <w:rFonts w:hint="eastAsia"/>
                <w:color w:val="000000" w:themeColor="text1"/>
                <w:kern w:val="0"/>
                <w:sz w:val="24"/>
              </w:rPr>
              <w:t>，污染物的排放量为</w:t>
            </w:r>
            <w:r>
              <w:rPr>
                <w:color w:val="000000" w:themeColor="text1"/>
                <w:kern w:val="0"/>
                <w:sz w:val="24"/>
              </w:rPr>
              <w:t>SS</w:t>
            </w:r>
            <w:r w:rsidR="00A30766">
              <w:rPr>
                <w:rFonts w:hint="eastAsia"/>
                <w:color w:val="000000" w:themeColor="text1"/>
                <w:kern w:val="0"/>
                <w:sz w:val="24"/>
              </w:rPr>
              <w:t>1.46</w:t>
            </w:r>
            <w:r>
              <w:rPr>
                <w:rFonts w:hint="eastAsia"/>
                <w:color w:val="000000" w:themeColor="text1"/>
                <w:kern w:val="0"/>
                <w:sz w:val="24"/>
              </w:rPr>
              <w:t>t/a</w:t>
            </w:r>
            <w:r>
              <w:rPr>
                <w:rFonts w:hint="eastAsia"/>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sidR="00A30766">
              <w:rPr>
                <w:rFonts w:hint="eastAsia"/>
                <w:color w:val="000000" w:themeColor="text1"/>
                <w:kern w:val="0"/>
                <w:sz w:val="24"/>
              </w:rPr>
              <w:t>0.15</w:t>
            </w:r>
            <w:r>
              <w:rPr>
                <w:rFonts w:hint="eastAsia"/>
                <w:color w:val="000000" w:themeColor="text1"/>
                <w:kern w:val="0"/>
                <w:sz w:val="24"/>
              </w:rPr>
              <w:t>t/a</w:t>
            </w:r>
            <w:r>
              <w:rPr>
                <w:rFonts w:hint="eastAsia"/>
                <w:color w:val="000000" w:themeColor="text1"/>
                <w:kern w:val="0"/>
                <w:sz w:val="24"/>
              </w:rPr>
              <w:t>、</w:t>
            </w:r>
            <w:r>
              <w:rPr>
                <w:color w:val="000000" w:themeColor="text1"/>
                <w:kern w:val="0"/>
                <w:sz w:val="24"/>
              </w:rPr>
              <w:t>COD</w:t>
            </w:r>
            <w:r w:rsidR="00A30766">
              <w:rPr>
                <w:rFonts w:hint="eastAsia"/>
                <w:color w:val="000000" w:themeColor="text1"/>
                <w:kern w:val="0"/>
                <w:sz w:val="24"/>
              </w:rPr>
              <w:t>0.67</w:t>
            </w:r>
            <w:r>
              <w:rPr>
                <w:rFonts w:hint="eastAsia"/>
                <w:color w:val="000000" w:themeColor="text1"/>
                <w:kern w:val="0"/>
                <w:sz w:val="24"/>
              </w:rPr>
              <w:t>t/a</w:t>
            </w:r>
            <w:r>
              <w:rPr>
                <w:rFonts w:hint="eastAsia"/>
                <w:color w:val="000000" w:themeColor="text1"/>
                <w:kern w:val="0"/>
                <w:sz w:val="24"/>
              </w:rPr>
              <w:t>、石油类</w:t>
            </w:r>
            <w:r w:rsidR="00A30766">
              <w:rPr>
                <w:rFonts w:hint="eastAsia"/>
                <w:color w:val="000000" w:themeColor="text1"/>
                <w:kern w:val="0"/>
                <w:sz w:val="24"/>
              </w:rPr>
              <w:t>0.16</w:t>
            </w:r>
            <w:r>
              <w:rPr>
                <w:rFonts w:hint="eastAsia"/>
                <w:color w:val="000000" w:themeColor="text1"/>
                <w:kern w:val="0"/>
                <w:sz w:val="24"/>
              </w:rPr>
              <w:t>t/a</w:t>
            </w:r>
            <w:r>
              <w:rPr>
                <w:rFonts w:hint="eastAsia"/>
                <w:color w:val="000000" w:themeColor="text1"/>
                <w:kern w:val="0"/>
                <w:sz w:val="24"/>
              </w:rPr>
              <w:t>。项目配套建设有雨水管道，项目区产生的路面径流中石油类污染物相对较小，通过地表径流由路面雨水口进入雨水管道，对听湖水库水环境影响较小。只要相关部门采取以下相关措施，</w:t>
            </w:r>
            <w:r>
              <w:rPr>
                <w:rFonts w:hint="eastAsia"/>
                <w:color w:val="000000" w:themeColor="text1"/>
                <w:sz w:val="24"/>
              </w:rPr>
              <w:t>即可从源头减少地表径流中污染物的含量，从而减少项目运营过程中产生地表径流对听湖水库水环境的影响</w:t>
            </w:r>
            <w:r>
              <w:rPr>
                <w:color w:val="000000" w:themeColor="text1"/>
                <w:kern w:val="0"/>
                <w:sz w:val="24"/>
              </w:rPr>
              <w:t>：</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lastRenderedPageBreak/>
              <w:t>①</w:t>
            </w:r>
            <w:r>
              <w:rPr>
                <w:color w:val="000000" w:themeColor="text1"/>
                <w:sz w:val="24"/>
              </w:rPr>
              <w:t>加强项目管理及</w:t>
            </w:r>
            <w:r>
              <w:rPr>
                <w:rFonts w:hint="eastAsia"/>
                <w:color w:val="000000" w:themeColor="text1"/>
                <w:sz w:val="24"/>
              </w:rPr>
              <w:t>路面</w:t>
            </w:r>
            <w:r>
              <w:rPr>
                <w:color w:val="000000" w:themeColor="text1"/>
                <w:sz w:val="24"/>
              </w:rPr>
              <w:t>养护，保持项目良好运营状态，减少塞车现象；</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t>②</w:t>
            </w:r>
            <w:r>
              <w:rPr>
                <w:color w:val="000000" w:themeColor="text1"/>
                <w:sz w:val="24"/>
              </w:rPr>
              <w:t>禁止没有配套覆盖措施的车辆上路</w:t>
            </w:r>
            <w:r>
              <w:rPr>
                <w:rFonts w:hint="eastAsia"/>
                <w:color w:val="000000" w:themeColor="text1"/>
                <w:sz w:val="24"/>
              </w:rPr>
              <w:t>，降低</w:t>
            </w:r>
            <w:r>
              <w:rPr>
                <w:color w:val="000000" w:themeColor="text1"/>
                <w:sz w:val="24"/>
              </w:rPr>
              <w:t>货物运输，如煤、水泥、沙等可能沿路撒落对项目地面</w:t>
            </w:r>
            <w:r>
              <w:rPr>
                <w:rFonts w:hint="eastAsia"/>
                <w:color w:val="000000" w:themeColor="text1"/>
                <w:sz w:val="24"/>
              </w:rPr>
              <w:t>环境卫生</w:t>
            </w:r>
            <w:r>
              <w:rPr>
                <w:color w:val="000000" w:themeColor="text1"/>
                <w:sz w:val="24"/>
              </w:rPr>
              <w:t>造成影响，进而导致项目地表径流内污染物含量增加；</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t>③</w:t>
            </w:r>
            <w:r>
              <w:rPr>
                <w:color w:val="000000" w:themeColor="text1"/>
                <w:sz w:val="24"/>
              </w:rPr>
              <w:t>组织环卫人员及时清扫道路，保持路面清洁；</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t>④</w:t>
            </w:r>
            <w:r>
              <w:rPr>
                <w:color w:val="000000" w:themeColor="text1"/>
                <w:sz w:val="24"/>
              </w:rPr>
              <w:t>保证项目雨污管网的正常使用，定期对雨污管网进行检查和疏通，做好雨污管网的防堵防漏工作，并注意合理布设管网，确保项目路面径流和沿线区域各类污水能全部进入管网；</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t>⑤</w:t>
            </w:r>
            <w:r>
              <w:rPr>
                <w:color w:val="000000" w:themeColor="text1"/>
                <w:sz w:val="24"/>
              </w:rPr>
              <w:t>保持</w:t>
            </w:r>
            <w:r>
              <w:rPr>
                <w:rFonts w:hint="eastAsia"/>
                <w:color w:val="000000" w:themeColor="text1"/>
                <w:sz w:val="24"/>
              </w:rPr>
              <w:t>道路路面</w:t>
            </w:r>
            <w:r>
              <w:rPr>
                <w:color w:val="000000" w:themeColor="text1"/>
                <w:sz w:val="24"/>
              </w:rPr>
              <w:t>畅通，避免行驶车辆在项目区内逗留而引起车辆漏油等状况，加强交通管理，禁止报废车</w:t>
            </w:r>
            <w:r>
              <w:rPr>
                <w:rFonts w:hint="eastAsia"/>
                <w:color w:val="000000" w:themeColor="text1"/>
                <w:sz w:val="24"/>
              </w:rPr>
              <w:t>辆进入项目区域，</w:t>
            </w:r>
            <w:r>
              <w:rPr>
                <w:color w:val="000000" w:themeColor="text1"/>
                <w:sz w:val="24"/>
              </w:rPr>
              <w:t>从源头上降低路面石油类污染物的产生量。</w:t>
            </w:r>
          </w:p>
          <w:p w:rsidR="001C5E69" w:rsidRDefault="00C47400">
            <w:pPr>
              <w:spacing w:line="360" w:lineRule="auto"/>
              <w:ind w:firstLineChars="200" w:firstLine="482"/>
              <w:rPr>
                <w:b/>
                <w:color w:val="000000" w:themeColor="text1"/>
                <w:sz w:val="24"/>
              </w:rPr>
            </w:pPr>
            <w:r>
              <w:rPr>
                <w:rFonts w:hint="eastAsia"/>
                <w:b/>
                <w:color w:val="000000" w:themeColor="text1"/>
                <w:sz w:val="24"/>
              </w:rPr>
              <w:t>3</w:t>
            </w:r>
            <w:r>
              <w:rPr>
                <w:rFonts w:hint="eastAsia"/>
                <w:b/>
                <w:color w:val="000000" w:themeColor="text1"/>
                <w:sz w:val="24"/>
              </w:rPr>
              <w:t>、</w:t>
            </w:r>
            <w:r>
              <w:rPr>
                <w:b/>
                <w:color w:val="000000" w:themeColor="text1"/>
                <w:sz w:val="24"/>
              </w:rPr>
              <w:t>对声环境的影响</w:t>
            </w:r>
            <w:r>
              <w:rPr>
                <w:rFonts w:hint="eastAsia"/>
                <w:b/>
                <w:color w:val="000000" w:themeColor="text1"/>
                <w:sz w:val="24"/>
              </w:rPr>
              <w:t>分析</w:t>
            </w:r>
          </w:p>
          <w:p w:rsidR="001C5E69" w:rsidRDefault="00C47400">
            <w:pPr>
              <w:spacing w:line="360" w:lineRule="auto"/>
              <w:ind w:firstLineChars="200" w:firstLine="480"/>
              <w:rPr>
                <w:color w:val="000000" w:themeColor="text1"/>
                <w:sz w:val="24"/>
              </w:rPr>
            </w:pPr>
            <w:r>
              <w:rPr>
                <w:rFonts w:hint="eastAsia"/>
                <w:color w:val="000000" w:themeColor="text1"/>
                <w:sz w:val="24"/>
              </w:rPr>
              <w:t>本项目</w:t>
            </w:r>
            <w:r>
              <w:rPr>
                <w:color w:val="000000" w:themeColor="text1"/>
                <w:sz w:val="24"/>
              </w:rPr>
              <w:t>采用《环境影响评价技术导则声环境》</w:t>
            </w:r>
            <w:r>
              <w:rPr>
                <w:color w:val="000000" w:themeColor="text1"/>
                <w:sz w:val="24"/>
              </w:rPr>
              <w:t>(HJ2.4-2009)</w:t>
            </w:r>
            <w:r>
              <w:rPr>
                <w:color w:val="000000" w:themeColor="text1"/>
                <w:sz w:val="24"/>
              </w:rPr>
              <w:t>中的交通噪声预测模式，预测时段为设计初</w:t>
            </w:r>
            <w:r>
              <w:rPr>
                <w:rFonts w:hint="eastAsia"/>
                <w:color w:val="000000" w:themeColor="text1"/>
                <w:sz w:val="24"/>
              </w:rPr>
              <w:t>期</w:t>
            </w:r>
            <w:r>
              <w:rPr>
                <w:color w:val="000000" w:themeColor="text1"/>
                <w:sz w:val="24"/>
              </w:rPr>
              <w:t>（</w:t>
            </w:r>
            <w:r>
              <w:rPr>
                <w:color w:val="000000" w:themeColor="text1"/>
                <w:sz w:val="24"/>
              </w:rPr>
              <w:t>20</w:t>
            </w:r>
            <w:r>
              <w:rPr>
                <w:rFonts w:hint="eastAsia"/>
                <w:color w:val="000000" w:themeColor="text1"/>
                <w:sz w:val="24"/>
              </w:rPr>
              <w:t>2</w:t>
            </w:r>
            <w:r w:rsidR="00840C86">
              <w:rPr>
                <w:rFonts w:hint="eastAsia"/>
                <w:color w:val="000000" w:themeColor="text1"/>
                <w:sz w:val="24"/>
              </w:rPr>
              <w:t>1</w:t>
            </w:r>
            <w:r>
              <w:rPr>
                <w:color w:val="000000" w:themeColor="text1"/>
                <w:sz w:val="24"/>
              </w:rPr>
              <w:t>年）、使用中期（</w:t>
            </w:r>
            <w:r>
              <w:rPr>
                <w:color w:val="000000" w:themeColor="text1"/>
                <w:sz w:val="24"/>
              </w:rPr>
              <w:t>202</w:t>
            </w:r>
            <w:r w:rsidR="00840C86">
              <w:rPr>
                <w:rFonts w:hint="eastAsia"/>
                <w:color w:val="000000" w:themeColor="text1"/>
                <w:sz w:val="24"/>
              </w:rPr>
              <w:t>8</w:t>
            </w:r>
            <w:r>
              <w:rPr>
                <w:color w:val="000000" w:themeColor="text1"/>
                <w:sz w:val="24"/>
              </w:rPr>
              <w:t>年）和使用后期（</w:t>
            </w:r>
            <w:r>
              <w:rPr>
                <w:color w:val="000000" w:themeColor="text1"/>
                <w:sz w:val="24"/>
              </w:rPr>
              <w:t>203</w:t>
            </w:r>
            <w:r w:rsidR="00840C86">
              <w:rPr>
                <w:rFonts w:hint="eastAsia"/>
                <w:color w:val="000000" w:themeColor="text1"/>
                <w:sz w:val="24"/>
              </w:rPr>
              <w:t>5</w:t>
            </w:r>
            <w:r>
              <w:rPr>
                <w:color w:val="000000" w:themeColor="text1"/>
                <w:sz w:val="24"/>
              </w:rPr>
              <w:t>年）。本</w:t>
            </w:r>
            <w:r>
              <w:rPr>
                <w:rFonts w:hint="eastAsia"/>
                <w:color w:val="000000" w:themeColor="text1"/>
                <w:sz w:val="24"/>
              </w:rPr>
              <w:t>项目</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型车计算。本次环评预测昼间</w:t>
            </w:r>
            <w:r>
              <w:rPr>
                <w:rFonts w:hint="eastAsia"/>
                <w:color w:val="000000" w:themeColor="text1"/>
                <w:sz w:val="24"/>
              </w:rPr>
              <w:t>、</w:t>
            </w:r>
            <w:r>
              <w:rPr>
                <w:color w:val="000000" w:themeColor="text1"/>
                <w:sz w:val="24"/>
              </w:rPr>
              <w:t>夜间平均小时交通和高峰小时交通量时产生的噪声值对周边环境的影响，根据</w:t>
            </w:r>
            <w:r>
              <w:rPr>
                <w:rFonts w:hint="eastAsia"/>
                <w:color w:val="000000" w:themeColor="text1"/>
                <w:sz w:val="24"/>
              </w:rPr>
              <w:t>表一建设项目基本情况的</w:t>
            </w:r>
            <w:r>
              <w:rPr>
                <w:color w:val="000000" w:themeColor="text1"/>
                <w:sz w:val="24"/>
              </w:rPr>
              <w:t>交通量预测部分表</w:t>
            </w:r>
            <w:r>
              <w:rPr>
                <w:rFonts w:hint="eastAsia"/>
                <w:color w:val="000000" w:themeColor="text1"/>
                <w:sz w:val="24"/>
              </w:rPr>
              <w:t>1-6</w:t>
            </w:r>
            <w:r>
              <w:rPr>
                <w:rFonts w:hint="eastAsia"/>
                <w:color w:val="000000" w:themeColor="text1"/>
                <w:sz w:val="24"/>
              </w:rPr>
              <w:t>可知。</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预测模式</w:t>
            </w:r>
          </w:p>
          <w:p w:rsidR="001C5E69" w:rsidRDefault="00C47400">
            <w:pPr>
              <w:pStyle w:val="a8"/>
              <w:spacing w:line="360" w:lineRule="auto"/>
              <w:ind w:firstLine="480"/>
              <w:rPr>
                <w:rFonts w:ascii="Times New Roman" w:eastAsia="宋体" w:hAnsi="Times New Roman"/>
                <w:color w:val="000000" w:themeColor="text1"/>
                <w:sz w:val="24"/>
              </w:rPr>
            </w:pPr>
            <w:r>
              <w:rPr>
                <w:rFonts w:ascii="Times New Roman" w:eastAsia="宋体" w:hint="eastAsia"/>
                <w:color w:val="000000" w:themeColor="text1"/>
                <w:sz w:val="24"/>
              </w:rPr>
              <w:t>第</w:t>
            </w:r>
            <w:r>
              <w:rPr>
                <w:rFonts w:ascii="Times New Roman" w:eastAsia="宋体" w:hint="eastAsia"/>
                <w:color w:val="000000" w:themeColor="text1"/>
                <w:sz w:val="24"/>
              </w:rPr>
              <w:t>i</w:t>
            </w:r>
            <w:r>
              <w:rPr>
                <w:rFonts w:ascii="Times New Roman" w:eastAsia="宋体" w:hint="eastAsia"/>
                <w:color w:val="000000" w:themeColor="text1"/>
                <w:sz w:val="24"/>
              </w:rPr>
              <w:t>类车等效声级的预测模式</w:t>
            </w:r>
            <w:r>
              <w:rPr>
                <w:rFonts w:ascii="Times New Roman" w:eastAsia="宋体"/>
                <w:color w:val="000000" w:themeColor="text1"/>
                <w:sz w:val="24"/>
              </w:rPr>
              <w:t>：</w:t>
            </w:r>
          </w:p>
          <w:p w:rsidR="001C5E69" w:rsidRDefault="00525E30">
            <w:pPr>
              <w:pStyle w:val="a8"/>
              <w:spacing w:line="360" w:lineRule="auto"/>
              <w:ind w:firstLine="480"/>
              <w:rPr>
                <w:rFonts w:ascii="Times New Roman" w:eastAsia="宋体" w:hAnsi="Times New Roman"/>
                <w:color w:val="000000" w:themeColor="text1"/>
                <w:sz w:val="24"/>
              </w:rPr>
            </w:pPr>
            <w:r>
              <w:rPr>
                <w:rFonts w:ascii="Times New Roman" w:eastAsia="宋体" w:hAnsi="Times New Roman"/>
                <w:color w:val="000000" w:themeColor="text1"/>
                <w:sz w:val="24"/>
              </w:rPr>
              <w:pict>
                <v:shape id="_x0000_s1944" type="#_x0000_t75" style="position:absolute;left:0;text-align:left;margin-left:59.3pt;margin-top:3.2pt;width:354.35pt;height:42.2pt;z-index:251641856">
                  <v:imagedata r:id="rId16" o:title=""/>
                  <w10:wrap type="topAndBottom"/>
                </v:shape>
                <o:OLEObject Type="Embed" ProgID="Equation.3" ShapeID="_x0000_s1944" DrawAspect="Content" ObjectID="_1715601622" r:id="rId17"/>
              </w:pict>
            </w:r>
            <w:r w:rsidR="00C47400">
              <w:rPr>
                <w:rFonts w:ascii="Times New Roman" w:eastAsia="宋体"/>
                <w:color w:val="000000" w:themeColor="text1"/>
                <w:sz w:val="24"/>
              </w:rPr>
              <w:t>式中：</w:t>
            </w:r>
            <w:r w:rsidR="00C47400" w:rsidRPr="00665321">
              <w:rPr>
                <w:rFonts w:ascii="Times New Roman" w:eastAsia="宋体" w:hAnsi="Times New Roman"/>
                <w:color w:val="000000" w:themeColor="text1"/>
                <w:position w:val="-14"/>
                <w:sz w:val="24"/>
              </w:rPr>
              <w:object w:dxaOrig="626" w:dyaOrig="351">
                <v:shape id="_x0000_i1028" type="#_x0000_t75" style="width:31.5pt;height:18pt" o:ole="">
                  <v:imagedata r:id="rId18" o:title=""/>
                </v:shape>
                <o:OLEObject Type="Embed" ProgID="Equation.DSMT4" ShapeID="_x0000_i1028" DrawAspect="Content" ObjectID="_1715601585" r:id="rId19"/>
              </w:object>
            </w:r>
            <w:r w:rsidR="00C47400">
              <w:rPr>
                <w:rFonts w:ascii="Times New Roman" w:eastAsia="宋体" w:hAnsi="Times New Roman"/>
                <w:color w:val="000000" w:themeColor="text1"/>
                <w:sz w:val="24"/>
              </w:rPr>
              <w:t>—</w:t>
            </w:r>
            <w:r w:rsidR="00C47400">
              <w:rPr>
                <w:rFonts w:ascii="Times New Roman" w:eastAsia="宋体" w:hAnsi="Times New Roman" w:hint="eastAsia"/>
                <w:color w:val="000000" w:themeColor="text1"/>
                <w:sz w:val="24"/>
              </w:rPr>
              <w:t>第</w:t>
            </w:r>
            <w:r w:rsidR="00C47400">
              <w:rPr>
                <w:rFonts w:ascii="Times New Roman" w:eastAsia="宋体" w:hAnsi="Times New Roman"/>
                <w:color w:val="000000" w:themeColor="text1"/>
                <w:sz w:val="24"/>
              </w:rPr>
              <w:t>i</w:t>
            </w:r>
            <w:r w:rsidR="00C47400">
              <w:rPr>
                <w:rFonts w:ascii="Times New Roman" w:eastAsia="宋体" w:hAnsi="Times New Roman" w:hint="eastAsia"/>
                <w:color w:val="000000" w:themeColor="text1"/>
                <w:sz w:val="24"/>
              </w:rPr>
              <w:t>类</w:t>
            </w:r>
            <w:r w:rsidR="00C47400">
              <w:rPr>
                <w:rFonts w:ascii="Times New Roman" w:eastAsia="宋体"/>
                <w:color w:val="000000" w:themeColor="text1"/>
                <w:sz w:val="24"/>
              </w:rPr>
              <w:t>车的小时等效声级，</w:t>
            </w:r>
            <w:r w:rsidR="00C47400">
              <w:rPr>
                <w:rFonts w:ascii="Times New Roman" w:eastAsia="宋体" w:hAnsi="Times New Roman"/>
                <w:color w:val="000000" w:themeColor="text1"/>
                <w:sz w:val="24"/>
              </w:rPr>
              <w:t>dB</w:t>
            </w:r>
            <w:r w:rsidR="00C47400">
              <w:rPr>
                <w:rFonts w:ascii="Times New Roman" w:eastAsia="宋体" w:hAnsi="Times New Roman" w:hint="eastAsia"/>
                <w:color w:val="000000" w:themeColor="text1"/>
                <w:sz w:val="24"/>
              </w:rPr>
              <w:t>(A)</w:t>
            </w:r>
            <w:r w:rsidR="00C47400">
              <w:rPr>
                <w:rFonts w:ascii="Times New Roman" w:eastAsia="宋体"/>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Times New Roman" w:eastAsia="宋体" w:hAnsi="Times New Roman"/>
                <w:color w:val="000000" w:themeColor="text1"/>
                <w:position w:val="-12"/>
                <w:sz w:val="24"/>
              </w:rPr>
              <w:object w:dxaOrig="551" w:dyaOrig="376">
                <v:shape id="_x0000_i1029" type="#_x0000_t75" style="width:27.75pt;height:18pt" o:ole="">
                  <v:imagedata r:id="rId20" o:title=""/>
                </v:shape>
                <o:OLEObject Type="Embed" ProgID="Equation.DSMT4" ShapeID="_x0000_i1029" DrawAspect="Content" ObjectID="_1715601586" r:id="rId21"/>
              </w:objec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第</w:t>
            </w:r>
            <w:r>
              <w:rPr>
                <w:rFonts w:ascii="Times New Roman" w:eastAsia="宋体" w:hAnsi="Times New Roman"/>
                <w:color w:val="000000" w:themeColor="text1"/>
                <w:sz w:val="24"/>
              </w:rPr>
              <w:t>i</w:t>
            </w:r>
            <w:r>
              <w:rPr>
                <w:rFonts w:ascii="Times New Roman" w:eastAsia="宋体" w:hAnsi="Times New Roman" w:hint="eastAsia"/>
                <w:color w:val="000000" w:themeColor="text1"/>
                <w:sz w:val="24"/>
              </w:rPr>
              <w:t>类</w:t>
            </w:r>
            <w:r>
              <w:rPr>
                <w:rFonts w:ascii="Times New Roman" w:eastAsia="宋体"/>
                <w:color w:val="000000" w:themeColor="text1"/>
                <w:sz w:val="24"/>
              </w:rPr>
              <w:t>车</w:t>
            </w:r>
            <w:r>
              <w:rPr>
                <w:rFonts w:ascii="Times New Roman" w:eastAsia="宋体" w:hint="eastAsia"/>
                <w:color w:val="000000" w:themeColor="text1"/>
                <w:sz w:val="24"/>
              </w:rPr>
              <w:t>速度为</w:t>
            </w:r>
            <w:r w:rsidRPr="00665321">
              <w:rPr>
                <w:rFonts w:ascii="Times New Roman" w:eastAsia="宋体"/>
                <w:color w:val="000000" w:themeColor="text1"/>
                <w:position w:val="-12"/>
                <w:sz w:val="24"/>
              </w:rPr>
              <w:object w:dxaOrig="225" w:dyaOrig="376">
                <v:shape id="_x0000_i1030" type="#_x0000_t75" style="width:10.5pt;height:18pt" o:ole="">
                  <v:imagedata r:id="rId22" o:title=""/>
                </v:shape>
                <o:OLEObject Type="Embed" ProgID="Equation.DSMT4" ShapeID="_x0000_i1030" DrawAspect="Content" ObjectID="_1715601587" r:id="rId23"/>
              </w:object>
            </w:r>
            <w:r>
              <w:rPr>
                <w:rFonts w:ascii="Times New Roman" w:eastAsia="宋体" w:hint="eastAsia"/>
                <w:color w:val="000000" w:themeColor="text1"/>
                <w:sz w:val="24"/>
              </w:rPr>
              <w:t>，</w:t>
            </w:r>
            <w:r>
              <w:rPr>
                <w:rFonts w:ascii="Times New Roman" w:eastAsia="宋体" w:hint="eastAsia"/>
                <w:color w:val="000000" w:themeColor="text1"/>
                <w:sz w:val="24"/>
              </w:rPr>
              <w:t>km/h</w:t>
            </w:r>
            <w:r>
              <w:rPr>
                <w:rFonts w:ascii="Times New Roman" w:eastAsia="宋体" w:hint="eastAsia"/>
                <w:color w:val="000000" w:themeColor="text1"/>
                <w:sz w:val="24"/>
              </w:rPr>
              <w:t>；水平距离为</w:t>
            </w:r>
            <w:r>
              <w:rPr>
                <w:rFonts w:ascii="Times New Roman" w:eastAsia="宋体" w:hint="eastAsia"/>
                <w:color w:val="000000" w:themeColor="text1"/>
                <w:sz w:val="24"/>
              </w:rPr>
              <w:t>7.5m</w:t>
            </w:r>
            <w:r>
              <w:rPr>
                <w:rFonts w:ascii="Times New Roman" w:eastAsia="宋体" w:hint="eastAsia"/>
                <w:color w:val="000000" w:themeColor="text1"/>
                <w:sz w:val="24"/>
              </w:rPr>
              <w:t>处的能量平均</w:t>
            </w:r>
            <w:r>
              <w:rPr>
                <w:rFonts w:ascii="Times New Roman" w:eastAsia="宋体" w:hint="eastAsia"/>
                <w:color w:val="000000" w:themeColor="text1"/>
                <w:sz w:val="24"/>
              </w:rPr>
              <w:t>A</w:t>
            </w:r>
            <w:r>
              <w:rPr>
                <w:rFonts w:ascii="Times New Roman" w:eastAsia="宋体" w:hint="eastAsia"/>
                <w:color w:val="000000" w:themeColor="text1"/>
                <w:sz w:val="24"/>
              </w:rPr>
              <w:t>声级</w:t>
            </w:r>
            <w:r>
              <w:rPr>
                <w:rFonts w:ascii="Times New Roman" w:eastAsia="宋体"/>
                <w:color w:val="000000" w:themeColor="text1"/>
                <w:sz w:val="24"/>
              </w:rPr>
              <w:t>，</w:t>
            </w:r>
            <w:r>
              <w:rPr>
                <w:rFonts w:ascii="Times New Roman" w:eastAsia="宋体" w:hAnsi="Times New Roman"/>
                <w:color w:val="000000" w:themeColor="text1"/>
                <w:sz w:val="24"/>
              </w:rPr>
              <w:t>dB</w:t>
            </w:r>
            <w:r>
              <w:rPr>
                <w:rFonts w:ascii="Times New Roman" w:eastAsia="宋体" w:hAnsi="Times New Roman" w:hint="eastAsia"/>
                <w:color w:val="000000" w:themeColor="text1"/>
                <w:sz w:val="24"/>
              </w:rPr>
              <w:t>(A)</w:t>
            </w:r>
            <w:r>
              <w:rPr>
                <w:rFonts w:ascii="Times New Roman" w:eastAsia="宋体"/>
                <w:color w:val="000000" w:themeColor="text1"/>
                <w:sz w:val="24"/>
              </w:rPr>
              <w:t>；</w:t>
            </w:r>
          </w:p>
          <w:p w:rsidR="001C5E69" w:rsidRDefault="00C47400">
            <w:pPr>
              <w:pStyle w:val="a8"/>
              <w:spacing w:line="360" w:lineRule="auto"/>
              <w:ind w:firstLineChars="500" w:firstLine="1200"/>
              <w:rPr>
                <w:rFonts w:ascii="Times New Roman" w:eastAsia="宋体"/>
                <w:color w:val="000000" w:themeColor="text1"/>
                <w:sz w:val="24"/>
              </w:rPr>
            </w:pPr>
            <w:r w:rsidRPr="00665321">
              <w:rPr>
                <w:rFonts w:ascii="Times New Roman" w:eastAsia="宋体" w:hAnsi="Times New Roman"/>
                <w:color w:val="000000" w:themeColor="text1"/>
                <w:position w:val="-12"/>
                <w:sz w:val="24"/>
              </w:rPr>
              <w:object w:dxaOrig="301" w:dyaOrig="376">
                <v:shape id="_x0000_i1031" type="#_x0000_t75" style="width:15pt;height:18pt" o:ole="">
                  <v:imagedata r:id="rId24" o:title=""/>
                </v:shape>
                <o:OLEObject Type="Embed" ProgID="Equation.DSMT4" ShapeID="_x0000_i1031" DrawAspect="Content" ObjectID="_1715601588" r:id="rId25"/>
              </w:objec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昼间、夜间</w:t>
            </w:r>
            <w:r>
              <w:rPr>
                <w:rFonts w:ascii="Times New Roman" w:eastAsia="宋体" w:hint="eastAsia"/>
                <w:color w:val="000000" w:themeColor="text1"/>
                <w:sz w:val="24"/>
              </w:rPr>
              <w:t>通过某个预测点的第</w:t>
            </w:r>
            <w:r>
              <w:rPr>
                <w:rFonts w:ascii="Times New Roman" w:eastAsia="宋体" w:hint="eastAsia"/>
                <w:color w:val="000000" w:themeColor="text1"/>
                <w:sz w:val="24"/>
              </w:rPr>
              <w:t>i</w:t>
            </w:r>
            <w:r>
              <w:rPr>
                <w:rFonts w:ascii="Times New Roman" w:eastAsia="宋体" w:hint="eastAsia"/>
                <w:color w:val="000000" w:themeColor="text1"/>
                <w:sz w:val="24"/>
              </w:rPr>
              <w:t>类车平均小时车流量</w:t>
            </w:r>
            <w:r>
              <w:rPr>
                <w:rFonts w:ascii="Times New Roman" w:eastAsia="宋体"/>
                <w:color w:val="000000" w:themeColor="text1"/>
                <w:sz w:val="24"/>
              </w:rPr>
              <w:t>，辆</w:t>
            </w:r>
            <w:r>
              <w:rPr>
                <w:rFonts w:ascii="Times New Roman" w:eastAsia="宋体" w:hAnsi="Times New Roman"/>
                <w:color w:val="000000" w:themeColor="text1"/>
                <w:sz w:val="24"/>
              </w:rPr>
              <w:t>/h</w:t>
            </w:r>
            <w:r>
              <w:rPr>
                <w:rFonts w:ascii="Times New Roman" w:eastAsia="宋体"/>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Times New Roman" w:eastAsia="宋体"/>
                <w:color w:val="000000" w:themeColor="text1"/>
                <w:position w:val="-4"/>
                <w:sz w:val="24"/>
              </w:rPr>
              <w:object w:dxaOrig="175" w:dyaOrig="225">
                <v:shape id="_x0000_i1032" type="#_x0000_t75" style="width:8.25pt;height:10.5pt" o:ole="">
                  <v:imagedata r:id="rId26" o:title=""/>
                </v:shape>
                <o:OLEObject Type="Embed" ProgID="Equation.DSMT4" ShapeID="_x0000_i1032" DrawAspect="Content" ObjectID="_1715601589" r:id="rId27"/>
              </w:objec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从车道中心线到预测点的距离，</w:t>
            </w:r>
            <w:r>
              <w:rPr>
                <w:rFonts w:ascii="Times New Roman" w:eastAsia="宋体" w:hAnsi="Times New Roman" w:hint="eastAsia"/>
                <w:color w:val="000000" w:themeColor="text1"/>
                <w:sz w:val="24"/>
              </w:rPr>
              <w:t>m</w:t>
            </w:r>
            <w:r>
              <w:rPr>
                <w:rFonts w:ascii="Times New Roman" w:eastAsia="宋体" w:hAnsi="Times New Roman" w:hint="eastAsia"/>
                <w:color w:val="000000" w:themeColor="text1"/>
                <w:sz w:val="24"/>
              </w:rPr>
              <w:t>，</w:t>
            </w:r>
            <w:r w:rsidRPr="00665321">
              <w:rPr>
                <w:rFonts w:ascii="Times New Roman" w:eastAsia="宋体" w:hAnsi="Times New Roman"/>
                <w:color w:val="000000" w:themeColor="text1"/>
                <w:position w:val="-4"/>
                <w:sz w:val="24"/>
              </w:rPr>
              <w:object w:dxaOrig="175" w:dyaOrig="225">
                <v:shape id="_x0000_i1033" type="#_x0000_t75" style="width:8.25pt;height:10.5pt" o:ole="">
                  <v:imagedata r:id="rId26" o:title=""/>
                </v:shape>
                <o:OLEObject Type="Embed" ProgID="Equation.DSMT4" ShapeID="_x0000_i1033" DrawAspect="Content" ObjectID="_1715601590" r:id="rId28"/>
              </w:object>
            </w:r>
            <w:r>
              <w:rPr>
                <w:rFonts w:ascii="Times New Roman" w:eastAsia="宋体"/>
                <w:color w:val="000000" w:themeColor="text1"/>
                <w:sz w:val="24"/>
              </w:rPr>
              <w:t>＞</w:t>
            </w:r>
            <w:r>
              <w:rPr>
                <w:rFonts w:ascii="Times New Roman" w:eastAsia="宋体" w:hAnsi="Times New Roman" w:hint="eastAsia"/>
                <w:color w:val="000000" w:themeColor="text1"/>
                <w:sz w:val="24"/>
              </w:rPr>
              <w:t>7.5m</w:t>
            </w:r>
            <w:r>
              <w:rPr>
                <w:rFonts w:ascii="Times New Roman" w:eastAsia="宋体" w:hAnsi="Times New Roman" w:hint="eastAsia"/>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Times New Roman" w:eastAsia="宋体" w:hAnsi="Times New Roman"/>
                <w:color w:val="000000" w:themeColor="text1"/>
                <w:position w:val="-12"/>
                <w:sz w:val="24"/>
              </w:rPr>
              <w:object w:dxaOrig="225" w:dyaOrig="376">
                <v:shape id="_x0000_i1034" type="#_x0000_t75" style="width:10.5pt;height:18pt" o:ole="">
                  <v:imagedata r:id="rId29" o:title=""/>
                </v:shape>
                <o:OLEObject Type="Embed" ProgID="Equation.DSMT4" ShapeID="_x0000_i1034" DrawAspect="Content" ObjectID="_1715601591" r:id="rId30"/>
              </w:objec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第</w:t>
            </w:r>
            <w:r>
              <w:rPr>
                <w:rFonts w:ascii="Times New Roman" w:eastAsia="宋体" w:hAnsi="Times New Roman"/>
                <w:color w:val="000000" w:themeColor="text1"/>
                <w:sz w:val="24"/>
              </w:rPr>
              <w:t>i</w:t>
            </w:r>
            <w:r>
              <w:rPr>
                <w:rFonts w:ascii="Times New Roman" w:eastAsia="宋体" w:hAnsi="Times New Roman" w:hint="eastAsia"/>
                <w:color w:val="000000" w:themeColor="text1"/>
                <w:sz w:val="24"/>
              </w:rPr>
              <w:t>类</w:t>
            </w:r>
            <w:r>
              <w:rPr>
                <w:rFonts w:ascii="Times New Roman" w:eastAsia="宋体"/>
                <w:color w:val="000000" w:themeColor="text1"/>
                <w:sz w:val="24"/>
              </w:rPr>
              <w:t>车的平均</w:t>
            </w:r>
            <w:r>
              <w:rPr>
                <w:rFonts w:ascii="Times New Roman" w:eastAsia="宋体" w:hint="eastAsia"/>
                <w:color w:val="000000" w:themeColor="text1"/>
                <w:sz w:val="24"/>
              </w:rPr>
              <w:t>车速</w:t>
            </w:r>
            <w:r>
              <w:rPr>
                <w:rFonts w:ascii="Times New Roman" w:eastAsia="宋体"/>
                <w:color w:val="000000" w:themeColor="text1"/>
                <w:sz w:val="24"/>
              </w:rPr>
              <w:t>，</w:t>
            </w:r>
            <w:r>
              <w:rPr>
                <w:rFonts w:ascii="Times New Roman" w:eastAsia="宋体" w:hAnsi="Times New Roman"/>
                <w:color w:val="000000" w:themeColor="text1"/>
                <w:sz w:val="24"/>
              </w:rPr>
              <w:t>km/h</w:t>
            </w:r>
            <w:r>
              <w:rPr>
                <w:rFonts w:ascii="Times New Roman" w:eastAsia="宋体"/>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Times New Roman" w:eastAsia="宋体" w:hAnsi="Times New Roman"/>
                <w:color w:val="000000" w:themeColor="text1"/>
                <w:position w:val="-4"/>
                <w:sz w:val="24"/>
              </w:rPr>
              <w:object w:dxaOrig="225" w:dyaOrig="238">
                <v:shape id="_x0000_i1035" type="#_x0000_t75" style="width:10.5pt;height:11.25pt" o:ole="">
                  <v:imagedata r:id="rId31" o:title=""/>
                </v:shape>
                <o:OLEObject Type="Embed" ProgID="Equation.DSMT4" ShapeID="_x0000_i1035" DrawAspect="Content" ObjectID="_1715601592" r:id="rId32"/>
              </w:object>
            </w:r>
            <w:r>
              <w:rPr>
                <w:rFonts w:ascii="Times New Roman" w:eastAsia="宋体" w:hAnsi="Times New Roman"/>
                <w:color w:val="000000" w:themeColor="text1"/>
                <w:sz w:val="24"/>
              </w:rPr>
              <w:t>—</w:t>
            </w:r>
            <w:r>
              <w:rPr>
                <w:rFonts w:ascii="Times New Roman" w:eastAsia="宋体"/>
                <w:color w:val="000000" w:themeColor="text1"/>
                <w:sz w:val="24"/>
              </w:rPr>
              <w:t>计算等效声级的时间，</w:t>
            </w:r>
            <w:r>
              <w:rPr>
                <w:rFonts w:ascii="Times New Roman" w:eastAsia="宋体" w:hAnsi="Times New Roman"/>
                <w:color w:val="000000" w:themeColor="text1"/>
                <w:sz w:val="24"/>
              </w:rPr>
              <w:t>1h</w:t>
            </w:r>
            <w:r>
              <w:rPr>
                <w:rFonts w:ascii="Times New Roman" w:eastAsia="宋体"/>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宋体" w:eastAsia="宋体"/>
                <w:color w:val="000000" w:themeColor="text1"/>
                <w:position w:val="-12"/>
                <w:sz w:val="24"/>
              </w:rPr>
              <w:object w:dxaOrig="726" w:dyaOrig="376">
                <v:shape id="_x0000_i1036" type="#_x0000_t75" style="width:36pt;height:18pt" o:ole="">
                  <v:imagedata r:id="rId33" o:title=""/>
                </v:shape>
                <o:OLEObject Type="Embed" ProgID="Equation.DSMT4" ShapeID="_x0000_i1036" DrawAspect="Content" ObjectID="_1715601593" r:id="rId34"/>
              </w:object>
            </w:r>
            <w:r>
              <w:rPr>
                <w:rFonts w:ascii="Times New Roman" w:eastAsia="宋体" w:hAnsi="Times New Roman"/>
                <w:color w:val="000000" w:themeColor="text1"/>
                <w:sz w:val="24"/>
              </w:rPr>
              <w:t>—</w:t>
            </w:r>
            <w:r>
              <w:rPr>
                <w:rFonts w:ascii="Times New Roman" w:eastAsia="宋体" w:hint="eastAsia"/>
                <w:color w:val="000000" w:themeColor="text1"/>
                <w:sz w:val="24"/>
              </w:rPr>
              <w:t>预测点到有线长路段两端的张角，弧度（</w:t>
            </w:r>
            <w:r>
              <w:rPr>
                <w:rFonts w:ascii="Times New Roman" w:eastAsia="宋体"/>
                <w:color w:val="000000" w:themeColor="text1"/>
                <w:sz w:val="24"/>
              </w:rPr>
              <w:t>rad</w:t>
            </w:r>
            <w:r>
              <w:rPr>
                <w:rFonts w:ascii="Times New Roman" w:eastAsia="宋体" w:hint="eastAsia"/>
                <w:color w:val="000000" w:themeColor="text1"/>
                <w:sz w:val="24"/>
              </w:rPr>
              <w:t>）；</w:t>
            </w:r>
          </w:p>
          <w:p w:rsidR="001C5E69" w:rsidRDefault="00C47400">
            <w:pPr>
              <w:pStyle w:val="a8"/>
              <w:spacing w:line="360" w:lineRule="auto"/>
              <w:ind w:firstLineChars="500" w:firstLine="1200"/>
              <w:rPr>
                <w:rFonts w:ascii="Times New Roman" w:eastAsia="宋体" w:hAnsi="Times New Roman"/>
                <w:color w:val="000000" w:themeColor="text1"/>
                <w:sz w:val="24"/>
              </w:rPr>
            </w:pPr>
            <w:r w:rsidRPr="00665321">
              <w:rPr>
                <w:rFonts w:ascii="宋体" w:eastAsia="宋体"/>
                <w:color w:val="000000" w:themeColor="text1"/>
                <w:position w:val="-4"/>
                <w:sz w:val="24"/>
              </w:rPr>
              <w:object w:dxaOrig="376" w:dyaOrig="238">
                <v:shape id="_x0000_i1037" type="#_x0000_t75" style="width:18pt;height:11.25pt" o:ole="">
                  <v:imagedata r:id="rId35" o:title=""/>
                </v:shape>
                <o:OLEObject Type="Embed" ProgID="Equation.DSMT4" ShapeID="_x0000_i1037" DrawAspect="Content" ObjectID="_1715601594" r:id="rId36"/>
              </w:object>
            </w:r>
            <w:r>
              <w:rPr>
                <w:rFonts w:ascii="Times New Roman" w:eastAsia="宋体" w:hAnsi="Times New Roman"/>
                <w:color w:val="000000" w:themeColor="text1"/>
                <w:sz w:val="24"/>
              </w:rPr>
              <w:t>—</w:t>
            </w:r>
            <w:r>
              <w:rPr>
                <w:rFonts w:ascii="Times New Roman" w:eastAsia="宋体" w:hint="eastAsia"/>
                <w:color w:val="000000" w:themeColor="text1"/>
                <w:sz w:val="24"/>
              </w:rPr>
              <w:t>由其他因素引起的修正量</w:t>
            </w:r>
            <w:r>
              <w:rPr>
                <w:rFonts w:ascii="Times New Roman" w:eastAsia="宋体"/>
                <w:color w:val="000000" w:themeColor="text1"/>
                <w:sz w:val="24"/>
              </w:rPr>
              <w:t>，</w:t>
            </w:r>
            <w:r>
              <w:rPr>
                <w:rFonts w:ascii="Times New Roman" w:eastAsia="宋体" w:hAnsi="Times New Roman"/>
                <w:color w:val="000000" w:themeColor="text1"/>
                <w:sz w:val="24"/>
              </w:rPr>
              <w:t>dB</w:t>
            </w:r>
            <w:r>
              <w:rPr>
                <w:rFonts w:ascii="Times New Roman" w:eastAsia="宋体" w:hAnsi="Times New Roman" w:hint="eastAsia"/>
                <w:color w:val="000000" w:themeColor="text1"/>
                <w:sz w:val="24"/>
              </w:rPr>
              <w:t>(A)</w:t>
            </w:r>
            <w:r>
              <w:rPr>
                <w:rFonts w:ascii="Times New Roman" w:eastAsia="宋体" w:hint="eastAsia"/>
                <w:color w:val="000000" w:themeColor="text1"/>
                <w:sz w:val="24"/>
              </w:rPr>
              <w:t>。</w:t>
            </w:r>
          </w:p>
          <w:p w:rsidR="001C5E69" w:rsidRDefault="00C47400">
            <w:pPr>
              <w:pStyle w:val="a9"/>
              <w:ind w:firstLineChars="200" w:firstLine="480"/>
              <w:rPr>
                <w:color w:val="000000" w:themeColor="text1"/>
                <w:spacing w:val="0"/>
                <w:szCs w:val="24"/>
              </w:rPr>
            </w:pPr>
            <w:r>
              <w:rPr>
                <w:rFonts w:hint="eastAsia"/>
                <w:color w:val="000000" w:themeColor="text1"/>
                <w:spacing w:val="0"/>
                <w:szCs w:val="24"/>
              </w:rPr>
              <w:t>（</w:t>
            </w:r>
            <w:r>
              <w:rPr>
                <w:rFonts w:hint="eastAsia"/>
                <w:color w:val="000000" w:themeColor="text1"/>
                <w:spacing w:val="0"/>
                <w:szCs w:val="24"/>
              </w:rPr>
              <w:t>2</w:t>
            </w:r>
            <w:r>
              <w:rPr>
                <w:rFonts w:hint="eastAsia"/>
                <w:color w:val="000000" w:themeColor="text1"/>
                <w:spacing w:val="0"/>
                <w:szCs w:val="24"/>
              </w:rPr>
              <w:t>）</w:t>
            </w:r>
            <w:r>
              <w:rPr>
                <w:rFonts w:hAnsi="宋体"/>
                <w:color w:val="000000" w:themeColor="text1"/>
                <w:spacing w:val="0"/>
                <w:szCs w:val="24"/>
              </w:rPr>
              <w:t>预测模式中各参数的确定</w:t>
            </w:r>
          </w:p>
          <w:p w:rsidR="001C5E69" w:rsidRPr="00313832" w:rsidRDefault="00C47400">
            <w:pPr>
              <w:pStyle w:val="a9"/>
              <w:ind w:firstLineChars="200" w:firstLine="480"/>
              <w:rPr>
                <w:color w:val="000000" w:themeColor="text1"/>
                <w:spacing w:val="0"/>
              </w:rPr>
            </w:pPr>
            <w:r>
              <w:rPr>
                <w:rFonts w:ascii="宋体" w:hAnsi="宋体" w:hint="eastAsia"/>
                <w:color w:val="000000" w:themeColor="text1"/>
                <w:spacing w:val="0"/>
              </w:rPr>
              <w:t>①本项目</w:t>
            </w:r>
            <w:r>
              <w:rPr>
                <w:rFonts w:hint="eastAsia"/>
                <w:color w:val="000000" w:themeColor="text1"/>
                <w:spacing w:val="0"/>
              </w:rPr>
              <w:t>道路路面</w:t>
            </w:r>
            <w:r>
              <w:rPr>
                <w:rFonts w:hint="eastAsia"/>
                <w:color w:val="000000" w:themeColor="text1"/>
              </w:rPr>
              <w:t>水平距离</w:t>
            </w:r>
            <w:r>
              <w:rPr>
                <w:rFonts w:hint="eastAsia"/>
                <w:color w:val="000000" w:themeColor="text1"/>
              </w:rPr>
              <w:t>7.5m</w:t>
            </w:r>
            <w:r>
              <w:rPr>
                <w:rFonts w:hint="eastAsia"/>
                <w:color w:val="000000" w:themeColor="text1"/>
              </w:rPr>
              <w:t>处的能量平均</w:t>
            </w:r>
            <w:r>
              <w:rPr>
                <w:rFonts w:hint="eastAsia"/>
                <w:color w:val="000000" w:themeColor="text1"/>
              </w:rPr>
              <w:t>A</w:t>
            </w:r>
            <w:r>
              <w:rPr>
                <w:rFonts w:hint="eastAsia"/>
                <w:color w:val="000000" w:themeColor="text1"/>
              </w:rPr>
              <w:t>声级</w:t>
            </w:r>
            <w:r w:rsidRPr="00665321">
              <w:rPr>
                <w:color w:val="000000" w:themeColor="text1"/>
                <w:position w:val="-12"/>
              </w:rPr>
              <w:object w:dxaOrig="551" w:dyaOrig="376">
                <v:shape id="_x0000_i1038" type="#_x0000_t75" style="width:27.75pt;height:18pt" o:ole="">
                  <v:imagedata r:id="rId20" o:title=""/>
                </v:shape>
                <o:OLEObject Type="Embed" ProgID="Equation.DSMT4" ShapeID="_x0000_i1038" DrawAspect="Content" ObjectID="_1715601595" r:id="rId37"/>
              </w:object>
            </w:r>
            <w:r>
              <w:rPr>
                <w:rFonts w:hint="eastAsia"/>
                <w:color w:val="000000" w:themeColor="text1"/>
                <w:spacing w:val="0"/>
              </w:rPr>
              <w:t>均</w:t>
            </w:r>
            <w:r w:rsidRPr="00313832">
              <w:rPr>
                <w:rFonts w:hint="eastAsia"/>
                <w:color w:val="000000" w:themeColor="text1"/>
                <w:spacing w:val="0"/>
              </w:rPr>
              <w:t>为</w:t>
            </w:r>
            <w:r w:rsidR="00313832" w:rsidRPr="00313832">
              <w:rPr>
                <w:rFonts w:hint="eastAsia"/>
                <w:color w:val="000000" w:themeColor="text1"/>
                <w:spacing w:val="0"/>
              </w:rPr>
              <w:t>63.9</w:t>
            </w:r>
            <w:r w:rsidRPr="00313832">
              <w:rPr>
                <w:color w:val="000000" w:themeColor="text1"/>
                <w:spacing w:val="0"/>
              </w:rPr>
              <w:t>dB(A)</w:t>
            </w:r>
            <w:r w:rsidRPr="00313832">
              <w:rPr>
                <w:rFonts w:hint="eastAsia"/>
                <w:color w:val="000000" w:themeColor="text1"/>
                <w:spacing w:val="0"/>
              </w:rPr>
              <w:t>；</w:t>
            </w:r>
          </w:p>
          <w:p w:rsidR="001C5E69" w:rsidRPr="00313832" w:rsidRDefault="00C47400">
            <w:pPr>
              <w:pStyle w:val="a9"/>
              <w:ind w:firstLineChars="200" w:firstLine="512"/>
              <w:rPr>
                <w:color w:val="000000" w:themeColor="text1"/>
              </w:rPr>
            </w:pPr>
            <w:r w:rsidRPr="00313832">
              <w:rPr>
                <w:rFonts w:ascii="宋体" w:hAnsi="宋体" w:hint="eastAsia"/>
                <w:color w:val="000000" w:themeColor="text1"/>
              </w:rPr>
              <w:lastRenderedPageBreak/>
              <w:t>②</w:t>
            </w:r>
            <w:r w:rsidRPr="00313832">
              <w:rPr>
                <w:rFonts w:hint="eastAsia"/>
                <w:color w:val="000000" w:themeColor="text1"/>
              </w:rPr>
              <w:t>平均</w:t>
            </w:r>
            <w:r w:rsidRPr="00313832">
              <w:rPr>
                <w:rFonts w:hAnsi="宋体"/>
                <w:color w:val="000000" w:themeColor="text1"/>
              </w:rPr>
              <w:t>小时车流量</w:t>
            </w:r>
            <w:r w:rsidRPr="00313832">
              <w:rPr>
                <w:color w:val="000000" w:themeColor="text1"/>
                <w:position w:val="-12"/>
              </w:rPr>
              <w:object w:dxaOrig="301" w:dyaOrig="376">
                <v:shape id="_x0000_i1039" type="#_x0000_t75" style="width:15pt;height:18pt" o:ole="">
                  <v:imagedata r:id="rId24" o:title=""/>
                </v:shape>
                <o:OLEObject Type="Embed" ProgID="Equation.DSMT4" ShapeID="_x0000_i1039" DrawAspect="Content" ObjectID="_1715601596" r:id="rId38"/>
              </w:object>
            </w:r>
            <w:r w:rsidRPr="00313832">
              <w:rPr>
                <w:rFonts w:hint="eastAsia"/>
                <w:color w:val="000000" w:themeColor="text1"/>
              </w:rPr>
              <w:t>，具体见表一建设项目基本情况中的表</w:t>
            </w:r>
            <w:r w:rsidRPr="00313832">
              <w:rPr>
                <w:rFonts w:hint="eastAsia"/>
                <w:color w:val="000000" w:themeColor="text1"/>
              </w:rPr>
              <w:t>1-5</w:t>
            </w:r>
            <w:r w:rsidRPr="00313832">
              <w:rPr>
                <w:rFonts w:hint="eastAsia"/>
                <w:color w:val="000000" w:themeColor="text1"/>
              </w:rPr>
              <w:t>；</w:t>
            </w:r>
          </w:p>
          <w:p w:rsidR="001C5E69" w:rsidRDefault="00C47400">
            <w:pPr>
              <w:pStyle w:val="a9"/>
              <w:ind w:firstLineChars="200" w:firstLine="512"/>
              <w:rPr>
                <w:rFonts w:hAnsi="宋体"/>
                <w:color w:val="000000" w:themeColor="text1"/>
              </w:rPr>
            </w:pPr>
            <w:r w:rsidRPr="00313832">
              <w:rPr>
                <w:rFonts w:ascii="宋体" w:hAnsi="宋体" w:hint="eastAsia"/>
                <w:color w:val="000000" w:themeColor="text1"/>
              </w:rPr>
              <w:t>③</w:t>
            </w:r>
            <w:r w:rsidRPr="00313832">
              <w:rPr>
                <w:rFonts w:hAnsi="宋体"/>
                <w:color w:val="000000" w:themeColor="text1"/>
              </w:rPr>
              <w:t>车辆的平均行驶速度</w:t>
            </w:r>
            <w:r w:rsidRPr="00313832">
              <w:rPr>
                <w:rFonts w:hAnsi="宋体" w:hint="eastAsia"/>
                <w:color w:val="000000" w:themeColor="text1"/>
              </w:rPr>
              <w:t>：按项目设计行驶速度</w:t>
            </w:r>
            <w:r w:rsidR="00313832" w:rsidRPr="00313832">
              <w:rPr>
                <w:rFonts w:hint="eastAsia"/>
                <w:color w:val="000000" w:themeColor="text1"/>
              </w:rPr>
              <w:t>3</w:t>
            </w:r>
            <w:r w:rsidRPr="00313832">
              <w:rPr>
                <w:rFonts w:hint="eastAsia"/>
                <w:color w:val="000000" w:themeColor="text1"/>
              </w:rPr>
              <w:t>0</w:t>
            </w:r>
            <w:r w:rsidRPr="00313832">
              <w:rPr>
                <w:color w:val="000000" w:themeColor="text1"/>
              </w:rPr>
              <w:t>km/h</w:t>
            </w:r>
            <w:r w:rsidRPr="00313832">
              <w:rPr>
                <w:rFonts w:hint="eastAsia"/>
                <w:color w:val="000000" w:themeColor="text1"/>
              </w:rPr>
              <w:t>核</w:t>
            </w:r>
            <w:r>
              <w:rPr>
                <w:rFonts w:hint="eastAsia"/>
                <w:color w:val="000000" w:themeColor="text1"/>
              </w:rPr>
              <w:t>算</w:t>
            </w:r>
            <w:r>
              <w:rPr>
                <w:rFonts w:hAnsi="宋体"/>
                <w:color w:val="000000" w:themeColor="text1"/>
              </w:rPr>
              <w:t>；</w:t>
            </w:r>
          </w:p>
          <w:p w:rsidR="001C5E69" w:rsidRDefault="00C47400">
            <w:pPr>
              <w:pStyle w:val="a9"/>
              <w:ind w:firstLineChars="200" w:firstLine="512"/>
              <w:rPr>
                <w:color w:val="000000" w:themeColor="text1"/>
                <w:spacing w:val="0"/>
              </w:rPr>
            </w:pPr>
            <w:r>
              <w:rPr>
                <w:rFonts w:ascii="宋体" w:hAnsi="宋体" w:hint="eastAsia"/>
                <w:color w:val="000000" w:themeColor="text1"/>
              </w:rPr>
              <w:t>④</w:t>
            </w:r>
            <w:r>
              <w:rPr>
                <w:bCs/>
                <w:color w:val="000000" w:themeColor="text1"/>
              </w:rPr>
              <w:t>Ψ</w:t>
            </w:r>
            <w:r>
              <w:rPr>
                <w:bCs/>
                <w:color w:val="000000" w:themeColor="text1"/>
                <w:vertAlign w:val="subscript"/>
              </w:rPr>
              <w:t>1</w:t>
            </w:r>
            <w:r>
              <w:rPr>
                <w:rFonts w:hAnsi="宋体"/>
                <w:bCs/>
                <w:color w:val="000000" w:themeColor="text1"/>
              </w:rPr>
              <w:t>、</w:t>
            </w:r>
            <w:r>
              <w:rPr>
                <w:bCs/>
                <w:color w:val="000000" w:themeColor="text1"/>
              </w:rPr>
              <w:t>Ψ</w:t>
            </w:r>
            <w:r>
              <w:rPr>
                <w:bCs/>
                <w:color w:val="000000" w:themeColor="text1"/>
                <w:vertAlign w:val="subscript"/>
              </w:rPr>
              <w:t>2</w:t>
            </w:r>
            <w:r>
              <w:rPr>
                <w:rFonts w:hint="eastAsia"/>
                <w:bCs/>
                <w:color w:val="000000" w:themeColor="text1"/>
              </w:rPr>
              <w:t>为</w:t>
            </w:r>
            <w:r>
              <w:rPr>
                <w:rFonts w:hAnsi="宋体"/>
                <w:bCs/>
                <w:color w:val="000000" w:themeColor="text1"/>
              </w:rPr>
              <w:t>预测点到有限长路段两端的张角（</w:t>
            </w:r>
            <w:r>
              <w:rPr>
                <w:bCs/>
                <w:color w:val="000000" w:themeColor="text1"/>
              </w:rPr>
              <w:t>rad</w:t>
            </w:r>
            <w:r>
              <w:rPr>
                <w:rFonts w:hAnsi="宋体"/>
                <w:bCs/>
                <w:color w:val="000000" w:themeColor="text1"/>
              </w:rPr>
              <w:t>弧度）</w:t>
            </w:r>
            <w:r>
              <w:rPr>
                <w:rFonts w:hAnsi="宋体" w:hint="eastAsia"/>
                <w:bCs/>
                <w:color w:val="000000" w:themeColor="text1"/>
              </w:rPr>
              <w:t>，见图</w:t>
            </w:r>
            <w:r>
              <w:rPr>
                <w:rFonts w:hAnsi="宋体" w:hint="eastAsia"/>
                <w:bCs/>
                <w:color w:val="000000" w:themeColor="text1"/>
              </w:rPr>
              <w:t>7-1</w:t>
            </w:r>
            <w:r>
              <w:rPr>
                <w:rFonts w:hAnsi="宋体" w:hint="eastAsia"/>
                <w:bCs/>
                <w:color w:val="000000" w:themeColor="text1"/>
              </w:rPr>
              <w:t>；</w:t>
            </w:r>
          </w:p>
          <w:p w:rsidR="001C5E69" w:rsidRDefault="00C47400">
            <w:pPr>
              <w:spacing w:line="360" w:lineRule="auto"/>
              <w:ind w:firstLineChars="200" w:firstLine="420"/>
              <w:jc w:val="center"/>
              <w:rPr>
                <w:color w:val="000000" w:themeColor="text1"/>
              </w:rPr>
            </w:pPr>
            <w:r>
              <w:rPr>
                <w:noProof/>
                <w:color w:val="000000" w:themeColor="text1"/>
              </w:rPr>
              <w:drawing>
                <wp:inline distT="0" distB="0" distL="0" distR="0">
                  <wp:extent cx="2458720" cy="8972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58720" cy="897255"/>
                          </a:xfrm>
                          <a:prstGeom prst="rect">
                            <a:avLst/>
                          </a:prstGeom>
                          <a:noFill/>
                          <a:ln>
                            <a:noFill/>
                          </a:ln>
                        </pic:spPr>
                      </pic:pic>
                    </a:graphicData>
                  </a:graphic>
                </wp:inline>
              </w:drawing>
            </w:r>
          </w:p>
          <w:p w:rsidR="001C5E69" w:rsidRDefault="00C47400">
            <w:pPr>
              <w:widowControl/>
              <w:jc w:val="center"/>
              <w:rPr>
                <w:b/>
                <w:color w:val="000000" w:themeColor="text1"/>
                <w:kern w:val="0"/>
                <w:szCs w:val="21"/>
              </w:rPr>
            </w:pPr>
            <w:r>
              <w:rPr>
                <w:b/>
                <w:color w:val="000000" w:themeColor="text1"/>
                <w:kern w:val="0"/>
                <w:szCs w:val="21"/>
              </w:rPr>
              <w:t>图</w:t>
            </w:r>
            <w:r>
              <w:rPr>
                <w:b/>
                <w:color w:val="000000" w:themeColor="text1"/>
                <w:kern w:val="0"/>
                <w:szCs w:val="21"/>
              </w:rPr>
              <w:t>7-1</w:t>
            </w:r>
            <w:r>
              <w:rPr>
                <w:b/>
                <w:color w:val="000000" w:themeColor="text1"/>
                <w:kern w:val="0"/>
                <w:szCs w:val="21"/>
              </w:rPr>
              <w:t>有限路段修正函数，</w:t>
            </w:r>
            <w:r>
              <w:rPr>
                <w:b/>
                <w:color w:val="000000" w:themeColor="text1"/>
                <w:kern w:val="0"/>
                <w:szCs w:val="21"/>
              </w:rPr>
              <w:t>A</w:t>
            </w:r>
            <w:r>
              <w:rPr>
                <w:b/>
                <w:color w:val="000000" w:themeColor="text1"/>
                <w:kern w:val="0"/>
                <w:szCs w:val="21"/>
              </w:rPr>
              <w:t>、</w:t>
            </w:r>
            <w:r>
              <w:rPr>
                <w:b/>
                <w:color w:val="000000" w:themeColor="text1"/>
                <w:kern w:val="0"/>
                <w:szCs w:val="21"/>
              </w:rPr>
              <w:t>B</w:t>
            </w:r>
            <w:r>
              <w:rPr>
                <w:b/>
                <w:color w:val="000000" w:themeColor="text1"/>
                <w:kern w:val="0"/>
                <w:szCs w:val="21"/>
              </w:rPr>
              <w:t>为路段，</w:t>
            </w:r>
            <w:r>
              <w:rPr>
                <w:b/>
                <w:color w:val="000000" w:themeColor="text1"/>
                <w:kern w:val="0"/>
                <w:szCs w:val="21"/>
              </w:rPr>
              <w:t>P</w:t>
            </w:r>
            <w:r>
              <w:rPr>
                <w:b/>
                <w:color w:val="000000" w:themeColor="text1"/>
                <w:kern w:val="0"/>
                <w:szCs w:val="21"/>
              </w:rPr>
              <w:t>为预测点</w:t>
            </w:r>
          </w:p>
          <w:p w:rsidR="00840C86" w:rsidRPr="00A45A8B" w:rsidRDefault="00840C86" w:rsidP="00A45A8B">
            <w:pPr>
              <w:spacing w:line="360" w:lineRule="auto"/>
              <w:ind w:firstLineChars="200" w:firstLine="480"/>
              <w:rPr>
                <w:bCs/>
                <w:sz w:val="24"/>
              </w:rPr>
            </w:pPr>
            <w:r w:rsidRPr="00313832">
              <w:rPr>
                <w:rFonts w:hAnsi="宋体" w:hint="eastAsia"/>
                <w:bCs/>
                <w:sz w:val="24"/>
              </w:rPr>
              <w:t>各敏感点到本项目</w:t>
            </w:r>
            <w:r w:rsidRPr="00313832">
              <w:rPr>
                <w:rFonts w:hAnsi="宋体"/>
                <w:bCs/>
                <w:sz w:val="24"/>
              </w:rPr>
              <w:t>道路</w:t>
            </w:r>
            <w:r w:rsidRPr="00313832">
              <w:rPr>
                <w:rFonts w:hAnsi="宋体" w:hint="eastAsia"/>
                <w:bCs/>
                <w:sz w:val="24"/>
              </w:rPr>
              <w:t>两端张角为：</w:t>
            </w:r>
            <w:r w:rsidR="00313832" w:rsidRPr="00313832">
              <w:rPr>
                <w:rFonts w:hAnsi="宋体" w:hint="eastAsia"/>
                <w:bCs/>
                <w:sz w:val="24"/>
              </w:rPr>
              <w:t>项目道路起点南侧和谐家园</w:t>
            </w:r>
            <w:r w:rsidRPr="00313832">
              <w:rPr>
                <w:rFonts w:hAnsi="宋体" w:hint="eastAsia"/>
                <w:bCs/>
                <w:sz w:val="24"/>
              </w:rPr>
              <w:t>的</w:t>
            </w:r>
            <w:r w:rsidRPr="00313832">
              <w:rPr>
                <w:bCs/>
                <w:sz w:val="24"/>
              </w:rPr>
              <w:t>Ψ</w:t>
            </w:r>
            <w:r w:rsidRPr="00313832">
              <w:rPr>
                <w:bCs/>
                <w:sz w:val="24"/>
                <w:vertAlign w:val="subscript"/>
              </w:rPr>
              <w:t>1</w:t>
            </w:r>
            <w:r w:rsidRPr="00313832">
              <w:rPr>
                <w:rFonts w:hAnsi="宋体" w:hint="eastAsia"/>
                <w:bCs/>
                <w:sz w:val="24"/>
              </w:rPr>
              <w:t>+</w:t>
            </w:r>
            <w:r w:rsidRPr="00313832">
              <w:rPr>
                <w:bCs/>
                <w:sz w:val="24"/>
              </w:rPr>
              <w:t>Ψ</w:t>
            </w:r>
            <w:r w:rsidRPr="00313832">
              <w:rPr>
                <w:bCs/>
                <w:sz w:val="24"/>
                <w:vertAlign w:val="subscript"/>
              </w:rPr>
              <w:t>2</w:t>
            </w:r>
            <w:r w:rsidRPr="00313832">
              <w:rPr>
                <w:rFonts w:hint="eastAsia"/>
                <w:bCs/>
                <w:sz w:val="24"/>
              </w:rPr>
              <w:t>取</w:t>
            </w:r>
            <w:r w:rsidRPr="00313832">
              <w:rPr>
                <w:bCs/>
                <w:sz w:val="24"/>
              </w:rPr>
              <w:t>π</w:t>
            </w:r>
            <w:r w:rsidRPr="00313832">
              <w:rPr>
                <w:rFonts w:hint="eastAsia"/>
                <w:bCs/>
                <w:sz w:val="24"/>
              </w:rPr>
              <w:t>、南侧</w:t>
            </w:r>
            <w:r w:rsidR="00313832" w:rsidRPr="00313832">
              <w:rPr>
                <w:rFonts w:hint="eastAsia"/>
                <w:bCs/>
                <w:sz w:val="24"/>
              </w:rPr>
              <w:t>林业小区</w:t>
            </w:r>
            <w:r w:rsidRPr="00313832">
              <w:rPr>
                <w:rFonts w:hAnsi="宋体" w:hint="eastAsia"/>
                <w:bCs/>
                <w:sz w:val="24"/>
              </w:rPr>
              <w:t>的</w:t>
            </w:r>
            <w:r w:rsidRPr="00313832">
              <w:rPr>
                <w:bCs/>
                <w:sz w:val="24"/>
              </w:rPr>
              <w:t>Ψ</w:t>
            </w:r>
            <w:r w:rsidRPr="00313832">
              <w:rPr>
                <w:bCs/>
                <w:sz w:val="24"/>
                <w:vertAlign w:val="subscript"/>
              </w:rPr>
              <w:t>1</w:t>
            </w:r>
            <w:r w:rsidRPr="00313832">
              <w:rPr>
                <w:rFonts w:hAnsi="宋体" w:hint="eastAsia"/>
                <w:bCs/>
                <w:sz w:val="24"/>
              </w:rPr>
              <w:t>+</w:t>
            </w:r>
            <w:r w:rsidRPr="00313832">
              <w:rPr>
                <w:bCs/>
                <w:sz w:val="24"/>
              </w:rPr>
              <w:t>Ψ</w:t>
            </w:r>
            <w:r w:rsidRPr="00313832">
              <w:rPr>
                <w:bCs/>
                <w:sz w:val="24"/>
                <w:vertAlign w:val="subscript"/>
              </w:rPr>
              <w:t>2</w:t>
            </w:r>
            <w:r w:rsidRPr="00313832">
              <w:rPr>
                <w:rFonts w:hint="eastAsia"/>
                <w:bCs/>
                <w:sz w:val="24"/>
              </w:rPr>
              <w:t>取</w:t>
            </w:r>
            <w:r w:rsidRPr="00313832">
              <w:rPr>
                <w:bCs/>
                <w:sz w:val="24"/>
              </w:rPr>
              <w:t>π</w:t>
            </w:r>
            <w:r w:rsidR="00994D37">
              <w:rPr>
                <w:rFonts w:hint="eastAsia"/>
                <w:bCs/>
                <w:sz w:val="24"/>
              </w:rPr>
              <w:t>，</w:t>
            </w:r>
            <w:r w:rsidR="00313832" w:rsidRPr="006B6529">
              <w:rPr>
                <w:rFonts w:hint="eastAsia"/>
                <w:bCs/>
                <w:sz w:val="24"/>
              </w:rPr>
              <w:t>西南侧</w:t>
            </w:r>
            <w:r w:rsidR="006B6529" w:rsidRPr="006B6529">
              <w:rPr>
                <w:rFonts w:hint="eastAsia"/>
                <w:bCs/>
                <w:sz w:val="24"/>
              </w:rPr>
              <w:t>瑞泽苑</w:t>
            </w:r>
            <w:r w:rsidRPr="00994D37">
              <w:rPr>
                <w:rFonts w:hAnsi="宋体" w:hint="eastAsia"/>
                <w:bCs/>
                <w:sz w:val="24"/>
              </w:rPr>
              <w:t>的</w:t>
            </w:r>
            <w:r w:rsidRPr="00994D37">
              <w:rPr>
                <w:bCs/>
                <w:sz w:val="24"/>
              </w:rPr>
              <w:t>Ψ</w:t>
            </w:r>
            <w:r w:rsidRPr="00994D37">
              <w:rPr>
                <w:bCs/>
                <w:sz w:val="24"/>
                <w:vertAlign w:val="subscript"/>
              </w:rPr>
              <w:t>1</w:t>
            </w:r>
            <w:r w:rsidRPr="00994D37">
              <w:rPr>
                <w:rFonts w:hAnsi="宋体" w:hint="eastAsia"/>
                <w:bCs/>
                <w:sz w:val="24"/>
              </w:rPr>
              <w:t>+</w:t>
            </w:r>
            <w:r w:rsidRPr="00994D37">
              <w:rPr>
                <w:bCs/>
                <w:sz w:val="24"/>
              </w:rPr>
              <w:t>Ψ</w:t>
            </w:r>
            <w:r w:rsidRPr="00994D37">
              <w:rPr>
                <w:bCs/>
                <w:sz w:val="24"/>
                <w:vertAlign w:val="subscript"/>
              </w:rPr>
              <w:t>2</w:t>
            </w:r>
            <w:r w:rsidRPr="00994D37">
              <w:rPr>
                <w:rFonts w:hint="eastAsia"/>
                <w:bCs/>
                <w:sz w:val="24"/>
              </w:rPr>
              <w:t>取</w:t>
            </w:r>
            <w:r w:rsidR="00994D37">
              <w:rPr>
                <w:rFonts w:hint="eastAsia"/>
                <w:bCs/>
                <w:sz w:val="24"/>
              </w:rPr>
              <w:t>4</w:t>
            </w:r>
            <w:r w:rsidR="00994D37" w:rsidRPr="00313832">
              <w:rPr>
                <w:bCs/>
                <w:sz w:val="24"/>
              </w:rPr>
              <w:t>π</w:t>
            </w:r>
            <w:r w:rsidR="00994D37">
              <w:rPr>
                <w:rFonts w:hint="eastAsia"/>
                <w:bCs/>
                <w:sz w:val="24"/>
              </w:rPr>
              <w:t>/9</w:t>
            </w:r>
            <w:r w:rsidR="00194589">
              <w:rPr>
                <w:rFonts w:hint="eastAsia"/>
                <w:bCs/>
                <w:sz w:val="24"/>
              </w:rPr>
              <w:t>，</w:t>
            </w:r>
            <w:r w:rsidR="00994D37">
              <w:rPr>
                <w:rFonts w:hint="eastAsia"/>
                <w:bCs/>
                <w:sz w:val="24"/>
              </w:rPr>
              <w:t>西</w:t>
            </w:r>
            <w:r w:rsidRPr="00313832">
              <w:rPr>
                <w:rFonts w:hint="eastAsia"/>
                <w:bCs/>
                <w:sz w:val="24"/>
              </w:rPr>
              <w:t>侧</w:t>
            </w:r>
            <w:r w:rsidR="00994D37" w:rsidRPr="00994D37">
              <w:rPr>
                <w:rFonts w:hint="eastAsia"/>
                <w:bCs/>
                <w:sz w:val="24"/>
              </w:rPr>
              <w:t>昌顺学府豪庭</w:t>
            </w:r>
            <w:r w:rsidRPr="00313832">
              <w:rPr>
                <w:rFonts w:hAnsi="宋体" w:hint="eastAsia"/>
                <w:bCs/>
                <w:sz w:val="24"/>
              </w:rPr>
              <w:t>的</w:t>
            </w:r>
            <w:r w:rsidRPr="00313832">
              <w:rPr>
                <w:bCs/>
                <w:sz w:val="24"/>
              </w:rPr>
              <w:t>Ψ</w:t>
            </w:r>
            <w:r w:rsidRPr="00313832">
              <w:rPr>
                <w:bCs/>
                <w:sz w:val="24"/>
                <w:vertAlign w:val="subscript"/>
              </w:rPr>
              <w:t>1</w:t>
            </w:r>
            <w:r w:rsidRPr="00313832">
              <w:rPr>
                <w:rFonts w:hAnsi="宋体" w:hint="eastAsia"/>
                <w:bCs/>
                <w:sz w:val="24"/>
              </w:rPr>
              <w:t>+</w:t>
            </w:r>
            <w:r w:rsidRPr="00313832">
              <w:rPr>
                <w:bCs/>
                <w:sz w:val="24"/>
              </w:rPr>
              <w:t>Ψ</w:t>
            </w:r>
            <w:r w:rsidRPr="00313832">
              <w:rPr>
                <w:bCs/>
                <w:sz w:val="24"/>
                <w:vertAlign w:val="subscript"/>
              </w:rPr>
              <w:t>2</w:t>
            </w:r>
            <w:r w:rsidRPr="00313832">
              <w:rPr>
                <w:rFonts w:hint="eastAsia"/>
                <w:bCs/>
                <w:sz w:val="24"/>
              </w:rPr>
              <w:t>取</w:t>
            </w:r>
            <w:r w:rsidRPr="00313832">
              <w:rPr>
                <w:bCs/>
                <w:sz w:val="24"/>
              </w:rPr>
              <w:t>π</w:t>
            </w:r>
            <w:r w:rsidRPr="00313832">
              <w:rPr>
                <w:rFonts w:hint="eastAsia"/>
                <w:bCs/>
                <w:sz w:val="24"/>
              </w:rPr>
              <w:t>、</w:t>
            </w:r>
            <w:r w:rsidR="00194589" w:rsidRPr="00194589">
              <w:rPr>
                <w:rFonts w:hint="eastAsia"/>
                <w:bCs/>
                <w:sz w:val="24"/>
              </w:rPr>
              <w:t>富贵世家</w:t>
            </w:r>
            <w:r w:rsidRPr="00313832">
              <w:rPr>
                <w:rFonts w:hAnsi="宋体" w:hint="eastAsia"/>
                <w:bCs/>
                <w:sz w:val="24"/>
              </w:rPr>
              <w:t>的</w:t>
            </w:r>
            <w:r w:rsidRPr="00313832">
              <w:rPr>
                <w:bCs/>
                <w:sz w:val="24"/>
              </w:rPr>
              <w:t>Ψ</w:t>
            </w:r>
            <w:r w:rsidRPr="00313832">
              <w:rPr>
                <w:bCs/>
                <w:sz w:val="24"/>
                <w:vertAlign w:val="subscript"/>
              </w:rPr>
              <w:t>1</w:t>
            </w:r>
            <w:r w:rsidRPr="00313832">
              <w:rPr>
                <w:rFonts w:hAnsi="宋体" w:hint="eastAsia"/>
                <w:bCs/>
                <w:sz w:val="24"/>
              </w:rPr>
              <w:t>+</w:t>
            </w:r>
            <w:r w:rsidRPr="00313832">
              <w:rPr>
                <w:bCs/>
                <w:sz w:val="24"/>
              </w:rPr>
              <w:t>Ψ</w:t>
            </w:r>
            <w:r w:rsidRPr="00313832">
              <w:rPr>
                <w:bCs/>
                <w:sz w:val="24"/>
                <w:vertAlign w:val="subscript"/>
              </w:rPr>
              <w:t>2</w:t>
            </w:r>
            <w:r w:rsidRPr="00313832">
              <w:rPr>
                <w:rFonts w:hint="eastAsia"/>
                <w:bCs/>
                <w:sz w:val="24"/>
              </w:rPr>
              <w:t>取</w:t>
            </w:r>
            <w:r w:rsidRPr="00313832">
              <w:rPr>
                <w:bCs/>
                <w:sz w:val="24"/>
              </w:rPr>
              <w:t>π</w:t>
            </w:r>
            <w:r w:rsidR="00194589">
              <w:rPr>
                <w:rFonts w:hint="eastAsia"/>
                <w:bCs/>
                <w:sz w:val="24"/>
              </w:rPr>
              <w:t>、</w:t>
            </w:r>
            <w:r w:rsidR="00194589" w:rsidRPr="00194589">
              <w:rPr>
                <w:rFonts w:hint="eastAsia"/>
                <w:bCs/>
                <w:sz w:val="24"/>
              </w:rPr>
              <w:t>寰宇天下一期</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sidRPr="00313832">
              <w:rPr>
                <w:bCs/>
                <w:sz w:val="24"/>
              </w:rPr>
              <w:t>π</w:t>
            </w:r>
            <w:r w:rsidR="00194589">
              <w:rPr>
                <w:rFonts w:hint="eastAsia"/>
                <w:bCs/>
                <w:sz w:val="24"/>
              </w:rPr>
              <w:t>、</w:t>
            </w:r>
            <w:r w:rsidR="00194589" w:rsidRPr="00194589">
              <w:rPr>
                <w:rFonts w:hint="eastAsia"/>
                <w:bCs/>
                <w:sz w:val="24"/>
              </w:rPr>
              <w:t>砚山综合农贸市场</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Pr>
                <w:rFonts w:hint="eastAsia"/>
                <w:bCs/>
                <w:sz w:val="24"/>
              </w:rPr>
              <w:t>23</w:t>
            </w:r>
            <w:r w:rsidR="00194589" w:rsidRPr="00313832">
              <w:rPr>
                <w:bCs/>
                <w:sz w:val="24"/>
              </w:rPr>
              <w:t>π</w:t>
            </w:r>
            <w:r w:rsidR="00194589">
              <w:rPr>
                <w:rFonts w:hint="eastAsia"/>
                <w:bCs/>
                <w:sz w:val="24"/>
              </w:rPr>
              <w:t>/36</w:t>
            </w:r>
            <w:r w:rsidR="00194589">
              <w:rPr>
                <w:rFonts w:hint="eastAsia"/>
                <w:bCs/>
                <w:sz w:val="24"/>
              </w:rPr>
              <w:t>、</w:t>
            </w:r>
            <w:r w:rsidR="00194589" w:rsidRPr="00194589">
              <w:rPr>
                <w:rFonts w:hint="eastAsia"/>
                <w:bCs/>
                <w:sz w:val="24"/>
              </w:rPr>
              <w:t>砚富高速公路管理处</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sidRPr="00313832">
              <w:rPr>
                <w:bCs/>
                <w:sz w:val="24"/>
              </w:rPr>
              <w:t>π</w:t>
            </w:r>
            <w:r w:rsidR="00194589">
              <w:rPr>
                <w:rFonts w:hint="eastAsia"/>
                <w:bCs/>
                <w:sz w:val="24"/>
              </w:rPr>
              <w:t>/2</w:t>
            </w:r>
            <w:r w:rsidR="00194589">
              <w:rPr>
                <w:rFonts w:hint="eastAsia"/>
                <w:bCs/>
                <w:sz w:val="24"/>
              </w:rPr>
              <w:t>、</w:t>
            </w:r>
            <w:r w:rsidR="00194589" w:rsidRPr="00194589">
              <w:rPr>
                <w:rFonts w:hint="eastAsia"/>
                <w:bCs/>
                <w:sz w:val="24"/>
              </w:rPr>
              <w:t>加油站</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Pr>
                <w:rFonts w:hint="eastAsia"/>
                <w:bCs/>
                <w:sz w:val="24"/>
              </w:rPr>
              <w:t>5</w:t>
            </w:r>
            <w:r w:rsidR="00194589" w:rsidRPr="00313832">
              <w:rPr>
                <w:bCs/>
                <w:sz w:val="24"/>
              </w:rPr>
              <w:t>π</w:t>
            </w:r>
            <w:r w:rsidR="00194589">
              <w:rPr>
                <w:rFonts w:hint="eastAsia"/>
                <w:bCs/>
                <w:sz w:val="24"/>
              </w:rPr>
              <w:t>/9</w:t>
            </w:r>
            <w:r w:rsidR="00194589">
              <w:rPr>
                <w:rFonts w:hint="eastAsia"/>
                <w:bCs/>
                <w:sz w:val="24"/>
              </w:rPr>
              <w:t>，北侧</w:t>
            </w:r>
            <w:r w:rsidR="00194589" w:rsidRPr="00194589">
              <w:rPr>
                <w:rFonts w:hint="eastAsia"/>
                <w:bCs/>
                <w:sz w:val="24"/>
              </w:rPr>
              <w:t>城北公园</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sidRPr="00313832">
              <w:rPr>
                <w:bCs/>
                <w:sz w:val="24"/>
              </w:rPr>
              <w:t>π</w:t>
            </w:r>
            <w:r w:rsidR="00194589">
              <w:rPr>
                <w:rFonts w:hint="eastAsia"/>
                <w:bCs/>
                <w:sz w:val="24"/>
              </w:rPr>
              <w:t>、</w:t>
            </w:r>
            <w:r w:rsidR="00194589" w:rsidRPr="00194589">
              <w:rPr>
                <w:rFonts w:hint="eastAsia"/>
                <w:bCs/>
                <w:sz w:val="24"/>
              </w:rPr>
              <w:t>北城天骄</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sidRPr="00313832">
              <w:rPr>
                <w:bCs/>
                <w:sz w:val="24"/>
              </w:rPr>
              <w:t>π</w:t>
            </w:r>
            <w:r w:rsidR="00194589">
              <w:rPr>
                <w:rFonts w:hint="eastAsia"/>
                <w:bCs/>
                <w:sz w:val="24"/>
              </w:rPr>
              <w:t>，</w:t>
            </w:r>
            <w:r w:rsidR="00194589" w:rsidRPr="00194589">
              <w:rPr>
                <w:rFonts w:hint="eastAsia"/>
                <w:bCs/>
                <w:sz w:val="24"/>
              </w:rPr>
              <w:t>东北侧农业和科学发展局</w:t>
            </w:r>
            <w:r w:rsidR="00194589" w:rsidRPr="00313832">
              <w:rPr>
                <w:rFonts w:hAnsi="宋体" w:hint="eastAsia"/>
                <w:bCs/>
                <w:sz w:val="24"/>
              </w:rPr>
              <w:t>的</w:t>
            </w:r>
            <w:r w:rsidR="00194589" w:rsidRPr="00313832">
              <w:rPr>
                <w:bCs/>
                <w:sz w:val="24"/>
              </w:rPr>
              <w:t>Ψ</w:t>
            </w:r>
            <w:r w:rsidR="00194589" w:rsidRPr="00313832">
              <w:rPr>
                <w:bCs/>
                <w:sz w:val="24"/>
                <w:vertAlign w:val="subscript"/>
              </w:rPr>
              <w:t>1</w:t>
            </w:r>
            <w:r w:rsidR="00194589" w:rsidRPr="00313832">
              <w:rPr>
                <w:rFonts w:hAnsi="宋体" w:hint="eastAsia"/>
                <w:bCs/>
                <w:sz w:val="24"/>
              </w:rPr>
              <w:t>+</w:t>
            </w:r>
            <w:r w:rsidR="00194589" w:rsidRPr="00313832">
              <w:rPr>
                <w:bCs/>
                <w:sz w:val="24"/>
              </w:rPr>
              <w:t>Ψ</w:t>
            </w:r>
            <w:r w:rsidR="00194589" w:rsidRPr="00313832">
              <w:rPr>
                <w:bCs/>
                <w:sz w:val="24"/>
                <w:vertAlign w:val="subscript"/>
              </w:rPr>
              <w:t>2</w:t>
            </w:r>
            <w:r w:rsidR="00194589" w:rsidRPr="00313832">
              <w:rPr>
                <w:rFonts w:hint="eastAsia"/>
                <w:bCs/>
                <w:sz w:val="24"/>
              </w:rPr>
              <w:t>取</w:t>
            </w:r>
            <w:r w:rsidR="00194589">
              <w:rPr>
                <w:rFonts w:hint="eastAsia"/>
                <w:bCs/>
                <w:sz w:val="24"/>
              </w:rPr>
              <w:t>4</w:t>
            </w:r>
            <w:r w:rsidR="00194589" w:rsidRPr="00313832">
              <w:rPr>
                <w:bCs/>
                <w:sz w:val="24"/>
              </w:rPr>
              <w:t>π</w:t>
            </w:r>
            <w:r w:rsidR="00194589">
              <w:rPr>
                <w:rFonts w:hint="eastAsia"/>
                <w:bCs/>
                <w:sz w:val="24"/>
              </w:rPr>
              <w:t>/9</w:t>
            </w:r>
            <w:r w:rsidR="00194589">
              <w:rPr>
                <w:rFonts w:hint="eastAsia"/>
                <w:bCs/>
                <w:sz w:val="24"/>
              </w:rPr>
              <w:t>、</w:t>
            </w:r>
            <w:r w:rsidR="00194589" w:rsidRPr="00194589">
              <w:rPr>
                <w:rFonts w:hint="eastAsia"/>
                <w:bCs/>
                <w:sz w:val="24"/>
              </w:rPr>
              <w:t>云尚一品</w:t>
            </w:r>
            <w:r w:rsidR="00A45A8B" w:rsidRPr="00313832">
              <w:rPr>
                <w:rFonts w:hAnsi="宋体" w:hint="eastAsia"/>
                <w:bCs/>
                <w:sz w:val="24"/>
              </w:rPr>
              <w:t>的</w:t>
            </w:r>
            <w:r w:rsidR="00A45A8B" w:rsidRPr="00313832">
              <w:rPr>
                <w:bCs/>
                <w:sz w:val="24"/>
              </w:rPr>
              <w:t>Ψ</w:t>
            </w:r>
            <w:r w:rsidR="00A45A8B" w:rsidRPr="00313832">
              <w:rPr>
                <w:bCs/>
                <w:sz w:val="24"/>
                <w:vertAlign w:val="subscript"/>
              </w:rPr>
              <w:t>1</w:t>
            </w:r>
            <w:r w:rsidR="00A45A8B" w:rsidRPr="00313832">
              <w:rPr>
                <w:rFonts w:hAnsi="宋体" w:hint="eastAsia"/>
                <w:bCs/>
                <w:sz w:val="24"/>
              </w:rPr>
              <w:t>+</w:t>
            </w:r>
            <w:r w:rsidR="00A45A8B" w:rsidRPr="00313832">
              <w:rPr>
                <w:bCs/>
                <w:sz w:val="24"/>
              </w:rPr>
              <w:t>Ψ</w:t>
            </w:r>
            <w:r w:rsidR="00A45A8B" w:rsidRPr="00313832">
              <w:rPr>
                <w:bCs/>
                <w:sz w:val="24"/>
                <w:vertAlign w:val="subscript"/>
              </w:rPr>
              <w:t>2</w:t>
            </w:r>
            <w:r w:rsidR="00A45A8B" w:rsidRPr="00313832">
              <w:rPr>
                <w:rFonts w:hint="eastAsia"/>
                <w:bCs/>
                <w:sz w:val="24"/>
              </w:rPr>
              <w:t>取</w:t>
            </w:r>
            <w:r w:rsidR="00A45A8B" w:rsidRPr="00313832">
              <w:rPr>
                <w:bCs/>
                <w:sz w:val="24"/>
              </w:rPr>
              <w:t>π</w:t>
            </w:r>
            <w:r w:rsidR="00A45A8B">
              <w:rPr>
                <w:rFonts w:hint="eastAsia"/>
                <w:bCs/>
                <w:sz w:val="24"/>
              </w:rPr>
              <w:t>/3</w:t>
            </w:r>
            <w:r w:rsidR="00A45A8B">
              <w:rPr>
                <w:rFonts w:hint="eastAsia"/>
                <w:bCs/>
                <w:sz w:val="24"/>
              </w:rPr>
              <w:t>，东侧</w:t>
            </w:r>
            <w:r w:rsidR="00A45A8B" w:rsidRPr="00A45A8B">
              <w:rPr>
                <w:rFonts w:hint="eastAsia"/>
                <w:bCs/>
                <w:sz w:val="24"/>
              </w:rPr>
              <w:t>凯龙壹号苑</w:t>
            </w:r>
            <w:r w:rsidR="00A45A8B">
              <w:rPr>
                <w:rFonts w:hint="eastAsia"/>
                <w:bCs/>
                <w:sz w:val="24"/>
              </w:rPr>
              <w:t>的</w:t>
            </w:r>
            <w:r w:rsidR="00A45A8B" w:rsidRPr="00313832">
              <w:rPr>
                <w:bCs/>
                <w:sz w:val="24"/>
              </w:rPr>
              <w:t>Ψ</w:t>
            </w:r>
            <w:r w:rsidR="00A45A8B" w:rsidRPr="00313832">
              <w:rPr>
                <w:bCs/>
                <w:sz w:val="24"/>
                <w:vertAlign w:val="subscript"/>
              </w:rPr>
              <w:t>1</w:t>
            </w:r>
            <w:r w:rsidR="00A45A8B" w:rsidRPr="00313832">
              <w:rPr>
                <w:rFonts w:hAnsi="宋体" w:hint="eastAsia"/>
                <w:bCs/>
                <w:sz w:val="24"/>
              </w:rPr>
              <w:t>+</w:t>
            </w:r>
            <w:r w:rsidR="00A45A8B" w:rsidRPr="00313832">
              <w:rPr>
                <w:bCs/>
                <w:sz w:val="24"/>
              </w:rPr>
              <w:t>Ψ</w:t>
            </w:r>
            <w:r w:rsidR="00A45A8B" w:rsidRPr="00313832">
              <w:rPr>
                <w:bCs/>
                <w:sz w:val="24"/>
                <w:vertAlign w:val="subscript"/>
              </w:rPr>
              <w:t>2</w:t>
            </w:r>
            <w:r w:rsidR="00A45A8B" w:rsidRPr="00313832">
              <w:rPr>
                <w:rFonts w:hint="eastAsia"/>
                <w:bCs/>
                <w:sz w:val="24"/>
              </w:rPr>
              <w:t>取</w:t>
            </w:r>
            <w:r w:rsidR="00A45A8B" w:rsidRPr="00313832">
              <w:rPr>
                <w:bCs/>
                <w:sz w:val="24"/>
              </w:rPr>
              <w:t>π</w:t>
            </w:r>
            <w:r w:rsidR="00A45A8B">
              <w:rPr>
                <w:rFonts w:hint="eastAsia"/>
                <w:bCs/>
                <w:sz w:val="24"/>
              </w:rPr>
              <w:t>、</w:t>
            </w:r>
            <w:r w:rsidR="00A45A8B" w:rsidRPr="00A45A8B">
              <w:rPr>
                <w:rFonts w:hint="eastAsia"/>
                <w:bCs/>
                <w:sz w:val="24"/>
              </w:rPr>
              <w:t>名门世家</w:t>
            </w:r>
            <w:r w:rsidR="00A45A8B">
              <w:rPr>
                <w:rFonts w:hint="eastAsia"/>
                <w:bCs/>
                <w:sz w:val="24"/>
              </w:rPr>
              <w:t>的</w:t>
            </w:r>
            <w:r w:rsidR="00A45A8B" w:rsidRPr="00313832">
              <w:rPr>
                <w:bCs/>
                <w:sz w:val="24"/>
              </w:rPr>
              <w:t>Ψ</w:t>
            </w:r>
            <w:r w:rsidR="00A45A8B" w:rsidRPr="00313832">
              <w:rPr>
                <w:bCs/>
                <w:sz w:val="24"/>
                <w:vertAlign w:val="subscript"/>
              </w:rPr>
              <w:t>1</w:t>
            </w:r>
            <w:r w:rsidR="00A45A8B" w:rsidRPr="00313832">
              <w:rPr>
                <w:rFonts w:hAnsi="宋体" w:hint="eastAsia"/>
                <w:bCs/>
                <w:sz w:val="24"/>
              </w:rPr>
              <w:t>+</w:t>
            </w:r>
            <w:r w:rsidR="00A45A8B" w:rsidRPr="00313832">
              <w:rPr>
                <w:bCs/>
                <w:sz w:val="24"/>
              </w:rPr>
              <w:t>Ψ</w:t>
            </w:r>
            <w:r w:rsidR="00A45A8B" w:rsidRPr="00313832">
              <w:rPr>
                <w:bCs/>
                <w:sz w:val="24"/>
                <w:vertAlign w:val="subscript"/>
              </w:rPr>
              <w:t>2</w:t>
            </w:r>
            <w:r w:rsidR="00A45A8B" w:rsidRPr="00313832">
              <w:rPr>
                <w:rFonts w:hint="eastAsia"/>
                <w:bCs/>
                <w:sz w:val="24"/>
              </w:rPr>
              <w:t>取</w:t>
            </w:r>
            <w:r w:rsidR="00A45A8B" w:rsidRPr="00313832">
              <w:rPr>
                <w:bCs/>
                <w:sz w:val="24"/>
              </w:rPr>
              <w:t>π</w:t>
            </w:r>
            <w:r w:rsidR="00A45A8B">
              <w:rPr>
                <w:rFonts w:hint="eastAsia"/>
                <w:bCs/>
                <w:sz w:val="24"/>
              </w:rPr>
              <w:t>、</w:t>
            </w:r>
            <w:r w:rsidR="00A45A8B" w:rsidRPr="00A45A8B">
              <w:rPr>
                <w:rFonts w:hint="eastAsia"/>
                <w:bCs/>
                <w:sz w:val="24"/>
              </w:rPr>
              <w:t>寰宇天下二期</w:t>
            </w:r>
            <w:r w:rsidR="00A45A8B">
              <w:rPr>
                <w:rFonts w:hint="eastAsia"/>
                <w:bCs/>
                <w:sz w:val="24"/>
              </w:rPr>
              <w:t>的</w:t>
            </w:r>
            <w:r w:rsidR="00A45A8B" w:rsidRPr="00313832">
              <w:rPr>
                <w:bCs/>
                <w:sz w:val="24"/>
              </w:rPr>
              <w:t>Ψ</w:t>
            </w:r>
            <w:r w:rsidR="00A45A8B" w:rsidRPr="00313832">
              <w:rPr>
                <w:bCs/>
                <w:sz w:val="24"/>
                <w:vertAlign w:val="subscript"/>
              </w:rPr>
              <w:t>1</w:t>
            </w:r>
            <w:r w:rsidR="00A45A8B" w:rsidRPr="00313832">
              <w:rPr>
                <w:rFonts w:hAnsi="宋体" w:hint="eastAsia"/>
                <w:bCs/>
                <w:sz w:val="24"/>
              </w:rPr>
              <w:t>+</w:t>
            </w:r>
            <w:r w:rsidR="00A45A8B" w:rsidRPr="00313832">
              <w:rPr>
                <w:bCs/>
                <w:sz w:val="24"/>
              </w:rPr>
              <w:t>Ψ</w:t>
            </w:r>
            <w:r w:rsidR="00A45A8B" w:rsidRPr="00313832">
              <w:rPr>
                <w:bCs/>
                <w:sz w:val="24"/>
                <w:vertAlign w:val="subscript"/>
              </w:rPr>
              <w:t>2</w:t>
            </w:r>
            <w:r w:rsidR="00A45A8B" w:rsidRPr="00313832">
              <w:rPr>
                <w:rFonts w:hint="eastAsia"/>
                <w:bCs/>
                <w:sz w:val="24"/>
              </w:rPr>
              <w:t>取</w:t>
            </w:r>
            <w:r w:rsidR="00A45A8B" w:rsidRPr="00313832">
              <w:rPr>
                <w:bCs/>
                <w:sz w:val="24"/>
              </w:rPr>
              <w:t>π</w:t>
            </w:r>
            <w:r w:rsidR="00A45A8B">
              <w:rPr>
                <w:rFonts w:hint="eastAsia"/>
                <w:bCs/>
                <w:sz w:val="24"/>
              </w:rPr>
              <w:t>、</w:t>
            </w:r>
            <w:r w:rsidR="00A45A8B" w:rsidRPr="00A45A8B">
              <w:rPr>
                <w:rFonts w:hint="eastAsia"/>
                <w:bCs/>
                <w:sz w:val="24"/>
              </w:rPr>
              <w:t>武</w:t>
            </w:r>
            <w:r w:rsidR="00A45A8B" w:rsidRPr="00A45A8B">
              <w:rPr>
                <w:rFonts w:eastAsiaTheme="minorEastAsia"/>
                <w:bCs/>
                <w:sz w:val="24"/>
              </w:rPr>
              <w:t>装部的</w:t>
            </w:r>
            <w:r w:rsidR="00A45A8B" w:rsidRPr="00A45A8B">
              <w:rPr>
                <w:rFonts w:eastAsiaTheme="minorEastAsia"/>
                <w:bCs/>
                <w:sz w:val="24"/>
              </w:rPr>
              <w:t>Ψ1+Ψ2</w:t>
            </w:r>
            <w:r w:rsidR="00A45A8B" w:rsidRPr="00A45A8B">
              <w:rPr>
                <w:rFonts w:eastAsiaTheme="minorEastAsia"/>
                <w:bCs/>
                <w:sz w:val="24"/>
              </w:rPr>
              <w:t>取</w:t>
            </w:r>
            <w:r w:rsidR="00A45A8B" w:rsidRPr="00A45A8B">
              <w:rPr>
                <w:rFonts w:eastAsiaTheme="minorEastAsia"/>
                <w:bCs/>
                <w:sz w:val="24"/>
              </w:rPr>
              <w:t>π</w:t>
            </w:r>
            <w:r w:rsidR="00A45A8B">
              <w:rPr>
                <w:rFonts w:hint="eastAsia"/>
                <w:bCs/>
                <w:sz w:val="24"/>
              </w:rPr>
              <w:t>/2</w:t>
            </w:r>
            <w:r w:rsidR="00A45A8B">
              <w:rPr>
                <w:rFonts w:hint="eastAsia"/>
                <w:bCs/>
                <w:sz w:val="24"/>
              </w:rPr>
              <w:t>、</w:t>
            </w:r>
            <w:r w:rsidR="00A45A8B" w:rsidRPr="00A45A8B">
              <w:rPr>
                <w:rFonts w:hint="eastAsia"/>
                <w:bCs/>
                <w:sz w:val="24"/>
              </w:rPr>
              <w:t>江那幼儿园</w:t>
            </w:r>
            <w:r w:rsidR="00A45A8B" w:rsidRPr="00A45A8B">
              <w:rPr>
                <w:rFonts w:eastAsiaTheme="minorEastAsia"/>
                <w:bCs/>
                <w:sz w:val="24"/>
              </w:rPr>
              <w:t>的</w:t>
            </w:r>
            <w:r w:rsidR="00A45A8B" w:rsidRPr="00A45A8B">
              <w:rPr>
                <w:rFonts w:eastAsiaTheme="minorEastAsia"/>
                <w:bCs/>
                <w:sz w:val="24"/>
              </w:rPr>
              <w:t>Ψ1+Ψ2</w:t>
            </w:r>
            <w:r w:rsidR="00A45A8B" w:rsidRPr="00A45A8B">
              <w:rPr>
                <w:rFonts w:eastAsiaTheme="minorEastAsia"/>
                <w:bCs/>
                <w:sz w:val="24"/>
              </w:rPr>
              <w:t>取</w:t>
            </w:r>
            <w:r w:rsidR="00A45A8B" w:rsidRPr="00A45A8B">
              <w:rPr>
                <w:rFonts w:eastAsiaTheme="minorEastAsia"/>
                <w:bCs/>
                <w:sz w:val="24"/>
              </w:rPr>
              <w:t>π</w:t>
            </w:r>
            <w:r w:rsidR="00A45A8B">
              <w:rPr>
                <w:rFonts w:eastAsiaTheme="minorEastAsia" w:hint="eastAsia"/>
                <w:bCs/>
                <w:sz w:val="24"/>
              </w:rPr>
              <w:t>11</w:t>
            </w:r>
            <w:r w:rsidR="00A45A8B">
              <w:rPr>
                <w:rFonts w:hint="eastAsia"/>
                <w:bCs/>
                <w:sz w:val="24"/>
              </w:rPr>
              <w:t>/18</w:t>
            </w:r>
            <w:r w:rsidR="00A45A8B">
              <w:rPr>
                <w:rFonts w:hint="eastAsia"/>
                <w:bCs/>
                <w:sz w:val="24"/>
              </w:rPr>
              <w:t>、</w:t>
            </w:r>
            <w:r w:rsidR="00A45A8B" w:rsidRPr="00A45A8B">
              <w:rPr>
                <w:rFonts w:hint="eastAsia"/>
                <w:bCs/>
                <w:sz w:val="24"/>
              </w:rPr>
              <w:t>砚山县军供站</w:t>
            </w:r>
            <w:r w:rsidR="00A45A8B" w:rsidRPr="00A45A8B">
              <w:rPr>
                <w:rFonts w:eastAsiaTheme="minorEastAsia"/>
                <w:bCs/>
                <w:sz w:val="24"/>
              </w:rPr>
              <w:t>的</w:t>
            </w:r>
            <w:r w:rsidR="00A45A8B" w:rsidRPr="00A45A8B">
              <w:rPr>
                <w:rFonts w:eastAsiaTheme="minorEastAsia"/>
                <w:bCs/>
                <w:sz w:val="24"/>
              </w:rPr>
              <w:t>Ψ1+Ψ2</w:t>
            </w:r>
            <w:r w:rsidR="00A45A8B" w:rsidRPr="00A45A8B">
              <w:rPr>
                <w:rFonts w:eastAsiaTheme="minorEastAsia"/>
                <w:bCs/>
                <w:sz w:val="24"/>
              </w:rPr>
              <w:t>取</w:t>
            </w:r>
            <w:r w:rsidR="00A45A8B" w:rsidRPr="00A45A8B">
              <w:rPr>
                <w:rFonts w:eastAsiaTheme="minorEastAsia"/>
                <w:bCs/>
                <w:sz w:val="24"/>
              </w:rPr>
              <w:t>π</w:t>
            </w:r>
            <w:r w:rsidR="00A45A8B">
              <w:rPr>
                <w:rFonts w:eastAsiaTheme="minorEastAsia" w:hint="eastAsia"/>
                <w:bCs/>
                <w:sz w:val="24"/>
              </w:rPr>
              <w:t>4</w:t>
            </w:r>
            <w:r w:rsidR="00A45A8B">
              <w:rPr>
                <w:rFonts w:hint="eastAsia"/>
                <w:bCs/>
                <w:sz w:val="24"/>
              </w:rPr>
              <w:t>/9</w:t>
            </w:r>
            <w:r w:rsidR="00A45A8B">
              <w:rPr>
                <w:rFonts w:hint="eastAsia"/>
                <w:bCs/>
                <w:sz w:val="24"/>
              </w:rPr>
              <w:t>、</w:t>
            </w:r>
            <w:r w:rsidR="00A45A8B" w:rsidRPr="00A45A8B">
              <w:rPr>
                <w:rFonts w:hint="eastAsia"/>
                <w:bCs/>
                <w:sz w:val="24"/>
              </w:rPr>
              <w:t>砚山县民族中学</w:t>
            </w:r>
            <w:r w:rsidR="00A45A8B" w:rsidRPr="00A45A8B">
              <w:rPr>
                <w:rFonts w:eastAsiaTheme="minorEastAsia"/>
                <w:bCs/>
                <w:sz w:val="24"/>
              </w:rPr>
              <w:t>的</w:t>
            </w:r>
            <w:r w:rsidR="00A45A8B" w:rsidRPr="00A45A8B">
              <w:rPr>
                <w:rFonts w:eastAsiaTheme="minorEastAsia"/>
                <w:bCs/>
                <w:sz w:val="24"/>
              </w:rPr>
              <w:t>Ψ1+Ψ2</w:t>
            </w:r>
            <w:r w:rsidR="00A45A8B" w:rsidRPr="00A45A8B">
              <w:rPr>
                <w:rFonts w:eastAsiaTheme="minorEastAsia"/>
                <w:bCs/>
                <w:sz w:val="24"/>
              </w:rPr>
              <w:t>取</w:t>
            </w:r>
            <w:r w:rsidR="00A45A8B" w:rsidRPr="00A45A8B">
              <w:rPr>
                <w:rFonts w:eastAsiaTheme="minorEastAsia"/>
                <w:bCs/>
                <w:sz w:val="24"/>
              </w:rPr>
              <w:t>π</w:t>
            </w:r>
            <w:r w:rsidR="00A45A8B">
              <w:rPr>
                <w:rFonts w:hint="eastAsia"/>
                <w:bCs/>
                <w:sz w:val="24"/>
              </w:rPr>
              <w:t>/3</w:t>
            </w:r>
            <w:r w:rsidRPr="00313832">
              <w:rPr>
                <w:rFonts w:hint="eastAsia"/>
                <w:bCs/>
                <w:sz w:val="24"/>
              </w:rPr>
              <w:t>。</w:t>
            </w:r>
          </w:p>
          <w:p w:rsidR="001C5E69" w:rsidRDefault="00C47400">
            <w:pPr>
              <w:spacing w:line="360" w:lineRule="auto"/>
              <w:ind w:firstLineChars="200" w:firstLine="480"/>
              <w:rPr>
                <w:rFonts w:ascii="宋体"/>
                <w:color w:val="000000" w:themeColor="text1"/>
                <w:sz w:val="24"/>
              </w:rPr>
            </w:pPr>
            <w:r>
              <w:rPr>
                <w:rFonts w:ascii="宋体" w:hAnsi="宋体" w:hint="eastAsia"/>
                <w:color w:val="000000" w:themeColor="text1"/>
                <w:sz w:val="24"/>
              </w:rPr>
              <w:t>⑤</w:t>
            </w:r>
            <w:r>
              <w:rPr>
                <w:rFonts w:hAnsi="宋体" w:hint="eastAsia"/>
                <w:color w:val="000000" w:themeColor="text1"/>
                <w:sz w:val="24"/>
              </w:rPr>
              <w:t>由其他因素引起的修正量</w:t>
            </w:r>
            <w:r w:rsidRPr="00665321">
              <w:rPr>
                <w:rFonts w:ascii="宋体"/>
                <w:color w:val="000000" w:themeColor="text1"/>
                <w:position w:val="-4"/>
                <w:sz w:val="24"/>
              </w:rPr>
              <w:object w:dxaOrig="376" w:dyaOrig="238">
                <v:shape id="_x0000_i1040" type="#_x0000_t75" style="width:18pt;height:11.25pt" o:ole="">
                  <v:imagedata r:id="rId35" o:title=""/>
                </v:shape>
                <o:OLEObject Type="Embed" ProgID="Equation.DSMT4" ShapeID="_x0000_i1040" DrawAspect="Content" ObjectID="_1715601597" r:id="rId40"/>
              </w:object>
            </w:r>
            <w:r>
              <w:rPr>
                <w:rFonts w:ascii="宋体" w:hint="eastAsia"/>
                <w:color w:val="000000" w:themeColor="text1"/>
                <w:sz w:val="24"/>
              </w:rPr>
              <w:t>，可按下式计算：</w:t>
            </w:r>
          </w:p>
          <w:p w:rsidR="001C5E69" w:rsidRDefault="00C47400">
            <w:pPr>
              <w:spacing w:line="360" w:lineRule="auto"/>
              <w:jc w:val="center"/>
              <w:rPr>
                <w:color w:val="000000" w:themeColor="text1"/>
                <w:sz w:val="24"/>
              </w:rPr>
            </w:pPr>
            <w:r w:rsidRPr="00665321">
              <w:rPr>
                <w:color w:val="000000" w:themeColor="text1"/>
                <w:position w:val="-12"/>
                <w:sz w:val="24"/>
              </w:rPr>
              <w:object w:dxaOrig="2066" w:dyaOrig="376">
                <v:shape id="_x0000_i1041" type="#_x0000_t75" style="width:103.5pt;height:18pt" o:ole="">
                  <v:imagedata r:id="rId41" o:title=""/>
                </v:shape>
                <o:OLEObject Type="Embed" ProgID="Equation.DSMT4" ShapeID="_x0000_i1041" DrawAspect="Content" ObjectID="_1715601598" r:id="rId42"/>
              </w:object>
            </w:r>
          </w:p>
          <w:p w:rsidR="001C5E69" w:rsidRDefault="00C47400">
            <w:pPr>
              <w:spacing w:line="360" w:lineRule="auto"/>
              <w:jc w:val="center"/>
              <w:rPr>
                <w:color w:val="000000" w:themeColor="text1"/>
                <w:sz w:val="24"/>
              </w:rPr>
            </w:pPr>
            <w:r w:rsidRPr="00665321">
              <w:rPr>
                <w:color w:val="000000" w:themeColor="text1"/>
                <w:position w:val="-14"/>
                <w:sz w:val="24"/>
              </w:rPr>
              <w:object w:dxaOrig="1966" w:dyaOrig="351">
                <v:shape id="_x0000_i1042" type="#_x0000_t75" style="width:97.5pt;height:18pt" o:ole="">
                  <v:imagedata r:id="rId43" o:title=""/>
                </v:shape>
                <o:OLEObject Type="Embed" ProgID="Equation.DSMT4" ShapeID="_x0000_i1042" DrawAspect="Content" ObjectID="_1715601599" r:id="rId44"/>
              </w:object>
            </w:r>
          </w:p>
          <w:p w:rsidR="001C5E69" w:rsidRDefault="00C47400">
            <w:pPr>
              <w:spacing w:line="360" w:lineRule="auto"/>
              <w:jc w:val="center"/>
              <w:rPr>
                <w:color w:val="000000" w:themeColor="text1"/>
                <w:sz w:val="24"/>
              </w:rPr>
            </w:pPr>
            <w:r w:rsidRPr="00665321">
              <w:rPr>
                <w:color w:val="000000" w:themeColor="text1"/>
                <w:position w:val="-14"/>
                <w:sz w:val="24"/>
              </w:rPr>
              <w:object w:dxaOrig="2755" w:dyaOrig="351">
                <v:shape id="_x0000_i1043" type="#_x0000_t75" style="width:138pt;height:18pt" o:ole="">
                  <v:imagedata r:id="rId45" o:title=""/>
                </v:shape>
                <o:OLEObject Type="Embed" ProgID="Equation.DSMT4" ShapeID="_x0000_i1043" DrawAspect="Content" ObjectID="_1715601600" r:id="rId46"/>
              </w:object>
            </w:r>
          </w:p>
          <w:p w:rsidR="001C5E69" w:rsidRDefault="00C47400">
            <w:pPr>
              <w:spacing w:line="360" w:lineRule="auto"/>
              <w:ind w:firstLineChars="200" w:firstLine="480"/>
              <w:rPr>
                <w:color w:val="000000" w:themeColor="text1"/>
                <w:sz w:val="24"/>
              </w:rPr>
            </w:pPr>
            <w:r>
              <w:rPr>
                <w:rFonts w:hint="eastAsia"/>
                <w:color w:val="000000" w:themeColor="text1"/>
                <w:sz w:val="24"/>
              </w:rPr>
              <w:t>式中：</w:t>
            </w:r>
            <w:r w:rsidRPr="00665321">
              <w:rPr>
                <w:color w:val="000000" w:themeColor="text1"/>
                <w:position w:val="-12"/>
                <w:sz w:val="24"/>
              </w:rPr>
              <w:object w:dxaOrig="376" w:dyaOrig="376">
                <v:shape id="_x0000_i1044" type="#_x0000_t75" style="width:18pt;height:18pt" o:ole="">
                  <v:imagedata r:id="rId47" o:title=""/>
                </v:shape>
                <o:OLEObject Type="Embed" ProgID="Equation.DSMT4" ShapeID="_x0000_i1044" DrawAspect="Content" ObjectID="_1715601601" r:id="rId48"/>
              </w:object>
            </w:r>
            <w:r>
              <w:rPr>
                <w:rFonts w:hint="eastAsia"/>
                <w:color w:val="000000" w:themeColor="text1"/>
                <w:sz w:val="24"/>
              </w:rPr>
              <w:t>—线路因素引起的修正量，</w:t>
            </w:r>
            <w:r>
              <w:rPr>
                <w:color w:val="000000" w:themeColor="text1"/>
                <w:sz w:val="24"/>
              </w:rPr>
              <w:t>dB</w:t>
            </w:r>
            <w:r>
              <w:rPr>
                <w:rFonts w:hint="eastAsia"/>
                <w:color w:val="000000" w:themeColor="text1"/>
                <w:sz w:val="24"/>
              </w:rPr>
              <w:t>(A)</w:t>
            </w:r>
            <w:r>
              <w:rPr>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4"/>
                <w:sz w:val="24"/>
              </w:rPr>
              <w:object w:dxaOrig="626" w:dyaOrig="351">
                <v:shape id="_x0000_i1045" type="#_x0000_t75" style="width:31.5pt;height:18pt" o:ole="">
                  <v:imagedata r:id="rId49" o:title=""/>
                </v:shape>
                <o:OLEObject Type="Embed" ProgID="Equation.DSMT4" ShapeID="_x0000_i1045" DrawAspect="Content" ObjectID="_1715601602" r:id="rId50"/>
              </w:object>
            </w:r>
            <w:r>
              <w:rPr>
                <w:rFonts w:hint="eastAsia"/>
                <w:color w:val="000000" w:themeColor="text1"/>
                <w:sz w:val="24"/>
              </w:rPr>
              <w:t>—公路坡度修正量，</w:t>
            </w:r>
            <w:r>
              <w:rPr>
                <w:color w:val="000000" w:themeColor="text1"/>
                <w:sz w:val="24"/>
              </w:rPr>
              <w:t>dB</w:t>
            </w:r>
            <w:r>
              <w:rPr>
                <w:rFonts w:hint="eastAsia"/>
                <w:color w:val="000000" w:themeColor="text1"/>
                <w:sz w:val="24"/>
              </w:rPr>
              <w:t>(A)</w:t>
            </w:r>
            <w:r>
              <w:rPr>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4"/>
                <w:sz w:val="24"/>
              </w:rPr>
              <w:object w:dxaOrig="626" w:dyaOrig="351">
                <v:shape id="_x0000_i1046" type="#_x0000_t75" style="width:31.5pt;height:18pt" o:ole="">
                  <v:imagedata r:id="rId51" o:title=""/>
                </v:shape>
                <o:OLEObject Type="Embed" ProgID="Equation.DSMT4" ShapeID="_x0000_i1046" DrawAspect="Content" ObjectID="_1715601603" r:id="rId52"/>
              </w:object>
            </w:r>
            <w:r>
              <w:rPr>
                <w:rFonts w:hint="eastAsia"/>
                <w:color w:val="000000" w:themeColor="text1"/>
                <w:sz w:val="24"/>
              </w:rPr>
              <w:t>—公路路面材料引起的修正量，</w:t>
            </w:r>
            <w:r>
              <w:rPr>
                <w:color w:val="000000" w:themeColor="text1"/>
                <w:sz w:val="24"/>
              </w:rPr>
              <w:t>dB</w:t>
            </w:r>
            <w:r>
              <w:rPr>
                <w:rFonts w:hint="eastAsia"/>
                <w:color w:val="000000" w:themeColor="text1"/>
                <w:sz w:val="24"/>
              </w:rPr>
              <w:t>(A)</w:t>
            </w:r>
            <w:r>
              <w:rPr>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2"/>
                <w:sz w:val="24"/>
              </w:rPr>
              <w:object w:dxaOrig="426" w:dyaOrig="376">
                <v:shape id="_x0000_i1047" type="#_x0000_t75" style="width:21pt;height:18pt" o:ole="">
                  <v:imagedata r:id="rId53" o:title=""/>
                </v:shape>
                <o:OLEObject Type="Embed" ProgID="Equation.DSMT4" ShapeID="_x0000_i1047" DrawAspect="Content" ObjectID="_1715601604" r:id="rId54"/>
              </w:object>
            </w:r>
            <w:r>
              <w:rPr>
                <w:rFonts w:hint="eastAsia"/>
                <w:color w:val="000000" w:themeColor="text1"/>
                <w:sz w:val="24"/>
              </w:rPr>
              <w:t>—声波传播途径中引起的衰减量，</w:t>
            </w:r>
            <w:r>
              <w:rPr>
                <w:color w:val="000000" w:themeColor="text1"/>
                <w:sz w:val="24"/>
              </w:rPr>
              <w:t>dB</w:t>
            </w:r>
            <w:r>
              <w:rPr>
                <w:rFonts w:hint="eastAsia"/>
                <w:color w:val="000000" w:themeColor="text1"/>
                <w:sz w:val="24"/>
              </w:rPr>
              <w:t>(A)</w:t>
            </w:r>
            <w:r>
              <w:rPr>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2"/>
                <w:sz w:val="24"/>
              </w:rPr>
              <w:object w:dxaOrig="426" w:dyaOrig="376">
                <v:shape id="_x0000_i1048" type="#_x0000_t75" style="width:21pt;height:18pt" o:ole="">
                  <v:imagedata r:id="rId55" o:title=""/>
                </v:shape>
                <o:OLEObject Type="Embed" ProgID="Equation.DSMT4" ShapeID="_x0000_i1048" DrawAspect="Content" ObjectID="_1715601605" r:id="rId56"/>
              </w:object>
            </w:r>
            <w:r>
              <w:rPr>
                <w:rFonts w:hint="eastAsia"/>
                <w:color w:val="000000" w:themeColor="text1"/>
                <w:sz w:val="24"/>
              </w:rPr>
              <w:t>—由反射等引起的修正量，</w:t>
            </w:r>
            <w:r>
              <w:rPr>
                <w:color w:val="000000" w:themeColor="text1"/>
                <w:sz w:val="24"/>
              </w:rPr>
              <w:t>dB</w:t>
            </w:r>
            <w:r>
              <w:rPr>
                <w:rFonts w:hint="eastAsia"/>
                <w:color w:val="000000" w:themeColor="text1"/>
                <w:sz w:val="24"/>
              </w:rPr>
              <w:t>(A)</w:t>
            </w:r>
            <w:r>
              <w:rPr>
                <w:rFonts w:hAnsi="宋体" w:hint="eastAsia"/>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2"/>
                <w:sz w:val="24"/>
              </w:rPr>
              <w:object w:dxaOrig="438" w:dyaOrig="376">
                <v:shape id="_x0000_i1049" type="#_x0000_t75" style="width:21.75pt;height:18pt" o:ole="">
                  <v:imagedata r:id="rId57" o:title=""/>
                </v:shape>
                <o:OLEObject Type="Embed" ProgID="Equation.DSMT4" ShapeID="_x0000_i1049" DrawAspect="Content" ObjectID="_1715601606" r:id="rId58"/>
              </w:object>
            </w:r>
            <w:r>
              <w:rPr>
                <w:rFonts w:hint="eastAsia"/>
                <w:color w:val="000000" w:themeColor="text1"/>
                <w:sz w:val="24"/>
              </w:rPr>
              <w:t>—空气吸收引起的衰减，</w:t>
            </w:r>
            <w:r>
              <w:rPr>
                <w:color w:val="000000" w:themeColor="text1"/>
                <w:sz w:val="24"/>
              </w:rPr>
              <w:t>dB</w:t>
            </w:r>
            <w:r>
              <w:rPr>
                <w:rFonts w:hint="eastAsia"/>
                <w:color w:val="000000" w:themeColor="text1"/>
                <w:sz w:val="24"/>
              </w:rPr>
              <w:t>(A)</w:t>
            </w:r>
            <w:r>
              <w:rPr>
                <w:rFonts w:hint="eastAsia"/>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4"/>
                <w:sz w:val="24"/>
              </w:rPr>
              <w:object w:dxaOrig="376" w:dyaOrig="351">
                <v:shape id="_x0000_i1050" type="#_x0000_t75" style="width:18pt;height:18pt" o:ole="">
                  <v:imagedata r:id="rId59" o:title=""/>
                </v:shape>
                <o:OLEObject Type="Embed" ProgID="Equation.DSMT4" ShapeID="_x0000_i1050" DrawAspect="Content" ObjectID="_1715601607" r:id="rId60"/>
              </w:object>
            </w:r>
            <w:r>
              <w:rPr>
                <w:rFonts w:hint="eastAsia"/>
                <w:color w:val="000000" w:themeColor="text1"/>
                <w:sz w:val="24"/>
              </w:rPr>
              <w:t>—地面效应衰减，</w:t>
            </w:r>
            <w:r>
              <w:rPr>
                <w:color w:val="000000" w:themeColor="text1"/>
                <w:sz w:val="24"/>
              </w:rPr>
              <w:t>dB</w:t>
            </w:r>
            <w:r>
              <w:rPr>
                <w:rFonts w:hint="eastAsia"/>
                <w:color w:val="000000" w:themeColor="text1"/>
                <w:sz w:val="24"/>
              </w:rPr>
              <w:t>(A)</w:t>
            </w:r>
            <w:r>
              <w:rPr>
                <w:rFonts w:hint="eastAsia"/>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2"/>
                <w:sz w:val="24"/>
              </w:rPr>
              <w:object w:dxaOrig="376" w:dyaOrig="376">
                <v:shape id="_x0000_i1051" type="#_x0000_t75" style="width:18pt;height:18pt" o:ole="">
                  <v:imagedata r:id="rId61" o:title=""/>
                </v:shape>
                <o:OLEObject Type="Embed" ProgID="Equation.DSMT4" ShapeID="_x0000_i1051" DrawAspect="Content" ObjectID="_1715601608" r:id="rId62"/>
              </w:object>
            </w:r>
            <w:r>
              <w:rPr>
                <w:rFonts w:hint="eastAsia"/>
                <w:color w:val="000000" w:themeColor="text1"/>
                <w:sz w:val="24"/>
              </w:rPr>
              <w:t>—屏障引起的衰减，</w:t>
            </w:r>
            <w:r>
              <w:rPr>
                <w:color w:val="000000" w:themeColor="text1"/>
                <w:sz w:val="24"/>
              </w:rPr>
              <w:t>dB</w:t>
            </w:r>
            <w:r>
              <w:rPr>
                <w:rFonts w:hint="eastAsia"/>
                <w:color w:val="000000" w:themeColor="text1"/>
                <w:sz w:val="24"/>
              </w:rPr>
              <w:t>(A)</w:t>
            </w:r>
            <w:r>
              <w:rPr>
                <w:rFonts w:hint="eastAsia"/>
                <w:color w:val="000000" w:themeColor="text1"/>
                <w:sz w:val="24"/>
              </w:rPr>
              <w:t>；</w:t>
            </w:r>
          </w:p>
          <w:p w:rsidR="001C5E69" w:rsidRDefault="00C47400">
            <w:pPr>
              <w:spacing w:line="360" w:lineRule="auto"/>
              <w:ind w:firstLineChars="500" w:firstLine="1200"/>
              <w:rPr>
                <w:color w:val="000000" w:themeColor="text1"/>
                <w:sz w:val="24"/>
              </w:rPr>
            </w:pPr>
            <w:r w:rsidRPr="00665321">
              <w:rPr>
                <w:color w:val="000000" w:themeColor="text1"/>
                <w:position w:val="-12"/>
                <w:sz w:val="24"/>
              </w:rPr>
              <w:object w:dxaOrig="476" w:dyaOrig="376">
                <v:shape id="_x0000_i1052" type="#_x0000_t75" style="width:24pt;height:18pt" o:ole="">
                  <v:imagedata r:id="rId63" o:title=""/>
                </v:shape>
                <o:OLEObject Type="Embed" ProgID="Equation.DSMT4" ShapeID="_x0000_i1052" DrawAspect="Content" ObjectID="_1715601609" r:id="rId64"/>
              </w:object>
            </w:r>
            <w:r>
              <w:rPr>
                <w:rFonts w:hint="eastAsia"/>
                <w:color w:val="000000" w:themeColor="text1"/>
                <w:sz w:val="24"/>
              </w:rPr>
              <w:t>—其他多方面原因引起的衰减，</w:t>
            </w:r>
            <w:r>
              <w:rPr>
                <w:color w:val="000000" w:themeColor="text1"/>
                <w:sz w:val="24"/>
              </w:rPr>
              <w:t>dB</w:t>
            </w:r>
            <w:r>
              <w:rPr>
                <w:rFonts w:hint="eastAsia"/>
                <w:color w:val="000000" w:themeColor="text1"/>
                <w:sz w:val="24"/>
              </w:rPr>
              <w:t>(A)</w:t>
            </w:r>
            <w:r>
              <w:rPr>
                <w:rFonts w:hint="eastAsia"/>
                <w:color w:val="000000" w:themeColor="text1"/>
                <w:sz w:val="24"/>
              </w:rPr>
              <w:t>，本项目忽略不计；</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w:t>
            </w:r>
            <w:r>
              <w:rPr>
                <w:rFonts w:hAnsi="宋体"/>
                <w:color w:val="000000" w:themeColor="text1"/>
                <w:sz w:val="24"/>
              </w:rPr>
              <w:t>纵坡修正量</w:t>
            </w:r>
            <w:r>
              <w:rPr>
                <w:rFonts w:hAnsi="宋体"/>
                <w:color w:val="000000" w:themeColor="text1"/>
                <w:sz w:val="24"/>
              </w:rPr>
              <w:t>(</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本项目预测的车型为小型车，其</w:t>
            </w:r>
            <w:r>
              <w:rPr>
                <w:rFonts w:hAnsi="宋体"/>
                <w:color w:val="000000" w:themeColor="text1"/>
                <w:sz w:val="24"/>
              </w:rPr>
              <w:t>小型车</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=50</w:t>
            </w:r>
            <w:r>
              <w:rPr>
                <w:rFonts w:ascii="宋体" w:hAnsi="宋体" w:hint="eastAsia"/>
                <w:color w:val="000000" w:themeColor="text1"/>
                <w:sz w:val="24"/>
              </w:rPr>
              <w:t>×</w:t>
            </w:r>
            <w:r>
              <w:rPr>
                <w:rFonts w:eastAsia="MS UI Gothic"/>
                <w:i/>
                <w:color w:val="000000" w:themeColor="text1"/>
                <w:sz w:val="24"/>
              </w:rPr>
              <w:t>β</w:t>
            </w:r>
            <w:r>
              <w:rPr>
                <w:rFonts w:hAnsi="宋体"/>
                <w:color w:val="000000" w:themeColor="text1"/>
                <w:sz w:val="24"/>
              </w:rPr>
              <w:t>，</w:t>
            </w:r>
            <w:r>
              <w:rPr>
                <w:rFonts w:eastAsia="MS UI Gothic"/>
                <w:i/>
                <w:color w:val="000000" w:themeColor="text1"/>
                <w:sz w:val="24"/>
              </w:rPr>
              <w:t>β</w:t>
            </w:r>
            <w:r>
              <w:rPr>
                <w:rFonts w:hAnsi="宋体"/>
                <w:color w:val="000000" w:themeColor="text1"/>
                <w:sz w:val="24"/>
              </w:rPr>
              <w:t>为公路纵坡坡比</w:t>
            </w:r>
            <w:r>
              <w:rPr>
                <w:rFonts w:hAnsi="宋体"/>
                <w:color w:val="000000" w:themeColor="text1"/>
                <w:sz w:val="24"/>
              </w:rPr>
              <w:t>(%)</w:t>
            </w:r>
            <w:r>
              <w:rPr>
                <w:rFonts w:hAnsi="宋体"/>
                <w:color w:val="000000" w:themeColor="text1"/>
                <w:sz w:val="24"/>
              </w:rPr>
              <w:t>，</w:t>
            </w:r>
            <w:r>
              <w:rPr>
                <w:rFonts w:hAnsi="宋体"/>
                <w:bCs/>
                <w:color w:val="000000" w:themeColor="text1"/>
                <w:sz w:val="24"/>
              </w:rPr>
              <w:t>本环评考虑最不利影响进行预测，</w:t>
            </w:r>
            <w:r>
              <w:rPr>
                <w:rFonts w:hAnsi="宋体" w:hint="eastAsia"/>
                <w:bCs/>
                <w:color w:val="000000" w:themeColor="text1"/>
                <w:sz w:val="24"/>
              </w:rPr>
              <w:t>取</w:t>
            </w:r>
            <w:r>
              <w:rPr>
                <w:rFonts w:hAnsi="宋体"/>
                <w:bCs/>
                <w:color w:val="000000" w:themeColor="text1"/>
                <w:sz w:val="24"/>
              </w:rPr>
              <w:t>最大纵坡</w:t>
            </w:r>
            <w:r w:rsidR="00840C86">
              <w:rPr>
                <w:rFonts w:hAnsi="宋体" w:hint="eastAsia"/>
                <w:bCs/>
                <w:color w:val="000000" w:themeColor="text1"/>
                <w:sz w:val="24"/>
              </w:rPr>
              <w:t>1.793</w:t>
            </w:r>
            <w:r>
              <w:rPr>
                <w:rFonts w:hAnsi="宋体" w:hint="eastAsia"/>
                <w:bCs/>
                <w:color w:val="000000" w:themeColor="text1"/>
                <w:sz w:val="24"/>
              </w:rPr>
              <w:t>%</w:t>
            </w:r>
            <w:r>
              <w:rPr>
                <w:rFonts w:hAnsi="宋体"/>
                <w:bCs/>
                <w:color w:val="000000" w:themeColor="text1"/>
                <w:sz w:val="24"/>
              </w:rPr>
              <w:t>进行计算，</w:t>
            </w:r>
            <w:r>
              <w:rPr>
                <w:rFonts w:hAnsi="宋体" w:hint="eastAsia"/>
                <w:bCs/>
                <w:color w:val="000000" w:themeColor="text1"/>
                <w:sz w:val="24"/>
              </w:rPr>
              <w:t>故</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w:t>
            </w:r>
            <w:r w:rsidR="00840C86">
              <w:rPr>
                <w:rFonts w:hAnsi="宋体" w:hint="eastAsia"/>
                <w:color w:val="000000" w:themeColor="text1"/>
                <w:sz w:val="24"/>
              </w:rPr>
              <w:t>0.9</w:t>
            </w:r>
            <w:r>
              <w:rPr>
                <w:rFonts w:hAnsi="宋体" w:hint="eastAsia"/>
                <w:color w:val="000000" w:themeColor="text1"/>
                <w:sz w:val="24"/>
              </w:rPr>
              <w:t>。</w:t>
            </w:r>
          </w:p>
          <w:p w:rsidR="001C5E69" w:rsidRDefault="00C47400">
            <w:pPr>
              <w:spacing w:line="360" w:lineRule="auto"/>
              <w:ind w:firstLineChars="200" w:firstLine="480"/>
              <w:rPr>
                <w:color w:val="000000" w:themeColor="text1"/>
                <w:sz w:val="24"/>
              </w:rPr>
            </w:pPr>
            <w:r>
              <w:rPr>
                <w:rFonts w:hAnsi="宋体" w:hint="eastAsia"/>
                <w:color w:val="000000" w:themeColor="text1"/>
                <w:sz w:val="24"/>
              </w:rPr>
              <w:t>b</w:t>
            </w:r>
            <w:r>
              <w:rPr>
                <w:rFonts w:hAnsi="宋体" w:hint="eastAsia"/>
                <w:color w:val="000000" w:themeColor="text1"/>
                <w:sz w:val="24"/>
              </w:rPr>
              <w:t>、</w:t>
            </w:r>
            <w:r>
              <w:rPr>
                <w:rFonts w:hint="eastAsia"/>
                <w:color w:val="000000" w:themeColor="text1"/>
                <w:sz w:val="24"/>
              </w:rPr>
              <w:t>路面修正值</w:t>
            </w:r>
            <w:r>
              <w:rPr>
                <w:rFonts w:hint="eastAsia"/>
                <w:color w:val="000000" w:themeColor="text1"/>
                <w:sz w:val="24"/>
              </w:rPr>
              <w:t>(</w:t>
            </w:r>
            <w:r w:rsidRPr="00665321">
              <w:rPr>
                <w:color w:val="000000" w:themeColor="text1"/>
                <w:position w:val="-14"/>
                <w:sz w:val="24"/>
              </w:rPr>
              <w:object w:dxaOrig="626" w:dyaOrig="351">
                <v:shape id="_x0000_i1053" type="#_x0000_t75" style="width:31.5pt;height:18pt" o:ole="">
                  <v:imagedata r:id="rId51" o:title=""/>
                </v:shape>
                <o:OLEObject Type="Embed" ProgID="Equation.DSMT4" ShapeID="_x0000_i1053" DrawAspect="Content" ObjectID="_1715601610" r:id="rId65"/>
              </w:object>
            </w:r>
            <w:r>
              <w:rPr>
                <w:rFonts w:hint="eastAsia"/>
                <w:color w:val="000000" w:themeColor="text1"/>
                <w:sz w:val="24"/>
              </w:rPr>
              <w:t>)</w:t>
            </w:r>
            <w:r>
              <w:rPr>
                <w:rFonts w:hint="eastAsia"/>
                <w:color w:val="000000" w:themeColor="text1"/>
                <w:sz w:val="24"/>
              </w:rPr>
              <w:t>取值，具体见表</w:t>
            </w:r>
            <w:r>
              <w:rPr>
                <w:rFonts w:hint="eastAsia"/>
                <w:color w:val="000000" w:themeColor="text1"/>
                <w:sz w:val="24"/>
              </w:rPr>
              <w:t>7-2</w:t>
            </w:r>
            <w:r>
              <w:rPr>
                <w:rFonts w:hint="eastAsia"/>
                <w:color w:val="000000" w:themeColor="text1"/>
                <w:sz w:val="24"/>
              </w:rPr>
              <w:t>。</w:t>
            </w:r>
          </w:p>
          <w:tbl>
            <w:tblPr>
              <w:tblW w:w="8997"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2335"/>
              <w:gridCol w:w="2478"/>
              <w:gridCol w:w="2193"/>
            </w:tblGrid>
            <w:tr w:rsidR="001C5E69">
              <w:trPr>
                <w:jc w:val="center"/>
              </w:trPr>
              <w:tc>
                <w:tcPr>
                  <w:tcW w:w="8997" w:type="dxa"/>
                  <w:gridSpan w:val="4"/>
                  <w:tcBorders>
                    <w:top w:val="nil"/>
                    <w:left w:val="nil"/>
                    <w:right w:val="nil"/>
                  </w:tcBorders>
                  <w:vAlign w:val="center"/>
                </w:tcPr>
                <w:p w:rsidR="001C5E69" w:rsidRDefault="00C47400">
                  <w:pPr>
                    <w:jc w:val="center"/>
                    <w:rPr>
                      <w:b/>
                      <w:color w:val="000000" w:themeColor="text1"/>
                      <w:szCs w:val="21"/>
                    </w:rPr>
                  </w:pPr>
                  <w:r>
                    <w:rPr>
                      <w:rFonts w:hAnsi="宋体" w:hint="eastAsia"/>
                      <w:b/>
                      <w:color w:val="000000" w:themeColor="text1"/>
                      <w:szCs w:val="21"/>
                    </w:rPr>
                    <w:t>表</w:t>
                  </w:r>
                  <w:r>
                    <w:rPr>
                      <w:rFonts w:hAnsi="宋体" w:hint="eastAsia"/>
                      <w:b/>
                      <w:color w:val="000000" w:themeColor="text1"/>
                      <w:szCs w:val="21"/>
                    </w:rPr>
                    <w:t xml:space="preserve">7-2 </w:t>
                  </w:r>
                  <w:r>
                    <w:rPr>
                      <w:rFonts w:hAnsi="宋体"/>
                      <w:b/>
                      <w:color w:val="000000" w:themeColor="text1"/>
                      <w:szCs w:val="21"/>
                    </w:rPr>
                    <w:t>常见路面噪声修正值</w:t>
                  </w:r>
                  <w:r>
                    <w:rPr>
                      <w:rFonts w:hAnsi="宋体" w:hint="eastAsia"/>
                      <w:b/>
                      <w:color w:val="000000" w:themeColor="text1"/>
                      <w:szCs w:val="21"/>
                    </w:rPr>
                    <w:t>单位：</w:t>
                  </w:r>
                  <w:r>
                    <w:rPr>
                      <w:b/>
                      <w:color w:val="000000" w:themeColor="text1"/>
                      <w:szCs w:val="21"/>
                    </w:rPr>
                    <w:t>dB</w:t>
                  </w:r>
                  <w:r>
                    <w:rPr>
                      <w:rFonts w:hint="eastAsia"/>
                      <w:b/>
                      <w:color w:val="000000" w:themeColor="text1"/>
                      <w:szCs w:val="21"/>
                    </w:rPr>
                    <w:t>(A)</w:t>
                  </w:r>
                </w:p>
              </w:tc>
            </w:tr>
            <w:tr w:rsidR="001C5E69">
              <w:trPr>
                <w:jc w:val="center"/>
              </w:trPr>
              <w:tc>
                <w:tcPr>
                  <w:tcW w:w="1991" w:type="dxa"/>
                  <w:vMerge w:val="restart"/>
                  <w:vAlign w:val="center"/>
                </w:tcPr>
                <w:p w:rsidR="001C5E69" w:rsidRDefault="00C47400">
                  <w:pPr>
                    <w:jc w:val="center"/>
                    <w:rPr>
                      <w:color w:val="000000" w:themeColor="text1"/>
                      <w:szCs w:val="21"/>
                    </w:rPr>
                  </w:pPr>
                  <w:r>
                    <w:rPr>
                      <w:rFonts w:hAnsi="宋体"/>
                      <w:color w:val="000000" w:themeColor="text1"/>
                      <w:szCs w:val="21"/>
                    </w:rPr>
                    <w:t>路面类型</w:t>
                  </w:r>
                </w:p>
              </w:tc>
              <w:tc>
                <w:tcPr>
                  <w:tcW w:w="7006" w:type="dxa"/>
                  <w:gridSpan w:val="3"/>
                  <w:vAlign w:val="center"/>
                </w:tcPr>
                <w:p w:rsidR="001C5E69" w:rsidRDefault="00C47400">
                  <w:pPr>
                    <w:jc w:val="center"/>
                    <w:rPr>
                      <w:color w:val="000000" w:themeColor="text1"/>
                      <w:szCs w:val="21"/>
                    </w:rPr>
                  </w:pPr>
                  <w:r>
                    <w:rPr>
                      <w:rFonts w:hAnsi="宋体"/>
                      <w:color w:val="000000" w:themeColor="text1"/>
                      <w:szCs w:val="21"/>
                    </w:rPr>
                    <w:t>不同行驶速度修正量</w:t>
                  </w:r>
                  <w:r>
                    <w:rPr>
                      <w:color w:val="000000" w:themeColor="text1"/>
                      <w:szCs w:val="21"/>
                    </w:rPr>
                    <w:t>km/h</w:t>
                  </w:r>
                </w:p>
              </w:tc>
            </w:tr>
            <w:tr w:rsidR="001C5E69">
              <w:trPr>
                <w:jc w:val="center"/>
              </w:trPr>
              <w:tc>
                <w:tcPr>
                  <w:tcW w:w="1991" w:type="dxa"/>
                  <w:vMerge/>
                  <w:vAlign w:val="center"/>
                </w:tcPr>
                <w:p w:rsidR="001C5E69" w:rsidRDefault="001C5E69">
                  <w:pPr>
                    <w:jc w:val="center"/>
                    <w:rPr>
                      <w:color w:val="000000" w:themeColor="text1"/>
                      <w:szCs w:val="21"/>
                    </w:rPr>
                  </w:pPr>
                </w:p>
              </w:tc>
              <w:tc>
                <w:tcPr>
                  <w:tcW w:w="2335" w:type="dxa"/>
                  <w:vAlign w:val="center"/>
                </w:tcPr>
                <w:p w:rsidR="001C5E69" w:rsidRDefault="00C47400">
                  <w:pPr>
                    <w:jc w:val="center"/>
                    <w:rPr>
                      <w:color w:val="000000" w:themeColor="text1"/>
                      <w:szCs w:val="21"/>
                    </w:rPr>
                  </w:pPr>
                  <w:r>
                    <w:rPr>
                      <w:color w:val="000000" w:themeColor="text1"/>
                      <w:szCs w:val="21"/>
                    </w:rPr>
                    <w:t>30</w:t>
                  </w:r>
                </w:p>
              </w:tc>
              <w:tc>
                <w:tcPr>
                  <w:tcW w:w="2478" w:type="dxa"/>
                  <w:vAlign w:val="center"/>
                </w:tcPr>
                <w:p w:rsidR="001C5E69" w:rsidRDefault="00C47400">
                  <w:pPr>
                    <w:jc w:val="center"/>
                    <w:rPr>
                      <w:color w:val="000000" w:themeColor="text1"/>
                      <w:szCs w:val="21"/>
                    </w:rPr>
                  </w:pPr>
                  <w:r>
                    <w:rPr>
                      <w:color w:val="000000" w:themeColor="text1"/>
                      <w:szCs w:val="21"/>
                    </w:rPr>
                    <w:t>40</w:t>
                  </w:r>
                </w:p>
              </w:tc>
              <w:tc>
                <w:tcPr>
                  <w:tcW w:w="2193" w:type="dxa"/>
                  <w:vAlign w:val="center"/>
                </w:tcPr>
                <w:p w:rsidR="001C5E69" w:rsidRDefault="00C47400">
                  <w:pPr>
                    <w:jc w:val="center"/>
                    <w:rPr>
                      <w:color w:val="000000" w:themeColor="text1"/>
                      <w:szCs w:val="21"/>
                    </w:rPr>
                  </w:pPr>
                  <w:r>
                    <w:rPr>
                      <w:color w:val="000000" w:themeColor="text1"/>
                      <w:szCs w:val="21"/>
                    </w:rPr>
                    <w:t>≥50</w:t>
                  </w:r>
                </w:p>
              </w:tc>
            </w:tr>
            <w:tr w:rsidR="001C5E69">
              <w:trPr>
                <w:jc w:val="center"/>
              </w:trPr>
              <w:tc>
                <w:tcPr>
                  <w:tcW w:w="1991" w:type="dxa"/>
                  <w:vAlign w:val="center"/>
                </w:tcPr>
                <w:p w:rsidR="001C5E69" w:rsidRDefault="00C47400">
                  <w:pPr>
                    <w:jc w:val="center"/>
                    <w:rPr>
                      <w:color w:val="000000" w:themeColor="text1"/>
                      <w:szCs w:val="21"/>
                    </w:rPr>
                  </w:pPr>
                  <w:r>
                    <w:rPr>
                      <w:rFonts w:hAnsi="宋体"/>
                      <w:color w:val="000000" w:themeColor="text1"/>
                      <w:szCs w:val="21"/>
                    </w:rPr>
                    <w:t>沥青混凝土</w:t>
                  </w:r>
                </w:p>
              </w:tc>
              <w:tc>
                <w:tcPr>
                  <w:tcW w:w="2335" w:type="dxa"/>
                  <w:vAlign w:val="center"/>
                </w:tcPr>
                <w:p w:rsidR="001C5E69" w:rsidRDefault="00C47400">
                  <w:pPr>
                    <w:jc w:val="center"/>
                    <w:rPr>
                      <w:color w:val="000000" w:themeColor="text1"/>
                      <w:szCs w:val="21"/>
                    </w:rPr>
                  </w:pPr>
                  <w:r>
                    <w:rPr>
                      <w:color w:val="000000" w:themeColor="text1"/>
                      <w:szCs w:val="21"/>
                    </w:rPr>
                    <w:t>0</w:t>
                  </w:r>
                </w:p>
              </w:tc>
              <w:tc>
                <w:tcPr>
                  <w:tcW w:w="2478" w:type="dxa"/>
                  <w:vAlign w:val="center"/>
                </w:tcPr>
                <w:p w:rsidR="001C5E69" w:rsidRDefault="00C47400">
                  <w:pPr>
                    <w:jc w:val="center"/>
                    <w:rPr>
                      <w:color w:val="000000" w:themeColor="text1"/>
                      <w:szCs w:val="21"/>
                    </w:rPr>
                  </w:pPr>
                  <w:r>
                    <w:rPr>
                      <w:color w:val="000000" w:themeColor="text1"/>
                      <w:szCs w:val="21"/>
                    </w:rPr>
                    <w:t>0</w:t>
                  </w:r>
                </w:p>
              </w:tc>
              <w:tc>
                <w:tcPr>
                  <w:tcW w:w="2193" w:type="dxa"/>
                  <w:vAlign w:val="center"/>
                </w:tcPr>
                <w:p w:rsidR="001C5E69" w:rsidRDefault="00C47400">
                  <w:pPr>
                    <w:jc w:val="center"/>
                    <w:rPr>
                      <w:color w:val="000000" w:themeColor="text1"/>
                      <w:szCs w:val="21"/>
                    </w:rPr>
                  </w:pPr>
                  <w:r>
                    <w:rPr>
                      <w:color w:val="000000" w:themeColor="text1"/>
                      <w:szCs w:val="21"/>
                    </w:rPr>
                    <w:t>0</w:t>
                  </w:r>
                </w:p>
              </w:tc>
            </w:tr>
            <w:tr w:rsidR="001C5E69">
              <w:trPr>
                <w:jc w:val="center"/>
              </w:trPr>
              <w:tc>
                <w:tcPr>
                  <w:tcW w:w="1991" w:type="dxa"/>
                  <w:vAlign w:val="center"/>
                </w:tcPr>
                <w:p w:rsidR="001C5E69" w:rsidRDefault="00C47400">
                  <w:pPr>
                    <w:jc w:val="center"/>
                    <w:rPr>
                      <w:color w:val="000000" w:themeColor="text1"/>
                      <w:szCs w:val="21"/>
                    </w:rPr>
                  </w:pPr>
                  <w:r>
                    <w:rPr>
                      <w:rFonts w:hAnsi="宋体"/>
                      <w:color w:val="000000" w:themeColor="text1"/>
                      <w:szCs w:val="21"/>
                    </w:rPr>
                    <w:t>水泥混凝土</w:t>
                  </w:r>
                </w:p>
              </w:tc>
              <w:tc>
                <w:tcPr>
                  <w:tcW w:w="2335" w:type="dxa"/>
                  <w:vAlign w:val="center"/>
                </w:tcPr>
                <w:p w:rsidR="001C5E69" w:rsidRDefault="00C47400">
                  <w:pPr>
                    <w:jc w:val="center"/>
                    <w:rPr>
                      <w:color w:val="000000" w:themeColor="text1"/>
                      <w:szCs w:val="21"/>
                    </w:rPr>
                  </w:pPr>
                  <w:r>
                    <w:rPr>
                      <w:rFonts w:hint="eastAsia"/>
                      <w:color w:val="000000" w:themeColor="text1"/>
                      <w:szCs w:val="21"/>
                    </w:rPr>
                    <w:t>1.0</w:t>
                  </w:r>
                </w:p>
              </w:tc>
              <w:tc>
                <w:tcPr>
                  <w:tcW w:w="2478" w:type="dxa"/>
                  <w:vAlign w:val="center"/>
                </w:tcPr>
                <w:p w:rsidR="001C5E69" w:rsidRDefault="00C47400">
                  <w:pPr>
                    <w:jc w:val="center"/>
                    <w:rPr>
                      <w:color w:val="000000" w:themeColor="text1"/>
                      <w:szCs w:val="21"/>
                    </w:rPr>
                  </w:pPr>
                  <w:r>
                    <w:rPr>
                      <w:color w:val="000000" w:themeColor="text1"/>
                      <w:szCs w:val="21"/>
                    </w:rPr>
                    <w:t>1.5</w:t>
                  </w:r>
                </w:p>
              </w:tc>
              <w:tc>
                <w:tcPr>
                  <w:tcW w:w="2193" w:type="dxa"/>
                  <w:vAlign w:val="center"/>
                </w:tcPr>
                <w:p w:rsidR="001C5E69" w:rsidRDefault="00C47400">
                  <w:pPr>
                    <w:jc w:val="center"/>
                    <w:rPr>
                      <w:color w:val="000000" w:themeColor="text1"/>
                      <w:szCs w:val="21"/>
                    </w:rPr>
                  </w:pPr>
                  <w:r>
                    <w:rPr>
                      <w:color w:val="000000" w:themeColor="text1"/>
                      <w:szCs w:val="21"/>
                    </w:rPr>
                    <w:t>2.0</w:t>
                  </w:r>
                </w:p>
              </w:tc>
            </w:tr>
          </w:tbl>
          <w:p w:rsidR="001C5E69" w:rsidRDefault="00C47400">
            <w:pPr>
              <w:spacing w:line="360" w:lineRule="auto"/>
              <w:ind w:firstLineChars="200" w:firstLine="480"/>
              <w:rPr>
                <w:color w:val="000000" w:themeColor="text1"/>
                <w:sz w:val="24"/>
              </w:rPr>
            </w:pPr>
            <w:r>
              <w:rPr>
                <w:rFonts w:hint="eastAsia"/>
                <w:color w:val="000000" w:themeColor="text1"/>
                <w:sz w:val="24"/>
              </w:rPr>
              <w:t>项目道路为沥青混凝土柔性路面，设计车速为</w:t>
            </w:r>
            <w:r w:rsidR="00095042">
              <w:rPr>
                <w:rFonts w:hint="eastAsia"/>
                <w:color w:val="000000" w:themeColor="text1"/>
                <w:sz w:val="24"/>
              </w:rPr>
              <w:t>3</w:t>
            </w:r>
            <w:r>
              <w:rPr>
                <w:rFonts w:hint="eastAsia"/>
                <w:color w:val="000000" w:themeColor="text1"/>
                <w:sz w:val="24"/>
              </w:rPr>
              <w:t>0km/h</w:t>
            </w:r>
            <w:r>
              <w:rPr>
                <w:rFonts w:hint="eastAsia"/>
                <w:color w:val="000000" w:themeColor="text1"/>
                <w:sz w:val="24"/>
              </w:rPr>
              <w:t>，取</w:t>
            </w:r>
            <w:r w:rsidRPr="00665321">
              <w:rPr>
                <w:color w:val="000000" w:themeColor="text1"/>
                <w:position w:val="-14"/>
                <w:sz w:val="24"/>
              </w:rPr>
              <w:object w:dxaOrig="626" w:dyaOrig="351">
                <v:shape id="_x0000_i1054" type="#_x0000_t75" style="width:31.5pt;height:18pt" o:ole="">
                  <v:imagedata r:id="rId51" o:title=""/>
                </v:shape>
                <o:OLEObject Type="Embed" ProgID="Equation.DSMT4" ShapeID="_x0000_i1054" DrawAspect="Content" ObjectID="_1715601611" r:id="rId66"/>
              </w:object>
            </w:r>
            <w:r>
              <w:rPr>
                <w:rFonts w:hint="eastAsia"/>
                <w:color w:val="000000" w:themeColor="text1"/>
                <w:sz w:val="24"/>
              </w:rPr>
              <w:t>=0</w:t>
            </w:r>
            <w:r>
              <w:rPr>
                <w:color w:val="000000" w:themeColor="text1"/>
                <w:sz w:val="24"/>
              </w:rPr>
              <w:t>dB</w:t>
            </w:r>
            <w:r>
              <w:rPr>
                <w:rFonts w:hint="eastAsia"/>
                <w:color w:val="000000" w:themeColor="text1"/>
                <w:sz w:val="24"/>
              </w:rPr>
              <w:t>(A)</w:t>
            </w:r>
            <w:r>
              <w:rPr>
                <w:rFonts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c</w:t>
            </w:r>
            <w:r>
              <w:rPr>
                <w:rFonts w:hint="eastAsia"/>
                <w:color w:val="000000" w:themeColor="text1"/>
                <w:sz w:val="24"/>
              </w:rPr>
              <w:t>、空气吸收引起的衰减</w:t>
            </w:r>
            <w:r>
              <w:rPr>
                <w:rFonts w:hint="eastAsia"/>
                <w:color w:val="000000" w:themeColor="text1"/>
                <w:sz w:val="24"/>
              </w:rPr>
              <w:t>(</w:t>
            </w:r>
            <m:oMath>
              <m:sSub>
                <m:sSubPr>
                  <m:ctrlPr>
                    <w:rPr>
                      <w:rFonts w:ascii="Cambria Math" w:hAnsi="Cambria Math"/>
                      <w:color w:val="000000" w:themeColor="text1"/>
                      <w:sz w:val="24"/>
                    </w:rPr>
                  </m:ctrlPr>
                </m:sSubPr>
                <m:e>
                  <m:r>
                    <w:rPr>
                      <w:rFonts w:ascii="Cambria Math" w:hAnsi="Cambria Math"/>
                      <w:color w:val="000000" w:themeColor="text1"/>
                      <w:sz w:val="24"/>
                    </w:rPr>
                    <m:t>A</m:t>
                  </m:r>
                </m:e>
                <m:sub>
                  <m:r>
                    <m:rPr>
                      <m:nor/>
                    </m:rPr>
                    <w:rPr>
                      <w:color w:val="000000" w:themeColor="text1"/>
                      <w:sz w:val="24"/>
                    </w:rPr>
                    <m:t>atm</m:t>
                  </m:r>
                </m:sub>
              </m:sSub>
            </m:oMath>
            <w:r>
              <w:rPr>
                <w:rFonts w:hint="eastAsia"/>
                <w:color w:val="000000" w:themeColor="text1"/>
                <w:sz w:val="24"/>
              </w:rPr>
              <w:t>)</w:t>
            </w:r>
            <w:r>
              <w:rPr>
                <w:rFonts w:hint="eastAsia"/>
                <w:color w:val="000000" w:themeColor="text1"/>
                <w:sz w:val="24"/>
              </w:rPr>
              <w:t>：</w:t>
            </w:r>
          </w:p>
          <w:p w:rsidR="001C5E69" w:rsidRDefault="00525E30">
            <w:pPr>
              <w:spacing w:line="360" w:lineRule="auto"/>
              <w:jc w:val="center"/>
              <w:rPr>
                <w:oMath/>
                <w:rFonts w:ascii="Cambria Math" w:hAnsi="Cambria Math" w:hint="eastAsia"/>
                <w:color w:val="000000" w:themeColor="text1"/>
              </w:rPr>
            </w:pPr>
            <m:oMathPara>
              <m:oMath>
                <m:sSub>
                  <m:sSubPr>
                    <m:ctrlPr>
                      <w:rPr>
                        <w:rFonts w:ascii="Cambria Math" w:hAnsi="Cambria Math"/>
                        <w:color w:val="000000" w:themeColor="text1"/>
                      </w:rPr>
                    </m:ctrlPr>
                  </m:sSubPr>
                  <m:e>
                    <m:r>
                      <m:rPr>
                        <m:nor/>
                      </m:rPr>
                      <w:rPr>
                        <w:i/>
                        <w:color w:val="000000" w:themeColor="text1"/>
                      </w:rPr>
                      <m:t>A</m:t>
                    </m:r>
                  </m:e>
                  <m:sub>
                    <m:r>
                      <m:rPr>
                        <m:nor/>
                      </m:rPr>
                      <w:rPr>
                        <w:color w:val="000000" w:themeColor="text1"/>
                      </w:rPr>
                      <m:t>atm</m:t>
                    </m:r>
                  </m:sub>
                </m:sSub>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m:t>
                    </m:r>
                    <m:d>
                      <m:dPr>
                        <m:ctrlPr>
                          <w:rPr>
                            <w:rFonts w:ascii="Cambria Math" w:hAnsi="Cambria Math"/>
                            <w:i/>
                            <w:color w:val="000000" w:themeColor="text1"/>
                          </w:rPr>
                        </m:ctrlPr>
                      </m:dPr>
                      <m:e>
                        <m:r>
                          <m:rPr>
                            <m:nor/>
                          </m:rPr>
                          <w:rPr>
                            <w:i/>
                            <w:color w:val="000000" w:themeColor="text1"/>
                          </w:rPr>
                          <m:t>r</m:t>
                        </m:r>
                        <m:r>
                          <w:rPr>
                            <w:rFonts w:ascii="Cambria Math" w:hAnsi="Cambria Math"/>
                            <w:color w:val="000000" w:themeColor="text1"/>
                          </w:rPr>
                          <m:t>-</m:t>
                        </m:r>
                        <m:sSub>
                          <m:sSubPr>
                            <m:ctrlPr>
                              <w:rPr>
                                <w:rFonts w:ascii="Cambria Math" w:hAnsi="Cambria Math"/>
                                <w:i/>
                                <w:color w:val="000000" w:themeColor="text1"/>
                              </w:rPr>
                            </m:ctrlPr>
                          </m:sSubPr>
                          <m:e>
                            <m:r>
                              <m:rPr>
                                <m:nor/>
                              </m:rPr>
                              <w:rPr>
                                <w:i/>
                                <w:color w:val="000000" w:themeColor="text1"/>
                              </w:rPr>
                              <m:t>r</m:t>
                            </m:r>
                          </m:e>
                          <m:sub>
                            <m:r>
                              <m:rPr>
                                <m:nor/>
                              </m:rPr>
                              <w:rPr>
                                <w:color w:val="000000" w:themeColor="text1"/>
                              </w:rPr>
                              <m:t>0</m:t>
                            </m:r>
                          </m:sub>
                        </m:sSub>
                      </m:e>
                    </m:d>
                  </m:num>
                  <m:den>
                    <m:r>
                      <m:rPr>
                        <m:nor/>
                      </m:rPr>
                      <w:rPr>
                        <w:color w:val="000000" w:themeColor="text1"/>
                      </w:rPr>
                      <m:t>1000</m:t>
                    </m:r>
                  </m:den>
                </m:f>
              </m:oMath>
            </m:oMathPara>
          </w:p>
          <w:p w:rsidR="001C5E69" w:rsidRDefault="00C47400">
            <w:pPr>
              <w:spacing w:line="360" w:lineRule="auto"/>
              <w:ind w:leftChars="228" w:left="1199" w:hangingChars="300" w:hanging="720"/>
              <w:rPr>
                <w:bCs/>
                <w:color w:val="000000" w:themeColor="text1"/>
                <w:sz w:val="24"/>
              </w:rPr>
            </w:pPr>
            <w:r>
              <w:rPr>
                <w:rFonts w:hAnsi="宋体"/>
                <w:bCs/>
                <w:color w:val="000000" w:themeColor="text1"/>
                <w:sz w:val="24"/>
              </w:rPr>
              <w:t>式中：</w:t>
            </w:r>
            <w:r w:rsidRPr="00665321">
              <w:rPr>
                <w:bCs/>
                <w:color w:val="000000" w:themeColor="text1"/>
                <w:position w:val="-6"/>
                <w:sz w:val="24"/>
              </w:rPr>
              <w:object w:dxaOrig="225" w:dyaOrig="225">
                <v:shape id="_x0000_i1055" type="#_x0000_t75" style="width:10.5pt;height:10.5pt" o:ole="">
                  <v:imagedata r:id="rId67" o:title=""/>
                </v:shape>
                <o:OLEObject Type="Embed" ProgID="Equation.DSMT4" ShapeID="_x0000_i1055" DrawAspect="Content" ObjectID="_1715601612" r:id="rId68"/>
              </w:object>
            </w:r>
            <w:r>
              <w:rPr>
                <w:bCs/>
                <w:color w:val="000000" w:themeColor="text1"/>
                <w:sz w:val="24"/>
              </w:rPr>
              <w:t>—</w:t>
            </w:r>
            <w:r>
              <w:rPr>
                <w:rFonts w:hAnsi="宋体"/>
                <w:bCs/>
                <w:color w:val="000000" w:themeColor="text1"/>
                <w:sz w:val="24"/>
              </w:rPr>
              <w:t>空气吸声系数，</w:t>
            </w:r>
            <w:r>
              <w:rPr>
                <w:bCs/>
                <w:color w:val="000000" w:themeColor="text1"/>
                <w:sz w:val="24"/>
              </w:rPr>
              <w:t>dB/1000m</w:t>
            </w:r>
            <w:r>
              <w:rPr>
                <w:rFonts w:hAnsi="宋体"/>
                <w:bCs/>
                <w:color w:val="000000" w:themeColor="text1"/>
                <w:sz w:val="24"/>
              </w:rPr>
              <w:t>，为温度、湿度和声波频率的函数，预测计算中一般根据项目所处区域常年平均气温和湿度选择，</w:t>
            </w:r>
            <w:r>
              <w:rPr>
                <w:rFonts w:hAnsi="宋体" w:hint="eastAsia"/>
                <w:bCs/>
                <w:color w:val="000000" w:themeColor="text1"/>
                <w:sz w:val="24"/>
              </w:rPr>
              <w:t>具体</w:t>
            </w:r>
            <w:r>
              <w:rPr>
                <w:rFonts w:hAnsi="宋体"/>
                <w:bCs/>
                <w:color w:val="000000" w:themeColor="text1"/>
                <w:sz w:val="24"/>
              </w:rPr>
              <w:t>见表</w:t>
            </w:r>
            <w:r>
              <w:rPr>
                <w:rFonts w:hint="eastAsia"/>
                <w:bCs/>
                <w:color w:val="000000" w:themeColor="text1"/>
                <w:sz w:val="24"/>
              </w:rPr>
              <w:t>7-3</w:t>
            </w:r>
            <w:r>
              <w:rPr>
                <w:rFonts w:hAnsi="宋体"/>
                <w:bCs/>
                <w:color w:val="000000" w:themeColor="text1"/>
                <w:sz w:val="24"/>
              </w:rPr>
              <w:t>；</w:t>
            </w:r>
          </w:p>
          <w:p w:rsidR="001C5E69" w:rsidRDefault="00C47400">
            <w:pPr>
              <w:spacing w:line="360" w:lineRule="auto"/>
              <w:ind w:firstLineChars="500" w:firstLine="1200"/>
              <w:rPr>
                <w:bCs/>
                <w:color w:val="000000" w:themeColor="text1"/>
                <w:sz w:val="24"/>
              </w:rPr>
            </w:pPr>
            <w:r w:rsidRPr="00665321">
              <w:rPr>
                <w:bCs/>
                <w:color w:val="000000" w:themeColor="text1"/>
                <w:position w:val="-4"/>
                <w:sz w:val="24"/>
              </w:rPr>
              <w:object w:dxaOrig="175" w:dyaOrig="225">
                <v:shape id="_x0000_i1056" type="#_x0000_t75" style="width:8.25pt;height:10.5pt" o:ole="">
                  <v:imagedata r:id="rId69" o:title=""/>
                </v:shape>
                <o:OLEObject Type="Embed" ProgID="Equation.DSMT4" ShapeID="_x0000_i1056" DrawAspect="Content" ObjectID="_1715601613" r:id="rId70"/>
              </w:object>
            </w:r>
            <w:r>
              <w:rPr>
                <w:rFonts w:hint="eastAsia"/>
                <w:bCs/>
                <w:color w:val="000000" w:themeColor="text1"/>
                <w:sz w:val="24"/>
              </w:rPr>
              <w:t>—</w:t>
            </w:r>
            <w:r>
              <w:rPr>
                <w:rFonts w:hAnsi="宋体"/>
                <w:bCs/>
                <w:color w:val="000000" w:themeColor="text1"/>
                <w:sz w:val="24"/>
              </w:rPr>
              <w:t>预测点</w:t>
            </w:r>
            <w:r>
              <w:rPr>
                <w:rFonts w:hAnsi="宋体" w:hint="eastAsia"/>
                <w:bCs/>
                <w:color w:val="000000" w:themeColor="text1"/>
                <w:sz w:val="24"/>
              </w:rPr>
              <w:t>距离</w:t>
            </w:r>
            <w:r>
              <w:rPr>
                <w:rFonts w:hAnsi="宋体"/>
                <w:bCs/>
                <w:color w:val="000000" w:themeColor="text1"/>
                <w:sz w:val="24"/>
              </w:rPr>
              <w:t>声源的距离</w:t>
            </w:r>
            <w:r>
              <w:rPr>
                <w:rFonts w:hAnsi="宋体" w:hint="eastAsia"/>
                <w:bCs/>
                <w:color w:val="000000" w:themeColor="text1"/>
                <w:sz w:val="24"/>
              </w:rPr>
              <w:t>，</w:t>
            </w:r>
            <w:r>
              <w:rPr>
                <w:bCs/>
                <w:color w:val="000000" w:themeColor="text1"/>
                <w:sz w:val="24"/>
              </w:rPr>
              <w:t>m</w:t>
            </w:r>
            <w:r>
              <w:rPr>
                <w:rFonts w:hint="eastAsia"/>
                <w:bCs/>
                <w:color w:val="000000" w:themeColor="text1"/>
                <w:sz w:val="24"/>
              </w:rPr>
              <w:t>；</w:t>
            </w:r>
          </w:p>
          <w:p w:rsidR="001C5E69" w:rsidRDefault="00C47400">
            <w:pPr>
              <w:spacing w:line="360" w:lineRule="auto"/>
              <w:ind w:firstLineChars="500" w:firstLine="1200"/>
              <w:rPr>
                <w:rFonts w:hAnsi="宋体"/>
                <w:bCs/>
                <w:color w:val="000000" w:themeColor="text1"/>
                <w:sz w:val="24"/>
              </w:rPr>
            </w:pPr>
            <w:r w:rsidRPr="00665321">
              <w:rPr>
                <w:bCs/>
                <w:color w:val="000000" w:themeColor="text1"/>
                <w:position w:val="-12"/>
                <w:sz w:val="24"/>
              </w:rPr>
              <w:object w:dxaOrig="225" w:dyaOrig="376">
                <v:shape id="_x0000_i1057" type="#_x0000_t75" style="width:10.5pt;height:18pt" o:ole="">
                  <v:imagedata r:id="rId71" o:title=""/>
                </v:shape>
                <o:OLEObject Type="Embed" ProgID="Equation.DSMT4" ShapeID="_x0000_i1057" DrawAspect="Content" ObjectID="_1715601614" r:id="rId72"/>
              </w:object>
            </w:r>
            <w:r>
              <w:rPr>
                <w:rFonts w:hint="eastAsia"/>
                <w:bCs/>
                <w:color w:val="000000" w:themeColor="text1"/>
                <w:sz w:val="24"/>
              </w:rPr>
              <w:t>—</w:t>
            </w:r>
            <w:r>
              <w:rPr>
                <w:rFonts w:hAnsi="宋体"/>
                <w:bCs/>
                <w:color w:val="000000" w:themeColor="text1"/>
                <w:sz w:val="24"/>
              </w:rPr>
              <w:t>参考位置距离</w:t>
            </w:r>
            <w:r>
              <w:rPr>
                <w:rFonts w:hAnsi="宋体" w:hint="eastAsia"/>
                <w:bCs/>
                <w:color w:val="000000" w:themeColor="text1"/>
                <w:sz w:val="24"/>
              </w:rPr>
              <w:t>声源的距离，</w:t>
            </w:r>
            <w:r>
              <w:rPr>
                <w:bCs/>
                <w:color w:val="000000" w:themeColor="text1"/>
                <w:sz w:val="24"/>
              </w:rPr>
              <w:t>m</w:t>
            </w:r>
            <w:r>
              <w:rPr>
                <w:rFonts w:hint="eastAsia"/>
                <w:bCs/>
                <w:color w:val="000000" w:themeColor="text1"/>
                <w:sz w:val="24"/>
              </w:rPr>
              <w:t>，</w:t>
            </w:r>
            <w:r w:rsidRPr="00665321">
              <w:rPr>
                <w:bCs/>
                <w:color w:val="000000" w:themeColor="text1"/>
                <w:position w:val="-12"/>
                <w:sz w:val="24"/>
              </w:rPr>
              <w:object w:dxaOrig="225" w:dyaOrig="376">
                <v:shape id="_x0000_i1058" type="#_x0000_t75" style="width:10.5pt;height:18pt" o:ole="">
                  <v:imagedata r:id="rId71" o:title=""/>
                </v:shape>
                <o:OLEObject Type="Embed" ProgID="Equation.DSMT4" ShapeID="_x0000_i1058" DrawAspect="Content" ObjectID="_1715601615" r:id="rId73"/>
              </w:object>
            </w:r>
            <w:r>
              <w:rPr>
                <w:rFonts w:hint="eastAsia"/>
                <w:bCs/>
                <w:color w:val="000000" w:themeColor="text1"/>
                <w:sz w:val="24"/>
              </w:rPr>
              <w:t>=7.5m</w:t>
            </w:r>
            <w:r>
              <w:rPr>
                <w:rFonts w:hAnsi="宋体"/>
                <w:bCs/>
                <w:color w:val="000000" w:themeColor="text1"/>
                <w:sz w:val="24"/>
              </w:rPr>
              <w:t>。</w:t>
            </w:r>
          </w:p>
          <w:p w:rsidR="001C5E69" w:rsidRDefault="00C47400">
            <w:pPr>
              <w:jc w:val="center"/>
              <w:rPr>
                <w:bCs/>
                <w:color w:val="000000" w:themeColor="text1"/>
                <w:sz w:val="24"/>
              </w:rPr>
            </w:pPr>
            <w:r>
              <w:rPr>
                <w:b/>
                <w:color w:val="000000" w:themeColor="text1"/>
                <w:spacing w:val="6"/>
                <w:szCs w:val="21"/>
              </w:rPr>
              <w:t>表</w:t>
            </w:r>
            <w:r>
              <w:rPr>
                <w:rFonts w:hint="eastAsia"/>
                <w:b/>
                <w:color w:val="000000" w:themeColor="text1"/>
                <w:spacing w:val="6"/>
                <w:szCs w:val="21"/>
              </w:rPr>
              <w:t xml:space="preserve">7-3 </w:t>
            </w:r>
            <w:r>
              <w:rPr>
                <w:b/>
                <w:color w:val="000000" w:themeColor="text1"/>
                <w:spacing w:val="6"/>
                <w:szCs w:val="21"/>
              </w:rPr>
              <w:t>倍频带噪声的大气吸收衰减系数</w:t>
            </w:r>
            <w:r w:rsidRPr="00665321">
              <w:rPr>
                <w:color w:val="000000" w:themeColor="text1"/>
                <w:position w:val="-6"/>
              </w:rPr>
              <w:object w:dxaOrig="225" w:dyaOrig="225">
                <v:shape id="_x0000_i1059" type="#_x0000_t75" style="width:10.5pt;height:10.5pt" o:ole="">
                  <v:imagedata r:id="rId74" o:title=""/>
                </v:shape>
                <o:OLEObject Type="Embed" ProgID="Equation.DSMT4" ShapeID="_x0000_i1059" DrawAspect="Content" ObjectID="_1715601616" r:id="rId75"/>
              </w:objec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882"/>
              <w:gridCol w:w="882"/>
              <w:gridCol w:w="882"/>
              <w:gridCol w:w="883"/>
              <w:gridCol w:w="883"/>
              <w:gridCol w:w="883"/>
              <w:gridCol w:w="883"/>
              <w:gridCol w:w="883"/>
              <w:gridCol w:w="883"/>
            </w:tblGrid>
            <w:tr w:rsidR="001C5E69">
              <w:trPr>
                <w:cantSplit/>
                <w:jc w:val="center"/>
              </w:trPr>
              <w:tc>
                <w:tcPr>
                  <w:tcW w:w="882" w:type="dxa"/>
                  <w:vMerge w:val="restart"/>
                  <w:vAlign w:val="center"/>
                </w:tcPr>
                <w:p w:rsidR="001C5E69" w:rsidRDefault="00C47400">
                  <w:pPr>
                    <w:jc w:val="center"/>
                    <w:rPr>
                      <w:color w:val="000000" w:themeColor="text1"/>
                      <w:szCs w:val="21"/>
                    </w:rPr>
                  </w:pPr>
                  <w:r>
                    <w:rPr>
                      <w:color w:val="000000" w:themeColor="text1"/>
                      <w:szCs w:val="21"/>
                    </w:rPr>
                    <w:t>温度</w:t>
                  </w:r>
                </w:p>
                <w:p w:rsidR="001C5E69" w:rsidRDefault="00C47400">
                  <w:pPr>
                    <w:jc w:val="center"/>
                    <w:rPr>
                      <w:color w:val="000000" w:themeColor="text1"/>
                      <w:szCs w:val="21"/>
                    </w:rPr>
                  </w:pPr>
                  <w:r>
                    <w:rPr>
                      <w:color w:val="000000" w:themeColor="text1"/>
                      <w:szCs w:val="21"/>
                    </w:rPr>
                    <w:t>℃</w:t>
                  </w:r>
                </w:p>
              </w:tc>
              <w:tc>
                <w:tcPr>
                  <w:tcW w:w="882" w:type="dxa"/>
                  <w:vMerge w:val="restart"/>
                  <w:vAlign w:val="center"/>
                </w:tcPr>
                <w:p w:rsidR="001C5E69" w:rsidRDefault="00C47400">
                  <w:pPr>
                    <w:jc w:val="center"/>
                    <w:rPr>
                      <w:color w:val="000000" w:themeColor="text1"/>
                      <w:szCs w:val="21"/>
                    </w:rPr>
                  </w:pPr>
                  <w:r>
                    <w:rPr>
                      <w:color w:val="000000" w:themeColor="text1"/>
                      <w:szCs w:val="21"/>
                    </w:rPr>
                    <w:t>相对湿度</w:t>
                  </w:r>
                  <w:r>
                    <w:rPr>
                      <w:color w:val="000000" w:themeColor="text1"/>
                      <w:szCs w:val="21"/>
                    </w:rPr>
                    <w:t>%</w:t>
                  </w:r>
                </w:p>
              </w:tc>
              <w:tc>
                <w:tcPr>
                  <w:tcW w:w="7062" w:type="dxa"/>
                  <w:gridSpan w:val="8"/>
                  <w:vAlign w:val="center"/>
                </w:tcPr>
                <w:p w:rsidR="001C5E69" w:rsidRDefault="00C47400">
                  <w:pPr>
                    <w:jc w:val="center"/>
                    <w:rPr>
                      <w:color w:val="000000" w:themeColor="text1"/>
                      <w:szCs w:val="21"/>
                    </w:rPr>
                  </w:pPr>
                  <w:r>
                    <w:rPr>
                      <w:color w:val="000000" w:themeColor="text1"/>
                      <w:szCs w:val="21"/>
                    </w:rPr>
                    <w:t>大气吸收衰减系数</w:t>
                  </w:r>
                  <w:r w:rsidRPr="00665321">
                    <w:rPr>
                      <w:color w:val="000000" w:themeColor="text1"/>
                      <w:position w:val="-6"/>
                      <w:szCs w:val="21"/>
                    </w:rPr>
                    <w:object w:dxaOrig="225" w:dyaOrig="225">
                      <v:shape id="_x0000_i1060" type="#_x0000_t75" style="width:10.5pt;height:10.5pt" o:ole="">
                        <v:imagedata r:id="rId76" o:title=""/>
                      </v:shape>
                      <o:OLEObject Type="Embed" ProgID="Equation.DSMT4" ShapeID="_x0000_i1060" DrawAspect="Content" ObjectID="_1715601617" r:id="rId77"/>
                    </w:object>
                  </w:r>
                  <w:r>
                    <w:rPr>
                      <w:rFonts w:hint="eastAsia"/>
                      <w:color w:val="000000" w:themeColor="text1"/>
                      <w:szCs w:val="21"/>
                    </w:rPr>
                    <w:t>，</w:t>
                  </w:r>
                  <w:r>
                    <w:rPr>
                      <w:rFonts w:hint="eastAsia"/>
                      <w:color w:val="000000" w:themeColor="text1"/>
                      <w:szCs w:val="21"/>
                    </w:rPr>
                    <w:t>dB/km</w:t>
                  </w:r>
                </w:p>
              </w:tc>
            </w:tr>
            <w:tr w:rsidR="001C5E69">
              <w:trPr>
                <w:cantSplit/>
                <w:jc w:val="center"/>
              </w:trPr>
              <w:tc>
                <w:tcPr>
                  <w:tcW w:w="882" w:type="dxa"/>
                  <w:vMerge/>
                  <w:vAlign w:val="center"/>
                </w:tcPr>
                <w:p w:rsidR="001C5E69" w:rsidRDefault="001C5E69">
                  <w:pPr>
                    <w:jc w:val="center"/>
                    <w:rPr>
                      <w:color w:val="000000" w:themeColor="text1"/>
                      <w:szCs w:val="21"/>
                    </w:rPr>
                  </w:pPr>
                </w:p>
              </w:tc>
              <w:tc>
                <w:tcPr>
                  <w:tcW w:w="882" w:type="dxa"/>
                  <w:vMerge/>
                  <w:vAlign w:val="center"/>
                </w:tcPr>
                <w:p w:rsidR="001C5E69" w:rsidRDefault="001C5E69">
                  <w:pPr>
                    <w:jc w:val="center"/>
                    <w:rPr>
                      <w:color w:val="000000" w:themeColor="text1"/>
                      <w:szCs w:val="21"/>
                    </w:rPr>
                  </w:pPr>
                </w:p>
              </w:tc>
              <w:tc>
                <w:tcPr>
                  <w:tcW w:w="7062" w:type="dxa"/>
                  <w:gridSpan w:val="8"/>
                  <w:vAlign w:val="center"/>
                </w:tcPr>
                <w:p w:rsidR="001C5E69" w:rsidRDefault="00C47400">
                  <w:pPr>
                    <w:jc w:val="center"/>
                    <w:rPr>
                      <w:color w:val="000000" w:themeColor="text1"/>
                      <w:szCs w:val="21"/>
                    </w:rPr>
                  </w:pPr>
                  <w:r>
                    <w:rPr>
                      <w:color w:val="000000" w:themeColor="text1"/>
                      <w:szCs w:val="21"/>
                    </w:rPr>
                    <w:t>倍频带中心频率</w:t>
                  </w:r>
                  <w:r>
                    <w:rPr>
                      <w:color w:val="000000" w:themeColor="text1"/>
                      <w:szCs w:val="21"/>
                    </w:rPr>
                    <w:t>Hz</w:t>
                  </w:r>
                </w:p>
              </w:tc>
            </w:tr>
            <w:tr w:rsidR="001C5E69">
              <w:trPr>
                <w:cantSplit/>
                <w:jc w:val="center"/>
              </w:trPr>
              <w:tc>
                <w:tcPr>
                  <w:tcW w:w="882" w:type="dxa"/>
                  <w:vMerge/>
                  <w:vAlign w:val="center"/>
                </w:tcPr>
                <w:p w:rsidR="001C5E69" w:rsidRDefault="001C5E69">
                  <w:pPr>
                    <w:jc w:val="center"/>
                    <w:rPr>
                      <w:color w:val="000000" w:themeColor="text1"/>
                      <w:szCs w:val="21"/>
                    </w:rPr>
                  </w:pPr>
                </w:p>
              </w:tc>
              <w:tc>
                <w:tcPr>
                  <w:tcW w:w="882" w:type="dxa"/>
                  <w:vMerge/>
                  <w:vAlign w:val="center"/>
                </w:tcPr>
                <w:p w:rsidR="001C5E69" w:rsidRDefault="001C5E69">
                  <w:pPr>
                    <w:jc w:val="center"/>
                    <w:rPr>
                      <w:color w:val="000000" w:themeColor="text1"/>
                      <w:szCs w:val="21"/>
                    </w:rPr>
                  </w:pPr>
                </w:p>
              </w:tc>
              <w:tc>
                <w:tcPr>
                  <w:tcW w:w="882" w:type="dxa"/>
                  <w:vAlign w:val="center"/>
                </w:tcPr>
                <w:p w:rsidR="001C5E69" w:rsidRDefault="00C47400">
                  <w:pPr>
                    <w:jc w:val="center"/>
                    <w:rPr>
                      <w:color w:val="000000" w:themeColor="text1"/>
                      <w:szCs w:val="21"/>
                    </w:rPr>
                  </w:pPr>
                  <w:r>
                    <w:rPr>
                      <w:color w:val="000000" w:themeColor="text1"/>
                      <w:szCs w:val="21"/>
                    </w:rPr>
                    <w:t>63</w:t>
                  </w:r>
                </w:p>
              </w:tc>
              <w:tc>
                <w:tcPr>
                  <w:tcW w:w="882" w:type="dxa"/>
                  <w:vAlign w:val="center"/>
                </w:tcPr>
                <w:p w:rsidR="001C5E69" w:rsidRDefault="00C47400">
                  <w:pPr>
                    <w:jc w:val="center"/>
                    <w:rPr>
                      <w:color w:val="000000" w:themeColor="text1"/>
                      <w:szCs w:val="21"/>
                    </w:rPr>
                  </w:pPr>
                  <w:r>
                    <w:rPr>
                      <w:color w:val="000000" w:themeColor="text1"/>
                      <w:szCs w:val="21"/>
                    </w:rPr>
                    <w:t>125</w:t>
                  </w:r>
                </w:p>
              </w:tc>
              <w:tc>
                <w:tcPr>
                  <w:tcW w:w="883" w:type="dxa"/>
                  <w:vAlign w:val="center"/>
                </w:tcPr>
                <w:p w:rsidR="001C5E69" w:rsidRDefault="00C47400">
                  <w:pPr>
                    <w:jc w:val="center"/>
                    <w:rPr>
                      <w:color w:val="000000" w:themeColor="text1"/>
                      <w:szCs w:val="21"/>
                    </w:rPr>
                  </w:pPr>
                  <w:r>
                    <w:rPr>
                      <w:color w:val="000000" w:themeColor="text1"/>
                      <w:szCs w:val="21"/>
                    </w:rPr>
                    <w:t>250</w:t>
                  </w:r>
                </w:p>
              </w:tc>
              <w:tc>
                <w:tcPr>
                  <w:tcW w:w="883" w:type="dxa"/>
                  <w:vAlign w:val="center"/>
                </w:tcPr>
                <w:p w:rsidR="001C5E69" w:rsidRDefault="00C47400">
                  <w:pPr>
                    <w:jc w:val="center"/>
                    <w:rPr>
                      <w:color w:val="000000" w:themeColor="text1"/>
                      <w:szCs w:val="21"/>
                    </w:rPr>
                  </w:pPr>
                  <w:r>
                    <w:rPr>
                      <w:color w:val="000000" w:themeColor="text1"/>
                      <w:szCs w:val="21"/>
                    </w:rPr>
                    <w:t>500</w:t>
                  </w:r>
                </w:p>
              </w:tc>
              <w:tc>
                <w:tcPr>
                  <w:tcW w:w="883" w:type="dxa"/>
                  <w:vAlign w:val="center"/>
                </w:tcPr>
                <w:p w:rsidR="001C5E69" w:rsidRDefault="00C47400">
                  <w:pPr>
                    <w:jc w:val="center"/>
                    <w:rPr>
                      <w:color w:val="000000" w:themeColor="text1"/>
                      <w:szCs w:val="21"/>
                    </w:rPr>
                  </w:pPr>
                  <w:r>
                    <w:rPr>
                      <w:color w:val="000000" w:themeColor="text1"/>
                      <w:szCs w:val="21"/>
                    </w:rPr>
                    <w:t>1000</w:t>
                  </w:r>
                </w:p>
              </w:tc>
              <w:tc>
                <w:tcPr>
                  <w:tcW w:w="883" w:type="dxa"/>
                  <w:vAlign w:val="center"/>
                </w:tcPr>
                <w:p w:rsidR="001C5E69" w:rsidRDefault="00C47400">
                  <w:pPr>
                    <w:jc w:val="center"/>
                    <w:rPr>
                      <w:color w:val="000000" w:themeColor="text1"/>
                      <w:szCs w:val="21"/>
                    </w:rPr>
                  </w:pPr>
                  <w:r>
                    <w:rPr>
                      <w:color w:val="000000" w:themeColor="text1"/>
                      <w:szCs w:val="21"/>
                    </w:rPr>
                    <w:t>2000</w:t>
                  </w:r>
                </w:p>
              </w:tc>
              <w:tc>
                <w:tcPr>
                  <w:tcW w:w="883" w:type="dxa"/>
                  <w:vAlign w:val="center"/>
                </w:tcPr>
                <w:p w:rsidR="001C5E69" w:rsidRDefault="00C47400">
                  <w:pPr>
                    <w:jc w:val="center"/>
                    <w:rPr>
                      <w:color w:val="000000" w:themeColor="text1"/>
                      <w:szCs w:val="21"/>
                    </w:rPr>
                  </w:pPr>
                  <w:r>
                    <w:rPr>
                      <w:color w:val="000000" w:themeColor="text1"/>
                      <w:szCs w:val="21"/>
                    </w:rPr>
                    <w:t>4000</w:t>
                  </w:r>
                </w:p>
              </w:tc>
              <w:tc>
                <w:tcPr>
                  <w:tcW w:w="883" w:type="dxa"/>
                  <w:vAlign w:val="center"/>
                </w:tcPr>
                <w:p w:rsidR="001C5E69" w:rsidRDefault="00C47400">
                  <w:pPr>
                    <w:jc w:val="center"/>
                    <w:rPr>
                      <w:color w:val="000000" w:themeColor="text1"/>
                      <w:szCs w:val="21"/>
                    </w:rPr>
                  </w:pPr>
                  <w:r>
                    <w:rPr>
                      <w:color w:val="000000" w:themeColor="text1"/>
                      <w:szCs w:val="21"/>
                    </w:rPr>
                    <w:t>8000</w:t>
                  </w:r>
                </w:p>
              </w:tc>
            </w:tr>
            <w:tr w:rsidR="001C5E69">
              <w:trPr>
                <w:cantSplit/>
                <w:jc w:val="center"/>
              </w:trPr>
              <w:tc>
                <w:tcPr>
                  <w:tcW w:w="882" w:type="dxa"/>
                  <w:vAlign w:val="center"/>
                </w:tcPr>
                <w:p w:rsidR="001C5E69" w:rsidRDefault="00C47400">
                  <w:pPr>
                    <w:jc w:val="center"/>
                    <w:rPr>
                      <w:color w:val="000000" w:themeColor="text1"/>
                      <w:szCs w:val="21"/>
                    </w:rPr>
                  </w:pPr>
                  <w:r>
                    <w:rPr>
                      <w:color w:val="000000" w:themeColor="text1"/>
                      <w:szCs w:val="21"/>
                    </w:rPr>
                    <w:t>10</w:t>
                  </w:r>
                </w:p>
              </w:tc>
              <w:tc>
                <w:tcPr>
                  <w:tcW w:w="882" w:type="dxa"/>
                  <w:vAlign w:val="center"/>
                </w:tcPr>
                <w:p w:rsidR="001C5E69" w:rsidRDefault="00C47400">
                  <w:pPr>
                    <w:jc w:val="center"/>
                    <w:rPr>
                      <w:color w:val="000000" w:themeColor="text1"/>
                      <w:szCs w:val="21"/>
                    </w:rPr>
                  </w:pPr>
                  <w:r>
                    <w:rPr>
                      <w:color w:val="000000" w:themeColor="text1"/>
                      <w:szCs w:val="21"/>
                    </w:rPr>
                    <w:t>70</w:t>
                  </w:r>
                </w:p>
              </w:tc>
              <w:tc>
                <w:tcPr>
                  <w:tcW w:w="882" w:type="dxa"/>
                  <w:vAlign w:val="center"/>
                </w:tcPr>
                <w:p w:rsidR="001C5E69" w:rsidRDefault="00C47400">
                  <w:pPr>
                    <w:jc w:val="center"/>
                    <w:rPr>
                      <w:color w:val="000000" w:themeColor="text1"/>
                      <w:szCs w:val="21"/>
                    </w:rPr>
                  </w:pPr>
                  <w:r>
                    <w:rPr>
                      <w:color w:val="000000" w:themeColor="text1"/>
                      <w:szCs w:val="21"/>
                    </w:rPr>
                    <w:t>0.1</w:t>
                  </w:r>
                </w:p>
              </w:tc>
              <w:tc>
                <w:tcPr>
                  <w:tcW w:w="882" w:type="dxa"/>
                  <w:vAlign w:val="center"/>
                </w:tcPr>
                <w:p w:rsidR="001C5E69" w:rsidRDefault="00C47400">
                  <w:pPr>
                    <w:jc w:val="center"/>
                    <w:rPr>
                      <w:color w:val="000000" w:themeColor="text1"/>
                      <w:szCs w:val="21"/>
                    </w:rPr>
                  </w:pPr>
                  <w:r>
                    <w:rPr>
                      <w:color w:val="000000" w:themeColor="text1"/>
                      <w:szCs w:val="21"/>
                    </w:rPr>
                    <w:t>0.4</w:t>
                  </w:r>
                </w:p>
              </w:tc>
              <w:tc>
                <w:tcPr>
                  <w:tcW w:w="883" w:type="dxa"/>
                  <w:vAlign w:val="center"/>
                </w:tcPr>
                <w:p w:rsidR="001C5E69" w:rsidRDefault="00C47400">
                  <w:pPr>
                    <w:jc w:val="center"/>
                    <w:rPr>
                      <w:color w:val="000000" w:themeColor="text1"/>
                      <w:szCs w:val="21"/>
                    </w:rPr>
                  </w:pPr>
                  <w:r>
                    <w:rPr>
                      <w:color w:val="000000" w:themeColor="text1"/>
                      <w:szCs w:val="21"/>
                    </w:rPr>
                    <w:t>1.0</w:t>
                  </w:r>
                </w:p>
              </w:tc>
              <w:tc>
                <w:tcPr>
                  <w:tcW w:w="883" w:type="dxa"/>
                  <w:vAlign w:val="center"/>
                </w:tcPr>
                <w:p w:rsidR="001C5E69" w:rsidRDefault="00C47400">
                  <w:pPr>
                    <w:jc w:val="center"/>
                    <w:rPr>
                      <w:color w:val="000000" w:themeColor="text1"/>
                      <w:szCs w:val="21"/>
                    </w:rPr>
                  </w:pPr>
                  <w:r>
                    <w:rPr>
                      <w:color w:val="000000" w:themeColor="text1"/>
                      <w:szCs w:val="21"/>
                    </w:rPr>
                    <w:t>1.9</w:t>
                  </w:r>
                </w:p>
              </w:tc>
              <w:tc>
                <w:tcPr>
                  <w:tcW w:w="883" w:type="dxa"/>
                  <w:vAlign w:val="center"/>
                </w:tcPr>
                <w:p w:rsidR="001C5E69" w:rsidRDefault="00C47400">
                  <w:pPr>
                    <w:jc w:val="center"/>
                    <w:rPr>
                      <w:color w:val="000000" w:themeColor="text1"/>
                      <w:szCs w:val="21"/>
                    </w:rPr>
                  </w:pPr>
                  <w:r>
                    <w:rPr>
                      <w:color w:val="000000" w:themeColor="text1"/>
                      <w:szCs w:val="21"/>
                    </w:rPr>
                    <w:t>3.7</w:t>
                  </w:r>
                </w:p>
              </w:tc>
              <w:tc>
                <w:tcPr>
                  <w:tcW w:w="883" w:type="dxa"/>
                  <w:vAlign w:val="center"/>
                </w:tcPr>
                <w:p w:rsidR="001C5E69" w:rsidRDefault="00C47400">
                  <w:pPr>
                    <w:jc w:val="center"/>
                    <w:rPr>
                      <w:color w:val="000000" w:themeColor="text1"/>
                      <w:szCs w:val="21"/>
                    </w:rPr>
                  </w:pPr>
                  <w:r>
                    <w:rPr>
                      <w:color w:val="000000" w:themeColor="text1"/>
                      <w:szCs w:val="21"/>
                    </w:rPr>
                    <w:t>9.7</w:t>
                  </w:r>
                </w:p>
              </w:tc>
              <w:tc>
                <w:tcPr>
                  <w:tcW w:w="883" w:type="dxa"/>
                  <w:vAlign w:val="center"/>
                </w:tcPr>
                <w:p w:rsidR="001C5E69" w:rsidRDefault="00C47400">
                  <w:pPr>
                    <w:jc w:val="center"/>
                    <w:rPr>
                      <w:color w:val="000000" w:themeColor="text1"/>
                      <w:szCs w:val="21"/>
                    </w:rPr>
                  </w:pPr>
                  <w:r>
                    <w:rPr>
                      <w:color w:val="000000" w:themeColor="text1"/>
                      <w:szCs w:val="21"/>
                    </w:rPr>
                    <w:t>32.8</w:t>
                  </w:r>
                </w:p>
              </w:tc>
              <w:tc>
                <w:tcPr>
                  <w:tcW w:w="883" w:type="dxa"/>
                  <w:vAlign w:val="center"/>
                </w:tcPr>
                <w:p w:rsidR="001C5E69" w:rsidRDefault="00C47400">
                  <w:pPr>
                    <w:jc w:val="center"/>
                    <w:rPr>
                      <w:color w:val="000000" w:themeColor="text1"/>
                      <w:szCs w:val="21"/>
                    </w:rPr>
                  </w:pPr>
                  <w:r>
                    <w:rPr>
                      <w:color w:val="000000" w:themeColor="text1"/>
                      <w:szCs w:val="21"/>
                    </w:rPr>
                    <w:t>117.0</w:t>
                  </w:r>
                </w:p>
              </w:tc>
            </w:tr>
            <w:tr w:rsidR="001C5E69">
              <w:trPr>
                <w:cantSplit/>
                <w:trHeight w:val="385"/>
                <w:jc w:val="center"/>
              </w:trPr>
              <w:tc>
                <w:tcPr>
                  <w:tcW w:w="882" w:type="dxa"/>
                  <w:vAlign w:val="center"/>
                </w:tcPr>
                <w:p w:rsidR="001C5E69" w:rsidRDefault="00C47400">
                  <w:pPr>
                    <w:jc w:val="center"/>
                    <w:rPr>
                      <w:color w:val="000000" w:themeColor="text1"/>
                      <w:szCs w:val="21"/>
                    </w:rPr>
                  </w:pPr>
                  <w:r>
                    <w:rPr>
                      <w:color w:val="000000" w:themeColor="text1"/>
                      <w:szCs w:val="21"/>
                    </w:rPr>
                    <w:t>20</w:t>
                  </w:r>
                </w:p>
              </w:tc>
              <w:tc>
                <w:tcPr>
                  <w:tcW w:w="882" w:type="dxa"/>
                  <w:vAlign w:val="center"/>
                </w:tcPr>
                <w:p w:rsidR="001C5E69" w:rsidRDefault="00C47400">
                  <w:pPr>
                    <w:jc w:val="center"/>
                    <w:rPr>
                      <w:color w:val="000000" w:themeColor="text1"/>
                      <w:szCs w:val="21"/>
                    </w:rPr>
                  </w:pPr>
                  <w:r>
                    <w:rPr>
                      <w:color w:val="000000" w:themeColor="text1"/>
                      <w:szCs w:val="21"/>
                    </w:rPr>
                    <w:t>70</w:t>
                  </w:r>
                </w:p>
              </w:tc>
              <w:tc>
                <w:tcPr>
                  <w:tcW w:w="882" w:type="dxa"/>
                  <w:vAlign w:val="center"/>
                </w:tcPr>
                <w:p w:rsidR="001C5E69" w:rsidRDefault="00C47400">
                  <w:pPr>
                    <w:jc w:val="center"/>
                    <w:rPr>
                      <w:color w:val="000000" w:themeColor="text1"/>
                      <w:szCs w:val="21"/>
                    </w:rPr>
                  </w:pPr>
                  <w:r>
                    <w:rPr>
                      <w:color w:val="000000" w:themeColor="text1"/>
                      <w:szCs w:val="21"/>
                    </w:rPr>
                    <w:t>0.1</w:t>
                  </w:r>
                </w:p>
              </w:tc>
              <w:tc>
                <w:tcPr>
                  <w:tcW w:w="882" w:type="dxa"/>
                  <w:vAlign w:val="center"/>
                </w:tcPr>
                <w:p w:rsidR="001C5E69" w:rsidRDefault="00C47400">
                  <w:pPr>
                    <w:jc w:val="center"/>
                    <w:rPr>
                      <w:color w:val="000000" w:themeColor="text1"/>
                      <w:szCs w:val="21"/>
                    </w:rPr>
                  </w:pPr>
                  <w:r>
                    <w:rPr>
                      <w:color w:val="000000" w:themeColor="text1"/>
                      <w:szCs w:val="21"/>
                    </w:rPr>
                    <w:t>0.3</w:t>
                  </w:r>
                </w:p>
              </w:tc>
              <w:tc>
                <w:tcPr>
                  <w:tcW w:w="883" w:type="dxa"/>
                  <w:vAlign w:val="center"/>
                </w:tcPr>
                <w:p w:rsidR="001C5E69" w:rsidRDefault="00C47400">
                  <w:pPr>
                    <w:jc w:val="center"/>
                    <w:rPr>
                      <w:color w:val="000000" w:themeColor="text1"/>
                      <w:szCs w:val="21"/>
                    </w:rPr>
                  </w:pPr>
                  <w:r>
                    <w:rPr>
                      <w:color w:val="000000" w:themeColor="text1"/>
                      <w:szCs w:val="21"/>
                    </w:rPr>
                    <w:t>1.1</w:t>
                  </w:r>
                </w:p>
              </w:tc>
              <w:tc>
                <w:tcPr>
                  <w:tcW w:w="883" w:type="dxa"/>
                  <w:vAlign w:val="center"/>
                </w:tcPr>
                <w:p w:rsidR="001C5E69" w:rsidRDefault="00C47400">
                  <w:pPr>
                    <w:jc w:val="center"/>
                    <w:rPr>
                      <w:color w:val="000000" w:themeColor="text1"/>
                      <w:szCs w:val="21"/>
                    </w:rPr>
                  </w:pPr>
                  <w:r>
                    <w:rPr>
                      <w:color w:val="000000" w:themeColor="text1"/>
                      <w:szCs w:val="21"/>
                    </w:rPr>
                    <w:t>2.8</w:t>
                  </w:r>
                </w:p>
              </w:tc>
              <w:tc>
                <w:tcPr>
                  <w:tcW w:w="883" w:type="dxa"/>
                  <w:vAlign w:val="center"/>
                </w:tcPr>
                <w:p w:rsidR="001C5E69" w:rsidRDefault="00C47400">
                  <w:pPr>
                    <w:jc w:val="center"/>
                    <w:rPr>
                      <w:color w:val="000000" w:themeColor="text1"/>
                      <w:szCs w:val="21"/>
                    </w:rPr>
                  </w:pPr>
                  <w:r>
                    <w:rPr>
                      <w:color w:val="000000" w:themeColor="text1"/>
                      <w:szCs w:val="21"/>
                    </w:rPr>
                    <w:t>5.0</w:t>
                  </w:r>
                </w:p>
              </w:tc>
              <w:tc>
                <w:tcPr>
                  <w:tcW w:w="883" w:type="dxa"/>
                  <w:vAlign w:val="center"/>
                </w:tcPr>
                <w:p w:rsidR="001C5E69" w:rsidRDefault="00C47400">
                  <w:pPr>
                    <w:jc w:val="center"/>
                    <w:rPr>
                      <w:color w:val="000000" w:themeColor="text1"/>
                      <w:szCs w:val="21"/>
                    </w:rPr>
                  </w:pPr>
                  <w:r>
                    <w:rPr>
                      <w:color w:val="000000" w:themeColor="text1"/>
                      <w:szCs w:val="21"/>
                    </w:rPr>
                    <w:t>9.0</w:t>
                  </w:r>
                </w:p>
              </w:tc>
              <w:tc>
                <w:tcPr>
                  <w:tcW w:w="883" w:type="dxa"/>
                  <w:vAlign w:val="center"/>
                </w:tcPr>
                <w:p w:rsidR="001C5E69" w:rsidRDefault="00C47400">
                  <w:pPr>
                    <w:jc w:val="center"/>
                    <w:rPr>
                      <w:color w:val="000000" w:themeColor="text1"/>
                      <w:szCs w:val="21"/>
                    </w:rPr>
                  </w:pPr>
                  <w:r>
                    <w:rPr>
                      <w:color w:val="000000" w:themeColor="text1"/>
                      <w:szCs w:val="21"/>
                    </w:rPr>
                    <w:t>22.9</w:t>
                  </w:r>
                </w:p>
              </w:tc>
              <w:tc>
                <w:tcPr>
                  <w:tcW w:w="883" w:type="dxa"/>
                  <w:vAlign w:val="center"/>
                </w:tcPr>
                <w:p w:rsidR="001C5E69" w:rsidRDefault="00C47400">
                  <w:pPr>
                    <w:jc w:val="center"/>
                    <w:rPr>
                      <w:color w:val="000000" w:themeColor="text1"/>
                      <w:szCs w:val="21"/>
                    </w:rPr>
                  </w:pPr>
                  <w:r>
                    <w:rPr>
                      <w:color w:val="000000" w:themeColor="text1"/>
                      <w:szCs w:val="21"/>
                    </w:rPr>
                    <w:t>76.6</w:t>
                  </w:r>
                </w:p>
              </w:tc>
            </w:tr>
            <w:tr w:rsidR="001C5E69">
              <w:trPr>
                <w:cantSplit/>
                <w:jc w:val="center"/>
              </w:trPr>
              <w:tc>
                <w:tcPr>
                  <w:tcW w:w="882" w:type="dxa"/>
                  <w:vAlign w:val="center"/>
                </w:tcPr>
                <w:p w:rsidR="001C5E69" w:rsidRDefault="00C47400">
                  <w:pPr>
                    <w:jc w:val="center"/>
                    <w:rPr>
                      <w:color w:val="000000" w:themeColor="text1"/>
                      <w:szCs w:val="21"/>
                    </w:rPr>
                  </w:pPr>
                  <w:r>
                    <w:rPr>
                      <w:color w:val="000000" w:themeColor="text1"/>
                      <w:szCs w:val="21"/>
                    </w:rPr>
                    <w:t>30</w:t>
                  </w:r>
                </w:p>
              </w:tc>
              <w:tc>
                <w:tcPr>
                  <w:tcW w:w="882" w:type="dxa"/>
                  <w:vAlign w:val="center"/>
                </w:tcPr>
                <w:p w:rsidR="001C5E69" w:rsidRDefault="00C47400">
                  <w:pPr>
                    <w:jc w:val="center"/>
                    <w:rPr>
                      <w:color w:val="000000" w:themeColor="text1"/>
                      <w:szCs w:val="21"/>
                    </w:rPr>
                  </w:pPr>
                  <w:r>
                    <w:rPr>
                      <w:color w:val="000000" w:themeColor="text1"/>
                      <w:szCs w:val="21"/>
                    </w:rPr>
                    <w:t>70</w:t>
                  </w:r>
                </w:p>
              </w:tc>
              <w:tc>
                <w:tcPr>
                  <w:tcW w:w="882" w:type="dxa"/>
                  <w:vAlign w:val="center"/>
                </w:tcPr>
                <w:p w:rsidR="001C5E69" w:rsidRDefault="00C47400">
                  <w:pPr>
                    <w:jc w:val="center"/>
                    <w:rPr>
                      <w:color w:val="000000" w:themeColor="text1"/>
                      <w:szCs w:val="21"/>
                    </w:rPr>
                  </w:pPr>
                  <w:r>
                    <w:rPr>
                      <w:color w:val="000000" w:themeColor="text1"/>
                      <w:szCs w:val="21"/>
                    </w:rPr>
                    <w:t>0.1</w:t>
                  </w:r>
                </w:p>
              </w:tc>
              <w:tc>
                <w:tcPr>
                  <w:tcW w:w="882" w:type="dxa"/>
                  <w:vAlign w:val="center"/>
                </w:tcPr>
                <w:p w:rsidR="001C5E69" w:rsidRDefault="00C47400">
                  <w:pPr>
                    <w:jc w:val="center"/>
                    <w:rPr>
                      <w:color w:val="000000" w:themeColor="text1"/>
                      <w:szCs w:val="21"/>
                    </w:rPr>
                  </w:pPr>
                  <w:r>
                    <w:rPr>
                      <w:color w:val="000000" w:themeColor="text1"/>
                      <w:szCs w:val="21"/>
                    </w:rPr>
                    <w:t>0.3</w:t>
                  </w:r>
                </w:p>
              </w:tc>
              <w:tc>
                <w:tcPr>
                  <w:tcW w:w="883" w:type="dxa"/>
                  <w:vAlign w:val="center"/>
                </w:tcPr>
                <w:p w:rsidR="001C5E69" w:rsidRDefault="00C47400">
                  <w:pPr>
                    <w:jc w:val="center"/>
                    <w:rPr>
                      <w:color w:val="000000" w:themeColor="text1"/>
                      <w:szCs w:val="21"/>
                    </w:rPr>
                  </w:pPr>
                  <w:r>
                    <w:rPr>
                      <w:color w:val="000000" w:themeColor="text1"/>
                      <w:szCs w:val="21"/>
                    </w:rPr>
                    <w:t>1.0</w:t>
                  </w:r>
                </w:p>
              </w:tc>
              <w:tc>
                <w:tcPr>
                  <w:tcW w:w="883" w:type="dxa"/>
                  <w:vAlign w:val="center"/>
                </w:tcPr>
                <w:p w:rsidR="001C5E69" w:rsidRDefault="00C47400">
                  <w:pPr>
                    <w:jc w:val="center"/>
                    <w:rPr>
                      <w:color w:val="000000" w:themeColor="text1"/>
                      <w:szCs w:val="21"/>
                    </w:rPr>
                  </w:pPr>
                  <w:r>
                    <w:rPr>
                      <w:color w:val="000000" w:themeColor="text1"/>
                      <w:szCs w:val="21"/>
                    </w:rPr>
                    <w:t>3.1</w:t>
                  </w:r>
                </w:p>
              </w:tc>
              <w:tc>
                <w:tcPr>
                  <w:tcW w:w="883" w:type="dxa"/>
                  <w:vAlign w:val="center"/>
                </w:tcPr>
                <w:p w:rsidR="001C5E69" w:rsidRDefault="00C47400">
                  <w:pPr>
                    <w:jc w:val="center"/>
                    <w:rPr>
                      <w:color w:val="000000" w:themeColor="text1"/>
                      <w:szCs w:val="21"/>
                    </w:rPr>
                  </w:pPr>
                  <w:r>
                    <w:rPr>
                      <w:color w:val="000000" w:themeColor="text1"/>
                      <w:szCs w:val="21"/>
                    </w:rPr>
                    <w:t>7.4</w:t>
                  </w:r>
                </w:p>
              </w:tc>
              <w:tc>
                <w:tcPr>
                  <w:tcW w:w="883" w:type="dxa"/>
                  <w:vAlign w:val="center"/>
                </w:tcPr>
                <w:p w:rsidR="001C5E69" w:rsidRDefault="00C47400">
                  <w:pPr>
                    <w:jc w:val="center"/>
                    <w:rPr>
                      <w:color w:val="000000" w:themeColor="text1"/>
                      <w:szCs w:val="21"/>
                    </w:rPr>
                  </w:pPr>
                  <w:r>
                    <w:rPr>
                      <w:color w:val="000000" w:themeColor="text1"/>
                      <w:szCs w:val="21"/>
                    </w:rPr>
                    <w:t>12.7</w:t>
                  </w:r>
                </w:p>
              </w:tc>
              <w:tc>
                <w:tcPr>
                  <w:tcW w:w="883" w:type="dxa"/>
                  <w:vAlign w:val="center"/>
                </w:tcPr>
                <w:p w:rsidR="001C5E69" w:rsidRDefault="00C47400">
                  <w:pPr>
                    <w:jc w:val="center"/>
                    <w:rPr>
                      <w:color w:val="000000" w:themeColor="text1"/>
                      <w:szCs w:val="21"/>
                    </w:rPr>
                  </w:pPr>
                  <w:r>
                    <w:rPr>
                      <w:color w:val="000000" w:themeColor="text1"/>
                      <w:szCs w:val="21"/>
                    </w:rPr>
                    <w:t>23.1</w:t>
                  </w:r>
                </w:p>
              </w:tc>
              <w:tc>
                <w:tcPr>
                  <w:tcW w:w="883" w:type="dxa"/>
                  <w:vAlign w:val="center"/>
                </w:tcPr>
                <w:p w:rsidR="001C5E69" w:rsidRDefault="00C47400">
                  <w:pPr>
                    <w:jc w:val="center"/>
                    <w:rPr>
                      <w:color w:val="000000" w:themeColor="text1"/>
                      <w:szCs w:val="21"/>
                    </w:rPr>
                  </w:pPr>
                  <w:r>
                    <w:rPr>
                      <w:color w:val="000000" w:themeColor="text1"/>
                      <w:szCs w:val="21"/>
                    </w:rPr>
                    <w:t>59.3</w:t>
                  </w:r>
                </w:p>
              </w:tc>
            </w:tr>
            <w:tr w:rsidR="001C5E69">
              <w:trPr>
                <w:cantSplit/>
                <w:jc w:val="center"/>
              </w:trPr>
              <w:tc>
                <w:tcPr>
                  <w:tcW w:w="882" w:type="dxa"/>
                  <w:vAlign w:val="center"/>
                </w:tcPr>
                <w:p w:rsidR="001C5E69" w:rsidRDefault="00C47400">
                  <w:pPr>
                    <w:jc w:val="center"/>
                    <w:rPr>
                      <w:color w:val="000000" w:themeColor="text1"/>
                      <w:szCs w:val="21"/>
                    </w:rPr>
                  </w:pPr>
                  <w:r>
                    <w:rPr>
                      <w:color w:val="000000" w:themeColor="text1"/>
                      <w:szCs w:val="21"/>
                    </w:rPr>
                    <w:t>15</w:t>
                  </w:r>
                </w:p>
              </w:tc>
              <w:tc>
                <w:tcPr>
                  <w:tcW w:w="882" w:type="dxa"/>
                  <w:vAlign w:val="center"/>
                </w:tcPr>
                <w:p w:rsidR="001C5E69" w:rsidRDefault="00C47400">
                  <w:pPr>
                    <w:jc w:val="center"/>
                    <w:rPr>
                      <w:color w:val="000000" w:themeColor="text1"/>
                      <w:szCs w:val="21"/>
                    </w:rPr>
                  </w:pPr>
                  <w:r>
                    <w:rPr>
                      <w:color w:val="000000" w:themeColor="text1"/>
                      <w:szCs w:val="21"/>
                    </w:rPr>
                    <w:t>20</w:t>
                  </w:r>
                </w:p>
              </w:tc>
              <w:tc>
                <w:tcPr>
                  <w:tcW w:w="882" w:type="dxa"/>
                  <w:vAlign w:val="center"/>
                </w:tcPr>
                <w:p w:rsidR="001C5E69" w:rsidRDefault="00C47400">
                  <w:pPr>
                    <w:jc w:val="center"/>
                    <w:rPr>
                      <w:color w:val="000000" w:themeColor="text1"/>
                      <w:szCs w:val="21"/>
                    </w:rPr>
                  </w:pPr>
                  <w:r>
                    <w:rPr>
                      <w:color w:val="000000" w:themeColor="text1"/>
                      <w:szCs w:val="21"/>
                    </w:rPr>
                    <w:t>0.3</w:t>
                  </w:r>
                </w:p>
              </w:tc>
              <w:tc>
                <w:tcPr>
                  <w:tcW w:w="882" w:type="dxa"/>
                  <w:vAlign w:val="center"/>
                </w:tcPr>
                <w:p w:rsidR="001C5E69" w:rsidRDefault="00C47400">
                  <w:pPr>
                    <w:jc w:val="center"/>
                    <w:rPr>
                      <w:color w:val="000000" w:themeColor="text1"/>
                      <w:szCs w:val="21"/>
                    </w:rPr>
                  </w:pPr>
                  <w:r>
                    <w:rPr>
                      <w:color w:val="000000" w:themeColor="text1"/>
                      <w:szCs w:val="21"/>
                    </w:rPr>
                    <w:t>0.6</w:t>
                  </w:r>
                </w:p>
              </w:tc>
              <w:tc>
                <w:tcPr>
                  <w:tcW w:w="883" w:type="dxa"/>
                  <w:vAlign w:val="center"/>
                </w:tcPr>
                <w:p w:rsidR="001C5E69" w:rsidRDefault="00C47400">
                  <w:pPr>
                    <w:jc w:val="center"/>
                    <w:rPr>
                      <w:color w:val="000000" w:themeColor="text1"/>
                      <w:szCs w:val="21"/>
                    </w:rPr>
                  </w:pPr>
                  <w:r>
                    <w:rPr>
                      <w:color w:val="000000" w:themeColor="text1"/>
                      <w:szCs w:val="21"/>
                    </w:rPr>
                    <w:t>1.2</w:t>
                  </w:r>
                </w:p>
              </w:tc>
              <w:tc>
                <w:tcPr>
                  <w:tcW w:w="883" w:type="dxa"/>
                  <w:vAlign w:val="center"/>
                </w:tcPr>
                <w:p w:rsidR="001C5E69" w:rsidRDefault="00C47400">
                  <w:pPr>
                    <w:jc w:val="center"/>
                    <w:rPr>
                      <w:color w:val="000000" w:themeColor="text1"/>
                      <w:szCs w:val="21"/>
                    </w:rPr>
                  </w:pPr>
                  <w:r>
                    <w:rPr>
                      <w:color w:val="000000" w:themeColor="text1"/>
                      <w:szCs w:val="21"/>
                    </w:rPr>
                    <w:t>2.7</w:t>
                  </w:r>
                </w:p>
              </w:tc>
              <w:tc>
                <w:tcPr>
                  <w:tcW w:w="883" w:type="dxa"/>
                  <w:vAlign w:val="center"/>
                </w:tcPr>
                <w:p w:rsidR="001C5E69" w:rsidRDefault="00C47400">
                  <w:pPr>
                    <w:jc w:val="center"/>
                    <w:rPr>
                      <w:color w:val="000000" w:themeColor="text1"/>
                      <w:szCs w:val="21"/>
                    </w:rPr>
                  </w:pPr>
                  <w:r>
                    <w:rPr>
                      <w:color w:val="000000" w:themeColor="text1"/>
                      <w:szCs w:val="21"/>
                    </w:rPr>
                    <w:t>8.2</w:t>
                  </w:r>
                </w:p>
              </w:tc>
              <w:tc>
                <w:tcPr>
                  <w:tcW w:w="883" w:type="dxa"/>
                  <w:vAlign w:val="center"/>
                </w:tcPr>
                <w:p w:rsidR="001C5E69" w:rsidRDefault="00C47400">
                  <w:pPr>
                    <w:jc w:val="center"/>
                    <w:rPr>
                      <w:color w:val="000000" w:themeColor="text1"/>
                      <w:szCs w:val="21"/>
                    </w:rPr>
                  </w:pPr>
                  <w:r>
                    <w:rPr>
                      <w:color w:val="000000" w:themeColor="text1"/>
                      <w:szCs w:val="21"/>
                    </w:rPr>
                    <w:t>28.2</w:t>
                  </w:r>
                </w:p>
              </w:tc>
              <w:tc>
                <w:tcPr>
                  <w:tcW w:w="883" w:type="dxa"/>
                  <w:vAlign w:val="center"/>
                </w:tcPr>
                <w:p w:rsidR="001C5E69" w:rsidRDefault="00C47400">
                  <w:pPr>
                    <w:jc w:val="center"/>
                    <w:rPr>
                      <w:color w:val="000000" w:themeColor="text1"/>
                      <w:szCs w:val="21"/>
                    </w:rPr>
                  </w:pPr>
                  <w:r>
                    <w:rPr>
                      <w:color w:val="000000" w:themeColor="text1"/>
                      <w:szCs w:val="21"/>
                    </w:rPr>
                    <w:t>28.8</w:t>
                  </w:r>
                </w:p>
              </w:tc>
              <w:tc>
                <w:tcPr>
                  <w:tcW w:w="883" w:type="dxa"/>
                  <w:vAlign w:val="center"/>
                </w:tcPr>
                <w:p w:rsidR="001C5E69" w:rsidRDefault="00C47400">
                  <w:pPr>
                    <w:jc w:val="center"/>
                    <w:rPr>
                      <w:color w:val="000000" w:themeColor="text1"/>
                      <w:szCs w:val="21"/>
                    </w:rPr>
                  </w:pPr>
                  <w:r>
                    <w:rPr>
                      <w:color w:val="000000" w:themeColor="text1"/>
                      <w:szCs w:val="21"/>
                    </w:rPr>
                    <w:t>202.0</w:t>
                  </w:r>
                </w:p>
              </w:tc>
            </w:tr>
            <w:tr w:rsidR="001C5E69">
              <w:trPr>
                <w:cantSplit/>
                <w:jc w:val="center"/>
              </w:trPr>
              <w:tc>
                <w:tcPr>
                  <w:tcW w:w="882" w:type="dxa"/>
                  <w:vAlign w:val="center"/>
                </w:tcPr>
                <w:p w:rsidR="001C5E69" w:rsidRDefault="00C47400">
                  <w:pPr>
                    <w:jc w:val="center"/>
                    <w:rPr>
                      <w:color w:val="000000" w:themeColor="text1"/>
                      <w:szCs w:val="21"/>
                    </w:rPr>
                  </w:pPr>
                  <w:r>
                    <w:rPr>
                      <w:color w:val="000000" w:themeColor="text1"/>
                      <w:szCs w:val="21"/>
                    </w:rPr>
                    <w:t>15</w:t>
                  </w:r>
                </w:p>
              </w:tc>
              <w:tc>
                <w:tcPr>
                  <w:tcW w:w="882" w:type="dxa"/>
                  <w:vAlign w:val="center"/>
                </w:tcPr>
                <w:p w:rsidR="001C5E69" w:rsidRDefault="00C47400">
                  <w:pPr>
                    <w:jc w:val="center"/>
                    <w:rPr>
                      <w:color w:val="000000" w:themeColor="text1"/>
                      <w:szCs w:val="21"/>
                    </w:rPr>
                  </w:pPr>
                  <w:r>
                    <w:rPr>
                      <w:color w:val="000000" w:themeColor="text1"/>
                      <w:szCs w:val="21"/>
                    </w:rPr>
                    <w:t>50</w:t>
                  </w:r>
                </w:p>
              </w:tc>
              <w:tc>
                <w:tcPr>
                  <w:tcW w:w="882" w:type="dxa"/>
                  <w:vAlign w:val="center"/>
                </w:tcPr>
                <w:p w:rsidR="001C5E69" w:rsidRDefault="00C47400">
                  <w:pPr>
                    <w:jc w:val="center"/>
                    <w:rPr>
                      <w:color w:val="000000" w:themeColor="text1"/>
                      <w:szCs w:val="21"/>
                    </w:rPr>
                  </w:pPr>
                  <w:r>
                    <w:rPr>
                      <w:color w:val="000000" w:themeColor="text1"/>
                      <w:szCs w:val="21"/>
                    </w:rPr>
                    <w:t>0.1</w:t>
                  </w:r>
                </w:p>
              </w:tc>
              <w:tc>
                <w:tcPr>
                  <w:tcW w:w="882" w:type="dxa"/>
                  <w:vAlign w:val="center"/>
                </w:tcPr>
                <w:p w:rsidR="001C5E69" w:rsidRDefault="00C47400">
                  <w:pPr>
                    <w:jc w:val="center"/>
                    <w:rPr>
                      <w:color w:val="000000" w:themeColor="text1"/>
                      <w:szCs w:val="21"/>
                    </w:rPr>
                  </w:pPr>
                  <w:r>
                    <w:rPr>
                      <w:color w:val="000000" w:themeColor="text1"/>
                      <w:szCs w:val="21"/>
                    </w:rPr>
                    <w:t>0.5</w:t>
                  </w:r>
                </w:p>
              </w:tc>
              <w:tc>
                <w:tcPr>
                  <w:tcW w:w="883" w:type="dxa"/>
                  <w:vAlign w:val="center"/>
                </w:tcPr>
                <w:p w:rsidR="001C5E69" w:rsidRDefault="00C47400">
                  <w:pPr>
                    <w:jc w:val="center"/>
                    <w:rPr>
                      <w:color w:val="000000" w:themeColor="text1"/>
                      <w:szCs w:val="21"/>
                    </w:rPr>
                  </w:pPr>
                  <w:r>
                    <w:rPr>
                      <w:color w:val="000000" w:themeColor="text1"/>
                      <w:szCs w:val="21"/>
                    </w:rPr>
                    <w:t>1.2</w:t>
                  </w:r>
                </w:p>
              </w:tc>
              <w:tc>
                <w:tcPr>
                  <w:tcW w:w="883" w:type="dxa"/>
                  <w:vAlign w:val="center"/>
                </w:tcPr>
                <w:p w:rsidR="001C5E69" w:rsidRDefault="00C47400">
                  <w:pPr>
                    <w:jc w:val="center"/>
                    <w:rPr>
                      <w:color w:val="000000" w:themeColor="text1"/>
                      <w:szCs w:val="21"/>
                    </w:rPr>
                  </w:pPr>
                  <w:r>
                    <w:rPr>
                      <w:color w:val="000000" w:themeColor="text1"/>
                      <w:szCs w:val="21"/>
                    </w:rPr>
                    <w:t>2.2</w:t>
                  </w:r>
                </w:p>
              </w:tc>
              <w:tc>
                <w:tcPr>
                  <w:tcW w:w="883" w:type="dxa"/>
                  <w:vAlign w:val="center"/>
                </w:tcPr>
                <w:p w:rsidR="001C5E69" w:rsidRDefault="00C47400">
                  <w:pPr>
                    <w:jc w:val="center"/>
                    <w:rPr>
                      <w:color w:val="000000" w:themeColor="text1"/>
                      <w:szCs w:val="21"/>
                    </w:rPr>
                  </w:pPr>
                  <w:r>
                    <w:rPr>
                      <w:color w:val="000000" w:themeColor="text1"/>
                      <w:szCs w:val="21"/>
                    </w:rPr>
                    <w:t>4.2</w:t>
                  </w:r>
                </w:p>
              </w:tc>
              <w:tc>
                <w:tcPr>
                  <w:tcW w:w="883" w:type="dxa"/>
                  <w:vAlign w:val="center"/>
                </w:tcPr>
                <w:p w:rsidR="001C5E69" w:rsidRDefault="00C47400">
                  <w:pPr>
                    <w:jc w:val="center"/>
                    <w:rPr>
                      <w:color w:val="000000" w:themeColor="text1"/>
                      <w:szCs w:val="21"/>
                    </w:rPr>
                  </w:pPr>
                  <w:r>
                    <w:rPr>
                      <w:color w:val="000000" w:themeColor="text1"/>
                      <w:szCs w:val="21"/>
                    </w:rPr>
                    <w:t>10.8</w:t>
                  </w:r>
                </w:p>
              </w:tc>
              <w:tc>
                <w:tcPr>
                  <w:tcW w:w="883" w:type="dxa"/>
                  <w:vAlign w:val="center"/>
                </w:tcPr>
                <w:p w:rsidR="001C5E69" w:rsidRDefault="00C47400">
                  <w:pPr>
                    <w:jc w:val="center"/>
                    <w:rPr>
                      <w:color w:val="000000" w:themeColor="text1"/>
                      <w:szCs w:val="21"/>
                    </w:rPr>
                  </w:pPr>
                  <w:r>
                    <w:rPr>
                      <w:color w:val="000000" w:themeColor="text1"/>
                      <w:szCs w:val="21"/>
                    </w:rPr>
                    <w:t>36.2</w:t>
                  </w:r>
                </w:p>
              </w:tc>
              <w:tc>
                <w:tcPr>
                  <w:tcW w:w="883" w:type="dxa"/>
                  <w:vAlign w:val="center"/>
                </w:tcPr>
                <w:p w:rsidR="001C5E69" w:rsidRDefault="00C47400">
                  <w:pPr>
                    <w:jc w:val="center"/>
                    <w:rPr>
                      <w:color w:val="000000" w:themeColor="text1"/>
                      <w:szCs w:val="21"/>
                    </w:rPr>
                  </w:pPr>
                  <w:r>
                    <w:rPr>
                      <w:color w:val="000000" w:themeColor="text1"/>
                      <w:szCs w:val="21"/>
                    </w:rPr>
                    <w:t>129.0</w:t>
                  </w:r>
                </w:p>
              </w:tc>
            </w:tr>
            <w:tr w:rsidR="001C5E69">
              <w:trPr>
                <w:cantSplit/>
                <w:jc w:val="center"/>
              </w:trPr>
              <w:tc>
                <w:tcPr>
                  <w:tcW w:w="882" w:type="dxa"/>
                  <w:vAlign w:val="center"/>
                </w:tcPr>
                <w:p w:rsidR="001C5E69" w:rsidRDefault="00C47400">
                  <w:pPr>
                    <w:jc w:val="center"/>
                    <w:rPr>
                      <w:color w:val="000000" w:themeColor="text1"/>
                      <w:szCs w:val="21"/>
                    </w:rPr>
                  </w:pPr>
                  <w:r>
                    <w:rPr>
                      <w:color w:val="000000" w:themeColor="text1"/>
                      <w:szCs w:val="21"/>
                    </w:rPr>
                    <w:t>15</w:t>
                  </w:r>
                </w:p>
              </w:tc>
              <w:tc>
                <w:tcPr>
                  <w:tcW w:w="882" w:type="dxa"/>
                  <w:vAlign w:val="center"/>
                </w:tcPr>
                <w:p w:rsidR="001C5E69" w:rsidRDefault="00C47400">
                  <w:pPr>
                    <w:jc w:val="center"/>
                    <w:rPr>
                      <w:color w:val="000000" w:themeColor="text1"/>
                      <w:szCs w:val="21"/>
                    </w:rPr>
                  </w:pPr>
                  <w:r>
                    <w:rPr>
                      <w:color w:val="000000" w:themeColor="text1"/>
                      <w:szCs w:val="21"/>
                    </w:rPr>
                    <w:t>80</w:t>
                  </w:r>
                </w:p>
              </w:tc>
              <w:tc>
                <w:tcPr>
                  <w:tcW w:w="882" w:type="dxa"/>
                  <w:vAlign w:val="center"/>
                </w:tcPr>
                <w:p w:rsidR="001C5E69" w:rsidRDefault="00C47400">
                  <w:pPr>
                    <w:jc w:val="center"/>
                    <w:rPr>
                      <w:color w:val="000000" w:themeColor="text1"/>
                      <w:szCs w:val="21"/>
                    </w:rPr>
                  </w:pPr>
                  <w:r>
                    <w:rPr>
                      <w:color w:val="000000" w:themeColor="text1"/>
                      <w:szCs w:val="21"/>
                    </w:rPr>
                    <w:t>0.1</w:t>
                  </w:r>
                </w:p>
              </w:tc>
              <w:tc>
                <w:tcPr>
                  <w:tcW w:w="882" w:type="dxa"/>
                  <w:vAlign w:val="center"/>
                </w:tcPr>
                <w:p w:rsidR="001C5E69" w:rsidRDefault="00C47400">
                  <w:pPr>
                    <w:jc w:val="center"/>
                    <w:rPr>
                      <w:color w:val="000000" w:themeColor="text1"/>
                      <w:szCs w:val="21"/>
                    </w:rPr>
                  </w:pPr>
                  <w:r>
                    <w:rPr>
                      <w:color w:val="000000" w:themeColor="text1"/>
                      <w:szCs w:val="21"/>
                    </w:rPr>
                    <w:t>0.3</w:t>
                  </w:r>
                </w:p>
              </w:tc>
              <w:tc>
                <w:tcPr>
                  <w:tcW w:w="883" w:type="dxa"/>
                  <w:vAlign w:val="center"/>
                </w:tcPr>
                <w:p w:rsidR="001C5E69" w:rsidRDefault="00C47400">
                  <w:pPr>
                    <w:jc w:val="center"/>
                    <w:rPr>
                      <w:color w:val="000000" w:themeColor="text1"/>
                      <w:szCs w:val="21"/>
                    </w:rPr>
                  </w:pPr>
                  <w:r>
                    <w:rPr>
                      <w:color w:val="000000" w:themeColor="text1"/>
                      <w:szCs w:val="21"/>
                    </w:rPr>
                    <w:t>1.1</w:t>
                  </w:r>
                </w:p>
              </w:tc>
              <w:tc>
                <w:tcPr>
                  <w:tcW w:w="883" w:type="dxa"/>
                  <w:vAlign w:val="center"/>
                </w:tcPr>
                <w:p w:rsidR="001C5E69" w:rsidRDefault="00C47400">
                  <w:pPr>
                    <w:jc w:val="center"/>
                    <w:rPr>
                      <w:color w:val="000000" w:themeColor="text1"/>
                      <w:szCs w:val="21"/>
                    </w:rPr>
                  </w:pPr>
                  <w:r>
                    <w:rPr>
                      <w:color w:val="000000" w:themeColor="text1"/>
                      <w:szCs w:val="21"/>
                    </w:rPr>
                    <w:t>2.4</w:t>
                  </w:r>
                </w:p>
              </w:tc>
              <w:tc>
                <w:tcPr>
                  <w:tcW w:w="883" w:type="dxa"/>
                  <w:vAlign w:val="center"/>
                </w:tcPr>
                <w:p w:rsidR="001C5E69" w:rsidRDefault="00C47400">
                  <w:pPr>
                    <w:jc w:val="center"/>
                    <w:rPr>
                      <w:color w:val="000000" w:themeColor="text1"/>
                      <w:szCs w:val="21"/>
                    </w:rPr>
                  </w:pPr>
                  <w:r>
                    <w:rPr>
                      <w:color w:val="000000" w:themeColor="text1"/>
                      <w:szCs w:val="21"/>
                    </w:rPr>
                    <w:t>4.1</w:t>
                  </w:r>
                </w:p>
              </w:tc>
              <w:tc>
                <w:tcPr>
                  <w:tcW w:w="883" w:type="dxa"/>
                  <w:vAlign w:val="center"/>
                </w:tcPr>
                <w:p w:rsidR="001C5E69" w:rsidRDefault="00C47400">
                  <w:pPr>
                    <w:jc w:val="center"/>
                    <w:rPr>
                      <w:color w:val="000000" w:themeColor="text1"/>
                      <w:szCs w:val="21"/>
                    </w:rPr>
                  </w:pPr>
                  <w:r>
                    <w:rPr>
                      <w:color w:val="000000" w:themeColor="text1"/>
                      <w:szCs w:val="21"/>
                    </w:rPr>
                    <w:t>8.3</w:t>
                  </w:r>
                </w:p>
              </w:tc>
              <w:tc>
                <w:tcPr>
                  <w:tcW w:w="883" w:type="dxa"/>
                  <w:vAlign w:val="center"/>
                </w:tcPr>
                <w:p w:rsidR="001C5E69" w:rsidRDefault="00C47400">
                  <w:pPr>
                    <w:jc w:val="center"/>
                    <w:rPr>
                      <w:color w:val="000000" w:themeColor="text1"/>
                      <w:szCs w:val="21"/>
                    </w:rPr>
                  </w:pPr>
                  <w:r>
                    <w:rPr>
                      <w:color w:val="000000" w:themeColor="text1"/>
                      <w:szCs w:val="21"/>
                    </w:rPr>
                    <w:t>23.7</w:t>
                  </w:r>
                </w:p>
              </w:tc>
              <w:tc>
                <w:tcPr>
                  <w:tcW w:w="883" w:type="dxa"/>
                  <w:vAlign w:val="center"/>
                </w:tcPr>
                <w:p w:rsidR="001C5E69" w:rsidRDefault="00C47400">
                  <w:pPr>
                    <w:jc w:val="center"/>
                    <w:rPr>
                      <w:color w:val="000000" w:themeColor="text1"/>
                      <w:szCs w:val="21"/>
                    </w:rPr>
                  </w:pPr>
                  <w:r>
                    <w:rPr>
                      <w:color w:val="000000" w:themeColor="text1"/>
                      <w:szCs w:val="21"/>
                    </w:rPr>
                    <w:t>82.8</w:t>
                  </w:r>
                </w:p>
              </w:tc>
            </w:tr>
          </w:tbl>
          <w:p w:rsidR="001C5E69" w:rsidRDefault="00C47400">
            <w:pPr>
              <w:spacing w:line="360" w:lineRule="auto"/>
              <w:ind w:firstLineChars="200" w:firstLine="480"/>
              <w:jc w:val="left"/>
              <w:rPr>
                <w:rFonts w:hAnsi="宋体"/>
                <w:snapToGrid w:val="0"/>
                <w:color w:val="000000" w:themeColor="text1"/>
                <w:kern w:val="0"/>
                <w:sz w:val="24"/>
              </w:rPr>
            </w:pPr>
            <w:r>
              <w:rPr>
                <w:rFonts w:hAnsi="宋体" w:hint="eastAsia"/>
                <w:snapToGrid w:val="0"/>
                <w:color w:val="000000" w:themeColor="text1"/>
                <w:kern w:val="0"/>
                <w:sz w:val="24"/>
              </w:rPr>
              <w:t>砚山县城区</w:t>
            </w:r>
            <w:r>
              <w:rPr>
                <w:rFonts w:hAnsi="宋体"/>
                <w:snapToGrid w:val="0"/>
                <w:color w:val="000000" w:themeColor="text1"/>
                <w:kern w:val="0"/>
                <w:sz w:val="24"/>
              </w:rPr>
              <w:t>年平均气温为</w:t>
            </w:r>
            <w:r>
              <w:rPr>
                <w:rFonts w:hint="eastAsia"/>
                <w:snapToGrid w:val="0"/>
                <w:color w:val="000000" w:themeColor="text1"/>
                <w:kern w:val="0"/>
                <w:sz w:val="24"/>
              </w:rPr>
              <w:t>16.2</w:t>
            </w:r>
            <w:r>
              <w:rPr>
                <w:rFonts w:ascii="宋体" w:hAnsi="宋体"/>
                <w:snapToGrid w:val="0"/>
                <w:color w:val="000000" w:themeColor="text1"/>
                <w:kern w:val="0"/>
                <w:sz w:val="24"/>
              </w:rPr>
              <w:t>℃</w:t>
            </w:r>
            <w:r>
              <w:rPr>
                <w:rFonts w:hAnsi="宋体"/>
                <w:snapToGrid w:val="0"/>
                <w:color w:val="000000" w:themeColor="text1"/>
                <w:kern w:val="0"/>
                <w:sz w:val="24"/>
              </w:rPr>
              <w:t>，相对湿度为</w:t>
            </w:r>
            <w:r>
              <w:rPr>
                <w:rFonts w:hint="eastAsia"/>
                <w:snapToGrid w:val="0"/>
                <w:color w:val="000000" w:themeColor="text1"/>
                <w:kern w:val="0"/>
                <w:sz w:val="24"/>
              </w:rPr>
              <w:t>79</w:t>
            </w:r>
            <w:r>
              <w:rPr>
                <w:snapToGrid w:val="0"/>
                <w:color w:val="000000" w:themeColor="text1"/>
                <w:kern w:val="0"/>
                <w:sz w:val="24"/>
              </w:rPr>
              <w:t>%</w:t>
            </w:r>
            <w:r>
              <w:rPr>
                <w:rFonts w:hAnsi="宋体"/>
                <w:snapToGrid w:val="0"/>
                <w:color w:val="000000" w:themeColor="text1"/>
                <w:kern w:val="0"/>
                <w:sz w:val="24"/>
              </w:rPr>
              <w:t>，倍频带中心频率为</w:t>
            </w:r>
            <w:r>
              <w:rPr>
                <w:snapToGrid w:val="0"/>
                <w:color w:val="000000" w:themeColor="text1"/>
                <w:kern w:val="0"/>
                <w:sz w:val="24"/>
              </w:rPr>
              <w:t>500HZ</w:t>
            </w:r>
            <w:r>
              <w:rPr>
                <w:rFonts w:hAnsi="宋体"/>
                <w:snapToGrid w:val="0"/>
                <w:color w:val="000000" w:themeColor="text1"/>
                <w:kern w:val="0"/>
                <w:sz w:val="24"/>
              </w:rPr>
              <w:t>，则</w:t>
            </w:r>
            <w:r>
              <w:rPr>
                <w:rFonts w:hint="eastAsia"/>
                <w:snapToGrid w:val="0"/>
                <w:color w:val="000000" w:themeColor="text1"/>
                <w:kern w:val="0"/>
                <w:sz w:val="24"/>
              </w:rPr>
              <w:t>倍频带噪声的大气吸收衰减系数为</w:t>
            </w:r>
            <w:r w:rsidRPr="00665321">
              <w:rPr>
                <w:bCs/>
                <w:color w:val="000000" w:themeColor="text1"/>
                <w:position w:val="-6"/>
                <w:sz w:val="24"/>
              </w:rPr>
              <w:object w:dxaOrig="225" w:dyaOrig="225">
                <v:shape id="_x0000_i1061" type="#_x0000_t75" style="width:10.5pt;height:10.5pt" o:ole="">
                  <v:imagedata r:id="rId67" o:title=""/>
                </v:shape>
                <o:OLEObject Type="Embed" ProgID="Equation.DSMT4" ShapeID="_x0000_i1061" DrawAspect="Content" ObjectID="_1715601618" r:id="rId78"/>
              </w:object>
            </w:r>
            <w:r>
              <w:rPr>
                <w:rFonts w:hint="eastAsia"/>
                <w:bCs/>
                <w:color w:val="000000" w:themeColor="text1"/>
                <w:sz w:val="24"/>
              </w:rPr>
              <w:t>=</w:t>
            </w:r>
            <w:r>
              <w:rPr>
                <w:snapToGrid w:val="0"/>
                <w:color w:val="000000" w:themeColor="text1"/>
                <w:kern w:val="0"/>
                <w:sz w:val="24"/>
              </w:rPr>
              <w:t>2.</w:t>
            </w:r>
            <w:r>
              <w:rPr>
                <w:rFonts w:hint="eastAsia"/>
                <w:snapToGrid w:val="0"/>
                <w:color w:val="000000" w:themeColor="text1"/>
                <w:kern w:val="0"/>
                <w:sz w:val="24"/>
              </w:rPr>
              <w:t>4</w:t>
            </w:r>
            <w:r>
              <w:rPr>
                <w:rFonts w:hAnsi="宋体"/>
                <w:snapToGrid w:val="0"/>
                <w:color w:val="000000" w:themeColor="text1"/>
                <w:kern w:val="0"/>
                <w:sz w:val="24"/>
              </w:rPr>
              <w:t>。根据上述计算</w:t>
            </w:r>
            <w:r>
              <w:rPr>
                <w:rFonts w:hAnsi="宋体" w:hint="eastAsia"/>
                <w:snapToGrid w:val="0"/>
                <w:color w:val="000000" w:themeColor="text1"/>
                <w:kern w:val="0"/>
                <w:sz w:val="24"/>
              </w:rPr>
              <w:t>得出</w:t>
            </w:r>
            <w:r>
              <w:rPr>
                <w:rFonts w:hAnsi="宋体"/>
                <w:snapToGrid w:val="0"/>
                <w:color w:val="000000" w:themeColor="text1"/>
                <w:kern w:val="0"/>
                <w:sz w:val="24"/>
              </w:rPr>
              <w:t>各敏感点因空气吸收引起的衰减量</w:t>
            </w:r>
            <w:r>
              <w:rPr>
                <w:rFonts w:hAnsi="宋体" w:hint="eastAsia"/>
                <w:snapToGrid w:val="0"/>
                <w:color w:val="000000" w:themeColor="text1"/>
                <w:kern w:val="0"/>
                <w:sz w:val="24"/>
              </w:rPr>
              <w:t>，具体见</w:t>
            </w:r>
            <w:r>
              <w:rPr>
                <w:rFonts w:hAnsi="宋体"/>
                <w:snapToGrid w:val="0"/>
                <w:color w:val="000000" w:themeColor="text1"/>
                <w:kern w:val="0"/>
                <w:sz w:val="24"/>
              </w:rPr>
              <w:t>表</w:t>
            </w:r>
            <w:r>
              <w:rPr>
                <w:rFonts w:hint="eastAsia"/>
                <w:snapToGrid w:val="0"/>
                <w:color w:val="000000" w:themeColor="text1"/>
                <w:kern w:val="0"/>
                <w:sz w:val="24"/>
              </w:rPr>
              <w:t>7-4</w:t>
            </w:r>
            <w:r>
              <w:rPr>
                <w:rFonts w:hAnsi="宋体"/>
                <w:snapToGrid w:val="0"/>
                <w:color w:val="000000" w:themeColor="text1"/>
                <w:kern w:val="0"/>
                <w:sz w:val="24"/>
              </w:rPr>
              <w:t>。</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2835"/>
              <w:gridCol w:w="1984"/>
              <w:gridCol w:w="2763"/>
            </w:tblGrid>
            <w:tr w:rsidR="001C5E69" w:rsidRPr="00C335D9">
              <w:trPr>
                <w:trHeight w:val="180"/>
                <w:jc w:val="center"/>
              </w:trPr>
              <w:tc>
                <w:tcPr>
                  <w:tcW w:w="8929" w:type="dxa"/>
                  <w:gridSpan w:val="4"/>
                  <w:tcBorders>
                    <w:top w:val="nil"/>
                    <w:left w:val="nil"/>
                    <w:right w:val="nil"/>
                  </w:tcBorders>
                  <w:vAlign w:val="center"/>
                </w:tcPr>
                <w:p w:rsidR="001C5E69" w:rsidRPr="00095042" w:rsidRDefault="00C47400">
                  <w:pPr>
                    <w:spacing w:before="50"/>
                    <w:jc w:val="center"/>
                    <w:textAlignment w:val="center"/>
                    <w:rPr>
                      <w:b/>
                      <w:snapToGrid w:val="0"/>
                      <w:color w:val="000000" w:themeColor="text1"/>
                      <w:kern w:val="0"/>
                      <w:szCs w:val="21"/>
                    </w:rPr>
                  </w:pPr>
                  <w:r w:rsidRPr="00095042">
                    <w:rPr>
                      <w:rFonts w:hAnsi="宋体"/>
                      <w:b/>
                      <w:snapToGrid w:val="0"/>
                      <w:color w:val="000000" w:themeColor="text1"/>
                      <w:kern w:val="0"/>
                      <w:szCs w:val="21"/>
                    </w:rPr>
                    <w:t>表</w:t>
                  </w:r>
                  <w:r w:rsidRPr="00095042">
                    <w:rPr>
                      <w:rFonts w:hint="eastAsia"/>
                      <w:b/>
                      <w:snapToGrid w:val="0"/>
                      <w:color w:val="000000" w:themeColor="text1"/>
                      <w:kern w:val="0"/>
                      <w:szCs w:val="21"/>
                    </w:rPr>
                    <w:t>7-4</w:t>
                  </w:r>
                  <w:r w:rsidRPr="00095042">
                    <w:rPr>
                      <w:rFonts w:hAnsi="宋体"/>
                      <w:b/>
                      <w:snapToGrid w:val="0"/>
                      <w:color w:val="000000" w:themeColor="text1"/>
                      <w:kern w:val="0"/>
                      <w:szCs w:val="21"/>
                    </w:rPr>
                    <w:t>各敏感点因空气吸收引起的衰减量一览表</w:t>
                  </w:r>
                </w:p>
              </w:tc>
            </w:tr>
            <w:tr w:rsidR="001C5E69" w:rsidRPr="00C335D9" w:rsidTr="00095042">
              <w:trPr>
                <w:trHeight w:val="240"/>
                <w:jc w:val="center"/>
              </w:trPr>
              <w:tc>
                <w:tcPr>
                  <w:tcW w:w="1347" w:type="dxa"/>
                  <w:vAlign w:val="center"/>
                </w:tcPr>
                <w:p w:rsidR="001C5E69" w:rsidRPr="00095042" w:rsidRDefault="00C47400">
                  <w:pPr>
                    <w:jc w:val="center"/>
                    <w:textAlignment w:val="center"/>
                    <w:rPr>
                      <w:snapToGrid w:val="0"/>
                      <w:color w:val="000000" w:themeColor="text1"/>
                      <w:kern w:val="0"/>
                      <w:szCs w:val="21"/>
                    </w:rPr>
                  </w:pPr>
                  <w:r w:rsidRPr="00095042">
                    <w:rPr>
                      <w:rFonts w:hAnsi="宋体"/>
                      <w:snapToGrid w:val="0"/>
                      <w:color w:val="000000" w:themeColor="text1"/>
                      <w:kern w:val="0"/>
                      <w:szCs w:val="21"/>
                    </w:rPr>
                    <w:t>序号</w:t>
                  </w:r>
                </w:p>
              </w:tc>
              <w:tc>
                <w:tcPr>
                  <w:tcW w:w="2835" w:type="dxa"/>
                  <w:vAlign w:val="center"/>
                </w:tcPr>
                <w:p w:rsidR="001C5E69" w:rsidRPr="00095042" w:rsidRDefault="00C47400">
                  <w:pPr>
                    <w:jc w:val="center"/>
                    <w:textAlignment w:val="center"/>
                    <w:rPr>
                      <w:snapToGrid w:val="0"/>
                      <w:color w:val="000000" w:themeColor="text1"/>
                      <w:kern w:val="0"/>
                      <w:szCs w:val="21"/>
                    </w:rPr>
                  </w:pPr>
                  <w:r w:rsidRPr="00095042">
                    <w:rPr>
                      <w:rFonts w:hAnsi="宋体"/>
                      <w:snapToGrid w:val="0"/>
                      <w:color w:val="000000" w:themeColor="text1"/>
                      <w:kern w:val="0"/>
                      <w:szCs w:val="21"/>
                    </w:rPr>
                    <w:t>敏感点名称</w:t>
                  </w:r>
                </w:p>
              </w:tc>
              <w:tc>
                <w:tcPr>
                  <w:tcW w:w="1984" w:type="dxa"/>
                  <w:vAlign w:val="center"/>
                </w:tcPr>
                <w:p w:rsidR="001C5E69" w:rsidRPr="00095042" w:rsidRDefault="00C47400">
                  <w:pPr>
                    <w:jc w:val="center"/>
                    <w:textAlignment w:val="center"/>
                    <w:rPr>
                      <w:snapToGrid w:val="0"/>
                      <w:color w:val="000000" w:themeColor="text1"/>
                      <w:kern w:val="0"/>
                      <w:szCs w:val="21"/>
                    </w:rPr>
                  </w:pPr>
                  <w:r w:rsidRPr="00095042">
                    <w:rPr>
                      <w:snapToGrid w:val="0"/>
                      <w:color w:val="000000" w:themeColor="text1"/>
                      <w:kern w:val="0"/>
                      <w:szCs w:val="21"/>
                    </w:rPr>
                    <w:t>r</w:t>
                  </w:r>
                  <w:r w:rsidRPr="00095042">
                    <w:rPr>
                      <w:rFonts w:hAnsi="宋体"/>
                      <w:snapToGrid w:val="0"/>
                      <w:color w:val="000000" w:themeColor="text1"/>
                      <w:kern w:val="0"/>
                      <w:szCs w:val="21"/>
                    </w:rPr>
                    <w:t>（</w:t>
                  </w:r>
                  <w:r w:rsidRPr="00095042">
                    <w:rPr>
                      <w:snapToGrid w:val="0"/>
                      <w:color w:val="000000" w:themeColor="text1"/>
                      <w:kern w:val="0"/>
                      <w:szCs w:val="21"/>
                    </w:rPr>
                    <w:t>m</w:t>
                  </w:r>
                  <w:r w:rsidRPr="00095042">
                    <w:rPr>
                      <w:rFonts w:hAnsi="宋体"/>
                      <w:snapToGrid w:val="0"/>
                      <w:color w:val="000000" w:themeColor="text1"/>
                      <w:kern w:val="0"/>
                      <w:szCs w:val="21"/>
                    </w:rPr>
                    <w:t>）</w:t>
                  </w:r>
                </w:p>
              </w:tc>
              <w:tc>
                <w:tcPr>
                  <w:tcW w:w="2763" w:type="dxa"/>
                  <w:vAlign w:val="center"/>
                </w:tcPr>
                <w:p w:rsidR="001C5E69" w:rsidRPr="00095042" w:rsidRDefault="00525E30">
                  <w:pPr>
                    <w:jc w:val="center"/>
                    <w:textAlignment w:val="center"/>
                    <w:rPr>
                      <w:snapToGrid w:val="0"/>
                      <w:color w:val="000000" w:themeColor="text1"/>
                      <w:kern w:val="0"/>
                      <w:szCs w:val="21"/>
                    </w:rPr>
                  </w:pPr>
                  <m:oMath>
                    <m:sSub>
                      <m:sSubPr>
                        <m:ctrlPr>
                          <w:rPr>
                            <w:rFonts w:ascii="Cambria Math" w:hAnsi="Cambria Math"/>
                            <w:snapToGrid w:val="0"/>
                            <w:color w:val="000000" w:themeColor="text1"/>
                            <w:kern w:val="0"/>
                            <w:szCs w:val="21"/>
                          </w:rPr>
                        </m:ctrlPr>
                      </m:sSubPr>
                      <m:e>
                        <m:r>
                          <w:rPr>
                            <w:rFonts w:ascii="Cambria Math" w:hAnsi="Cambria Math"/>
                            <w:snapToGrid w:val="0"/>
                            <w:color w:val="000000" w:themeColor="text1"/>
                            <w:kern w:val="0"/>
                            <w:szCs w:val="21"/>
                          </w:rPr>
                          <m:t>A</m:t>
                        </m:r>
                      </m:e>
                      <m:sub>
                        <m:r>
                          <w:rPr>
                            <w:rFonts w:ascii="Cambria Math" w:hAnsi="Cambria Math"/>
                            <w:snapToGrid w:val="0"/>
                            <w:color w:val="000000" w:themeColor="text1"/>
                            <w:kern w:val="0"/>
                            <w:szCs w:val="21"/>
                          </w:rPr>
                          <m:t>atm</m:t>
                        </m:r>
                      </m:sub>
                    </m:sSub>
                  </m:oMath>
                  <w:r w:rsidR="00C47400" w:rsidRPr="00095042">
                    <w:rPr>
                      <w:rFonts w:hAnsi="宋体"/>
                      <w:snapToGrid w:val="0"/>
                      <w:color w:val="000000" w:themeColor="text1"/>
                      <w:kern w:val="0"/>
                      <w:szCs w:val="21"/>
                    </w:rPr>
                    <w:t>（</w:t>
                  </w:r>
                  <w:r w:rsidR="00C47400" w:rsidRPr="00095042">
                    <w:rPr>
                      <w:snapToGrid w:val="0"/>
                      <w:color w:val="000000" w:themeColor="text1"/>
                      <w:kern w:val="0"/>
                      <w:szCs w:val="21"/>
                    </w:rPr>
                    <w:t>dB(A)</w:t>
                  </w:r>
                  <w:r w:rsidR="00C47400" w:rsidRPr="00095042">
                    <w:rPr>
                      <w:rFonts w:hAnsi="宋体"/>
                      <w:snapToGrid w:val="0"/>
                      <w:color w:val="000000" w:themeColor="text1"/>
                      <w:kern w:val="0"/>
                      <w:szCs w:val="21"/>
                    </w:rPr>
                    <w:t>）</w:t>
                  </w:r>
                </w:p>
              </w:tc>
            </w:tr>
            <w:tr w:rsidR="001C5E69" w:rsidRPr="00C335D9" w:rsidTr="00095042">
              <w:trPr>
                <w:trHeight w:val="334"/>
                <w:jc w:val="center"/>
              </w:trPr>
              <w:tc>
                <w:tcPr>
                  <w:tcW w:w="1347" w:type="dxa"/>
                  <w:vAlign w:val="center"/>
                </w:tcPr>
                <w:p w:rsidR="001C5E69" w:rsidRPr="00095042" w:rsidRDefault="00C47400">
                  <w:pPr>
                    <w:jc w:val="center"/>
                    <w:textAlignment w:val="center"/>
                    <w:rPr>
                      <w:rFonts w:hAnsi="宋体"/>
                      <w:snapToGrid w:val="0"/>
                      <w:color w:val="000000" w:themeColor="text1"/>
                      <w:kern w:val="0"/>
                      <w:szCs w:val="21"/>
                    </w:rPr>
                  </w:pPr>
                  <w:r w:rsidRPr="00095042">
                    <w:rPr>
                      <w:rFonts w:hAnsi="宋体" w:hint="eastAsia"/>
                      <w:snapToGrid w:val="0"/>
                      <w:color w:val="000000" w:themeColor="text1"/>
                      <w:kern w:val="0"/>
                      <w:szCs w:val="21"/>
                    </w:rPr>
                    <w:t>1</w:t>
                  </w:r>
                </w:p>
              </w:tc>
              <w:tc>
                <w:tcPr>
                  <w:tcW w:w="2835" w:type="dxa"/>
                  <w:vAlign w:val="center"/>
                </w:tcPr>
                <w:p w:rsidR="001C5E69" w:rsidRPr="00095042" w:rsidRDefault="00095042">
                  <w:pPr>
                    <w:jc w:val="center"/>
                    <w:textAlignment w:val="center"/>
                    <w:rPr>
                      <w:color w:val="000000" w:themeColor="text1"/>
                      <w:szCs w:val="21"/>
                    </w:rPr>
                  </w:pPr>
                  <w:r w:rsidRPr="00095042">
                    <w:rPr>
                      <w:rFonts w:hint="eastAsia"/>
                      <w:color w:val="000000" w:themeColor="text1"/>
                      <w:szCs w:val="21"/>
                    </w:rPr>
                    <w:t>和谐家园</w:t>
                  </w:r>
                </w:p>
              </w:tc>
              <w:tc>
                <w:tcPr>
                  <w:tcW w:w="1984" w:type="dxa"/>
                  <w:vAlign w:val="center"/>
                </w:tcPr>
                <w:p w:rsidR="001C5E69" w:rsidRPr="00095042" w:rsidRDefault="00C47400">
                  <w:pPr>
                    <w:jc w:val="center"/>
                    <w:rPr>
                      <w:color w:val="000000" w:themeColor="text1"/>
                      <w:szCs w:val="21"/>
                    </w:rPr>
                  </w:pPr>
                  <w:r w:rsidRPr="00095042">
                    <w:rPr>
                      <w:rFonts w:hint="eastAsia"/>
                      <w:color w:val="000000" w:themeColor="text1"/>
                      <w:szCs w:val="21"/>
                    </w:rPr>
                    <w:t>30</w:t>
                  </w:r>
                </w:p>
              </w:tc>
              <w:tc>
                <w:tcPr>
                  <w:tcW w:w="2763" w:type="dxa"/>
                  <w:vAlign w:val="center"/>
                </w:tcPr>
                <w:p w:rsidR="001C5E69" w:rsidRPr="00095042" w:rsidRDefault="00C47400">
                  <w:pPr>
                    <w:jc w:val="center"/>
                    <w:rPr>
                      <w:color w:val="000000" w:themeColor="text1"/>
                      <w:szCs w:val="21"/>
                    </w:rPr>
                  </w:pPr>
                  <w:r w:rsidRPr="00095042">
                    <w:rPr>
                      <w:color w:val="000000" w:themeColor="text1"/>
                      <w:szCs w:val="21"/>
                    </w:rPr>
                    <w:t>0.0</w:t>
                  </w:r>
                  <w:r w:rsidRPr="00095042">
                    <w:rPr>
                      <w:rFonts w:hint="eastAsia"/>
                      <w:color w:val="000000" w:themeColor="text1"/>
                      <w:szCs w:val="21"/>
                    </w:rPr>
                    <w:t>54</w:t>
                  </w:r>
                </w:p>
              </w:tc>
            </w:tr>
            <w:tr w:rsidR="001C5E69" w:rsidRPr="00C335D9" w:rsidTr="00095042">
              <w:trPr>
                <w:trHeight w:val="334"/>
                <w:jc w:val="center"/>
              </w:trPr>
              <w:tc>
                <w:tcPr>
                  <w:tcW w:w="1347" w:type="dxa"/>
                  <w:vAlign w:val="center"/>
                </w:tcPr>
                <w:p w:rsidR="001C5E69" w:rsidRPr="00095042" w:rsidRDefault="00C47400">
                  <w:pPr>
                    <w:jc w:val="center"/>
                    <w:textAlignment w:val="center"/>
                    <w:rPr>
                      <w:rFonts w:hAnsi="宋体"/>
                      <w:snapToGrid w:val="0"/>
                      <w:color w:val="000000" w:themeColor="text1"/>
                      <w:kern w:val="0"/>
                      <w:szCs w:val="21"/>
                    </w:rPr>
                  </w:pPr>
                  <w:r w:rsidRPr="00095042">
                    <w:rPr>
                      <w:rFonts w:hAnsi="宋体" w:hint="eastAsia"/>
                      <w:snapToGrid w:val="0"/>
                      <w:color w:val="000000" w:themeColor="text1"/>
                      <w:kern w:val="0"/>
                      <w:szCs w:val="21"/>
                    </w:rPr>
                    <w:t>2</w:t>
                  </w:r>
                </w:p>
              </w:tc>
              <w:tc>
                <w:tcPr>
                  <w:tcW w:w="2835" w:type="dxa"/>
                  <w:vAlign w:val="center"/>
                </w:tcPr>
                <w:p w:rsidR="001C5E69" w:rsidRPr="00095042" w:rsidRDefault="00095042">
                  <w:pPr>
                    <w:jc w:val="center"/>
                    <w:textAlignment w:val="center"/>
                    <w:rPr>
                      <w:color w:val="000000" w:themeColor="text1"/>
                      <w:szCs w:val="21"/>
                    </w:rPr>
                  </w:pPr>
                  <w:r w:rsidRPr="00095042">
                    <w:rPr>
                      <w:rFonts w:hint="eastAsia"/>
                      <w:color w:val="000000" w:themeColor="text1"/>
                      <w:szCs w:val="21"/>
                    </w:rPr>
                    <w:t>林业小区</w:t>
                  </w:r>
                </w:p>
              </w:tc>
              <w:tc>
                <w:tcPr>
                  <w:tcW w:w="1984" w:type="dxa"/>
                  <w:vAlign w:val="center"/>
                </w:tcPr>
                <w:p w:rsidR="001C5E69" w:rsidRPr="00095042" w:rsidRDefault="00C47400" w:rsidP="00095042">
                  <w:pPr>
                    <w:jc w:val="center"/>
                    <w:rPr>
                      <w:color w:val="000000" w:themeColor="text1"/>
                      <w:szCs w:val="21"/>
                    </w:rPr>
                  </w:pPr>
                  <w:r w:rsidRPr="00095042">
                    <w:rPr>
                      <w:rFonts w:hint="eastAsia"/>
                      <w:color w:val="000000" w:themeColor="text1"/>
                      <w:szCs w:val="21"/>
                    </w:rPr>
                    <w:t>3</w:t>
                  </w:r>
                  <w:r w:rsidR="00095042" w:rsidRPr="00095042">
                    <w:rPr>
                      <w:rFonts w:hint="eastAsia"/>
                      <w:color w:val="000000" w:themeColor="text1"/>
                      <w:szCs w:val="21"/>
                    </w:rPr>
                    <w:t>0</w:t>
                  </w:r>
                </w:p>
              </w:tc>
              <w:tc>
                <w:tcPr>
                  <w:tcW w:w="2763" w:type="dxa"/>
                  <w:vAlign w:val="center"/>
                </w:tcPr>
                <w:p w:rsidR="001C5E69" w:rsidRPr="00095042" w:rsidRDefault="00C47400" w:rsidP="00095042">
                  <w:pPr>
                    <w:jc w:val="center"/>
                    <w:rPr>
                      <w:color w:val="000000" w:themeColor="text1"/>
                      <w:szCs w:val="21"/>
                    </w:rPr>
                  </w:pPr>
                  <w:r w:rsidRPr="00095042">
                    <w:rPr>
                      <w:rFonts w:hint="eastAsia"/>
                      <w:color w:val="000000" w:themeColor="text1"/>
                      <w:szCs w:val="21"/>
                    </w:rPr>
                    <w:t>0.0</w:t>
                  </w:r>
                  <w:r w:rsidR="00095042" w:rsidRPr="00095042">
                    <w:rPr>
                      <w:rFonts w:hint="eastAsia"/>
                      <w:color w:val="000000" w:themeColor="text1"/>
                      <w:szCs w:val="21"/>
                    </w:rPr>
                    <w:t>54</w:t>
                  </w:r>
                </w:p>
              </w:tc>
            </w:tr>
            <w:tr w:rsidR="001C5E69" w:rsidRPr="00C335D9" w:rsidTr="00095042">
              <w:trPr>
                <w:jc w:val="center"/>
              </w:trPr>
              <w:tc>
                <w:tcPr>
                  <w:tcW w:w="1347" w:type="dxa"/>
                  <w:vAlign w:val="center"/>
                </w:tcPr>
                <w:p w:rsidR="001C5E69" w:rsidRPr="00C335D9" w:rsidRDefault="00C47400">
                  <w:pPr>
                    <w:jc w:val="center"/>
                    <w:textAlignment w:val="center"/>
                    <w:rPr>
                      <w:snapToGrid w:val="0"/>
                      <w:color w:val="000000" w:themeColor="text1"/>
                      <w:kern w:val="0"/>
                      <w:szCs w:val="21"/>
                      <w:highlight w:val="yellow"/>
                    </w:rPr>
                  </w:pPr>
                  <w:r w:rsidRPr="006B6529">
                    <w:rPr>
                      <w:rFonts w:hint="eastAsia"/>
                      <w:snapToGrid w:val="0"/>
                      <w:color w:val="000000" w:themeColor="text1"/>
                      <w:kern w:val="0"/>
                      <w:szCs w:val="21"/>
                    </w:rPr>
                    <w:t>3</w:t>
                  </w:r>
                </w:p>
              </w:tc>
              <w:tc>
                <w:tcPr>
                  <w:tcW w:w="2835" w:type="dxa"/>
                  <w:vAlign w:val="center"/>
                </w:tcPr>
                <w:p w:rsidR="001C5E69" w:rsidRPr="00C335D9" w:rsidRDefault="006B6529">
                  <w:pPr>
                    <w:jc w:val="center"/>
                    <w:textAlignment w:val="center"/>
                    <w:rPr>
                      <w:color w:val="000000" w:themeColor="text1"/>
                      <w:szCs w:val="21"/>
                      <w:highlight w:val="yellow"/>
                    </w:rPr>
                  </w:pPr>
                  <w:r w:rsidRPr="00F40D83">
                    <w:rPr>
                      <w:rFonts w:hint="eastAsia"/>
                      <w:color w:val="000000" w:themeColor="text1"/>
                      <w:szCs w:val="21"/>
                    </w:rPr>
                    <w:t>瑞泽苑</w:t>
                  </w:r>
                </w:p>
              </w:tc>
              <w:tc>
                <w:tcPr>
                  <w:tcW w:w="1984" w:type="dxa"/>
                  <w:vAlign w:val="center"/>
                </w:tcPr>
                <w:p w:rsidR="001C5E69" w:rsidRPr="00095042" w:rsidRDefault="00095042">
                  <w:pPr>
                    <w:jc w:val="center"/>
                    <w:rPr>
                      <w:color w:val="000000" w:themeColor="text1"/>
                      <w:szCs w:val="21"/>
                    </w:rPr>
                  </w:pPr>
                  <w:r w:rsidRPr="00095042">
                    <w:rPr>
                      <w:rFonts w:hint="eastAsia"/>
                      <w:color w:val="000000" w:themeColor="text1"/>
                      <w:szCs w:val="21"/>
                    </w:rPr>
                    <w:t>130</w:t>
                  </w:r>
                </w:p>
              </w:tc>
              <w:tc>
                <w:tcPr>
                  <w:tcW w:w="2763" w:type="dxa"/>
                  <w:vAlign w:val="center"/>
                </w:tcPr>
                <w:p w:rsidR="001C5E69" w:rsidRPr="00095042" w:rsidRDefault="00095042">
                  <w:pPr>
                    <w:jc w:val="center"/>
                    <w:rPr>
                      <w:color w:val="000000" w:themeColor="text1"/>
                      <w:szCs w:val="21"/>
                    </w:rPr>
                  </w:pPr>
                  <w:r w:rsidRPr="00095042">
                    <w:rPr>
                      <w:rFonts w:hint="eastAsia"/>
                      <w:color w:val="000000" w:themeColor="text1"/>
                      <w:szCs w:val="21"/>
                    </w:rPr>
                    <w:t>0.294</w:t>
                  </w:r>
                </w:p>
              </w:tc>
            </w:tr>
            <w:tr w:rsidR="006B6529" w:rsidRPr="00C335D9" w:rsidTr="00095042">
              <w:trPr>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lastRenderedPageBreak/>
                    <w:t>4</w:t>
                  </w:r>
                </w:p>
              </w:tc>
              <w:tc>
                <w:tcPr>
                  <w:tcW w:w="2835" w:type="dxa"/>
                  <w:vAlign w:val="center"/>
                </w:tcPr>
                <w:p w:rsidR="006B6529" w:rsidRDefault="006B6529" w:rsidP="008D29E3">
                  <w:pPr>
                    <w:jc w:val="center"/>
                    <w:textAlignment w:val="center"/>
                    <w:rPr>
                      <w:bCs/>
                      <w:color w:val="000000" w:themeColor="text1"/>
                      <w:szCs w:val="21"/>
                    </w:rPr>
                  </w:pPr>
                  <w:r w:rsidRPr="00D83DE9">
                    <w:rPr>
                      <w:rFonts w:hint="eastAsia"/>
                      <w:bCs/>
                      <w:color w:val="000000" w:themeColor="text1"/>
                      <w:szCs w:val="21"/>
                    </w:rPr>
                    <w:t>昌顺学府豪庭</w:t>
                  </w:r>
                </w:p>
              </w:tc>
              <w:tc>
                <w:tcPr>
                  <w:tcW w:w="1984" w:type="dxa"/>
                  <w:vAlign w:val="center"/>
                </w:tcPr>
                <w:p w:rsidR="006B6529" w:rsidRPr="00095042" w:rsidRDefault="006B6529" w:rsidP="008D29E3">
                  <w:pPr>
                    <w:jc w:val="center"/>
                    <w:rPr>
                      <w:color w:val="000000" w:themeColor="text1"/>
                      <w:szCs w:val="21"/>
                    </w:rPr>
                  </w:pPr>
                  <w:r w:rsidRPr="00095042">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RPr="00C335D9" w:rsidTr="00095042">
              <w:trPr>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5</w:t>
                  </w:r>
                </w:p>
              </w:tc>
              <w:tc>
                <w:tcPr>
                  <w:tcW w:w="2835" w:type="dxa"/>
                  <w:vAlign w:val="center"/>
                </w:tcPr>
                <w:p w:rsidR="006B6529" w:rsidRDefault="006B6529" w:rsidP="008D29E3">
                  <w:pPr>
                    <w:jc w:val="center"/>
                    <w:textAlignment w:val="center"/>
                    <w:rPr>
                      <w:bCs/>
                      <w:color w:val="000000" w:themeColor="text1"/>
                      <w:szCs w:val="21"/>
                    </w:rPr>
                  </w:pPr>
                  <w:r w:rsidRPr="00D83DE9">
                    <w:rPr>
                      <w:rFonts w:hint="eastAsia"/>
                      <w:bCs/>
                      <w:color w:val="000000" w:themeColor="text1"/>
                      <w:szCs w:val="21"/>
                    </w:rPr>
                    <w:t>富贵世家</w:t>
                  </w:r>
                </w:p>
              </w:tc>
              <w:tc>
                <w:tcPr>
                  <w:tcW w:w="1984" w:type="dxa"/>
                  <w:vAlign w:val="center"/>
                </w:tcPr>
                <w:p w:rsidR="006B6529" w:rsidRPr="00095042" w:rsidRDefault="006B6529" w:rsidP="008D29E3">
                  <w:pPr>
                    <w:jc w:val="center"/>
                    <w:rPr>
                      <w:color w:val="000000" w:themeColor="text1"/>
                      <w:szCs w:val="21"/>
                    </w:rPr>
                  </w:pPr>
                  <w:r w:rsidRPr="00095042">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RPr="00C335D9" w:rsidTr="00095042">
              <w:trPr>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6</w:t>
                  </w:r>
                </w:p>
              </w:tc>
              <w:tc>
                <w:tcPr>
                  <w:tcW w:w="2835" w:type="dxa"/>
                  <w:vAlign w:val="center"/>
                </w:tcPr>
                <w:p w:rsidR="006B6529" w:rsidRDefault="006B6529" w:rsidP="008D29E3">
                  <w:pPr>
                    <w:jc w:val="center"/>
                    <w:textAlignment w:val="center"/>
                    <w:rPr>
                      <w:bCs/>
                      <w:color w:val="000000" w:themeColor="text1"/>
                      <w:szCs w:val="21"/>
                    </w:rPr>
                  </w:pPr>
                  <w:r w:rsidRPr="00D83DE9">
                    <w:rPr>
                      <w:rFonts w:hint="eastAsia"/>
                      <w:bCs/>
                      <w:color w:val="000000" w:themeColor="text1"/>
                      <w:szCs w:val="21"/>
                    </w:rPr>
                    <w:t>寰宇天下一期</w:t>
                  </w:r>
                </w:p>
              </w:tc>
              <w:tc>
                <w:tcPr>
                  <w:tcW w:w="1984" w:type="dxa"/>
                  <w:vAlign w:val="center"/>
                </w:tcPr>
                <w:p w:rsidR="006B6529" w:rsidRPr="00095042" w:rsidRDefault="006B6529" w:rsidP="008D29E3">
                  <w:pPr>
                    <w:jc w:val="center"/>
                    <w:rPr>
                      <w:color w:val="000000" w:themeColor="text1"/>
                      <w:szCs w:val="21"/>
                    </w:rPr>
                  </w:pPr>
                  <w:r w:rsidRPr="00095042">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7</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砚山综合农贸市场</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190</w:t>
                  </w:r>
                </w:p>
              </w:tc>
              <w:tc>
                <w:tcPr>
                  <w:tcW w:w="2763" w:type="dxa"/>
                  <w:vAlign w:val="center"/>
                </w:tcPr>
                <w:p w:rsidR="006B6529" w:rsidRPr="00C335D9" w:rsidRDefault="006B6529" w:rsidP="008D29E3">
                  <w:pPr>
                    <w:jc w:val="center"/>
                    <w:rPr>
                      <w:color w:val="000000" w:themeColor="text1"/>
                      <w:szCs w:val="21"/>
                      <w:highlight w:val="yellow"/>
                    </w:rPr>
                  </w:pPr>
                  <w:r>
                    <w:rPr>
                      <w:rFonts w:hint="eastAsia"/>
                      <w:color w:val="000000" w:themeColor="text1"/>
                      <w:szCs w:val="21"/>
                    </w:rPr>
                    <w:t>0.438</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8</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砚富高速公路管理处</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260</w:t>
                  </w:r>
                </w:p>
              </w:tc>
              <w:tc>
                <w:tcPr>
                  <w:tcW w:w="2763" w:type="dxa"/>
                  <w:vAlign w:val="center"/>
                </w:tcPr>
                <w:p w:rsidR="006B6529" w:rsidRPr="00095042" w:rsidRDefault="006B6529" w:rsidP="008D29E3">
                  <w:pPr>
                    <w:jc w:val="center"/>
                    <w:rPr>
                      <w:color w:val="000000" w:themeColor="text1"/>
                      <w:szCs w:val="21"/>
                    </w:rPr>
                  </w:pPr>
                  <w:r w:rsidRPr="00095042">
                    <w:rPr>
                      <w:rFonts w:hint="eastAsia"/>
                      <w:color w:val="000000" w:themeColor="text1"/>
                      <w:szCs w:val="21"/>
                    </w:rPr>
                    <w:t>0.606</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9</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加油站</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270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0.63</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10</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城北公园</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25</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0.042</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11</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北城天骄</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25</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0.042</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12</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农业和科学发展局</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150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0.342</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13</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云尚一品</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290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0.678</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14</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凯龙壹号苑</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15</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名门世家</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16</w:t>
                  </w:r>
                </w:p>
              </w:tc>
              <w:tc>
                <w:tcPr>
                  <w:tcW w:w="2835" w:type="dxa"/>
                  <w:vAlign w:val="center"/>
                </w:tcPr>
                <w:p w:rsidR="006B6529" w:rsidRPr="00D83DE9" w:rsidRDefault="006B6529" w:rsidP="008D29E3">
                  <w:pPr>
                    <w:jc w:val="center"/>
                    <w:textAlignment w:val="center"/>
                    <w:rPr>
                      <w:bCs/>
                      <w:color w:val="000000" w:themeColor="text1"/>
                      <w:szCs w:val="21"/>
                    </w:rPr>
                  </w:pPr>
                  <w:r w:rsidRPr="00D83DE9">
                    <w:rPr>
                      <w:rFonts w:hint="eastAsia"/>
                      <w:bCs/>
                      <w:color w:val="000000" w:themeColor="text1"/>
                      <w:szCs w:val="21"/>
                    </w:rPr>
                    <w:t>寰宇天下二期</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0.03</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17</w:t>
                  </w:r>
                </w:p>
              </w:tc>
              <w:tc>
                <w:tcPr>
                  <w:tcW w:w="2835" w:type="dxa"/>
                  <w:vAlign w:val="center"/>
                </w:tcPr>
                <w:p w:rsidR="006B6529" w:rsidRPr="00D83DE9" w:rsidRDefault="006B6529" w:rsidP="008D29E3">
                  <w:pPr>
                    <w:jc w:val="center"/>
                    <w:textAlignment w:val="center"/>
                    <w:rPr>
                      <w:bCs/>
                      <w:color w:val="000000" w:themeColor="text1"/>
                      <w:szCs w:val="21"/>
                    </w:rPr>
                  </w:pPr>
                  <w:r w:rsidRPr="00492850">
                    <w:rPr>
                      <w:rFonts w:hint="eastAsia"/>
                      <w:bCs/>
                      <w:color w:val="000000" w:themeColor="text1"/>
                      <w:szCs w:val="21"/>
                    </w:rPr>
                    <w:t>武装部</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170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0.39</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18</w:t>
                  </w:r>
                </w:p>
              </w:tc>
              <w:tc>
                <w:tcPr>
                  <w:tcW w:w="2835" w:type="dxa"/>
                  <w:vAlign w:val="center"/>
                </w:tcPr>
                <w:p w:rsidR="006B6529" w:rsidRPr="00D83DE9" w:rsidRDefault="006B6529" w:rsidP="008D29E3">
                  <w:pPr>
                    <w:jc w:val="center"/>
                    <w:textAlignment w:val="center"/>
                    <w:rPr>
                      <w:bCs/>
                      <w:color w:val="000000" w:themeColor="text1"/>
                      <w:szCs w:val="21"/>
                    </w:rPr>
                  </w:pPr>
                  <w:r w:rsidRPr="00492850">
                    <w:rPr>
                      <w:rFonts w:hint="eastAsia"/>
                      <w:bCs/>
                      <w:color w:val="000000" w:themeColor="text1"/>
                      <w:szCs w:val="21"/>
                    </w:rPr>
                    <w:t>江那幼儿园</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170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0.39</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19</w:t>
                  </w:r>
                </w:p>
              </w:tc>
              <w:tc>
                <w:tcPr>
                  <w:tcW w:w="2835" w:type="dxa"/>
                  <w:vAlign w:val="center"/>
                </w:tcPr>
                <w:p w:rsidR="006B6529" w:rsidRPr="00D83DE9" w:rsidRDefault="006B6529" w:rsidP="008D29E3">
                  <w:pPr>
                    <w:jc w:val="center"/>
                    <w:textAlignment w:val="center"/>
                    <w:rPr>
                      <w:bCs/>
                      <w:color w:val="000000" w:themeColor="text1"/>
                      <w:szCs w:val="21"/>
                    </w:rPr>
                  </w:pPr>
                  <w:r w:rsidRPr="00492850">
                    <w:rPr>
                      <w:rFonts w:hint="eastAsia"/>
                      <w:bCs/>
                      <w:color w:val="000000" w:themeColor="text1"/>
                      <w:szCs w:val="21"/>
                    </w:rPr>
                    <w:t>砚山县军供站</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170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0.39</w:t>
                  </w:r>
                </w:p>
              </w:tc>
            </w:tr>
            <w:tr w:rsidR="006B6529" w:rsidTr="00095042">
              <w:trPr>
                <w:trHeight w:val="70"/>
                <w:jc w:val="center"/>
              </w:trPr>
              <w:tc>
                <w:tcPr>
                  <w:tcW w:w="1347" w:type="dxa"/>
                  <w:vAlign w:val="center"/>
                </w:tcPr>
                <w:p w:rsidR="006B6529" w:rsidRPr="00095042" w:rsidRDefault="006B6529">
                  <w:pPr>
                    <w:jc w:val="center"/>
                    <w:textAlignment w:val="center"/>
                    <w:rPr>
                      <w:snapToGrid w:val="0"/>
                      <w:color w:val="000000" w:themeColor="text1"/>
                      <w:kern w:val="0"/>
                      <w:szCs w:val="21"/>
                    </w:rPr>
                  </w:pPr>
                  <w:r w:rsidRPr="00095042">
                    <w:rPr>
                      <w:rFonts w:hint="eastAsia"/>
                      <w:snapToGrid w:val="0"/>
                      <w:color w:val="000000" w:themeColor="text1"/>
                      <w:kern w:val="0"/>
                      <w:szCs w:val="21"/>
                    </w:rPr>
                    <w:t>20</w:t>
                  </w:r>
                </w:p>
              </w:tc>
              <w:tc>
                <w:tcPr>
                  <w:tcW w:w="2835" w:type="dxa"/>
                  <w:vAlign w:val="center"/>
                </w:tcPr>
                <w:p w:rsidR="006B6529" w:rsidRPr="00D83DE9" w:rsidRDefault="006B6529" w:rsidP="008D29E3">
                  <w:pPr>
                    <w:jc w:val="center"/>
                    <w:textAlignment w:val="center"/>
                    <w:rPr>
                      <w:bCs/>
                      <w:color w:val="000000" w:themeColor="text1"/>
                      <w:szCs w:val="21"/>
                    </w:rPr>
                  </w:pPr>
                  <w:r w:rsidRPr="00492850">
                    <w:rPr>
                      <w:rFonts w:hint="eastAsia"/>
                      <w:bCs/>
                      <w:color w:val="000000" w:themeColor="text1"/>
                      <w:szCs w:val="21"/>
                    </w:rPr>
                    <w:t>砚山县民族中学</w:t>
                  </w:r>
                </w:p>
              </w:tc>
              <w:tc>
                <w:tcPr>
                  <w:tcW w:w="1984" w:type="dxa"/>
                  <w:vAlign w:val="center"/>
                </w:tcPr>
                <w:p w:rsidR="006B6529" w:rsidRDefault="006B6529" w:rsidP="008D29E3">
                  <w:pPr>
                    <w:jc w:val="center"/>
                    <w:textAlignment w:val="center"/>
                    <w:rPr>
                      <w:color w:val="000000" w:themeColor="text1"/>
                      <w:szCs w:val="21"/>
                    </w:rPr>
                  </w:pPr>
                  <w:r>
                    <w:rPr>
                      <w:rFonts w:hint="eastAsia"/>
                      <w:color w:val="000000" w:themeColor="text1"/>
                      <w:szCs w:val="21"/>
                    </w:rPr>
                    <w:t>280</w:t>
                  </w:r>
                </w:p>
              </w:tc>
              <w:tc>
                <w:tcPr>
                  <w:tcW w:w="2763" w:type="dxa"/>
                  <w:vAlign w:val="center"/>
                </w:tcPr>
                <w:p w:rsidR="006B6529" w:rsidRPr="00095042" w:rsidRDefault="006B6529" w:rsidP="008D29E3">
                  <w:pPr>
                    <w:jc w:val="center"/>
                    <w:rPr>
                      <w:color w:val="000000" w:themeColor="text1"/>
                      <w:szCs w:val="21"/>
                    </w:rPr>
                  </w:pPr>
                  <w:r>
                    <w:rPr>
                      <w:rFonts w:hint="eastAsia"/>
                      <w:color w:val="000000" w:themeColor="text1"/>
                      <w:szCs w:val="21"/>
                    </w:rPr>
                    <w:t>0.654</w:t>
                  </w:r>
                </w:p>
              </w:tc>
            </w:tr>
          </w:tbl>
          <w:p w:rsidR="001C5E69" w:rsidRDefault="00C47400">
            <w:pPr>
              <w:spacing w:line="360" w:lineRule="auto"/>
              <w:ind w:firstLineChars="200" w:firstLine="480"/>
              <w:rPr>
                <w:color w:val="000000" w:themeColor="text1"/>
                <w:sz w:val="24"/>
              </w:rPr>
            </w:pPr>
            <w:r>
              <w:rPr>
                <w:rFonts w:hint="eastAsia"/>
                <w:color w:val="000000" w:themeColor="text1"/>
                <w:sz w:val="24"/>
              </w:rPr>
              <w:t>d</w:t>
            </w:r>
            <w:r>
              <w:rPr>
                <w:rFonts w:hint="eastAsia"/>
                <w:color w:val="000000" w:themeColor="text1"/>
                <w:sz w:val="24"/>
              </w:rPr>
              <w:t>、地面效应衰减量（</w:t>
            </w:r>
            <w:r>
              <w:rPr>
                <w:rFonts w:hint="eastAsia"/>
                <w:i/>
                <w:color w:val="000000" w:themeColor="text1"/>
                <w:sz w:val="24"/>
              </w:rPr>
              <w:t>A</w:t>
            </w:r>
            <w:r>
              <w:rPr>
                <w:rFonts w:hint="eastAsia"/>
                <w:i/>
                <w:color w:val="000000" w:themeColor="text1"/>
                <w:sz w:val="24"/>
                <w:vertAlign w:val="subscript"/>
              </w:rPr>
              <w:t>gr</w:t>
            </w:r>
            <w:r>
              <w:rPr>
                <w:rFonts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声波越过疏松地面（包括被草或其他植物覆盖的地面，以及农田等适合于植物生长的地面）传播时，或大部分为疏松地面的混合地面，地面效应引起的倍频带衰减计算公式为：</w:t>
            </w:r>
          </w:p>
          <w:p w:rsidR="001C5E69" w:rsidRDefault="00C47400">
            <w:pPr>
              <w:spacing w:line="360" w:lineRule="auto"/>
              <w:ind w:firstLineChars="1250" w:firstLine="3000"/>
              <w:rPr>
                <w:color w:val="000000" w:themeColor="text1"/>
                <w:sz w:val="24"/>
              </w:rPr>
            </w:pPr>
            <w:r w:rsidRPr="00665321">
              <w:rPr>
                <w:color w:val="000000" w:themeColor="text1"/>
                <w:position w:val="-30"/>
                <w:sz w:val="24"/>
              </w:rPr>
              <w:object w:dxaOrig="3206" w:dyaOrig="726">
                <v:shape id="_x0000_i1062" type="#_x0000_t75" style="width:160.5pt;height:36pt" o:ole="">
                  <v:imagedata r:id="rId79" o:title=""/>
                </v:shape>
                <o:OLEObject Type="Embed" ProgID="Equation.3" ShapeID="_x0000_i1062" DrawAspect="Content" ObjectID="_1715601619" r:id="rId80"/>
              </w:object>
            </w:r>
          </w:p>
          <w:p w:rsidR="001C5E69" w:rsidRDefault="00C47400">
            <w:pPr>
              <w:spacing w:line="360" w:lineRule="auto"/>
              <w:ind w:firstLineChars="500" w:firstLine="1200"/>
              <w:rPr>
                <w:bCs/>
                <w:color w:val="000000" w:themeColor="text1"/>
                <w:sz w:val="24"/>
              </w:rPr>
            </w:pPr>
            <w:r>
              <w:rPr>
                <w:color w:val="000000" w:themeColor="text1"/>
                <w:sz w:val="24"/>
              </w:rPr>
              <w:t>式中：</w:t>
            </w:r>
            <w:r w:rsidRPr="00665321">
              <w:rPr>
                <w:bCs/>
                <w:color w:val="000000" w:themeColor="text1"/>
                <w:position w:val="-4"/>
                <w:sz w:val="24"/>
              </w:rPr>
              <w:object w:dxaOrig="175" w:dyaOrig="225">
                <v:shape id="_x0000_i1063" type="#_x0000_t75" style="width:8.25pt;height:10.5pt" o:ole="">
                  <v:imagedata r:id="rId69" o:title=""/>
                </v:shape>
                <o:OLEObject Type="Embed" ProgID="Equation.DSMT4" ShapeID="_x0000_i1063" DrawAspect="Content" ObjectID="_1715601620" r:id="rId81"/>
              </w:object>
            </w:r>
            <w:r>
              <w:rPr>
                <w:bCs/>
                <w:color w:val="000000" w:themeColor="text1"/>
                <w:sz w:val="24"/>
              </w:rPr>
              <w:t>—</w:t>
            </w:r>
            <w:r>
              <w:rPr>
                <w:bCs/>
                <w:color w:val="000000" w:themeColor="text1"/>
                <w:sz w:val="24"/>
              </w:rPr>
              <w:t>声源到预测点的距离，</w:t>
            </w:r>
            <w:r>
              <w:rPr>
                <w:bCs/>
                <w:color w:val="000000" w:themeColor="text1"/>
                <w:sz w:val="24"/>
              </w:rPr>
              <w:t>m</w:t>
            </w:r>
            <w:r>
              <w:rPr>
                <w:bCs/>
                <w:color w:val="000000" w:themeColor="text1"/>
                <w:sz w:val="24"/>
              </w:rPr>
              <w:t>；</w:t>
            </w:r>
          </w:p>
          <w:p w:rsidR="001C5E69" w:rsidRDefault="00C47400">
            <w:pPr>
              <w:spacing w:line="360" w:lineRule="auto"/>
              <w:ind w:firstLineChars="250" w:firstLine="600"/>
              <w:rPr>
                <w:bCs/>
                <w:color w:val="000000" w:themeColor="text1"/>
                <w:sz w:val="24"/>
              </w:rPr>
            </w:pPr>
            <w:r>
              <w:rPr>
                <w:color w:val="000000" w:themeColor="text1"/>
                <w:sz w:val="24"/>
              </w:rPr>
              <w:t>h</w:t>
            </w:r>
            <w:r>
              <w:rPr>
                <w:color w:val="000000" w:themeColor="text1"/>
                <w:sz w:val="24"/>
                <w:vertAlign w:val="subscript"/>
              </w:rPr>
              <w:t>m</w:t>
            </w:r>
            <w:r>
              <w:rPr>
                <w:bCs/>
                <w:color w:val="000000" w:themeColor="text1"/>
                <w:sz w:val="24"/>
              </w:rPr>
              <w:t>—</w:t>
            </w:r>
            <w:r>
              <w:rPr>
                <w:bCs/>
                <w:color w:val="000000" w:themeColor="text1"/>
                <w:sz w:val="24"/>
              </w:rPr>
              <w:t>传播路径的平均离地高度，</w:t>
            </w:r>
            <w:r>
              <w:rPr>
                <w:bCs/>
                <w:color w:val="000000" w:themeColor="text1"/>
                <w:sz w:val="24"/>
              </w:rPr>
              <w:t>m</w:t>
            </w:r>
            <w:r>
              <w:rPr>
                <w:bCs/>
                <w:color w:val="000000" w:themeColor="text1"/>
                <w:sz w:val="24"/>
              </w:rPr>
              <w:t>；可按下图进行计算，</w:t>
            </w:r>
            <w:r>
              <w:rPr>
                <w:color w:val="000000" w:themeColor="text1"/>
                <w:sz w:val="24"/>
              </w:rPr>
              <w:t>h</w:t>
            </w:r>
            <w:r>
              <w:rPr>
                <w:color w:val="000000" w:themeColor="text1"/>
                <w:sz w:val="24"/>
                <w:vertAlign w:val="subscript"/>
              </w:rPr>
              <w:t>m</w:t>
            </w:r>
            <w:r>
              <w:rPr>
                <w:rFonts w:hint="eastAsia"/>
                <w:color w:val="000000" w:themeColor="text1"/>
                <w:sz w:val="24"/>
              </w:rPr>
              <w:t>=</w:t>
            </w:r>
            <w:r>
              <w:rPr>
                <w:bCs/>
                <w:color w:val="000000" w:themeColor="text1"/>
                <w:sz w:val="24"/>
              </w:rPr>
              <w:t>F/r</w:t>
            </w:r>
            <w:r>
              <w:rPr>
                <w:bCs/>
                <w:color w:val="000000" w:themeColor="text1"/>
                <w:sz w:val="24"/>
              </w:rPr>
              <w:t>，若</w:t>
            </w:r>
            <w:r>
              <w:rPr>
                <w:bCs/>
                <w:color w:val="000000" w:themeColor="text1"/>
                <w:sz w:val="24"/>
              </w:rPr>
              <w:t>A</w:t>
            </w:r>
            <w:r>
              <w:rPr>
                <w:color w:val="000000" w:themeColor="text1"/>
                <w:sz w:val="24"/>
                <w:vertAlign w:val="subscript"/>
              </w:rPr>
              <w:t>gr</w:t>
            </w:r>
            <w:r>
              <w:rPr>
                <w:bCs/>
                <w:color w:val="000000" w:themeColor="text1"/>
                <w:sz w:val="24"/>
              </w:rPr>
              <w:t>计算出负值，则</w:t>
            </w:r>
            <w:r>
              <w:rPr>
                <w:bCs/>
                <w:color w:val="000000" w:themeColor="text1"/>
                <w:sz w:val="24"/>
              </w:rPr>
              <w:t>A</w:t>
            </w:r>
            <w:r>
              <w:rPr>
                <w:color w:val="000000" w:themeColor="text1"/>
                <w:sz w:val="24"/>
                <w:vertAlign w:val="subscript"/>
              </w:rPr>
              <w:t>gr</w:t>
            </w:r>
            <w:r>
              <w:rPr>
                <w:bCs/>
                <w:color w:val="000000" w:themeColor="text1"/>
                <w:sz w:val="24"/>
              </w:rPr>
              <w:t>可用</w:t>
            </w:r>
            <w:r>
              <w:rPr>
                <w:rFonts w:hint="eastAsia"/>
                <w:bCs/>
                <w:color w:val="000000" w:themeColor="text1"/>
                <w:sz w:val="24"/>
              </w:rPr>
              <w:t>“</w:t>
            </w:r>
            <w:r>
              <w:rPr>
                <w:rFonts w:hint="eastAsia"/>
                <w:bCs/>
                <w:color w:val="000000" w:themeColor="text1"/>
                <w:sz w:val="24"/>
              </w:rPr>
              <w:t>0</w:t>
            </w:r>
            <w:r>
              <w:rPr>
                <w:rFonts w:hint="eastAsia"/>
                <w:bCs/>
                <w:color w:val="000000" w:themeColor="text1"/>
                <w:sz w:val="24"/>
              </w:rPr>
              <w:t>”</w:t>
            </w:r>
            <w:r>
              <w:rPr>
                <w:bCs/>
                <w:color w:val="000000" w:themeColor="text1"/>
                <w:sz w:val="24"/>
              </w:rPr>
              <w:t>代替。其它情况可参照</w:t>
            </w:r>
            <w:r>
              <w:rPr>
                <w:bCs/>
                <w:color w:val="000000" w:themeColor="text1"/>
                <w:sz w:val="24"/>
              </w:rPr>
              <w:t>GB/T17247.2</w:t>
            </w:r>
            <w:r>
              <w:rPr>
                <w:bCs/>
                <w:color w:val="000000" w:themeColor="text1"/>
                <w:sz w:val="24"/>
              </w:rPr>
              <w:t>进行计算。</w:t>
            </w:r>
          </w:p>
          <w:p w:rsidR="001C5E69" w:rsidRDefault="00C47400">
            <w:pPr>
              <w:spacing w:line="360" w:lineRule="auto"/>
              <w:ind w:firstLineChars="200" w:firstLine="480"/>
              <w:rPr>
                <w:color w:val="000000" w:themeColor="text1"/>
                <w:sz w:val="24"/>
              </w:rPr>
            </w:pPr>
            <w:r>
              <w:rPr>
                <w:rFonts w:hint="eastAsia"/>
                <w:noProof/>
                <w:color w:val="000000" w:themeColor="text1"/>
                <w:sz w:val="24"/>
              </w:rPr>
              <w:drawing>
                <wp:inline distT="0" distB="0" distL="0" distR="0">
                  <wp:extent cx="5219065" cy="2139315"/>
                  <wp:effectExtent l="0" t="0" r="635"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19065" cy="2139315"/>
                          </a:xfrm>
                          <a:prstGeom prst="rect">
                            <a:avLst/>
                          </a:prstGeom>
                          <a:noFill/>
                          <a:ln>
                            <a:noFill/>
                          </a:ln>
                        </pic:spPr>
                      </pic:pic>
                    </a:graphicData>
                  </a:graphic>
                </wp:inline>
              </w:drawing>
            </w:r>
          </w:p>
          <w:p w:rsidR="001C5E69" w:rsidRDefault="00C47400">
            <w:pPr>
              <w:spacing w:line="360" w:lineRule="auto"/>
              <w:ind w:firstLineChars="200" w:firstLine="422"/>
              <w:jc w:val="center"/>
              <w:rPr>
                <w:b/>
                <w:color w:val="000000" w:themeColor="text1"/>
                <w:szCs w:val="21"/>
              </w:rPr>
            </w:pPr>
            <w:r>
              <w:rPr>
                <w:rFonts w:hint="eastAsia"/>
                <w:b/>
                <w:color w:val="000000" w:themeColor="text1"/>
                <w:szCs w:val="21"/>
              </w:rPr>
              <w:t>图</w:t>
            </w:r>
            <w:r>
              <w:rPr>
                <w:rFonts w:hint="eastAsia"/>
                <w:b/>
                <w:color w:val="000000" w:themeColor="text1"/>
                <w:szCs w:val="21"/>
              </w:rPr>
              <w:t xml:space="preserve">7-2 </w:t>
            </w:r>
            <w:r>
              <w:rPr>
                <w:rFonts w:hint="eastAsia"/>
                <w:b/>
                <w:color w:val="000000" w:themeColor="text1"/>
                <w:szCs w:val="21"/>
              </w:rPr>
              <w:t>估算平均高度</w:t>
            </w:r>
            <w:r>
              <w:rPr>
                <w:b/>
                <w:color w:val="000000" w:themeColor="text1"/>
                <w:szCs w:val="21"/>
              </w:rPr>
              <w:t>h</w:t>
            </w:r>
            <w:r>
              <w:rPr>
                <w:rFonts w:hint="eastAsia"/>
                <w:b/>
                <w:color w:val="000000" w:themeColor="text1"/>
                <w:szCs w:val="21"/>
                <w:vertAlign w:val="subscript"/>
              </w:rPr>
              <w:t>m</w:t>
            </w:r>
            <w:r>
              <w:rPr>
                <w:rFonts w:hint="eastAsia"/>
                <w:b/>
                <w:color w:val="000000" w:themeColor="text1"/>
                <w:szCs w:val="21"/>
              </w:rPr>
              <w:t>的方法示意图</w:t>
            </w:r>
          </w:p>
          <w:p w:rsidR="001C5E69" w:rsidRDefault="00C47400" w:rsidP="006A4BDC">
            <w:pPr>
              <w:spacing w:line="360" w:lineRule="auto"/>
              <w:ind w:firstLineChars="200" w:firstLine="480"/>
              <w:rPr>
                <w:rFonts w:hAnsi="宋体"/>
                <w:color w:val="000000" w:themeColor="text1"/>
                <w:sz w:val="24"/>
              </w:rPr>
            </w:pPr>
            <w:r w:rsidRPr="00C90ED4">
              <w:rPr>
                <w:rFonts w:hAnsi="宋体" w:hint="eastAsia"/>
                <w:color w:val="000000" w:themeColor="text1"/>
                <w:sz w:val="24"/>
              </w:rPr>
              <w:t>经过估算可知，项目南侧</w:t>
            </w:r>
            <w:r w:rsidRPr="00C90ED4">
              <w:rPr>
                <w:rFonts w:hAnsi="宋体" w:hint="eastAsia"/>
                <w:color w:val="000000" w:themeColor="text1"/>
                <w:sz w:val="24"/>
              </w:rPr>
              <w:t>30m</w:t>
            </w:r>
            <w:r w:rsidRPr="00C90ED4">
              <w:rPr>
                <w:rFonts w:hAnsi="宋体" w:hint="eastAsia"/>
                <w:color w:val="000000" w:themeColor="text1"/>
                <w:sz w:val="24"/>
              </w:rPr>
              <w:t>处</w:t>
            </w:r>
            <w:r w:rsidR="00C90ED4" w:rsidRPr="00C90ED4">
              <w:rPr>
                <w:rFonts w:hAnsi="宋体" w:hint="eastAsia"/>
                <w:color w:val="000000" w:themeColor="text1"/>
                <w:sz w:val="24"/>
              </w:rPr>
              <w:t>和谐家园</w:t>
            </w:r>
            <w:r w:rsidRPr="00C90ED4">
              <w:rPr>
                <w:rFonts w:hAnsi="宋体" w:hint="eastAsia"/>
                <w:bCs/>
                <w:color w:val="000000" w:themeColor="text1"/>
                <w:sz w:val="24"/>
              </w:rPr>
              <w:t>的</w:t>
            </w:r>
            <w:r w:rsidRPr="00C90ED4">
              <w:rPr>
                <w:bCs/>
                <w:color w:val="000000" w:themeColor="text1"/>
                <w:sz w:val="24"/>
              </w:rPr>
              <w:t>A</w:t>
            </w:r>
            <w:r w:rsidRPr="00C90ED4">
              <w:rPr>
                <w:color w:val="000000" w:themeColor="text1"/>
                <w:sz w:val="24"/>
                <w:vertAlign w:val="subscript"/>
              </w:rPr>
              <w:t>gr</w:t>
            </w:r>
            <w:r w:rsidRPr="00C90ED4">
              <w:rPr>
                <w:rFonts w:hint="eastAsia"/>
                <w:bCs/>
                <w:color w:val="000000" w:themeColor="text1"/>
                <w:sz w:val="24"/>
              </w:rPr>
              <w:t>值</w:t>
            </w:r>
            <w:r w:rsidRPr="00C90ED4">
              <w:rPr>
                <w:bCs/>
                <w:color w:val="000000" w:themeColor="text1"/>
                <w:sz w:val="24"/>
              </w:rPr>
              <w:t>为</w:t>
            </w:r>
            <w:r w:rsidR="00C90ED4" w:rsidRPr="00C90ED4">
              <w:rPr>
                <w:rFonts w:hint="eastAsia"/>
                <w:bCs/>
                <w:color w:val="000000" w:themeColor="text1"/>
                <w:sz w:val="24"/>
              </w:rPr>
              <w:t>5.34</w:t>
            </w:r>
            <w:r w:rsidR="00C90ED4" w:rsidRPr="00C90ED4">
              <w:rPr>
                <w:rFonts w:hAnsi="宋体" w:hint="eastAsia"/>
                <w:color w:val="000000" w:themeColor="text1"/>
                <w:sz w:val="24"/>
              </w:rPr>
              <w:t>、林业小区的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sidRPr="00C90ED4">
              <w:rPr>
                <w:rFonts w:hint="eastAsia"/>
                <w:bCs/>
                <w:color w:val="000000" w:themeColor="text1"/>
                <w:sz w:val="24"/>
              </w:rPr>
              <w:t>5.</w:t>
            </w:r>
            <w:r w:rsidR="00C90ED4">
              <w:rPr>
                <w:rFonts w:hint="eastAsia"/>
                <w:bCs/>
                <w:color w:val="000000" w:themeColor="text1"/>
                <w:sz w:val="24"/>
              </w:rPr>
              <w:t>43</w:t>
            </w:r>
            <w:r w:rsidR="00C90ED4">
              <w:rPr>
                <w:rFonts w:hint="eastAsia"/>
                <w:bCs/>
                <w:color w:val="000000" w:themeColor="text1"/>
                <w:sz w:val="24"/>
              </w:rPr>
              <w:t>，西南侧</w:t>
            </w:r>
            <w:r w:rsidR="006B6529" w:rsidRPr="00C90ED4">
              <w:rPr>
                <w:rFonts w:hint="eastAsia"/>
                <w:bCs/>
                <w:color w:val="000000" w:themeColor="text1"/>
                <w:sz w:val="24"/>
              </w:rPr>
              <w:t>瑞泽苑</w:t>
            </w:r>
            <w:r w:rsidR="006B6529" w:rsidRPr="00C90ED4">
              <w:rPr>
                <w:rFonts w:hAnsi="宋体" w:hint="eastAsia"/>
                <w:bCs/>
                <w:color w:val="000000" w:themeColor="text1"/>
                <w:sz w:val="24"/>
              </w:rPr>
              <w:t>的</w:t>
            </w:r>
            <w:r w:rsidR="00C90ED4" w:rsidRPr="006B6529">
              <w:rPr>
                <w:bCs/>
                <w:color w:val="000000" w:themeColor="text1"/>
                <w:sz w:val="24"/>
              </w:rPr>
              <w:t>A</w:t>
            </w:r>
            <w:r w:rsidR="00C90ED4" w:rsidRPr="006B6529">
              <w:rPr>
                <w:color w:val="000000" w:themeColor="text1"/>
                <w:sz w:val="24"/>
                <w:vertAlign w:val="subscript"/>
              </w:rPr>
              <w:t>gr</w:t>
            </w:r>
            <w:r w:rsidR="00C90ED4" w:rsidRPr="006B6529">
              <w:rPr>
                <w:rFonts w:hint="eastAsia"/>
                <w:bCs/>
                <w:color w:val="000000" w:themeColor="text1"/>
                <w:sz w:val="24"/>
              </w:rPr>
              <w:t>值</w:t>
            </w:r>
            <w:r w:rsidR="00C90ED4" w:rsidRPr="006B6529">
              <w:rPr>
                <w:bCs/>
                <w:color w:val="000000" w:themeColor="text1"/>
                <w:sz w:val="24"/>
              </w:rPr>
              <w:t>为</w:t>
            </w:r>
            <w:r w:rsidR="00C90ED4" w:rsidRPr="006B6529">
              <w:rPr>
                <w:rFonts w:hint="eastAsia"/>
                <w:bCs/>
                <w:color w:val="000000" w:themeColor="text1"/>
                <w:sz w:val="24"/>
              </w:rPr>
              <w:t>5.3</w:t>
            </w:r>
            <w:r w:rsidR="00C90ED4">
              <w:rPr>
                <w:rFonts w:hint="eastAsia"/>
                <w:bCs/>
                <w:color w:val="000000" w:themeColor="text1"/>
                <w:sz w:val="24"/>
              </w:rPr>
              <w:t>，西侧</w:t>
            </w:r>
            <w:r w:rsidR="00C90ED4" w:rsidRPr="00C90ED4">
              <w:rPr>
                <w:rFonts w:hint="eastAsia"/>
                <w:bCs/>
                <w:color w:val="000000" w:themeColor="text1"/>
                <w:sz w:val="24"/>
              </w:rPr>
              <w:t>昌顺学府豪庭</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4.62</w:t>
            </w:r>
            <w:r w:rsidR="00C90ED4">
              <w:rPr>
                <w:rFonts w:hint="eastAsia"/>
                <w:bCs/>
                <w:color w:val="000000" w:themeColor="text1"/>
                <w:sz w:val="24"/>
              </w:rPr>
              <w:t>、</w:t>
            </w:r>
            <w:r w:rsidR="00C90ED4" w:rsidRPr="00C90ED4">
              <w:rPr>
                <w:rFonts w:hint="eastAsia"/>
                <w:bCs/>
                <w:color w:val="000000" w:themeColor="text1"/>
                <w:sz w:val="24"/>
              </w:rPr>
              <w:t>富贵世家</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4.44</w:t>
            </w:r>
            <w:r w:rsidR="00C90ED4">
              <w:rPr>
                <w:rFonts w:hint="eastAsia"/>
                <w:bCs/>
                <w:color w:val="000000" w:themeColor="text1"/>
                <w:sz w:val="24"/>
              </w:rPr>
              <w:t>、</w:t>
            </w:r>
            <w:r w:rsidR="00C90ED4" w:rsidRPr="00C90ED4">
              <w:rPr>
                <w:rFonts w:hint="eastAsia"/>
                <w:bCs/>
                <w:color w:val="000000" w:themeColor="text1"/>
                <w:sz w:val="24"/>
              </w:rPr>
              <w:t>寰宇天下一期</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4.35</w:t>
            </w:r>
            <w:r w:rsidR="00C90ED4">
              <w:rPr>
                <w:rFonts w:hint="eastAsia"/>
                <w:bCs/>
                <w:color w:val="000000" w:themeColor="text1"/>
                <w:sz w:val="24"/>
              </w:rPr>
              <w:t>、</w:t>
            </w:r>
            <w:r w:rsidR="00C90ED4" w:rsidRPr="00C90ED4">
              <w:rPr>
                <w:rFonts w:hint="eastAsia"/>
                <w:bCs/>
                <w:color w:val="000000" w:themeColor="text1"/>
                <w:sz w:val="24"/>
              </w:rPr>
              <w:t>砚山综合农贸市场</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4.44</w:t>
            </w:r>
            <w:r w:rsidR="00C90ED4">
              <w:rPr>
                <w:rFonts w:hint="eastAsia"/>
                <w:bCs/>
                <w:color w:val="000000" w:themeColor="text1"/>
                <w:sz w:val="24"/>
              </w:rPr>
              <w:t>、</w:t>
            </w:r>
            <w:r w:rsidR="00C90ED4" w:rsidRPr="00C90ED4">
              <w:rPr>
                <w:rFonts w:hint="eastAsia"/>
                <w:bCs/>
                <w:color w:val="000000" w:themeColor="text1"/>
                <w:sz w:val="24"/>
              </w:rPr>
              <w:t>砚富高速公路管理处</w:t>
            </w:r>
            <w:r w:rsidR="00C90ED4" w:rsidRPr="00C90ED4">
              <w:rPr>
                <w:rFonts w:hAnsi="宋体" w:hint="eastAsia"/>
                <w:bCs/>
                <w:color w:val="000000" w:themeColor="text1"/>
                <w:sz w:val="24"/>
              </w:rPr>
              <w:t>的</w:t>
            </w:r>
            <w:r w:rsidR="00C90ED4" w:rsidRPr="00C90ED4">
              <w:rPr>
                <w:bCs/>
                <w:color w:val="000000" w:themeColor="text1"/>
                <w:sz w:val="24"/>
              </w:rPr>
              <w:lastRenderedPageBreak/>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4.35</w:t>
            </w:r>
            <w:r w:rsidR="00C90ED4">
              <w:rPr>
                <w:rFonts w:hint="eastAsia"/>
                <w:bCs/>
                <w:color w:val="000000" w:themeColor="text1"/>
                <w:sz w:val="24"/>
              </w:rPr>
              <w:t>、</w:t>
            </w:r>
            <w:r w:rsidR="00C90ED4" w:rsidRPr="00C90ED4">
              <w:rPr>
                <w:rFonts w:hint="eastAsia"/>
                <w:bCs/>
                <w:color w:val="000000" w:themeColor="text1"/>
                <w:sz w:val="24"/>
              </w:rPr>
              <w:t>加油站</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4.44</w:t>
            </w:r>
            <w:r w:rsidR="00C90ED4">
              <w:rPr>
                <w:rFonts w:hint="eastAsia"/>
                <w:bCs/>
                <w:color w:val="000000" w:themeColor="text1"/>
                <w:sz w:val="24"/>
              </w:rPr>
              <w:t>，北侧</w:t>
            </w:r>
            <w:r w:rsidR="00C90ED4" w:rsidRPr="00C90ED4">
              <w:rPr>
                <w:rFonts w:hint="eastAsia"/>
                <w:bCs/>
                <w:color w:val="000000" w:themeColor="text1"/>
                <w:sz w:val="24"/>
              </w:rPr>
              <w:t>城北公园</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4.08</w:t>
            </w:r>
            <w:r w:rsidR="00C90ED4">
              <w:rPr>
                <w:rFonts w:hint="eastAsia"/>
                <w:bCs/>
                <w:color w:val="000000" w:themeColor="text1"/>
                <w:sz w:val="24"/>
              </w:rPr>
              <w:t>、</w:t>
            </w:r>
            <w:r w:rsidR="00C90ED4" w:rsidRPr="00C90ED4">
              <w:rPr>
                <w:rFonts w:hint="eastAsia"/>
                <w:bCs/>
                <w:color w:val="000000" w:themeColor="text1"/>
                <w:sz w:val="24"/>
              </w:rPr>
              <w:t>北城天骄</w:t>
            </w:r>
            <w:r w:rsidR="00C90ED4" w:rsidRPr="00C90ED4">
              <w:rPr>
                <w:rFonts w:hAnsi="宋体" w:hint="eastAsia"/>
                <w:bCs/>
                <w:color w:val="000000" w:themeColor="text1"/>
                <w:sz w:val="24"/>
              </w:rPr>
              <w:t>的</w:t>
            </w:r>
            <w:r w:rsidR="00C90ED4" w:rsidRPr="00C90ED4">
              <w:rPr>
                <w:bCs/>
                <w:color w:val="000000" w:themeColor="text1"/>
                <w:sz w:val="24"/>
              </w:rPr>
              <w:t>A</w:t>
            </w:r>
            <w:r w:rsidR="00C90ED4" w:rsidRPr="00C90ED4">
              <w:rPr>
                <w:color w:val="000000" w:themeColor="text1"/>
                <w:sz w:val="24"/>
                <w:vertAlign w:val="subscript"/>
              </w:rPr>
              <w:t>gr</w:t>
            </w:r>
            <w:r w:rsidR="00C90ED4" w:rsidRPr="00C90ED4">
              <w:rPr>
                <w:rFonts w:hint="eastAsia"/>
                <w:bCs/>
                <w:color w:val="000000" w:themeColor="text1"/>
                <w:sz w:val="24"/>
              </w:rPr>
              <w:t>值</w:t>
            </w:r>
            <w:r w:rsidR="00C90ED4" w:rsidRPr="00C90ED4">
              <w:rPr>
                <w:bCs/>
                <w:color w:val="000000" w:themeColor="text1"/>
                <w:sz w:val="24"/>
              </w:rPr>
              <w:t>为</w:t>
            </w:r>
            <w:r w:rsidR="00C90ED4">
              <w:rPr>
                <w:rFonts w:hint="eastAsia"/>
                <w:bCs/>
                <w:color w:val="000000" w:themeColor="text1"/>
                <w:sz w:val="24"/>
              </w:rPr>
              <w:t>4.</w:t>
            </w:r>
            <w:r w:rsidR="007C7471">
              <w:rPr>
                <w:rFonts w:hint="eastAsia"/>
                <w:bCs/>
                <w:color w:val="000000" w:themeColor="text1"/>
                <w:sz w:val="24"/>
              </w:rPr>
              <w:t>12</w:t>
            </w:r>
            <w:r w:rsidR="007C7471">
              <w:rPr>
                <w:rFonts w:hint="eastAsia"/>
                <w:bCs/>
                <w:color w:val="000000" w:themeColor="text1"/>
                <w:sz w:val="24"/>
              </w:rPr>
              <w:t>，东北侧</w:t>
            </w:r>
            <w:r w:rsidR="007C7471" w:rsidRPr="007C7471">
              <w:rPr>
                <w:rFonts w:hint="eastAsia"/>
                <w:bCs/>
                <w:color w:val="000000" w:themeColor="text1"/>
                <w:sz w:val="24"/>
              </w:rPr>
              <w:t>农业和科学发展局</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4.17</w:t>
            </w:r>
            <w:r w:rsidR="007C7471">
              <w:rPr>
                <w:rFonts w:hint="eastAsia"/>
                <w:bCs/>
                <w:color w:val="000000" w:themeColor="text1"/>
                <w:sz w:val="24"/>
              </w:rPr>
              <w:t>、</w:t>
            </w:r>
            <w:r w:rsidR="007C7471" w:rsidRPr="007C7471">
              <w:rPr>
                <w:rFonts w:hint="eastAsia"/>
                <w:bCs/>
                <w:color w:val="000000" w:themeColor="text1"/>
                <w:sz w:val="24"/>
              </w:rPr>
              <w:t>云尚一品</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4.2</w:t>
            </w:r>
            <w:r w:rsidR="007C7471">
              <w:rPr>
                <w:rFonts w:hint="eastAsia"/>
                <w:bCs/>
                <w:color w:val="000000" w:themeColor="text1"/>
                <w:sz w:val="24"/>
              </w:rPr>
              <w:t>，东侧</w:t>
            </w:r>
            <w:r w:rsidR="007C7471" w:rsidRPr="007C7471">
              <w:rPr>
                <w:rFonts w:hint="eastAsia"/>
                <w:bCs/>
                <w:color w:val="000000" w:themeColor="text1"/>
                <w:sz w:val="24"/>
              </w:rPr>
              <w:t>凯龙壹号苑</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5.25</w:t>
            </w:r>
            <w:r w:rsidR="007C7471">
              <w:rPr>
                <w:rFonts w:hint="eastAsia"/>
                <w:bCs/>
                <w:color w:val="000000" w:themeColor="text1"/>
                <w:sz w:val="24"/>
              </w:rPr>
              <w:t>、</w:t>
            </w:r>
            <w:r w:rsidR="007C7471" w:rsidRPr="007C7471">
              <w:rPr>
                <w:rFonts w:hint="eastAsia"/>
                <w:bCs/>
                <w:color w:val="000000" w:themeColor="text1"/>
                <w:sz w:val="24"/>
              </w:rPr>
              <w:t>名门世家</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5.16</w:t>
            </w:r>
            <w:r w:rsidR="007C7471">
              <w:rPr>
                <w:rFonts w:hint="eastAsia"/>
                <w:bCs/>
                <w:color w:val="000000" w:themeColor="text1"/>
                <w:sz w:val="24"/>
              </w:rPr>
              <w:t>、</w:t>
            </w:r>
            <w:r w:rsidR="007C7471" w:rsidRPr="007C7471">
              <w:rPr>
                <w:rFonts w:hint="eastAsia"/>
                <w:bCs/>
                <w:color w:val="000000" w:themeColor="text1"/>
                <w:sz w:val="24"/>
              </w:rPr>
              <w:t>寰宇天下二期</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5.62</w:t>
            </w:r>
            <w:r w:rsidR="007C7471">
              <w:rPr>
                <w:rFonts w:hint="eastAsia"/>
                <w:bCs/>
                <w:color w:val="000000" w:themeColor="text1"/>
                <w:sz w:val="24"/>
              </w:rPr>
              <w:t>、</w:t>
            </w:r>
            <w:r w:rsidR="007C7471" w:rsidRPr="007C7471">
              <w:rPr>
                <w:rFonts w:hint="eastAsia"/>
                <w:bCs/>
                <w:color w:val="000000" w:themeColor="text1"/>
                <w:sz w:val="24"/>
              </w:rPr>
              <w:t>武装部</w:t>
            </w:r>
            <w:r w:rsidR="007C7471" w:rsidRPr="00C90ED4">
              <w:rPr>
                <w:rFonts w:hAnsi="宋体" w:hint="eastAsia"/>
                <w:bCs/>
                <w:color w:val="000000" w:themeColor="text1"/>
                <w:sz w:val="24"/>
              </w:rPr>
              <w:t>的</w:t>
            </w:r>
            <w:r w:rsidR="007C7471" w:rsidRPr="00C90ED4">
              <w:rPr>
                <w:bCs/>
                <w:color w:val="000000" w:themeColor="text1"/>
                <w:sz w:val="24"/>
              </w:rPr>
              <w:t>A</w:t>
            </w:r>
            <w:r w:rsidR="007C7471" w:rsidRPr="00C90ED4">
              <w:rPr>
                <w:color w:val="000000" w:themeColor="text1"/>
                <w:sz w:val="24"/>
                <w:vertAlign w:val="subscript"/>
              </w:rPr>
              <w:t>gr</w:t>
            </w:r>
            <w:r w:rsidR="007C7471" w:rsidRPr="00C90ED4">
              <w:rPr>
                <w:rFonts w:hint="eastAsia"/>
                <w:bCs/>
                <w:color w:val="000000" w:themeColor="text1"/>
                <w:sz w:val="24"/>
              </w:rPr>
              <w:t>值</w:t>
            </w:r>
            <w:r w:rsidR="007C7471" w:rsidRPr="00C90ED4">
              <w:rPr>
                <w:bCs/>
                <w:color w:val="000000" w:themeColor="text1"/>
                <w:sz w:val="24"/>
              </w:rPr>
              <w:t>为</w:t>
            </w:r>
            <w:r w:rsidR="007C7471">
              <w:rPr>
                <w:rFonts w:hint="eastAsia"/>
                <w:bCs/>
                <w:color w:val="000000" w:themeColor="text1"/>
                <w:sz w:val="24"/>
              </w:rPr>
              <w:t>5.34</w:t>
            </w:r>
            <w:r w:rsidR="007C7471">
              <w:rPr>
                <w:rFonts w:hint="eastAsia"/>
                <w:bCs/>
                <w:color w:val="000000" w:themeColor="text1"/>
                <w:sz w:val="24"/>
              </w:rPr>
              <w:t>、</w:t>
            </w:r>
            <w:r w:rsidR="007C7471" w:rsidRPr="007C7471">
              <w:rPr>
                <w:rFonts w:hint="eastAsia"/>
                <w:bCs/>
                <w:color w:val="000000" w:themeColor="text1"/>
                <w:sz w:val="24"/>
              </w:rPr>
              <w:t>江那幼儿园</w:t>
            </w:r>
            <w:r w:rsidR="006A4BDC" w:rsidRPr="00C90ED4">
              <w:rPr>
                <w:rFonts w:hAnsi="宋体" w:hint="eastAsia"/>
                <w:bCs/>
                <w:color w:val="000000" w:themeColor="text1"/>
                <w:sz w:val="24"/>
              </w:rPr>
              <w:t>的</w:t>
            </w:r>
            <w:r w:rsidR="006A4BDC" w:rsidRPr="00C90ED4">
              <w:rPr>
                <w:bCs/>
                <w:color w:val="000000" w:themeColor="text1"/>
                <w:sz w:val="24"/>
              </w:rPr>
              <w:t>A</w:t>
            </w:r>
            <w:r w:rsidR="006A4BDC" w:rsidRPr="00C90ED4">
              <w:rPr>
                <w:color w:val="000000" w:themeColor="text1"/>
                <w:sz w:val="24"/>
                <w:vertAlign w:val="subscript"/>
              </w:rPr>
              <w:t>gr</w:t>
            </w:r>
            <w:r w:rsidR="006A4BDC" w:rsidRPr="00C90ED4">
              <w:rPr>
                <w:rFonts w:hint="eastAsia"/>
                <w:bCs/>
                <w:color w:val="000000" w:themeColor="text1"/>
                <w:sz w:val="24"/>
              </w:rPr>
              <w:t>值</w:t>
            </w:r>
            <w:r w:rsidR="006A4BDC" w:rsidRPr="00C90ED4">
              <w:rPr>
                <w:bCs/>
                <w:color w:val="000000" w:themeColor="text1"/>
                <w:sz w:val="24"/>
              </w:rPr>
              <w:t>为</w:t>
            </w:r>
            <w:r w:rsidR="006A4BDC">
              <w:rPr>
                <w:rFonts w:hint="eastAsia"/>
                <w:bCs/>
                <w:color w:val="000000" w:themeColor="text1"/>
                <w:sz w:val="24"/>
              </w:rPr>
              <w:t>5.65</w:t>
            </w:r>
            <w:r w:rsidR="006A4BDC">
              <w:rPr>
                <w:rFonts w:hint="eastAsia"/>
                <w:bCs/>
                <w:color w:val="000000" w:themeColor="text1"/>
                <w:sz w:val="24"/>
              </w:rPr>
              <w:t>、</w:t>
            </w:r>
            <w:r w:rsidR="006A4BDC" w:rsidRPr="006A4BDC">
              <w:rPr>
                <w:rFonts w:hint="eastAsia"/>
                <w:bCs/>
                <w:color w:val="000000" w:themeColor="text1"/>
                <w:sz w:val="24"/>
              </w:rPr>
              <w:t>砚山县军供站</w:t>
            </w:r>
            <w:r w:rsidR="006A4BDC" w:rsidRPr="00C90ED4">
              <w:rPr>
                <w:rFonts w:hAnsi="宋体" w:hint="eastAsia"/>
                <w:bCs/>
                <w:color w:val="000000" w:themeColor="text1"/>
                <w:sz w:val="24"/>
              </w:rPr>
              <w:t>的</w:t>
            </w:r>
            <w:r w:rsidR="006A4BDC" w:rsidRPr="00C90ED4">
              <w:rPr>
                <w:bCs/>
                <w:color w:val="000000" w:themeColor="text1"/>
                <w:sz w:val="24"/>
              </w:rPr>
              <w:t>A</w:t>
            </w:r>
            <w:r w:rsidR="006A4BDC" w:rsidRPr="00C90ED4">
              <w:rPr>
                <w:color w:val="000000" w:themeColor="text1"/>
                <w:sz w:val="24"/>
                <w:vertAlign w:val="subscript"/>
              </w:rPr>
              <w:t>gr</w:t>
            </w:r>
            <w:r w:rsidR="006A4BDC" w:rsidRPr="00C90ED4">
              <w:rPr>
                <w:rFonts w:hint="eastAsia"/>
                <w:bCs/>
                <w:color w:val="000000" w:themeColor="text1"/>
                <w:sz w:val="24"/>
              </w:rPr>
              <w:t>值</w:t>
            </w:r>
            <w:r w:rsidR="006A4BDC" w:rsidRPr="00C90ED4">
              <w:rPr>
                <w:bCs/>
                <w:color w:val="000000" w:themeColor="text1"/>
                <w:sz w:val="24"/>
              </w:rPr>
              <w:t>为</w:t>
            </w:r>
            <w:r w:rsidR="006A4BDC">
              <w:rPr>
                <w:rFonts w:hint="eastAsia"/>
                <w:bCs/>
                <w:color w:val="000000" w:themeColor="text1"/>
                <w:sz w:val="24"/>
              </w:rPr>
              <w:t>5.6</w:t>
            </w:r>
            <w:r w:rsidR="006A4BDC">
              <w:rPr>
                <w:rFonts w:hint="eastAsia"/>
                <w:bCs/>
                <w:color w:val="000000" w:themeColor="text1"/>
                <w:sz w:val="24"/>
              </w:rPr>
              <w:t>、</w:t>
            </w:r>
            <w:r w:rsidR="006A4BDC" w:rsidRPr="006A4BDC">
              <w:rPr>
                <w:rFonts w:hint="eastAsia"/>
                <w:bCs/>
                <w:color w:val="000000" w:themeColor="text1"/>
                <w:sz w:val="24"/>
              </w:rPr>
              <w:t>砚山县民族中学</w:t>
            </w:r>
            <w:r w:rsidR="006A4BDC" w:rsidRPr="00C90ED4">
              <w:rPr>
                <w:rFonts w:hAnsi="宋体" w:hint="eastAsia"/>
                <w:bCs/>
                <w:color w:val="000000" w:themeColor="text1"/>
                <w:sz w:val="24"/>
              </w:rPr>
              <w:t>的</w:t>
            </w:r>
            <w:r w:rsidR="006A4BDC" w:rsidRPr="00C90ED4">
              <w:rPr>
                <w:bCs/>
                <w:color w:val="000000" w:themeColor="text1"/>
                <w:sz w:val="24"/>
              </w:rPr>
              <w:t>A</w:t>
            </w:r>
            <w:r w:rsidR="006A4BDC" w:rsidRPr="00C90ED4">
              <w:rPr>
                <w:color w:val="000000" w:themeColor="text1"/>
                <w:sz w:val="24"/>
                <w:vertAlign w:val="subscript"/>
              </w:rPr>
              <w:t>gr</w:t>
            </w:r>
            <w:r w:rsidR="006A4BDC" w:rsidRPr="00C90ED4">
              <w:rPr>
                <w:rFonts w:hint="eastAsia"/>
                <w:bCs/>
                <w:color w:val="000000" w:themeColor="text1"/>
                <w:sz w:val="24"/>
              </w:rPr>
              <w:t>值</w:t>
            </w:r>
            <w:r w:rsidR="006A4BDC" w:rsidRPr="00C90ED4">
              <w:rPr>
                <w:bCs/>
                <w:color w:val="000000" w:themeColor="text1"/>
                <w:sz w:val="24"/>
              </w:rPr>
              <w:t>为</w:t>
            </w:r>
            <w:r w:rsidR="006A4BDC">
              <w:rPr>
                <w:rFonts w:hint="eastAsia"/>
                <w:bCs/>
                <w:color w:val="000000" w:themeColor="text1"/>
                <w:sz w:val="24"/>
              </w:rPr>
              <w:t>4.56</w:t>
            </w:r>
            <w:r w:rsidRPr="006A4BDC">
              <w:rPr>
                <w:rFonts w:hAnsi="宋体"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e</w:t>
            </w:r>
            <w:r>
              <w:rPr>
                <w:rFonts w:hint="eastAsia"/>
                <w:color w:val="000000" w:themeColor="text1"/>
                <w:sz w:val="24"/>
              </w:rPr>
              <w:t>、障障物衰减量</w:t>
            </w:r>
            <w:r>
              <w:rPr>
                <w:rFonts w:hint="eastAsia"/>
                <w:color w:val="000000" w:themeColor="text1"/>
                <w:sz w:val="24"/>
              </w:rPr>
              <w:t>(</w:t>
            </w:r>
            <w:r>
              <w:rPr>
                <w:rFonts w:hint="eastAsia"/>
                <w:i/>
                <w:color w:val="000000" w:themeColor="text1"/>
                <w:sz w:val="24"/>
              </w:rPr>
              <w:t>A</w:t>
            </w:r>
            <w:r>
              <w:rPr>
                <w:rFonts w:hint="eastAsia"/>
                <w:color w:val="000000" w:themeColor="text1"/>
                <w:sz w:val="24"/>
                <w:vertAlign w:val="subscript"/>
              </w:rPr>
              <w:t>bar</w:t>
            </w:r>
            <w:r>
              <w:rPr>
                <w:rFonts w:hint="eastAsia"/>
                <w:color w:val="000000" w:themeColor="text1"/>
                <w:sz w:val="24"/>
              </w:rPr>
              <w:t>)</w:t>
            </w:r>
          </w:p>
          <w:p w:rsidR="001C5E69" w:rsidRDefault="00C47400">
            <w:pPr>
              <w:spacing w:line="360" w:lineRule="auto"/>
              <w:ind w:firstLineChars="200" w:firstLine="480"/>
              <w:rPr>
                <w:snapToGrid w:val="0"/>
                <w:color w:val="000000" w:themeColor="text1"/>
                <w:kern w:val="0"/>
                <w:sz w:val="24"/>
              </w:rPr>
            </w:pPr>
            <w:r>
              <w:rPr>
                <w:color w:val="000000" w:themeColor="text1"/>
                <w:sz w:val="24"/>
              </w:rPr>
              <w:t>位于声源和预测点之间的实体障碍物，如围墙、建筑物、土坡或地堑等起声屏障作用，本项目为</w:t>
            </w:r>
            <w:r>
              <w:rPr>
                <w:rFonts w:hint="eastAsia"/>
                <w:color w:val="000000" w:themeColor="text1"/>
                <w:sz w:val="24"/>
              </w:rPr>
              <w:t>市政</w:t>
            </w:r>
            <w:r>
              <w:rPr>
                <w:color w:val="000000" w:themeColor="text1"/>
                <w:sz w:val="24"/>
              </w:rPr>
              <w:t>道路建设项目，</w:t>
            </w:r>
            <w:r>
              <w:rPr>
                <w:rFonts w:hint="eastAsia"/>
                <w:color w:val="000000" w:themeColor="text1"/>
                <w:sz w:val="24"/>
              </w:rPr>
              <w:t>因此</w:t>
            </w:r>
            <w:r>
              <w:rPr>
                <w:rFonts w:hint="eastAsia"/>
                <w:snapToGrid w:val="0"/>
                <w:color w:val="000000" w:themeColor="text1"/>
                <w:kern w:val="0"/>
                <w:sz w:val="24"/>
              </w:rPr>
              <w:t>屏障物衰减量仅考虑沿公路房屋引起的衰减，其计算近似可按图</w:t>
            </w:r>
            <w:r>
              <w:rPr>
                <w:rFonts w:hint="eastAsia"/>
                <w:snapToGrid w:val="0"/>
                <w:color w:val="000000" w:themeColor="text1"/>
                <w:kern w:val="0"/>
                <w:sz w:val="24"/>
              </w:rPr>
              <w:t>7-3</w:t>
            </w:r>
            <w:r>
              <w:rPr>
                <w:rFonts w:hint="eastAsia"/>
                <w:snapToGrid w:val="0"/>
                <w:color w:val="000000" w:themeColor="text1"/>
                <w:kern w:val="0"/>
                <w:sz w:val="24"/>
              </w:rPr>
              <w:t>和表</w:t>
            </w:r>
            <w:r>
              <w:rPr>
                <w:rFonts w:hint="eastAsia"/>
                <w:snapToGrid w:val="0"/>
                <w:color w:val="000000" w:themeColor="text1"/>
                <w:kern w:val="0"/>
                <w:sz w:val="24"/>
              </w:rPr>
              <w:t>7-5</w:t>
            </w:r>
            <w:r>
              <w:rPr>
                <w:rFonts w:hint="eastAsia"/>
                <w:snapToGrid w:val="0"/>
                <w:color w:val="000000" w:themeColor="text1"/>
                <w:kern w:val="0"/>
                <w:sz w:val="24"/>
              </w:rPr>
              <w:t>取值</w:t>
            </w:r>
            <w:r>
              <w:rPr>
                <w:snapToGrid w:val="0"/>
                <w:color w:val="000000" w:themeColor="text1"/>
                <w:kern w:val="0"/>
                <w:sz w:val="24"/>
              </w:rPr>
              <w:t>。</w:t>
            </w:r>
          </w:p>
          <w:p w:rsidR="001C5E69" w:rsidRDefault="00C47400">
            <w:pPr>
              <w:jc w:val="center"/>
              <w:rPr>
                <w:b/>
                <w:color w:val="000000" w:themeColor="text1"/>
                <w:szCs w:val="21"/>
              </w:rPr>
            </w:pPr>
            <w:r>
              <w:rPr>
                <w:noProof/>
                <w:color w:val="000000" w:themeColor="text1"/>
              </w:rPr>
              <w:drawing>
                <wp:inline distT="0" distB="0" distL="0" distR="0">
                  <wp:extent cx="5866130" cy="1716405"/>
                  <wp:effectExtent l="0" t="0" r="127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66130" cy="1716405"/>
                          </a:xfrm>
                          <a:prstGeom prst="rect">
                            <a:avLst/>
                          </a:prstGeom>
                          <a:noFill/>
                          <a:ln>
                            <a:noFill/>
                          </a:ln>
                        </pic:spPr>
                      </pic:pic>
                    </a:graphicData>
                  </a:graphic>
                </wp:inline>
              </w:drawing>
            </w:r>
            <w:r>
              <w:rPr>
                <w:b/>
                <w:color w:val="000000" w:themeColor="text1"/>
                <w:szCs w:val="21"/>
              </w:rPr>
              <w:t>图</w:t>
            </w:r>
            <w:r>
              <w:rPr>
                <w:b/>
                <w:color w:val="000000" w:themeColor="text1"/>
                <w:szCs w:val="21"/>
              </w:rPr>
              <w:t>7-</w:t>
            </w:r>
            <w:r>
              <w:rPr>
                <w:rFonts w:hint="eastAsia"/>
                <w:b/>
                <w:color w:val="000000" w:themeColor="text1"/>
                <w:szCs w:val="21"/>
              </w:rPr>
              <w:t xml:space="preserve">3 </w:t>
            </w:r>
            <w:r>
              <w:rPr>
                <w:b/>
                <w:color w:val="000000" w:themeColor="text1"/>
                <w:szCs w:val="21"/>
              </w:rPr>
              <w:t>房屋降噪量估算示意图</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0"/>
              <w:gridCol w:w="4260"/>
            </w:tblGrid>
            <w:tr w:rsidR="001C5E69">
              <w:trPr>
                <w:jc w:val="center"/>
              </w:trPr>
              <w:tc>
                <w:tcPr>
                  <w:tcW w:w="8930" w:type="dxa"/>
                  <w:gridSpan w:val="2"/>
                  <w:tcBorders>
                    <w:top w:val="nil"/>
                    <w:left w:val="nil"/>
                    <w:right w:val="nil"/>
                  </w:tcBorders>
                  <w:vAlign w:val="center"/>
                </w:tcPr>
                <w:p w:rsidR="001C5E69" w:rsidRDefault="00C47400" w:rsidP="00347D18">
                  <w:pPr>
                    <w:spacing w:beforeLines="50"/>
                    <w:jc w:val="center"/>
                    <w:rPr>
                      <w:b/>
                      <w:color w:val="000000" w:themeColor="text1"/>
                      <w:szCs w:val="21"/>
                    </w:rPr>
                  </w:pPr>
                  <w:r>
                    <w:rPr>
                      <w:rFonts w:hint="eastAsia"/>
                      <w:b/>
                      <w:color w:val="000000" w:themeColor="text1"/>
                      <w:szCs w:val="21"/>
                    </w:rPr>
                    <w:t>表</w:t>
                  </w:r>
                  <w:r>
                    <w:rPr>
                      <w:rFonts w:hint="eastAsia"/>
                      <w:b/>
                      <w:color w:val="000000" w:themeColor="text1"/>
                      <w:szCs w:val="21"/>
                    </w:rPr>
                    <w:t xml:space="preserve">7-5 </w:t>
                  </w:r>
                  <w:r>
                    <w:rPr>
                      <w:rFonts w:hint="eastAsia"/>
                      <w:b/>
                      <w:color w:val="000000" w:themeColor="text1"/>
                      <w:szCs w:val="21"/>
                    </w:rPr>
                    <w:t>房屋噪声附加衰减量估算量</w:t>
                  </w:r>
                </w:p>
              </w:tc>
            </w:tr>
            <w:tr w:rsidR="001C5E69">
              <w:trPr>
                <w:trHeight w:val="139"/>
                <w:jc w:val="center"/>
              </w:trPr>
              <w:tc>
                <w:tcPr>
                  <w:tcW w:w="4670" w:type="dxa"/>
                  <w:vAlign w:val="center"/>
                </w:tcPr>
                <w:p w:rsidR="001C5E69" w:rsidRDefault="00C47400">
                  <w:pPr>
                    <w:jc w:val="center"/>
                    <w:rPr>
                      <w:b/>
                      <w:color w:val="000000" w:themeColor="text1"/>
                      <w:szCs w:val="21"/>
                    </w:rPr>
                  </w:pPr>
                  <w:r>
                    <w:rPr>
                      <w:rFonts w:hint="eastAsia"/>
                      <w:b/>
                      <w:color w:val="000000" w:themeColor="text1"/>
                      <w:szCs w:val="21"/>
                    </w:rPr>
                    <w:t>S/S</w:t>
                  </w:r>
                  <w:r>
                    <w:rPr>
                      <w:rFonts w:hint="eastAsia"/>
                      <w:b/>
                      <w:color w:val="000000" w:themeColor="text1"/>
                      <w:szCs w:val="21"/>
                      <w:vertAlign w:val="subscript"/>
                    </w:rPr>
                    <w:t>0</w:t>
                  </w:r>
                </w:p>
              </w:tc>
              <w:tc>
                <w:tcPr>
                  <w:tcW w:w="4260" w:type="dxa"/>
                  <w:vAlign w:val="center"/>
                </w:tcPr>
                <w:p w:rsidR="001C5E69" w:rsidRDefault="00C47400">
                  <w:pPr>
                    <w:jc w:val="center"/>
                    <w:rPr>
                      <w:b/>
                      <w:color w:val="000000" w:themeColor="text1"/>
                      <w:szCs w:val="21"/>
                    </w:rPr>
                  </w:pPr>
                  <w:r>
                    <w:rPr>
                      <w:rFonts w:hint="eastAsia"/>
                      <w:b/>
                      <w:color w:val="000000" w:themeColor="text1"/>
                      <w:szCs w:val="21"/>
                    </w:rPr>
                    <w:t>A</w:t>
                  </w:r>
                  <w:r>
                    <w:rPr>
                      <w:rFonts w:hint="eastAsia"/>
                      <w:b/>
                      <w:color w:val="000000" w:themeColor="text1"/>
                      <w:szCs w:val="21"/>
                      <w:vertAlign w:val="subscript"/>
                    </w:rPr>
                    <w:t>bar</w:t>
                  </w:r>
                </w:p>
              </w:tc>
            </w:tr>
            <w:tr w:rsidR="001C5E69">
              <w:trPr>
                <w:trHeight w:val="165"/>
                <w:jc w:val="center"/>
              </w:trPr>
              <w:tc>
                <w:tcPr>
                  <w:tcW w:w="4670" w:type="dxa"/>
                  <w:vAlign w:val="center"/>
                </w:tcPr>
                <w:p w:rsidR="001C5E69" w:rsidRDefault="00C47400">
                  <w:pPr>
                    <w:jc w:val="center"/>
                    <w:rPr>
                      <w:color w:val="000000" w:themeColor="text1"/>
                      <w:szCs w:val="21"/>
                    </w:rPr>
                  </w:pPr>
                  <w:r>
                    <w:rPr>
                      <w:color w:val="000000" w:themeColor="text1"/>
                      <w:szCs w:val="21"/>
                    </w:rPr>
                    <w:t>40%</w:t>
                  </w:r>
                  <w:r>
                    <w:rPr>
                      <w:rFonts w:hAnsi="宋体"/>
                      <w:color w:val="000000" w:themeColor="text1"/>
                      <w:szCs w:val="21"/>
                    </w:rPr>
                    <w:t>～</w:t>
                  </w:r>
                  <w:r>
                    <w:rPr>
                      <w:color w:val="000000" w:themeColor="text1"/>
                      <w:szCs w:val="21"/>
                    </w:rPr>
                    <w:t>60%</w:t>
                  </w:r>
                </w:p>
              </w:tc>
              <w:tc>
                <w:tcPr>
                  <w:tcW w:w="4260" w:type="dxa"/>
                  <w:vAlign w:val="center"/>
                </w:tcPr>
                <w:p w:rsidR="001C5E69" w:rsidRDefault="00C47400">
                  <w:pPr>
                    <w:jc w:val="center"/>
                    <w:rPr>
                      <w:color w:val="000000" w:themeColor="text1"/>
                      <w:szCs w:val="21"/>
                    </w:rPr>
                  </w:pPr>
                  <w:r>
                    <w:rPr>
                      <w:color w:val="000000" w:themeColor="text1"/>
                      <w:szCs w:val="21"/>
                    </w:rPr>
                    <w:t>3dB(A)</w:t>
                  </w:r>
                </w:p>
              </w:tc>
            </w:tr>
            <w:tr w:rsidR="001C5E69">
              <w:trPr>
                <w:trHeight w:val="269"/>
                <w:jc w:val="center"/>
              </w:trPr>
              <w:tc>
                <w:tcPr>
                  <w:tcW w:w="4670" w:type="dxa"/>
                  <w:vAlign w:val="center"/>
                </w:tcPr>
                <w:p w:rsidR="001C5E69" w:rsidRDefault="00C47400">
                  <w:pPr>
                    <w:jc w:val="center"/>
                    <w:rPr>
                      <w:color w:val="000000" w:themeColor="text1"/>
                      <w:szCs w:val="21"/>
                    </w:rPr>
                  </w:pPr>
                  <w:r>
                    <w:rPr>
                      <w:color w:val="000000" w:themeColor="text1"/>
                      <w:szCs w:val="21"/>
                    </w:rPr>
                    <w:t>70%</w:t>
                  </w:r>
                  <w:r>
                    <w:rPr>
                      <w:rFonts w:hAnsi="宋体"/>
                      <w:color w:val="000000" w:themeColor="text1"/>
                      <w:szCs w:val="21"/>
                    </w:rPr>
                    <w:t>～</w:t>
                  </w:r>
                  <w:r>
                    <w:rPr>
                      <w:color w:val="000000" w:themeColor="text1"/>
                      <w:szCs w:val="21"/>
                    </w:rPr>
                    <w:t>90%</w:t>
                  </w:r>
                </w:p>
              </w:tc>
              <w:tc>
                <w:tcPr>
                  <w:tcW w:w="4260" w:type="dxa"/>
                  <w:vAlign w:val="center"/>
                </w:tcPr>
                <w:p w:rsidR="001C5E69" w:rsidRDefault="00C47400">
                  <w:pPr>
                    <w:jc w:val="center"/>
                    <w:rPr>
                      <w:color w:val="000000" w:themeColor="text1"/>
                      <w:szCs w:val="21"/>
                    </w:rPr>
                  </w:pPr>
                  <w:r>
                    <w:rPr>
                      <w:color w:val="000000" w:themeColor="text1"/>
                      <w:szCs w:val="21"/>
                    </w:rPr>
                    <w:t>5dB(A)</w:t>
                  </w:r>
                </w:p>
              </w:tc>
            </w:tr>
            <w:tr w:rsidR="001C5E69">
              <w:trPr>
                <w:trHeight w:val="373"/>
                <w:jc w:val="center"/>
              </w:trPr>
              <w:tc>
                <w:tcPr>
                  <w:tcW w:w="4670" w:type="dxa"/>
                  <w:vAlign w:val="center"/>
                </w:tcPr>
                <w:p w:rsidR="001C5E69" w:rsidRDefault="00C47400">
                  <w:pPr>
                    <w:jc w:val="center"/>
                    <w:rPr>
                      <w:color w:val="000000" w:themeColor="text1"/>
                      <w:szCs w:val="21"/>
                    </w:rPr>
                  </w:pPr>
                  <w:r>
                    <w:rPr>
                      <w:rFonts w:hAnsi="宋体"/>
                      <w:color w:val="000000" w:themeColor="text1"/>
                      <w:szCs w:val="21"/>
                    </w:rPr>
                    <w:t>以后每增加一排房屋</w:t>
                  </w:r>
                </w:p>
              </w:tc>
              <w:tc>
                <w:tcPr>
                  <w:tcW w:w="4260" w:type="dxa"/>
                  <w:vAlign w:val="center"/>
                </w:tcPr>
                <w:p w:rsidR="001C5E69" w:rsidRDefault="00C47400">
                  <w:pPr>
                    <w:jc w:val="center"/>
                    <w:rPr>
                      <w:color w:val="000000" w:themeColor="text1"/>
                      <w:szCs w:val="21"/>
                    </w:rPr>
                  </w:pPr>
                  <w:r>
                    <w:rPr>
                      <w:color w:val="000000" w:themeColor="text1"/>
                      <w:szCs w:val="21"/>
                    </w:rPr>
                    <w:t>1.5dB(A)</w:t>
                  </w:r>
                </w:p>
                <w:p w:rsidR="001C5E69" w:rsidRDefault="00C47400">
                  <w:pPr>
                    <w:jc w:val="center"/>
                    <w:rPr>
                      <w:color w:val="000000" w:themeColor="text1"/>
                      <w:szCs w:val="21"/>
                    </w:rPr>
                  </w:pPr>
                  <w:r>
                    <w:rPr>
                      <w:rFonts w:hAnsi="宋体"/>
                      <w:color w:val="000000" w:themeColor="text1"/>
                      <w:szCs w:val="21"/>
                    </w:rPr>
                    <w:t>最大衰减量</w:t>
                  </w:r>
                  <w:r>
                    <w:rPr>
                      <w:color w:val="000000" w:themeColor="text1"/>
                      <w:szCs w:val="21"/>
                    </w:rPr>
                    <w:t>≤10dB(A)</w:t>
                  </w:r>
                </w:p>
              </w:tc>
            </w:tr>
          </w:tbl>
          <w:p w:rsidR="001C5E69" w:rsidRPr="00924867" w:rsidRDefault="006A4BDC" w:rsidP="00347D18">
            <w:pPr>
              <w:spacing w:beforeLines="50" w:line="360" w:lineRule="auto"/>
              <w:ind w:firstLineChars="200" w:firstLine="480"/>
              <w:jc w:val="left"/>
              <w:rPr>
                <w:rFonts w:hAnsi="宋体"/>
                <w:color w:val="000000" w:themeColor="text1"/>
                <w:sz w:val="24"/>
              </w:rPr>
            </w:pPr>
            <w:r w:rsidRPr="006A4BDC">
              <w:rPr>
                <w:rFonts w:hAnsi="宋体" w:hint="eastAsia"/>
                <w:color w:val="000000" w:themeColor="text1"/>
                <w:sz w:val="24"/>
              </w:rPr>
              <w:t>由于项目</w:t>
            </w:r>
            <w:r w:rsidR="00C47400" w:rsidRPr="006A4BDC">
              <w:rPr>
                <w:rFonts w:hAnsi="宋体" w:hint="eastAsia"/>
                <w:color w:val="000000" w:themeColor="text1"/>
                <w:sz w:val="24"/>
              </w:rPr>
              <w:t>至</w:t>
            </w:r>
            <w:r w:rsidRPr="006A4BDC">
              <w:rPr>
                <w:rFonts w:hAnsi="宋体" w:hint="eastAsia"/>
                <w:color w:val="000000" w:themeColor="text1"/>
                <w:sz w:val="24"/>
              </w:rPr>
              <w:t>和谐家园</w:t>
            </w:r>
            <w:r>
              <w:rPr>
                <w:rFonts w:hAnsi="宋体" w:hint="eastAsia"/>
                <w:color w:val="000000" w:themeColor="text1"/>
                <w:sz w:val="24"/>
              </w:rPr>
              <w:t>、</w:t>
            </w:r>
            <w:r w:rsidRPr="006A4BDC">
              <w:rPr>
                <w:rFonts w:hAnsi="宋体" w:hint="eastAsia"/>
                <w:color w:val="000000" w:themeColor="text1"/>
                <w:sz w:val="24"/>
              </w:rPr>
              <w:t>林业小区</w:t>
            </w:r>
            <w:r>
              <w:rPr>
                <w:rFonts w:hAnsi="宋体" w:hint="eastAsia"/>
                <w:color w:val="000000" w:themeColor="text1"/>
                <w:sz w:val="24"/>
              </w:rPr>
              <w:t>、</w:t>
            </w:r>
            <w:r w:rsidRPr="006A4BDC">
              <w:rPr>
                <w:rFonts w:hAnsi="宋体" w:hint="eastAsia"/>
                <w:color w:val="000000" w:themeColor="text1"/>
                <w:sz w:val="24"/>
              </w:rPr>
              <w:t>昌顺学府豪庭</w:t>
            </w:r>
            <w:r>
              <w:rPr>
                <w:rFonts w:hAnsi="宋体" w:hint="eastAsia"/>
                <w:color w:val="000000" w:themeColor="text1"/>
                <w:sz w:val="24"/>
              </w:rPr>
              <w:t>、</w:t>
            </w:r>
            <w:r w:rsidRPr="006A4BDC">
              <w:rPr>
                <w:rFonts w:hAnsi="宋体" w:hint="eastAsia"/>
                <w:color w:val="000000" w:themeColor="text1"/>
                <w:sz w:val="24"/>
              </w:rPr>
              <w:t>富贵世家</w:t>
            </w:r>
            <w:r>
              <w:rPr>
                <w:rFonts w:hAnsi="宋体" w:hint="eastAsia"/>
                <w:color w:val="000000" w:themeColor="text1"/>
                <w:sz w:val="24"/>
              </w:rPr>
              <w:t>、</w:t>
            </w:r>
            <w:r w:rsidRPr="006A4BDC">
              <w:rPr>
                <w:rFonts w:hAnsi="宋体" w:hint="eastAsia"/>
                <w:color w:val="000000" w:themeColor="text1"/>
                <w:sz w:val="24"/>
              </w:rPr>
              <w:t>寰宇天下一期</w:t>
            </w:r>
            <w:r>
              <w:rPr>
                <w:rFonts w:hAnsi="宋体" w:hint="eastAsia"/>
                <w:color w:val="000000" w:themeColor="text1"/>
                <w:sz w:val="24"/>
              </w:rPr>
              <w:t>、</w:t>
            </w:r>
            <w:r w:rsidRPr="006A4BDC">
              <w:rPr>
                <w:rFonts w:hAnsi="宋体" w:hint="eastAsia"/>
                <w:color w:val="000000" w:themeColor="text1"/>
                <w:sz w:val="24"/>
              </w:rPr>
              <w:t>城北公园</w:t>
            </w:r>
            <w:r>
              <w:rPr>
                <w:rFonts w:hAnsi="宋体" w:hint="eastAsia"/>
                <w:color w:val="000000" w:themeColor="text1"/>
                <w:sz w:val="24"/>
              </w:rPr>
              <w:t>、</w:t>
            </w:r>
            <w:r w:rsidRPr="006A4BDC">
              <w:rPr>
                <w:rFonts w:hAnsi="宋体" w:hint="eastAsia"/>
                <w:color w:val="000000" w:themeColor="text1"/>
                <w:sz w:val="24"/>
              </w:rPr>
              <w:t>北城天骄</w:t>
            </w:r>
            <w:r>
              <w:rPr>
                <w:rFonts w:hAnsi="宋体" w:hint="eastAsia"/>
                <w:color w:val="000000" w:themeColor="text1"/>
                <w:sz w:val="24"/>
              </w:rPr>
              <w:t>、</w:t>
            </w:r>
            <w:r w:rsidRPr="006A4BDC">
              <w:rPr>
                <w:rFonts w:hAnsi="宋体" w:hint="eastAsia"/>
                <w:color w:val="000000" w:themeColor="text1"/>
                <w:sz w:val="24"/>
              </w:rPr>
              <w:t>凯龙壹号苑</w:t>
            </w:r>
            <w:r>
              <w:rPr>
                <w:rFonts w:hAnsi="宋体" w:hint="eastAsia"/>
                <w:color w:val="000000" w:themeColor="text1"/>
                <w:sz w:val="24"/>
              </w:rPr>
              <w:t>、</w:t>
            </w:r>
            <w:r w:rsidRPr="006A4BDC">
              <w:rPr>
                <w:rFonts w:hAnsi="宋体" w:hint="eastAsia"/>
                <w:color w:val="000000" w:themeColor="text1"/>
                <w:sz w:val="24"/>
              </w:rPr>
              <w:t>名门世家</w:t>
            </w:r>
            <w:r>
              <w:rPr>
                <w:rFonts w:hAnsi="宋体" w:hint="eastAsia"/>
                <w:color w:val="000000" w:themeColor="text1"/>
                <w:sz w:val="24"/>
              </w:rPr>
              <w:t>、</w:t>
            </w:r>
            <w:r w:rsidRPr="006A4BDC">
              <w:rPr>
                <w:rFonts w:hAnsi="宋体" w:hint="eastAsia"/>
                <w:color w:val="000000" w:themeColor="text1"/>
                <w:sz w:val="24"/>
              </w:rPr>
              <w:t>寰宇天下二期</w:t>
            </w:r>
            <w:r w:rsidR="00C47400" w:rsidRPr="006A4BDC">
              <w:rPr>
                <w:rFonts w:hAnsi="宋体" w:hint="eastAsia"/>
                <w:color w:val="000000" w:themeColor="text1"/>
                <w:sz w:val="24"/>
              </w:rPr>
              <w:t>等敏感点没有建筑物阻隔，故以上敏感点的障碍物衰减量</w:t>
            </w:r>
            <w:r w:rsidR="00C47400" w:rsidRPr="006A4BDC">
              <w:rPr>
                <w:rFonts w:hAnsi="宋体" w:hint="eastAsia"/>
                <w:color w:val="000000" w:themeColor="text1"/>
                <w:sz w:val="24"/>
              </w:rPr>
              <w:t>A</w:t>
            </w:r>
            <w:r w:rsidR="00C47400" w:rsidRPr="006A4BDC">
              <w:rPr>
                <w:rFonts w:hAnsi="宋体" w:hint="eastAsia"/>
                <w:color w:val="000000" w:themeColor="text1"/>
                <w:sz w:val="24"/>
                <w:vertAlign w:val="subscript"/>
              </w:rPr>
              <w:t>bar</w:t>
            </w:r>
            <w:r w:rsidR="00C47400" w:rsidRPr="006A4BDC">
              <w:rPr>
                <w:rFonts w:hAnsi="宋体" w:hint="eastAsia"/>
                <w:color w:val="000000" w:themeColor="text1"/>
                <w:sz w:val="24"/>
              </w:rPr>
              <w:t>为</w:t>
            </w:r>
            <w:r w:rsidR="00C47400" w:rsidRPr="006A4BDC">
              <w:rPr>
                <w:rFonts w:hAnsi="宋体" w:hint="eastAsia"/>
                <w:color w:val="000000" w:themeColor="text1"/>
                <w:sz w:val="24"/>
              </w:rPr>
              <w:t>0</w:t>
            </w:r>
            <w:r w:rsidR="00C47400" w:rsidRPr="006A4BDC">
              <w:rPr>
                <w:rFonts w:hAnsi="宋体" w:hint="eastAsia"/>
                <w:color w:val="000000" w:themeColor="text1"/>
                <w:sz w:val="24"/>
              </w:rPr>
              <w:t>；</w:t>
            </w:r>
            <w:r w:rsidR="00924867" w:rsidRPr="00924867">
              <w:rPr>
                <w:rFonts w:hAnsi="宋体" w:hint="eastAsia"/>
                <w:color w:val="000000" w:themeColor="text1"/>
                <w:sz w:val="24"/>
              </w:rPr>
              <w:t>瑞泽苑</w:t>
            </w:r>
            <w:r w:rsidR="00924867">
              <w:rPr>
                <w:rFonts w:hAnsi="宋体" w:hint="eastAsia"/>
                <w:color w:val="000000" w:themeColor="text1"/>
                <w:sz w:val="24"/>
              </w:rPr>
              <w:t>、</w:t>
            </w:r>
            <w:r w:rsidR="00924867" w:rsidRPr="00924867">
              <w:rPr>
                <w:rFonts w:hAnsi="宋体" w:hint="eastAsia"/>
                <w:color w:val="000000" w:themeColor="text1"/>
                <w:sz w:val="24"/>
              </w:rPr>
              <w:t>砚山综合农贸市场</w:t>
            </w:r>
            <w:r w:rsidR="00924867">
              <w:rPr>
                <w:rFonts w:hAnsi="宋体" w:hint="eastAsia"/>
                <w:color w:val="000000" w:themeColor="text1"/>
                <w:sz w:val="24"/>
              </w:rPr>
              <w:t>、</w:t>
            </w:r>
            <w:r w:rsidR="00924867" w:rsidRPr="00924867">
              <w:rPr>
                <w:rFonts w:hAnsi="宋体" w:hint="eastAsia"/>
                <w:color w:val="000000" w:themeColor="text1"/>
                <w:sz w:val="24"/>
              </w:rPr>
              <w:t>砚富高速公路管理处</w:t>
            </w:r>
            <w:r w:rsidR="00924867">
              <w:rPr>
                <w:rFonts w:hAnsi="宋体" w:hint="eastAsia"/>
                <w:color w:val="000000" w:themeColor="text1"/>
                <w:sz w:val="24"/>
              </w:rPr>
              <w:t>、</w:t>
            </w:r>
            <w:r w:rsidR="00924867" w:rsidRPr="00924867">
              <w:rPr>
                <w:rFonts w:hAnsi="宋体" w:hint="eastAsia"/>
                <w:color w:val="000000" w:themeColor="text1"/>
                <w:sz w:val="24"/>
              </w:rPr>
              <w:t>加油站</w:t>
            </w:r>
            <w:r w:rsidR="00924867">
              <w:rPr>
                <w:rFonts w:hAnsi="宋体" w:hint="eastAsia"/>
                <w:color w:val="000000" w:themeColor="text1"/>
                <w:sz w:val="24"/>
              </w:rPr>
              <w:t>、</w:t>
            </w:r>
            <w:r w:rsidR="00924867" w:rsidRPr="00924867">
              <w:rPr>
                <w:rFonts w:hAnsi="宋体" w:hint="eastAsia"/>
                <w:color w:val="000000" w:themeColor="text1"/>
                <w:sz w:val="24"/>
              </w:rPr>
              <w:t>农业和科学发展局</w:t>
            </w:r>
            <w:r w:rsidR="00924867">
              <w:rPr>
                <w:rFonts w:hAnsi="宋体" w:hint="eastAsia"/>
                <w:color w:val="000000" w:themeColor="text1"/>
                <w:sz w:val="24"/>
              </w:rPr>
              <w:t>、</w:t>
            </w:r>
            <w:r w:rsidR="00924867" w:rsidRPr="00924867">
              <w:rPr>
                <w:rFonts w:hAnsi="宋体" w:hint="eastAsia"/>
                <w:color w:val="000000" w:themeColor="text1"/>
                <w:sz w:val="24"/>
              </w:rPr>
              <w:t>武装部</w:t>
            </w:r>
            <w:r w:rsidR="00924867">
              <w:rPr>
                <w:rFonts w:hAnsi="宋体" w:hint="eastAsia"/>
                <w:color w:val="000000" w:themeColor="text1"/>
                <w:sz w:val="24"/>
              </w:rPr>
              <w:t>、</w:t>
            </w:r>
            <w:r w:rsidR="00924867" w:rsidRPr="00924867">
              <w:rPr>
                <w:rFonts w:hAnsi="宋体" w:hint="eastAsia"/>
                <w:color w:val="000000" w:themeColor="text1"/>
                <w:sz w:val="24"/>
              </w:rPr>
              <w:t>江那幼儿园</w:t>
            </w:r>
            <w:r w:rsidR="00924867">
              <w:rPr>
                <w:rFonts w:hAnsi="宋体" w:hint="eastAsia"/>
                <w:color w:val="000000" w:themeColor="text1"/>
                <w:sz w:val="24"/>
              </w:rPr>
              <w:t>、</w:t>
            </w:r>
            <w:r w:rsidR="00924867" w:rsidRPr="00924867">
              <w:rPr>
                <w:rFonts w:hAnsi="宋体" w:hint="eastAsia"/>
                <w:color w:val="000000" w:themeColor="text1"/>
                <w:sz w:val="24"/>
              </w:rPr>
              <w:t>砚山县军供站</w:t>
            </w:r>
            <w:r w:rsidR="00924867">
              <w:rPr>
                <w:rFonts w:hAnsi="宋体" w:hint="eastAsia"/>
                <w:color w:val="000000" w:themeColor="text1"/>
                <w:sz w:val="24"/>
              </w:rPr>
              <w:t>、</w:t>
            </w:r>
            <w:r w:rsidR="00924867" w:rsidRPr="00924867">
              <w:rPr>
                <w:rFonts w:hAnsi="宋体" w:hint="eastAsia"/>
                <w:color w:val="000000" w:themeColor="text1"/>
                <w:sz w:val="24"/>
              </w:rPr>
              <w:t>砚山县民族中学</w:t>
            </w:r>
            <w:r w:rsidR="00C47400" w:rsidRPr="00924867">
              <w:rPr>
                <w:rFonts w:hAnsi="宋体" w:hint="eastAsia"/>
                <w:color w:val="000000" w:themeColor="text1"/>
                <w:sz w:val="24"/>
              </w:rPr>
              <w:t>的障碍物衰减量</w:t>
            </w:r>
            <w:r w:rsidR="00C47400" w:rsidRPr="00924867">
              <w:rPr>
                <w:rFonts w:hAnsi="宋体" w:hint="eastAsia"/>
                <w:color w:val="000000" w:themeColor="text1"/>
                <w:sz w:val="24"/>
              </w:rPr>
              <w:t>A</w:t>
            </w:r>
            <w:r w:rsidR="00C47400" w:rsidRPr="00924867">
              <w:rPr>
                <w:rFonts w:hAnsi="宋体" w:hint="eastAsia"/>
                <w:color w:val="000000" w:themeColor="text1"/>
                <w:sz w:val="24"/>
                <w:vertAlign w:val="subscript"/>
              </w:rPr>
              <w:t>bar</w:t>
            </w:r>
            <w:r w:rsidR="00924867" w:rsidRPr="00924867">
              <w:rPr>
                <w:rFonts w:hAnsi="宋体" w:hint="eastAsia"/>
                <w:color w:val="000000" w:themeColor="text1"/>
                <w:sz w:val="24"/>
              </w:rPr>
              <w:t>均</w:t>
            </w:r>
            <w:r w:rsidR="00C47400" w:rsidRPr="00924867">
              <w:rPr>
                <w:rFonts w:hAnsi="宋体" w:hint="eastAsia"/>
                <w:color w:val="000000" w:themeColor="text1"/>
                <w:sz w:val="24"/>
              </w:rPr>
              <w:t>为</w:t>
            </w:r>
            <w:r w:rsidR="00924867" w:rsidRPr="00924867">
              <w:rPr>
                <w:rFonts w:hAnsi="宋体" w:hint="eastAsia"/>
                <w:color w:val="000000" w:themeColor="text1"/>
                <w:sz w:val="24"/>
              </w:rPr>
              <w:t>5</w:t>
            </w:r>
            <w:r w:rsidR="00C47400" w:rsidRPr="00924867">
              <w:rPr>
                <w:rFonts w:hAnsi="宋体"/>
                <w:color w:val="000000" w:themeColor="text1"/>
                <w:sz w:val="24"/>
              </w:rPr>
              <w:t>dB(A)</w:t>
            </w:r>
            <w:r w:rsidR="00924867" w:rsidRPr="00924867">
              <w:rPr>
                <w:rFonts w:hAnsi="宋体" w:hint="eastAsia"/>
                <w:color w:val="000000" w:themeColor="text1"/>
                <w:sz w:val="24"/>
              </w:rPr>
              <w:t>；云尚一品</w:t>
            </w:r>
            <w:r w:rsidR="00C47400" w:rsidRPr="00924867">
              <w:rPr>
                <w:rFonts w:hAnsi="宋体" w:hint="eastAsia"/>
                <w:color w:val="000000" w:themeColor="text1"/>
                <w:sz w:val="24"/>
              </w:rPr>
              <w:t>的障碍物衰减量</w:t>
            </w:r>
            <w:r w:rsidR="00C47400" w:rsidRPr="00924867">
              <w:rPr>
                <w:rFonts w:hAnsi="宋体" w:hint="eastAsia"/>
                <w:color w:val="000000" w:themeColor="text1"/>
                <w:sz w:val="24"/>
              </w:rPr>
              <w:t>A</w:t>
            </w:r>
            <w:r w:rsidR="00C47400" w:rsidRPr="00924867">
              <w:rPr>
                <w:rFonts w:hAnsi="宋体" w:hint="eastAsia"/>
                <w:color w:val="000000" w:themeColor="text1"/>
                <w:sz w:val="24"/>
                <w:vertAlign w:val="subscript"/>
              </w:rPr>
              <w:t>bar</w:t>
            </w:r>
            <w:r w:rsidR="00C47400" w:rsidRPr="00924867">
              <w:rPr>
                <w:rFonts w:hAnsi="宋体" w:hint="eastAsia"/>
                <w:color w:val="000000" w:themeColor="text1"/>
                <w:sz w:val="24"/>
              </w:rPr>
              <w:t>为</w:t>
            </w:r>
            <w:r w:rsidR="00924867" w:rsidRPr="00924867">
              <w:rPr>
                <w:rFonts w:hAnsi="宋体" w:hint="eastAsia"/>
                <w:color w:val="000000" w:themeColor="text1"/>
                <w:sz w:val="24"/>
              </w:rPr>
              <w:t>6.5</w:t>
            </w:r>
            <w:r w:rsidR="00C47400" w:rsidRPr="00924867">
              <w:rPr>
                <w:rFonts w:hAnsi="宋体"/>
                <w:color w:val="000000" w:themeColor="text1"/>
                <w:sz w:val="24"/>
              </w:rPr>
              <w:t>dB(A)</w:t>
            </w:r>
            <w:r w:rsidR="00C47400" w:rsidRPr="00924867">
              <w:rPr>
                <w:rFonts w:hAnsi="宋体" w:hint="eastAsia"/>
                <w:color w:val="000000" w:themeColor="text1"/>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f</w:t>
            </w:r>
            <w:r>
              <w:rPr>
                <w:rFonts w:hint="eastAsia"/>
                <w:color w:val="000000" w:themeColor="text1"/>
                <w:sz w:val="24"/>
              </w:rPr>
              <w:t>、其它衰减量（</w:t>
            </w:r>
            <w:r>
              <w:rPr>
                <w:rFonts w:hint="eastAsia"/>
                <w:i/>
                <w:color w:val="000000" w:themeColor="text1"/>
                <w:sz w:val="24"/>
              </w:rPr>
              <w:t>A</w:t>
            </w:r>
            <w:r>
              <w:rPr>
                <w:rFonts w:hint="eastAsia"/>
                <w:color w:val="000000" w:themeColor="text1"/>
                <w:sz w:val="24"/>
                <w:vertAlign w:val="subscript"/>
              </w:rPr>
              <w:t>misc</w:t>
            </w:r>
            <w:r>
              <w:rPr>
                <w:rFonts w:hint="eastAsia"/>
                <w:color w:val="000000" w:themeColor="text1"/>
                <w:sz w:val="24"/>
              </w:rPr>
              <w:t>）的确定</w:t>
            </w:r>
          </w:p>
          <w:p w:rsidR="001C5E69" w:rsidRDefault="00C47400">
            <w:pPr>
              <w:spacing w:line="440" w:lineRule="exact"/>
              <w:ind w:firstLineChars="200" w:firstLine="480"/>
              <w:rPr>
                <w:rFonts w:hAnsi="宋体"/>
                <w:b/>
                <w:color w:val="000000" w:themeColor="text1"/>
                <w:sz w:val="24"/>
              </w:rPr>
            </w:pPr>
            <w:r>
              <w:rPr>
                <w:rFonts w:hAnsi="宋体"/>
                <w:color w:val="000000" w:themeColor="text1"/>
                <w:sz w:val="24"/>
              </w:rPr>
              <w:t>根据《环境影响评价技术导则声环境》（</w:t>
            </w:r>
            <w:r>
              <w:rPr>
                <w:color w:val="000000" w:themeColor="text1"/>
                <w:sz w:val="24"/>
              </w:rPr>
              <w:t>HJ2.4-2009</w:t>
            </w:r>
            <w:r>
              <w:rPr>
                <w:rFonts w:hAnsi="宋体"/>
                <w:color w:val="000000" w:themeColor="text1"/>
                <w:sz w:val="24"/>
              </w:rPr>
              <w:t>），其他衰减（</w:t>
            </w:r>
            <w:r>
              <w:rPr>
                <w:rFonts w:hint="eastAsia"/>
                <w:i/>
                <w:color w:val="000000" w:themeColor="text1"/>
                <w:sz w:val="24"/>
              </w:rPr>
              <w:t>A</w:t>
            </w:r>
            <w:r>
              <w:rPr>
                <w:rFonts w:hint="eastAsia"/>
                <w:color w:val="000000" w:themeColor="text1"/>
                <w:sz w:val="24"/>
                <w:vertAlign w:val="subscript"/>
              </w:rPr>
              <w:t>misc</w:t>
            </w:r>
            <w:r>
              <w:rPr>
                <w:rFonts w:hAnsi="宋体"/>
                <w:color w:val="000000" w:themeColor="text1"/>
                <w:sz w:val="24"/>
              </w:rPr>
              <w:t>）包括通过工业场所的衰减、通过房屋群的衰减等，</w:t>
            </w:r>
            <w:r>
              <w:rPr>
                <w:rFonts w:hAnsi="宋体" w:hint="eastAsia"/>
                <w:color w:val="000000" w:themeColor="text1"/>
                <w:sz w:val="24"/>
              </w:rPr>
              <w:t>本次环评</w:t>
            </w:r>
            <w:r>
              <w:rPr>
                <w:rFonts w:hAnsi="宋体"/>
                <w:color w:val="000000" w:themeColor="text1"/>
                <w:sz w:val="24"/>
              </w:rPr>
              <w:t>不考虑树叶、工业场所以及房屋群的衰减（</w:t>
            </w:r>
            <w:r>
              <w:rPr>
                <w:rFonts w:hint="eastAsia"/>
                <w:i/>
                <w:color w:val="000000" w:themeColor="text1"/>
                <w:sz w:val="24"/>
              </w:rPr>
              <w:t>A</w:t>
            </w:r>
            <w:r>
              <w:rPr>
                <w:rFonts w:hint="eastAsia"/>
                <w:color w:val="000000" w:themeColor="text1"/>
                <w:sz w:val="24"/>
                <w:vertAlign w:val="subscript"/>
              </w:rPr>
              <w:t>misc</w:t>
            </w:r>
            <w:r>
              <w:rPr>
                <w:rFonts w:hAnsi="宋体"/>
                <w:color w:val="000000" w:themeColor="text1"/>
                <w:sz w:val="24"/>
              </w:rPr>
              <w:t>）</w:t>
            </w:r>
            <w:r>
              <w:rPr>
                <w:rFonts w:hAnsi="宋体"/>
                <w:b/>
                <w:color w:val="000000" w:themeColor="text1"/>
                <w:sz w:val="24"/>
              </w:rPr>
              <w:t>。</w:t>
            </w:r>
          </w:p>
          <w:p w:rsidR="001C5E69" w:rsidRDefault="00C47400">
            <w:pPr>
              <w:spacing w:line="440" w:lineRule="exact"/>
              <w:ind w:firstLineChars="200" w:firstLine="480"/>
              <w:rPr>
                <w:rFonts w:hAnsi="宋体"/>
                <w:color w:val="000000" w:themeColor="text1"/>
                <w:sz w:val="24"/>
              </w:rPr>
            </w:pPr>
            <w:r>
              <w:rPr>
                <w:rFonts w:hAnsi="宋体" w:hint="eastAsia"/>
                <w:color w:val="000000" w:themeColor="text1"/>
                <w:sz w:val="24"/>
              </w:rPr>
              <w:t>g</w:t>
            </w:r>
            <w:r>
              <w:rPr>
                <w:rFonts w:hAnsi="宋体" w:hint="eastAsia"/>
                <w:color w:val="000000" w:themeColor="text1"/>
                <w:sz w:val="24"/>
              </w:rPr>
              <w:t>、由反射等引起的修正量（</w:t>
            </w:r>
            <w:r w:rsidRPr="00665321">
              <w:rPr>
                <w:color w:val="000000" w:themeColor="text1"/>
                <w:position w:val="-12"/>
                <w:sz w:val="24"/>
              </w:rPr>
              <w:object w:dxaOrig="426" w:dyaOrig="376">
                <v:shape id="_x0000_i1064" type="#_x0000_t75" style="width:21pt;height:18pt" o:ole="">
                  <v:imagedata r:id="rId84" o:title=""/>
                </v:shape>
                <o:OLEObject Type="Embed" ProgID="Equation.3" ShapeID="_x0000_i1064" DrawAspect="Content" ObjectID="_1715601621" r:id="rId85"/>
              </w:object>
            </w:r>
            <w:r>
              <w:rPr>
                <w:rFonts w:hAnsi="宋体" w:hint="eastAsia"/>
                <w:color w:val="000000" w:themeColor="text1"/>
                <w:sz w:val="24"/>
              </w:rPr>
              <w:t>）</w:t>
            </w:r>
          </w:p>
          <w:p w:rsidR="001C5E69" w:rsidRDefault="00C47400">
            <w:pPr>
              <w:spacing w:line="440" w:lineRule="exact"/>
              <w:ind w:firstLineChars="200" w:firstLine="480"/>
              <w:rPr>
                <w:rFonts w:hAnsi="宋体"/>
                <w:color w:val="000000" w:themeColor="text1"/>
                <w:sz w:val="24"/>
              </w:rPr>
            </w:pPr>
            <w:r>
              <w:rPr>
                <w:rFonts w:hint="eastAsia"/>
                <w:color w:val="000000" w:themeColor="text1"/>
                <w:sz w:val="24"/>
              </w:rPr>
              <w:lastRenderedPageBreak/>
              <w:t>本项目主要考虑</w:t>
            </w:r>
            <w:r>
              <w:rPr>
                <w:rFonts w:hAnsi="宋体"/>
                <w:color w:val="000000" w:themeColor="text1"/>
                <w:sz w:val="24"/>
              </w:rPr>
              <w:t>城市道路交叉路口噪声影响修正量</w:t>
            </w:r>
            <w:r>
              <w:rPr>
                <w:rFonts w:hAnsi="宋体" w:hint="eastAsia"/>
                <w:color w:val="000000" w:themeColor="text1"/>
                <w:sz w:val="24"/>
              </w:rPr>
              <w:t>，具体取值根据</w:t>
            </w:r>
            <w:r>
              <w:rPr>
                <w:rFonts w:hAnsi="宋体"/>
                <w:color w:val="000000" w:themeColor="text1"/>
                <w:sz w:val="24"/>
              </w:rPr>
              <w:t>见表</w:t>
            </w:r>
            <w:r>
              <w:rPr>
                <w:rFonts w:hAnsi="宋体" w:hint="eastAsia"/>
                <w:color w:val="000000" w:themeColor="text1"/>
                <w:sz w:val="24"/>
              </w:rPr>
              <w:t>7-6</w:t>
            </w:r>
            <w:r>
              <w:rPr>
                <w:rFonts w:hAnsi="宋体" w:hint="eastAsia"/>
                <w:color w:val="000000" w:themeColor="text1"/>
                <w:sz w:val="24"/>
              </w:rPr>
              <w:t>。</w:t>
            </w:r>
          </w:p>
          <w:tbl>
            <w:tblPr>
              <w:tblW w:w="892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7"/>
              <w:gridCol w:w="3402"/>
            </w:tblGrid>
            <w:tr w:rsidR="001C5E69">
              <w:trPr>
                <w:trHeight w:val="142"/>
                <w:jc w:val="center"/>
              </w:trPr>
              <w:tc>
                <w:tcPr>
                  <w:tcW w:w="8929" w:type="dxa"/>
                  <w:gridSpan w:val="2"/>
                  <w:tcBorders>
                    <w:top w:val="nil"/>
                    <w:left w:val="nil"/>
                    <w:right w:val="nil"/>
                  </w:tcBorders>
                  <w:shd w:val="clear" w:color="auto" w:fill="auto"/>
                  <w:vAlign w:val="center"/>
                </w:tcPr>
                <w:p w:rsidR="001C5E69" w:rsidRDefault="00C47400">
                  <w:pPr>
                    <w:spacing w:line="320" w:lineRule="exact"/>
                    <w:ind w:firstLine="482"/>
                    <w:jc w:val="center"/>
                    <w:rPr>
                      <w:b/>
                      <w:color w:val="000000" w:themeColor="text1"/>
                      <w:szCs w:val="21"/>
                    </w:rPr>
                  </w:pPr>
                  <w:r>
                    <w:rPr>
                      <w:b/>
                      <w:bCs/>
                      <w:color w:val="000000" w:themeColor="text1"/>
                      <w:szCs w:val="21"/>
                    </w:rPr>
                    <w:t>表</w:t>
                  </w:r>
                  <w:r>
                    <w:rPr>
                      <w:rFonts w:hint="eastAsia"/>
                      <w:b/>
                      <w:bCs/>
                      <w:color w:val="000000" w:themeColor="text1"/>
                      <w:szCs w:val="21"/>
                    </w:rPr>
                    <w:t xml:space="preserve">7-6 </w:t>
                  </w:r>
                  <w:r>
                    <w:rPr>
                      <w:b/>
                      <w:bCs/>
                      <w:color w:val="000000" w:themeColor="text1"/>
                      <w:szCs w:val="21"/>
                    </w:rPr>
                    <w:t>交叉路口的噪声附加量</w:t>
                  </w:r>
                </w:p>
              </w:tc>
            </w:tr>
            <w:tr w:rsidR="001C5E69">
              <w:trPr>
                <w:trHeight w:val="142"/>
                <w:jc w:val="center"/>
              </w:trPr>
              <w:tc>
                <w:tcPr>
                  <w:tcW w:w="5527"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受噪声影响点至最近快车道中轴线交叉点的距离（</w:t>
                  </w:r>
                  <w:r>
                    <w:rPr>
                      <w:color w:val="000000" w:themeColor="text1"/>
                      <w:kern w:val="0"/>
                      <w:szCs w:val="21"/>
                    </w:rPr>
                    <w:t>m</w:t>
                  </w:r>
                  <w:r>
                    <w:rPr>
                      <w:color w:val="000000" w:themeColor="text1"/>
                      <w:kern w:val="0"/>
                      <w:szCs w:val="21"/>
                    </w:rPr>
                    <w:t>）</w:t>
                  </w:r>
                </w:p>
              </w:tc>
              <w:tc>
                <w:tcPr>
                  <w:tcW w:w="3402"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交叉路口（</w:t>
                  </w:r>
                  <w:r>
                    <w:rPr>
                      <w:color w:val="000000" w:themeColor="text1"/>
                      <w:kern w:val="0"/>
                      <w:szCs w:val="21"/>
                    </w:rPr>
                    <w:t>dB</w:t>
                  </w:r>
                  <w:r>
                    <w:rPr>
                      <w:color w:val="000000" w:themeColor="text1"/>
                      <w:kern w:val="0"/>
                      <w:szCs w:val="21"/>
                    </w:rPr>
                    <w:t>）</w:t>
                  </w:r>
                </w:p>
              </w:tc>
            </w:tr>
            <w:tr w:rsidR="001C5E69">
              <w:trPr>
                <w:trHeight w:val="142"/>
                <w:jc w:val="center"/>
              </w:trPr>
              <w:tc>
                <w:tcPr>
                  <w:tcW w:w="5527"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≤40</w:t>
                  </w:r>
                </w:p>
              </w:tc>
              <w:tc>
                <w:tcPr>
                  <w:tcW w:w="3402"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3</w:t>
                  </w:r>
                </w:p>
              </w:tc>
            </w:tr>
            <w:tr w:rsidR="001C5E69">
              <w:trPr>
                <w:trHeight w:val="142"/>
                <w:jc w:val="center"/>
              </w:trPr>
              <w:tc>
                <w:tcPr>
                  <w:tcW w:w="5527"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40</w:t>
                  </w:r>
                  <w:r>
                    <w:rPr>
                      <w:rFonts w:hint="eastAsia"/>
                      <w:color w:val="000000" w:themeColor="text1"/>
                      <w:kern w:val="0"/>
                      <w:szCs w:val="21"/>
                    </w:rPr>
                    <w:t>&lt;</w:t>
                  </w:r>
                  <w:r>
                    <w:rPr>
                      <w:color w:val="000000" w:themeColor="text1"/>
                      <w:kern w:val="0"/>
                      <w:szCs w:val="21"/>
                    </w:rPr>
                    <w:t>D≤70</w:t>
                  </w:r>
                </w:p>
              </w:tc>
              <w:tc>
                <w:tcPr>
                  <w:tcW w:w="3402"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2</w:t>
                  </w:r>
                </w:p>
              </w:tc>
            </w:tr>
            <w:tr w:rsidR="001C5E69">
              <w:trPr>
                <w:trHeight w:val="142"/>
                <w:jc w:val="center"/>
              </w:trPr>
              <w:tc>
                <w:tcPr>
                  <w:tcW w:w="5527"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70</w:t>
                  </w:r>
                  <w:r>
                    <w:rPr>
                      <w:rFonts w:hint="eastAsia"/>
                      <w:color w:val="000000" w:themeColor="text1"/>
                      <w:kern w:val="0"/>
                      <w:szCs w:val="21"/>
                    </w:rPr>
                    <w:t>&lt;</w:t>
                  </w:r>
                  <w:r>
                    <w:rPr>
                      <w:color w:val="000000" w:themeColor="text1"/>
                      <w:kern w:val="0"/>
                      <w:szCs w:val="21"/>
                    </w:rPr>
                    <w:t>D≤100</w:t>
                  </w:r>
                </w:p>
              </w:tc>
              <w:tc>
                <w:tcPr>
                  <w:tcW w:w="3402"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1</w:t>
                  </w:r>
                </w:p>
              </w:tc>
            </w:tr>
            <w:tr w:rsidR="001C5E69">
              <w:trPr>
                <w:trHeight w:val="142"/>
                <w:jc w:val="center"/>
              </w:trPr>
              <w:tc>
                <w:tcPr>
                  <w:tcW w:w="5527" w:type="dxa"/>
                  <w:shd w:val="clear" w:color="auto" w:fill="auto"/>
                  <w:vAlign w:val="center"/>
                </w:tcPr>
                <w:p w:rsidR="001C5E69" w:rsidRDefault="00C47400">
                  <w:pPr>
                    <w:spacing w:line="320" w:lineRule="exact"/>
                    <w:jc w:val="center"/>
                    <w:rPr>
                      <w:color w:val="000000" w:themeColor="text1"/>
                      <w:kern w:val="0"/>
                      <w:szCs w:val="21"/>
                    </w:rPr>
                  </w:pPr>
                  <w:r>
                    <w:rPr>
                      <w:rFonts w:hint="eastAsia"/>
                      <w:color w:val="000000" w:themeColor="text1"/>
                      <w:kern w:val="0"/>
                      <w:szCs w:val="21"/>
                    </w:rPr>
                    <w:t>&gt;</w:t>
                  </w:r>
                  <w:r>
                    <w:rPr>
                      <w:color w:val="000000" w:themeColor="text1"/>
                      <w:kern w:val="0"/>
                      <w:szCs w:val="21"/>
                    </w:rPr>
                    <w:t>100</w:t>
                  </w:r>
                </w:p>
              </w:tc>
              <w:tc>
                <w:tcPr>
                  <w:tcW w:w="3402" w:type="dxa"/>
                  <w:shd w:val="clear" w:color="auto" w:fill="auto"/>
                  <w:vAlign w:val="center"/>
                </w:tcPr>
                <w:p w:rsidR="001C5E69" w:rsidRDefault="00C47400">
                  <w:pPr>
                    <w:spacing w:line="320" w:lineRule="exact"/>
                    <w:jc w:val="center"/>
                    <w:rPr>
                      <w:color w:val="000000" w:themeColor="text1"/>
                      <w:kern w:val="0"/>
                      <w:szCs w:val="21"/>
                    </w:rPr>
                  </w:pPr>
                  <w:r>
                    <w:rPr>
                      <w:color w:val="000000" w:themeColor="text1"/>
                      <w:kern w:val="0"/>
                      <w:szCs w:val="21"/>
                    </w:rPr>
                    <w:t>0</w:t>
                  </w:r>
                </w:p>
              </w:tc>
            </w:tr>
          </w:tbl>
          <w:p w:rsidR="001C5E69" w:rsidRPr="00855A8B" w:rsidRDefault="00C335D9" w:rsidP="00855A8B">
            <w:pPr>
              <w:spacing w:line="440" w:lineRule="exact"/>
              <w:ind w:firstLineChars="200" w:firstLine="480"/>
              <w:rPr>
                <w:rFonts w:hAnsi="宋体"/>
                <w:color w:val="000000" w:themeColor="text1"/>
                <w:sz w:val="24"/>
                <w:highlight w:val="yellow"/>
              </w:rPr>
            </w:pPr>
            <w:r w:rsidRPr="00855A8B">
              <w:rPr>
                <w:rFonts w:hAnsi="宋体" w:hint="eastAsia"/>
                <w:sz w:val="24"/>
              </w:rPr>
              <w:t>根据项目</w:t>
            </w:r>
            <w:r w:rsidR="00924867" w:rsidRPr="00855A8B">
              <w:rPr>
                <w:rFonts w:hAnsi="宋体" w:hint="eastAsia"/>
                <w:sz w:val="24"/>
              </w:rPr>
              <w:t>周边铭感点布设</w:t>
            </w:r>
            <w:r w:rsidRPr="00855A8B">
              <w:rPr>
                <w:rFonts w:hAnsi="宋体" w:hint="eastAsia"/>
                <w:sz w:val="24"/>
              </w:rPr>
              <w:t>情况，</w:t>
            </w:r>
            <w:r w:rsidR="00924867" w:rsidRPr="00855A8B">
              <w:rPr>
                <w:rFonts w:hAnsi="宋体" w:hint="eastAsia"/>
                <w:color w:val="000000" w:themeColor="text1"/>
                <w:sz w:val="24"/>
              </w:rPr>
              <w:t>和谐家园、林业小区、昌顺学府豪庭、富贵世家、寰宇天下一期、</w:t>
            </w:r>
            <w:r w:rsidR="00855A8B" w:rsidRPr="00855A8B">
              <w:rPr>
                <w:rFonts w:hAnsi="宋体" w:hint="eastAsia"/>
                <w:color w:val="000000" w:themeColor="text1"/>
                <w:sz w:val="24"/>
              </w:rPr>
              <w:t>城北公园、北城天骄、凯龙壹号苑、名门世家、寰宇天下二期等环境敏感点</w:t>
            </w:r>
            <w:r w:rsidR="00C47400" w:rsidRPr="00855A8B">
              <w:rPr>
                <w:rFonts w:hint="eastAsia"/>
                <w:color w:val="000000" w:themeColor="text1"/>
                <w:sz w:val="24"/>
              </w:rPr>
              <w:t>距离</w:t>
            </w:r>
            <w:r w:rsidR="00C47400" w:rsidRPr="00855A8B">
              <w:rPr>
                <w:color w:val="000000" w:themeColor="text1"/>
                <w:sz w:val="24"/>
              </w:rPr>
              <w:t>最近快车道中轴线交叉点的距离</w:t>
            </w:r>
            <w:r w:rsidR="00C47400" w:rsidRPr="00855A8B">
              <w:rPr>
                <w:color w:val="000000" w:themeColor="text1"/>
                <w:kern w:val="0"/>
                <w:sz w:val="24"/>
              </w:rPr>
              <w:t>≤40</w:t>
            </w:r>
            <w:r w:rsidR="00C47400" w:rsidRPr="00855A8B">
              <w:rPr>
                <w:rFonts w:hint="eastAsia"/>
                <w:color w:val="000000" w:themeColor="text1"/>
                <w:kern w:val="0"/>
                <w:sz w:val="24"/>
              </w:rPr>
              <w:t>，</w:t>
            </w:r>
            <w:r w:rsidR="00C47400" w:rsidRPr="00855A8B">
              <w:rPr>
                <w:color w:val="000000" w:themeColor="text1"/>
                <w:kern w:val="0"/>
                <w:sz w:val="24"/>
              </w:rPr>
              <w:t>交叉路口附加量取</w:t>
            </w:r>
            <w:r w:rsidR="00C47400" w:rsidRPr="00855A8B">
              <w:rPr>
                <w:rFonts w:hint="eastAsia"/>
                <w:color w:val="000000" w:themeColor="text1"/>
                <w:kern w:val="0"/>
                <w:sz w:val="24"/>
              </w:rPr>
              <w:t>3</w:t>
            </w:r>
            <w:r w:rsidR="00C47400" w:rsidRPr="00855A8B">
              <w:rPr>
                <w:color w:val="000000" w:themeColor="text1"/>
                <w:kern w:val="0"/>
                <w:sz w:val="24"/>
              </w:rPr>
              <w:t>dB</w:t>
            </w:r>
            <w:r w:rsidR="00C47400" w:rsidRPr="00855A8B">
              <w:rPr>
                <w:color w:val="000000" w:themeColor="text1"/>
                <w:kern w:val="0"/>
                <w:sz w:val="24"/>
              </w:rPr>
              <w:t>（</w:t>
            </w:r>
            <w:r w:rsidR="00C47400" w:rsidRPr="00855A8B">
              <w:rPr>
                <w:rFonts w:hint="eastAsia"/>
                <w:color w:val="000000" w:themeColor="text1"/>
                <w:kern w:val="0"/>
                <w:sz w:val="24"/>
              </w:rPr>
              <w:t>A</w:t>
            </w:r>
            <w:r w:rsidR="00C47400" w:rsidRPr="00855A8B">
              <w:rPr>
                <w:color w:val="000000" w:themeColor="text1"/>
                <w:kern w:val="0"/>
                <w:sz w:val="24"/>
              </w:rPr>
              <w:t>）</w:t>
            </w:r>
            <w:r w:rsidR="00C47400" w:rsidRPr="00855A8B">
              <w:rPr>
                <w:rFonts w:hAnsi="宋体" w:hint="eastAsia"/>
                <w:color w:val="000000" w:themeColor="text1"/>
                <w:sz w:val="24"/>
              </w:rPr>
              <w:t>；</w:t>
            </w:r>
            <w:r w:rsidR="00855A8B" w:rsidRPr="00924867">
              <w:rPr>
                <w:rFonts w:hAnsi="宋体" w:hint="eastAsia"/>
                <w:color w:val="000000" w:themeColor="text1"/>
                <w:sz w:val="24"/>
              </w:rPr>
              <w:t>瑞泽苑</w:t>
            </w:r>
            <w:r w:rsidR="00855A8B">
              <w:rPr>
                <w:rFonts w:hAnsi="宋体" w:hint="eastAsia"/>
                <w:color w:val="000000" w:themeColor="text1"/>
                <w:sz w:val="24"/>
              </w:rPr>
              <w:t>、</w:t>
            </w:r>
            <w:r w:rsidR="00855A8B" w:rsidRPr="00924867">
              <w:rPr>
                <w:rFonts w:hAnsi="宋体" w:hint="eastAsia"/>
                <w:color w:val="000000" w:themeColor="text1"/>
                <w:sz w:val="24"/>
              </w:rPr>
              <w:t>砚山综合农贸市场</w:t>
            </w:r>
            <w:r w:rsidR="00855A8B">
              <w:rPr>
                <w:rFonts w:hAnsi="宋体" w:hint="eastAsia"/>
                <w:color w:val="000000" w:themeColor="text1"/>
                <w:sz w:val="24"/>
              </w:rPr>
              <w:t>、</w:t>
            </w:r>
            <w:r w:rsidR="00855A8B" w:rsidRPr="00924867">
              <w:rPr>
                <w:rFonts w:hAnsi="宋体" w:hint="eastAsia"/>
                <w:color w:val="000000" w:themeColor="text1"/>
                <w:sz w:val="24"/>
              </w:rPr>
              <w:t>砚富高速公路管理处</w:t>
            </w:r>
            <w:r w:rsidR="00855A8B">
              <w:rPr>
                <w:rFonts w:hAnsi="宋体" w:hint="eastAsia"/>
                <w:color w:val="000000" w:themeColor="text1"/>
                <w:sz w:val="24"/>
              </w:rPr>
              <w:t>、</w:t>
            </w:r>
            <w:r w:rsidR="00855A8B" w:rsidRPr="00924867">
              <w:rPr>
                <w:rFonts w:hAnsi="宋体" w:hint="eastAsia"/>
                <w:color w:val="000000" w:themeColor="text1"/>
                <w:sz w:val="24"/>
              </w:rPr>
              <w:t>加油站</w:t>
            </w:r>
            <w:r w:rsidR="00855A8B">
              <w:rPr>
                <w:rFonts w:hAnsi="宋体" w:hint="eastAsia"/>
                <w:color w:val="000000" w:themeColor="text1"/>
                <w:sz w:val="24"/>
              </w:rPr>
              <w:t>、</w:t>
            </w:r>
            <w:r w:rsidR="00855A8B" w:rsidRPr="00924867">
              <w:rPr>
                <w:rFonts w:hAnsi="宋体" w:hint="eastAsia"/>
                <w:color w:val="000000" w:themeColor="text1"/>
                <w:sz w:val="24"/>
              </w:rPr>
              <w:t>农业和科学发展局</w:t>
            </w:r>
            <w:r w:rsidR="00855A8B">
              <w:rPr>
                <w:rFonts w:hAnsi="宋体" w:hint="eastAsia"/>
                <w:color w:val="000000" w:themeColor="text1"/>
                <w:sz w:val="24"/>
              </w:rPr>
              <w:t>、</w:t>
            </w:r>
            <w:r w:rsidR="00855A8B" w:rsidRPr="00855A8B">
              <w:rPr>
                <w:rFonts w:hAnsi="宋体" w:hint="eastAsia"/>
                <w:color w:val="000000" w:themeColor="text1"/>
                <w:sz w:val="24"/>
              </w:rPr>
              <w:t>云尚一品</w:t>
            </w:r>
            <w:r w:rsidR="00855A8B">
              <w:rPr>
                <w:rFonts w:hAnsi="宋体" w:hint="eastAsia"/>
                <w:color w:val="000000" w:themeColor="text1"/>
                <w:sz w:val="24"/>
              </w:rPr>
              <w:t>、</w:t>
            </w:r>
            <w:r w:rsidR="00855A8B" w:rsidRPr="00924867">
              <w:rPr>
                <w:rFonts w:hAnsi="宋体" w:hint="eastAsia"/>
                <w:color w:val="000000" w:themeColor="text1"/>
                <w:sz w:val="24"/>
              </w:rPr>
              <w:t>武装部</w:t>
            </w:r>
            <w:r w:rsidR="00855A8B">
              <w:rPr>
                <w:rFonts w:hAnsi="宋体" w:hint="eastAsia"/>
                <w:color w:val="000000" w:themeColor="text1"/>
                <w:sz w:val="24"/>
              </w:rPr>
              <w:t>、</w:t>
            </w:r>
            <w:r w:rsidR="00855A8B" w:rsidRPr="00924867">
              <w:rPr>
                <w:rFonts w:hAnsi="宋体" w:hint="eastAsia"/>
                <w:color w:val="000000" w:themeColor="text1"/>
                <w:sz w:val="24"/>
              </w:rPr>
              <w:t>江那幼儿园</w:t>
            </w:r>
            <w:r w:rsidR="00855A8B">
              <w:rPr>
                <w:rFonts w:hAnsi="宋体" w:hint="eastAsia"/>
                <w:color w:val="000000" w:themeColor="text1"/>
                <w:sz w:val="24"/>
              </w:rPr>
              <w:t>、</w:t>
            </w:r>
            <w:r w:rsidR="00855A8B" w:rsidRPr="00924867">
              <w:rPr>
                <w:rFonts w:hAnsi="宋体" w:hint="eastAsia"/>
                <w:color w:val="000000" w:themeColor="text1"/>
                <w:sz w:val="24"/>
              </w:rPr>
              <w:t>砚山县军供站</w:t>
            </w:r>
            <w:r w:rsidR="00855A8B">
              <w:rPr>
                <w:rFonts w:hAnsi="宋体" w:hint="eastAsia"/>
                <w:color w:val="000000" w:themeColor="text1"/>
                <w:sz w:val="24"/>
              </w:rPr>
              <w:t>、</w:t>
            </w:r>
            <w:r w:rsidR="00855A8B" w:rsidRPr="00924867">
              <w:rPr>
                <w:rFonts w:hAnsi="宋体" w:hint="eastAsia"/>
                <w:color w:val="000000" w:themeColor="text1"/>
                <w:sz w:val="24"/>
              </w:rPr>
              <w:t>砚山县民族中学</w:t>
            </w:r>
            <w:r w:rsidR="00855A8B" w:rsidRPr="00855A8B">
              <w:rPr>
                <w:rFonts w:hAnsi="宋体" w:hint="eastAsia"/>
                <w:color w:val="000000" w:themeColor="text1"/>
                <w:sz w:val="24"/>
              </w:rPr>
              <w:t>等</w:t>
            </w:r>
            <w:r w:rsidR="00C47400" w:rsidRPr="00855A8B">
              <w:rPr>
                <w:rFonts w:hAnsi="宋体" w:hint="eastAsia"/>
                <w:color w:val="000000" w:themeColor="text1"/>
                <w:sz w:val="24"/>
              </w:rPr>
              <w:t>环境敏感点距离</w:t>
            </w:r>
            <w:r w:rsidR="00C47400" w:rsidRPr="00855A8B">
              <w:rPr>
                <w:color w:val="000000" w:themeColor="text1"/>
                <w:sz w:val="24"/>
              </w:rPr>
              <w:t>最近快车道中轴线交叉点的距离</w:t>
            </w:r>
            <w:r w:rsidR="00C47400" w:rsidRPr="00855A8B">
              <w:rPr>
                <w:rFonts w:hint="eastAsia"/>
                <w:color w:val="000000" w:themeColor="text1"/>
                <w:kern w:val="0"/>
                <w:sz w:val="24"/>
              </w:rPr>
              <w:t>均</w:t>
            </w:r>
            <w:r w:rsidR="00C47400" w:rsidRPr="00855A8B">
              <w:rPr>
                <w:rFonts w:hint="eastAsia"/>
                <w:color w:val="000000" w:themeColor="text1"/>
                <w:kern w:val="0"/>
                <w:sz w:val="24"/>
              </w:rPr>
              <w:t>&gt;</w:t>
            </w:r>
            <w:r w:rsidR="00C47400" w:rsidRPr="00855A8B">
              <w:rPr>
                <w:color w:val="000000" w:themeColor="text1"/>
                <w:kern w:val="0"/>
                <w:sz w:val="24"/>
              </w:rPr>
              <w:t>100</w:t>
            </w:r>
            <w:r w:rsidR="00C47400" w:rsidRPr="00855A8B">
              <w:rPr>
                <w:rFonts w:hint="eastAsia"/>
                <w:color w:val="000000" w:themeColor="text1"/>
                <w:kern w:val="0"/>
                <w:sz w:val="24"/>
              </w:rPr>
              <w:t>，</w:t>
            </w:r>
            <w:r w:rsidR="00C47400" w:rsidRPr="00855A8B">
              <w:rPr>
                <w:color w:val="000000" w:themeColor="text1"/>
                <w:kern w:val="0"/>
                <w:sz w:val="24"/>
              </w:rPr>
              <w:t>交叉路口附加量取</w:t>
            </w:r>
            <w:r w:rsidR="00C47400" w:rsidRPr="00855A8B">
              <w:rPr>
                <w:rFonts w:hint="eastAsia"/>
                <w:color w:val="000000" w:themeColor="text1"/>
                <w:kern w:val="0"/>
                <w:sz w:val="24"/>
              </w:rPr>
              <w:t>0</w:t>
            </w:r>
            <w:r w:rsidR="00C47400" w:rsidRPr="00855A8B">
              <w:rPr>
                <w:color w:val="000000" w:themeColor="text1"/>
                <w:kern w:val="0"/>
                <w:sz w:val="24"/>
              </w:rPr>
              <w:t>dB</w:t>
            </w:r>
            <w:r w:rsidR="00C47400" w:rsidRPr="00855A8B">
              <w:rPr>
                <w:color w:val="000000" w:themeColor="text1"/>
                <w:kern w:val="0"/>
                <w:sz w:val="24"/>
              </w:rPr>
              <w:t>（</w:t>
            </w:r>
            <w:r w:rsidR="00C47400" w:rsidRPr="00855A8B">
              <w:rPr>
                <w:rFonts w:hint="eastAsia"/>
                <w:color w:val="000000" w:themeColor="text1"/>
                <w:kern w:val="0"/>
                <w:sz w:val="24"/>
              </w:rPr>
              <w:t>A</w:t>
            </w:r>
            <w:r w:rsidR="00C47400" w:rsidRPr="00855A8B">
              <w:rPr>
                <w:color w:val="000000" w:themeColor="text1"/>
                <w:kern w:val="0"/>
                <w:sz w:val="24"/>
              </w:rPr>
              <w:t>）</w:t>
            </w:r>
            <w:r w:rsidR="00C47400" w:rsidRPr="00855A8B">
              <w:rPr>
                <w:rFonts w:hint="eastAsia"/>
                <w:color w:val="000000" w:themeColor="text1"/>
                <w:kern w:val="0"/>
                <w:sz w:val="24"/>
              </w:rPr>
              <w:t>。</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交通噪声预测结果</w:t>
            </w:r>
          </w:p>
          <w:p w:rsidR="001C5E69" w:rsidRDefault="00C47400">
            <w:pPr>
              <w:spacing w:line="360" w:lineRule="auto"/>
              <w:ind w:firstLineChars="200" w:firstLine="480"/>
              <w:jc w:val="left"/>
              <w:rPr>
                <w:rFonts w:hAnsi="宋体"/>
                <w:color w:val="000000" w:themeColor="text1"/>
                <w:sz w:val="24"/>
              </w:rPr>
            </w:pPr>
            <w:r>
              <w:rPr>
                <w:color w:val="000000" w:themeColor="text1"/>
                <w:sz w:val="24"/>
              </w:rPr>
              <w:t>本次环评噪声值预测时，引用</w:t>
            </w:r>
            <w:r>
              <w:rPr>
                <w:rFonts w:hint="eastAsia"/>
                <w:color w:val="000000" w:themeColor="text1"/>
                <w:sz w:val="24"/>
              </w:rPr>
              <w:t>《云南省文山州</w:t>
            </w:r>
            <w:r>
              <w:rPr>
                <w:rFonts w:hint="eastAsia"/>
                <w:color w:val="000000" w:themeColor="text1"/>
                <w:sz w:val="24"/>
              </w:rPr>
              <w:t>201</w:t>
            </w:r>
            <w:r w:rsidR="00C335D9">
              <w:rPr>
                <w:rFonts w:hint="eastAsia"/>
                <w:color w:val="000000" w:themeColor="text1"/>
                <w:sz w:val="24"/>
              </w:rPr>
              <w:t>7</w:t>
            </w:r>
            <w:r>
              <w:rPr>
                <w:rFonts w:hint="eastAsia"/>
                <w:color w:val="000000" w:themeColor="text1"/>
                <w:sz w:val="24"/>
              </w:rPr>
              <w:t>年环境状况公报》</w:t>
            </w:r>
            <w:r>
              <w:rPr>
                <w:color w:val="000000" w:themeColor="text1"/>
                <w:sz w:val="24"/>
              </w:rPr>
              <w:t>中</w:t>
            </w:r>
            <w:r>
              <w:rPr>
                <w:rFonts w:hint="eastAsia"/>
                <w:color w:val="000000" w:themeColor="text1"/>
                <w:sz w:val="24"/>
              </w:rPr>
              <w:t>砚山县城区的监测值。</w:t>
            </w:r>
            <w:r>
              <w:rPr>
                <w:rFonts w:hAnsi="宋体" w:hint="eastAsia"/>
                <w:color w:val="000000" w:themeColor="text1"/>
                <w:sz w:val="24"/>
              </w:rPr>
              <w:t>砚山县城布设功能区噪声监测点</w:t>
            </w:r>
            <w:r>
              <w:rPr>
                <w:rFonts w:hAnsi="宋体" w:hint="eastAsia"/>
                <w:color w:val="000000" w:themeColor="text1"/>
                <w:sz w:val="24"/>
              </w:rPr>
              <w:t>2</w:t>
            </w:r>
            <w:r>
              <w:rPr>
                <w:rFonts w:hAnsi="宋体" w:hint="eastAsia"/>
                <w:color w:val="000000" w:themeColor="text1"/>
                <w:sz w:val="24"/>
              </w:rPr>
              <w:t>个，均属于</w:t>
            </w:r>
            <w:r>
              <w:rPr>
                <w:rFonts w:hAnsi="宋体" w:hint="eastAsia"/>
                <w:color w:val="000000" w:themeColor="text1"/>
                <w:sz w:val="24"/>
              </w:rPr>
              <w:t>2</w:t>
            </w:r>
            <w:r>
              <w:rPr>
                <w:rFonts w:hAnsi="宋体" w:hint="eastAsia"/>
                <w:color w:val="000000" w:themeColor="text1"/>
                <w:sz w:val="24"/>
              </w:rPr>
              <w:t>类区域，其昼间、夜间平均等效声级分别为</w:t>
            </w:r>
            <w:r>
              <w:rPr>
                <w:rFonts w:hAnsi="宋体" w:hint="eastAsia"/>
                <w:color w:val="000000" w:themeColor="text1"/>
                <w:sz w:val="24"/>
              </w:rPr>
              <w:t>53.3dB</w:t>
            </w:r>
            <w:r>
              <w:rPr>
                <w:rFonts w:hAnsi="宋体" w:hint="eastAsia"/>
                <w:color w:val="000000" w:themeColor="text1"/>
                <w:sz w:val="24"/>
              </w:rPr>
              <w:t>（</w:t>
            </w:r>
            <w:r>
              <w:rPr>
                <w:rFonts w:hAnsi="宋体" w:hint="eastAsia"/>
                <w:color w:val="000000" w:themeColor="text1"/>
                <w:sz w:val="24"/>
              </w:rPr>
              <w:t>A</w:t>
            </w:r>
            <w:r>
              <w:rPr>
                <w:rFonts w:hAnsi="宋体" w:hint="eastAsia"/>
                <w:color w:val="000000" w:themeColor="text1"/>
                <w:sz w:val="24"/>
              </w:rPr>
              <w:t>）和</w:t>
            </w:r>
            <w:r>
              <w:rPr>
                <w:rFonts w:hAnsi="宋体" w:hint="eastAsia"/>
                <w:color w:val="000000" w:themeColor="text1"/>
                <w:sz w:val="24"/>
              </w:rPr>
              <w:t>45.0dB</w:t>
            </w:r>
            <w:r>
              <w:rPr>
                <w:rFonts w:hAnsi="宋体" w:hint="eastAsia"/>
                <w:color w:val="000000" w:themeColor="text1"/>
                <w:sz w:val="24"/>
              </w:rPr>
              <w:t>（</w:t>
            </w:r>
            <w:r>
              <w:rPr>
                <w:rFonts w:hAnsi="宋体" w:hint="eastAsia"/>
                <w:color w:val="000000" w:themeColor="text1"/>
                <w:sz w:val="24"/>
              </w:rPr>
              <w:t>A</w:t>
            </w:r>
            <w:r>
              <w:rPr>
                <w:rFonts w:hAnsi="宋体" w:hint="eastAsia"/>
                <w:color w:val="000000" w:themeColor="text1"/>
                <w:sz w:val="24"/>
              </w:rPr>
              <w:t>）</w:t>
            </w:r>
            <w:r>
              <w:rPr>
                <w:rFonts w:hint="eastAsia"/>
                <w:color w:val="000000" w:themeColor="text1"/>
                <w:sz w:val="24"/>
              </w:rPr>
              <w:t>。</w:t>
            </w:r>
          </w:p>
          <w:p w:rsidR="001C5E69" w:rsidRDefault="00C47400">
            <w:pPr>
              <w:pStyle w:val="a9"/>
              <w:ind w:firstLineChars="200" w:firstLine="512"/>
              <w:rPr>
                <w:rFonts w:hAnsi="宋体"/>
                <w:color w:val="000000" w:themeColor="text1"/>
                <w:szCs w:val="24"/>
              </w:rPr>
            </w:pPr>
            <w:r>
              <w:rPr>
                <w:rFonts w:hAnsi="宋体"/>
                <w:color w:val="000000" w:themeColor="text1"/>
                <w:szCs w:val="24"/>
              </w:rPr>
              <w:t>根据选定的预测模式和参数，计算出本</w:t>
            </w:r>
            <w:r>
              <w:rPr>
                <w:rFonts w:hAnsi="宋体" w:hint="eastAsia"/>
                <w:color w:val="000000" w:themeColor="text1"/>
                <w:szCs w:val="24"/>
              </w:rPr>
              <w:t>项目</w:t>
            </w:r>
            <w:r>
              <w:rPr>
                <w:rFonts w:hAnsi="宋体"/>
                <w:color w:val="000000" w:themeColor="text1"/>
                <w:szCs w:val="24"/>
              </w:rPr>
              <w:t>运营期（</w:t>
            </w:r>
            <w:r>
              <w:rPr>
                <w:rFonts w:hint="eastAsia"/>
                <w:color w:val="000000" w:themeColor="text1"/>
              </w:rPr>
              <w:t>设计初期：</w:t>
            </w:r>
            <w:r>
              <w:rPr>
                <w:color w:val="000000" w:themeColor="text1"/>
              </w:rPr>
              <w:t>20</w:t>
            </w:r>
            <w:r>
              <w:rPr>
                <w:rFonts w:hint="eastAsia"/>
                <w:color w:val="000000" w:themeColor="text1"/>
              </w:rPr>
              <w:t>2</w:t>
            </w:r>
            <w:r w:rsidR="003648A0">
              <w:rPr>
                <w:rFonts w:hint="eastAsia"/>
                <w:color w:val="000000" w:themeColor="text1"/>
              </w:rPr>
              <w:t>1</w:t>
            </w:r>
            <w:r>
              <w:rPr>
                <w:color w:val="000000" w:themeColor="text1"/>
              </w:rPr>
              <w:t>年</w:t>
            </w:r>
            <w:r>
              <w:rPr>
                <w:rFonts w:hint="eastAsia"/>
                <w:color w:val="000000" w:themeColor="text1"/>
              </w:rPr>
              <w:t>、使用中期：</w:t>
            </w:r>
            <w:r>
              <w:rPr>
                <w:rFonts w:hint="eastAsia"/>
                <w:color w:val="000000" w:themeColor="text1"/>
              </w:rPr>
              <w:t>20</w:t>
            </w:r>
            <w:r w:rsidR="00855A8B">
              <w:rPr>
                <w:rFonts w:hint="eastAsia"/>
                <w:color w:val="000000" w:themeColor="text1"/>
              </w:rPr>
              <w:t>31</w:t>
            </w:r>
            <w:r>
              <w:rPr>
                <w:rFonts w:hint="eastAsia"/>
                <w:color w:val="000000" w:themeColor="text1"/>
              </w:rPr>
              <w:t>年和使用期后期：</w:t>
            </w:r>
            <w:r>
              <w:rPr>
                <w:color w:val="000000" w:themeColor="text1"/>
              </w:rPr>
              <w:t>20</w:t>
            </w:r>
            <w:r w:rsidR="00855A8B">
              <w:rPr>
                <w:rFonts w:hint="eastAsia"/>
                <w:color w:val="000000" w:themeColor="text1"/>
              </w:rPr>
              <w:t>41</w:t>
            </w:r>
            <w:r>
              <w:rPr>
                <w:color w:val="000000" w:themeColor="text1"/>
              </w:rPr>
              <w:t>年</w:t>
            </w:r>
            <w:r>
              <w:rPr>
                <w:rFonts w:hAnsi="宋体"/>
                <w:color w:val="000000" w:themeColor="text1"/>
                <w:szCs w:val="24"/>
              </w:rPr>
              <w:t>）</w:t>
            </w:r>
            <w:r>
              <w:rPr>
                <w:rFonts w:hAnsi="宋体" w:hint="eastAsia"/>
                <w:color w:val="000000" w:themeColor="text1"/>
                <w:szCs w:val="24"/>
              </w:rPr>
              <w:t>三</w:t>
            </w:r>
            <w:r>
              <w:rPr>
                <w:rFonts w:hAnsi="宋体"/>
                <w:color w:val="000000" w:themeColor="text1"/>
                <w:szCs w:val="24"/>
              </w:rPr>
              <w:t>个评价时段的交通噪声预测值，</w:t>
            </w:r>
            <w:r>
              <w:rPr>
                <w:rFonts w:hAnsi="宋体" w:hint="eastAsia"/>
                <w:color w:val="000000" w:themeColor="text1"/>
                <w:szCs w:val="24"/>
              </w:rPr>
              <w:t>则本项目交通噪声贡献值具体</w:t>
            </w:r>
            <w:r>
              <w:rPr>
                <w:rFonts w:hAnsi="宋体"/>
                <w:color w:val="000000" w:themeColor="text1"/>
                <w:szCs w:val="24"/>
              </w:rPr>
              <w:t>见表</w:t>
            </w:r>
            <w:r>
              <w:rPr>
                <w:rFonts w:hint="eastAsia"/>
                <w:color w:val="000000" w:themeColor="text1"/>
                <w:szCs w:val="24"/>
              </w:rPr>
              <w:t>7-7</w:t>
            </w:r>
            <w:r>
              <w:rPr>
                <w:rFonts w:hAnsi="宋体" w:hint="eastAsia"/>
                <w:color w:val="000000" w:themeColor="text1"/>
                <w:szCs w:val="24"/>
              </w:rPr>
              <w:t>，各敏感点处的噪声预测结果具体见表</w:t>
            </w:r>
            <w:r>
              <w:rPr>
                <w:rFonts w:hAnsi="宋体" w:hint="eastAsia"/>
                <w:color w:val="000000" w:themeColor="text1"/>
                <w:szCs w:val="24"/>
              </w:rPr>
              <w:t>7-8</w:t>
            </w:r>
            <w:r>
              <w:rPr>
                <w:rFonts w:hAnsi="宋体" w:hint="eastAsia"/>
                <w:color w:val="000000" w:themeColor="text1"/>
                <w:szCs w:val="24"/>
              </w:rPr>
              <w:t>。</w:t>
            </w:r>
          </w:p>
          <w:p w:rsidR="001C5E69" w:rsidRPr="003648A0" w:rsidRDefault="00C47400" w:rsidP="00347D18">
            <w:pPr>
              <w:pStyle w:val="a9"/>
              <w:spacing w:beforeLines="50" w:line="240" w:lineRule="auto"/>
              <w:jc w:val="center"/>
              <w:rPr>
                <w:color w:val="000000" w:themeColor="text1"/>
                <w:sz w:val="21"/>
                <w:szCs w:val="21"/>
                <w:highlight w:val="yellow"/>
              </w:rPr>
            </w:pPr>
            <w:r w:rsidRPr="003B675C">
              <w:rPr>
                <w:b/>
                <w:color w:val="000000" w:themeColor="text1"/>
                <w:sz w:val="21"/>
                <w:szCs w:val="21"/>
              </w:rPr>
              <w:t>表</w:t>
            </w:r>
            <w:r w:rsidRPr="003B675C">
              <w:rPr>
                <w:b/>
                <w:color w:val="000000" w:themeColor="text1"/>
                <w:sz w:val="21"/>
                <w:szCs w:val="21"/>
              </w:rPr>
              <w:t>7-</w:t>
            </w:r>
            <w:r w:rsidRPr="003B675C">
              <w:rPr>
                <w:rFonts w:hint="eastAsia"/>
                <w:b/>
                <w:color w:val="000000" w:themeColor="text1"/>
                <w:sz w:val="21"/>
                <w:szCs w:val="21"/>
              </w:rPr>
              <w:t>7</w:t>
            </w:r>
            <w:r w:rsidRPr="003B675C">
              <w:rPr>
                <w:b/>
                <w:color w:val="000000" w:themeColor="text1"/>
                <w:sz w:val="21"/>
                <w:szCs w:val="21"/>
              </w:rPr>
              <w:t>项目对敏感点噪声贡献值</w:t>
            </w:r>
            <w:r w:rsidRPr="003B675C">
              <w:rPr>
                <w:rFonts w:hint="eastAsia"/>
                <w:b/>
                <w:color w:val="000000" w:themeColor="text1"/>
                <w:sz w:val="21"/>
                <w:szCs w:val="21"/>
              </w:rPr>
              <w:t>预测</w:t>
            </w:r>
            <w:r w:rsidRPr="003B675C">
              <w:rPr>
                <w:b/>
                <w:color w:val="000000" w:themeColor="text1"/>
                <w:sz w:val="21"/>
                <w:szCs w:val="21"/>
              </w:rPr>
              <w:t>结果</w:t>
            </w:r>
            <w:r w:rsidRPr="003B675C">
              <w:rPr>
                <w:rFonts w:hint="eastAsia"/>
                <w:b/>
                <w:color w:val="000000" w:themeColor="text1"/>
                <w:sz w:val="21"/>
                <w:szCs w:val="21"/>
              </w:rPr>
              <w:t>dB</w:t>
            </w:r>
            <w:r w:rsidRPr="003B675C">
              <w:rPr>
                <w:rFonts w:hint="eastAsia"/>
                <w:b/>
                <w:color w:val="000000" w:themeColor="text1"/>
                <w:sz w:val="21"/>
                <w:szCs w:val="21"/>
              </w:rPr>
              <w:t>（</w:t>
            </w:r>
            <w:r w:rsidRPr="003B675C">
              <w:rPr>
                <w:rFonts w:hint="eastAsia"/>
                <w:b/>
                <w:color w:val="000000" w:themeColor="text1"/>
                <w:sz w:val="21"/>
                <w:szCs w:val="21"/>
              </w:rPr>
              <w:t>A</w:t>
            </w:r>
            <w:r w:rsidRPr="003B675C">
              <w:rPr>
                <w:rFonts w:hint="eastAsia"/>
                <w:b/>
                <w:color w:val="000000" w:themeColor="text1"/>
                <w:sz w:val="21"/>
                <w:szCs w:val="21"/>
              </w:rPr>
              <w:t>）</w:t>
            </w:r>
          </w:p>
          <w:tbl>
            <w:tblPr>
              <w:tblStyle w:val="af5"/>
              <w:tblW w:w="9425" w:type="dxa"/>
              <w:jc w:val="center"/>
              <w:tblLayout w:type="fixed"/>
              <w:tblLook w:val="04A0"/>
            </w:tblPr>
            <w:tblGrid>
              <w:gridCol w:w="2020"/>
              <w:gridCol w:w="1168"/>
              <w:gridCol w:w="709"/>
              <w:gridCol w:w="708"/>
              <w:gridCol w:w="709"/>
              <w:gridCol w:w="709"/>
              <w:gridCol w:w="709"/>
              <w:gridCol w:w="708"/>
              <w:gridCol w:w="709"/>
              <w:gridCol w:w="640"/>
              <w:gridCol w:w="636"/>
            </w:tblGrid>
            <w:tr w:rsidR="00C43021" w:rsidRPr="00C43021" w:rsidTr="00C43021">
              <w:trPr>
                <w:trHeight w:val="331"/>
                <w:jc w:val="center"/>
              </w:trPr>
              <w:tc>
                <w:tcPr>
                  <w:tcW w:w="2020" w:type="dxa"/>
                  <w:vMerge w:val="restart"/>
                  <w:tcBorders>
                    <w:tl2br w:val="single" w:sz="4" w:space="0" w:color="auto"/>
                  </w:tcBorders>
                  <w:vAlign w:val="center"/>
                </w:tcPr>
                <w:p w:rsidR="001C5E69" w:rsidRPr="00C43021" w:rsidRDefault="00C47400" w:rsidP="00C43021">
                  <w:pPr>
                    <w:pStyle w:val="a9"/>
                    <w:spacing w:line="240" w:lineRule="auto"/>
                    <w:jc w:val="center"/>
                    <w:rPr>
                      <w:color w:val="000000" w:themeColor="text1"/>
                      <w:sz w:val="21"/>
                      <w:szCs w:val="21"/>
                    </w:rPr>
                  </w:pPr>
                  <w:r w:rsidRPr="00C43021">
                    <w:rPr>
                      <w:color w:val="000000" w:themeColor="text1"/>
                      <w:sz w:val="21"/>
                      <w:szCs w:val="21"/>
                    </w:rPr>
                    <w:t>噪声预测</w:t>
                  </w:r>
                </w:p>
                <w:p w:rsidR="001C5E69" w:rsidRPr="00C43021" w:rsidRDefault="00C47400" w:rsidP="00C43021">
                  <w:pPr>
                    <w:pStyle w:val="a9"/>
                    <w:spacing w:line="240" w:lineRule="auto"/>
                    <w:jc w:val="center"/>
                    <w:rPr>
                      <w:color w:val="000000" w:themeColor="text1"/>
                      <w:sz w:val="21"/>
                      <w:szCs w:val="21"/>
                    </w:rPr>
                  </w:pPr>
                  <w:r w:rsidRPr="00C43021">
                    <w:rPr>
                      <w:rFonts w:hint="eastAsia"/>
                      <w:color w:val="000000" w:themeColor="text1"/>
                      <w:sz w:val="21"/>
                      <w:szCs w:val="21"/>
                    </w:rPr>
                    <w:t>保护目标</w:t>
                  </w:r>
                </w:p>
              </w:tc>
              <w:tc>
                <w:tcPr>
                  <w:tcW w:w="1168" w:type="dxa"/>
                  <w:vMerge w:val="restart"/>
                  <w:vAlign w:val="center"/>
                </w:tcPr>
                <w:p w:rsidR="001C5E69" w:rsidRPr="00C43021" w:rsidRDefault="00C47400" w:rsidP="00C43021">
                  <w:pPr>
                    <w:pStyle w:val="a9"/>
                    <w:spacing w:line="240" w:lineRule="auto"/>
                    <w:jc w:val="center"/>
                    <w:rPr>
                      <w:color w:val="000000" w:themeColor="text1"/>
                      <w:sz w:val="21"/>
                      <w:szCs w:val="21"/>
                    </w:rPr>
                  </w:pPr>
                  <w:r w:rsidRPr="00C43021">
                    <w:rPr>
                      <w:rFonts w:hint="eastAsia"/>
                      <w:color w:val="000000" w:themeColor="text1"/>
                      <w:sz w:val="21"/>
                      <w:szCs w:val="21"/>
                    </w:rPr>
                    <w:t>距道路中心线距离（</w:t>
                  </w:r>
                  <w:r w:rsidRPr="00C43021">
                    <w:rPr>
                      <w:rFonts w:hint="eastAsia"/>
                      <w:color w:val="000000" w:themeColor="text1"/>
                      <w:sz w:val="21"/>
                      <w:szCs w:val="21"/>
                    </w:rPr>
                    <w:t>m</w:t>
                  </w:r>
                  <w:r w:rsidRPr="00C43021">
                    <w:rPr>
                      <w:rFonts w:hint="eastAsia"/>
                      <w:color w:val="000000" w:themeColor="text1"/>
                      <w:sz w:val="21"/>
                      <w:szCs w:val="21"/>
                    </w:rPr>
                    <w:t>）</w:t>
                  </w:r>
                </w:p>
              </w:tc>
              <w:tc>
                <w:tcPr>
                  <w:tcW w:w="2126" w:type="dxa"/>
                  <w:gridSpan w:val="3"/>
                  <w:vAlign w:val="center"/>
                </w:tcPr>
                <w:p w:rsidR="001C5E69" w:rsidRPr="00C43021" w:rsidRDefault="00C47400" w:rsidP="00C43021">
                  <w:pPr>
                    <w:jc w:val="center"/>
                    <w:rPr>
                      <w:color w:val="000000" w:themeColor="text1"/>
                      <w:szCs w:val="21"/>
                    </w:rPr>
                  </w:pPr>
                  <w:r w:rsidRPr="00C43021">
                    <w:rPr>
                      <w:color w:val="000000" w:themeColor="text1"/>
                      <w:szCs w:val="21"/>
                    </w:rPr>
                    <w:t>初期</w:t>
                  </w:r>
                  <w:r w:rsidRPr="00C43021">
                    <w:rPr>
                      <w:color w:val="000000" w:themeColor="text1"/>
                      <w:szCs w:val="21"/>
                    </w:rPr>
                    <w:t>20</w:t>
                  </w:r>
                  <w:r w:rsidRPr="00C43021">
                    <w:rPr>
                      <w:rFonts w:hint="eastAsia"/>
                      <w:color w:val="000000" w:themeColor="text1"/>
                      <w:szCs w:val="21"/>
                    </w:rPr>
                    <w:t>20</w:t>
                  </w:r>
                  <w:r w:rsidRPr="00C43021">
                    <w:rPr>
                      <w:color w:val="000000" w:themeColor="text1"/>
                      <w:szCs w:val="21"/>
                    </w:rPr>
                    <w:t>年</w:t>
                  </w:r>
                </w:p>
              </w:tc>
              <w:tc>
                <w:tcPr>
                  <w:tcW w:w="2126" w:type="dxa"/>
                  <w:gridSpan w:val="3"/>
                  <w:vAlign w:val="center"/>
                </w:tcPr>
                <w:p w:rsidR="001C5E69" w:rsidRPr="00C43021" w:rsidRDefault="00C47400" w:rsidP="00C43021">
                  <w:pPr>
                    <w:jc w:val="center"/>
                    <w:rPr>
                      <w:color w:val="000000" w:themeColor="text1"/>
                      <w:szCs w:val="21"/>
                    </w:rPr>
                  </w:pPr>
                  <w:r w:rsidRPr="00C43021">
                    <w:rPr>
                      <w:color w:val="000000" w:themeColor="text1"/>
                      <w:szCs w:val="21"/>
                    </w:rPr>
                    <w:t>中期</w:t>
                  </w:r>
                  <w:r w:rsidRPr="00C43021">
                    <w:rPr>
                      <w:color w:val="000000" w:themeColor="text1"/>
                      <w:szCs w:val="21"/>
                    </w:rPr>
                    <w:t>202</w:t>
                  </w:r>
                  <w:r w:rsidRPr="00C43021">
                    <w:rPr>
                      <w:rFonts w:hint="eastAsia"/>
                      <w:color w:val="000000" w:themeColor="text1"/>
                      <w:szCs w:val="21"/>
                    </w:rPr>
                    <w:t>7</w:t>
                  </w:r>
                  <w:r w:rsidRPr="00C43021">
                    <w:rPr>
                      <w:color w:val="000000" w:themeColor="text1"/>
                      <w:szCs w:val="21"/>
                    </w:rPr>
                    <w:t>年</w:t>
                  </w:r>
                </w:p>
              </w:tc>
              <w:tc>
                <w:tcPr>
                  <w:tcW w:w="1985" w:type="dxa"/>
                  <w:gridSpan w:val="3"/>
                  <w:vAlign w:val="center"/>
                </w:tcPr>
                <w:p w:rsidR="001C5E69" w:rsidRPr="00C43021" w:rsidRDefault="00C47400" w:rsidP="00C43021">
                  <w:pPr>
                    <w:jc w:val="center"/>
                    <w:rPr>
                      <w:color w:val="000000" w:themeColor="text1"/>
                      <w:szCs w:val="21"/>
                    </w:rPr>
                  </w:pPr>
                  <w:r w:rsidRPr="00C43021">
                    <w:rPr>
                      <w:color w:val="000000" w:themeColor="text1"/>
                      <w:szCs w:val="21"/>
                    </w:rPr>
                    <w:t>后期</w:t>
                  </w:r>
                  <w:r w:rsidRPr="00C43021">
                    <w:rPr>
                      <w:color w:val="000000" w:themeColor="text1"/>
                      <w:szCs w:val="21"/>
                    </w:rPr>
                    <w:t>203</w:t>
                  </w:r>
                  <w:r w:rsidRPr="00C43021">
                    <w:rPr>
                      <w:rFonts w:hint="eastAsia"/>
                      <w:color w:val="000000" w:themeColor="text1"/>
                      <w:szCs w:val="21"/>
                    </w:rPr>
                    <w:t>4</w:t>
                  </w:r>
                  <w:r w:rsidRPr="00C43021">
                    <w:rPr>
                      <w:color w:val="000000" w:themeColor="text1"/>
                      <w:szCs w:val="21"/>
                    </w:rPr>
                    <w:t>年</w:t>
                  </w:r>
                </w:p>
              </w:tc>
            </w:tr>
            <w:tr w:rsidR="00C43021" w:rsidRPr="00C43021" w:rsidTr="00C43021">
              <w:trPr>
                <w:trHeight w:val="331"/>
                <w:jc w:val="center"/>
              </w:trPr>
              <w:tc>
                <w:tcPr>
                  <w:tcW w:w="2020" w:type="dxa"/>
                  <w:vMerge/>
                  <w:tcBorders>
                    <w:top w:val="nil"/>
                    <w:tl2br w:val="single" w:sz="4" w:space="0" w:color="auto"/>
                  </w:tcBorders>
                  <w:vAlign w:val="center"/>
                </w:tcPr>
                <w:p w:rsidR="001C5E69" w:rsidRPr="00C43021" w:rsidRDefault="001C5E69" w:rsidP="00C43021">
                  <w:pPr>
                    <w:pStyle w:val="a9"/>
                    <w:spacing w:line="240" w:lineRule="auto"/>
                    <w:jc w:val="center"/>
                    <w:rPr>
                      <w:color w:val="000000" w:themeColor="text1"/>
                      <w:sz w:val="21"/>
                      <w:szCs w:val="21"/>
                    </w:rPr>
                  </w:pPr>
                </w:p>
              </w:tc>
              <w:tc>
                <w:tcPr>
                  <w:tcW w:w="1168" w:type="dxa"/>
                  <w:vMerge/>
                  <w:vAlign w:val="center"/>
                </w:tcPr>
                <w:p w:rsidR="001C5E69" w:rsidRPr="00C43021" w:rsidRDefault="001C5E69" w:rsidP="00C43021">
                  <w:pPr>
                    <w:pStyle w:val="a9"/>
                    <w:spacing w:line="240" w:lineRule="auto"/>
                    <w:jc w:val="center"/>
                    <w:rPr>
                      <w:color w:val="000000" w:themeColor="text1"/>
                      <w:sz w:val="21"/>
                      <w:szCs w:val="21"/>
                    </w:rPr>
                  </w:pPr>
                </w:p>
              </w:tc>
              <w:tc>
                <w:tcPr>
                  <w:tcW w:w="709"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昼间</w:t>
                  </w:r>
                </w:p>
              </w:tc>
              <w:tc>
                <w:tcPr>
                  <w:tcW w:w="708"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夜间</w:t>
                  </w:r>
                </w:p>
              </w:tc>
              <w:tc>
                <w:tcPr>
                  <w:tcW w:w="709"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高峰</w:t>
                  </w:r>
                </w:p>
              </w:tc>
              <w:tc>
                <w:tcPr>
                  <w:tcW w:w="709"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昼间</w:t>
                  </w:r>
                </w:p>
              </w:tc>
              <w:tc>
                <w:tcPr>
                  <w:tcW w:w="709"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夜间</w:t>
                  </w:r>
                </w:p>
              </w:tc>
              <w:tc>
                <w:tcPr>
                  <w:tcW w:w="708"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高峰</w:t>
                  </w:r>
                </w:p>
              </w:tc>
              <w:tc>
                <w:tcPr>
                  <w:tcW w:w="709"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昼间</w:t>
                  </w:r>
                </w:p>
              </w:tc>
              <w:tc>
                <w:tcPr>
                  <w:tcW w:w="640"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夜间</w:t>
                  </w:r>
                </w:p>
              </w:tc>
              <w:tc>
                <w:tcPr>
                  <w:tcW w:w="636" w:type="dxa"/>
                  <w:tcMar>
                    <w:left w:w="57" w:type="dxa"/>
                    <w:right w:w="57" w:type="dxa"/>
                  </w:tcMar>
                  <w:vAlign w:val="center"/>
                </w:tcPr>
                <w:p w:rsidR="001C5E69" w:rsidRPr="00C43021" w:rsidRDefault="00C47400" w:rsidP="00C43021">
                  <w:pPr>
                    <w:jc w:val="center"/>
                    <w:rPr>
                      <w:color w:val="000000" w:themeColor="text1"/>
                      <w:szCs w:val="21"/>
                    </w:rPr>
                  </w:pPr>
                  <w:r w:rsidRPr="00C43021">
                    <w:rPr>
                      <w:color w:val="000000" w:themeColor="text1"/>
                      <w:szCs w:val="21"/>
                    </w:rPr>
                    <w:t>高峰</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和谐家园</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30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34.4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30.5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37.7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36.5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33.2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40.4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39.5</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37.3</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43.2</w:t>
                  </w:r>
                </w:p>
              </w:tc>
            </w:tr>
            <w:tr w:rsidR="00C43021" w:rsidRPr="00C43021" w:rsidTr="00C43021">
              <w:trPr>
                <w:trHeight w:val="317"/>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林业小区</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30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37.3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34.0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40.7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40.4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37.0</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43.7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43.7</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41.4</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47.1</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瑞泽苑</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130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24.3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21.0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27.7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27.4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30.7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30.7</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28.4</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34.1</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昌顺学府豪庭</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39.9</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36.6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43.3</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39.6</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46.3</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46.3</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44.0</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49.7</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富贵世家</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40.1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36.8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43.2</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39.8</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46.5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46.5</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44.2</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49.9</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寰宇天下一期</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40.2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36.8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43.3</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39.9</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46.6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46.6</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44.3</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49.9</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砚山综合农贸市场</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190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19.9</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16.6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19.6</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26.4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26.4</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24.1</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29.7</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砚富高速公路管理处</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260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14.1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20.8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20.6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23.9</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23.9</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21.6</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27.2</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加油站</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270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17.6</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14.3</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21.0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20.8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21.8</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27.4</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城北公园</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36.1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42.9</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45.9</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45.9</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43.6</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49.2</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北城天骄</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36.1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39.1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45.8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45.8</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43.5</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49.2</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农业和科学发展局</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150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22.8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23.7</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24.3</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云尚一品</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290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16.8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18.1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18.0</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17.7</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18.4</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凯龙壹号苑</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42.8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43.2</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43.9</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43.9</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43.7</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44.2</w:t>
                  </w:r>
                </w:p>
              </w:tc>
            </w:tr>
            <w:tr w:rsidR="00C43021" w:rsidRPr="00C43021" w:rsidTr="00C43021">
              <w:trPr>
                <w:trHeight w:val="331"/>
                <w:jc w:val="center"/>
              </w:trPr>
              <w:tc>
                <w:tcPr>
                  <w:tcW w:w="2020" w:type="dxa"/>
                  <w:tcMar>
                    <w:left w:w="57" w:type="dxa"/>
                    <w:right w:w="57" w:type="dxa"/>
                  </w:tcMar>
                  <w:vAlign w:val="center"/>
                </w:tcPr>
                <w:p w:rsidR="00C43021" w:rsidRPr="003B675C" w:rsidRDefault="00C43021" w:rsidP="00C43021">
                  <w:pPr>
                    <w:jc w:val="center"/>
                    <w:rPr>
                      <w:rFonts w:ascii="宋体" w:hAnsi="宋体" w:cs="Tahoma"/>
                      <w:color w:val="000000" w:themeColor="text1"/>
                      <w:szCs w:val="21"/>
                    </w:rPr>
                  </w:pPr>
                  <w:r w:rsidRPr="003B675C">
                    <w:rPr>
                      <w:rFonts w:cs="Tahoma" w:hint="eastAsia"/>
                      <w:color w:val="000000" w:themeColor="text1"/>
                      <w:szCs w:val="21"/>
                    </w:rPr>
                    <w:lastRenderedPageBreak/>
                    <w:t>名门世家</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41.4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40.8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41.4</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42.5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42.5</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42.1</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42.9</w:t>
                  </w:r>
                </w:p>
              </w:tc>
            </w:tr>
            <w:tr w:rsidR="00C43021" w:rsidRPr="00C43021" w:rsidTr="00C43021">
              <w:trPr>
                <w:trHeight w:val="331"/>
                <w:jc w:val="center"/>
              </w:trPr>
              <w:tc>
                <w:tcPr>
                  <w:tcW w:w="2020" w:type="dxa"/>
                  <w:tcMar>
                    <w:left w:w="57" w:type="dxa"/>
                    <w:right w:w="57" w:type="dxa"/>
                  </w:tcMar>
                  <w:vAlign w:val="center"/>
                </w:tcPr>
                <w:p w:rsidR="00C43021" w:rsidRPr="003B675C" w:rsidRDefault="00C43021" w:rsidP="00C43021">
                  <w:pPr>
                    <w:jc w:val="center"/>
                    <w:rPr>
                      <w:rFonts w:ascii="宋体" w:hAnsi="宋体" w:cs="Tahoma"/>
                      <w:color w:val="000000" w:themeColor="text1"/>
                      <w:szCs w:val="21"/>
                    </w:rPr>
                  </w:pPr>
                  <w:r w:rsidRPr="003B675C">
                    <w:rPr>
                      <w:rFonts w:cs="Tahoma" w:hint="eastAsia"/>
                      <w:color w:val="000000" w:themeColor="text1"/>
                      <w:szCs w:val="21"/>
                    </w:rPr>
                    <w:t>寰宇天下二期</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42.8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43.1</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43.8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43.8</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43.6</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44.1</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武装部</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170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22.8</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22.4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22.7</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23.4</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23.4</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23.2</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23.7</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江那幼儿园</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170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23.0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23.7</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23.3</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24.0</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23.8</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24.3</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砚山县军供站</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170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19.0</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18.2</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19.6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19.6</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18.9</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20.2</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20.2</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19.8</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20.7</w:t>
                  </w:r>
                </w:p>
              </w:tc>
            </w:tr>
            <w:tr w:rsidR="00C43021" w:rsidRPr="00C43021" w:rsidTr="00C43021">
              <w:trPr>
                <w:trHeight w:val="331"/>
                <w:jc w:val="center"/>
              </w:trPr>
              <w:tc>
                <w:tcPr>
                  <w:tcW w:w="2020" w:type="dxa"/>
                  <w:tcMar>
                    <w:left w:w="57" w:type="dxa"/>
                    <w:right w:w="57" w:type="dxa"/>
                  </w:tcMar>
                  <w:vAlign w:val="center"/>
                </w:tcPr>
                <w:p w:rsidR="00C43021" w:rsidRPr="00C43021" w:rsidRDefault="00C43021" w:rsidP="00C43021">
                  <w:pPr>
                    <w:jc w:val="center"/>
                    <w:rPr>
                      <w:rFonts w:ascii="宋体" w:hAnsi="宋体" w:cs="Tahoma"/>
                      <w:color w:val="000000" w:themeColor="text1"/>
                      <w:szCs w:val="21"/>
                    </w:rPr>
                  </w:pPr>
                  <w:r w:rsidRPr="00C43021">
                    <w:rPr>
                      <w:rFonts w:cs="Tahoma" w:hint="eastAsia"/>
                      <w:color w:val="000000" w:themeColor="text1"/>
                      <w:szCs w:val="21"/>
                    </w:rPr>
                    <w:t>砚山县民族中学</w:t>
                  </w:r>
                </w:p>
              </w:tc>
              <w:tc>
                <w:tcPr>
                  <w:tcW w:w="1168" w:type="dxa"/>
                  <w:vAlign w:val="center"/>
                </w:tcPr>
                <w:p w:rsidR="00C43021" w:rsidRPr="00C43021" w:rsidRDefault="00C43021" w:rsidP="00C43021">
                  <w:pPr>
                    <w:jc w:val="center"/>
                    <w:rPr>
                      <w:color w:val="000000" w:themeColor="text1"/>
                      <w:szCs w:val="21"/>
                    </w:rPr>
                  </w:pPr>
                  <w:r w:rsidRPr="00C43021">
                    <w:rPr>
                      <w:color w:val="000000" w:themeColor="text1"/>
                      <w:szCs w:val="21"/>
                    </w:rPr>
                    <w:t>280</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15.7</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14.8</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16.5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16.5</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15.7</w:t>
                  </w:r>
                </w:p>
              </w:tc>
              <w:tc>
                <w:tcPr>
                  <w:tcW w:w="708" w:type="dxa"/>
                  <w:vAlign w:val="center"/>
                </w:tcPr>
                <w:p w:rsidR="00C43021" w:rsidRPr="00C43021" w:rsidRDefault="00C43021" w:rsidP="00C43021">
                  <w:pPr>
                    <w:jc w:val="center"/>
                    <w:rPr>
                      <w:color w:val="000000" w:themeColor="text1"/>
                      <w:szCs w:val="21"/>
                    </w:rPr>
                  </w:pPr>
                  <w:r w:rsidRPr="00C43021">
                    <w:rPr>
                      <w:color w:val="000000" w:themeColor="text1"/>
                      <w:szCs w:val="21"/>
                    </w:rPr>
                    <w:t>17.1</w:t>
                  </w:r>
                </w:p>
              </w:tc>
              <w:tc>
                <w:tcPr>
                  <w:tcW w:w="709" w:type="dxa"/>
                  <w:vAlign w:val="center"/>
                </w:tcPr>
                <w:p w:rsidR="00C43021" w:rsidRPr="00C43021" w:rsidRDefault="00C43021" w:rsidP="00C43021">
                  <w:pPr>
                    <w:jc w:val="center"/>
                    <w:rPr>
                      <w:color w:val="000000" w:themeColor="text1"/>
                      <w:szCs w:val="21"/>
                    </w:rPr>
                  </w:pPr>
                  <w:r w:rsidRPr="00C43021">
                    <w:rPr>
                      <w:color w:val="000000" w:themeColor="text1"/>
                      <w:szCs w:val="21"/>
                    </w:rPr>
                    <w:t>17.1</w:t>
                  </w:r>
                </w:p>
              </w:tc>
              <w:tc>
                <w:tcPr>
                  <w:tcW w:w="640" w:type="dxa"/>
                  <w:vAlign w:val="center"/>
                </w:tcPr>
                <w:p w:rsidR="00C43021" w:rsidRPr="00C43021" w:rsidRDefault="00C43021" w:rsidP="00C43021">
                  <w:pPr>
                    <w:jc w:val="center"/>
                    <w:rPr>
                      <w:color w:val="000000" w:themeColor="text1"/>
                      <w:szCs w:val="21"/>
                    </w:rPr>
                  </w:pPr>
                  <w:r w:rsidRPr="00C43021">
                    <w:rPr>
                      <w:color w:val="000000" w:themeColor="text1"/>
                      <w:szCs w:val="21"/>
                    </w:rPr>
                    <w:t>16.7</w:t>
                  </w:r>
                </w:p>
              </w:tc>
              <w:tc>
                <w:tcPr>
                  <w:tcW w:w="636" w:type="dxa"/>
                  <w:vAlign w:val="center"/>
                </w:tcPr>
                <w:p w:rsidR="00C43021" w:rsidRPr="00C43021" w:rsidRDefault="00C43021" w:rsidP="00C43021">
                  <w:pPr>
                    <w:jc w:val="center"/>
                    <w:rPr>
                      <w:color w:val="000000" w:themeColor="text1"/>
                      <w:szCs w:val="21"/>
                    </w:rPr>
                  </w:pPr>
                  <w:r w:rsidRPr="00C43021">
                    <w:rPr>
                      <w:color w:val="000000" w:themeColor="text1"/>
                      <w:szCs w:val="21"/>
                    </w:rPr>
                    <w:t>17.7</w:t>
                  </w:r>
                </w:p>
              </w:tc>
            </w:tr>
          </w:tbl>
          <w:p w:rsidR="001C5E69" w:rsidRPr="003B675C" w:rsidRDefault="00C47400" w:rsidP="00347D18">
            <w:pPr>
              <w:pStyle w:val="a9"/>
              <w:spacing w:beforeLines="50" w:line="240" w:lineRule="auto"/>
              <w:jc w:val="center"/>
              <w:rPr>
                <w:color w:val="000000" w:themeColor="text1"/>
                <w:sz w:val="21"/>
                <w:szCs w:val="21"/>
              </w:rPr>
            </w:pPr>
            <w:r w:rsidRPr="003B675C">
              <w:rPr>
                <w:b/>
                <w:color w:val="000000" w:themeColor="text1"/>
                <w:sz w:val="21"/>
                <w:szCs w:val="21"/>
              </w:rPr>
              <w:t>表</w:t>
            </w:r>
            <w:r w:rsidRPr="003B675C">
              <w:rPr>
                <w:b/>
                <w:color w:val="000000" w:themeColor="text1"/>
                <w:sz w:val="21"/>
                <w:szCs w:val="21"/>
              </w:rPr>
              <w:t>7-</w:t>
            </w:r>
            <w:r w:rsidRPr="003B675C">
              <w:rPr>
                <w:rFonts w:hint="eastAsia"/>
                <w:b/>
                <w:color w:val="000000" w:themeColor="text1"/>
                <w:sz w:val="21"/>
                <w:szCs w:val="21"/>
              </w:rPr>
              <w:t>8</w:t>
            </w:r>
            <w:r w:rsidRPr="003B675C">
              <w:rPr>
                <w:b/>
                <w:color w:val="000000" w:themeColor="text1"/>
                <w:sz w:val="21"/>
                <w:szCs w:val="21"/>
              </w:rPr>
              <w:t>项目敏感点</w:t>
            </w:r>
            <w:r w:rsidRPr="003B675C">
              <w:rPr>
                <w:rFonts w:hint="eastAsia"/>
                <w:b/>
                <w:color w:val="000000" w:themeColor="text1"/>
                <w:sz w:val="21"/>
                <w:szCs w:val="21"/>
              </w:rPr>
              <w:t>处噪声预测结果</w:t>
            </w:r>
            <w:r w:rsidRPr="003B675C">
              <w:rPr>
                <w:rFonts w:hint="eastAsia"/>
                <w:b/>
                <w:color w:val="000000" w:themeColor="text1"/>
                <w:sz w:val="21"/>
                <w:szCs w:val="21"/>
              </w:rPr>
              <w:t>dB</w:t>
            </w:r>
            <w:r w:rsidRPr="003B675C">
              <w:rPr>
                <w:rFonts w:hint="eastAsia"/>
                <w:b/>
                <w:color w:val="000000" w:themeColor="text1"/>
                <w:sz w:val="21"/>
                <w:szCs w:val="21"/>
              </w:rPr>
              <w:t>（</w:t>
            </w:r>
            <w:r w:rsidRPr="003B675C">
              <w:rPr>
                <w:rFonts w:hint="eastAsia"/>
                <w:b/>
                <w:color w:val="000000" w:themeColor="text1"/>
                <w:sz w:val="21"/>
                <w:szCs w:val="21"/>
              </w:rPr>
              <w:t>A</w:t>
            </w:r>
            <w:r w:rsidRPr="003B675C">
              <w:rPr>
                <w:rFonts w:hint="eastAsia"/>
                <w:b/>
                <w:color w:val="000000" w:themeColor="text1"/>
                <w:sz w:val="21"/>
                <w:szCs w:val="21"/>
              </w:rPr>
              <w:t>）</w:t>
            </w:r>
          </w:p>
          <w:tbl>
            <w:tblPr>
              <w:tblStyle w:val="af5"/>
              <w:tblW w:w="9444" w:type="dxa"/>
              <w:jc w:val="center"/>
              <w:tblLayout w:type="fixed"/>
              <w:tblLook w:val="04A0"/>
            </w:tblPr>
            <w:tblGrid>
              <w:gridCol w:w="1789"/>
              <w:gridCol w:w="674"/>
              <w:gridCol w:w="709"/>
              <w:gridCol w:w="709"/>
              <w:gridCol w:w="708"/>
              <w:gridCol w:w="709"/>
              <w:gridCol w:w="709"/>
              <w:gridCol w:w="709"/>
              <w:gridCol w:w="708"/>
              <w:gridCol w:w="636"/>
              <w:gridCol w:w="640"/>
              <w:gridCol w:w="744"/>
            </w:tblGrid>
            <w:tr w:rsidR="003B675C" w:rsidRPr="003B675C" w:rsidTr="003B675C">
              <w:trPr>
                <w:trHeight w:val="331"/>
                <w:jc w:val="center"/>
              </w:trPr>
              <w:tc>
                <w:tcPr>
                  <w:tcW w:w="1789" w:type="dxa"/>
                  <w:vMerge w:val="restart"/>
                  <w:tcBorders>
                    <w:tl2br w:val="single" w:sz="4" w:space="0" w:color="auto"/>
                  </w:tcBorders>
                  <w:vAlign w:val="center"/>
                </w:tcPr>
                <w:p w:rsidR="001C5E69" w:rsidRPr="003B675C" w:rsidRDefault="00C47400" w:rsidP="003B675C">
                  <w:pPr>
                    <w:pStyle w:val="a9"/>
                    <w:spacing w:line="240" w:lineRule="auto"/>
                    <w:jc w:val="center"/>
                    <w:rPr>
                      <w:color w:val="000000" w:themeColor="text1"/>
                      <w:sz w:val="21"/>
                      <w:szCs w:val="21"/>
                    </w:rPr>
                  </w:pPr>
                  <w:r w:rsidRPr="003B675C">
                    <w:rPr>
                      <w:color w:val="000000" w:themeColor="text1"/>
                      <w:sz w:val="21"/>
                      <w:szCs w:val="21"/>
                    </w:rPr>
                    <w:t>噪声预测</w:t>
                  </w:r>
                </w:p>
                <w:p w:rsidR="001C5E69" w:rsidRPr="003B675C" w:rsidRDefault="00C47400" w:rsidP="003B675C">
                  <w:pPr>
                    <w:pStyle w:val="a9"/>
                    <w:spacing w:line="240" w:lineRule="auto"/>
                    <w:jc w:val="center"/>
                    <w:rPr>
                      <w:color w:val="000000" w:themeColor="text1"/>
                      <w:sz w:val="21"/>
                      <w:szCs w:val="21"/>
                    </w:rPr>
                  </w:pPr>
                  <w:r w:rsidRPr="003B675C">
                    <w:rPr>
                      <w:rFonts w:hint="eastAsia"/>
                      <w:color w:val="000000" w:themeColor="text1"/>
                      <w:sz w:val="21"/>
                      <w:szCs w:val="21"/>
                    </w:rPr>
                    <w:t>保护目标</w:t>
                  </w:r>
                </w:p>
              </w:tc>
              <w:tc>
                <w:tcPr>
                  <w:tcW w:w="1383" w:type="dxa"/>
                  <w:gridSpan w:val="2"/>
                  <w:vAlign w:val="center"/>
                </w:tcPr>
                <w:p w:rsidR="001C5E69" w:rsidRPr="003B675C" w:rsidRDefault="00C47400" w:rsidP="003B675C">
                  <w:pPr>
                    <w:pStyle w:val="a9"/>
                    <w:spacing w:line="240" w:lineRule="auto"/>
                    <w:jc w:val="center"/>
                    <w:rPr>
                      <w:color w:val="000000" w:themeColor="text1"/>
                      <w:sz w:val="21"/>
                      <w:szCs w:val="21"/>
                    </w:rPr>
                  </w:pPr>
                  <w:r w:rsidRPr="003B675C">
                    <w:rPr>
                      <w:rFonts w:hint="eastAsia"/>
                      <w:color w:val="000000" w:themeColor="text1"/>
                      <w:sz w:val="21"/>
                      <w:szCs w:val="21"/>
                    </w:rPr>
                    <w:t>噪声背景值</w:t>
                  </w:r>
                </w:p>
              </w:tc>
              <w:tc>
                <w:tcPr>
                  <w:tcW w:w="2126" w:type="dxa"/>
                  <w:gridSpan w:val="3"/>
                  <w:vAlign w:val="center"/>
                </w:tcPr>
                <w:p w:rsidR="001C5E69" w:rsidRPr="003B675C" w:rsidRDefault="00C47400" w:rsidP="003B675C">
                  <w:pPr>
                    <w:jc w:val="center"/>
                    <w:rPr>
                      <w:color w:val="000000" w:themeColor="text1"/>
                      <w:szCs w:val="21"/>
                    </w:rPr>
                  </w:pPr>
                  <w:r w:rsidRPr="003B675C">
                    <w:rPr>
                      <w:color w:val="000000" w:themeColor="text1"/>
                      <w:szCs w:val="21"/>
                    </w:rPr>
                    <w:t>初期</w:t>
                  </w:r>
                  <w:r w:rsidRPr="003B675C">
                    <w:rPr>
                      <w:color w:val="000000" w:themeColor="text1"/>
                      <w:szCs w:val="21"/>
                    </w:rPr>
                    <w:t>20</w:t>
                  </w:r>
                  <w:r w:rsidRPr="003B675C">
                    <w:rPr>
                      <w:rFonts w:hint="eastAsia"/>
                      <w:color w:val="000000" w:themeColor="text1"/>
                      <w:szCs w:val="21"/>
                    </w:rPr>
                    <w:t>20</w:t>
                  </w:r>
                  <w:r w:rsidRPr="003B675C">
                    <w:rPr>
                      <w:color w:val="000000" w:themeColor="text1"/>
                      <w:szCs w:val="21"/>
                    </w:rPr>
                    <w:t>年</w:t>
                  </w:r>
                </w:p>
              </w:tc>
              <w:tc>
                <w:tcPr>
                  <w:tcW w:w="2126" w:type="dxa"/>
                  <w:gridSpan w:val="3"/>
                  <w:vAlign w:val="center"/>
                </w:tcPr>
                <w:p w:rsidR="001C5E69" w:rsidRPr="003B675C" w:rsidRDefault="00C47400" w:rsidP="003B675C">
                  <w:pPr>
                    <w:jc w:val="center"/>
                    <w:rPr>
                      <w:color w:val="000000" w:themeColor="text1"/>
                      <w:szCs w:val="21"/>
                    </w:rPr>
                  </w:pPr>
                  <w:r w:rsidRPr="003B675C">
                    <w:rPr>
                      <w:color w:val="000000" w:themeColor="text1"/>
                      <w:szCs w:val="21"/>
                    </w:rPr>
                    <w:t>中期</w:t>
                  </w:r>
                  <w:r w:rsidRPr="003B675C">
                    <w:rPr>
                      <w:color w:val="000000" w:themeColor="text1"/>
                      <w:szCs w:val="21"/>
                    </w:rPr>
                    <w:t>202</w:t>
                  </w:r>
                  <w:r w:rsidRPr="003B675C">
                    <w:rPr>
                      <w:rFonts w:hint="eastAsia"/>
                      <w:color w:val="000000" w:themeColor="text1"/>
                      <w:szCs w:val="21"/>
                    </w:rPr>
                    <w:t>7</w:t>
                  </w:r>
                  <w:r w:rsidRPr="003B675C">
                    <w:rPr>
                      <w:color w:val="000000" w:themeColor="text1"/>
                      <w:szCs w:val="21"/>
                    </w:rPr>
                    <w:t>年</w:t>
                  </w:r>
                </w:p>
              </w:tc>
              <w:tc>
                <w:tcPr>
                  <w:tcW w:w="2020" w:type="dxa"/>
                  <w:gridSpan w:val="3"/>
                  <w:vAlign w:val="center"/>
                </w:tcPr>
                <w:p w:rsidR="001C5E69" w:rsidRPr="003B675C" w:rsidRDefault="00C47400" w:rsidP="003B675C">
                  <w:pPr>
                    <w:jc w:val="center"/>
                    <w:rPr>
                      <w:color w:val="000000" w:themeColor="text1"/>
                      <w:szCs w:val="21"/>
                    </w:rPr>
                  </w:pPr>
                  <w:r w:rsidRPr="003B675C">
                    <w:rPr>
                      <w:color w:val="000000" w:themeColor="text1"/>
                      <w:szCs w:val="21"/>
                    </w:rPr>
                    <w:t>后期</w:t>
                  </w:r>
                  <w:r w:rsidRPr="003B675C">
                    <w:rPr>
                      <w:color w:val="000000" w:themeColor="text1"/>
                      <w:szCs w:val="21"/>
                    </w:rPr>
                    <w:t>203</w:t>
                  </w:r>
                  <w:r w:rsidRPr="003B675C">
                    <w:rPr>
                      <w:rFonts w:hint="eastAsia"/>
                      <w:color w:val="000000" w:themeColor="text1"/>
                      <w:szCs w:val="21"/>
                    </w:rPr>
                    <w:t>4</w:t>
                  </w:r>
                  <w:r w:rsidRPr="003B675C">
                    <w:rPr>
                      <w:color w:val="000000" w:themeColor="text1"/>
                      <w:szCs w:val="21"/>
                    </w:rPr>
                    <w:t>年</w:t>
                  </w:r>
                </w:p>
              </w:tc>
            </w:tr>
            <w:tr w:rsidR="003B675C" w:rsidRPr="003B675C" w:rsidTr="003B675C">
              <w:trPr>
                <w:trHeight w:val="331"/>
                <w:jc w:val="center"/>
              </w:trPr>
              <w:tc>
                <w:tcPr>
                  <w:tcW w:w="1789" w:type="dxa"/>
                  <w:vMerge/>
                  <w:tcBorders>
                    <w:top w:val="nil"/>
                    <w:tl2br w:val="single" w:sz="4" w:space="0" w:color="auto"/>
                  </w:tcBorders>
                  <w:vAlign w:val="center"/>
                </w:tcPr>
                <w:p w:rsidR="001C5E69" w:rsidRPr="003B675C" w:rsidRDefault="001C5E69" w:rsidP="003B675C">
                  <w:pPr>
                    <w:pStyle w:val="a9"/>
                    <w:spacing w:line="240" w:lineRule="auto"/>
                    <w:jc w:val="center"/>
                    <w:rPr>
                      <w:color w:val="000000" w:themeColor="text1"/>
                      <w:sz w:val="21"/>
                      <w:szCs w:val="21"/>
                    </w:rPr>
                  </w:pPr>
                </w:p>
              </w:tc>
              <w:tc>
                <w:tcPr>
                  <w:tcW w:w="674" w:type="dxa"/>
                  <w:vAlign w:val="center"/>
                </w:tcPr>
                <w:p w:rsidR="001C5E69" w:rsidRPr="003B675C" w:rsidRDefault="00C47400" w:rsidP="003B675C">
                  <w:pPr>
                    <w:pStyle w:val="a9"/>
                    <w:spacing w:line="240" w:lineRule="auto"/>
                    <w:jc w:val="center"/>
                    <w:rPr>
                      <w:color w:val="000000" w:themeColor="text1"/>
                      <w:sz w:val="21"/>
                      <w:szCs w:val="21"/>
                    </w:rPr>
                  </w:pPr>
                  <w:r w:rsidRPr="003B675C">
                    <w:rPr>
                      <w:rFonts w:hint="eastAsia"/>
                      <w:color w:val="000000" w:themeColor="text1"/>
                      <w:sz w:val="21"/>
                      <w:szCs w:val="21"/>
                    </w:rPr>
                    <w:t>昼间</w:t>
                  </w:r>
                </w:p>
              </w:tc>
              <w:tc>
                <w:tcPr>
                  <w:tcW w:w="709" w:type="dxa"/>
                  <w:vAlign w:val="center"/>
                </w:tcPr>
                <w:p w:rsidR="001C5E69" w:rsidRPr="003B675C" w:rsidRDefault="00C47400" w:rsidP="003B675C">
                  <w:pPr>
                    <w:pStyle w:val="a9"/>
                    <w:spacing w:line="240" w:lineRule="auto"/>
                    <w:jc w:val="center"/>
                    <w:rPr>
                      <w:color w:val="000000" w:themeColor="text1"/>
                      <w:sz w:val="21"/>
                      <w:szCs w:val="21"/>
                    </w:rPr>
                  </w:pPr>
                  <w:r w:rsidRPr="003B675C">
                    <w:rPr>
                      <w:rFonts w:hint="eastAsia"/>
                      <w:color w:val="000000" w:themeColor="text1"/>
                      <w:sz w:val="21"/>
                      <w:szCs w:val="21"/>
                    </w:rPr>
                    <w:t>夜间</w:t>
                  </w:r>
                </w:p>
              </w:tc>
              <w:tc>
                <w:tcPr>
                  <w:tcW w:w="709"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昼间</w:t>
                  </w:r>
                </w:p>
              </w:tc>
              <w:tc>
                <w:tcPr>
                  <w:tcW w:w="708"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夜间</w:t>
                  </w:r>
                </w:p>
              </w:tc>
              <w:tc>
                <w:tcPr>
                  <w:tcW w:w="709"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高峰</w:t>
                  </w:r>
                </w:p>
              </w:tc>
              <w:tc>
                <w:tcPr>
                  <w:tcW w:w="709"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昼间</w:t>
                  </w:r>
                </w:p>
              </w:tc>
              <w:tc>
                <w:tcPr>
                  <w:tcW w:w="709"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夜间</w:t>
                  </w:r>
                </w:p>
              </w:tc>
              <w:tc>
                <w:tcPr>
                  <w:tcW w:w="708"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高峰</w:t>
                  </w:r>
                </w:p>
              </w:tc>
              <w:tc>
                <w:tcPr>
                  <w:tcW w:w="636"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昼间</w:t>
                  </w:r>
                </w:p>
              </w:tc>
              <w:tc>
                <w:tcPr>
                  <w:tcW w:w="640"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夜间</w:t>
                  </w:r>
                </w:p>
              </w:tc>
              <w:tc>
                <w:tcPr>
                  <w:tcW w:w="744" w:type="dxa"/>
                  <w:tcMar>
                    <w:left w:w="57" w:type="dxa"/>
                    <w:right w:w="57" w:type="dxa"/>
                  </w:tcMar>
                  <w:vAlign w:val="center"/>
                </w:tcPr>
                <w:p w:rsidR="001C5E69" w:rsidRPr="003B675C" w:rsidRDefault="00C47400" w:rsidP="003B675C">
                  <w:pPr>
                    <w:jc w:val="center"/>
                    <w:rPr>
                      <w:color w:val="000000" w:themeColor="text1"/>
                      <w:szCs w:val="21"/>
                    </w:rPr>
                  </w:pPr>
                  <w:r w:rsidRPr="003B675C">
                    <w:rPr>
                      <w:color w:val="000000" w:themeColor="text1"/>
                      <w:szCs w:val="21"/>
                    </w:rPr>
                    <w:t>高峰</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和谐家园</w:t>
                  </w:r>
                </w:p>
              </w:tc>
              <w:tc>
                <w:tcPr>
                  <w:tcW w:w="674" w:type="dxa"/>
                  <w:vMerge w:val="restart"/>
                  <w:vAlign w:val="center"/>
                </w:tcPr>
                <w:p w:rsidR="00811EC4" w:rsidRPr="003B675C" w:rsidRDefault="00811EC4" w:rsidP="003B675C">
                  <w:pPr>
                    <w:pStyle w:val="a9"/>
                    <w:spacing w:line="240" w:lineRule="auto"/>
                    <w:jc w:val="center"/>
                    <w:rPr>
                      <w:color w:val="000000" w:themeColor="text1"/>
                      <w:sz w:val="21"/>
                      <w:szCs w:val="21"/>
                    </w:rPr>
                  </w:pPr>
                  <w:r w:rsidRPr="003B675C">
                    <w:rPr>
                      <w:rFonts w:hint="eastAsia"/>
                      <w:color w:val="000000" w:themeColor="text1"/>
                      <w:sz w:val="21"/>
                      <w:szCs w:val="21"/>
                    </w:rPr>
                    <w:t>53.3</w:t>
                  </w:r>
                </w:p>
              </w:tc>
              <w:tc>
                <w:tcPr>
                  <w:tcW w:w="709" w:type="dxa"/>
                  <w:vMerge w:val="restart"/>
                  <w:vAlign w:val="center"/>
                </w:tcPr>
                <w:p w:rsidR="00811EC4" w:rsidRPr="003B675C" w:rsidRDefault="00811EC4" w:rsidP="003B675C">
                  <w:pPr>
                    <w:pStyle w:val="a9"/>
                    <w:spacing w:line="240" w:lineRule="auto"/>
                    <w:jc w:val="center"/>
                    <w:rPr>
                      <w:color w:val="000000" w:themeColor="text1"/>
                      <w:sz w:val="21"/>
                      <w:szCs w:val="21"/>
                    </w:rPr>
                  </w:pPr>
                  <w:r w:rsidRPr="003B675C">
                    <w:rPr>
                      <w:rFonts w:hint="eastAsia"/>
                      <w:color w:val="000000" w:themeColor="text1"/>
                      <w:sz w:val="2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53.4</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45.2</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53.4</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53.4</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45.7</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r>
            <w:tr w:rsidR="003B675C" w:rsidRPr="003B675C" w:rsidTr="003B675C">
              <w:trPr>
                <w:trHeight w:val="317"/>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林业小区</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53.4</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45.6</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46.6</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54.2</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瑞泽苑</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45.1</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53.4</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昌顺学府豪庭</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46.1</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47.6</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54.9</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富贵世家</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46.1</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47.6</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54.9</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寰宇天下一期</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46.2</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54.1</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47.7</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54.9</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砚山综合农贸市场</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砚富高速公路管理处</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加油站</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城北公园</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45.5</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54.0</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54.0</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47.4</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54.7</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北城天骄</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53.5</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45.5</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54.0</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54.0</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47.3</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54.7</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农业和科学发展局</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23.4</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22.8</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23.8</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23.6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23.2</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24.1</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24.0</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23.7</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24.4</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云尚一品</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凯龙壹号苑</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47.0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47.2</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47.4</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名门世家</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53.6</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46.4</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53.6</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46.6</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53.6</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53.6</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46.8</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r>
            <w:tr w:rsidR="003B675C" w:rsidRPr="003B675C" w:rsidTr="003B675C">
              <w:trPr>
                <w:trHeight w:val="331"/>
                <w:jc w:val="center"/>
              </w:trPr>
              <w:tc>
                <w:tcPr>
                  <w:tcW w:w="1789" w:type="dxa"/>
                  <w:tcMar>
                    <w:left w:w="28" w:type="dxa"/>
                    <w:right w:w="28" w:type="dxa"/>
                  </w:tcMar>
                  <w:vAlign w:val="center"/>
                </w:tcPr>
                <w:p w:rsidR="00811EC4" w:rsidRPr="00DA1C5A" w:rsidRDefault="00811EC4" w:rsidP="003B675C">
                  <w:pPr>
                    <w:jc w:val="center"/>
                    <w:rPr>
                      <w:rFonts w:ascii="宋体" w:hAnsi="宋体" w:cs="Tahoma"/>
                      <w:color w:val="000000" w:themeColor="text1"/>
                      <w:szCs w:val="21"/>
                    </w:rPr>
                  </w:pPr>
                  <w:r w:rsidRPr="00DA1C5A">
                    <w:rPr>
                      <w:rFonts w:cs="Tahoma" w:hint="eastAsia"/>
                      <w:color w:val="000000" w:themeColor="text1"/>
                      <w:szCs w:val="21"/>
                    </w:rPr>
                    <w:t>寰宇天下二期</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47.0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53.7</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47.2</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47.3</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53.8</w:t>
                  </w:r>
                </w:p>
              </w:tc>
            </w:tr>
            <w:tr w:rsidR="003B675C" w:rsidRPr="003B675C" w:rsidTr="003B675C">
              <w:trPr>
                <w:trHeight w:val="331"/>
                <w:jc w:val="center"/>
              </w:trPr>
              <w:tc>
                <w:tcPr>
                  <w:tcW w:w="1789" w:type="dxa"/>
                  <w:tcMar>
                    <w:left w:w="28" w:type="dxa"/>
                    <w:right w:w="28" w:type="dxa"/>
                  </w:tcMar>
                  <w:vAlign w:val="center"/>
                </w:tcPr>
                <w:p w:rsidR="00811EC4" w:rsidRPr="003B675C" w:rsidRDefault="00811EC4" w:rsidP="003B675C">
                  <w:pPr>
                    <w:jc w:val="center"/>
                    <w:rPr>
                      <w:rFonts w:ascii="宋体" w:hAnsi="宋体" w:cs="Tahoma"/>
                      <w:color w:val="000000" w:themeColor="text1"/>
                      <w:szCs w:val="21"/>
                    </w:rPr>
                  </w:pPr>
                  <w:r w:rsidRPr="003B675C">
                    <w:rPr>
                      <w:rFonts w:cs="Tahoma" w:hint="eastAsia"/>
                      <w:color w:val="000000" w:themeColor="text1"/>
                      <w:szCs w:val="21"/>
                    </w:rPr>
                    <w:t>武装部</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3B675C" w:rsidRDefault="00811EC4" w:rsidP="003B675C">
                  <w:pPr>
                    <w:jc w:val="center"/>
                    <w:rPr>
                      <w:rFonts w:ascii="宋体" w:hAnsi="宋体" w:cs="Tahoma"/>
                      <w:color w:val="000000" w:themeColor="text1"/>
                      <w:szCs w:val="21"/>
                    </w:rPr>
                  </w:pPr>
                  <w:r w:rsidRPr="003B675C">
                    <w:rPr>
                      <w:rFonts w:cs="Tahoma" w:hint="eastAsia"/>
                      <w:color w:val="000000" w:themeColor="text1"/>
                      <w:szCs w:val="21"/>
                    </w:rPr>
                    <w:t>江那幼儿园</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3B675C" w:rsidRDefault="00811EC4" w:rsidP="003B675C">
                  <w:pPr>
                    <w:jc w:val="center"/>
                    <w:rPr>
                      <w:rFonts w:ascii="宋体" w:hAnsi="宋体" w:cs="Tahoma"/>
                      <w:color w:val="000000" w:themeColor="text1"/>
                      <w:szCs w:val="21"/>
                    </w:rPr>
                  </w:pPr>
                  <w:r w:rsidRPr="003B675C">
                    <w:rPr>
                      <w:rFonts w:cs="Tahoma" w:hint="eastAsia"/>
                      <w:color w:val="000000" w:themeColor="text1"/>
                      <w:szCs w:val="21"/>
                    </w:rPr>
                    <w:t>砚山县军供站</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1789" w:type="dxa"/>
                  <w:tcMar>
                    <w:left w:w="28" w:type="dxa"/>
                    <w:right w:w="28" w:type="dxa"/>
                  </w:tcMar>
                  <w:vAlign w:val="center"/>
                </w:tcPr>
                <w:p w:rsidR="00811EC4" w:rsidRPr="003B675C" w:rsidRDefault="00811EC4" w:rsidP="003B675C">
                  <w:pPr>
                    <w:jc w:val="center"/>
                    <w:rPr>
                      <w:rFonts w:cs="Tahoma"/>
                      <w:color w:val="000000" w:themeColor="text1"/>
                      <w:szCs w:val="21"/>
                    </w:rPr>
                  </w:pPr>
                  <w:r w:rsidRPr="003B675C">
                    <w:rPr>
                      <w:rFonts w:cs="Tahoma" w:hint="eastAsia"/>
                      <w:color w:val="000000" w:themeColor="text1"/>
                      <w:szCs w:val="21"/>
                    </w:rPr>
                    <w:t>砚山县民族中学</w:t>
                  </w:r>
                </w:p>
              </w:tc>
              <w:tc>
                <w:tcPr>
                  <w:tcW w:w="674"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Merge/>
                  <w:vAlign w:val="center"/>
                </w:tcPr>
                <w:p w:rsidR="00811EC4" w:rsidRPr="003B675C" w:rsidRDefault="00811EC4" w:rsidP="003B675C">
                  <w:pPr>
                    <w:pStyle w:val="a9"/>
                    <w:spacing w:line="240" w:lineRule="auto"/>
                    <w:jc w:val="center"/>
                    <w:rPr>
                      <w:color w:val="000000" w:themeColor="text1"/>
                      <w:sz w:val="21"/>
                      <w:szCs w:val="21"/>
                    </w:rPr>
                  </w:pP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709"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08"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36"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c>
                <w:tcPr>
                  <w:tcW w:w="640" w:type="dxa"/>
                  <w:vAlign w:val="center"/>
                </w:tcPr>
                <w:p w:rsidR="00811EC4" w:rsidRPr="003B675C" w:rsidRDefault="00811EC4" w:rsidP="003B675C">
                  <w:pPr>
                    <w:jc w:val="center"/>
                    <w:rPr>
                      <w:color w:val="000000" w:themeColor="text1"/>
                      <w:szCs w:val="21"/>
                    </w:rPr>
                  </w:pPr>
                  <w:r w:rsidRPr="003B675C">
                    <w:rPr>
                      <w:color w:val="000000" w:themeColor="text1"/>
                      <w:szCs w:val="21"/>
                    </w:rPr>
                    <w:t>45.0</w:t>
                  </w:r>
                </w:p>
              </w:tc>
              <w:tc>
                <w:tcPr>
                  <w:tcW w:w="744" w:type="dxa"/>
                  <w:vAlign w:val="center"/>
                </w:tcPr>
                <w:p w:rsidR="00811EC4" w:rsidRPr="003B675C" w:rsidRDefault="00811EC4" w:rsidP="003B675C">
                  <w:pPr>
                    <w:jc w:val="center"/>
                    <w:rPr>
                      <w:color w:val="000000" w:themeColor="text1"/>
                      <w:szCs w:val="21"/>
                    </w:rPr>
                  </w:pPr>
                  <w:r w:rsidRPr="003B675C">
                    <w:rPr>
                      <w:color w:val="000000" w:themeColor="text1"/>
                      <w:szCs w:val="21"/>
                    </w:rPr>
                    <w:t>53.3</w:t>
                  </w:r>
                </w:p>
              </w:tc>
            </w:tr>
            <w:tr w:rsidR="003B675C" w:rsidRPr="003B675C" w:rsidTr="003B675C">
              <w:trPr>
                <w:trHeight w:val="331"/>
                <w:jc w:val="center"/>
              </w:trPr>
              <w:tc>
                <w:tcPr>
                  <w:tcW w:w="9444" w:type="dxa"/>
                  <w:gridSpan w:val="12"/>
                  <w:tcMar>
                    <w:left w:w="57" w:type="dxa"/>
                    <w:right w:w="57" w:type="dxa"/>
                  </w:tcMar>
                  <w:vAlign w:val="center"/>
                </w:tcPr>
                <w:p w:rsidR="001C5E69" w:rsidRPr="003B675C" w:rsidRDefault="00C47400" w:rsidP="003B675C">
                  <w:pPr>
                    <w:jc w:val="center"/>
                    <w:rPr>
                      <w:color w:val="000000" w:themeColor="text1"/>
                      <w:szCs w:val="21"/>
                    </w:rPr>
                  </w:pPr>
                  <w:r w:rsidRPr="003B675C">
                    <w:rPr>
                      <w:rFonts w:hint="eastAsia"/>
                      <w:color w:val="000000" w:themeColor="text1"/>
                      <w:szCs w:val="21"/>
                    </w:rPr>
                    <w:t>注：噪声背景值引自《云南省文山州</w:t>
                  </w:r>
                  <w:r w:rsidRPr="003B675C">
                    <w:rPr>
                      <w:rFonts w:hint="eastAsia"/>
                      <w:color w:val="000000" w:themeColor="text1"/>
                      <w:szCs w:val="21"/>
                    </w:rPr>
                    <w:t>2017</w:t>
                  </w:r>
                  <w:r w:rsidRPr="003B675C">
                    <w:rPr>
                      <w:rFonts w:hint="eastAsia"/>
                      <w:color w:val="000000" w:themeColor="text1"/>
                      <w:szCs w:val="21"/>
                    </w:rPr>
                    <w:t>年环境状况公报》</w:t>
                  </w:r>
                </w:p>
              </w:tc>
            </w:tr>
          </w:tbl>
          <w:p w:rsidR="001C5E69" w:rsidRPr="003B675C" w:rsidRDefault="00C47400" w:rsidP="00347D18">
            <w:pPr>
              <w:spacing w:beforeLines="50" w:line="360" w:lineRule="auto"/>
              <w:ind w:firstLineChars="200" w:firstLine="480"/>
              <w:rPr>
                <w:rFonts w:hAnsi="宋体"/>
                <w:color w:val="000000" w:themeColor="text1"/>
                <w:sz w:val="24"/>
              </w:rPr>
            </w:pPr>
            <w:r w:rsidRPr="003B675C">
              <w:rPr>
                <w:rFonts w:hAnsi="宋体" w:hint="eastAsia"/>
                <w:color w:val="000000" w:themeColor="text1"/>
                <w:sz w:val="24"/>
              </w:rPr>
              <w:t>根据表</w:t>
            </w:r>
            <w:r w:rsidRPr="003B675C">
              <w:rPr>
                <w:rFonts w:hAnsi="宋体" w:hint="eastAsia"/>
                <w:color w:val="000000" w:themeColor="text1"/>
                <w:sz w:val="24"/>
              </w:rPr>
              <w:t>7-8</w:t>
            </w:r>
            <w:r w:rsidRPr="003B675C">
              <w:rPr>
                <w:rFonts w:hAnsi="宋体" w:hint="eastAsia"/>
                <w:color w:val="000000" w:themeColor="text1"/>
                <w:sz w:val="24"/>
              </w:rPr>
              <w:t>中预测结果可知：</w:t>
            </w:r>
          </w:p>
          <w:p w:rsidR="001C5E69" w:rsidRPr="003B675C" w:rsidRDefault="00C47400">
            <w:pPr>
              <w:spacing w:line="360" w:lineRule="auto"/>
              <w:ind w:firstLineChars="200" w:firstLine="480"/>
              <w:rPr>
                <w:rFonts w:hAnsi="宋体"/>
                <w:color w:val="000000" w:themeColor="text1"/>
                <w:sz w:val="24"/>
              </w:rPr>
            </w:pPr>
            <w:r w:rsidRPr="003B675C">
              <w:rPr>
                <w:rFonts w:hAnsi="宋体" w:hint="eastAsia"/>
                <w:color w:val="000000" w:themeColor="text1"/>
                <w:sz w:val="24"/>
              </w:rPr>
              <w:t>本项目位于砚山县</w:t>
            </w:r>
            <w:r w:rsidR="00EA4EC1" w:rsidRPr="003B675C">
              <w:rPr>
                <w:rFonts w:hAnsi="宋体" w:hint="eastAsia"/>
                <w:color w:val="000000" w:themeColor="text1"/>
                <w:sz w:val="24"/>
              </w:rPr>
              <w:t>城北</w:t>
            </w:r>
            <w:r w:rsidRPr="003B675C">
              <w:rPr>
                <w:rFonts w:hAnsi="宋体" w:hint="eastAsia"/>
                <w:color w:val="000000" w:themeColor="text1"/>
                <w:sz w:val="24"/>
              </w:rPr>
              <w:t>片区，</w:t>
            </w:r>
            <w:r w:rsidRPr="003B675C">
              <w:rPr>
                <w:color w:val="000000" w:themeColor="text1"/>
                <w:sz w:val="24"/>
              </w:rPr>
              <w:t>属于</w:t>
            </w:r>
            <w:r w:rsidRPr="003B675C">
              <w:rPr>
                <w:rFonts w:hint="eastAsia"/>
                <w:color w:val="000000" w:themeColor="text1"/>
                <w:sz w:val="24"/>
              </w:rPr>
              <w:t>2</w:t>
            </w:r>
            <w:r w:rsidRPr="003B675C">
              <w:rPr>
                <w:color w:val="000000" w:themeColor="text1"/>
                <w:sz w:val="24"/>
              </w:rPr>
              <w:t>类声环境功能区</w:t>
            </w:r>
            <w:r w:rsidRPr="003B675C">
              <w:rPr>
                <w:rFonts w:hint="eastAsia"/>
                <w:color w:val="000000" w:themeColor="text1"/>
                <w:sz w:val="24"/>
              </w:rPr>
              <w:t>，</w:t>
            </w:r>
            <w:r w:rsidRPr="003B675C">
              <w:rPr>
                <w:rFonts w:hAnsi="宋体" w:hint="eastAsia"/>
                <w:color w:val="000000" w:themeColor="text1"/>
                <w:sz w:val="24"/>
              </w:rPr>
              <w:t>根据《声环境功能区划分技术规范》（</w:t>
            </w:r>
            <w:r w:rsidRPr="003B675C">
              <w:rPr>
                <w:rFonts w:hAnsi="宋体" w:hint="eastAsia"/>
                <w:color w:val="000000" w:themeColor="text1"/>
                <w:sz w:val="24"/>
              </w:rPr>
              <w:t>GB/T 15190-2014</w:t>
            </w:r>
            <w:r w:rsidRPr="003B675C">
              <w:rPr>
                <w:rFonts w:hAnsi="宋体" w:hint="eastAsia"/>
                <w:color w:val="000000" w:themeColor="text1"/>
                <w:sz w:val="24"/>
              </w:rPr>
              <w:t>），道路两侧</w:t>
            </w:r>
            <w:r w:rsidRPr="003B675C">
              <w:rPr>
                <w:rFonts w:hAnsi="宋体" w:hint="eastAsia"/>
                <w:color w:val="000000" w:themeColor="text1"/>
                <w:sz w:val="24"/>
              </w:rPr>
              <w:t>40m</w:t>
            </w:r>
            <w:r w:rsidRPr="003B675C">
              <w:rPr>
                <w:rFonts w:hAnsi="宋体" w:hint="eastAsia"/>
                <w:color w:val="000000" w:themeColor="text1"/>
                <w:sz w:val="24"/>
              </w:rPr>
              <w:t>范围内执行《声环境质量标准》（</w:t>
            </w:r>
            <w:r w:rsidRPr="003B675C">
              <w:rPr>
                <w:rFonts w:hAnsi="宋体" w:hint="eastAsia"/>
                <w:color w:val="000000" w:themeColor="text1"/>
                <w:sz w:val="24"/>
              </w:rPr>
              <w:t>GB3096</w:t>
            </w:r>
            <w:r w:rsidRPr="003B675C">
              <w:rPr>
                <w:rFonts w:hAnsi="宋体" w:hint="eastAsia"/>
                <w:color w:val="000000" w:themeColor="text1"/>
                <w:sz w:val="24"/>
              </w:rPr>
              <w:t>－</w:t>
            </w:r>
            <w:r w:rsidRPr="003B675C">
              <w:rPr>
                <w:rFonts w:hAnsi="宋体" w:hint="eastAsia"/>
                <w:color w:val="000000" w:themeColor="text1"/>
                <w:sz w:val="24"/>
              </w:rPr>
              <w:t>2008</w:t>
            </w:r>
            <w:r w:rsidRPr="003B675C">
              <w:rPr>
                <w:rFonts w:hAnsi="宋体" w:hint="eastAsia"/>
                <w:color w:val="000000" w:themeColor="text1"/>
                <w:sz w:val="24"/>
              </w:rPr>
              <w:t>）</w:t>
            </w:r>
            <w:r w:rsidRPr="003B675C">
              <w:rPr>
                <w:rFonts w:hAnsi="宋体" w:hint="eastAsia"/>
                <w:color w:val="000000" w:themeColor="text1"/>
                <w:sz w:val="24"/>
              </w:rPr>
              <w:t>4a</w:t>
            </w:r>
            <w:r w:rsidRPr="003B675C">
              <w:rPr>
                <w:rFonts w:hAnsi="宋体" w:hint="eastAsia"/>
                <w:color w:val="000000" w:themeColor="text1"/>
                <w:sz w:val="24"/>
              </w:rPr>
              <w:t>类标准，其余区域</w:t>
            </w:r>
            <w:r w:rsidRPr="003B675C">
              <w:rPr>
                <w:rFonts w:hAnsi="宋体"/>
                <w:color w:val="000000" w:themeColor="text1"/>
                <w:sz w:val="24"/>
              </w:rPr>
              <w:t>执行</w:t>
            </w:r>
            <w:r w:rsidRPr="003B675C">
              <w:rPr>
                <w:rFonts w:hAnsi="宋体" w:hint="eastAsia"/>
                <w:color w:val="000000" w:themeColor="text1"/>
                <w:sz w:val="24"/>
              </w:rPr>
              <w:t>2</w:t>
            </w:r>
            <w:r w:rsidRPr="003B675C">
              <w:rPr>
                <w:rFonts w:hAnsi="宋体" w:hint="eastAsia"/>
                <w:color w:val="000000" w:themeColor="text1"/>
                <w:sz w:val="24"/>
              </w:rPr>
              <w:t>类标准。</w:t>
            </w:r>
          </w:p>
          <w:p w:rsidR="001C5E69" w:rsidRPr="003B675C" w:rsidRDefault="00C47400">
            <w:pPr>
              <w:spacing w:line="360" w:lineRule="auto"/>
              <w:ind w:firstLineChars="200" w:firstLine="480"/>
              <w:rPr>
                <w:color w:val="000000" w:themeColor="text1"/>
                <w:sz w:val="24"/>
              </w:rPr>
            </w:pPr>
            <w:r w:rsidRPr="003B675C">
              <w:rPr>
                <w:rFonts w:hAnsi="宋体" w:hint="eastAsia"/>
                <w:color w:val="000000" w:themeColor="text1"/>
                <w:sz w:val="24"/>
              </w:rPr>
              <w:t>根据噪声预测模式，本项目道路在预测年限内，出现</w:t>
            </w:r>
            <w:r w:rsidRPr="003B675C">
              <w:rPr>
                <w:rFonts w:hint="eastAsia"/>
                <w:color w:val="000000" w:themeColor="text1"/>
                <w:sz w:val="24"/>
              </w:rPr>
              <w:t>昼间平均小时交通量、出现高峰小时交通量时及</w:t>
            </w:r>
            <w:r w:rsidRPr="003B675C">
              <w:rPr>
                <w:rFonts w:hAnsi="宋体" w:hint="eastAsia"/>
                <w:color w:val="000000" w:themeColor="text1"/>
                <w:sz w:val="24"/>
              </w:rPr>
              <w:t>出现</w:t>
            </w:r>
            <w:r w:rsidRPr="003B675C">
              <w:rPr>
                <w:rFonts w:hint="eastAsia"/>
                <w:color w:val="000000" w:themeColor="text1"/>
                <w:sz w:val="24"/>
              </w:rPr>
              <w:t>夜间平均小时交通量时，</w:t>
            </w:r>
            <w:r w:rsidRPr="003B675C">
              <w:rPr>
                <w:rFonts w:hAnsi="宋体" w:hint="eastAsia"/>
                <w:color w:val="000000" w:themeColor="text1"/>
                <w:sz w:val="24"/>
              </w:rPr>
              <w:t>道路两侧</w:t>
            </w:r>
            <w:r w:rsidRPr="003B675C">
              <w:rPr>
                <w:rFonts w:hAnsi="宋体" w:hint="eastAsia"/>
                <w:color w:val="000000" w:themeColor="text1"/>
                <w:sz w:val="24"/>
              </w:rPr>
              <w:t>40m</w:t>
            </w:r>
            <w:r w:rsidRPr="003B675C">
              <w:rPr>
                <w:rFonts w:hAnsi="宋体" w:hint="eastAsia"/>
                <w:color w:val="000000" w:themeColor="text1"/>
                <w:sz w:val="24"/>
              </w:rPr>
              <w:t>范围内的噪声大部分预测值均能达到《声环境质量标准》（</w:t>
            </w:r>
            <w:r w:rsidRPr="003B675C">
              <w:rPr>
                <w:rFonts w:hAnsi="宋体" w:hint="eastAsia"/>
                <w:color w:val="000000" w:themeColor="text1"/>
                <w:sz w:val="24"/>
              </w:rPr>
              <w:t>GB3096</w:t>
            </w:r>
            <w:r w:rsidRPr="003B675C">
              <w:rPr>
                <w:rFonts w:hAnsi="宋体" w:hint="eastAsia"/>
                <w:color w:val="000000" w:themeColor="text1"/>
                <w:sz w:val="24"/>
              </w:rPr>
              <w:t>－</w:t>
            </w:r>
            <w:r w:rsidRPr="003B675C">
              <w:rPr>
                <w:rFonts w:hAnsi="宋体" w:hint="eastAsia"/>
                <w:color w:val="000000" w:themeColor="text1"/>
                <w:sz w:val="24"/>
              </w:rPr>
              <w:t>2008</w:t>
            </w:r>
            <w:r w:rsidRPr="003B675C">
              <w:rPr>
                <w:rFonts w:hAnsi="宋体" w:hint="eastAsia"/>
                <w:color w:val="000000" w:themeColor="text1"/>
                <w:sz w:val="24"/>
              </w:rPr>
              <w:t>）</w:t>
            </w:r>
            <w:r w:rsidR="003B675C">
              <w:rPr>
                <w:rFonts w:hAnsi="宋体" w:hint="eastAsia"/>
                <w:color w:val="000000" w:themeColor="text1"/>
                <w:sz w:val="24"/>
              </w:rPr>
              <w:t>4a</w:t>
            </w:r>
            <w:r w:rsidRPr="003B675C">
              <w:rPr>
                <w:rFonts w:hAnsi="宋体" w:hint="eastAsia"/>
                <w:color w:val="000000" w:themeColor="text1"/>
                <w:sz w:val="24"/>
              </w:rPr>
              <w:t>类</w:t>
            </w:r>
            <w:r w:rsidR="003B675C">
              <w:rPr>
                <w:rFonts w:hAnsi="宋体" w:hint="eastAsia"/>
                <w:color w:val="000000" w:themeColor="text1"/>
                <w:sz w:val="24"/>
              </w:rPr>
              <w:t>标准要求，其余噪声预测值能达到</w:t>
            </w:r>
            <w:r w:rsidR="003B675C">
              <w:rPr>
                <w:rFonts w:hAnsi="宋体" w:hint="eastAsia"/>
                <w:color w:val="000000" w:themeColor="text1"/>
                <w:sz w:val="24"/>
              </w:rPr>
              <w:t>2</w:t>
            </w:r>
            <w:r w:rsidR="003B675C" w:rsidRPr="003B675C">
              <w:rPr>
                <w:rFonts w:hAnsi="宋体" w:hint="eastAsia"/>
                <w:color w:val="000000" w:themeColor="text1"/>
                <w:sz w:val="24"/>
              </w:rPr>
              <w:t>类</w:t>
            </w:r>
            <w:r w:rsidR="003B675C">
              <w:rPr>
                <w:rFonts w:hAnsi="宋体" w:hint="eastAsia"/>
                <w:color w:val="000000" w:themeColor="text1"/>
                <w:sz w:val="24"/>
              </w:rPr>
              <w:t>标准要求</w:t>
            </w:r>
            <w:r w:rsidR="003B675C">
              <w:rPr>
                <w:rFonts w:hint="eastAsia"/>
                <w:color w:val="000000" w:themeColor="text1"/>
                <w:sz w:val="24"/>
              </w:rPr>
              <w:t>；</w:t>
            </w:r>
            <w:r w:rsidRPr="003B675C">
              <w:rPr>
                <w:color w:val="000000" w:themeColor="text1"/>
                <w:sz w:val="24"/>
              </w:rPr>
              <w:t>即</w:t>
            </w:r>
            <w:r w:rsidRPr="003B675C">
              <w:rPr>
                <w:rFonts w:hint="eastAsia"/>
                <w:color w:val="000000" w:themeColor="text1"/>
                <w:sz w:val="24"/>
              </w:rPr>
              <w:t>2</w:t>
            </w:r>
            <w:r w:rsidRPr="003B675C">
              <w:rPr>
                <w:rFonts w:hint="eastAsia"/>
                <w:color w:val="000000" w:themeColor="text1"/>
                <w:sz w:val="24"/>
              </w:rPr>
              <w:t>类标准值：</w:t>
            </w:r>
            <w:r w:rsidRPr="003B675C">
              <w:rPr>
                <w:color w:val="000000" w:themeColor="text1"/>
                <w:sz w:val="24"/>
              </w:rPr>
              <w:t>昼间</w:t>
            </w:r>
            <w:r w:rsidRPr="003B675C">
              <w:rPr>
                <w:color w:val="000000" w:themeColor="text1"/>
                <w:sz w:val="24"/>
              </w:rPr>
              <w:t>≤</w:t>
            </w:r>
            <w:r w:rsidRPr="003B675C">
              <w:rPr>
                <w:rFonts w:hint="eastAsia"/>
                <w:color w:val="000000" w:themeColor="text1"/>
                <w:sz w:val="24"/>
              </w:rPr>
              <w:t>60</w:t>
            </w:r>
            <w:r w:rsidRPr="003B675C">
              <w:rPr>
                <w:color w:val="000000" w:themeColor="text1"/>
                <w:sz w:val="24"/>
              </w:rPr>
              <w:t>dB</w:t>
            </w:r>
            <w:r w:rsidRPr="003B675C">
              <w:rPr>
                <w:color w:val="000000" w:themeColor="text1"/>
                <w:sz w:val="24"/>
              </w:rPr>
              <w:t>（</w:t>
            </w:r>
            <w:r w:rsidRPr="003B675C">
              <w:rPr>
                <w:color w:val="000000" w:themeColor="text1"/>
                <w:sz w:val="24"/>
              </w:rPr>
              <w:t>A</w:t>
            </w:r>
            <w:r w:rsidRPr="003B675C">
              <w:rPr>
                <w:color w:val="000000" w:themeColor="text1"/>
                <w:sz w:val="24"/>
              </w:rPr>
              <w:t>），夜间</w:t>
            </w:r>
            <w:r w:rsidRPr="003B675C">
              <w:rPr>
                <w:color w:val="000000" w:themeColor="text1"/>
                <w:sz w:val="24"/>
              </w:rPr>
              <w:t>≤</w:t>
            </w:r>
            <w:r w:rsidRPr="003B675C">
              <w:rPr>
                <w:rFonts w:hint="eastAsia"/>
                <w:color w:val="000000" w:themeColor="text1"/>
                <w:sz w:val="24"/>
              </w:rPr>
              <w:t>50</w:t>
            </w:r>
            <w:r w:rsidRPr="003B675C">
              <w:rPr>
                <w:color w:val="000000" w:themeColor="text1"/>
                <w:sz w:val="24"/>
              </w:rPr>
              <w:t>dB</w:t>
            </w:r>
            <w:r w:rsidRPr="003B675C">
              <w:rPr>
                <w:color w:val="000000" w:themeColor="text1"/>
                <w:sz w:val="24"/>
              </w:rPr>
              <w:t>（</w:t>
            </w:r>
            <w:r w:rsidRPr="003B675C">
              <w:rPr>
                <w:color w:val="000000" w:themeColor="text1"/>
                <w:sz w:val="24"/>
              </w:rPr>
              <w:t>A</w:t>
            </w:r>
            <w:r w:rsidRPr="003B675C">
              <w:rPr>
                <w:color w:val="000000" w:themeColor="text1"/>
                <w:sz w:val="24"/>
              </w:rPr>
              <w:t>）</w:t>
            </w:r>
            <w:r w:rsidR="001D11E2" w:rsidRPr="003B675C">
              <w:rPr>
                <w:rFonts w:hint="eastAsia"/>
                <w:color w:val="000000" w:themeColor="text1"/>
                <w:sz w:val="24"/>
              </w:rPr>
              <w:t>，</w:t>
            </w:r>
            <w:r w:rsidRPr="003B675C">
              <w:rPr>
                <w:rFonts w:hint="eastAsia"/>
                <w:color w:val="000000" w:themeColor="text1"/>
                <w:sz w:val="24"/>
              </w:rPr>
              <w:t>4a</w:t>
            </w:r>
            <w:r w:rsidRPr="003B675C">
              <w:rPr>
                <w:rFonts w:hint="eastAsia"/>
                <w:color w:val="000000" w:themeColor="text1"/>
                <w:sz w:val="24"/>
              </w:rPr>
              <w:t>类标准值：</w:t>
            </w:r>
            <w:r w:rsidRPr="003B675C">
              <w:rPr>
                <w:color w:val="000000" w:themeColor="text1"/>
                <w:sz w:val="24"/>
              </w:rPr>
              <w:t>昼间</w:t>
            </w:r>
            <w:r w:rsidRPr="003B675C">
              <w:rPr>
                <w:color w:val="000000" w:themeColor="text1"/>
                <w:sz w:val="24"/>
              </w:rPr>
              <w:t>≤</w:t>
            </w:r>
            <w:r w:rsidRPr="003B675C">
              <w:rPr>
                <w:rFonts w:hint="eastAsia"/>
                <w:color w:val="000000" w:themeColor="text1"/>
                <w:sz w:val="24"/>
              </w:rPr>
              <w:t>70</w:t>
            </w:r>
            <w:r w:rsidRPr="003B675C">
              <w:rPr>
                <w:color w:val="000000" w:themeColor="text1"/>
                <w:sz w:val="24"/>
              </w:rPr>
              <w:t>dB</w:t>
            </w:r>
            <w:r w:rsidRPr="003B675C">
              <w:rPr>
                <w:color w:val="000000" w:themeColor="text1"/>
                <w:sz w:val="24"/>
              </w:rPr>
              <w:lastRenderedPageBreak/>
              <w:t>（</w:t>
            </w:r>
            <w:r w:rsidRPr="003B675C">
              <w:rPr>
                <w:color w:val="000000" w:themeColor="text1"/>
                <w:sz w:val="24"/>
              </w:rPr>
              <w:t>A</w:t>
            </w:r>
            <w:r w:rsidRPr="003B675C">
              <w:rPr>
                <w:color w:val="000000" w:themeColor="text1"/>
                <w:sz w:val="24"/>
              </w:rPr>
              <w:t>），夜间</w:t>
            </w:r>
            <w:r w:rsidRPr="003B675C">
              <w:rPr>
                <w:color w:val="000000" w:themeColor="text1"/>
                <w:sz w:val="24"/>
              </w:rPr>
              <w:t>≤</w:t>
            </w:r>
            <w:r w:rsidRPr="003B675C">
              <w:rPr>
                <w:rFonts w:hint="eastAsia"/>
                <w:color w:val="000000" w:themeColor="text1"/>
                <w:sz w:val="24"/>
              </w:rPr>
              <w:t>55</w:t>
            </w:r>
            <w:r w:rsidRPr="003B675C">
              <w:rPr>
                <w:color w:val="000000" w:themeColor="text1"/>
                <w:sz w:val="24"/>
              </w:rPr>
              <w:t>dB</w:t>
            </w:r>
            <w:r w:rsidRPr="003B675C">
              <w:rPr>
                <w:color w:val="000000" w:themeColor="text1"/>
                <w:sz w:val="24"/>
              </w:rPr>
              <w:t>（</w:t>
            </w:r>
            <w:r w:rsidRPr="003B675C">
              <w:rPr>
                <w:color w:val="000000" w:themeColor="text1"/>
                <w:sz w:val="24"/>
              </w:rPr>
              <w:t>A</w:t>
            </w:r>
            <w:r w:rsidRPr="003B675C">
              <w:rPr>
                <w:color w:val="000000" w:themeColor="text1"/>
                <w:sz w:val="24"/>
              </w:rPr>
              <w:t>）</w:t>
            </w:r>
            <w:r w:rsidRPr="003B675C">
              <w:rPr>
                <w:rFonts w:hint="eastAsia"/>
                <w:color w:val="000000" w:themeColor="text1"/>
                <w:sz w:val="24"/>
              </w:rPr>
              <w:t>。</w:t>
            </w:r>
          </w:p>
          <w:p w:rsidR="001C5E69" w:rsidRPr="00DA1C5A" w:rsidRDefault="003B675C">
            <w:pPr>
              <w:spacing w:line="360" w:lineRule="auto"/>
              <w:ind w:firstLineChars="200" w:firstLine="480"/>
              <w:rPr>
                <w:color w:val="000000" w:themeColor="text1"/>
                <w:sz w:val="24"/>
              </w:rPr>
            </w:pPr>
            <w:r w:rsidRPr="00DA1C5A">
              <w:rPr>
                <w:rFonts w:hint="eastAsia"/>
                <w:color w:val="000000" w:themeColor="text1"/>
                <w:sz w:val="24"/>
              </w:rPr>
              <w:t>但</w:t>
            </w:r>
            <w:r w:rsidR="00C47400" w:rsidRPr="00DA1C5A">
              <w:rPr>
                <w:color w:val="000000" w:themeColor="text1"/>
                <w:sz w:val="24"/>
              </w:rPr>
              <w:t>项目运营期产生的噪声</w:t>
            </w:r>
            <w:r w:rsidR="00DA1C5A" w:rsidRPr="00DA1C5A">
              <w:rPr>
                <w:rFonts w:hint="eastAsia"/>
                <w:color w:val="000000" w:themeColor="text1"/>
                <w:sz w:val="24"/>
              </w:rPr>
              <w:t>也会</w:t>
            </w:r>
            <w:r w:rsidR="00C47400" w:rsidRPr="00DA1C5A">
              <w:rPr>
                <w:color w:val="000000" w:themeColor="text1"/>
                <w:sz w:val="24"/>
              </w:rPr>
              <w:t>对周边环境造成</w:t>
            </w:r>
            <w:r w:rsidR="00C47400" w:rsidRPr="00DA1C5A">
              <w:rPr>
                <w:rFonts w:hint="eastAsia"/>
                <w:color w:val="000000" w:themeColor="text1"/>
                <w:sz w:val="24"/>
              </w:rPr>
              <w:t>一定</w:t>
            </w:r>
            <w:r w:rsidR="00DA1C5A" w:rsidRPr="00DA1C5A">
              <w:rPr>
                <w:rFonts w:hint="eastAsia"/>
                <w:color w:val="000000" w:themeColor="text1"/>
                <w:sz w:val="24"/>
              </w:rPr>
              <w:t>程度</w:t>
            </w:r>
            <w:r w:rsidR="00C47400" w:rsidRPr="00DA1C5A">
              <w:rPr>
                <w:color w:val="000000" w:themeColor="text1"/>
                <w:sz w:val="24"/>
              </w:rPr>
              <w:t>的影响。</w:t>
            </w:r>
            <w:r w:rsidR="00C47400" w:rsidRPr="00DA1C5A">
              <w:rPr>
                <w:rFonts w:hint="eastAsia"/>
                <w:color w:val="000000" w:themeColor="text1"/>
                <w:sz w:val="24"/>
              </w:rPr>
              <w:t>考虑到项目长远发展及进一步减小交通噪声对周围居民区影响，环评提出如下措施：</w:t>
            </w:r>
          </w:p>
          <w:p w:rsidR="001C5E69" w:rsidRPr="00DA1C5A" w:rsidRDefault="00C47400">
            <w:pPr>
              <w:spacing w:line="360" w:lineRule="auto"/>
              <w:ind w:firstLineChars="200" w:firstLine="480"/>
              <w:rPr>
                <w:color w:val="000000" w:themeColor="text1"/>
                <w:sz w:val="24"/>
              </w:rPr>
            </w:pPr>
            <w:r w:rsidRPr="00DA1C5A">
              <w:rPr>
                <w:rFonts w:ascii="宋体" w:hAnsi="宋体"/>
                <w:color w:val="000000" w:themeColor="text1"/>
                <w:sz w:val="24"/>
              </w:rPr>
              <w:t>①</w:t>
            </w:r>
            <w:r w:rsidRPr="00DA1C5A">
              <w:rPr>
                <w:color w:val="000000" w:themeColor="text1"/>
                <w:sz w:val="24"/>
              </w:rPr>
              <w:t>对行驶车辆应制定相应的管理措施，建立良好的交通秩序，设置</w:t>
            </w:r>
            <w:r w:rsidRPr="00DA1C5A">
              <w:rPr>
                <w:rFonts w:hAnsi="宋体"/>
                <w:color w:val="000000" w:themeColor="text1"/>
                <w:sz w:val="24"/>
              </w:rPr>
              <w:t>夜间禁鸣</w:t>
            </w:r>
            <w:r w:rsidRPr="00DA1C5A">
              <w:rPr>
                <w:rFonts w:hAnsi="宋体" w:hint="eastAsia"/>
                <w:color w:val="000000" w:themeColor="text1"/>
                <w:sz w:val="24"/>
              </w:rPr>
              <w:t>、</w:t>
            </w:r>
            <w:r w:rsidRPr="00DA1C5A">
              <w:rPr>
                <w:color w:val="000000" w:themeColor="text1"/>
                <w:sz w:val="24"/>
              </w:rPr>
              <w:t>限速标志，限制车辆的行驶速度，必要情况下安装超速监控设施，防止车辆超速行驶，按照设计要求控制在</w:t>
            </w:r>
            <w:r w:rsidR="00DA1C5A" w:rsidRPr="00DA1C5A">
              <w:rPr>
                <w:rFonts w:hint="eastAsia"/>
                <w:color w:val="000000" w:themeColor="text1"/>
                <w:sz w:val="24"/>
              </w:rPr>
              <w:t>3</w:t>
            </w:r>
            <w:r w:rsidRPr="00DA1C5A">
              <w:rPr>
                <w:color w:val="000000" w:themeColor="text1"/>
                <w:sz w:val="24"/>
              </w:rPr>
              <w:t>0km/h</w:t>
            </w:r>
            <w:r w:rsidRPr="00DA1C5A">
              <w:rPr>
                <w:color w:val="000000" w:themeColor="text1"/>
                <w:sz w:val="24"/>
              </w:rPr>
              <w:t>的范围内；</w:t>
            </w:r>
          </w:p>
          <w:p w:rsidR="001C5E69" w:rsidRPr="00DA1C5A" w:rsidRDefault="00C47400">
            <w:pPr>
              <w:spacing w:line="360" w:lineRule="auto"/>
              <w:ind w:firstLineChars="200" w:firstLine="480"/>
              <w:rPr>
                <w:color w:val="000000" w:themeColor="text1"/>
                <w:sz w:val="24"/>
              </w:rPr>
            </w:pPr>
            <w:r w:rsidRPr="00DA1C5A">
              <w:rPr>
                <w:rFonts w:ascii="宋体" w:hAnsi="宋体"/>
                <w:color w:val="000000" w:themeColor="text1"/>
                <w:sz w:val="24"/>
              </w:rPr>
              <w:t>②</w:t>
            </w:r>
            <w:r w:rsidRPr="00DA1C5A">
              <w:rPr>
                <w:color w:val="000000" w:themeColor="text1"/>
                <w:sz w:val="24"/>
              </w:rPr>
              <w:t>加强交通管理，禁止噪声过大的报废车上路。</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固体废物对环境的影响</w:t>
            </w:r>
            <w:r>
              <w:rPr>
                <w:rFonts w:hAnsi="宋体" w:hint="eastAsia"/>
                <w:b/>
                <w:color w:val="000000" w:themeColor="text1"/>
                <w:sz w:val="24"/>
              </w:rPr>
              <w:t>分析</w:t>
            </w:r>
          </w:p>
          <w:p w:rsidR="001C5E69" w:rsidRDefault="00C47400">
            <w:pPr>
              <w:autoSpaceDE w:val="0"/>
              <w:autoSpaceDN w:val="0"/>
              <w:adjustRightInd w:val="0"/>
              <w:spacing w:line="360" w:lineRule="auto"/>
              <w:ind w:firstLineChars="200" w:firstLine="480"/>
              <w:rPr>
                <w:color w:val="000000" w:themeColor="text1"/>
                <w:sz w:val="24"/>
              </w:rPr>
            </w:pPr>
            <w:r>
              <w:rPr>
                <w:rFonts w:hAnsi="宋体"/>
                <w:color w:val="000000" w:themeColor="text1"/>
                <w:sz w:val="24"/>
              </w:rPr>
              <w:t>项目投入使用后来往机动车</w:t>
            </w:r>
            <w:r>
              <w:rPr>
                <w:rFonts w:hAnsi="宋体" w:hint="eastAsia"/>
                <w:color w:val="000000" w:themeColor="text1"/>
                <w:sz w:val="24"/>
              </w:rPr>
              <w:t>驾驶员、乘客及</w:t>
            </w:r>
            <w:r>
              <w:rPr>
                <w:rFonts w:hAnsi="宋体"/>
                <w:color w:val="000000" w:themeColor="text1"/>
                <w:sz w:val="24"/>
              </w:rPr>
              <w:t>来往行人</w:t>
            </w:r>
            <w:r>
              <w:rPr>
                <w:rFonts w:hAnsi="宋体" w:hint="eastAsia"/>
                <w:color w:val="000000" w:themeColor="text1"/>
                <w:sz w:val="24"/>
              </w:rPr>
              <w:t>丢弃在路面上的少量</w:t>
            </w:r>
            <w:r>
              <w:rPr>
                <w:rFonts w:hAnsi="宋体"/>
                <w:color w:val="000000" w:themeColor="text1"/>
                <w:sz w:val="24"/>
              </w:rPr>
              <w:t>固体废物</w:t>
            </w:r>
            <w:r>
              <w:rPr>
                <w:rFonts w:hAnsi="宋体" w:hint="eastAsia"/>
                <w:color w:val="000000" w:themeColor="text1"/>
                <w:sz w:val="24"/>
              </w:rPr>
              <w:t>，主要为塑料袋、纸屑、易拉罐等；运输车辆通过时洒漏在路面上的废石渣、废泥土等，其产生量为</w:t>
            </w:r>
            <w:r w:rsidR="00470CE0">
              <w:rPr>
                <w:rFonts w:hAnsi="宋体" w:hint="eastAsia"/>
                <w:color w:val="000000" w:themeColor="text1"/>
                <w:sz w:val="24"/>
              </w:rPr>
              <w:t>9.49</w:t>
            </w:r>
            <w:r>
              <w:rPr>
                <w:rFonts w:hAnsi="宋体" w:hint="eastAsia"/>
                <w:color w:val="000000" w:themeColor="text1"/>
                <w:sz w:val="24"/>
              </w:rPr>
              <w:t>t/a</w:t>
            </w:r>
            <w:r>
              <w:rPr>
                <w:rFonts w:hAnsi="宋体" w:hint="eastAsia"/>
                <w:color w:val="000000" w:themeColor="text1"/>
                <w:sz w:val="24"/>
              </w:rPr>
              <w:t>，路面垃圾由环卫工人清扫后运至周边垃圾收集点，与城市生活垃圾一同清运处理，对周围环境影响不大。</w:t>
            </w:r>
            <w:r>
              <w:rPr>
                <w:rFonts w:hint="eastAsia"/>
                <w:color w:val="000000" w:themeColor="text1"/>
                <w:sz w:val="24"/>
              </w:rPr>
              <w:t>为进一步减小路面垃圾对环境造成影响，环评提出如下措施：及时将路面垃圾清扫至周围垃圾桶；加强宣传教育，提高市民环保意识。</w:t>
            </w:r>
          </w:p>
          <w:p w:rsidR="001C5E69" w:rsidRDefault="00C47400">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w:t>
            </w:r>
            <w:r>
              <w:rPr>
                <w:b/>
                <w:color w:val="000000" w:themeColor="text1"/>
                <w:sz w:val="24"/>
              </w:rPr>
              <w:t>社会影响</w:t>
            </w:r>
            <w:r>
              <w:rPr>
                <w:rFonts w:hint="eastAsia"/>
                <w:b/>
                <w:color w:val="000000" w:themeColor="text1"/>
                <w:sz w:val="24"/>
              </w:rPr>
              <w:t>分析</w:t>
            </w:r>
          </w:p>
          <w:p w:rsidR="001C5E69" w:rsidRDefault="00C47400">
            <w:pPr>
              <w:autoSpaceDE w:val="0"/>
              <w:autoSpaceDN w:val="0"/>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）不利影响</w:t>
            </w:r>
          </w:p>
          <w:p w:rsidR="001C5E69" w:rsidRDefault="00C47400">
            <w:pPr>
              <w:autoSpaceDE w:val="0"/>
              <w:autoSpaceDN w:val="0"/>
              <w:adjustRightInd w:val="0"/>
              <w:spacing w:line="360" w:lineRule="auto"/>
              <w:ind w:firstLineChars="200" w:firstLine="480"/>
              <w:rPr>
                <w:rFonts w:hAnsi="宋体"/>
                <w:color w:val="000000" w:themeColor="text1"/>
                <w:sz w:val="24"/>
                <w:lang w:val="zh-CN"/>
              </w:rPr>
            </w:pPr>
            <w:r>
              <w:rPr>
                <w:rFonts w:hAnsi="宋体" w:hint="eastAsia"/>
                <w:color w:val="000000" w:themeColor="text1"/>
                <w:sz w:val="24"/>
              </w:rPr>
              <w:t>项目对社会的</w:t>
            </w:r>
            <w:r>
              <w:rPr>
                <w:rFonts w:hAnsi="宋体"/>
                <w:color w:val="000000" w:themeColor="text1"/>
                <w:sz w:val="24"/>
                <w:lang w:val="zh-CN"/>
              </w:rPr>
              <w:t>不利影响</w:t>
            </w:r>
            <w:r>
              <w:rPr>
                <w:rFonts w:hAnsi="宋体" w:hint="eastAsia"/>
                <w:color w:val="000000" w:themeColor="text1"/>
                <w:sz w:val="24"/>
                <w:lang w:val="zh-CN"/>
              </w:rPr>
              <w:t>主要为对</w:t>
            </w:r>
            <w:r>
              <w:rPr>
                <w:rFonts w:hAnsi="宋体" w:hint="eastAsia"/>
                <w:color w:val="000000" w:themeColor="text1"/>
                <w:sz w:val="24"/>
              </w:rPr>
              <w:t>交通方面的影响及管网搭接不合理带来的影响。</w:t>
            </w:r>
          </w:p>
          <w:p w:rsidR="001C5E69" w:rsidRDefault="00C47400">
            <w:pPr>
              <w:spacing w:line="360" w:lineRule="auto"/>
              <w:ind w:firstLineChars="200" w:firstLine="480"/>
              <w:rPr>
                <w:rFonts w:hAnsi="宋体"/>
                <w:color w:val="000000" w:themeColor="text1"/>
                <w:sz w:val="24"/>
                <w:lang w:val="zh-CN"/>
              </w:rPr>
            </w:pPr>
            <w:r>
              <w:rPr>
                <w:rFonts w:ascii="宋体" w:hAnsi="宋体" w:hint="eastAsia"/>
                <w:color w:val="000000" w:themeColor="text1"/>
                <w:sz w:val="24"/>
                <w:lang w:val="zh-CN"/>
              </w:rPr>
              <w:t>1）</w:t>
            </w:r>
            <w:r>
              <w:rPr>
                <w:rFonts w:hAnsi="宋体" w:hint="eastAsia"/>
                <w:color w:val="000000" w:themeColor="text1"/>
                <w:sz w:val="24"/>
                <w:lang w:val="zh-CN"/>
              </w:rPr>
              <w:t>对交通方面的影响</w:t>
            </w:r>
          </w:p>
          <w:p w:rsidR="001C5E69" w:rsidRDefault="00C47400">
            <w:pPr>
              <w:autoSpaceDE w:val="0"/>
              <w:autoSpaceDN w:val="0"/>
              <w:adjustRightInd w:val="0"/>
              <w:spacing w:line="360" w:lineRule="auto"/>
              <w:ind w:firstLineChars="200" w:firstLine="480"/>
              <w:rPr>
                <w:color w:val="000000" w:themeColor="text1"/>
                <w:sz w:val="24"/>
              </w:rPr>
            </w:pPr>
            <w:r>
              <w:rPr>
                <w:color w:val="000000" w:themeColor="text1"/>
                <w:sz w:val="24"/>
              </w:rPr>
              <w:t>项目对社会的不利影响主要是在施工期造成的。项目</w:t>
            </w:r>
            <w:r>
              <w:rPr>
                <w:rFonts w:hint="eastAsia"/>
                <w:color w:val="000000" w:themeColor="text1"/>
                <w:sz w:val="24"/>
              </w:rPr>
              <w:t>建设地点</w:t>
            </w:r>
            <w:r>
              <w:rPr>
                <w:color w:val="000000" w:themeColor="text1"/>
                <w:sz w:val="24"/>
              </w:rPr>
              <w:t>位于</w:t>
            </w:r>
            <w:r>
              <w:rPr>
                <w:rFonts w:hint="eastAsia"/>
                <w:color w:val="000000" w:themeColor="text1"/>
                <w:sz w:val="24"/>
              </w:rPr>
              <w:t>砚山县</w:t>
            </w:r>
            <w:r w:rsidR="00470CE0">
              <w:rPr>
                <w:rFonts w:hint="eastAsia"/>
                <w:color w:val="000000" w:themeColor="text1"/>
                <w:sz w:val="24"/>
              </w:rPr>
              <w:t>城北</w:t>
            </w:r>
            <w:r>
              <w:rPr>
                <w:rFonts w:hint="eastAsia"/>
                <w:color w:val="000000" w:themeColor="text1"/>
                <w:sz w:val="24"/>
              </w:rPr>
              <w:t>片区</w:t>
            </w:r>
            <w:r>
              <w:rPr>
                <w:color w:val="000000" w:themeColor="text1"/>
                <w:sz w:val="24"/>
              </w:rPr>
              <w:t>，施工期运输车辆和大型机械设备通往项目施工场址需经过</w:t>
            </w:r>
            <w:r w:rsidR="00470CE0">
              <w:rPr>
                <w:rFonts w:hAnsi="宋体" w:hint="eastAsia"/>
                <w:color w:val="000000" w:themeColor="text1"/>
                <w:sz w:val="24"/>
              </w:rPr>
              <w:t>周边现有道路</w:t>
            </w:r>
            <w:r>
              <w:rPr>
                <w:rFonts w:hint="eastAsia"/>
                <w:color w:val="000000" w:themeColor="text1"/>
                <w:sz w:val="24"/>
              </w:rPr>
              <w:t>。</w:t>
            </w:r>
            <w:r>
              <w:rPr>
                <w:color w:val="000000" w:themeColor="text1"/>
                <w:sz w:val="24"/>
              </w:rPr>
              <w:t>所以，施工车辆和施工机械的进出、运输物料的洒落等会</w:t>
            </w:r>
            <w:r>
              <w:rPr>
                <w:rFonts w:hint="eastAsia"/>
                <w:color w:val="000000" w:themeColor="text1"/>
                <w:sz w:val="24"/>
              </w:rPr>
              <w:t>对</w:t>
            </w:r>
            <w:r>
              <w:rPr>
                <w:rFonts w:hAnsi="宋体" w:hint="eastAsia"/>
                <w:color w:val="000000" w:themeColor="text1"/>
                <w:sz w:val="24"/>
              </w:rPr>
              <w:t>现有</w:t>
            </w:r>
            <w:r w:rsidR="00470CE0">
              <w:rPr>
                <w:rFonts w:hAnsi="宋体" w:hint="eastAsia"/>
                <w:color w:val="000000" w:themeColor="text1"/>
                <w:sz w:val="24"/>
              </w:rPr>
              <w:t>道路</w:t>
            </w:r>
            <w:r>
              <w:rPr>
                <w:color w:val="000000" w:themeColor="text1"/>
                <w:sz w:val="24"/>
              </w:rPr>
              <w:t>车辆的顺畅通行造成一定影响，另外，施工产生的粉尘和扬尘随风飘起、交通噪声和施工噪声此起彼落，不但会对周边企业的工作人员</w:t>
            </w:r>
            <w:r>
              <w:rPr>
                <w:rFonts w:hint="eastAsia"/>
                <w:color w:val="000000" w:themeColor="text1"/>
                <w:sz w:val="24"/>
              </w:rPr>
              <w:t>、住宿小区人员</w:t>
            </w:r>
            <w:r>
              <w:rPr>
                <w:color w:val="000000" w:themeColor="text1"/>
                <w:sz w:val="24"/>
              </w:rPr>
              <w:t>、路上行人造成影响，而且会暂时性的影响项目片区的外围环境容貌，总之，会对社会带来一定程度的影响。为此，环评提出如下建议：</w:t>
            </w:r>
            <w:r>
              <w:rPr>
                <w:rFonts w:hint="eastAsia"/>
                <w:color w:val="000000" w:themeColor="text1"/>
                <w:sz w:val="24"/>
              </w:rPr>
              <w:t>①</w:t>
            </w:r>
            <w:r>
              <w:rPr>
                <w:color w:val="000000" w:themeColor="text1"/>
                <w:sz w:val="24"/>
              </w:rPr>
              <w:t>建筑材料的运输车辆表层覆盖篷布、合理安排运输时间，且洒落在路面上的物料及时清扫保持路面清洁</w:t>
            </w:r>
            <w:r>
              <w:rPr>
                <w:rFonts w:hint="eastAsia"/>
                <w:color w:val="000000" w:themeColor="text1"/>
                <w:sz w:val="24"/>
              </w:rPr>
              <w:t>，施工废土石以及建材料如砂石等采用湿法运输（表面洒水）</w:t>
            </w:r>
            <w:r>
              <w:rPr>
                <w:color w:val="000000" w:themeColor="text1"/>
                <w:sz w:val="24"/>
              </w:rPr>
              <w:t>；</w:t>
            </w:r>
            <w:r>
              <w:rPr>
                <w:rFonts w:hint="eastAsia"/>
                <w:color w:val="000000" w:themeColor="text1"/>
                <w:sz w:val="24"/>
              </w:rPr>
              <w:t>②</w:t>
            </w:r>
            <w:r>
              <w:rPr>
                <w:color w:val="000000" w:themeColor="text1"/>
                <w:sz w:val="24"/>
              </w:rPr>
              <w:t>施工场区作业面不定期洒水抑尘，尽量降低粉尘和扬尘的产生量；</w:t>
            </w:r>
            <w:r>
              <w:rPr>
                <w:rFonts w:ascii="宋体" w:hAnsi="宋体" w:hint="eastAsia"/>
                <w:color w:val="000000" w:themeColor="text1"/>
                <w:sz w:val="24"/>
              </w:rPr>
              <w:t>③</w:t>
            </w:r>
            <w:r>
              <w:rPr>
                <w:rFonts w:hAnsi="宋体" w:hint="eastAsia"/>
                <w:color w:val="000000" w:themeColor="text1"/>
                <w:sz w:val="24"/>
              </w:rPr>
              <w:t>施工车辆和施工机械进出施工场区时慢行，项目周边路段遇到其他车辆主动避让，确保车辆顺畅通行</w:t>
            </w:r>
            <w:r>
              <w:rPr>
                <w:rFonts w:ascii="宋体" w:hAnsi="宋体" w:hint="eastAsia"/>
                <w:color w:val="000000" w:themeColor="text1"/>
                <w:sz w:val="24"/>
              </w:rPr>
              <w:t>；</w:t>
            </w:r>
            <w:r>
              <w:rPr>
                <w:rFonts w:hint="eastAsia"/>
                <w:color w:val="000000" w:themeColor="text1"/>
                <w:sz w:val="24"/>
              </w:rPr>
              <w:t>④</w:t>
            </w:r>
            <w:r>
              <w:rPr>
                <w:rFonts w:hAnsi="宋体" w:hint="eastAsia"/>
                <w:color w:val="000000" w:themeColor="text1"/>
                <w:sz w:val="24"/>
              </w:rPr>
              <w:t>在施工地进出口立标示牌，注明其处施工有车辆出入等提示</w:t>
            </w:r>
            <w:r>
              <w:rPr>
                <w:rFonts w:ascii="宋体" w:hAnsi="宋体" w:hint="eastAsia"/>
                <w:color w:val="000000" w:themeColor="text1"/>
                <w:sz w:val="24"/>
              </w:rPr>
              <w:t>；</w:t>
            </w:r>
            <w:r>
              <w:rPr>
                <w:rFonts w:hint="eastAsia"/>
                <w:color w:val="000000" w:themeColor="text1"/>
                <w:sz w:val="24"/>
              </w:rPr>
              <w:t>⑤</w:t>
            </w:r>
            <w:r>
              <w:rPr>
                <w:color w:val="000000" w:themeColor="text1"/>
                <w:sz w:val="24"/>
              </w:rPr>
              <w:t>合理安排施工计划，尽量缩短施工期</w:t>
            </w:r>
            <w:r>
              <w:rPr>
                <w:rFonts w:hint="eastAsia"/>
                <w:color w:val="000000" w:themeColor="text1"/>
                <w:sz w:val="24"/>
              </w:rPr>
              <w:t>；</w:t>
            </w:r>
            <w:r>
              <w:rPr>
                <w:rFonts w:ascii="宋体" w:hAnsi="宋体" w:hint="eastAsia"/>
                <w:color w:val="000000" w:themeColor="text1"/>
                <w:sz w:val="24"/>
              </w:rPr>
              <w:t>⑥</w:t>
            </w:r>
            <w:r>
              <w:rPr>
                <w:color w:val="000000" w:themeColor="text1"/>
                <w:sz w:val="24"/>
              </w:rPr>
              <w:t>施工场区内的土石挖方、建筑材料等集中收集堆放，避免施工车辆和施工机械碾压后带出施工场区。</w:t>
            </w:r>
          </w:p>
          <w:p w:rsidR="001C5E69" w:rsidRDefault="00C47400">
            <w:pPr>
              <w:spacing w:line="360" w:lineRule="auto"/>
              <w:ind w:firstLineChars="200" w:firstLine="480"/>
              <w:rPr>
                <w:color w:val="000000" w:themeColor="text1"/>
                <w:kern w:val="0"/>
                <w:sz w:val="24"/>
              </w:rPr>
            </w:pPr>
            <w:r>
              <w:rPr>
                <w:rFonts w:hint="eastAsia"/>
                <w:color w:val="000000" w:themeColor="text1"/>
                <w:kern w:val="0"/>
                <w:sz w:val="24"/>
              </w:rPr>
              <w:t>2</w:t>
            </w:r>
            <w:r>
              <w:rPr>
                <w:rFonts w:hint="eastAsia"/>
                <w:color w:val="000000" w:themeColor="text1"/>
                <w:kern w:val="0"/>
                <w:sz w:val="24"/>
              </w:rPr>
              <w:t>）管网搭接不合理造成的影响</w:t>
            </w:r>
          </w:p>
          <w:p w:rsidR="001C5E69" w:rsidRDefault="00C47400">
            <w:pPr>
              <w:spacing w:line="360" w:lineRule="auto"/>
              <w:ind w:firstLineChars="200" w:firstLine="480"/>
              <w:rPr>
                <w:color w:val="000000" w:themeColor="text1"/>
                <w:kern w:val="0"/>
                <w:sz w:val="24"/>
              </w:rPr>
            </w:pPr>
            <w:r>
              <w:rPr>
                <w:rFonts w:hint="eastAsia"/>
                <w:color w:val="000000" w:themeColor="text1"/>
                <w:sz w:val="24"/>
              </w:rPr>
              <w:t>项目道路两侧配设的雨污水管网可能存在管径设置不合理（管径过细），导致项目区</w:t>
            </w:r>
            <w:r>
              <w:rPr>
                <w:rFonts w:hint="eastAsia"/>
                <w:color w:val="000000" w:themeColor="text1"/>
                <w:sz w:val="24"/>
              </w:rPr>
              <w:lastRenderedPageBreak/>
              <w:t>域雨污水排放不畅通，雨污水漫流，漏水等情况，会对周边环境产生一定影响；管网施工时可能存在管网搭接不合理，从而产生雨污混流，使污水随雨水管沟进入砚山县市政雨水管网，导致对周边水环境造成影响；管线上检查井井口较小可能导致发生管道破损、污水泄漏事故时不能及时进行检修，会对项目区域造成一定影响，鉴于此，本</w:t>
            </w:r>
            <w:r>
              <w:rPr>
                <w:color w:val="000000" w:themeColor="text1"/>
                <w:sz w:val="24"/>
              </w:rPr>
              <w:t>环评提出如下</w:t>
            </w:r>
            <w:r>
              <w:rPr>
                <w:rFonts w:hint="eastAsia"/>
                <w:color w:val="000000" w:themeColor="text1"/>
                <w:sz w:val="24"/>
              </w:rPr>
              <w:t>要求</w:t>
            </w:r>
            <w:r>
              <w:rPr>
                <w:rFonts w:ascii="宋体" w:hAnsi="宋体"/>
                <w:color w:val="000000" w:themeColor="text1"/>
                <w:sz w:val="24"/>
              </w:rPr>
              <w:t>：</w:t>
            </w:r>
            <w:r>
              <w:rPr>
                <w:rFonts w:ascii="宋体" w:hAnsi="宋体" w:hint="eastAsia"/>
                <w:color w:val="000000" w:themeColor="text1"/>
                <w:sz w:val="24"/>
              </w:rPr>
              <w:t>①合理设置雨污水管网及检查井；②加强管理，避免发生错接现象；③定期检查维护，发生堵塞时及时维修处理。</w:t>
            </w:r>
          </w:p>
          <w:p w:rsidR="001C5E69" w:rsidRDefault="00C474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）有利影响</w:t>
            </w:r>
          </w:p>
          <w:p w:rsidR="001C5E69" w:rsidRDefault="00C47400">
            <w:pPr>
              <w:spacing w:line="360" w:lineRule="auto"/>
              <w:ind w:firstLineChars="200" w:firstLine="480"/>
              <w:rPr>
                <w:color w:val="000000" w:themeColor="text1"/>
                <w:sz w:val="24"/>
              </w:rPr>
            </w:pPr>
            <w:r>
              <w:rPr>
                <w:rFonts w:hint="eastAsia"/>
                <w:color w:val="000000" w:themeColor="text1"/>
                <w:sz w:val="24"/>
              </w:rPr>
              <w:t>项目对社会产生的有利影响主要凸显在运营期，项目位于砚山县</w:t>
            </w:r>
            <w:r w:rsidR="00470CE0">
              <w:rPr>
                <w:rFonts w:hint="eastAsia"/>
                <w:color w:val="000000" w:themeColor="text1"/>
                <w:sz w:val="24"/>
              </w:rPr>
              <w:t>城北</w:t>
            </w:r>
            <w:r>
              <w:rPr>
                <w:rFonts w:hint="eastAsia"/>
                <w:color w:val="000000" w:themeColor="text1"/>
                <w:sz w:val="24"/>
              </w:rPr>
              <w:t>片区，为了进一步促进区域的快速发展，城市道路的建设是必不可少的，项目的实施将提高砚山县</w:t>
            </w:r>
            <w:r w:rsidR="00470CE0">
              <w:rPr>
                <w:rFonts w:hint="eastAsia"/>
                <w:color w:val="000000" w:themeColor="text1"/>
                <w:sz w:val="24"/>
              </w:rPr>
              <w:t>城北</w:t>
            </w:r>
            <w:r>
              <w:rPr>
                <w:rFonts w:hint="eastAsia"/>
                <w:color w:val="000000" w:themeColor="text1"/>
                <w:sz w:val="24"/>
              </w:rPr>
              <w:t>片区的交通通行能力，提高砚山县基础设施建设水平，使得人们出行更便捷，同时项目实施过程中沿线铺设的给水管网、污水管网以及雨水管网等设施也将能在一定程度上满足砚山县</w:t>
            </w:r>
            <w:r w:rsidR="00470CE0">
              <w:rPr>
                <w:rFonts w:hint="eastAsia"/>
                <w:color w:val="000000" w:themeColor="text1"/>
                <w:sz w:val="24"/>
              </w:rPr>
              <w:t>城北</w:t>
            </w:r>
            <w:r>
              <w:rPr>
                <w:rFonts w:hint="eastAsia"/>
                <w:color w:val="000000" w:themeColor="text1"/>
                <w:sz w:val="24"/>
              </w:rPr>
              <w:t>片区的供水、排水等要求。项目的实施不仅对砚山县的交通发展起到了不可代替的作用，而且让砚山县市政路网更容易发挥出优势和作用，扩大了区域间的交流，为加强地区间经济往来、社会交流奠定了良好的基础，为地区间的优势互补提供了良好的条件，促进了砚山县的经济发展，进而推动砚山县的经济繁荣与发展。</w:t>
            </w:r>
          </w:p>
          <w:p w:rsidR="001C5E69" w:rsidRDefault="00C47400">
            <w:pPr>
              <w:spacing w:line="360" w:lineRule="auto"/>
              <w:ind w:firstLineChars="200" w:firstLine="482"/>
              <w:rPr>
                <w:b/>
                <w:color w:val="000000" w:themeColor="text1"/>
                <w:sz w:val="24"/>
              </w:rPr>
            </w:pPr>
            <w:r>
              <w:rPr>
                <w:rFonts w:hint="eastAsia"/>
                <w:b/>
                <w:color w:val="000000" w:themeColor="text1"/>
                <w:sz w:val="24"/>
              </w:rPr>
              <w:t>6</w:t>
            </w:r>
            <w:r>
              <w:rPr>
                <w:rFonts w:hint="eastAsia"/>
                <w:b/>
                <w:color w:val="000000" w:themeColor="text1"/>
                <w:sz w:val="24"/>
              </w:rPr>
              <w:t>、危险品运输风险分析</w:t>
            </w:r>
          </w:p>
          <w:p w:rsidR="001C5E69" w:rsidRDefault="00C47400">
            <w:pPr>
              <w:adjustRightIn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Ansi="宋体"/>
                <w:color w:val="000000" w:themeColor="text1"/>
                <w:sz w:val="24"/>
              </w:rPr>
              <w:t>危险识别</w:t>
            </w:r>
          </w:p>
          <w:p w:rsidR="001C5E69" w:rsidRDefault="00C47400">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w:t>
            </w:r>
            <w:r>
              <w:rPr>
                <w:rFonts w:hAnsi="宋体"/>
                <w:color w:val="000000" w:themeColor="text1"/>
                <w:sz w:val="24"/>
              </w:rPr>
              <w:t>为</w:t>
            </w:r>
            <w:r>
              <w:rPr>
                <w:rFonts w:hint="eastAsia"/>
                <w:color w:val="000000" w:themeColor="text1"/>
                <w:sz w:val="24"/>
              </w:rPr>
              <w:t>砚山县</w:t>
            </w:r>
            <w:r w:rsidR="00470CE0">
              <w:rPr>
                <w:rFonts w:hint="eastAsia"/>
                <w:color w:val="000000" w:themeColor="text1"/>
                <w:sz w:val="24"/>
              </w:rPr>
              <w:t>安平</w:t>
            </w:r>
            <w:r>
              <w:rPr>
                <w:rFonts w:hint="eastAsia"/>
                <w:color w:val="000000" w:themeColor="text1"/>
                <w:sz w:val="24"/>
              </w:rPr>
              <w:t>路</w:t>
            </w:r>
            <w:r w:rsidR="000655B1" w:rsidRPr="000655B1">
              <w:rPr>
                <w:rFonts w:hint="eastAsia"/>
                <w:color w:val="000000" w:themeColor="text1"/>
                <w:sz w:val="24"/>
              </w:rPr>
              <w:t>（兴和路至砚康路）</w:t>
            </w:r>
            <w:r>
              <w:rPr>
                <w:rFonts w:hint="eastAsia"/>
                <w:color w:val="000000" w:themeColor="text1"/>
                <w:sz w:val="24"/>
              </w:rPr>
              <w:t>建设项目</w:t>
            </w:r>
            <w:r>
              <w:rPr>
                <w:rFonts w:hAnsi="宋体"/>
                <w:color w:val="000000" w:themeColor="text1"/>
                <w:sz w:val="24"/>
              </w:rPr>
              <w:t>，</w:t>
            </w:r>
            <w:r>
              <w:rPr>
                <w:rFonts w:hAnsi="宋体" w:hint="eastAsia"/>
                <w:color w:val="000000" w:themeColor="text1"/>
                <w:sz w:val="24"/>
              </w:rPr>
              <w:t>位于砚山县</w:t>
            </w:r>
            <w:r w:rsidR="00470CE0">
              <w:rPr>
                <w:rFonts w:hAnsi="宋体" w:hint="eastAsia"/>
                <w:color w:val="000000" w:themeColor="text1"/>
                <w:sz w:val="24"/>
              </w:rPr>
              <w:t>城北</w:t>
            </w:r>
            <w:r>
              <w:rPr>
                <w:rFonts w:hAnsi="宋体" w:hint="eastAsia"/>
                <w:color w:val="000000" w:themeColor="text1"/>
                <w:sz w:val="24"/>
              </w:rPr>
              <w:t>片区。</w:t>
            </w:r>
            <w:r>
              <w:rPr>
                <w:rFonts w:hAnsi="宋体"/>
                <w:color w:val="000000" w:themeColor="text1"/>
                <w:sz w:val="24"/>
              </w:rPr>
              <w:t>有毒有害或易燃易爆等危险品</w:t>
            </w:r>
            <w:r>
              <w:rPr>
                <w:rFonts w:hAnsi="宋体" w:hint="eastAsia"/>
                <w:color w:val="000000" w:themeColor="text1"/>
                <w:sz w:val="24"/>
              </w:rPr>
              <w:t>的运输会进入该项目道路</w:t>
            </w:r>
            <w:r>
              <w:rPr>
                <w:rFonts w:hAnsi="宋体"/>
                <w:color w:val="000000" w:themeColor="text1"/>
                <w:sz w:val="24"/>
              </w:rPr>
              <w:t>，其风险主要表现在因交通事故和违反危险品运输的有关规定，使被运送的危险品在运输途中突发性发生逸漏、爆炸、燃烧等，一旦出现将在很短的时间内造成较大的污染事故，对当地环境造成较大危害，给国家财产造成巨大的损失。</w:t>
            </w:r>
          </w:p>
          <w:p w:rsidR="001C5E69" w:rsidRDefault="00C47400">
            <w:pPr>
              <w:adjustRightInd w:val="0"/>
              <w:spacing w:line="360" w:lineRule="auto"/>
              <w:ind w:firstLineChars="200" w:firstLine="480"/>
              <w:rPr>
                <w:color w:val="000000" w:themeColor="text1"/>
                <w:sz w:val="24"/>
              </w:rPr>
            </w:pPr>
            <w:r>
              <w:rPr>
                <w:rFonts w:hAnsi="宋体"/>
                <w:color w:val="000000" w:themeColor="text1"/>
                <w:sz w:val="24"/>
              </w:rPr>
              <w:t>但本项目为</w:t>
            </w:r>
            <w:r>
              <w:rPr>
                <w:rFonts w:hint="eastAsia"/>
                <w:color w:val="000000" w:themeColor="text1"/>
                <w:sz w:val="24"/>
              </w:rPr>
              <w:t>砚山县</w:t>
            </w:r>
            <w:r w:rsidR="00470CE0">
              <w:rPr>
                <w:rFonts w:hint="eastAsia"/>
                <w:color w:val="000000" w:themeColor="text1"/>
                <w:sz w:val="24"/>
              </w:rPr>
              <w:t>安平路</w:t>
            </w:r>
            <w:r w:rsidR="000655B1" w:rsidRPr="000655B1">
              <w:rPr>
                <w:rFonts w:hint="eastAsia"/>
                <w:color w:val="000000" w:themeColor="text1"/>
                <w:sz w:val="24"/>
              </w:rPr>
              <w:t>（兴和路至砚康路）</w:t>
            </w:r>
            <w:r>
              <w:rPr>
                <w:rFonts w:hint="eastAsia"/>
                <w:color w:val="000000" w:themeColor="text1"/>
                <w:sz w:val="24"/>
              </w:rPr>
              <w:t>建设项目</w:t>
            </w:r>
            <w:r>
              <w:rPr>
                <w:rFonts w:hAnsi="宋体"/>
                <w:color w:val="000000" w:themeColor="text1"/>
                <w:sz w:val="24"/>
              </w:rPr>
              <w:t>，</w:t>
            </w:r>
            <w:r>
              <w:rPr>
                <w:rFonts w:hAnsi="宋体" w:hint="eastAsia"/>
                <w:color w:val="000000" w:themeColor="text1"/>
                <w:sz w:val="24"/>
              </w:rPr>
              <w:t>为砚山县城市</w:t>
            </w:r>
            <w:r w:rsidR="00FF44D0">
              <w:rPr>
                <w:rFonts w:hAnsi="宋体" w:hint="eastAsia"/>
                <w:color w:val="000000" w:themeColor="text1"/>
                <w:sz w:val="24"/>
              </w:rPr>
              <w:t>次</w:t>
            </w:r>
            <w:r>
              <w:rPr>
                <w:rFonts w:hAnsi="宋体" w:hint="eastAsia"/>
                <w:color w:val="000000" w:themeColor="text1"/>
                <w:sz w:val="24"/>
              </w:rPr>
              <w:t>干道路，</w:t>
            </w:r>
            <w:r>
              <w:rPr>
                <w:rFonts w:hAnsi="宋体"/>
                <w:color w:val="000000" w:themeColor="text1"/>
                <w:sz w:val="24"/>
              </w:rPr>
              <w:t>涉及化学品货运的概率</w:t>
            </w:r>
            <w:r>
              <w:rPr>
                <w:rFonts w:hAnsi="宋体" w:hint="eastAsia"/>
                <w:color w:val="000000" w:themeColor="text1"/>
                <w:sz w:val="24"/>
              </w:rPr>
              <w:t>相对</w:t>
            </w:r>
            <w:r>
              <w:rPr>
                <w:rFonts w:hAnsi="宋体"/>
                <w:color w:val="000000" w:themeColor="text1"/>
                <w:sz w:val="24"/>
              </w:rPr>
              <w:t>较</w:t>
            </w:r>
            <w:r>
              <w:rPr>
                <w:rFonts w:hAnsi="宋体" w:hint="eastAsia"/>
                <w:color w:val="000000" w:themeColor="text1"/>
                <w:sz w:val="24"/>
              </w:rPr>
              <w:t>小</w:t>
            </w:r>
            <w:r>
              <w:rPr>
                <w:rFonts w:hAnsi="宋体"/>
                <w:color w:val="000000" w:themeColor="text1"/>
                <w:sz w:val="24"/>
              </w:rPr>
              <w:t>，发生危险品运输事故的概率较</w:t>
            </w:r>
            <w:r>
              <w:rPr>
                <w:rFonts w:hAnsi="宋体" w:hint="eastAsia"/>
                <w:color w:val="000000" w:themeColor="text1"/>
                <w:sz w:val="24"/>
              </w:rPr>
              <w:t>小</w:t>
            </w:r>
            <w:r>
              <w:rPr>
                <w:rFonts w:hAnsi="宋体"/>
                <w:color w:val="000000" w:themeColor="text1"/>
                <w:sz w:val="24"/>
              </w:rPr>
              <w:t>。但是事故发生的概率低，并不</w:t>
            </w:r>
            <w:r>
              <w:rPr>
                <w:rFonts w:hAnsi="宋体" w:hint="eastAsia"/>
                <w:color w:val="000000" w:themeColor="text1"/>
                <w:sz w:val="24"/>
              </w:rPr>
              <w:t>表示不</w:t>
            </w:r>
            <w:r>
              <w:rPr>
                <w:rFonts w:hAnsi="宋体"/>
                <w:color w:val="000000" w:themeColor="text1"/>
                <w:sz w:val="24"/>
              </w:rPr>
              <w:t>会发生事故，只要发生危险品运输事故，对当地环境将造成严重的污染和破坏。因此，应积极采取措施减少危险品运输风险，制定危险品运输事故污染风险减缓措施及应急措施，为降低危险品运输风险性，建议采取以下风险防范措施：</w:t>
            </w:r>
          </w:p>
          <w:p w:rsidR="001C5E69" w:rsidRDefault="00C47400">
            <w:pPr>
              <w:adjustRightInd w:val="0"/>
              <w:spacing w:line="360" w:lineRule="auto"/>
              <w:ind w:firstLineChars="200" w:firstLine="480"/>
              <w:rPr>
                <w:color w:val="000000" w:themeColor="text1"/>
                <w:sz w:val="24"/>
              </w:rPr>
            </w:pPr>
            <w:r>
              <w:rPr>
                <w:rFonts w:ascii="宋体" w:hAnsi="宋体" w:hint="eastAsia"/>
                <w:color w:val="000000" w:themeColor="text1"/>
                <w:sz w:val="24"/>
              </w:rPr>
              <w:t>①</w:t>
            </w:r>
            <w:r>
              <w:rPr>
                <w:rFonts w:hAnsi="宋体"/>
                <w:color w:val="000000" w:themeColor="text1"/>
                <w:sz w:val="24"/>
              </w:rPr>
              <w:t>运输危险品的车辆必须在当地相关部门进行申报，对申报危险品运输的车辆的准运证、驾驶证和押运证及危险品行车单实施检查，必要时对车辆进行安全检查，手续不全的车辆禁止上路，并在车上安装危险品运输标志</w:t>
            </w:r>
            <w:r>
              <w:rPr>
                <w:rFonts w:hAnsi="宋体" w:hint="eastAsia"/>
                <w:color w:val="000000" w:themeColor="text1"/>
                <w:sz w:val="24"/>
              </w:rPr>
              <w:t>；</w:t>
            </w:r>
            <w:r>
              <w:rPr>
                <w:rFonts w:ascii="宋体" w:hAnsi="宋体" w:hint="eastAsia"/>
                <w:color w:val="000000" w:themeColor="text1"/>
                <w:sz w:val="24"/>
              </w:rPr>
              <w:t>②</w:t>
            </w:r>
            <w:r>
              <w:rPr>
                <w:rFonts w:hAnsi="宋体"/>
                <w:color w:val="000000" w:themeColor="text1"/>
                <w:sz w:val="24"/>
              </w:rPr>
              <w:t>对运输危险品的车辆实行全程监控，防止危险品运输车辆高速行驶</w:t>
            </w:r>
            <w:r>
              <w:rPr>
                <w:rFonts w:hAnsi="宋体" w:hint="eastAsia"/>
                <w:color w:val="000000" w:themeColor="text1"/>
                <w:sz w:val="24"/>
              </w:rPr>
              <w:t>；</w:t>
            </w:r>
            <w:r>
              <w:rPr>
                <w:rFonts w:ascii="宋体" w:hAnsi="宋体" w:hint="eastAsia"/>
                <w:color w:val="000000" w:themeColor="text1"/>
                <w:sz w:val="24"/>
              </w:rPr>
              <w:t>③</w:t>
            </w:r>
            <w:r>
              <w:rPr>
                <w:rFonts w:hAnsi="宋体"/>
                <w:color w:val="000000" w:themeColor="text1"/>
                <w:sz w:val="24"/>
              </w:rPr>
              <w:t>风暴、大雾天气禁止运输危险品车辆上路。</w:t>
            </w:r>
          </w:p>
          <w:p w:rsidR="001C5E69" w:rsidRDefault="00C47400">
            <w:pPr>
              <w:adjustRightInd w:val="0"/>
              <w:spacing w:line="360" w:lineRule="auto"/>
              <w:ind w:firstLineChars="200" w:firstLine="480"/>
              <w:rPr>
                <w:color w:val="000000" w:themeColor="text1"/>
                <w:sz w:val="24"/>
              </w:rPr>
            </w:pPr>
            <w:r>
              <w:rPr>
                <w:rFonts w:hint="eastAsia"/>
                <w:color w:val="000000" w:themeColor="text1"/>
                <w:sz w:val="24"/>
              </w:rPr>
              <w:lastRenderedPageBreak/>
              <w:t>（</w:t>
            </w:r>
            <w:r>
              <w:rPr>
                <w:rFonts w:hint="eastAsia"/>
                <w:color w:val="000000" w:themeColor="text1"/>
                <w:sz w:val="24"/>
              </w:rPr>
              <w:t>2</w:t>
            </w:r>
            <w:r>
              <w:rPr>
                <w:rFonts w:hint="eastAsia"/>
                <w:color w:val="000000" w:themeColor="text1"/>
                <w:sz w:val="24"/>
              </w:rPr>
              <w:t>）</w:t>
            </w:r>
            <w:r>
              <w:rPr>
                <w:rFonts w:hAnsi="宋体"/>
                <w:color w:val="000000" w:themeColor="text1"/>
                <w:sz w:val="24"/>
              </w:rPr>
              <w:t>应急预案</w:t>
            </w:r>
          </w:p>
          <w:p w:rsidR="001C5E69" w:rsidRDefault="00C47400">
            <w:pPr>
              <w:adjustRightInd w:val="0"/>
              <w:spacing w:line="360" w:lineRule="auto"/>
              <w:ind w:firstLineChars="200" w:firstLine="480"/>
              <w:rPr>
                <w:color w:val="000000" w:themeColor="text1"/>
                <w:sz w:val="24"/>
              </w:rPr>
            </w:pPr>
            <w:r>
              <w:rPr>
                <w:rFonts w:hAnsi="宋体"/>
                <w:color w:val="000000" w:themeColor="text1"/>
                <w:sz w:val="24"/>
              </w:rPr>
              <w:t>应急预案是指当危险运输品在运输途中由于各种原因造成或可能造成众多人员伤亡及其他较大社会危害时，为及时控制危险源，抢救受害人员，指导群众防护和组织撤离，做好现场清消，消除危害后果，以防止对群众的继续危害和对环境的污染。</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hint="eastAsia"/>
                <w:color w:val="000000" w:themeColor="text1"/>
                <w:sz w:val="24"/>
              </w:rPr>
              <w:t>①</w:t>
            </w:r>
            <w:r w:rsidRPr="008471F7">
              <w:rPr>
                <w:rFonts w:ascii="宋体" w:hAnsi="宋体"/>
                <w:color w:val="000000" w:themeColor="text1"/>
                <w:sz w:val="24"/>
              </w:rPr>
              <w:t>预案分级响应条件</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当事故较小、危害程度较小或危害范围较小时，事故责任人应迅速处理，并报上级相关部门。</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事故较大、危害程度较大或危害范围较大，事故责任人在采取措施迅速处理的同时，报上级相关部门，寻求社会救援机构协助处理，对事故可能波及的人员和周围邻近地区，要迅速告知，并采取保护措施和组织撤离现场。</w:t>
            </w:r>
          </w:p>
          <w:p w:rsidR="001C5E69" w:rsidRPr="008471F7" w:rsidRDefault="00C47400" w:rsidP="008471F7">
            <w:pPr>
              <w:spacing w:line="360" w:lineRule="auto"/>
              <w:ind w:firstLineChars="197" w:firstLine="473"/>
              <w:rPr>
                <w:rFonts w:ascii="宋体" w:hAnsi="宋体"/>
                <w:color w:val="000000" w:themeColor="text1"/>
                <w:sz w:val="24"/>
              </w:rPr>
            </w:pPr>
            <w:bookmarkStart w:id="8" w:name="_Toc151093020"/>
            <w:bookmarkStart w:id="9" w:name="_Toc149908845"/>
            <w:bookmarkStart w:id="10" w:name="_Toc151092424"/>
            <w:bookmarkStart w:id="11" w:name="_Toc149908729"/>
            <w:bookmarkStart w:id="12" w:name="_Toc151097046"/>
            <w:bookmarkStart w:id="13" w:name="_Toc151092481"/>
            <w:bookmarkStart w:id="14" w:name="_Toc149908166"/>
            <w:bookmarkStart w:id="15" w:name="_Toc149908507"/>
            <w:r w:rsidRPr="008471F7">
              <w:rPr>
                <w:rFonts w:ascii="宋体" w:hAnsi="宋体" w:hint="eastAsia"/>
                <w:color w:val="000000" w:themeColor="text1"/>
                <w:sz w:val="24"/>
              </w:rPr>
              <w:t>②</w:t>
            </w:r>
            <w:r w:rsidRPr="008471F7">
              <w:rPr>
                <w:rFonts w:ascii="宋体" w:hAnsi="宋体"/>
                <w:color w:val="000000" w:themeColor="text1"/>
                <w:sz w:val="24"/>
              </w:rPr>
              <w:t>报警、通讯联络方式</w:t>
            </w:r>
            <w:bookmarkEnd w:id="8"/>
            <w:bookmarkEnd w:id="9"/>
            <w:bookmarkEnd w:id="10"/>
            <w:bookmarkEnd w:id="11"/>
            <w:bookmarkEnd w:id="12"/>
            <w:bookmarkEnd w:id="13"/>
            <w:bookmarkEnd w:id="14"/>
            <w:bookmarkEnd w:id="15"/>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火警电话：119</w:t>
            </w:r>
            <w:r w:rsidRPr="008471F7">
              <w:rPr>
                <w:rFonts w:ascii="宋体" w:hAnsi="宋体" w:hint="eastAsia"/>
                <w:color w:val="000000" w:themeColor="text1"/>
                <w:sz w:val="24"/>
              </w:rPr>
              <w:t>；</w:t>
            </w:r>
            <w:r w:rsidRPr="008471F7">
              <w:rPr>
                <w:rFonts w:ascii="宋体" w:hAnsi="宋体"/>
                <w:color w:val="000000" w:themeColor="text1"/>
                <w:sz w:val="24"/>
              </w:rPr>
              <w:t>医疗急救电话：120</w:t>
            </w:r>
            <w:r w:rsidRPr="008471F7">
              <w:rPr>
                <w:rFonts w:ascii="宋体" w:hAnsi="宋体" w:hint="eastAsia"/>
                <w:color w:val="000000" w:themeColor="text1"/>
                <w:sz w:val="24"/>
              </w:rPr>
              <w:t>；</w:t>
            </w:r>
            <w:r w:rsidRPr="008471F7">
              <w:rPr>
                <w:rFonts w:ascii="宋体" w:hAnsi="宋体"/>
                <w:color w:val="000000" w:themeColor="text1"/>
                <w:sz w:val="24"/>
              </w:rPr>
              <w:t>环保报告电话：12369</w:t>
            </w:r>
            <w:bookmarkStart w:id="16" w:name="_Toc151097047"/>
            <w:bookmarkStart w:id="17" w:name="_Toc151093021"/>
            <w:bookmarkStart w:id="18" w:name="_Toc149908508"/>
            <w:bookmarkStart w:id="19" w:name="_Toc149908167"/>
            <w:bookmarkStart w:id="20" w:name="_Toc149908846"/>
            <w:bookmarkStart w:id="21" w:name="_Toc151092425"/>
            <w:bookmarkStart w:id="22" w:name="_Toc149908730"/>
            <w:bookmarkStart w:id="23" w:name="_Toc151092482"/>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hint="eastAsia"/>
                <w:color w:val="000000" w:themeColor="text1"/>
                <w:sz w:val="24"/>
              </w:rPr>
              <w:t>③</w:t>
            </w:r>
            <w:r w:rsidRPr="008471F7">
              <w:rPr>
                <w:rFonts w:ascii="宋体" w:hAnsi="宋体"/>
                <w:color w:val="000000" w:themeColor="text1"/>
                <w:sz w:val="24"/>
              </w:rPr>
              <w:t>应急环境监测、抢险、救援及控制措施</w:t>
            </w:r>
            <w:bookmarkEnd w:id="16"/>
            <w:bookmarkEnd w:id="17"/>
            <w:bookmarkEnd w:id="18"/>
            <w:bookmarkEnd w:id="19"/>
            <w:bookmarkEnd w:id="20"/>
            <w:bookmarkEnd w:id="21"/>
            <w:bookmarkEnd w:id="22"/>
            <w:bookmarkEnd w:id="23"/>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当发生事故时，事故责任人、发现者应及时向上级主管部门报告，上级主管部门应及时向</w:t>
            </w:r>
            <w:r w:rsidR="00347D18">
              <w:rPr>
                <w:rFonts w:ascii="宋体" w:hAnsi="宋体" w:hint="eastAsia"/>
                <w:color w:val="000000" w:themeColor="text1"/>
                <w:sz w:val="24"/>
              </w:rPr>
              <w:t>市委、市政府</w:t>
            </w:r>
            <w:r w:rsidRPr="008471F7">
              <w:rPr>
                <w:rFonts w:ascii="宋体" w:hAnsi="宋体"/>
                <w:color w:val="000000" w:themeColor="text1"/>
                <w:sz w:val="24"/>
              </w:rPr>
              <w:t>应急处理小组报告，组织抢险队伍进入现场进行自救，对不同的情况分别按前面不同的应急措施进行处理，并对泄漏进行堵漏，以控制事故蔓延。同时，委托具有资质的环境监测站和专业队伍对事故现场进行察看、布点、采样、监测。根据监测数据对事故性质、危害情况、损失程度等进行评估，为指挥部和相关部门进行抢险、救援、制定控制措施等提供处理决策依据。</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当有人员受伤时，应组织医院应急的专业救援队伍及时赶到现场，对人员进行救治，并及时送往医院，尽量减少人员的伤亡。</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封闭发生事故的区域，严禁人及车辆出入，消防队员及应急监测人员需配备相应的防护设施方可进行相关工作。</w:t>
            </w:r>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现场相关救援人员需配备相应的个人防护设施。同时，应密切注意其它重要防火防泄漏岗位，控制发生事故的邻近区域及防火区域。</w:t>
            </w:r>
          </w:p>
          <w:p w:rsidR="001C5E69" w:rsidRPr="008471F7" w:rsidRDefault="00C47400" w:rsidP="008471F7">
            <w:pPr>
              <w:spacing w:line="360" w:lineRule="auto"/>
              <w:ind w:firstLineChars="197" w:firstLine="473"/>
              <w:rPr>
                <w:rFonts w:ascii="宋体" w:hAnsi="宋体"/>
                <w:color w:val="000000" w:themeColor="text1"/>
                <w:sz w:val="24"/>
              </w:rPr>
            </w:pPr>
            <w:bookmarkStart w:id="24" w:name="_Toc149908168"/>
            <w:bookmarkStart w:id="25" w:name="_Toc149908847"/>
            <w:bookmarkStart w:id="26" w:name="_Toc149908509"/>
            <w:bookmarkStart w:id="27" w:name="_Toc149908731"/>
            <w:bookmarkStart w:id="28" w:name="_Toc151092426"/>
            <w:bookmarkStart w:id="29" w:name="_Toc151092483"/>
            <w:bookmarkStart w:id="30" w:name="_Toc151093022"/>
            <w:bookmarkStart w:id="31" w:name="_Toc151097048"/>
            <w:r w:rsidRPr="008471F7">
              <w:rPr>
                <w:rFonts w:ascii="宋体" w:hAnsi="宋体" w:hint="eastAsia"/>
                <w:color w:val="000000" w:themeColor="text1"/>
                <w:sz w:val="24"/>
              </w:rPr>
              <w:t>④</w:t>
            </w:r>
            <w:r w:rsidRPr="008471F7">
              <w:rPr>
                <w:rFonts w:ascii="宋体" w:hAnsi="宋体"/>
                <w:color w:val="000000" w:themeColor="text1"/>
                <w:sz w:val="24"/>
              </w:rPr>
              <w:t>应急检测、防护措施、清除泄漏措施和器材</w:t>
            </w:r>
            <w:bookmarkEnd w:id="24"/>
            <w:bookmarkEnd w:id="25"/>
            <w:bookmarkEnd w:id="26"/>
            <w:bookmarkEnd w:id="27"/>
            <w:bookmarkEnd w:id="28"/>
            <w:bookmarkEnd w:id="29"/>
            <w:bookmarkEnd w:id="30"/>
            <w:bookmarkEnd w:id="31"/>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事故发生时，对不同的事故现场、不同的事故原因、不同的处理对象、不同的应急要求等，由不同的专业人员进行现场检测，在采取个人防护设施的情况下，对不同的事故情况采取不同的防护和处理措施进行处理，尽快控制事态，减小和消除危害，对事故现场进行处理和恢复。</w:t>
            </w:r>
          </w:p>
          <w:p w:rsidR="001C5E69" w:rsidRPr="008471F7" w:rsidRDefault="00C47400" w:rsidP="008471F7">
            <w:pPr>
              <w:spacing w:line="360" w:lineRule="auto"/>
              <w:ind w:firstLineChars="197" w:firstLine="473"/>
              <w:rPr>
                <w:rFonts w:ascii="宋体" w:hAnsi="宋体"/>
                <w:color w:val="000000" w:themeColor="text1"/>
                <w:sz w:val="24"/>
              </w:rPr>
            </w:pPr>
            <w:bookmarkStart w:id="32" w:name="_Toc149908169"/>
            <w:bookmarkStart w:id="33" w:name="_Toc149908510"/>
            <w:bookmarkStart w:id="34" w:name="_Toc149908732"/>
            <w:bookmarkStart w:id="35" w:name="_Toc149908848"/>
            <w:bookmarkStart w:id="36" w:name="_Toc151092427"/>
            <w:bookmarkStart w:id="37" w:name="_Toc151092484"/>
            <w:bookmarkStart w:id="38" w:name="_Toc151093023"/>
            <w:bookmarkStart w:id="39" w:name="_Toc151097049"/>
            <w:r w:rsidRPr="008471F7">
              <w:rPr>
                <w:rFonts w:ascii="宋体" w:hAnsi="宋体" w:hint="eastAsia"/>
                <w:color w:val="000000" w:themeColor="text1"/>
                <w:sz w:val="24"/>
              </w:rPr>
              <w:t>⑤</w:t>
            </w:r>
            <w:r w:rsidRPr="008471F7">
              <w:rPr>
                <w:rFonts w:ascii="宋体" w:hAnsi="宋体"/>
                <w:color w:val="000000" w:themeColor="text1"/>
                <w:sz w:val="24"/>
              </w:rPr>
              <w:t>人员紧急撤离、疏散、应急剂量控制、撤离组织计划</w:t>
            </w:r>
            <w:bookmarkEnd w:id="32"/>
            <w:bookmarkEnd w:id="33"/>
            <w:bookmarkEnd w:id="34"/>
            <w:bookmarkEnd w:id="35"/>
            <w:bookmarkEnd w:id="36"/>
            <w:bookmarkEnd w:id="37"/>
            <w:bookmarkEnd w:id="38"/>
            <w:bookmarkEnd w:id="39"/>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lastRenderedPageBreak/>
              <w:t>当事故较大、危害较大时，对道路及邻近区域环境敏感目标内的相关人员要组织进行安全撤离，规定厂区群众和相关人员的撤离方向和撤离方法，若时间较长，则应妥善安置人员，减小损失，安定民心。</w:t>
            </w:r>
          </w:p>
          <w:p w:rsidR="001C5E69" w:rsidRPr="008471F7" w:rsidRDefault="00C47400" w:rsidP="008471F7">
            <w:pPr>
              <w:spacing w:line="360" w:lineRule="auto"/>
              <w:ind w:firstLineChars="197" w:firstLine="473"/>
              <w:rPr>
                <w:rFonts w:ascii="宋体" w:hAnsi="宋体"/>
                <w:color w:val="000000" w:themeColor="text1"/>
                <w:sz w:val="24"/>
              </w:rPr>
            </w:pPr>
            <w:bookmarkStart w:id="40" w:name="_Toc149908170"/>
            <w:bookmarkStart w:id="41" w:name="_Toc149908511"/>
            <w:bookmarkStart w:id="42" w:name="_Toc149908733"/>
            <w:bookmarkStart w:id="43" w:name="_Toc149908849"/>
            <w:bookmarkStart w:id="44" w:name="_Toc151092428"/>
            <w:bookmarkStart w:id="45" w:name="_Toc151092485"/>
            <w:bookmarkStart w:id="46" w:name="_Toc151093024"/>
            <w:bookmarkStart w:id="47" w:name="_Toc151097050"/>
            <w:r w:rsidRPr="008471F7">
              <w:rPr>
                <w:rFonts w:ascii="宋体" w:hAnsi="宋体" w:hint="eastAsia"/>
                <w:color w:val="000000" w:themeColor="text1"/>
                <w:sz w:val="24"/>
              </w:rPr>
              <w:t>⑥</w:t>
            </w:r>
            <w:r w:rsidRPr="008471F7">
              <w:rPr>
                <w:rFonts w:ascii="宋体" w:hAnsi="宋体"/>
                <w:color w:val="000000" w:themeColor="text1"/>
                <w:sz w:val="24"/>
              </w:rPr>
              <w:t>事故应急救援关闭程序与恢复措施</w:t>
            </w:r>
            <w:bookmarkEnd w:id="40"/>
            <w:bookmarkEnd w:id="41"/>
            <w:bookmarkEnd w:id="42"/>
            <w:bookmarkEnd w:id="43"/>
            <w:bookmarkEnd w:id="44"/>
            <w:bookmarkEnd w:id="45"/>
            <w:bookmarkEnd w:id="46"/>
            <w:bookmarkEnd w:id="47"/>
          </w:p>
          <w:p w:rsidR="001C5E69" w:rsidRPr="008471F7" w:rsidRDefault="00C47400" w:rsidP="008471F7">
            <w:pPr>
              <w:spacing w:line="360" w:lineRule="auto"/>
              <w:ind w:firstLineChars="197" w:firstLine="473"/>
              <w:rPr>
                <w:rFonts w:ascii="宋体" w:hAnsi="宋体"/>
                <w:color w:val="000000" w:themeColor="text1"/>
                <w:sz w:val="24"/>
              </w:rPr>
            </w:pPr>
            <w:r w:rsidRPr="008471F7">
              <w:rPr>
                <w:rFonts w:ascii="宋体" w:hAnsi="宋体"/>
                <w:color w:val="000000" w:themeColor="text1"/>
                <w:sz w:val="24"/>
              </w:rPr>
              <w:t>当事故完全得到控制和消除后，应宣布应急状态终止。对事故现场做好善后处理和恢复；对临近区域要解除事故警戒，并做好相关的善后处理和恢复工作。事故消除后，应组织进行事故后的清消，对收集的事故消防水必须进行处理后回用。</w:t>
            </w:r>
          </w:p>
          <w:p w:rsidR="001C5E69" w:rsidRDefault="00C47400" w:rsidP="008471F7">
            <w:pPr>
              <w:spacing w:line="360" w:lineRule="auto"/>
              <w:ind w:firstLineChars="197" w:firstLine="473"/>
              <w:rPr>
                <w:rFonts w:hAnsi="宋体"/>
                <w:color w:val="000000" w:themeColor="text1"/>
                <w:kern w:val="0"/>
                <w:sz w:val="24"/>
              </w:rPr>
            </w:pPr>
            <w:r>
              <w:rPr>
                <w:rFonts w:ascii="宋体" w:hAnsi="宋体" w:hint="eastAsia"/>
                <w:color w:val="000000" w:themeColor="text1"/>
                <w:sz w:val="24"/>
              </w:rPr>
              <w:t>⑦</w:t>
            </w:r>
            <w:r>
              <w:rPr>
                <w:rFonts w:hAnsi="宋体"/>
                <w:color w:val="000000" w:themeColor="text1"/>
                <w:sz w:val="24"/>
              </w:rPr>
              <w:t>事故处理（置）结束，应整理事故处理全过程资料，写出报告，上报州或县级人民政府及上级相关部门。</w:t>
            </w:r>
          </w:p>
          <w:p w:rsidR="001C5E69" w:rsidRDefault="00C47400">
            <w:pPr>
              <w:spacing w:line="360" w:lineRule="auto"/>
              <w:ind w:firstLineChars="200" w:firstLine="482"/>
              <w:rPr>
                <w:b/>
                <w:color w:val="000000" w:themeColor="text1"/>
                <w:sz w:val="24"/>
              </w:rPr>
            </w:pPr>
            <w:r>
              <w:rPr>
                <w:rFonts w:hint="eastAsia"/>
                <w:b/>
                <w:color w:val="000000" w:themeColor="text1"/>
                <w:sz w:val="24"/>
              </w:rPr>
              <w:t>7</w:t>
            </w:r>
            <w:r>
              <w:rPr>
                <w:rFonts w:hint="eastAsia"/>
                <w:b/>
                <w:color w:val="000000" w:themeColor="text1"/>
                <w:sz w:val="24"/>
              </w:rPr>
              <w:t>、运营期景观影响分析</w:t>
            </w:r>
          </w:p>
          <w:p w:rsidR="001C5E69" w:rsidRDefault="00C47400">
            <w:pPr>
              <w:spacing w:line="360" w:lineRule="auto"/>
              <w:ind w:firstLineChars="200" w:firstLine="480"/>
              <w:rPr>
                <w:color w:val="000000" w:themeColor="text1"/>
                <w:sz w:val="24"/>
              </w:rPr>
            </w:pPr>
            <w:r>
              <w:rPr>
                <w:rFonts w:hint="eastAsia"/>
                <w:color w:val="000000" w:themeColor="text1"/>
                <w:sz w:val="24"/>
              </w:rPr>
              <w:t>项目运营期将</w:t>
            </w:r>
            <w:r>
              <w:rPr>
                <w:color w:val="000000" w:themeColor="text1"/>
                <w:sz w:val="24"/>
              </w:rPr>
              <w:t>按公路绿化工程设计要求进一步完</w:t>
            </w:r>
            <w:r>
              <w:rPr>
                <w:rFonts w:hint="eastAsia"/>
                <w:color w:val="000000" w:themeColor="text1"/>
                <w:sz w:val="24"/>
              </w:rPr>
              <w:t>善</w:t>
            </w:r>
            <w:r>
              <w:rPr>
                <w:color w:val="000000" w:themeColor="text1"/>
                <w:sz w:val="24"/>
              </w:rPr>
              <w:t>公路的各项绿化工作，科学合理地实行草、花类与灌木、乔木相结合的立体绿化格局</w:t>
            </w:r>
            <w:r>
              <w:rPr>
                <w:rFonts w:hint="eastAsia"/>
                <w:color w:val="000000" w:themeColor="text1"/>
                <w:sz w:val="24"/>
              </w:rPr>
              <w:t>，改变所在区域景观环境，将该地块变成城市道路景观环境。同时，项目的建设可改善砚山县</w:t>
            </w:r>
            <w:r w:rsidR="00470CE0">
              <w:rPr>
                <w:rFonts w:hint="eastAsia"/>
                <w:color w:val="000000" w:themeColor="text1"/>
                <w:sz w:val="24"/>
              </w:rPr>
              <w:t>城北</w:t>
            </w:r>
            <w:r>
              <w:rPr>
                <w:rFonts w:hint="eastAsia"/>
                <w:color w:val="000000" w:themeColor="text1"/>
                <w:sz w:val="24"/>
              </w:rPr>
              <w:t>片区的交通环境，配以灯饰的优美设计，从而显示城市道路沿线的园区风貌，改善和掩饰城市道路沿线局部的不良景观。</w:t>
            </w:r>
          </w:p>
          <w:p w:rsidR="001C5E69" w:rsidRDefault="00C47400">
            <w:pPr>
              <w:spacing w:line="360" w:lineRule="auto"/>
              <w:ind w:firstLineChars="200" w:firstLine="482"/>
              <w:rPr>
                <w:b/>
                <w:color w:val="000000" w:themeColor="text1"/>
                <w:sz w:val="24"/>
              </w:rPr>
            </w:pPr>
            <w:r>
              <w:rPr>
                <w:rFonts w:hint="eastAsia"/>
                <w:b/>
                <w:color w:val="000000" w:themeColor="text1"/>
                <w:sz w:val="24"/>
              </w:rPr>
              <w:t>8</w:t>
            </w:r>
            <w:r>
              <w:rPr>
                <w:rFonts w:hint="eastAsia"/>
                <w:b/>
                <w:color w:val="000000" w:themeColor="text1"/>
                <w:sz w:val="24"/>
              </w:rPr>
              <w:t>、选线合理性和规划符合性分析</w:t>
            </w:r>
          </w:p>
          <w:p w:rsidR="001C5E69" w:rsidRDefault="00C47400">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本项目选址于砚山县</w:t>
            </w:r>
            <w:r w:rsidR="00470CE0">
              <w:rPr>
                <w:rFonts w:hAnsi="宋体" w:hint="eastAsia"/>
                <w:color w:val="000000" w:themeColor="text1"/>
                <w:sz w:val="24"/>
              </w:rPr>
              <w:t>城北</w:t>
            </w:r>
            <w:r>
              <w:rPr>
                <w:rFonts w:hAnsi="宋体" w:hint="eastAsia"/>
                <w:color w:val="000000" w:themeColor="text1"/>
                <w:sz w:val="24"/>
              </w:rPr>
              <w:t>片区，为</w:t>
            </w:r>
            <w:r>
              <w:rPr>
                <w:rFonts w:hint="eastAsia"/>
                <w:color w:val="000000" w:themeColor="text1"/>
                <w:sz w:val="24"/>
              </w:rPr>
              <w:t>砚山县</w:t>
            </w:r>
            <w:r w:rsidR="00470CE0">
              <w:rPr>
                <w:rFonts w:hint="eastAsia"/>
                <w:color w:val="000000" w:themeColor="text1"/>
                <w:sz w:val="24"/>
              </w:rPr>
              <w:t>安平</w:t>
            </w:r>
            <w:r>
              <w:rPr>
                <w:rFonts w:hint="eastAsia"/>
                <w:color w:val="000000" w:themeColor="text1"/>
                <w:sz w:val="24"/>
              </w:rPr>
              <w:t>路</w:t>
            </w:r>
            <w:r w:rsidR="000655B1" w:rsidRPr="000655B1">
              <w:rPr>
                <w:rFonts w:hint="eastAsia"/>
                <w:color w:val="000000" w:themeColor="text1"/>
                <w:sz w:val="24"/>
              </w:rPr>
              <w:t>（兴和路至砚康路）</w:t>
            </w:r>
            <w:r>
              <w:rPr>
                <w:rFonts w:hint="eastAsia"/>
                <w:color w:val="000000" w:themeColor="text1"/>
                <w:sz w:val="24"/>
              </w:rPr>
              <w:t>建设项目</w:t>
            </w:r>
            <w:r>
              <w:rPr>
                <w:rFonts w:hAnsi="宋体" w:hint="eastAsia"/>
                <w:color w:val="000000" w:themeColor="text1"/>
                <w:sz w:val="24"/>
              </w:rPr>
              <w:t>，项目的实施对区域城市现代化的发展，完善市政基础设施，改善区域交通环境，增强城市服务功能具有重要的用作。本项目的建设已经取得砚山县发展和改革局立项批准（砚发改</w:t>
            </w:r>
            <w:r>
              <w:rPr>
                <w:rFonts w:ascii="宋体" w:hAnsi="宋体" w:hint="eastAsia"/>
                <w:color w:val="000000" w:themeColor="text1"/>
                <w:sz w:val="24"/>
              </w:rPr>
              <w:t>〔</w:t>
            </w:r>
            <w:r>
              <w:rPr>
                <w:rFonts w:hAnsi="宋体" w:hint="eastAsia"/>
                <w:color w:val="000000" w:themeColor="text1"/>
                <w:sz w:val="24"/>
              </w:rPr>
              <w:t>201</w:t>
            </w:r>
            <w:r w:rsidR="00470CE0">
              <w:rPr>
                <w:rFonts w:hAnsi="宋体" w:hint="eastAsia"/>
                <w:color w:val="000000" w:themeColor="text1"/>
                <w:sz w:val="24"/>
              </w:rPr>
              <w:t>2</w:t>
            </w:r>
            <w:r>
              <w:rPr>
                <w:rFonts w:ascii="宋体" w:hAnsi="宋体" w:hint="eastAsia"/>
                <w:color w:val="000000" w:themeColor="text1"/>
                <w:sz w:val="24"/>
              </w:rPr>
              <w:t>〕</w:t>
            </w:r>
            <w:r w:rsidR="00470CE0">
              <w:rPr>
                <w:rFonts w:hAnsi="宋体" w:hint="eastAsia"/>
                <w:color w:val="000000" w:themeColor="text1"/>
                <w:sz w:val="24"/>
              </w:rPr>
              <w:t>45</w:t>
            </w:r>
            <w:r>
              <w:rPr>
                <w:rFonts w:hAnsi="宋体" w:hint="eastAsia"/>
                <w:color w:val="000000" w:themeColor="text1"/>
                <w:sz w:val="24"/>
              </w:rPr>
              <w:t>号），符合砚山县的总体发展要求，本项目的选址选线具有一定的合理性。</w:t>
            </w:r>
          </w:p>
          <w:p w:rsidR="001C5E69" w:rsidRDefault="00C47400">
            <w:pPr>
              <w:spacing w:line="360" w:lineRule="auto"/>
              <w:ind w:firstLineChars="196" w:firstLine="472"/>
              <w:rPr>
                <w:b/>
                <w:color w:val="000000" w:themeColor="text1"/>
                <w:sz w:val="24"/>
              </w:rPr>
            </w:pPr>
            <w:r>
              <w:rPr>
                <w:rFonts w:hint="eastAsia"/>
                <w:b/>
                <w:color w:val="000000" w:themeColor="text1"/>
                <w:sz w:val="24"/>
              </w:rPr>
              <w:t>9</w:t>
            </w:r>
            <w:r>
              <w:rPr>
                <w:rFonts w:hint="eastAsia"/>
                <w:b/>
                <w:color w:val="000000" w:themeColor="text1"/>
                <w:sz w:val="24"/>
              </w:rPr>
              <w:t>、</w:t>
            </w:r>
            <w:r>
              <w:rPr>
                <w:rFonts w:hAnsi="宋体"/>
                <w:b/>
                <w:color w:val="000000" w:themeColor="text1"/>
                <w:sz w:val="24"/>
              </w:rPr>
              <w:t>环境监理计划</w:t>
            </w:r>
          </w:p>
          <w:p w:rsidR="001C5E69" w:rsidRDefault="00C47400">
            <w:pPr>
              <w:adjustRightInd w:val="0"/>
              <w:spacing w:line="360" w:lineRule="auto"/>
              <w:ind w:firstLineChars="200" w:firstLine="480"/>
              <w:rPr>
                <w:rFonts w:hAnsi="宋体"/>
                <w:color w:val="000000" w:themeColor="text1"/>
                <w:sz w:val="24"/>
              </w:rPr>
            </w:pPr>
            <w:r>
              <w:rPr>
                <w:rFonts w:hAnsi="宋体"/>
                <w:color w:val="000000" w:themeColor="text1"/>
                <w:sz w:val="24"/>
              </w:rPr>
              <w:t>本项目属于</w:t>
            </w:r>
            <w:r>
              <w:rPr>
                <w:rFonts w:eastAsia="新宋体" w:hint="eastAsia"/>
                <w:color w:val="000000" w:themeColor="text1"/>
                <w:sz w:val="24"/>
              </w:rPr>
              <w:t>城市道路</w:t>
            </w:r>
            <w:r>
              <w:rPr>
                <w:rFonts w:eastAsia="新宋体"/>
                <w:color w:val="000000" w:themeColor="text1"/>
                <w:sz w:val="24"/>
              </w:rPr>
              <w:t>建设项目</w:t>
            </w:r>
            <w:r>
              <w:rPr>
                <w:rFonts w:hAnsi="宋体"/>
                <w:color w:val="000000" w:themeColor="text1"/>
                <w:sz w:val="24"/>
              </w:rPr>
              <w:t>，对环境的影响主要表现在施工期，为了作好施工期的环保工作、减少对环境的不利影响，应对项目施工期进行工程监理，同时将环境监理纳入工程监理。环境监理单位应收集拟建</w:t>
            </w:r>
            <w:r>
              <w:rPr>
                <w:rFonts w:hAnsi="宋体" w:hint="eastAsia"/>
                <w:color w:val="000000" w:themeColor="text1"/>
                <w:sz w:val="24"/>
              </w:rPr>
              <w:t>城市道路</w:t>
            </w:r>
            <w:r>
              <w:rPr>
                <w:rFonts w:hAnsi="宋体"/>
                <w:color w:val="000000" w:themeColor="text1"/>
                <w:sz w:val="24"/>
              </w:rPr>
              <w:t>的有关资料，包括项目的基本情况、环境影响报告、环境保护设计，施工单位的设备、生产方式、管理，施工现场的环境情况，以及施工过程的排污规律、防治措施等。然后根据收集的资料制定环境监理计划，按施工进度计划及排污行为的不同，确定不同时段的监理重点项目、监理方式及监理方法。结合本项目工程进展，项目环境监理内容见表</w:t>
            </w:r>
            <w:r>
              <w:rPr>
                <w:color w:val="000000" w:themeColor="text1"/>
                <w:sz w:val="24"/>
              </w:rPr>
              <w:t>7-</w:t>
            </w:r>
            <w:r>
              <w:rPr>
                <w:rFonts w:hint="eastAsia"/>
                <w:color w:val="000000" w:themeColor="text1"/>
                <w:sz w:val="24"/>
              </w:rPr>
              <w:t>9</w:t>
            </w:r>
            <w:r>
              <w:rPr>
                <w:rFonts w:hAnsi="宋体"/>
                <w:color w:val="000000" w:themeColor="text1"/>
                <w:sz w:val="24"/>
              </w:rPr>
              <w:t>。</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779"/>
            </w:tblGrid>
            <w:tr w:rsidR="001C5E69">
              <w:trPr>
                <w:trHeight w:val="74"/>
                <w:jc w:val="center"/>
              </w:trPr>
              <w:tc>
                <w:tcPr>
                  <w:tcW w:w="8868" w:type="dxa"/>
                  <w:gridSpan w:val="2"/>
                  <w:tcBorders>
                    <w:top w:val="nil"/>
                    <w:left w:val="nil"/>
                    <w:right w:val="nil"/>
                  </w:tcBorders>
                  <w:vAlign w:val="center"/>
                </w:tcPr>
                <w:p w:rsidR="001C5E69" w:rsidRDefault="00C47400">
                  <w:pPr>
                    <w:jc w:val="center"/>
                    <w:rPr>
                      <w:b/>
                      <w:color w:val="000000" w:themeColor="text1"/>
                      <w:szCs w:val="21"/>
                    </w:rPr>
                  </w:pPr>
                  <w:r>
                    <w:rPr>
                      <w:rFonts w:hAnsi="宋体"/>
                      <w:b/>
                      <w:color w:val="000000" w:themeColor="text1"/>
                      <w:szCs w:val="21"/>
                    </w:rPr>
                    <w:t>表</w:t>
                  </w:r>
                  <w:r>
                    <w:rPr>
                      <w:b/>
                      <w:color w:val="000000" w:themeColor="text1"/>
                      <w:szCs w:val="21"/>
                    </w:rPr>
                    <w:t>7-</w:t>
                  </w:r>
                  <w:r>
                    <w:rPr>
                      <w:rFonts w:hint="eastAsia"/>
                      <w:b/>
                      <w:color w:val="000000" w:themeColor="text1"/>
                      <w:szCs w:val="21"/>
                    </w:rPr>
                    <w:t>9</w:t>
                  </w:r>
                  <w:r>
                    <w:rPr>
                      <w:rFonts w:hAnsi="宋体"/>
                      <w:b/>
                      <w:color w:val="000000" w:themeColor="text1"/>
                      <w:szCs w:val="21"/>
                    </w:rPr>
                    <w:t>项目环境监理一览表</w:t>
                  </w:r>
                </w:p>
              </w:tc>
            </w:tr>
            <w:tr w:rsidR="001C5E69">
              <w:trPr>
                <w:jc w:val="center"/>
              </w:trPr>
              <w:tc>
                <w:tcPr>
                  <w:tcW w:w="1089" w:type="dxa"/>
                  <w:vAlign w:val="center"/>
                </w:tcPr>
                <w:p w:rsidR="001C5E69" w:rsidRDefault="00C47400">
                  <w:pPr>
                    <w:jc w:val="center"/>
                    <w:rPr>
                      <w:color w:val="000000" w:themeColor="text1"/>
                      <w:szCs w:val="21"/>
                    </w:rPr>
                  </w:pPr>
                  <w:r>
                    <w:rPr>
                      <w:rFonts w:hAnsi="宋体"/>
                      <w:color w:val="000000" w:themeColor="text1"/>
                      <w:szCs w:val="21"/>
                    </w:rPr>
                    <w:t>阶段</w:t>
                  </w:r>
                </w:p>
              </w:tc>
              <w:tc>
                <w:tcPr>
                  <w:tcW w:w="7779" w:type="dxa"/>
                  <w:vAlign w:val="center"/>
                </w:tcPr>
                <w:p w:rsidR="001C5E69" w:rsidRDefault="00C47400">
                  <w:pPr>
                    <w:jc w:val="center"/>
                    <w:rPr>
                      <w:color w:val="000000" w:themeColor="text1"/>
                      <w:szCs w:val="21"/>
                    </w:rPr>
                  </w:pPr>
                  <w:r>
                    <w:rPr>
                      <w:rFonts w:hAnsi="宋体"/>
                      <w:color w:val="000000" w:themeColor="text1"/>
                      <w:szCs w:val="21"/>
                    </w:rPr>
                    <w:t>监理内容</w:t>
                  </w:r>
                </w:p>
              </w:tc>
            </w:tr>
            <w:tr w:rsidR="001C5E69">
              <w:trPr>
                <w:jc w:val="center"/>
              </w:trPr>
              <w:tc>
                <w:tcPr>
                  <w:tcW w:w="1089" w:type="dxa"/>
                  <w:vAlign w:val="center"/>
                </w:tcPr>
                <w:p w:rsidR="001C5E69" w:rsidRDefault="00C47400">
                  <w:pPr>
                    <w:jc w:val="center"/>
                    <w:rPr>
                      <w:color w:val="000000" w:themeColor="text1"/>
                      <w:szCs w:val="21"/>
                    </w:rPr>
                  </w:pPr>
                  <w:r>
                    <w:rPr>
                      <w:rFonts w:hAnsi="宋体"/>
                      <w:color w:val="000000" w:themeColor="text1"/>
                      <w:szCs w:val="21"/>
                    </w:rPr>
                    <w:t>施工准备阶段</w:t>
                  </w:r>
                </w:p>
              </w:tc>
              <w:tc>
                <w:tcPr>
                  <w:tcW w:w="7779" w:type="dxa"/>
                  <w:vAlign w:val="center"/>
                </w:tcPr>
                <w:p w:rsidR="001C5E69" w:rsidRDefault="00C47400">
                  <w:pPr>
                    <w:rPr>
                      <w:color w:val="000000" w:themeColor="text1"/>
                      <w:szCs w:val="21"/>
                    </w:rPr>
                  </w:pPr>
                  <w:r>
                    <w:rPr>
                      <w:color w:val="000000" w:themeColor="text1"/>
                      <w:szCs w:val="21"/>
                    </w:rPr>
                    <w:t>1.</w:t>
                  </w:r>
                  <w:r>
                    <w:rPr>
                      <w:rFonts w:hAnsi="宋体"/>
                      <w:color w:val="000000" w:themeColor="text1"/>
                      <w:szCs w:val="21"/>
                    </w:rPr>
                    <w:t>审核招标文件中设置的环境保护条款并在工程招标过程中施工单位解释招标文件和承包合同的环境条款以及国家与地方的有关环保法规、工程施工期环境保护规定等，其中特别注意余土处置问题；</w:t>
                  </w:r>
                </w:p>
                <w:p w:rsidR="001C5E69" w:rsidRDefault="00C47400">
                  <w:pPr>
                    <w:rPr>
                      <w:color w:val="000000" w:themeColor="text1"/>
                      <w:szCs w:val="21"/>
                    </w:rPr>
                  </w:pPr>
                  <w:r>
                    <w:rPr>
                      <w:color w:val="000000" w:themeColor="text1"/>
                      <w:szCs w:val="21"/>
                    </w:rPr>
                    <w:t>2.</w:t>
                  </w:r>
                  <w:r>
                    <w:rPr>
                      <w:rFonts w:hAnsi="宋体"/>
                      <w:color w:val="000000" w:themeColor="text1"/>
                      <w:szCs w:val="21"/>
                    </w:rPr>
                    <w:t>审查工程设计过程中环境保护措施是否正确落实了经批准的环境影响报告提出的</w:t>
                  </w:r>
                  <w:r>
                    <w:rPr>
                      <w:rFonts w:hAnsi="宋体"/>
                      <w:color w:val="000000" w:themeColor="text1"/>
                      <w:szCs w:val="21"/>
                    </w:rPr>
                    <w:lastRenderedPageBreak/>
                    <w:t>环境保护措施；</w:t>
                  </w:r>
                </w:p>
                <w:p w:rsidR="001C5E69" w:rsidRDefault="00C47400">
                  <w:pPr>
                    <w:rPr>
                      <w:color w:val="000000" w:themeColor="text1"/>
                      <w:szCs w:val="21"/>
                    </w:rPr>
                  </w:pPr>
                  <w:r>
                    <w:rPr>
                      <w:color w:val="000000" w:themeColor="text1"/>
                      <w:szCs w:val="21"/>
                    </w:rPr>
                    <w:t>3.</w:t>
                  </w:r>
                  <w:r>
                    <w:rPr>
                      <w:rFonts w:hAnsi="宋体"/>
                      <w:color w:val="000000" w:themeColor="text1"/>
                      <w:szCs w:val="21"/>
                    </w:rPr>
                    <w:t>向施工单位提出应特别注意的环境敏感因子和有关环境保护要求及环境管理及监控的工作程序；</w:t>
                  </w:r>
                </w:p>
                <w:p w:rsidR="001C5E69" w:rsidRDefault="00C47400">
                  <w:pPr>
                    <w:rPr>
                      <w:color w:val="000000" w:themeColor="text1"/>
                      <w:szCs w:val="21"/>
                    </w:rPr>
                  </w:pPr>
                  <w:r>
                    <w:rPr>
                      <w:color w:val="000000" w:themeColor="text1"/>
                      <w:szCs w:val="21"/>
                    </w:rPr>
                    <w:t>4.</w:t>
                  </w:r>
                  <w:r>
                    <w:rPr>
                      <w:rFonts w:hAnsi="宋体"/>
                      <w:color w:val="000000" w:themeColor="text1"/>
                      <w:szCs w:val="21"/>
                    </w:rPr>
                    <w:t>对施工单位报送的单位工程和分部工程施工组织计划中有关环境保护的内容进行审核，从环境保护的角度提出优化施工方案与方法的建议，并签署意见作为对施工组织计划审核意见的组成部分；</w:t>
                  </w:r>
                </w:p>
                <w:p w:rsidR="001C5E69" w:rsidRDefault="00C47400">
                  <w:pPr>
                    <w:rPr>
                      <w:color w:val="000000" w:themeColor="text1"/>
                      <w:szCs w:val="21"/>
                    </w:rPr>
                  </w:pPr>
                  <w:r>
                    <w:rPr>
                      <w:color w:val="000000" w:themeColor="text1"/>
                      <w:szCs w:val="21"/>
                    </w:rPr>
                    <w:t>5.</w:t>
                  </w:r>
                  <w:r>
                    <w:rPr>
                      <w:rFonts w:hAnsi="宋体"/>
                      <w:color w:val="000000" w:themeColor="text1"/>
                      <w:szCs w:val="21"/>
                    </w:rPr>
                    <w:t>检查登记施工单位主要设备与工艺、材料的环境指标，按照环保规范向施工单位提出使用操作要求。</w:t>
                  </w:r>
                </w:p>
              </w:tc>
            </w:tr>
            <w:tr w:rsidR="001C5E69">
              <w:trPr>
                <w:jc w:val="center"/>
              </w:trPr>
              <w:tc>
                <w:tcPr>
                  <w:tcW w:w="1089" w:type="dxa"/>
                  <w:vAlign w:val="center"/>
                </w:tcPr>
                <w:p w:rsidR="001C5E69" w:rsidRDefault="00C47400">
                  <w:pPr>
                    <w:autoSpaceDE w:val="0"/>
                    <w:autoSpaceDN w:val="0"/>
                    <w:adjustRightInd w:val="0"/>
                    <w:jc w:val="center"/>
                    <w:rPr>
                      <w:color w:val="000000" w:themeColor="text1"/>
                      <w:szCs w:val="21"/>
                    </w:rPr>
                  </w:pPr>
                  <w:r>
                    <w:rPr>
                      <w:rFonts w:hAnsi="宋体"/>
                      <w:color w:val="000000" w:themeColor="text1"/>
                      <w:szCs w:val="21"/>
                    </w:rPr>
                    <w:lastRenderedPageBreak/>
                    <w:t>施工阶段</w:t>
                  </w:r>
                </w:p>
              </w:tc>
              <w:tc>
                <w:tcPr>
                  <w:tcW w:w="7779" w:type="dxa"/>
                  <w:vAlign w:val="center"/>
                </w:tcPr>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1.</w:t>
                  </w:r>
                  <w:r>
                    <w:rPr>
                      <w:rFonts w:ascii="Times New Roman" w:eastAsia="宋体" w:hAnsi="宋体" w:cs="Times New Roman"/>
                      <w:color w:val="000000" w:themeColor="text1"/>
                      <w:sz w:val="21"/>
                      <w:szCs w:val="21"/>
                    </w:rPr>
                    <w:t>检查施工单位环境保护管理机构的运行情况；</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2.</w:t>
                  </w:r>
                  <w:r>
                    <w:rPr>
                      <w:rFonts w:ascii="Times New Roman" w:eastAsia="宋体" w:hAnsi="宋体" w:cs="Times New Roman"/>
                      <w:color w:val="000000" w:themeColor="text1"/>
                      <w:sz w:val="21"/>
                      <w:szCs w:val="21"/>
                    </w:rPr>
                    <w:t>检查施工过程中施工单位对承包合同中环境保护条款的执行与环境保护措施落实情况，重点监督检查施工区扬尘控制、污水处理、噪声污染控制、固体废物处置和卫生防疫等方面；</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3.</w:t>
                  </w:r>
                  <w:r>
                    <w:rPr>
                      <w:rFonts w:ascii="Times New Roman" w:eastAsia="宋体" w:hAnsi="宋体" w:cs="Times New Roman"/>
                      <w:color w:val="000000" w:themeColor="text1"/>
                      <w:sz w:val="21"/>
                      <w:szCs w:val="21"/>
                    </w:rPr>
                    <w:t>主持召开工程区域范围内与环境保护有关的会议，对有关环境方面的意见进行汇总，交流并审核施工单位提出的处理措施；</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4.</w:t>
                  </w:r>
                  <w:r>
                    <w:rPr>
                      <w:rFonts w:ascii="Times New Roman" w:eastAsia="宋体" w:hAnsi="宋体" w:cs="Times New Roman"/>
                      <w:color w:val="000000" w:themeColor="text1"/>
                      <w:sz w:val="21"/>
                      <w:szCs w:val="21"/>
                    </w:rPr>
                    <w:t>协调建设各方有关环保的工作关系和调解有关环境的争议；</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5.</w:t>
                  </w:r>
                  <w:r>
                    <w:rPr>
                      <w:rFonts w:ascii="Times New Roman" w:eastAsia="宋体" w:hAnsi="宋体" w:cs="Times New Roman"/>
                      <w:color w:val="000000" w:themeColor="text1"/>
                      <w:sz w:val="21"/>
                      <w:szCs w:val="21"/>
                    </w:rPr>
                    <w:t>系统记录工程施工环境影响，环境保护措施效果，环境保护工程施工质量，及时定期做出评价，并反馈或上报给施工单位、监理公司、建设单位环保机构等有关单位；</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6.</w:t>
                  </w:r>
                  <w:r>
                    <w:rPr>
                      <w:rFonts w:ascii="Times New Roman" w:eastAsia="宋体" w:hAnsi="宋体" w:cs="Times New Roman"/>
                      <w:color w:val="000000" w:themeColor="text1"/>
                      <w:sz w:val="21"/>
                      <w:szCs w:val="21"/>
                    </w:rPr>
                    <w:t>施工单位的进度款支付签证中，除原审意见不变外，环境监理应签署对施工单位环境保护的评价意见，作为计量支付的依据之一；</w:t>
                  </w:r>
                </w:p>
                <w:p w:rsidR="001C5E69" w:rsidRDefault="00C47400">
                  <w:pPr>
                    <w:rPr>
                      <w:color w:val="000000" w:themeColor="text1"/>
                      <w:szCs w:val="21"/>
                    </w:rPr>
                  </w:pPr>
                  <w:r>
                    <w:rPr>
                      <w:color w:val="000000" w:themeColor="text1"/>
                      <w:szCs w:val="21"/>
                    </w:rPr>
                    <w:t>7.</w:t>
                  </w:r>
                  <w:r>
                    <w:rPr>
                      <w:rFonts w:hAnsi="宋体"/>
                      <w:color w:val="000000" w:themeColor="text1"/>
                      <w:szCs w:val="21"/>
                    </w:rPr>
                    <w:t>编写环境监理月报和工程环境监理报告。</w:t>
                  </w:r>
                </w:p>
              </w:tc>
            </w:tr>
            <w:tr w:rsidR="001C5E69">
              <w:trPr>
                <w:jc w:val="center"/>
              </w:trPr>
              <w:tc>
                <w:tcPr>
                  <w:tcW w:w="1089" w:type="dxa"/>
                  <w:vAlign w:val="center"/>
                </w:tcPr>
                <w:p w:rsidR="001C5E69" w:rsidRDefault="00C47400">
                  <w:pPr>
                    <w:autoSpaceDE w:val="0"/>
                    <w:autoSpaceDN w:val="0"/>
                    <w:adjustRightInd w:val="0"/>
                    <w:jc w:val="center"/>
                    <w:rPr>
                      <w:color w:val="000000" w:themeColor="text1"/>
                      <w:szCs w:val="21"/>
                    </w:rPr>
                  </w:pPr>
                  <w:r>
                    <w:rPr>
                      <w:rFonts w:hAnsi="宋体"/>
                      <w:color w:val="000000" w:themeColor="text1"/>
                      <w:szCs w:val="21"/>
                    </w:rPr>
                    <w:t>工程验收阶段</w:t>
                  </w:r>
                </w:p>
              </w:tc>
              <w:tc>
                <w:tcPr>
                  <w:tcW w:w="7779" w:type="dxa"/>
                  <w:vAlign w:val="center"/>
                </w:tcPr>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1.</w:t>
                  </w:r>
                  <w:r>
                    <w:rPr>
                      <w:rFonts w:ascii="Times New Roman" w:eastAsia="宋体" w:hAnsi="宋体" w:cs="Times New Roman"/>
                      <w:color w:val="000000" w:themeColor="text1"/>
                      <w:sz w:val="21"/>
                      <w:szCs w:val="21"/>
                    </w:rPr>
                    <w:t>审查施工单位报送的有关工程验收的环保资料；</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2.</w:t>
                  </w:r>
                  <w:r>
                    <w:rPr>
                      <w:rFonts w:ascii="Times New Roman" w:eastAsia="宋体" w:hAnsi="宋体" w:cs="Times New Roman"/>
                      <w:color w:val="000000" w:themeColor="text1"/>
                      <w:sz w:val="21"/>
                      <w:szCs w:val="21"/>
                    </w:rPr>
                    <w:t>现场监督检查施工单位对遗留环境问题的处理；</w:t>
                  </w:r>
                </w:p>
                <w:p w:rsidR="001C5E69" w:rsidRDefault="00C47400">
                  <w:pPr>
                    <w:rPr>
                      <w:color w:val="000000" w:themeColor="text1"/>
                      <w:szCs w:val="21"/>
                    </w:rPr>
                  </w:pPr>
                  <w:r>
                    <w:rPr>
                      <w:color w:val="000000" w:themeColor="text1"/>
                      <w:szCs w:val="21"/>
                    </w:rPr>
                    <w:t>3.</w:t>
                  </w:r>
                  <w:r>
                    <w:rPr>
                      <w:rFonts w:hAnsi="宋体"/>
                      <w:color w:val="000000" w:themeColor="text1"/>
                      <w:szCs w:val="21"/>
                    </w:rPr>
                    <w:t>对施工单位执行合同中环境保护条款与落实各项环境保护措施的情况与效果进行综合评估；</w:t>
                  </w:r>
                </w:p>
                <w:p w:rsidR="001C5E69" w:rsidRDefault="00C47400">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4.</w:t>
                  </w:r>
                  <w:r>
                    <w:rPr>
                      <w:rFonts w:ascii="Times New Roman" w:eastAsia="宋体" w:hAnsi="宋体" w:cs="Times New Roman"/>
                      <w:color w:val="000000" w:themeColor="text1"/>
                      <w:sz w:val="21"/>
                      <w:szCs w:val="21"/>
                    </w:rPr>
                    <w:t>整理验收所需的环境监理资料，起草环境监理工作总结；</w:t>
                  </w:r>
                </w:p>
                <w:p w:rsidR="001C5E69" w:rsidRDefault="00C47400">
                  <w:pPr>
                    <w:rPr>
                      <w:color w:val="000000" w:themeColor="text1"/>
                      <w:szCs w:val="21"/>
                    </w:rPr>
                  </w:pPr>
                  <w:r>
                    <w:rPr>
                      <w:color w:val="000000" w:themeColor="text1"/>
                      <w:szCs w:val="21"/>
                    </w:rPr>
                    <w:t>5.</w:t>
                  </w:r>
                  <w:r>
                    <w:rPr>
                      <w:rFonts w:hAnsi="宋体"/>
                      <w:color w:val="000000" w:themeColor="text1"/>
                      <w:szCs w:val="21"/>
                    </w:rPr>
                    <w:t>参加工程验收，并签署环境监理意见。</w:t>
                  </w:r>
                </w:p>
              </w:tc>
            </w:tr>
          </w:tbl>
          <w:p w:rsidR="001C5E69" w:rsidRDefault="00C47400" w:rsidP="00347D18">
            <w:pPr>
              <w:pStyle w:val="a8"/>
              <w:adjustRightInd w:val="0"/>
              <w:snapToGrid w:val="0"/>
              <w:spacing w:beforeLines="50" w:line="360" w:lineRule="auto"/>
              <w:ind w:firstLineChars="196" w:firstLine="472"/>
              <w:rPr>
                <w:rFonts w:ascii="Times New Roman" w:eastAsia="宋体" w:hAnsi="Times New Roman"/>
                <w:b/>
                <w:color w:val="000000" w:themeColor="text1"/>
                <w:kern w:val="0"/>
                <w:sz w:val="24"/>
              </w:rPr>
            </w:pPr>
            <w:r>
              <w:rPr>
                <w:rFonts w:ascii="Times New Roman" w:eastAsia="宋体" w:hAnsi="Times New Roman" w:hint="eastAsia"/>
                <w:b/>
                <w:color w:val="000000" w:themeColor="text1"/>
                <w:kern w:val="0"/>
                <w:sz w:val="24"/>
              </w:rPr>
              <w:t>10</w:t>
            </w:r>
            <w:r>
              <w:rPr>
                <w:rFonts w:ascii="Times New Roman" w:eastAsia="宋体" w:hAnsi="Times New Roman" w:hint="eastAsia"/>
                <w:b/>
                <w:color w:val="000000" w:themeColor="text1"/>
                <w:kern w:val="0"/>
                <w:sz w:val="24"/>
              </w:rPr>
              <w:t>、项目环境监测计划</w:t>
            </w:r>
          </w:p>
          <w:p w:rsidR="001C5E69" w:rsidRDefault="00C47400">
            <w:pPr>
              <w:pStyle w:val="a8"/>
              <w:adjustRightInd w:val="0"/>
              <w:snapToGrid w:val="0"/>
              <w:spacing w:line="360" w:lineRule="auto"/>
              <w:ind w:firstLineChars="196" w:firstLine="470"/>
              <w:rPr>
                <w:rFonts w:ascii="Times New Roman" w:eastAsia="宋体" w:hAnsi="Times New Roman"/>
                <w:color w:val="000000" w:themeColor="text1"/>
                <w:kern w:val="0"/>
                <w:sz w:val="24"/>
              </w:rPr>
            </w:pPr>
            <w:r>
              <w:rPr>
                <w:rFonts w:ascii="Times New Roman" w:eastAsia="宋体" w:hAnsi="Times New Roman" w:hint="eastAsia"/>
                <w:color w:val="000000" w:themeColor="text1"/>
                <w:kern w:val="0"/>
                <w:sz w:val="24"/>
              </w:rPr>
              <w:t>建设项目竣工环境保护验收监测是在建设项目竣工后，由建设单位委托有资质的单位对建设项目试营运阶段环境保护工作开展监测，并依据环境影响评价文件及其批复提出的具体要求进行分析、评价并得出结论，为建设项目竣工环境保护验收提供技术依据，主要为噪声。本次环评建议具体监测计划见表</w:t>
            </w:r>
            <w:r>
              <w:rPr>
                <w:rFonts w:ascii="Times New Roman" w:eastAsia="宋体" w:hAnsi="Times New Roman" w:hint="eastAsia"/>
                <w:color w:val="000000" w:themeColor="text1"/>
                <w:kern w:val="0"/>
                <w:sz w:val="24"/>
              </w:rPr>
              <w:t>7-10</w:t>
            </w:r>
            <w:r>
              <w:rPr>
                <w:rFonts w:ascii="Times New Roman" w:eastAsia="宋体" w:hAnsi="Times New Roman" w:hint="eastAsia"/>
                <w:color w:val="000000" w:themeColor="text1"/>
                <w:kern w:val="0"/>
                <w:sz w:val="24"/>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1405"/>
              <w:gridCol w:w="1173"/>
              <w:gridCol w:w="1683"/>
              <w:gridCol w:w="1418"/>
              <w:gridCol w:w="1137"/>
              <w:gridCol w:w="1137"/>
            </w:tblGrid>
            <w:tr w:rsidR="001C5E69">
              <w:trPr>
                <w:trHeight w:val="74"/>
                <w:jc w:val="center"/>
              </w:trPr>
              <w:tc>
                <w:tcPr>
                  <w:tcW w:w="9079" w:type="dxa"/>
                  <w:gridSpan w:val="7"/>
                  <w:tcBorders>
                    <w:top w:val="nil"/>
                    <w:left w:val="nil"/>
                    <w:right w:val="nil"/>
                  </w:tcBorders>
                  <w:vAlign w:val="center"/>
                </w:tcPr>
                <w:p w:rsidR="001C5E69" w:rsidRDefault="00C47400" w:rsidP="00347D18">
                  <w:pPr>
                    <w:spacing w:beforeLines="50"/>
                    <w:jc w:val="center"/>
                    <w:rPr>
                      <w:rFonts w:hAnsi="宋体"/>
                      <w:b/>
                      <w:color w:val="000000" w:themeColor="text1"/>
                      <w:szCs w:val="21"/>
                    </w:rPr>
                  </w:pPr>
                  <w:r>
                    <w:rPr>
                      <w:rFonts w:hAnsi="宋体"/>
                      <w:b/>
                      <w:color w:val="000000" w:themeColor="text1"/>
                      <w:szCs w:val="21"/>
                    </w:rPr>
                    <w:t>表</w:t>
                  </w:r>
                  <w:r>
                    <w:rPr>
                      <w:rFonts w:hint="eastAsia"/>
                      <w:b/>
                      <w:color w:val="000000" w:themeColor="text1"/>
                      <w:szCs w:val="21"/>
                    </w:rPr>
                    <w:t xml:space="preserve">7-10 </w:t>
                  </w:r>
                  <w:r>
                    <w:rPr>
                      <w:rFonts w:hint="eastAsia"/>
                      <w:b/>
                      <w:color w:val="000000" w:themeColor="text1"/>
                      <w:szCs w:val="21"/>
                    </w:rPr>
                    <w:t>项目竣工环保验收监测计划一览表</w:t>
                  </w:r>
                </w:p>
              </w:tc>
            </w:tr>
            <w:tr w:rsidR="001C5E69">
              <w:trPr>
                <w:trHeight w:val="119"/>
                <w:jc w:val="center"/>
              </w:trPr>
              <w:tc>
                <w:tcPr>
                  <w:tcW w:w="1126"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监测项目</w:t>
                  </w:r>
                </w:p>
              </w:tc>
              <w:tc>
                <w:tcPr>
                  <w:tcW w:w="1405"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监测点位</w:t>
                  </w:r>
                </w:p>
              </w:tc>
              <w:tc>
                <w:tcPr>
                  <w:tcW w:w="1173"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监测因子</w:t>
                  </w:r>
                </w:p>
              </w:tc>
              <w:tc>
                <w:tcPr>
                  <w:tcW w:w="1683"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监测频次</w:t>
                  </w:r>
                </w:p>
              </w:tc>
              <w:tc>
                <w:tcPr>
                  <w:tcW w:w="1418" w:type="dxa"/>
                  <w:vAlign w:val="center"/>
                </w:tcPr>
                <w:p w:rsidR="001C5E69" w:rsidRDefault="00C47400">
                  <w:pPr>
                    <w:jc w:val="center"/>
                    <w:rPr>
                      <w:bCs/>
                      <w:color w:val="000000" w:themeColor="text1"/>
                      <w:kern w:val="28"/>
                      <w:szCs w:val="21"/>
                    </w:rPr>
                  </w:pPr>
                  <w:r>
                    <w:rPr>
                      <w:rFonts w:hint="eastAsia"/>
                      <w:bCs/>
                      <w:color w:val="000000" w:themeColor="text1"/>
                      <w:kern w:val="28"/>
                      <w:szCs w:val="21"/>
                    </w:rPr>
                    <w:t>实施机构</w:t>
                  </w:r>
                </w:p>
              </w:tc>
              <w:tc>
                <w:tcPr>
                  <w:tcW w:w="1137" w:type="dxa"/>
                  <w:vAlign w:val="center"/>
                </w:tcPr>
                <w:p w:rsidR="001C5E69" w:rsidRDefault="00C47400">
                  <w:pPr>
                    <w:jc w:val="center"/>
                    <w:rPr>
                      <w:bCs/>
                      <w:color w:val="000000" w:themeColor="text1"/>
                      <w:kern w:val="28"/>
                      <w:szCs w:val="21"/>
                    </w:rPr>
                  </w:pPr>
                  <w:r>
                    <w:rPr>
                      <w:rFonts w:hint="eastAsia"/>
                      <w:bCs/>
                      <w:color w:val="000000" w:themeColor="text1"/>
                      <w:kern w:val="28"/>
                      <w:szCs w:val="21"/>
                    </w:rPr>
                    <w:t>负责机构</w:t>
                  </w:r>
                </w:p>
              </w:tc>
              <w:tc>
                <w:tcPr>
                  <w:tcW w:w="1137"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监督机构</w:t>
                  </w:r>
                </w:p>
              </w:tc>
            </w:tr>
            <w:tr w:rsidR="001C5E69">
              <w:trPr>
                <w:trHeight w:val="64"/>
                <w:jc w:val="center"/>
              </w:trPr>
              <w:tc>
                <w:tcPr>
                  <w:tcW w:w="1126" w:type="dxa"/>
                  <w:vAlign w:val="center"/>
                </w:tcPr>
                <w:p w:rsidR="001C5E69" w:rsidRDefault="00C47400">
                  <w:pPr>
                    <w:jc w:val="center"/>
                    <w:rPr>
                      <w:bCs/>
                      <w:color w:val="000000" w:themeColor="text1"/>
                      <w:kern w:val="28"/>
                      <w:szCs w:val="21"/>
                    </w:rPr>
                  </w:pPr>
                  <w:r>
                    <w:rPr>
                      <w:rFonts w:hint="eastAsia"/>
                      <w:bCs/>
                      <w:color w:val="000000" w:themeColor="text1"/>
                      <w:kern w:val="28"/>
                      <w:szCs w:val="21"/>
                    </w:rPr>
                    <w:t>噪声</w:t>
                  </w:r>
                </w:p>
              </w:tc>
              <w:tc>
                <w:tcPr>
                  <w:tcW w:w="1405" w:type="dxa"/>
                  <w:vAlign w:val="center"/>
                </w:tcPr>
                <w:p w:rsidR="001C5E69" w:rsidRDefault="00C47400">
                  <w:pPr>
                    <w:jc w:val="center"/>
                    <w:rPr>
                      <w:bCs/>
                      <w:color w:val="000000" w:themeColor="text1"/>
                      <w:kern w:val="28"/>
                      <w:szCs w:val="21"/>
                    </w:rPr>
                  </w:pPr>
                  <w:r>
                    <w:rPr>
                      <w:rFonts w:cs="Tahoma" w:hint="eastAsia"/>
                      <w:color w:val="000000" w:themeColor="text1"/>
                      <w:szCs w:val="21"/>
                    </w:rPr>
                    <w:t>道路沿线敏感点处</w:t>
                  </w:r>
                </w:p>
              </w:tc>
              <w:tc>
                <w:tcPr>
                  <w:tcW w:w="1173" w:type="dxa"/>
                  <w:vAlign w:val="center"/>
                </w:tcPr>
                <w:p w:rsidR="001C5E69" w:rsidRDefault="00C47400">
                  <w:pPr>
                    <w:jc w:val="center"/>
                    <w:rPr>
                      <w:bCs/>
                      <w:color w:val="000000" w:themeColor="text1"/>
                      <w:kern w:val="28"/>
                      <w:szCs w:val="21"/>
                    </w:rPr>
                  </w:pPr>
                  <w:r>
                    <w:rPr>
                      <w:rFonts w:hint="eastAsia"/>
                      <w:bCs/>
                      <w:color w:val="000000" w:themeColor="text1"/>
                      <w:kern w:val="28"/>
                      <w:szCs w:val="21"/>
                    </w:rPr>
                    <w:t>LepA</w:t>
                  </w:r>
                  <w:r>
                    <w:rPr>
                      <w:rFonts w:hint="eastAsia"/>
                      <w:bCs/>
                      <w:color w:val="000000" w:themeColor="text1"/>
                      <w:kern w:val="28"/>
                      <w:szCs w:val="21"/>
                    </w:rPr>
                    <w:t>（</w:t>
                  </w:r>
                  <w:r>
                    <w:rPr>
                      <w:rFonts w:hint="eastAsia"/>
                      <w:bCs/>
                      <w:color w:val="000000" w:themeColor="text1"/>
                      <w:kern w:val="28"/>
                      <w:szCs w:val="21"/>
                    </w:rPr>
                    <w:t>dB</w:t>
                  </w:r>
                  <w:r>
                    <w:rPr>
                      <w:rFonts w:hint="eastAsia"/>
                      <w:bCs/>
                      <w:color w:val="000000" w:themeColor="text1"/>
                      <w:kern w:val="28"/>
                      <w:szCs w:val="21"/>
                    </w:rPr>
                    <w:t>）</w:t>
                  </w:r>
                </w:p>
              </w:tc>
              <w:tc>
                <w:tcPr>
                  <w:tcW w:w="1683" w:type="dxa"/>
                  <w:vAlign w:val="center"/>
                </w:tcPr>
                <w:p w:rsidR="001C5E69" w:rsidRDefault="00C47400">
                  <w:pPr>
                    <w:jc w:val="center"/>
                    <w:rPr>
                      <w:bCs/>
                      <w:color w:val="000000" w:themeColor="text1"/>
                      <w:kern w:val="28"/>
                      <w:szCs w:val="21"/>
                    </w:rPr>
                  </w:pPr>
                  <w:r>
                    <w:rPr>
                      <w:rFonts w:hint="eastAsia"/>
                      <w:bCs/>
                      <w:color w:val="000000" w:themeColor="text1"/>
                      <w:kern w:val="28"/>
                      <w:szCs w:val="21"/>
                    </w:rPr>
                    <w:t>竣工验收监测一次，一般不少于连续</w:t>
                  </w:r>
                  <w:r>
                    <w:rPr>
                      <w:rFonts w:hint="eastAsia"/>
                      <w:bCs/>
                      <w:color w:val="000000" w:themeColor="text1"/>
                      <w:kern w:val="28"/>
                      <w:szCs w:val="21"/>
                    </w:rPr>
                    <w:t>2</w:t>
                  </w:r>
                  <w:r>
                    <w:rPr>
                      <w:rFonts w:hint="eastAsia"/>
                      <w:bCs/>
                      <w:color w:val="000000" w:themeColor="text1"/>
                      <w:kern w:val="28"/>
                      <w:szCs w:val="21"/>
                    </w:rPr>
                    <w:t>昼夜</w:t>
                  </w:r>
                </w:p>
              </w:tc>
              <w:tc>
                <w:tcPr>
                  <w:tcW w:w="1418" w:type="dxa"/>
                  <w:vAlign w:val="center"/>
                </w:tcPr>
                <w:p w:rsidR="001C5E69" w:rsidRDefault="00C47400">
                  <w:pPr>
                    <w:jc w:val="center"/>
                    <w:rPr>
                      <w:bCs/>
                      <w:color w:val="000000" w:themeColor="text1"/>
                      <w:kern w:val="28"/>
                      <w:szCs w:val="21"/>
                    </w:rPr>
                  </w:pPr>
                  <w:r>
                    <w:rPr>
                      <w:rFonts w:hint="eastAsia"/>
                      <w:bCs/>
                      <w:color w:val="000000" w:themeColor="text1"/>
                      <w:kern w:val="28"/>
                      <w:szCs w:val="21"/>
                    </w:rPr>
                    <w:t>委托具有资质的环境监测单位</w:t>
                  </w:r>
                </w:p>
              </w:tc>
              <w:tc>
                <w:tcPr>
                  <w:tcW w:w="1137" w:type="dxa"/>
                  <w:vAlign w:val="center"/>
                </w:tcPr>
                <w:p w:rsidR="001C5E69" w:rsidRDefault="00C47400">
                  <w:pPr>
                    <w:jc w:val="center"/>
                    <w:rPr>
                      <w:bCs/>
                      <w:color w:val="000000" w:themeColor="text1"/>
                      <w:kern w:val="28"/>
                      <w:szCs w:val="21"/>
                    </w:rPr>
                  </w:pPr>
                  <w:r>
                    <w:rPr>
                      <w:rFonts w:hint="eastAsia"/>
                      <w:bCs/>
                      <w:color w:val="000000" w:themeColor="text1"/>
                      <w:kern w:val="28"/>
                      <w:szCs w:val="21"/>
                    </w:rPr>
                    <w:t>业主或监理公司</w:t>
                  </w:r>
                </w:p>
              </w:tc>
              <w:tc>
                <w:tcPr>
                  <w:tcW w:w="1137" w:type="dxa"/>
                  <w:vAlign w:val="center"/>
                </w:tcPr>
                <w:p w:rsidR="001C5E69" w:rsidRDefault="00C47400">
                  <w:pPr>
                    <w:jc w:val="center"/>
                    <w:rPr>
                      <w:bCs/>
                      <w:color w:val="000000" w:themeColor="text1"/>
                      <w:kern w:val="28"/>
                      <w:szCs w:val="21"/>
                    </w:rPr>
                  </w:pPr>
                  <w:r>
                    <w:rPr>
                      <w:rFonts w:hint="eastAsia"/>
                      <w:bCs/>
                      <w:color w:val="000000" w:themeColor="text1"/>
                      <w:kern w:val="28"/>
                      <w:szCs w:val="21"/>
                    </w:rPr>
                    <w:t>文山州生态环境局砚山分局</w:t>
                  </w:r>
                </w:p>
              </w:tc>
            </w:tr>
          </w:tbl>
          <w:p w:rsidR="001C5E69" w:rsidRDefault="00C47400" w:rsidP="00347D18">
            <w:pPr>
              <w:spacing w:beforeLines="50" w:line="360" w:lineRule="auto"/>
              <w:ind w:firstLineChars="200" w:firstLine="482"/>
              <w:jc w:val="left"/>
              <w:rPr>
                <w:b/>
                <w:color w:val="000000" w:themeColor="text1"/>
                <w:sz w:val="24"/>
              </w:rPr>
            </w:pPr>
            <w:r>
              <w:rPr>
                <w:rFonts w:hint="eastAsia"/>
                <w:b/>
                <w:color w:val="000000" w:themeColor="text1"/>
                <w:sz w:val="24"/>
              </w:rPr>
              <w:t>11</w:t>
            </w:r>
            <w:r>
              <w:rPr>
                <w:rFonts w:hint="eastAsia"/>
                <w:b/>
                <w:color w:val="000000" w:themeColor="text1"/>
                <w:sz w:val="24"/>
              </w:rPr>
              <w:t>、</w:t>
            </w:r>
            <w:r>
              <w:rPr>
                <w:b/>
                <w:color w:val="000000" w:themeColor="text1"/>
                <w:sz w:val="24"/>
              </w:rPr>
              <w:t>“</w:t>
            </w:r>
            <w:r>
              <w:rPr>
                <w:rFonts w:hAnsi="宋体"/>
                <w:b/>
                <w:color w:val="000000" w:themeColor="text1"/>
                <w:sz w:val="24"/>
              </w:rPr>
              <w:t>三同时</w:t>
            </w:r>
            <w:r>
              <w:rPr>
                <w:b/>
                <w:color w:val="000000" w:themeColor="text1"/>
                <w:sz w:val="24"/>
              </w:rPr>
              <w:t>”</w:t>
            </w:r>
            <w:r>
              <w:rPr>
                <w:rFonts w:hAnsi="宋体"/>
                <w:b/>
                <w:color w:val="000000" w:themeColor="text1"/>
                <w:sz w:val="24"/>
              </w:rPr>
              <w:t>环保竣工验收一览表</w:t>
            </w:r>
          </w:p>
          <w:p w:rsidR="001C5E69" w:rsidRDefault="00C47400">
            <w:pPr>
              <w:spacing w:line="360" w:lineRule="auto"/>
              <w:ind w:firstLineChars="200" w:firstLine="480"/>
              <w:jc w:val="left"/>
              <w:rPr>
                <w:rFonts w:hAnsi="宋体"/>
                <w:color w:val="000000" w:themeColor="text1"/>
                <w:sz w:val="24"/>
              </w:rPr>
            </w:pPr>
            <w:r>
              <w:rPr>
                <w:rFonts w:hAnsi="宋体"/>
                <w:color w:val="000000" w:themeColor="text1"/>
                <w:sz w:val="24"/>
              </w:rPr>
              <w:t>本项目所有环保设施均应与主体工程同时设计、同时施工、同时投产，本项目属非污染型项目，建设项目对环境的影响以生态和社会影响为主</w:t>
            </w:r>
            <w:r>
              <w:rPr>
                <w:rFonts w:hAnsi="宋体" w:hint="eastAsia"/>
                <w:color w:val="000000" w:themeColor="text1"/>
                <w:sz w:val="24"/>
              </w:rPr>
              <w:t>。</w:t>
            </w:r>
            <w:r>
              <w:rPr>
                <w:rFonts w:hAnsi="宋体"/>
                <w:color w:val="000000" w:themeColor="text1"/>
                <w:sz w:val="24"/>
              </w:rPr>
              <w:t>便于项目建设完成后进行环境</w:t>
            </w:r>
            <w:r>
              <w:rPr>
                <w:rFonts w:hAnsi="宋体"/>
                <w:color w:val="000000" w:themeColor="text1"/>
                <w:sz w:val="24"/>
              </w:rPr>
              <w:lastRenderedPageBreak/>
              <w:t>保护竣工验收，本报告提出竣工验收的基本内容</w:t>
            </w:r>
            <w:r>
              <w:rPr>
                <w:rFonts w:hAnsi="宋体" w:hint="eastAsia"/>
                <w:color w:val="000000" w:themeColor="text1"/>
                <w:sz w:val="24"/>
              </w:rPr>
              <w:t>，具体见表</w:t>
            </w:r>
            <w:r>
              <w:rPr>
                <w:color w:val="000000" w:themeColor="text1"/>
                <w:sz w:val="24"/>
              </w:rPr>
              <w:t>7-</w:t>
            </w:r>
            <w:r>
              <w:rPr>
                <w:rFonts w:hint="eastAsia"/>
                <w:color w:val="000000" w:themeColor="text1"/>
                <w:sz w:val="24"/>
              </w:rPr>
              <w:t>11</w:t>
            </w:r>
            <w:r>
              <w:rPr>
                <w:rFonts w:hAnsi="宋体" w:hint="eastAsia"/>
                <w:color w:val="000000" w:themeColor="text1"/>
                <w:sz w:val="24"/>
              </w:rPr>
              <w:t>。</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418"/>
              <w:gridCol w:w="1318"/>
              <w:gridCol w:w="2078"/>
              <w:gridCol w:w="3428"/>
            </w:tblGrid>
            <w:tr w:rsidR="001C5E69">
              <w:trPr>
                <w:trHeight w:val="74"/>
                <w:jc w:val="center"/>
              </w:trPr>
              <w:tc>
                <w:tcPr>
                  <w:tcW w:w="8957" w:type="dxa"/>
                  <w:gridSpan w:val="5"/>
                  <w:tcBorders>
                    <w:top w:val="nil"/>
                    <w:left w:val="nil"/>
                    <w:right w:val="nil"/>
                  </w:tcBorders>
                  <w:vAlign w:val="center"/>
                </w:tcPr>
                <w:p w:rsidR="001C5E69" w:rsidRDefault="00C47400">
                  <w:pPr>
                    <w:adjustRightInd w:val="0"/>
                    <w:jc w:val="center"/>
                    <w:rPr>
                      <w:b/>
                      <w:color w:val="000000" w:themeColor="text1"/>
                      <w:szCs w:val="21"/>
                    </w:rPr>
                  </w:pPr>
                  <w:r>
                    <w:rPr>
                      <w:rFonts w:hAnsi="宋体"/>
                      <w:b/>
                      <w:color w:val="000000" w:themeColor="text1"/>
                      <w:szCs w:val="21"/>
                    </w:rPr>
                    <w:t>表</w:t>
                  </w:r>
                  <w:r>
                    <w:rPr>
                      <w:b/>
                      <w:color w:val="000000" w:themeColor="text1"/>
                      <w:szCs w:val="21"/>
                    </w:rPr>
                    <w:t>7-</w:t>
                  </w:r>
                  <w:r>
                    <w:rPr>
                      <w:rFonts w:hint="eastAsia"/>
                      <w:b/>
                      <w:color w:val="000000" w:themeColor="text1"/>
                      <w:szCs w:val="21"/>
                    </w:rPr>
                    <w:t xml:space="preserve">11 </w:t>
                  </w:r>
                  <w:r>
                    <w:rPr>
                      <w:rFonts w:hAnsi="宋体"/>
                      <w:b/>
                      <w:color w:val="000000" w:themeColor="text1"/>
                      <w:szCs w:val="21"/>
                    </w:rPr>
                    <w:t>项目竣工环保验收内容一览表</w:t>
                  </w:r>
                </w:p>
              </w:tc>
            </w:tr>
            <w:tr w:rsidR="001C5E69">
              <w:trPr>
                <w:trHeight w:val="397"/>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类别</w:t>
                  </w:r>
                </w:p>
              </w:tc>
              <w:tc>
                <w:tcPr>
                  <w:tcW w:w="1418" w:type="dxa"/>
                  <w:vAlign w:val="center"/>
                </w:tcPr>
                <w:p w:rsidR="001C5E69" w:rsidRDefault="00C47400">
                  <w:pPr>
                    <w:jc w:val="center"/>
                    <w:rPr>
                      <w:color w:val="000000" w:themeColor="text1"/>
                      <w:szCs w:val="21"/>
                    </w:rPr>
                  </w:pPr>
                  <w:r>
                    <w:rPr>
                      <w:rFonts w:hAnsi="宋体"/>
                      <w:color w:val="000000" w:themeColor="text1"/>
                      <w:szCs w:val="21"/>
                    </w:rPr>
                    <w:t>污染源</w:t>
                  </w:r>
                </w:p>
              </w:tc>
              <w:tc>
                <w:tcPr>
                  <w:tcW w:w="1318" w:type="dxa"/>
                  <w:vAlign w:val="center"/>
                </w:tcPr>
                <w:p w:rsidR="001C5E69" w:rsidRDefault="00C47400">
                  <w:pPr>
                    <w:jc w:val="center"/>
                    <w:rPr>
                      <w:color w:val="000000" w:themeColor="text1"/>
                      <w:szCs w:val="21"/>
                    </w:rPr>
                  </w:pPr>
                  <w:r>
                    <w:rPr>
                      <w:rFonts w:hAnsi="宋体"/>
                      <w:color w:val="000000" w:themeColor="text1"/>
                      <w:szCs w:val="21"/>
                    </w:rPr>
                    <w:t>污染物</w:t>
                  </w:r>
                </w:p>
              </w:tc>
              <w:tc>
                <w:tcPr>
                  <w:tcW w:w="2078" w:type="dxa"/>
                  <w:vAlign w:val="center"/>
                </w:tcPr>
                <w:p w:rsidR="001C5E69" w:rsidRDefault="00C47400">
                  <w:pPr>
                    <w:jc w:val="center"/>
                    <w:rPr>
                      <w:color w:val="000000" w:themeColor="text1"/>
                      <w:szCs w:val="21"/>
                    </w:rPr>
                  </w:pPr>
                  <w:r>
                    <w:rPr>
                      <w:rFonts w:hAnsi="宋体"/>
                      <w:color w:val="000000" w:themeColor="text1"/>
                      <w:szCs w:val="21"/>
                    </w:rPr>
                    <w:t>环保设施、措施</w:t>
                  </w:r>
                </w:p>
              </w:tc>
              <w:tc>
                <w:tcPr>
                  <w:tcW w:w="3428" w:type="dxa"/>
                  <w:vAlign w:val="center"/>
                </w:tcPr>
                <w:p w:rsidR="001C5E69" w:rsidRDefault="00C47400">
                  <w:pPr>
                    <w:jc w:val="center"/>
                    <w:rPr>
                      <w:color w:val="000000" w:themeColor="text1"/>
                      <w:szCs w:val="21"/>
                    </w:rPr>
                  </w:pPr>
                  <w:r>
                    <w:rPr>
                      <w:rFonts w:hAnsi="宋体"/>
                      <w:color w:val="000000" w:themeColor="text1"/>
                      <w:szCs w:val="21"/>
                    </w:rPr>
                    <w:t>验收效果</w:t>
                  </w:r>
                </w:p>
              </w:tc>
            </w:tr>
            <w:tr w:rsidR="001C5E69">
              <w:trPr>
                <w:trHeight w:val="397"/>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废水</w:t>
                  </w:r>
                </w:p>
              </w:tc>
              <w:tc>
                <w:tcPr>
                  <w:tcW w:w="1418" w:type="dxa"/>
                  <w:vAlign w:val="center"/>
                </w:tcPr>
                <w:p w:rsidR="001C5E69" w:rsidRDefault="00C47400">
                  <w:pPr>
                    <w:jc w:val="center"/>
                    <w:rPr>
                      <w:rFonts w:hAnsi="宋体"/>
                      <w:color w:val="000000" w:themeColor="text1"/>
                      <w:szCs w:val="21"/>
                    </w:rPr>
                  </w:pPr>
                  <w:r>
                    <w:rPr>
                      <w:rFonts w:hAnsi="宋体" w:hint="eastAsia"/>
                      <w:color w:val="000000" w:themeColor="text1"/>
                      <w:szCs w:val="21"/>
                    </w:rPr>
                    <w:t>路面</w:t>
                  </w:r>
                  <w:r>
                    <w:rPr>
                      <w:rFonts w:hAnsi="宋体"/>
                      <w:color w:val="000000" w:themeColor="text1"/>
                      <w:szCs w:val="21"/>
                    </w:rPr>
                    <w:t>雨水</w:t>
                  </w:r>
                </w:p>
                <w:p w:rsidR="001C5E69" w:rsidRDefault="00C47400">
                  <w:pPr>
                    <w:jc w:val="center"/>
                    <w:rPr>
                      <w:color w:val="000000" w:themeColor="text1"/>
                      <w:szCs w:val="21"/>
                    </w:rPr>
                  </w:pPr>
                  <w:r>
                    <w:rPr>
                      <w:rFonts w:hAnsi="宋体" w:hint="eastAsia"/>
                      <w:color w:val="000000" w:themeColor="text1"/>
                      <w:szCs w:val="21"/>
                    </w:rPr>
                    <w:t>道路两侧生活污水</w:t>
                  </w:r>
                </w:p>
              </w:tc>
              <w:tc>
                <w:tcPr>
                  <w:tcW w:w="1318" w:type="dxa"/>
                  <w:vAlign w:val="center"/>
                </w:tcPr>
                <w:p w:rsidR="001C5E69" w:rsidRDefault="00C47400">
                  <w:pPr>
                    <w:jc w:val="center"/>
                    <w:rPr>
                      <w:color w:val="000000" w:themeColor="text1"/>
                      <w:szCs w:val="21"/>
                    </w:rPr>
                  </w:pPr>
                  <w:r>
                    <w:rPr>
                      <w:color w:val="000000" w:themeColor="text1"/>
                      <w:szCs w:val="21"/>
                    </w:rPr>
                    <w:t>COD</w:t>
                  </w:r>
                  <w:r>
                    <w:rPr>
                      <w:rFonts w:hAnsi="宋体"/>
                      <w:color w:val="000000" w:themeColor="text1"/>
                      <w:szCs w:val="21"/>
                    </w:rPr>
                    <w:t>、</w:t>
                  </w:r>
                  <w:r>
                    <w:rPr>
                      <w:color w:val="000000" w:themeColor="text1"/>
                      <w:szCs w:val="21"/>
                    </w:rPr>
                    <w:t>SS</w:t>
                  </w:r>
                  <w:r>
                    <w:rPr>
                      <w:rFonts w:hAnsi="宋体"/>
                      <w:color w:val="000000" w:themeColor="text1"/>
                      <w:szCs w:val="21"/>
                    </w:rPr>
                    <w:t>等</w:t>
                  </w:r>
                </w:p>
              </w:tc>
              <w:tc>
                <w:tcPr>
                  <w:tcW w:w="2078" w:type="dxa"/>
                  <w:vAlign w:val="center"/>
                </w:tcPr>
                <w:p w:rsidR="001C5E69" w:rsidRDefault="00C47400">
                  <w:pPr>
                    <w:rPr>
                      <w:color w:val="000000" w:themeColor="text1"/>
                      <w:szCs w:val="21"/>
                    </w:rPr>
                  </w:pPr>
                  <w:r>
                    <w:rPr>
                      <w:rFonts w:hAnsi="宋体"/>
                      <w:color w:val="000000" w:themeColor="text1"/>
                      <w:szCs w:val="21"/>
                    </w:rPr>
                    <w:t>项目</w:t>
                  </w:r>
                  <w:r>
                    <w:rPr>
                      <w:rFonts w:hAnsi="宋体" w:hint="eastAsia"/>
                      <w:color w:val="000000" w:themeColor="text1"/>
                      <w:szCs w:val="21"/>
                    </w:rPr>
                    <w:t>路面</w:t>
                  </w:r>
                  <w:r>
                    <w:rPr>
                      <w:rFonts w:hAnsi="宋体"/>
                      <w:color w:val="000000" w:themeColor="text1"/>
                      <w:szCs w:val="21"/>
                    </w:rPr>
                    <w:t>两侧建设有完善的污水及雨水管网，路面留有雨水漏水井</w:t>
                  </w:r>
                </w:p>
              </w:tc>
              <w:tc>
                <w:tcPr>
                  <w:tcW w:w="3428" w:type="dxa"/>
                  <w:vAlign w:val="center"/>
                </w:tcPr>
                <w:p w:rsidR="001C5E69" w:rsidRDefault="00C47400">
                  <w:pPr>
                    <w:rPr>
                      <w:color w:val="000000" w:themeColor="text1"/>
                      <w:szCs w:val="21"/>
                    </w:rPr>
                  </w:pPr>
                  <w:r>
                    <w:rPr>
                      <w:rFonts w:hAnsi="宋体"/>
                      <w:color w:val="000000" w:themeColor="text1"/>
                      <w:szCs w:val="21"/>
                    </w:rPr>
                    <w:t>项目区域内配套的污水收集管网及雨水收集管网完善、畅通。</w:t>
                  </w:r>
                  <w:r>
                    <w:rPr>
                      <w:rFonts w:hAnsi="宋体" w:hint="eastAsia"/>
                      <w:color w:val="000000" w:themeColor="text1"/>
                      <w:szCs w:val="21"/>
                    </w:rPr>
                    <w:t>路面</w:t>
                  </w:r>
                  <w:r>
                    <w:rPr>
                      <w:rFonts w:hAnsi="宋体"/>
                      <w:color w:val="000000" w:themeColor="text1"/>
                      <w:szCs w:val="21"/>
                    </w:rPr>
                    <w:t>雨水可通过雨水管网排入</w:t>
                  </w:r>
                  <w:r>
                    <w:rPr>
                      <w:rFonts w:hAnsi="宋体" w:hint="eastAsia"/>
                      <w:color w:val="000000" w:themeColor="text1"/>
                      <w:szCs w:val="21"/>
                    </w:rPr>
                    <w:t>砚山县市政雨水管网；污水管网与砚山县市政污水管网相连接。</w:t>
                  </w:r>
                </w:p>
              </w:tc>
            </w:tr>
            <w:tr w:rsidR="001C5E69">
              <w:trPr>
                <w:trHeight w:val="397"/>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废气</w:t>
                  </w:r>
                </w:p>
              </w:tc>
              <w:tc>
                <w:tcPr>
                  <w:tcW w:w="1418" w:type="dxa"/>
                  <w:vAlign w:val="center"/>
                </w:tcPr>
                <w:p w:rsidR="001C5E69" w:rsidRDefault="00C47400">
                  <w:pPr>
                    <w:jc w:val="center"/>
                    <w:rPr>
                      <w:color w:val="000000" w:themeColor="text1"/>
                      <w:szCs w:val="21"/>
                    </w:rPr>
                  </w:pPr>
                  <w:r>
                    <w:rPr>
                      <w:rFonts w:hAnsi="宋体"/>
                      <w:color w:val="000000" w:themeColor="text1"/>
                      <w:szCs w:val="21"/>
                    </w:rPr>
                    <w:t>汽车尾气</w:t>
                  </w:r>
                </w:p>
              </w:tc>
              <w:tc>
                <w:tcPr>
                  <w:tcW w:w="1318" w:type="dxa"/>
                  <w:vAlign w:val="center"/>
                </w:tcPr>
                <w:p w:rsidR="001C5E69" w:rsidRDefault="00C47400">
                  <w:pPr>
                    <w:jc w:val="center"/>
                    <w:rPr>
                      <w:snapToGrid w:val="0"/>
                      <w:color w:val="000000" w:themeColor="text1"/>
                      <w:szCs w:val="21"/>
                      <w:lang w:val="pt-BR"/>
                    </w:rPr>
                  </w:pPr>
                  <w:r>
                    <w:rPr>
                      <w:snapToGrid w:val="0"/>
                      <w:color w:val="000000" w:themeColor="text1"/>
                      <w:szCs w:val="21"/>
                      <w:lang w:val="pt-BR"/>
                    </w:rPr>
                    <w:t>THC</w:t>
                  </w:r>
                  <w:r>
                    <w:rPr>
                      <w:rFonts w:hAnsi="宋体"/>
                      <w:snapToGrid w:val="0"/>
                      <w:color w:val="000000" w:themeColor="text1"/>
                      <w:szCs w:val="21"/>
                    </w:rPr>
                    <w:t>、</w:t>
                  </w:r>
                  <w:r>
                    <w:rPr>
                      <w:snapToGrid w:val="0"/>
                      <w:color w:val="000000" w:themeColor="text1"/>
                      <w:szCs w:val="21"/>
                      <w:lang w:val="pt-BR"/>
                    </w:rPr>
                    <w:t>CO</w:t>
                  </w:r>
                </w:p>
                <w:p w:rsidR="001C5E69" w:rsidRDefault="00C47400">
                  <w:pPr>
                    <w:jc w:val="center"/>
                    <w:rPr>
                      <w:color w:val="000000" w:themeColor="text1"/>
                      <w:szCs w:val="21"/>
                    </w:rPr>
                  </w:pPr>
                  <w:r>
                    <w:rPr>
                      <w:snapToGrid w:val="0"/>
                      <w:color w:val="000000" w:themeColor="text1"/>
                      <w:szCs w:val="21"/>
                      <w:lang w:val="pt-BR"/>
                    </w:rPr>
                    <w:t>NO</w:t>
                  </w:r>
                  <w:r>
                    <w:rPr>
                      <w:snapToGrid w:val="0"/>
                      <w:color w:val="000000" w:themeColor="text1"/>
                      <w:szCs w:val="21"/>
                      <w:vertAlign w:val="subscript"/>
                      <w:lang w:val="pt-BR"/>
                    </w:rPr>
                    <w:t>X</w:t>
                  </w:r>
                  <w:r>
                    <w:rPr>
                      <w:rFonts w:hAnsi="宋体"/>
                      <w:snapToGrid w:val="0"/>
                      <w:color w:val="000000" w:themeColor="text1"/>
                      <w:szCs w:val="21"/>
                      <w:lang w:val="pt-BR"/>
                    </w:rPr>
                    <w:t>等</w:t>
                  </w:r>
                </w:p>
              </w:tc>
              <w:tc>
                <w:tcPr>
                  <w:tcW w:w="2078" w:type="dxa"/>
                  <w:vAlign w:val="center"/>
                </w:tcPr>
                <w:p w:rsidR="001C5E69" w:rsidRDefault="00C47400">
                  <w:pPr>
                    <w:pStyle w:val="-"/>
                    <w:spacing w:line="240" w:lineRule="auto"/>
                    <w:ind w:firstLineChars="0" w:firstLine="0"/>
                    <w:jc w:val="center"/>
                    <w:rPr>
                      <w:color w:val="000000" w:themeColor="text1"/>
                      <w:sz w:val="21"/>
                      <w:szCs w:val="21"/>
                    </w:rPr>
                  </w:pPr>
                  <w:r>
                    <w:rPr>
                      <w:rFonts w:hAnsi="宋体"/>
                      <w:color w:val="000000" w:themeColor="text1"/>
                      <w:sz w:val="21"/>
                      <w:szCs w:val="21"/>
                    </w:rPr>
                    <w:t>加强绿化、车辆长时间停靠需熄火等</w:t>
                  </w:r>
                </w:p>
              </w:tc>
              <w:tc>
                <w:tcPr>
                  <w:tcW w:w="3428" w:type="dxa"/>
                  <w:vAlign w:val="center"/>
                </w:tcPr>
                <w:p w:rsidR="001C5E69" w:rsidRDefault="00C47400">
                  <w:pPr>
                    <w:autoSpaceDE w:val="0"/>
                    <w:autoSpaceDN w:val="0"/>
                    <w:adjustRightInd w:val="0"/>
                    <w:jc w:val="center"/>
                    <w:rPr>
                      <w:color w:val="000000" w:themeColor="text1"/>
                      <w:kern w:val="0"/>
                      <w:szCs w:val="21"/>
                    </w:rPr>
                  </w:pPr>
                  <w:r>
                    <w:rPr>
                      <w:rFonts w:hAnsi="宋体"/>
                      <w:color w:val="000000" w:themeColor="text1"/>
                      <w:szCs w:val="21"/>
                    </w:rPr>
                    <w:t>《环境空气质量标准》（</w:t>
                  </w:r>
                  <w:r>
                    <w:rPr>
                      <w:color w:val="000000" w:themeColor="text1"/>
                      <w:szCs w:val="21"/>
                    </w:rPr>
                    <w:t>GB3095-2012</w:t>
                  </w:r>
                  <w:r>
                    <w:rPr>
                      <w:rFonts w:hAnsi="宋体"/>
                      <w:color w:val="000000" w:themeColor="text1"/>
                      <w:szCs w:val="21"/>
                    </w:rPr>
                    <w:t>）中二级标准</w:t>
                  </w:r>
                </w:p>
              </w:tc>
            </w:tr>
            <w:tr w:rsidR="001C5E69">
              <w:trPr>
                <w:trHeight w:val="397"/>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噪声</w:t>
                  </w:r>
                </w:p>
              </w:tc>
              <w:tc>
                <w:tcPr>
                  <w:tcW w:w="1418" w:type="dxa"/>
                  <w:vAlign w:val="center"/>
                </w:tcPr>
                <w:p w:rsidR="001C5E69" w:rsidRDefault="00C47400">
                  <w:pPr>
                    <w:jc w:val="center"/>
                    <w:rPr>
                      <w:color w:val="000000" w:themeColor="text1"/>
                      <w:szCs w:val="21"/>
                    </w:rPr>
                  </w:pPr>
                  <w:r>
                    <w:rPr>
                      <w:rFonts w:hAnsi="宋体"/>
                      <w:color w:val="000000" w:themeColor="text1"/>
                      <w:szCs w:val="21"/>
                    </w:rPr>
                    <w:t>交通噪声</w:t>
                  </w:r>
                </w:p>
              </w:tc>
              <w:tc>
                <w:tcPr>
                  <w:tcW w:w="1318" w:type="dxa"/>
                  <w:vAlign w:val="center"/>
                </w:tcPr>
                <w:p w:rsidR="001C5E69" w:rsidRDefault="00C47400">
                  <w:pPr>
                    <w:jc w:val="center"/>
                    <w:rPr>
                      <w:color w:val="000000" w:themeColor="text1"/>
                      <w:szCs w:val="21"/>
                    </w:rPr>
                  </w:pPr>
                  <w:r>
                    <w:rPr>
                      <w:rFonts w:hAnsi="宋体"/>
                      <w:color w:val="000000" w:themeColor="text1"/>
                      <w:szCs w:val="21"/>
                    </w:rPr>
                    <w:t>车辆噪声</w:t>
                  </w:r>
                </w:p>
              </w:tc>
              <w:tc>
                <w:tcPr>
                  <w:tcW w:w="2078" w:type="dxa"/>
                  <w:tcMar>
                    <w:left w:w="57" w:type="dxa"/>
                    <w:right w:w="57" w:type="dxa"/>
                  </w:tcMar>
                  <w:vAlign w:val="center"/>
                </w:tcPr>
                <w:p w:rsidR="001C5E69" w:rsidRDefault="00C47400">
                  <w:pPr>
                    <w:jc w:val="center"/>
                    <w:rPr>
                      <w:color w:val="000000" w:themeColor="text1"/>
                      <w:szCs w:val="21"/>
                    </w:rPr>
                  </w:pPr>
                  <w:r>
                    <w:rPr>
                      <w:rFonts w:hAnsi="宋体"/>
                      <w:color w:val="000000" w:themeColor="text1"/>
                      <w:szCs w:val="21"/>
                    </w:rPr>
                    <w:t>限速及</w:t>
                  </w:r>
                  <w:r>
                    <w:rPr>
                      <w:rFonts w:hAnsi="宋体" w:hint="eastAsia"/>
                      <w:color w:val="000000" w:themeColor="text1"/>
                      <w:szCs w:val="21"/>
                    </w:rPr>
                    <w:t>禁止</w:t>
                  </w:r>
                  <w:r>
                    <w:rPr>
                      <w:rFonts w:hAnsi="宋体"/>
                      <w:color w:val="000000" w:themeColor="text1"/>
                      <w:szCs w:val="21"/>
                    </w:rPr>
                    <w:t>鸣笛图标</w:t>
                  </w:r>
                </w:p>
              </w:tc>
              <w:tc>
                <w:tcPr>
                  <w:tcW w:w="3428" w:type="dxa"/>
                  <w:vAlign w:val="center"/>
                </w:tcPr>
                <w:p w:rsidR="001C5E69" w:rsidRDefault="00C47400">
                  <w:pPr>
                    <w:autoSpaceDE w:val="0"/>
                    <w:autoSpaceDN w:val="0"/>
                    <w:adjustRightInd w:val="0"/>
                    <w:jc w:val="center"/>
                    <w:rPr>
                      <w:color w:val="000000" w:themeColor="text1"/>
                      <w:kern w:val="0"/>
                      <w:szCs w:val="21"/>
                    </w:rPr>
                  </w:pPr>
                  <w:r>
                    <w:rPr>
                      <w:rFonts w:hAnsi="宋体"/>
                      <w:color w:val="000000" w:themeColor="text1"/>
                      <w:szCs w:val="21"/>
                    </w:rPr>
                    <w:t>道路</w:t>
                  </w:r>
                  <w:r>
                    <w:rPr>
                      <w:rFonts w:hAnsi="宋体" w:hint="eastAsia"/>
                      <w:color w:val="000000" w:themeColor="text1"/>
                      <w:szCs w:val="21"/>
                    </w:rPr>
                    <w:t>两</w:t>
                  </w:r>
                  <w:r>
                    <w:rPr>
                      <w:rFonts w:hAnsi="宋体"/>
                      <w:color w:val="000000" w:themeColor="text1"/>
                      <w:szCs w:val="21"/>
                    </w:rPr>
                    <w:t>侧</w:t>
                  </w:r>
                  <w:r>
                    <w:rPr>
                      <w:rFonts w:hint="eastAsia"/>
                      <w:color w:val="000000" w:themeColor="text1"/>
                      <w:szCs w:val="21"/>
                    </w:rPr>
                    <w:t>40</w:t>
                  </w:r>
                  <w:r>
                    <w:rPr>
                      <w:color w:val="000000" w:themeColor="text1"/>
                      <w:szCs w:val="21"/>
                    </w:rPr>
                    <w:t>m</w:t>
                  </w:r>
                  <w:r>
                    <w:rPr>
                      <w:rFonts w:hAnsi="宋体"/>
                      <w:color w:val="000000" w:themeColor="text1"/>
                      <w:szCs w:val="21"/>
                    </w:rPr>
                    <w:t>范围内达到《声环境质量标准》</w:t>
                  </w:r>
                  <w:r>
                    <w:rPr>
                      <w:color w:val="000000" w:themeColor="text1"/>
                      <w:szCs w:val="21"/>
                    </w:rPr>
                    <w:t>(GB3096-2008)</w:t>
                  </w:r>
                  <w:r>
                    <w:rPr>
                      <w:rFonts w:hAnsi="宋体"/>
                      <w:color w:val="000000" w:themeColor="text1"/>
                      <w:szCs w:val="21"/>
                    </w:rPr>
                    <w:t>中的</w:t>
                  </w:r>
                  <w:r>
                    <w:rPr>
                      <w:color w:val="000000" w:themeColor="text1"/>
                      <w:szCs w:val="21"/>
                    </w:rPr>
                    <w:t>4a</w:t>
                  </w:r>
                  <w:r>
                    <w:rPr>
                      <w:rFonts w:hAnsi="宋体"/>
                      <w:color w:val="000000" w:themeColor="text1"/>
                      <w:szCs w:val="21"/>
                    </w:rPr>
                    <w:t>类标准，</w:t>
                  </w:r>
                  <w:r>
                    <w:rPr>
                      <w:rFonts w:hAnsi="宋体" w:hint="eastAsia"/>
                      <w:color w:val="000000" w:themeColor="text1"/>
                      <w:szCs w:val="21"/>
                    </w:rPr>
                    <w:t>其余区域达到</w:t>
                  </w:r>
                  <w:r>
                    <w:rPr>
                      <w:rFonts w:hAnsi="宋体" w:hint="eastAsia"/>
                      <w:color w:val="000000" w:themeColor="text1"/>
                      <w:szCs w:val="21"/>
                    </w:rPr>
                    <w:t>2</w:t>
                  </w:r>
                  <w:r>
                    <w:rPr>
                      <w:rFonts w:hAnsi="宋体" w:hint="eastAsia"/>
                      <w:color w:val="000000" w:themeColor="text1"/>
                      <w:szCs w:val="21"/>
                    </w:rPr>
                    <w:t>类标准</w:t>
                  </w:r>
                </w:p>
              </w:tc>
            </w:tr>
            <w:tr w:rsidR="001C5E69">
              <w:trPr>
                <w:trHeight w:val="397"/>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固体废物</w:t>
                  </w:r>
                </w:p>
              </w:tc>
              <w:tc>
                <w:tcPr>
                  <w:tcW w:w="1418" w:type="dxa"/>
                  <w:tcBorders>
                    <w:bottom w:val="single" w:sz="4" w:space="0" w:color="auto"/>
                  </w:tcBorders>
                  <w:vAlign w:val="center"/>
                </w:tcPr>
                <w:p w:rsidR="001C5E69" w:rsidRDefault="00C47400">
                  <w:pPr>
                    <w:jc w:val="center"/>
                    <w:rPr>
                      <w:color w:val="000000" w:themeColor="text1"/>
                      <w:szCs w:val="21"/>
                    </w:rPr>
                  </w:pPr>
                  <w:r>
                    <w:rPr>
                      <w:rFonts w:hAnsi="宋体"/>
                      <w:color w:val="000000" w:themeColor="text1"/>
                      <w:szCs w:val="21"/>
                    </w:rPr>
                    <w:t>生活垃圾（来自过往行人及车辆）</w:t>
                  </w:r>
                </w:p>
              </w:tc>
              <w:tc>
                <w:tcPr>
                  <w:tcW w:w="1318" w:type="dxa"/>
                  <w:tcBorders>
                    <w:bottom w:val="single" w:sz="4" w:space="0" w:color="auto"/>
                  </w:tcBorders>
                  <w:vAlign w:val="center"/>
                </w:tcPr>
                <w:p w:rsidR="001C5E69" w:rsidRDefault="00C47400">
                  <w:pPr>
                    <w:jc w:val="center"/>
                    <w:rPr>
                      <w:color w:val="000000" w:themeColor="text1"/>
                      <w:szCs w:val="21"/>
                    </w:rPr>
                  </w:pPr>
                  <w:r>
                    <w:rPr>
                      <w:rFonts w:hAnsi="宋体"/>
                      <w:color w:val="000000" w:themeColor="text1"/>
                      <w:szCs w:val="21"/>
                    </w:rPr>
                    <w:t>废果皮、废纸、易拉罐等</w:t>
                  </w:r>
                </w:p>
              </w:tc>
              <w:tc>
                <w:tcPr>
                  <w:tcW w:w="2078" w:type="dxa"/>
                  <w:tcBorders>
                    <w:bottom w:val="single" w:sz="4" w:space="0" w:color="auto"/>
                  </w:tcBorders>
                  <w:vAlign w:val="center"/>
                </w:tcPr>
                <w:p w:rsidR="001C5E69" w:rsidRDefault="00C47400">
                  <w:pPr>
                    <w:jc w:val="center"/>
                    <w:rPr>
                      <w:color w:val="000000" w:themeColor="text1"/>
                      <w:szCs w:val="21"/>
                    </w:rPr>
                  </w:pPr>
                  <w:r>
                    <w:rPr>
                      <w:rFonts w:hAnsi="宋体" w:hint="eastAsia"/>
                      <w:color w:val="000000" w:themeColor="text1"/>
                      <w:szCs w:val="21"/>
                    </w:rPr>
                    <w:t>委托环卫部门定期打扫清运</w:t>
                  </w:r>
                </w:p>
              </w:tc>
              <w:tc>
                <w:tcPr>
                  <w:tcW w:w="3428" w:type="dxa"/>
                  <w:tcBorders>
                    <w:bottom w:val="single" w:sz="4" w:space="0" w:color="auto"/>
                  </w:tcBorders>
                  <w:vAlign w:val="center"/>
                </w:tcPr>
                <w:p w:rsidR="001C5E69" w:rsidRDefault="00C47400">
                  <w:pPr>
                    <w:autoSpaceDE w:val="0"/>
                    <w:autoSpaceDN w:val="0"/>
                    <w:adjustRightInd w:val="0"/>
                    <w:jc w:val="center"/>
                    <w:rPr>
                      <w:color w:val="000000" w:themeColor="text1"/>
                      <w:kern w:val="0"/>
                      <w:szCs w:val="21"/>
                    </w:rPr>
                  </w:pPr>
                  <w:r>
                    <w:rPr>
                      <w:bCs/>
                      <w:color w:val="000000" w:themeColor="text1"/>
                      <w:szCs w:val="21"/>
                    </w:rPr>
                    <w:t>100%</w:t>
                  </w:r>
                  <w:r>
                    <w:rPr>
                      <w:rFonts w:hAnsi="宋体"/>
                      <w:bCs/>
                      <w:color w:val="000000" w:themeColor="text1"/>
                      <w:szCs w:val="21"/>
                    </w:rPr>
                    <w:t>处置</w:t>
                  </w:r>
                </w:p>
              </w:tc>
            </w:tr>
            <w:tr w:rsidR="001C5E69">
              <w:trPr>
                <w:trHeight w:val="651"/>
                <w:jc w:val="center"/>
              </w:trPr>
              <w:tc>
                <w:tcPr>
                  <w:tcW w:w="715" w:type="dxa"/>
                  <w:vMerge w:val="restart"/>
                  <w:vAlign w:val="center"/>
                </w:tcPr>
                <w:p w:rsidR="001C5E69" w:rsidRDefault="00C47400">
                  <w:pPr>
                    <w:jc w:val="center"/>
                    <w:rPr>
                      <w:color w:val="000000" w:themeColor="text1"/>
                      <w:szCs w:val="21"/>
                    </w:rPr>
                  </w:pPr>
                  <w:r>
                    <w:rPr>
                      <w:rFonts w:hAnsi="宋体"/>
                      <w:color w:val="000000" w:themeColor="text1"/>
                      <w:szCs w:val="21"/>
                    </w:rPr>
                    <w:t>生态环境</w:t>
                  </w:r>
                </w:p>
              </w:tc>
              <w:tc>
                <w:tcPr>
                  <w:tcW w:w="2736" w:type="dxa"/>
                  <w:gridSpan w:val="2"/>
                  <w:tcBorders>
                    <w:top w:val="single" w:sz="4" w:space="0" w:color="auto"/>
                    <w:bottom w:val="single" w:sz="4" w:space="0" w:color="auto"/>
                  </w:tcBorders>
                  <w:vAlign w:val="center"/>
                </w:tcPr>
                <w:p w:rsidR="001C5E69" w:rsidRDefault="00C47400">
                  <w:pPr>
                    <w:jc w:val="center"/>
                    <w:rPr>
                      <w:color w:val="000000" w:themeColor="text1"/>
                      <w:szCs w:val="21"/>
                    </w:rPr>
                  </w:pPr>
                  <w:r>
                    <w:rPr>
                      <w:rFonts w:hAnsi="宋体"/>
                      <w:color w:val="000000" w:themeColor="text1"/>
                      <w:szCs w:val="21"/>
                    </w:rPr>
                    <w:t>绿化</w:t>
                  </w:r>
                </w:p>
              </w:tc>
              <w:tc>
                <w:tcPr>
                  <w:tcW w:w="2078" w:type="dxa"/>
                  <w:tcBorders>
                    <w:top w:val="single" w:sz="4" w:space="0" w:color="auto"/>
                    <w:bottom w:val="single" w:sz="4" w:space="0" w:color="auto"/>
                  </w:tcBorders>
                  <w:vAlign w:val="center"/>
                </w:tcPr>
                <w:p w:rsidR="001C5E69" w:rsidRDefault="00C47400">
                  <w:pPr>
                    <w:jc w:val="center"/>
                    <w:rPr>
                      <w:color w:val="000000" w:themeColor="text1"/>
                      <w:szCs w:val="21"/>
                    </w:rPr>
                  </w:pPr>
                  <w:r>
                    <w:rPr>
                      <w:rFonts w:hAnsi="宋体"/>
                      <w:color w:val="000000" w:themeColor="text1"/>
                      <w:szCs w:val="21"/>
                    </w:rPr>
                    <w:t>项目区域内栽植树种、布设草坪</w:t>
                  </w:r>
                </w:p>
              </w:tc>
              <w:tc>
                <w:tcPr>
                  <w:tcW w:w="3428" w:type="dxa"/>
                  <w:tcBorders>
                    <w:top w:val="single" w:sz="4" w:space="0" w:color="auto"/>
                    <w:bottom w:val="single" w:sz="4" w:space="0" w:color="auto"/>
                  </w:tcBorders>
                  <w:vAlign w:val="center"/>
                </w:tcPr>
                <w:p w:rsidR="001C5E69" w:rsidRDefault="00C47400">
                  <w:pPr>
                    <w:autoSpaceDE w:val="0"/>
                    <w:autoSpaceDN w:val="0"/>
                    <w:adjustRightInd w:val="0"/>
                    <w:jc w:val="center"/>
                    <w:rPr>
                      <w:bCs/>
                      <w:color w:val="000000" w:themeColor="text1"/>
                      <w:szCs w:val="21"/>
                    </w:rPr>
                  </w:pPr>
                  <w:r>
                    <w:rPr>
                      <w:rFonts w:hAnsi="宋体"/>
                      <w:bCs/>
                      <w:color w:val="000000" w:themeColor="text1"/>
                      <w:szCs w:val="21"/>
                    </w:rPr>
                    <w:t>项目</w:t>
                  </w:r>
                  <w:r>
                    <w:rPr>
                      <w:rFonts w:hAnsi="宋体" w:hint="eastAsia"/>
                      <w:bCs/>
                      <w:color w:val="000000" w:themeColor="text1"/>
                      <w:szCs w:val="21"/>
                    </w:rPr>
                    <w:t>路面</w:t>
                  </w:r>
                  <w:r>
                    <w:rPr>
                      <w:rFonts w:hAnsi="宋体"/>
                      <w:bCs/>
                      <w:color w:val="000000" w:themeColor="text1"/>
                      <w:szCs w:val="21"/>
                    </w:rPr>
                    <w:t>种植</w:t>
                  </w:r>
                  <w:r>
                    <w:rPr>
                      <w:rFonts w:hAnsi="宋体" w:hint="eastAsia"/>
                      <w:bCs/>
                      <w:color w:val="000000" w:themeColor="text1"/>
                      <w:szCs w:val="21"/>
                    </w:rPr>
                    <w:t>行道树及绿化</w:t>
                  </w:r>
                  <w:r w:rsidR="002B6F36">
                    <w:rPr>
                      <w:rFonts w:hAnsi="宋体" w:hint="eastAsia"/>
                      <w:bCs/>
                      <w:color w:val="000000" w:themeColor="text1"/>
                      <w:szCs w:val="21"/>
                    </w:rPr>
                    <w:t>6</w:t>
                  </w:r>
                  <w:r>
                    <w:rPr>
                      <w:rFonts w:hAnsi="宋体" w:hint="eastAsia"/>
                      <w:bCs/>
                      <w:color w:val="000000" w:themeColor="text1"/>
                      <w:szCs w:val="21"/>
                    </w:rPr>
                    <w:t>00m</w:t>
                  </w:r>
                  <w:r>
                    <w:rPr>
                      <w:rFonts w:hAnsi="宋体" w:hint="eastAsia"/>
                      <w:bCs/>
                      <w:color w:val="000000" w:themeColor="text1"/>
                      <w:szCs w:val="21"/>
                      <w:vertAlign w:val="superscript"/>
                    </w:rPr>
                    <w:t>2</w:t>
                  </w:r>
                </w:p>
              </w:tc>
            </w:tr>
            <w:tr w:rsidR="001C5E69">
              <w:trPr>
                <w:trHeight w:val="1053"/>
                <w:jc w:val="center"/>
              </w:trPr>
              <w:tc>
                <w:tcPr>
                  <w:tcW w:w="715" w:type="dxa"/>
                  <w:vMerge/>
                  <w:vAlign w:val="center"/>
                </w:tcPr>
                <w:p w:rsidR="001C5E69" w:rsidRDefault="001C5E69">
                  <w:pPr>
                    <w:jc w:val="center"/>
                    <w:rPr>
                      <w:color w:val="000000" w:themeColor="text1"/>
                      <w:szCs w:val="21"/>
                    </w:rPr>
                  </w:pPr>
                </w:p>
              </w:tc>
              <w:tc>
                <w:tcPr>
                  <w:tcW w:w="2736" w:type="dxa"/>
                  <w:gridSpan w:val="2"/>
                  <w:tcBorders>
                    <w:top w:val="single" w:sz="4" w:space="0" w:color="auto"/>
                    <w:bottom w:val="single" w:sz="4" w:space="0" w:color="auto"/>
                  </w:tcBorders>
                  <w:vAlign w:val="center"/>
                </w:tcPr>
                <w:p w:rsidR="001C5E69" w:rsidRDefault="00C47400">
                  <w:pPr>
                    <w:jc w:val="center"/>
                    <w:rPr>
                      <w:color w:val="000000" w:themeColor="text1"/>
                      <w:szCs w:val="21"/>
                    </w:rPr>
                  </w:pPr>
                  <w:r>
                    <w:rPr>
                      <w:rFonts w:hAnsi="宋体"/>
                      <w:color w:val="000000" w:themeColor="text1"/>
                      <w:szCs w:val="21"/>
                    </w:rPr>
                    <w:t>水土流失</w:t>
                  </w:r>
                </w:p>
              </w:tc>
              <w:tc>
                <w:tcPr>
                  <w:tcW w:w="2078" w:type="dxa"/>
                  <w:tcBorders>
                    <w:top w:val="single" w:sz="4" w:space="0" w:color="auto"/>
                    <w:bottom w:val="single" w:sz="4" w:space="0" w:color="auto"/>
                  </w:tcBorders>
                  <w:tcMar>
                    <w:left w:w="0" w:type="dxa"/>
                    <w:right w:w="0" w:type="dxa"/>
                  </w:tcMar>
                  <w:vAlign w:val="center"/>
                </w:tcPr>
                <w:p w:rsidR="001C5E69" w:rsidRDefault="00C47400">
                  <w:pPr>
                    <w:rPr>
                      <w:color w:val="000000" w:themeColor="text1"/>
                      <w:szCs w:val="21"/>
                    </w:rPr>
                  </w:pPr>
                  <w:r>
                    <w:rPr>
                      <w:rFonts w:hAnsi="宋体"/>
                      <w:color w:val="000000" w:themeColor="text1"/>
                      <w:szCs w:val="21"/>
                    </w:rPr>
                    <w:t>对施工期临时占用地进行土地整治、恢复原状</w:t>
                  </w:r>
                  <w:r>
                    <w:rPr>
                      <w:rFonts w:hAnsi="宋体" w:hint="eastAsia"/>
                      <w:color w:val="000000" w:themeColor="text1"/>
                      <w:szCs w:val="21"/>
                    </w:rPr>
                    <w:t>，边坡进行绿化等</w:t>
                  </w:r>
                </w:p>
              </w:tc>
              <w:tc>
                <w:tcPr>
                  <w:tcW w:w="3428" w:type="dxa"/>
                  <w:tcBorders>
                    <w:top w:val="single" w:sz="4" w:space="0" w:color="auto"/>
                    <w:bottom w:val="single" w:sz="4" w:space="0" w:color="auto"/>
                  </w:tcBorders>
                  <w:vAlign w:val="center"/>
                </w:tcPr>
                <w:p w:rsidR="001C5E69" w:rsidRDefault="00C47400">
                  <w:pPr>
                    <w:autoSpaceDE w:val="0"/>
                    <w:autoSpaceDN w:val="0"/>
                    <w:adjustRightInd w:val="0"/>
                    <w:jc w:val="center"/>
                    <w:rPr>
                      <w:bCs/>
                      <w:color w:val="000000" w:themeColor="text1"/>
                      <w:szCs w:val="21"/>
                    </w:rPr>
                  </w:pPr>
                  <w:r>
                    <w:rPr>
                      <w:rFonts w:hAnsi="宋体"/>
                      <w:bCs/>
                      <w:color w:val="000000" w:themeColor="text1"/>
                      <w:szCs w:val="21"/>
                    </w:rPr>
                    <w:t>对临时占用地进行土地整治和植被修复。</w:t>
                  </w:r>
                </w:p>
              </w:tc>
            </w:tr>
            <w:tr w:rsidR="001C5E69">
              <w:trPr>
                <w:trHeight w:val="64"/>
                <w:jc w:val="center"/>
              </w:trPr>
              <w:tc>
                <w:tcPr>
                  <w:tcW w:w="715" w:type="dxa"/>
                  <w:vAlign w:val="center"/>
                </w:tcPr>
                <w:p w:rsidR="001C5E69" w:rsidRDefault="00C47400">
                  <w:pPr>
                    <w:jc w:val="center"/>
                    <w:rPr>
                      <w:color w:val="000000" w:themeColor="text1"/>
                      <w:szCs w:val="21"/>
                    </w:rPr>
                  </w:pPr>
                  <w:r>
                    <w:rPr>
                      <w:rFonts w:hAnsi="宋体"/>
                      <w:color w:val="000000" w:themeColor="text1"/>
                      <w:szCs w:val="21"/>
                    </w:rPr>
                    <w:t>其他</w:t>
                  </w:r>
                </w:p>
              </w:tc>
              <w:tc>
                <w:tcPr>
                  <w:tcW w:w="8242" w:type="dxa"/>
                  <w:gridSpan w:val="4"/>
                  <w:tcBorders>
                    <w:top w:val="single" w:sz="4" w:space="0" w:color="auto"/>
                    <w:bottom w:val="single" w:sz="4" w:space="0" w:color="auto"/>
                  </w:tcBorders>
                  <w:vAlign w:val="center"/>
                </w:tcPr>
                <w:p w:rsidR="001C5E69" w:rsidRDefault="00C47400">
                  <w:pPr>
                    <w:autoSpaceDE w:val="0"/>
                    <w:autoSpaceDN w:val="0"/>
                    <w:adjustRightInd w:val="0"/>
                    <w:jc w:val="left"/>
                    <w:rPr>
                      <w:bCs/>
                      <w:color w:val="000000" w:themeColor="text1"/>
                      <w:szCs w:val="21"/>
                    </w:rPr>
                  </w:pPr>
                  <w:r>
                    <w:rPr>
                      <w:rFonts w:hAnsi="宋体"/>
                      <w:bCs/>
                      <w:color w:val="000000" w:themeColor="text1"/>
                      <w:szCs w:val="21"/>
                    </w:rPr>
                    <w:t>必须认真落实</w:t>
                  </w:r>
                  <w:r>
                    <w:rPr>
                      <w:rFonts w:hint="eastAsia"/>
                      <w:bCs/>
                      <w:color w:val="000000" w:themeColor="text1"/>
                      <w:szCs w:val="21"/>
                    </w:rPr>
                    <w:t>“</w:t>
                  </w:r>
                  <w:r>
                    <w:rPr>
                      <w:rFonts w:hAnsi="宋体"/>
                      <w:bCs/>
                      <w:color w:val="000000" w:themeColor="text1"/>
                      <w:szCs w:val="21"/>
                    </w:rPr>
                    <w:t>三同时</w:t>
                  </w:r>
                  <w:r>
                    <w:rPr>
                      <w:rFonts w:hint="eastAsia"/>
                      <w:bCs/>
                      <w:color w:val="000000" w:themeColor="text1"/>
                      <w:szCs w:val="21"/>
                    </w:rPr>
                    <w:t>”</w:t>
                  </w:r>
                  <w:r>
                    <w:rPr>
                      <w:rFonts w:hAnsi="宋体"/>
                      <w:bCs/>
                      <w:color w:val="000000" w:themeColor="text1"/>
                      <w:szCs w:val="21"/>
                    </w:rPr>
                    <w:t>制度，确保各项污染治理措施的正常运行</w:t>
                  </w:r>
                </w:p>
              </w:tc>
            </w:tr>
          </w:tbl>
          <w:p w:rsidR="001C5E69" w:rsidRDefault="001C5E69" w:rsidP="00347D18">
            <w:pPr>
              <w:spacing w:afterLines="100" w:line="360" w:lineRule="auto"/>
              <w:ind w:firstLineChars="200" w:firstLine="480"/>
              <w:rPr>
                <w:color w:val="000000" w:themeColor="text1"/>
                <w:sz w:val="24"/>
              </w:rPr>
            </w:pPr>
          </w:p>
        </w:tc>
      </w:tr>
    </w:tbl>
    <w:p w:rsidR="001C5E69" w:rsidRDefault="001C5E69">
      <w:pPr>
        <w:spacing w:line="400" w:lineRule="exact"/>
        <w:rPr>
          <w:color w:val="000000" w:themeColor="text1"/>
          <w:sz w:val="24"/>
        </w:rPr>
        <w:sectPr w:rsidR="001C5E69">
          <w:pgSz w:w="11906" w:h="16838"/>
          <w:pgMar w:top="1021" w:right="1332" w:bottom="1247" w:left="1332" w:header="0" w:footer="794" w:gutter="0"/>
          <w:cols w:space="425"/>
          <w:docGrid w:type="lines" w:linePitch="312"/>
        </w:sectPr>
      </w:pPr>
    </w:p>
    <w:tbl>
      <w:tblPr>
        <w:tblW w:w="97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
        <w:gridCol w:w="780"/>
        <w:gridCol w:w="547"/>
        <w:gridCol w:w="1392"/>
        <w:gridCol w:w="1417"/>
        <w:gridCol w:w="4131"/>
        <w:gridCol w:w="1273"/>
        <w:gridCol w:w="108"/>
      </w:tblGrid>
      <w:tr w:rsidR="001C5E69">
        <w:trPr>
          <w:gridAfter w:val="1"/>
          <w:wAfter w:w="108" w:type="dxa"/>
          <w:trHeight w:val="508"/>
        </w:trPr>
        <w:tc>
          <w:tcPr>
            <w:tcW w:w="9612" w:type="dxa"/>
            <w:gridSpan w:val="7"/>
            <w:tcBorders>
              <w:top w:val="nil"/>
              <w:left w:val="nil"/>
              <w:bottom w:val="single" w:sz="4" w:space="0" w:color="auto"/>
              <w:right w:val="nil"/>
            </w:tcBorders>
          </w:tcPr>
          <w:p w:rsidR="001C5E69" w:rsidRDefault="00C47400" w:rsidP="008471F7">
            <w:pPr>
              <w:spacing w:line="500" w:lineRule="exact"/>
              <w:outlineLvl w:val="0"/>
              <w:rPr>
                <w:rFonts w:hAnsi="宋体"/>
                <w:b/>
                <w:color w:val="000000" w:themeColor="text1"/>
                <w:sz w:val="32"/>
                <w:szCs w:val="32"/>
                <w:highlight w:val="yellow"/>
              </w:rPr>
            </w:pPr>
            <w:bookmarkStart w:id="48" w:name="_Toc34640780"/>
            <w:r>
              <w:rPr>
                <w:rFonts w:hAnsi="宋体"/>
                <w:b/>
                <w:color w:val="000000" w:themeColor="text1"/>
                <w:sz w:val="32"/>
                <w:szCs w:val="32"/>
              </w:rPr>
              <w:lastRenderedPageBreak/>
              <w:t>八、建设项目拟采取的防治措施及预期治理效果</w:t>
            </w:r>
            <w:bookmarkEnd w:id="48"/>
          </w:p>
        </w:tc>
      </w:tr>
      <w:tr w:rsidR="001C5E69">
        <w:tblPrEx>
          <w:jc w:val="center"/>
        </w:tblPrEx>
        <w:trPr>
          <w:gridBefore w:val="1"/>
          <w:wBefore w:w="72" w:type="dxa"/>
          <w:trHeight w:val="301"/>
          <w:jc w:val="center"/>
        </w:trPr>
        <w:tc>
          <w:tcPr>
            <w:tcW w:w="780" w:type="dxa"/>
            <w:tcBorders>
              <w:top w:val="nil"/>
              <w:tl2br w:val="single" w:sz="4" w:space="0" w:color="auto"/>
            </w:tcBorders>
            <w:vAlign w:val="center"/>
          </w:tcPr>
          <w:p w:rsidR="001C5E69" w:rsidRDefault="00C47400">
            <w:pPr>
              <w:jc w:val="center"/>
              <w:rPr>
                <w:b/>
                <w:snapToGrid w:val="0"/>
                <w:color w:val="000000" w:themeColor="text1"/>
                <w:sz w:val="24"/>
              </w:rPr>
            </w:pPr>
            <w:r>
              <w:rPr>
                <w:rFonts w:hAnsi="宋体"/>
                <w:b/>
                <w:snapToGrid w:val="0"/>
                <w:color w:val="000000" w:themeColor="text1"/>
                <w:sz w:val="24"/>
              </w:rPr>
              <w:t>内容</w:t>
            </w:r>
          </w:p>
          <w:p w:rsidR="001C5E69" w:rsidRDefault="00C47400">
            <w:pPr>
              <w:jc w:val="center"/>
              <w:rPr>
                <w:b/>
                <w:snapToGrid w:val="0"/>
                <w:color w:val="000000" w:themeColor="text1"/>
                <w:sz w:val="24"/>
              </w:rPr>
            </w:pPr>
            <w:r>
              <w:rPr>
                <w:rFonts w:hAnsi="宋体"/>
                <w:b/>
                <w:snapToGrid w:val="0"/>
                <w:color w:val="000000" w:themeColor="text1"/>
                <w:sz w:val="24"/>
              </w:rPr>
              <w:t>类型</w:t>
            </w:r>
          </w:p>
        </w:tc>
        <w:tc>
          <w:tcPr>
            <w:tcW w:w="1939" w:type="dxa"/>
            <w:gridSpan w:val="2"/>
            <w:vAlign w:val="center"/>
          </w:tcPr>
          <w:p w:rsidR="001C5E69" w:rsidRDefault="00C47400">
            <w:pPr>
              <w:tabs>
                <w:tab w:val="left" w:pos="627"/>
              </w:tabs>
              <w:jc w:val="center"/>
              <w:rPr>
                <w:b/>
                <w:color w:val="000000" w:themeColor="text1"/>
                <w:sz w:val="24"/>
              </w:rPr>
            </w:pPr>
            <w:r>
              <w:rPr>
                <w:rFonts w:hAnsi="宋体"/>
                <w:b/>
                <w:snapToGrid w:val="0"/>
                <w:color w:val="000000" w:themeColor="text1"/>
                <w:sz w:val="24"/>
              </w:rPr>
              <w:t>排放源</w:t>
            </w:r>
          </w:p>
        </w:tc>
        <w:tc>
          <w:tcPr>
            <w:tcW w:w="1417" w:type="dxa"/>
            <w:vAlign w:val="center"/>
          </w:tcPr>
          <w:p w:rsidR="001C5E69" w:rsidRDefault="00C47400">
            <w:pPr>
              <w:jc w:val="center"/>
              <w:rPr>
                <w:rFonts w:hAnsi="宋体"/>
                <w:b/>
                <w:snapToGrid w:val="0"/>
                <w:color w:val="000000" w:themeColor="text1"/>
                <w:sz w:val="24"/>
              </w:rPr>
            </w:pPr>
            <w:r>
              <w:rPr>
                <w:rFonts w:hAnsi="宋体"/>
                <w:b/>
                <w:snapToGrid w:val="0"/>
                <w:color w:val="000000" w:themeColor="text1"/>
                <w:sz w:val="24"/>
              </w:rPr>
              <w:t>污染物</w:t>
            </w:r>
          </w:p>
          <w:p w:rsidR="001C5E69" w:rsidRDefault="00C47400">
            <w:pPr>
              <w:jc w:val="center"/>
              <w:rPr>
                <w:b/>
                <w:snapToGrid w:val="0"/>
                <w:color w:val="000000" w:themeColor="text1"/>
                <w:sz w:val="24"/>
              </w:rPr>
            </w:pPr>
            <w:r>
              <w:rPr>
                <w:rFonts w:hAnsi="宋体"/>
                <w:b/>
                <w:snapToGrid w:val="0"/>
                <w:color w:val="000000" w:themeColor="text1"/>
                <w:sz w:val="24"/>
              </w:rPr>
              <w:t>名称</w:t>
            </w:r>
          </w:p>
        </w:tc>
        <w:tc>
          <w:tcPr>
            <w:tcW w:w="4131" w:type="dxa"/>
            <w:vAlign w:val="center"/>
          </w:tcPr>
          <w:p w:rsidR="001C5E69" w:rsidRDefault="00C47400">
            <w:pPr>
              <w:jc w:val="center"/>
              <w:rPr>
                <w:b/>
                <w:snapToGrid w:val="0"/>
                <w:color w:val="000000" w:themeColor="text1"/>
                <w:sz w:val="24"/>
              </w:rPr>
            </w:pPr>
            <w:r>
              <w:rPr>
                <w:rFonts w:hAnsi="宋体"/>
                <w:b/>
                <w:snapToGrid w:val="0"/>
                <w:color w:val="000000" w:themeColor="text1"/>
                <w:sz w:val="24"/>
              </w:rPr>
              <w:t>防治措施</w:t>
            </w:r>
          </w:p>
        </w:tc>
        <w:tc>
          <w:tcPr>
            <w:tcW w:w="1381" w:type="dxa"/>
            <w:gridSpan w:val="2"/>
            <w:vAlign w:val="center"/>
          </w:tcPr>
          <w:p w:rsidR="001C5E69" w:rsidRDefault="00C47400">
            <w:pPr>
              <w:ind w:rightChars="-73" w:right="-153"/>
              <w:jc w:val="center"/>
              <w:rPr>
                <w:rFonts w:hAnsi="宋体"/>
                <w:b/>
                <w:color w:val="000000" w:themeColor="text1"/>
                <w:sz w:val="24"/>
              </w:rPr>
            </w:pPr>
            <w:r>
              <w:rPr>
                <w:rFonts w:hAnsi="宋体"/>
                <w:b/>
                <w:color w:val="000000" w:themeColor="text1"/>
                <w:sz w:val="24"/>
              </w:rPr>
              <w:t>预防治</w:t>
            </w:r>
          </w:p>
          <w:p w:rsidR="001C5E69" w:rsidRDefault="00C47400">
            <w:pPr>
              <w:ind w:rightChars="-73" w:right="-153"/>
              <w:jc w:val="center"/>
              <w:rPr>
                <w:b/>
                <w:color w:val="000000" w:themeColor="text1"/>
                <w:sz w:val="24"/>
              </w:rPr>
            </w:pPr>
            <w:r>
              <w:rPr>
                <w:rFonts w:hAnsi="宋体"/>
                <w:b/>
                <w:color w:val="000000" w:themeColor="text1"/>
                <w:sz w:val="24"/>
              </w:rPr>
              <w:t>理效果</w:t>
            </w:r>
          </w:p>
        </w:tc>
      </w:tr>
      <w:tr w:rsidR="001C5E69">
        <w:tblPrEx>
          <w:jc w:val="center"/>
        </w:tblPrEx>
        <w:trPr>
          <w:gridBefore w:val="1"/>
          <w:wBefore w:w="72" w:type="dxa"/>
          <w:trHeight w:val="2531"/>
          <w:jc w:val="center"/>
        </w:trPr>
        <w:tc>
          <w:tcPr>
            <w:tcW w:w="780" w:type="dxa"/>
            <w:vMerge w:val="restart"/>
            <w:vAlign w:val="center"/>
          </w:tcPr>
          <w:p w:rsidR="001C5E69" w:rsidRDefault="00C47400">
            <w:pPr>
              <w:jc w:val="center"/>
              <w:rPr>
                <w:b/>
                <w:color w:val="000000" w:themeColor="text1"/>
                <w:sz w:val="24"/>
              </w:rPr>
            </w:pPr>
            <w:r>
              <w:rPr>
                <w:rFonts w:hAnsi="宋体"/>
                <w:b/>
                <w:color w:val="000000" w:themeColor="text1"/>
                <w:sz w:val="24"/>
              </w:rPr>
              <w:t>大</w:t>
            </w:r>
          </w:p>
          <w:p w:rsidR="001C5E69" w:rsidRDefault="00C47400">
            <w:pPr>
              <w:jc w:val="center"/>
              <w:rPr>
                <w:b/>
                <w:color w:val="000000" w:themeColor="text1"/>
                <w:sz w:val="24"/>
              </w:rPr>
            </w:pPr>
            <w:r>
              <w:rPr>
                <w:rFonts w:hAnsi="宋体"/>
                <w:b/>
                <w:color w:val="000000" w:themeColor="text1"/>
                <w:sz w:val="24"/>
              </w:rPr>
              <w:t>气</w:t>
            </w:r>
          </w:p>
          <w:p w:rsidR="001C5E69" w:rsidRDefault="00C47400">
            <w:pPr>
              <w:jc w:val="center"/>
              <w:rPr>
                <w:b/>
                <w:color w:val="000000" w:themeColor="text1"/>
                <w:sz w:val="24"/>
              </w:rPr>
            </w:pPr>
            <w:r>
              <w:rPr>
                <w:rFonts w:hAnsi="宋体"/>
                <w:b/>
                <w:color w:val="000000" w:themeColor="text1"/>
                <w:sz w:val="24"/>
              </w:rPr>
              <w:t>污</w:t>
            </w:r>
          </w:p>
          <w:p w:rsidR="001C5E69" w:rsidRDefault="00C47400">
            <w:pPr>
              <w:jc w:val="center"/>
              <w:rPr>
                <w:b/>
                <w:color w:val="000000" w:themeColor="text1"/>
                <w:sz w:val="24"/>
              </w:rPr>
            </w:pPr>
            <w:r>
              <w:rPr>
                <w:rFonts w:hAnsi="宋体"/>
                <w:b/>
                <w:color w:val="000000" w:themeColor="text1"/>
                <w:sz w:val="24"/>
              </w:rPr>
              <w:t>染</w:t>
            </w:r>
          </w:p>
          <w:p w:rsidR="001C5E69" w:rsidRDefault="00C47400">
            <w:pPr>
              <w:jc w:val="center"/>
              <w:rPr>
                <w:b/>
                <w:color w:val="000000" w:themeColor="text1"/>
                <w:sz w:val="24"/>
              </w:rPr>
            </w:pPr>
            <w:r>
              <w:rPr>
                <w:rFonts w:hAnsi="宋体"/>
                <w:b/>
                <w:color w:val="000000" w:themeColor="text1"/>
                <w:sz w:val="24"/>
              </w:rPr>
              <w:t>物</w:t>
            </w:r>
          </w:p>
        </w:tc>
        <w:tc>
          <w:tcPr>
            <w:tcW w:w="547" w:type="dxa"/>
            <w:vMerge w:val="restart"/>
            <w:vAlign w:val="center"/>
          </w:tcPr>
          <w:p w:rsidR="001C5E69" w:rsidRDefault="00C47400">
            <w:pPr>
              <w:jc w:val="center"/>
              <w:textAlignment w:val="baseline"/>
              <w:rPr>
                <w:snapToGrid w:val="0"/>
                <w:color w:val="000000" w:themeColor="text1"/>
                <w:szCs w:val="21"/>
              </w:rPr>
            </w:pPr>
            <w:r>
              <w:rPr>
                <w:rFonts w:hAnsi="宋体"/>
                <w:snapToGrid w:val="0"/>
                <w:color w:val="000000" w:themeColor="text1"/>
                <w:szCs w:val="21"/>
              </w:rPr>
              <w:t>施</w:t>
            </w:r>
          </w:p>
          <w:p w:rsidR="001C5E69" w:rsidRDefault="00C47400">
            <w:pPr>
              <w:jc w:val="center"/>
              <w:textAlignment w:val="baseline"/>
              <w:rPr>
                <w:snapToGrid w:val="0"/>
                <w:color w:val="000000" w:themeColor="text1"/>
                <w:szCs w:val="21"/>
              </w:rPr>
            </w:pPr>
            <w:r>
              <w:rPr>
                <w:rFonts w:hAnsi="宋体"/>
                <w:snapToGrid w:val="0"/>
                <w:color w:val="000000" w:themeColor="text1"/>
                <w:szCs w:val="21"/>
              </w:rPr>
              <w:t>工</w:t>
            </w:r>
          </w:p>
          <w:p w:rsidR="001C5E69" w:rsidRDefault="00C47400">
            <w:pPr>
              <w:jc w:val="center"/>
              <w:rPr>
                <w:color w:val="000000" w:themeColor="text1"/>
                <w:szCs w:val="21"/>
              </w:rPr>
            </w:pPr>
            <w:r>
              <w:rPr>
                <w:rFonts w:hAnsi="宋体"/>
                <w:snapToGrid w:val="0"/>
                <w:color w:val="000000" w:themeColor="text1"/>
                <w:szCs w:val="21"/>
              </w:rPr>
              <w:t>期</w:t>
            </w:r>
          </w:p>
        </w:tc>
        <w:tc>
          <w:tcPr>
            <w:tcW w:w="1392" w:type="dxa"/>
            <w:vAlign w:val="center"/>
          </w:tcPr>
          <w:p w:rsidR="001C5E69" w:rsidRDefault="00C47400">
            <w:pPr>
              <w:jc w:val="center"/>
              <w:rPr>
                <w:color w:val="000000" w:themeColor="text1"/>
                <w:szCs w:val="21"/>
              </w:rPr>
            </w:pPr>
            <w:r>
              <w:rPr>
                <w:rFonts w:hAnsi="宋体"/>
                <w:color w:val="000000" w:themeColor="text1"/>
                <w:szCs w:val="21"/>
              </w:rPr>
              <w:t>开挖铺填</w:t>
            </w:r>
            <w:r>
              <w:rPr>
                <w:rFonts w:hAnsi="宋体" w:hint="eastAsia"/>
                <w:color w:val="000000" w:themeColor="text1"/>
                <w:szCs w:val="21"/>
              </w:rPr>
              <w:t>、</w:t>
            </w:r>
            <w:r>
              <w:rPr>
                <w:rFonts w:hint="eastAsia"/>
                <w:color w:val="000000" w:themeColor="text1"/>
                <w:szCs w:val="21"/>
              </w:rPr>
              <w:t>建筑材料</w:t>
            </w:r>
            <w:r>
              <w:rPr>
                <w:rFonts w:hAnsi="宋体"/>
                <w:color w:val="000000" w:themeColor="text1"/>
                <w:szCs w:val="21"/>
              </w:rPr>
              <w:t>运输</w:t>
            </w:r>
            <w:r>
              <w:rPr>
                <w:rFonts w:hAnsi="宋体" w:hint="eastAsia"/>
                <w:color w:val="000000" w:themeColor="text1"/>
                <w:szCs w:val="21"/>
              </w:rPr>
              <w:t>、运输</w:t>
            </w:r>
            <w:r>
              <w:rPr>
                <w:rFonts w:hAnsi="宋体"/>
                <w:color w:val="000000" w:themeColor="text1"/>
                <w:szCs w:val="21"/>
              </w:rPr>
              <w:t>车辆等</w:t>
            </w:r>
          </w:p>
        </w:tc>
        <w:tc>
          <w:tcPr>
            <w:tcW w:w="1417" w:type="dxa"/>
            <w:vAlign w:val="center"/>
          </w:tcPr>
          <w:p w:rsidR="001C5E69" w:rsidRDefault="00C47400">
            <w:pPr>
              <w:jc w:val="center"/>
              <w:rPr>
                <w:color w:val="000000" w:themeColor="text1"/>
                <w:szCs w:val="21"/>
              </w:rPr>
            </w:pPr>
            <w:r>
              <w:rPr>
                <w:rFonts w:hAnsi="宋体"/>
                <w:snapToGrid w:val="0"/>
                <w:color w:val="000000" w:themeColor="text1"/>
                <w:szCs w:val="21"/>
              </w:rPr>
              <w:t>扬尘、粉尘</w:t>
            </w:r>
          </w:p>
        </w:tc>
        <w:tc>
          <w:tcPr>
            <w:tcW w:w="4131" w:type="dxa"/>
            <w:vAlign w:val="center"/>
          </w:tcPr>
          <w:p w:rsidR="006C4426" w:rsidRPr="006C4426" w:rsidRDefault="006C4426" w:rsidP="006C4426">
            <w:pPr>
              <w:rPr>
                <w:rFonts w:ascii="宋体" w:hAnsi="宋体"/>
                <w:snapToGrid w:val="0"/>
                <w:color w:val="000000" w:themeColor="text1"/>
                <w:szCs w:val="21"/>
              </w:rPr>
            </w:pPr>
            <w:r w:rsidRPr="006C4426">
              <w:rPr>
                <w:rFonts w:ascii="宋体" w:hAnsi="宋体" w:hint="eastAsia"/>
                <w:snapToGrid w:val="0"/>
                <w:color w:val="000000" w:themeColor="text1"/>
                <w:szCs w:val="21"/>
              </w:rPr>
              <w:t>①严格管理，文明施工，做到轻铲慢装、轻搬轻放，且在施工场区周边设置围栏；②路基开挖、回填、平整施工过程中，应洒水使作业面保持一定的湿度，对施工场地内松散、干涸的表土，也应洒水防止粉尘产生；</w:t>
            </w:r>
          </w:p>
          <w:p w:rsidR="006C4426" w:rsidRPr="006C4426" w:rsidRDefault="006C4426" w:rsidP="006C4426">
            <w:pPr>
              <w:rPr>
                <w:rFonts w:ascii="宋体" w:hAnsi="宋体"/>
                <w:snapToGrid w:val="0"/>
                <w:color w:val="000000" w:themeColor="text1"/>
                <w:szCs w:val="21"/>
              </w:rPr>
            </w:pPr>
            <w:r w:rsidRPr="006C4426">
              <w:rPr>
                <w:rFonts w:ascii="宋体" w:hAnsi="宋体" w:hint="eastAsia"/>
                <w:snapToGrid w:val="0"/>
                <w:color w:val="000000" w:themeColor="text1"/>
                <w:szCs w:val="21"/>
              </w:rPr>
              <w:t>③合理选择施工堆场，加强物料堆放场的管理，对建材堆场遮蔽挡风、洒水保湿，不需要的土石、建筑材料弃渣及时清运，不宜长时间堆积，保持工程运输通道清洁，禁止将废弃的建筑材料作为燃料燃烧；④施工土石方运输车辆及建筑材料运输车辆的轮胎要冲洗，进场道路硬化，且应按规定配置防洒落装备，装载不宜过满，且表面覆盖篷布，保证运输过程中不散落；⑤物料运输过程中加盖篷布，同时将运输车辆出装、卸场地前先清扫干净，减少车轮、底盘等携带泥土散落路面，运输车辆按规章装卸运行，严禁超载，粉状材料堆存过程中应加盖篷布，使用时再部分掀开，减少风动扬尘；⑥运输过程中散落在路面上的泥土要及时清扫，以减少运行过程中的扬尘；⑦施工单位应加强设备维护，选用合格的燃油设备，淘汰落后设备，避免排放未完全燃烧的黑烟，进而对周围环境空气产生不良影响；⑧砂石料、施工土石等在场区临时堆放时，风干物燥时用篷布覆盖，并且砂石料在场区适量堆存，另外，合理安排施工计划，施工土石即挖即填，减少施工土石在施工场区的堆放量；⑨项目施工期运输车辆尽量避开学校、各企业和单位绕行，若不能避免处，对运输车辆进行严格管理，采用湿式运输法，运输车辆的轮胎要冲洗，配置防洒落装备，且学校、各企业和单位区域定期进行洒水降尘，降低扬尘影响。</w:t>
            </w:r>
          </w:p>
          <w:p w:rsidR="001C5E69" w:rsidRDefault="006C4426" w:rsidP="006C4426">
            <w:pPr>
              <w:rPr>
                <w:rFonts w:hAnsi="宋体"/>
                <w:snapToGrid w:val="0"/>
                <w:color w:val="000000" w:themeColor="text1"/>
                <w:szCs w:val="21"/>
              </w:rPr>
            </w:pPr>
            <w:r w:rsidRPr="006C4426">
              <w:rPr>
                <w:rFonts w:ascii="宋体" w:hAnsi="宋体" w:hint="eastAsia"/>
                <w:snapToGrid w:val="0"/>
                <w:color w:val="000000" w:themeColor="text1"/>
                <w:szCs w:val="21"/>
              </w:rPr>
              <w:t>⑩加快施工进度，缩短施工工期。</w:t>
            </w:r>
          </w:p>
        </w:tc>
        <w:tc>
          <w:tcPr>
            <w:tcW w:w="1381" w:type="dxa"/>
            <w:gridSpan w:val="2"/>
            <w:vMerge w:val="restart"/>
            <w:vAlign w:val="center"/>
          </w:tcPr>
          <w:p w:rsidR="001C5E69" w:rsidRDefault="00C47400">
            <w:pPr>
              <w:jc w:val="center"/>
              <w:rPr>
                <w:color w:val="000000" w:themeColor="text1"/>
                <w:szCs w:val="21"/>
              </w:rPr>
            </w:pPr>
            <w:r>
              <w:rPr>
                <w:rFonts w:hAnsi="宋体"/>
                <w:color w:val="000000" w:themeColor="text1"/>
                <w:szCs w:val="21"/>
              </w:rPr>
              <w:t>对环境造成的影响不大</w:t>
            </w:r>
          </w:p>
        </w:tc>
      </w:tr>
      <w:tr w:rsidR="001C5E69">
        <w:tblPrEx>
          <w:jc w:val="center"/>
        </w:tblPrEx>
        <w:trPr>
          <w:gridBefore w:val="1"/>
          <w:wBefore w:w="72" w:type="dxa"/>
          <w:trHeight w:val="77"/>
          <w:jc w:val="center"/>
        </w:trPr>
        <w:tc>
          <w:tcPr>
            <w:tcW w:w="780" w:type="dxa"/>
            <w:vMerge/>
            <w:vAlign w:val="center"/>
          </w:tcPr>
          <w:p w:rsidR="001C5E69" w:rsidRDefault="001C5E69">
            <w:pPr>
              <w:jc w:val="center"/>
              <w:rPr>
                <w:b/>
                <w:color w:val="000000" w:themeColor="text1"/>
                <w:sz w:val="24"/>
              </w:rPr>
            </w:pPr>
          </w:p>
        </w:tc>
        <w:tc>
          <w:tcPr>
            <w:tcW w:w="547" w:type="dxa"/>
            <w:vMerge/>
            <w:vAlign w:val="center"/>
          </w:tcPr>
          <w:p w:rsidR="001C5E69" w:rsidRDefault="001C5E69">
            <w:pPr>
              <w:jc w:val="center"/>
              <w:rPr>
                <w:color w:val="000000" w:themeColor="text1"/>
                <w:szCs w:val="21"/>
              </w:rPr>
            </w:pPr>
          </w:p>
        </w:tc>
        <w:tc>
          <w:tcPr>
            <w:tcW w:w="1392" w:type="dxa"/>
            <w:vAlign w:val="center"/>
          </w:tcPr>
          <w:p w:rsidR="001C5E69" w:rsidRDefault="00C47400">
            <w:pPr>
              <w:jc w:val="center"/>
              <w:rPr>
                <w:color w:val="000000" w:themeColor="text1"/>
                <w:szCs w:val="21"/>
              </w:rPr>
            </w:pPr>
            <w:r>
              <w:rPr>
                <w:rFonts w:hAnsi="宋体"/>
                <w:snapToGrid w:val="0"/>
                <w:color w:val="000000" w:themeColor="text1"/>
                <w:szCs w:val="21"/>
              </w:rPr>
              <w:t>施工机械和运输车辆</w:t>
            </w:r>
          </w:p>
        </w:tc>
        <w:tc>
          <w:tcPr>
            <w:tcW w:w="1417" w:type="dxa"/>
            <w:vAlign w:val="center"/>
          </w:tcPr>
          <w:p w:rsidR="001C5E69" w:rsidRDefault="00C47400">
            <w:pPr>
              <w:jc w:val="center"/>
              <w:rPr>
                <w:color w:val="000000" w:themeColor="text1"/>
                <w:szCs w:val="21"/>
              </w:rPr>
            </w:pPr>
            <w:r>
              <w:rPr>
                <w:rFonts w:hAnsi="宋体"/>
                <w:snapToGrid w:val="0"/>
                <w:color w:val="000000" w:themeColor="text1"/>
                <w:szCs w:val="21"/>
              </w:rPr>
              <w:t>尾气</w:t>
            </w:r>
          </w:p>
        </w:tc>
        <w:tc>
          <w:tcPr>
            <w:tcW w:w="4131" w:type="dxa"/>
            <w:vAlign w:val="center"/>
          </w:tcPr>
          <w:p w:rsidR="001C5E69" w:rsidRDefault="00C47400">
            <w:pPr>
              <w:jc w:val="left"/>
              <w:rPr>
                <w:color w:val="000000" w:themeColor="text1"/>
                <w:szCs w:val="21"/>
              </w:rPr>
            </w:pPr>
            <w:r>
              <w:rPr>
                <w:rFonts w:hAnsi="宋体"/>
                <w:color w:val="000000" w:themeColor="text1"/>
                <w:szCs w:val="21"/>
              </w:rPr>
              <w:t>大气扩散稀释</w:t>
            </w:r>
          </w:p>
        </w:tc>
        <w:tc>
          <w:tcPr>
            <w:tcW w:w="1381" w:type="dxa"/>
            <w:gridSpan w:val="2"/>
            <w:vMerge/>
            <w:vAlign w:val="center"/>
          </w:tcPr>
          <w:p w:rsidR="001C5E69" w:rsidRDefault="001C5E69">
            <w:pPr>
              <w:jc w:val="center"/>
              <w:rPr>
                <w:color w:val="000000" w:themeColor="text1"/>
                <w:szCs w:val="21"/>
              </w:rPr>
            </w:pPr>
          </w:p>
        </w:tc>
      </w:tr>
      <w:tr w:rsidR="001C5E69">
        <w:tblPrEx>
          <w:jc w:val="center"/>
        </w:tblPrEx>
        <w:trPr>
          <w:gridBefore w:val="1"/>
          <w:wBefore w:w="72" w:type="dxa"/>
          <w:trHeight w:val="77"/>
          <w:jc w:val="center"/>
        </w:trPr>
        <w:tc>
          <w:tcPr>
            <w:tcW w:w="780" w:type="dxa"/>
            <w:vMerge/>
            <w:vAlign w:val="center"/>
          </w:tcPr>
          <w:p w:rsidR="001C5E69" w:rsidRDefault="001C5E69">
            <w:pPr>
              <w:jc w:val="center"/>
              <w:rPr>
                <w:b/>
                <w:color w:val="000000" w:themeColor="text1"/>
                <w:sz w:val="24"/>
              </w:rPr>
            </w:pPr>
          </w:p>
        </w:tc>
        <w:tc>
          <w:tcPr>
            <w:tcW w:w="547" w:type="dxa"/>
            <w:vMerge/>
            <w:vAlign w:val="center"/>
          </w:tcPr>
          <w:p w:rsidR="001C5E69" w:rsidRDefault="001C5E69">
            <w:pPr>
              <w:jc w:val="center"/>
              <w:rPr>
                <w:color w:val="000000" w:themeColor="text1"/>
                <w:szCs w:val="21"/>
              </w:rPr>
            </w:pPr>
          </w:p>
        </w:tc>
        <w:tc>
          <w:tcPr>
            <w:tcW w:w="1392" w:type="dxa"/>
            <w:vAlign w:val="center"/>
          </w:tcPr>
          <w:p w:rsidR="001C5E69" w:rsidRDefault="00C47400">
            <w:pPr>
              <w:jc w:val="center"/>
              <w:rPr>
                <w:rFonts w:hAnsi="宋体"/>
                <w:snapToGrid w:val="0"/>
                <w:color w:val="000000" w:themeColor="text1"/>
                <w:szCs w:val="21"/>
              </w:rPr>
            </w:pPr>
            <w:r>
              <w:rPr>
                <w:rFonts w:hAnsi="宋体" w:hint="eastAsia"/>
                <w:snapToGrid w:val="0"/>
                <w:color w:val="000000" w:themeColor="text1"/>
                <w:szCs w:val="21"/>
              </w:rPr>
              <w:t>路面沥青混凝土铺设</w:t>
            </w:r>
          </w:p>
        </w:tc>
        <w:tc>
          <w:tcPr>
            <w:tcW w:w="1417" w:type="dxa"/>
            <w:vAlign w:val="center"/>
          </w:tcPr>
          <w:p w:rsidR="001C5E69" w:rsidRDefault="00C47400">
            <w:pPr>
              <w:jc w:val="center"/>
              <w:rPr>
                <w:rFonts w:hAnsi="宋体"/>
                <w:snapToGrid w:val="0"/>
                <w:color w:val="000000" w:themeColor="text1"/>
                <w:szCs w:val="21"/>
              </w:rPr>
            </w:pPr>
            <w:r>
              <w:rPr>
                <w:rFonts w:hAnsi="宋体" w:hint="eastAsia"/>
                <w:snapToGrid w:val="0"/>
                <w:color w:val="000000" w:themeColor="text1"/>
                <w:szCs w:val="21"/>
              </w:rPr>
              <w:t>沥青烟气</w:t>
            </w:r>
          </w:p>
        </w:tc>
        <w:tc>
          <w:tcPr>
            <w:tcW w:w="4131" w:type="dxa"/>
            <w:vAlign w:val="center"/>
          </w:tcPr>
          <w:p w:rsidR="001C5E69" w:rsidRDefault="00C47400">
            <w:pPr>
              <w:jc w:val="left"/>
              <w:rPr>
                <w:rFonts w:hAnsi="宋体"/>
                <w:color w:val="000000" w:themeColor="text1"/>
                <w:szCs w:val="21"/>
              </w:rPr>
            </w:pPr>
            <w:r>
              <w:rPr>
                <w:rFonts w:hAnsi="宋体" w:hint="eastAsia"/>
                <w:color w:val="000000" w:themeColor="text1"/>
                <w:szCs w:val="21"/>
              </w:rPr>
              <w:t>采用封闭式搅拌铺设设备进行路面沥青铺设。</w:t>
            </w:r>
          </w:p>
        </w:tc>
        <w:tc>
          <w:tcPr>
            <w:tcW w:w="1381" w:type="dxa"/>
            <w:gridSpan w:val="2"/>
            <w:vMerge/>
            <w:vAlign w:val="center"/>
          </w:tcPr>
          <w:p w:rsidR="001C5E69" w:rsidRDefault="001C5E69">
            <w:pPr>
              <w:jc w:val="center"/>
              <w:rPr>
                <w:color w:val="000000" w:themeColor="text1"/>
                <w:szCs w:val="21"/>
              </w:rPr>
            </w:pPr>
          </w:p>
        </w:tc>
      </w:tr>
      <w:tr w:rsidR="001C5E69">
        <w:tblPrEx>
          <w:jc w:val="center"/>
        </w:tblPrEx>
        <w:trPr>
          <w:gridBefore w:val="1"/>
          <w:wBefore w:w="72" w:type="dxa"/>
          <w:trHeight w:val="188"/>
          <w:jc w:val="center"/>
        </w:trPr>
        <w:tc>
          <w:tcPr>
            <w:tcW w:w="780" w:type="dxa"/>
            <w:vMerge/>
            <w:vAlign w:val="center"/>
          </w:tcPr>
          <w:p w:rsidR="001C5E69" w:rsidRDefault="001C5E69">
            <w:pPr>
              <w:jc w:val="center"/>
              <w:rPr>
                <w:b/>
                <w:color w:val="000000" w:themeColor="text1"/>
                <w:sz w:val="24"/>
              </w:rPr>
            </w:pPr>
          </w:p>
        </w:tc>
        <w:tc>
          <w:tcPr>
            <w:tcW w:w="547" w:type="dxa"/>
            <w:vMerge w:val="restart"/>
            <w:vAlign w:val="center"/>
          </w:tcPr>
          <w:p w:rsidR="001C5E69" w:rsidRDefault="00C47400">
            <w:pPr>
              <w:jc w:val="center"/>
              <w:rPr>
                <w:snapToGrid w:val="0"/>
                <w:color w:val="000000" w:themeColor="text1"/>
                <w:szCs w:val="21"/>
              </w:rPr>
            </w:pPr>
            <w:r>
              <w:rPr>
                <w:rFonts w:hAnsi="宋体"/>
                <w:snapToGrid w:val="0"/>
                <w:color w:val="000000" w:themeColor="text1"/>
                <w:szCs w:val="21"/>
              </w:rPr>
              <w:t>运</w:t>
            </w:r>
          </w:p>
          <w:p w:rsidR="001C5E69" w:rsidRDefault="00C47400">
            <w:pPr>
              <w:jc w:val="center"/>
              <w:rPr>
                <w:snapToGrid w:val="0"/>
                <w:color w:val="000000" w:themeColor="text1"/>
                <w:szCs w:val="21"/>
              </w:rPr>
            </w:pPr>
            <w:r>
              <w:rPr>
                <w:rFonts w:hAnsi="宋体"/>
                <w:snapToGrid w:val="0"/>
                <w:color w:val="000000" w:themeColor="text1"/>
                <w:szCs w:val="21"/>
              </w:rPr>
              <w:t>营</w:t>
            </w:r>
          </w:p>
          <w:p w:rsidR="001C5E69" w:rsidRDefault="00C47400">
            <w:pPr>
              <w:jc w:val="center"/>
              <w:rPr>
                <w:snapToGrid w:val="0"/>
                <w:color w:val="000000" w:themeColor="text1"/>
                <w:szCs w:val="21"/>
              </w:rPr>
            </w:pPr>
            <w:r>
              <w:rPr>
                <w:rFonts w:hAnsi="宋体"/>
                <w:snapToGrid w:val="0"/>
                <w:color w:val="000000" w:themeColor="text1"/>
                <w:szCs w:val="21"/>
              </w:rPr>
              <w:t>期</w:t>
            </w:r>
          </w:p>
        </w:tc>
        <w:tc>
          <w:tcPr>
            <w:tcW w:w="2809" w:type="dxa"/>
            <w:gridSpan w:val="2"/>
            <w:tcBorders>
              <w:bottom w:val="single" w:sz="4" w:space="0" w:color="auto"/>
            </w:tcBorders>
            <w:vAlign w:val="center"/>
          </w:tcPr>
          <w:p w:rsidR="001C5E69" w:rsidRDefault="00C47400">
            <w:pPr>
              <w:widowControl/>
              <w:snapToGrid w:val="0"/>
              <w:jc w:val="center"/>
              <w:rPr>
                <w:color w:val="000000" w:themeColor="text1"/>
                <w:kern w:val="0"/>
                <w:szCs w:val="21"/>
              </w:rPr>
            </w:pPr>
            <w:r>
              <w:rPr>
                <w:rFonts w:hAnsi="宋体"/>
                <w:color w:val="000000" w:themeColor="text1"/>
                <w:kern w:val="0"/>
                <w:szCs w:val="21"/>
              </w:rPr>
              <w:t>车辆尾气</w:t>
            </w:r>
          </w:p>
          <w:p w:rsidR="001C5E69" w:rsidRDefault="00C47400">
            <w:pPr>
              <w:jc w:val="center"/>
              <w:rPr>
                <w:color w:val="000000" w:themeColor="text1"/>
                <w:szCs w:val="21"/>
              </w:rPr>
            </w:pPr>
            <w:r>
              <w:rPr>
                <w:color w:val="000000" w:themeColor="text1"/>
                <w:szCs w:val="21"/>
              </w:rPr>
              <w:t>CO</w:t>
            </w:r>
            <w:r>
              <w:rPr>
                <w:rFonts w:hAnsi="宋体"/>
                <w:color w:val="000000" w:themeColor="text1"/>
                <w:szCs w:val="21"/>
              </w:rPr>
              <w:t>、</w:t>
            </w:r>
            <w:r>
              <w:rPr>
                <w:color w:val="000000" w:themeColor="text1"/>
                <w:szCs w:val="21"/>
              </w:rPr>
              <w:t>THC</w:t>
            </w:r>
            <w:r>
              <w:rPr>
                <w:rFonts w:hAnsi="宋体"/>
                <w:color w:val="000000" w:themeColor="text1"/>
                <w:szCs w:val="21"/>
              </w:rPr>
              <w:t>、</w:t>
            </w:r>
            <w:r>
              <w:rPr>
                <w:color w:val="000000" w:themeColor="text1"/>
                <w:szCs w:val="21"/>
              </w:rPr>
              <w:t>NO</w:t>
            </w:r>
            <w:r>
              <w:rPr>
                <w:color w:val="000000" w:themeColor="text1"/>
                <w:szCs w:val="21"/>
                <w:vertAlign w:val="subscript"/>
              </w:rPr>
              <w:t>x</w:t>
            </w:r>
          </w:p>
        </w:tc>
        <w:tc>
          <w:tcPr>
            <w:tcW w:w="4131" w:type="dxa"/>
            <w:vMerge w:val="restart"/>
            <w:vAlign w:val="center"/>
          </w:tcPr>
          <w:p w:rsidR="001C5E69" w:rsidRDefault="00C47400">
            <w:pPr>
              <w:spacing w:line="300" w:lineRule="exact"/>
              <w:rPr>
                <w:color w:val="000000" w:themeColor="text1"/>
              </w:rPr>
            </w:pPr>
            <w:r>
              <w:rPr>
                <w:rFonts w:ascii="宋体" w:hAnsi="宋体"/>
                <w:snapToGrid w:val="0"/>
                <w:color w:val="000000" w:themeColor="text1"/>
                <w:szCs w:val="21"/>
              </w:rPr>
              <w:t>①</w:t>
            </w:r>
            <w:r>
              <w:rPr>
                <w:color w:val="000000" w:themeColor="text1"/>
                <w:kern w:val="0"/>
                <w:szCs w:val="21"/>
              </w:rPr>
              <w:t>道路</w:t>
            </w:r>
            <w:r>
              <w:rPr>
                <w:rFonts w:hint="eastAsia"/>
                <w:color w:val="000000" w:themeColor="text1"/>
                <w:kern w:val="0"/>
                <w:szCs w:val="21"/>
              </w:rPr>
              <w:t>两侧进行绿化；②规范来往运输车辆的装载方式，对于运输含尘物料的车辆要求其加盖篷布，避免物料扬尘的产生；</w:t>
            </w:r>
            <w:r>
              <w:rPr>
                <w:rFonts w:ascii="宋体" w:hAnsi="宋体"/>
                <w:snapToGrid w:val="0"/>
                <w:color w:val="000000" w:themeColor="text1"/>
                <w:szCs w:val="21"/>
              </w:rPr>
              <w:t>③</w:t>
            </w:r>
            <w:r>
              <w:rPr>
                <w:rFonts w:hint="eastAsia"/>
                <w:color w:val="000000" w:themeColor="text1"/>
                <w:kern w:val="0"/>
                <w:szCs w:val="21"/>
              </w:rPr>
              <w:t>及时清扫路面。</w:t>
            </w:r>
          </w:p>
        </w:tc>
        <w:tc>
          <w:tcPr>
            <w:tcW w:w="1381" w:type="dxa"/>
            <w:gridSpan w:val="2"/>
            <w:vMerge w:val="restart"/>
            <w:vAlign w:val="center"/>
          </w:tcPr>
          <w:p w:rsidR="001C5E69" w:rsidRDefault="00C47400">
            <w:pPr>
              <w:jc w:val="center"/>
              <w:rPr>
                <w:color w:val="000000" w:themeColor="text1"/>
                <w:szCs w:val="21"/>
              </w:rPr>
            </w:pPr>
            <w:r>
              <w:rPr>
                <w:rFonts w:hAnsi="宋体"/>
                <w:color w:val="000000" w:themeColor="text1"/>
                <w:szCs w:val="21"/>
              </w:rPr>
              <w:t>对环境造成的影响不大</w:t>
            </w:r>
          </w:p>
        </w:tc>
      </w:tr>
      <w:tr w:rsidR="001C5E69">
        <w:tblPrEx>
          <w:jc w:val="center"/>
        </w:tblPrEx>
        <w:trPr>
          <w:gridBefore w:val="1"/>
          <w:wBefore w:w="72" w:type="dxa"/>
          <w:trHeight w:val="860"/>
          <w:jc w:val="center"/>
        </w:trPr>
        <w:tc>
          <w:tcPr>
            <w:tcW w:w="780" w:type="dxa"/>
            <w:vMerge/>
            <w:vAlign w:val="center"/>
          </w:tcPr>
          <w:p w:rsidR="001C5E69" w:rsidRDefault="001C5E69">
            <w:pPr>
              <w:jc w:val="center"/>
              <w:rPr>
                <w:b/>
                <w:color w:val="000000" w:themeColor="text1"/>
                <w:sz w:val="24"/>
              </w:rPr>
            </w:pPr>
          </w:p>
        </w:tc>
        <w:tc>
          <w:tcPr>
            <w:tcW w:w="547" w:type="dxa"/>
            <w:vMerge/>
            <w:vAlign w:val="center"/>
          </w:tcPr>
          <w:p w:rsidR="001C5E69" w:rsidRDefault="001C5E69">
            <w:pPr>
              <w:jc w:val="center"/>
              <w:rPr>
                <w:color w:val="000000" w:themeColor="text1"/>
                <w:szCs w:val="21"/>
              </w:rPr>
            </w:pPr>
          </w:p>
        </w:tc>
        <w:tc>
          <w:tcPr>
            <w:tcW w:w="2809" w:type="dxa"/>
            <w:gridSpan w:val="2"/>
            <w:vAlign w:val="center"/>
          </w:tcPr>
          <w:p w:rsidR="001C5E69" w:rsidRDefault="00C47400">
            <w:pPr>
              <w:widowControl/>
              <w:snapToGrid w:val="0"/>
              <w:jc w:val="center"/>
              <w:rPr>
                <w:color w:val="000000" w:themeColor="text1"/>
                <w:kern w:val="0"/>
                <w:szCs w:val="21"/>
              </w:rPr>
            </w:pPr>
            <w:r>
              <w:rPr>
                <w:color w:val="000000" w:themeColor="text1"/>
                <w:szCs w:val="21"/>
              </w:rPr>
              <w:t>二次扬尘</w:t>
            </w:r>
          </w:p>
        </w:tc>
        <w:tc>
          <w:tcPr>
            <w:tcW w:w="4131" w:type="dxa"/>
            <w:vMerge/>
            <w:vAlign w:val="center"/>
          </w:tcPr>
          <w:p w:rsidR="001C5E69" w:rsidRDefault="001C5E69">
            <w:pPr>
              <w:rPr>
                <w:snapToGrid w:val="0"/>
                <w:color w:val="000000" w:themeColor="text1"/>
                <w:szCs w:val="21"/>
              </w:rPr>
            </w:pPr>
          </w:p>
        </w:tc>
        <w:tc>
          <w:tcPr>
            <w:tcW w:w="1381" w:type="dxa"/>
            <w:gridSpan w:val="2"/>
            <w:vMerge/>
            <w:vAlign w:val="center"/>
          </w:tcPr>
          <w:p w:rsidR="001C5E69" w:rsidRDefault="001C5E69">
            <w:pPr>
              <w:jc w:val="center"/>
              <w:rPr>
                <w:color w:val="000000" w:themeColor="text1"/>
                <w:szCs w:val="21"/>
              </w:rPr>
            </w:pPr>
          </w:p>
        </w:tc>
      </w:tr>
      <w:tr w:rsidR="001C5E69">
        <w:tblPrEx>
          <w:jc w:val="center"/>
        </w:tblPrEx>
        <w:trPr>
          <w:gridBefore w:val="1"/>
          <w:wBefore w:w="72" w:type="dxa"/>
          <w:trHeight w:val="2337"/>
          <w:jc w:val="center"/>
        </w:trPr>
        <w:tc>
          <w:tcPr>
            <w:tcW w:w="780" w:type="dxa"/>
            <w:vMerge w:val="restart"/>
            <w:vAlign w:val="center"/>
          </w:tcPr>
          <w:p w:rsidR="001C5E69" w:rsidRDefault="00C47400">
            <w:pPr>
              <w:jc w:val="center"/>
              <w:rPr>
                <w:b/>
                <w:color w:val="000000" w:themeColor="text1"/>
                <w:sz w:val="24"/>
              </w:rPr>
            </w:pPr>
            <w:r>
              <w:rPr>
                <w:rFonts w:hAnsi="宋体"/>
                <w:b/>
                <w:color w:val="000000" w:themeColor="text1"/>
                <w:sz w:val="24"/>
              </w:rPr>
              <w:lastRenderedPageBreak/>
              <w:t>水</w:t>
            </w:r>
          </w:p>
          <w:p w:rsidR="001C5E69" w:rsidRDefault="00C47400">
            <w:pPr>
              <w:jc w:val="center"/>
              <w:rPr>
                <w:b/>
                <w:color w:val="000000" w:themeColor="text1"/>
                <w:sz w:val="24"/>
              </w:rPr>
            </w:pPr>
            <w:r>
              <w:rPr>
                <w:rFonts w:hAnsi="宋体"/>
                <w:b/>
                <w:color w:val="000000" w:themeColor="text1"/>
                <w:sz w:val="24"/>
              </w:rPr>
              <w:t>污</w:t>
            </w:r>
          </w:p>
          <w:p w:rsidR="001C5E69" w:rsidRDefault="00C47400">
            <w:pPr>
              <w:jc w:val="center"/>
              <w:rPr>
                <w:b/>
                <w:color w:val="000000" w:themeColor="text1"/>
                <w:sz w:val="24"/>
              </w:rPr>
            </w:pPr>
            <w:r>
              <w:rPr>
                <w:rFonts w:hAnsi="宋体"/>
                <w:b/>
                <w:color w:val="000000" w:themeColor="text1"/>
                <w:sz w:val="24"/>
              </w:rPr>
              <w:t>染</w:t>
            </w:r>
          </w:p>
          <w:p w:rsidR="001C5E69" w:rsidRDefault="00C47400">
            <w:pPr>
              <w:jc w:val="center"/>
              <w:rPr>
                <w:b/>
                <w:color w:val="000000" w:themeColor="text1"/>
                <w:sz w:val="24"/>
              </w:rPr>
            </w:pPr>
            <w:r>
              <w:rPr>
                <w:rFonts w:hAnsi="宋体"/>
                <w:b/>
                <w:color w:val="000000" w:themeColor="text1"/>
                <w:sz w:val="24"/>
              </w:rPr>
              <w:t>物</w:t>
            </w:r>
          </w:p>
        </w:tc>
        <w:tc>
          <w:tcPr>
            <w:tcW w:w="547" w:type="dxa"/>
            <w:vMerge w:val="restart"/>
            <w:vAlign w:val="center"/>
          </w:tcPr>
          <w:p w:rsidR="001C5E69" w:rsidRDefault="00C47400">
            <w:pPr>
              <w:jc w:val="center"/>
              <w:textAlignment w:val="baseline"/>
              <w:rPr>
                <w:snapToGrid w:val="0"/>
                <w:color w:val="000000" w:themeColor="text1"/>
                <w:szCs w:val="21"/>
              </w:rPr>
            </w:pPr>
            <w:r>
              <w:rPr>
                <w:rFonts w:hAnsi="宋体"/>
                <w:snapToGrid w:val="0"/>
                <w:color w:val="000000" w:themeColor="text1"/>
                <w:szCs w:val="21"/>
              </w:rPr>
              <w:t>施</w:t>
            </w:r>
          </w:p>
          <w:p w:rsidR="001C5E69" w:rsidRDefault="00C47400">
            <w:pPr>
              <w:jc w:val="center"/>
              <w:textAlignment w:val="baseline"/>
              <w:rPr>
                <w:snapToGrid w:val="0"/>
                <w:color w:val="000000" w:themeColor="text1"/>
                <w:szCs w:val="21"/>
              </w:rPr>
            </w:pPr>
            <w:r>
              <w:rPr>
                <w:rFonts w:hAnsi="宋体"/>
                <w:snapToGrid w:val="0"/>
                <w:color w:val="000000" w:themeColor="text1"/>
                <w:szCs w:val="21"/>
              </w:rPr>
              <w:t>工</w:t>
            </w:r>
          </w:p>
          <w:p w:rsidR="001C5E69" w:rsidRDefault="00C47400">
            <w:pPr>
              <w:jc w:val="center"/>
              <w:rPr>
                <w:color w:val="000000" w:themeColor="text1"/>
                <w:szCs w:val="21"/>
              </w:rPr>
            </w:pPr>
            <w:r>
              <w:rPr>
                <w:rFonts w:hAnsi="宋体"/>
                <w:snapToGrid w:val="0"/>
                <w:color w:val="000000" w:themeColor="text1"/>
                <w:szCs w:val="21"/>
              </w:rPr>
              <w:t>期</w:t>
            </w:r>
          </w:p>
        </w:tc>
        <w:tc>
          <w:tcPr>
            <w:tcW w:w="1392" w:type="dxa"/>
            <w:vAlign w:val="center"/>
          </w:tcPr>
          <w:p w:rsidR="001C5E69" w:rsidRDefault="00C47400">
            <w:pPr>
              <w:jc w:val="center"/>
              <w:rPr>
                <w:color w:val="000000" w:themeColor="text1"/>
                <w:szCs w:val="21"/>
              </w:rPr>
            </w:pPr>
            <w:r>
              <w:rPr>
                <w:rFonts w:hAnsi="宋体"/>
                <w:color w:val="000000" w:themeColor="text1"/>
                <w:szCs w:val="21"/>
              </w:rPr>
              <w:t>施工废水</w:t>
            </w:r>
          </w:p>
        </w:tc>
        <w:tc>
          <w:tcPr>
            <w:tcW w:w="1417" w:type="dxa"/>
            <w:vAlign w:val="center"/>
          </w:tcPr>
          <w:p w:rsidR="001C5E69" w:rsidRDefault="00C47400">
            <w:pPr>
              <w:jc w:val="center"/>
              <w:rPr>
                <w:color w:val="000000" w:themeColor="text1"/>
                <w:szCs w:val="21"/>
              </w:rPr>
            </w:pPr>
            <w:r>
              <w:rPr>
                <w:snapToGrid w:val="0"/>
                <w:color w:val="000000" w:themeColor="text1"/>
                <w:szCs w:val="21"/>
              </w:rPr>
              <w:t>SS</w:t>
            </w:r>
            <w:r>
              <w:rPr>
                <w:rFonts w:hAnsi="宋体"/>
                <w:snapToGrid w:val="0"/>
                <w:color w:val="000000" w:themeColor="text1"/>
                <w:szCs w:val="21"/>
              </w:rPr>
              <w:t>、细沙粒及石油类等</w:t>
            </w:r>
          </w:p>
        </w:tc>
        <w:tc>
          <w:tcPr>
            <w:tcW w:w="4131" w:type="dxa"/>
            <w:vAlign w:val="center"/>
          </w:tcPr>
          <w:p w:rsidR="001C5E69" w:rsidRDefault="00C47400">
            <w:pPr>
              <w:rPr>
                <w:rFonts w:ascii="宋体" w:hAnsi="宋体"/>
                <w:snapToGrid w:val="0"/>
                <w:color w:val="000000" w:themeColor="text1"/>
                <w:szCs w:val="21"/>
              </w:rPr>
            </w:pPr>
            <w:r>
              <w:rPr>
                <w:rFonts w:ascii="宋体" w:hAnsi="宋体" w:hint="eastAsia"/>
                <w:snapToGrid w:val="0"/>
                <w:color w:val="000000" w:themeColor="text1"/>
                <w:szCs w:val="21"/>
              </w:rPr>
              <w:t>①</w:t>
            </w:r>
            <w:r>
              <w:rPr>
                <w:rFonts w:ascii="宋体" w:hAnsi="宋体"/>
                <w:snapToGrid w:val="0"/>
                <w:color w:val="000000" w:themeColor="text1"/>
                <w:szCs w:val="21"/>
              </w:rPr>
              <w:t>施工</w:t>
            </w:r>
            <w:r>
              <w:rPr>
                <w:rFonts w:ascii="宋体" w:hAnsi="宋体" w:hint="eastAsia"/>
                <w:snapToGrid w:val="0"/>
                <w:color w:val="000000" w:themeColor="text1"/>
                <w:szCs w:val="21"/>
              </w:rPr>
              <w:t>废水经沉淀池收集处理后回用于施工</w:t>
            </w:r>
            <w:r w:rsidR="006C4426">
              <w:rPr>
                <w:rFonts w:ascii="宋体" w:hAnsi="宋体" w:hint="eastAsia"/>
                <w:snapToGrid w:val="0"/>
                <w:color w:val="000000" w:themeColor="text1"/>
                <w:szCs w:val="21"/>
              </w:rPr>
              <w:t>用水</w:t>
            </w:r>
            <w:r>
              <w:rPr>
                <w:rFonts w:ascii="宋体" w:hAnsi="宋体" w:hint="eastAsia"/>
                <w:snapToGrid w:val="0"/>
                <w:color w:val="000000" w:themeColor="text1"/>
                <w:szCs w:val="21"/>
              </w:rPr>
              <w:t>，</w:t>
            </w:r>
            <w:r>
              <w:rPr>
                <w:rFonts w:ascii="宋体" w:hAnsi="宋体"/>
                <w:snapToGrid w:val="0"/>
                <w:color w:val="000000" w:themeColor="text1"/>
                <w:szCs w:val="21"/>
              </w:rPr>
              <w:t>严禁乱排、乱流而污染环境；</w:t>
            </w:r>
            <w:r>
              <w:rPr>
                <w:rFonts w:ascii="宋体" w:hAnsi="宋体" w:hint="eastAsia"/>
                <w:snapToGrid w:val="0"/>
                <w:color w:val="000000" w:themeColor="text1"/>
                <w:szCs w:val="21"/>
              </w:rPr>
              <w:t>②</w:t>
            </w:r>
            <w:r>
              <w:rPr>
                <w:rFonts w:ascii="宋体" w:hAnsi="宋体"/>
                <w:snapToGrid w:val="0"/>
                <w:color w:val="000000" w:themeColor="text1"/>
                <w:szCs w:val="21"/>
              </w:rPr>
              <w:t>加强施工机械设备的维修保养；</w:t>
            </w:r>
            <w:r>
              <w:rPr>
                <w:rFonts w:ascii="宋体" w:hAnsi="宋体" w:hint="eastAsia"/>
                <w:snapToGrid w:val="0"/>
                <w:color w:val="000000" w:themeColor="text1"/>
                <w:szCs w:val="21"/>
              </w:rPr>
              <w:t>③</w:t>
            </w:r>
            <w:r>
              <w:rPr>
                <w:rFonts w:ascii="宋体" w:hAnsi="宋体"/>
                <w:snapToGrid w:val="0"/>
                <w:color w:val="000000" w:themeColor="text1"/>
                <w:szCs w:val="21"/>
              </w:rPr>
              <w:t>定期清洁建筑施工机械表面不必要的润滑油及其它油污；</w:t>
            </w:r>
            <w:r>
              <w:rPr>
                <w:rFonts w:ascii="宋体" w:hAnsi="宋体" w:hint="eastAsia"/>
                <w:snapToGrid w:val="0"/>
                <w:color w:val="000000" w:themeColor="text1"/>
                <w:szCs w:val="21"/>
              </w:rPr>
              <w:t>④</w:t>
            </w:r>
            <w:r>
              <w:rPr>
                <w:rFonts w:ascii="宋体" w:hAnsi="宋体"/>
                <w:snapToGrid w:val="0"/>
                <w:color w:val="000000" w:themeColor="text1"/>
                <w:szCs w:val="21"/>
              </w:rPr>
              <w:t>将各种建筑材料适量堆存，减少存放时间，对堆放点进行篷布覆盖</w:t>
            </w:r>
            <w:r>
              <w:rPr>
                <w:rFonts w:ascii="宋体" w:hAnsi="宋体" w:hint="eastAsia"/>
                <w:snapToGrid w:val="0"/>
                <w:color w:val="000000" w:themeColor="text1"/>
                <w:szCs w:val="21"/>
              </w:rPr>
              <w:t>；⑤</w:t>
            </w:r>
            <w:r>
              <w:rPr>
                <w:rFonts w:ascii="宋体" w:hAnsi="宋体"/>
                <w:snapToGrid w:val="0"/>
                <w:color w:val="000000" w:themeColor="text1"/>
                <w:szCs w:val="21"/>
              </w:rPr>
              <w:t>合理安排施工计划，将基建期避开雨季进行；</w:t>
            </w:r>
            <w:r>
              <w:rPr>
                <w:rFonts w:ascii="宋体" w:hAnsi="宋体" w:hint="eastAsia"/>
                <w:snapToGrid w:val="0"/>
                <w:color w:val="000000" w:themeColor="text1"/>
                <w:szCs w:val="21"/>
              </w:rPr>
              <w:t>⑥</w:t>
            </w:r>
            <w:r>
              <w:rPr>
                <w:rFonts w:ascii="宋体" w:hAnsi="宋体"/>
                <w:snapToGrid w:val="0"/>
                <w:color w:val="000000" w:themeColor="text1"/>
                <w:szCs w:val="21"/>
              </w:rPr>
              <w:t>及时</w:t>
            </w:r>
            <w:r>
              <w:rPr>
                <w:rFonts w:ascii="宋体" w:hAnsi="宋体" w:hint="eastAsia"/>
                <w:snapToGrid w:val="0"/>
                <w:color w:val="000000" w:themeColor="text1"/>
                <w:szCs w:val="21"/>
              </w:rPr>
              <w:t>清扫</w:t>
            </w:r>
            <w:r>
              <w:rPr>
                <w:rFonts w:ascii="宋体" w:hAnsi="宋体"/>
                <w:snapToGrid w:val="0"/>
                <w:color w:val="000000" w:themeColor="text1"/>
                <w:szCs w:val="21"/>
              </w:rPr>
              <w:t>混凝土罐车洒落在地面上的混凝土，以减少废水中泥沙含量</w:t>
            </w:r>
            <w:r>
              <w:rPr>
                <w:rFonts w:ascii="宋体" w:hAnsi="宋体" w:hint="eastAsia"/>
                <w:snapToGrid w:val="0"/>
                <w:color w:val="000000" w:themeColor="text1"/>
                <w:szCs w:val="21"/>
              </w:rPr>
              <w:t>。</w:t>
            </w:r>
          </w:p>
        </w:tc>
        <w:tc>
          <w:tcPr>
            <w:tcW w:w="1381" w:type="dxa"/>
            <w:gridSpan w:val="2"/>
            <w:vAlign w:val="center"/>
          </w:tcPr>
          <w:p w:rsidR="001C5E69" w:rsidRDefault="00C47400">
            <w:pPr>
              <w:jc w:val="center"/>
              <w:rPr>
                <w:color w:val="000000" w:themeColor="text1"/>
                <w:szCs w:val="21"/>
              </w:rPr>
            </w:pPr>
            <w:r>
              <w:rPr>
                <w:rFonts w:hAnsi="宋体"/>
                <w:color w:val="000000" w:themeColor="text1"/>
                <w:szCs w:val="21"/>
              </w:rPr>
              <w:t>对环境造成的影响不大</w:t>
            </w:r>
          </w:p>
        </w:tc>
      </w:tr>
      <w:tr w:rsidR="001C5E69">
        <w:tblPrEx>
          <w:jc w:val="center"/>
        </w:tblPrEx>
        <w:trPr>
          <w:gridBefore w:val="1"/>
          <w:wBefore w:w="72" w:type="dxa"/>
          <w:trHeight w:val="544"/>
          <w:jc w:val="center"/>
        </w:trPr>
        <w:tc>
          <w:tcPr>
            <w:tcW w:w="780" w:type="dxa"/>
            <w:vMerge/>
            <w:vAlign w:val="center"/>
          </w:tcPr>
          <w:p w:rsidR="001C5E69" w:rsidRDefault="001C5E69">
            <w:pPr>
              <w:jc w:val="center"/>
              <w:rPr>
                <w:b/>
                <w:color w:val="000000" w:themeColor="text1"/>
                <w:sz w:val="24"/>
              </w:rPr>
            </w:pPr>
          </w:p>
        </w:tc>
        <w:tc>
          <w:tcPr>
            <w:tcW w:w="547" w:type="dxa"/>
            <w:vMerge/>
            <w:vAlign w:val="center"/>
          </w:tcPr>
          <w:p w:rsidR="001C5E69" w:rsidRDefault="001C5E69">
            <w:pPr>
              <w:jc w:val="center"/>
              <w:rPr>
                <w:color w:val="000000" w:themeColor="text1"/>
                <w:szCs w:val="21"/>
              </w:rPr>
            </w:pPr>
          </w:p>
        </w:tc>
        <w:tc>
          <w:tcPr>
            <w:tcW w:w="1392" w:type="dxa"/>
            <w:vAlign w:val="center"/>
          </w:tcPr>
          <w:p w:rsidR="001C5E69" w:rsidRDefault="00C47400">
            <w:pPr>
              <w:jc w:val="center"/>
              <w:rPr>
                <w:snapToGrid w:val="0"/>
                <w:color w:val="000000" w:themeColor="text1"/>
                <w:szCs w:val="21"/>
              </w:rPr>
            </w:pPr>
            <w:r>
              <w:rPr>
                <w:rFonts w:hAnsi="宋体"/>
                <w:snapToGrid w:val="0"/>
                <w:color w:val="000000" w:themeColor="text1"/>
                <w:szCs w:val="21"/>
              </w:rPr>
              <w:t>生活污水</w:t>
            </w:r>
          </w:p>
        </w:tc>
        <w:tc>
          <w:tcPr>
            <w:tcW w:w="1417" w:type="dxa"/>
            <w:vAlign w:val="center"/>
          </w:tcPr>
          <w:p w:rsidR="001C5E69" w:rsidRDefault="00C47400">
            <w:pPr>
              <w:jc w:val="center"/>
              <w:rPr>
                <w:snapToGrid w:val="0"/>
                <w:color w:val="000000" w:themeColor="text1"/>
                <w:szCs w:val="21"/>
              </w:rPr>
            </w:pPr>
            <w:r>
              <w:rPr>
                <w:snapToGrid w:val="0"/>
                <w:color w:val="000000" w:themeColor="text1"/>
                <w:szCs w:val="21"/>
              </w:rPr>
              <w:t>SS</w:t>
            </w:r>
            <w:r>
              <w:rPr>
                <w:rFonts w:hAnsi="宋体"/>
                <w:snapToGrid w:val="0"/>
                <w:color w:val="000000" w:themeColor="text1"/>
                <w:szCs w:val="21"/>
              </w:rPr>
              <w:t>、</w:t>
            </w:r>
            <w:r>
              <w:rPr>
                <w:snapToGrid w:val="0"/>
                <w:color w:val="000000" w:themeColor="text1"/>
                <w:szCs w:val="21"/>
              </w:rPr>
              <w:t>COD</w:t>
            </w:r>
          </w:p>
        </w:tc>
        <w:tc>
          <w:tcPr>
            <w:tcW w:w="4131" w:type="dxa"/>
            <w:vAlign w:val="center"/>
          </w:tcPr>
          <w:p w:rsidR="001C5E69" w:rsidRDefault="00C47400">
            <w:pPr>
              <w:rPr>
                <w:color w:val="000000" w:themeColor="text1"/>
                <w:szCs w:val="21"/>
              </w:rPr>
            </w:pPr>
            <w:r>
              <w:rPr>
                <w:rFonts w:hAnsi="宋体"/>
                <w:color w:val="000000" w:themeColor="text1"/>
                <w:szCs w:val="21"/>
              </w:rPr>
              <w:t>洗漱水等污染物含量较低的污水收集后洒水抑尘；</w:t>
            </w:r>
            <w:r w:rsidR="006C4426">
              <w:rPr>
                <w:rFonts w:hAnsi="宋体" w:hint="eastAsia"/>
                <w:color w:val="000000" w:themeColor="text1"/>
                <w:szCs w:val="21"/>
              </w:rPr>
              <w:t>施工人员借用周边厕所入厕。</w:t>
            </w:r>
          </w:p>
        </w:tc>
        <w:tc>
          <w:tcPr>
            <w:tcW w:w="1381" w:type="dxa"/>
            <w:gridSpan w:val="2"/>
            <w:vAlign w:val="center"/>
          </w:tcPr>
          <w:p w:rsidR="001C5E69" w:rsidRDefault="00C47400">
            <w:pPr>
              <w:jc w:val="center"/>
              <w:rPr>
                <w:color w:val="000000" w:themeColor="text1"/>
                <w:szCs w:val="21"/>
              </w:rPr>
            </w:pPr>
            <w:r>
              <w:rPr>
                <w:rFonts w:hAnsi="宋体"/>
                <w:color w:val="000000" w:themeColor="text1"/>
                <w:szCs w:val="21"/>
              </w:rPr>
              <w:t>对环境造成的影响</w:t>
            </w:r>
            <w:r>
              <w:rPr>
                <w:rFonts w:hAnsi="宋体" w:hint="eastAsia"/>
                <w:color w:val="000000" w:themeColor="text1"/>
                <w:szCs w:val="21"/>
              </w:rPr>
              <w:t>不大</w:t>
            </w:r>
          </w:p>
        </w:tc>
      </w:tr>
      <w:tr w:rsidR="001C5E69">
        <w:tblPrEx>
          <w:jc w:val="center"/>
        </w:tblPrEx>
        <w:trPr>
          <w:gridBefore w:val="1"/>
          <w:wBefore w:w="72" w:type="dxa"/>
          <w:trHeight w:val="986"/>
          <w:jc w:val="center"/>
        </w:trPr>
        <w:tc>
          <w:tcPr>
            <w:tcW w:w="780" w:type="dxa"/>
            <w:vMerge/>
            <w:vAlign w:val="center"/>
          </w:tcPr>
          <w:p w:rsidR="001C5E69" w:rsidRDefault="001C5E69">
            <w:pPr>
              <w:jc w:val="center"/>
              <w:rPr>
                <w:b/>
                <w:color w:val="000000" w:themeColor="text1"/>
                <w:sz w:val="24"/>
              </w:rPr>
            </w:pPr>
          </w:p>
        </w:tc>
        <w:tc>
          <w:tcPr>
            <w:tcW w:w="547" w:type="dxa"/>
            <w:vAlign w:val="center"/>
          </w:tcPr>
          <w:p w:rsidR="001C5E69" w:rsidRDefault="00C47400">
            <w:pPr>
              <w:jc w:val="center"/>
              <w:rPr>
                <w:snapToGrid w:val="0"/>
                <w:color w:val="000000" w:themeColor="text1"/>
                <w:szCs w:val="21"/>
              </w:rPr>
            </w:pPr>
            <w:r>
              <w:rPr>
                <w:rFonts w:hAnsi="宋体"/>
                <w:snapToGrid w:val="0"/>
                <w:color w:val="000000" w:themeColor="text1"/>
                <w:szCs w:val="21"/>
              </w:rPr>
              <w:t>运</w:t>
            </w:r>
          </w:p>
          <w:p w:rsidR="001C5E69" w:rsidRDefault="00C47400">
            <w:pPr>
              <w:jc w:val="center"/>
              <w:rPr>
                <w:snapToGrid w:val="0"/>
                <w:color w:val="000000" w:themeColor="text1"/>
                <w:szCs w:val="21"/>
              </w:rPr>
            </w:pPr>
            <w:r>
              <w:rPr>
                <w:rFonts w:hAnsi="宋体"/>
                <w:snapToGrid w:val="0"/>
                <w:color w:val="000000" w:themeColor="text1"/>
                <w:szCs w:val="21"/>
              </w:rPr>
              <w:t>营</w:t>
            </w:r>
          </w:p>
          <w:p w:rsidR="001C5E69" w:rsidRDefault="00C47400">
            <w:pPr>
              <w:jc w:val="center"/>
              <w:rPr>
                <w:snapToGrid w:val="0"/>
                <w:color w:val="000000" w:themeColor="text1"/>
                <w:szCs w:val="21"/>
              </w:rPr>
            </w:pPr>
            <w:r>
              <w:rPr>
                <w:rFonts w:hAnsi="宋体"/>
                <w:snapToGrid w:val="0"/>
                <w:color w:val="000000" w:themeColor="text1"/>
                <w:szCs w:val="21"/>
              </w:rPr>
              <w:t>期</w:t>
            </w:r>
          </w:p>
        </w:tc>
        <w:tc>
          <w:tcPr>
            <w:tcW w:w="1392" w:type="dxa"/>
            <w:vAlign w:val="center"/>
          </w:tcPr>
          <w:p w:rsidR="001C5E69" w:rsidRDefault="00C47400">
            <w:pPr>
              <w:jc w:val="center"/>
              <w:rPr>
                <w:color w:val="000000" w:themeColor="text1"/>
                <w:szCs w:val="21"/>
              </w:rPr>
            </w:pPr>
            <w:r>
              <w:rPr>
                <w:rFonts w:hint="eastAsia"/>
                <w:color w:val="000000" w:themeColor="text1"/>
                <w:szCs w:val="21"/>
              </w:rPr>
              <w:t>地表径流</w:t>
            </w:r>
          </w:p>
        </w:tc>
        <w:tc>
          <w:tcPr>
            <w:tcW w:w="1417" w:type="dxa"/>
            <w:vAlign w:val="center"/>
          </w:tcPr>
          <w:p w:rsidR="001C5E69" w:rsidRDefault="00C47400">
            <w:pPr>
              <w:jc w:val="center"/>
              <w:rPr>
                <w:color w:val="000000" w:themeColor="text1"/>
                <w:szCs w:val="21"/>
              </w:rPr>
            </w:pPr>
            <w:r>
              <w:rPr>
                <w:rFonts w:hint="eastAsia"/>
                <w:color w:val="000000" w:themeColor="text1"/>
                <w:szCs w:val="21"/>
              </w:rPr>
              <w:t>悬浮物、石油类</w:t>
            </w:r>
          </w:p>
        </w:tc>
        <w:tc>
          <w:tcPr>
            <w:tcW w:w="4131" w:type="dxa"/>
            <w:vAlign w:val="center"/>
          </w:tcPr>
          <w:p w:rsidR="001C5E69" w:rsidRDefault="00C47400">
            <w:pPr>
              <w:rPr>
                <w:color w:val="000000" w:themeColor="text1"/>
                <w:szCs w:val="21"/>
              </w:rPr>
            </w:pPr>
            <w:r>
              <w:rPr>
                <w:rFonts w:hAnsi="宋体" w:hint="eastAsia"/>
                <w:color w:val="000000" w:themeColor="text1"/>
                <w:szCs w:val="21"/>
              </w:rPr>
              <w:t>①加强项目管理及路面养护；②禁止没有配套覆盖措施的车辆上路；③组织环卫人员及时清扫道路，保持路面清洁；④保证项目雨污管网的正常使用，并注意合理布设管网，确保项目路面径流和沿线区域各类污水能全部进入管网；⑤保持道路路面畅通，加强交通管理，禁止报废车辆进入项目区域。</w:t>
            </w:r>
          </w:p>
        </w:tc>
        <w:tc>
          <w:tcPr>
            <w:tcW w:w="1381" w:type="dxa"/>
            <w:gridSpan w:val="2"/>
            <w:vAlign w:val="center"/>
          </w:tcPr>
          <w:p w:rsidR="001C5E69" w:rsidRDefault="00C47400">
            <w:pPr>
              <w:pStyle w:val="a4"/>
              <w:jc w:val="center"/>
              <w:rPr>
                <w:color w:val="000000" w:themeColor="text1"/>
              </w:rPr>
            </w:pPr>
            <w:r>
              <w:rPr>
                <w:rFonts w:hint="eastAsia"/>
                <w:color w:val="000000" w:themeColor="text1"/>
              </w:rPr>
              <w:t>对环境造成的影响不大</w:t>
            </w:r>
          </w:p>
        </w:tc>
      </w:tr>
      <w:tr w:rsidR="001C5E69">
        <w:tblPrEx>
          <w:jc w:val="center"/>
        </w:tblPrEx>
        <w:trPr>
          <w:gridBefore w:val="1"/>
          <w:wBefore w:w="72" w:type="dxa"/>
          <w:trHeight w:val="754"/>
          <w:jc w:val="center"/>
        </w:trPr>
        <w:tc>
          <w:tcPr>
            <w:tcW w:w="780" w:type="dxa"/>
            <w:vMerge w:val="restart"/>
            <w:vAlign w:val="center"/>
          </w:tcPr>
          <w:p w:rsidR="001C5E69" w:rsidRDefault="00C47400">
            <w:pPr>
              <w:jc w:val="center"/>
              <w:rPr>
                <w:b/>
                <w:snapToGrid w:val="0"/>
                <w:color w:val="000000" w:themeColor="text1"/>
                <w:sz w:val="24"/>
              </w:rPr>
            </w:pPr>
            <w:r>
              <w:rPr>
                <w:rFonts w:hAnsi="宋体"/>
                <w:b/>
                <w:snapToGrid w:val="0"/>
                <w:color w:val="000000" w:themeColor="text1"/>
                <w:sz w:val="24"/>
              </w:rPr>
              <w:t>噪</w:t>
            </w:r>
          </w:p>
          <w:p w:rsidR="001C5E69" w:rsidRDefault="00C47400">
            <w:pPr>
              <w:jc w:val="center"/>
              <w:rPr>
                <w:b/>
                <w:color w:val="000000" w:themeColor="text1"/>
                <w:sz w:val="24"/>
              </w:rPr>
            </w:pPr>
            <w:r>
              <w:rPr>
                <w:rFonts w:hAnsi="宋体"/>
                <w:b/>
                <w:snapToGrid w:val="0"/>
                <w:color w:val="000000" w:themeColor="text1"/>
                <w:sz w:val="24"/>
              </w:rPr>
              <w:t>声</w:t>
            </w:r>
          </w:p>
        </w:tc>
        <w:tc>
          <w:tcPr>
            <w:tcW w:w="547" w:type="dxa"/>
            <w:vMerge w:val="restart"/>
            <w:vAlign w:val="center"/>
          </w:tcPr>
          <w:p w:rsidR="001C5E69" w:rsidRDefault="00C47400">
            <w:pPr>
              <w:jc w:val="center"/>
              <w:textAlignment w:val="baseline"/>
              <w:rPr>
                <w:snapToGrid w:val="0"/>
                <w:color w:val="000000" w:themeColor="text1"/>
                <w:szCs w:val="21"/>
              </w:rPr>
            </w:pPr>
            <w:r>
              <w:rPr>
                <w:rFonts w:hAnsi="宋体"/>
                <w:snapToGrid w:val="0"/>
                <w:color w:val="000000" w:themeColor="text1"/>
                <w:szCs w:val="21"/>
              </w:rPr>
              <w:t>施</w:t>
            </w:r>
          </w:p>
          <w:p w:rsidR="001C5E69" w:rsidRDefault="00C47400">
            <w:pPr>
              <w:jc w:val="center"/>
              <w:textAlignment w:val="baseline"/>
              <w:rPr>
                <w:snapToGrid w:val="0"/>
                <w:color w:val="000000" w:themeColor="text1"/>
                <w:szCs w:val="21"/>
              </w:rPr>
            </w:pPr>
            <w:r>
              <w:rPr>
                <w:rFonts w:hAnsi="宋体"/>
                <w:snapToGrid w:val="0"/>
                <w:color w:val="000000" w:themeColor="text1"/>
                <w:szCs w:val="21"/>
              </w:rPr>
              <w:t>工</w:t>
            </w:r>
          </w:p>
          <w:p w:rsidR="001C5E69" w:rsidRDefault="00C47400">
            <w:pPr>
              <w:jc w:val="center"/>
              <w:rPr>
                <w:color w:val="000000" w:themeColor="text1"/>
                <w:szCs w:val="21"/>
              </w:rPr>
            </w:pPr>
            <w:r>
              <w:rPr>
                <w:rFonts w:hAnsi="宋体"/>
                <w:snapToGrid w:val="0"/>
                <w:color w:val="000000" w:themeColor="text1"/>
                <w:szCs w:val="21"/>
              </w:rPr>
              <w:t>期</w:t>
            </w:r>
          </w:p>
        </w:tc>
        <w:tc>
          <w:tcPr>
            <w:tcW w:w="1392" w:type="dxa"/>
            <w:vAlign w:val="center"/>
          </w:tcPr>
          <w:p w:rsidR="001C5E69" w:rsidRDefault="00C47400">
            <w:pPr>
              <w:jc w:val="center"/>
              <w:rPr>
                <w:color w:val="000000" w:themeColor="text1"/>
                <w:szCs w:val="21"/>
              </w:rPr>
            </w:pPr>
            <w:r>
              <w:rPr>
                <w:rFonts w:hAnsi="宋体"/>
                <w:color w:val="000000" w:themeColor="text1"/>
                <w:szCs w:val="21"/>
              </w:rPr>
              <w:t>施工机械</w:t>
            </w:r>
          </w:p>
        </w:tc>
        <w:tc>
          <w:tcPr>
            <w:tcW w:w="1417" w:type="dxa"/>
            <w:vAlign w:val="center"/>
          </w:tcPr>
          <w:p w:rsidR="001C5E69" w:rsidRDefault="00C47400">
            <w:pPr>
              <w:jc w:val="center"/>
              <w:rPr>
                <w:color w:val="000000" w:themeColor="text1"/>
                <w:szCs w:val="21"/>
              </w:rPr>
            </w:pPr>
            <w:r>
              <w:rPr>
                <w:rFonts w:hAnsi="宋体"/>
                <w:color w:val="000000" w:themeColor="text1"/>
                <w:szCs w:val="21"/>
              </w:rPr>
              <w:t>机械噪声</w:t>
            </w:r>
          </w:p>
        </w:tc>
        <w:tc>
          <w:tcPr>
            <w:tcW w:w="4131" w:type="dxa"/>
            <w:vMerge w:val="restart"/>
            <w:vAlign w:val="center"/>
          </w:tcPr>
          <w:p w:rsidR="001C5E69" w:rsidRPr="006C4426" w:rsidRDefault="00C47400">
            <w:pPr>
              <w:rPr>
                <w:rFonts w:hAnsi="宋体"/>
                <w:color w:val="000000" w:themeColor="text1"/>
                <w:szCs w:val="21"/>
              </w:rPr>
            </w:pPr>
            <w:r w:rsidRPr="006C4426">
              <w:rPr>
                <w:rFonts w:hAnsi="宋体"/>
                <w:color w:val="000000" w:themeColor="text1"/>
                <w:szCs w:val="21"/>
              </w:rPr>
              <w:t>①</w:t>
            </w:r>
            <w:r w:rsidRPr="006C4426">
              <w:rPr>
                <w:rFonts w:hAnsi="宋体" w:hint="eastAsia"/>
                <w:color w:val="000000" w:themeColor="text1"/>
                <w:szCs w:val="21"/>
              </w:rPr>
              <w:t>禁止夜间（晚</w:t>
            </w:r>
            <w:r w:rsidRPr="006C4426">
              <w:rPr>
                <w:rFonts w:hAnsi="宋体" w:hint="eastAsia"/>
                <w:color w:val="000000" w:themeColor="text1"/>
                <w:szCs w:val="21"/>
              </w:rPr>
              <w:t>22</w:t>
            </w:r>
            <w:r w:rsidRPr="006C4426">
              <w:rPr>
                <w:rFonts w:hAnsi="宋体" w:hint="eastAsia"/>
                <w:color w:val="000000" w:themeColor="text1"/>
                <w:szCs w:val="21"/>
              </w:rPr>
              <w:t>：</w:t>
            </w:r>
            <w:r w:rsidRPr="006C4426">
              <w:rPr>
                <w:rFonts w:hAnsi="宋体" w:hint="eastAsia"/>
                <w:color w:val="000000" w:themeColor="text1"/>
                <w:szCs w:val="21"/>
              </w:rPr>
              <w:t>00</w:t>
            </w:r>
            <w:r w:rsidRPr="006C4426">
              <w:rPr>
                <w:rFonts w:hAnsi="宋体" w:hint="eastAsia"/>
                <w:color w:val="000000" w:themeColor="text1"/>
                <w:szCs w:val="21"/>
              </w:rPr>
              <w:t>至次日</w:t>
            </w:r>
            <w:r w:rsidRPr="006C4426">
              <w:rPr>
                <w:rFonts w:hAnsi="宋体" w:hint="eastAsia"/>
                <w:color w:val="000000" w:themeColor="text1"/>
                <w:szCs w:val="21"/>
              </w:rPr>
              <w:t>6</w:t>
            </w:r>
            <w:r w:rsidRPr="006C4426">
              <w:rPr>
                <w:rFonts w:hAnsi="宋体" w:hint="eastAsia"/>
                <w:color w:val="000000" w:themeColor="text1"/>
                <w:szCs w:val="21"/>
              </w:rPr>
              <w:t>：</w:t>
            </w:r>
            <w:r w:rsidRPr="006C4426">
              <w:rPr>
                <w:rFonts w:hAnsi="宋体" w:hint="eastAsia"/>
                <w:color w:val="000000" w:themeColor="text1"/>
                <w:szCs w:val="21"/>
              </w:rPr>
              <w:t>00</w:t>
            </w:r>
            <w:r w:rsidRPr="006C4426">
              <w:rPr>
                <w:rFonts w:hAnsi="宋体" w:hint="eastAsia"/>
                <w:color w:val="000000" w:themeColor="text1"/>
                <w:szCs w:val="21"/>
              </w:rPr>
              <w:t>）进行施工；</w:t>
            </w:r>
            <w:r w:rsidRPr="006C4426">
              <w:rPr>
                <w:rFonts w:hAnsi="宋体"/>
                <w:color w:val="000000" w:themeColor="text1"/>
                <w:szCs w:val="21"/>
              </w:rPr>
              <w:t>②项目宜在昼间施工；③</w:t>
            </w:r>
            <w:r w:rsidRPr="006C4426">
              <w:rPr>
                <w:rFonts w:hAnsi="宋体" w:hint="eastAsia"/>
                <w:color w:val="000000" w:themeColor="text1"/>
                <w:szCs w:val="21"/>
              </w:rPr>
              <w:t>沥青</w:t>
            </w:r>
            <w:r w:rsidRPr="006C4426">
              <w:rPr>
                <w:rFonts w:hAnsi="宋体"/>
                <w:color w:val="000000" w:themeColor="text1"/>
                <w:szCs w:val="21"/>
              </w:rPr>
              <w:t>混凝土</w:t>
            </w:r>
            <w:r w:rsidRPr="006C4426">
              <w:rPr>
                <w:rFonts w:hAnsi="宋体" w:hint="eastAsia"/>
                <w:color w:val="000000" w:themeColor="text1"/>
                <w:szCs w:val="21"/>
              </w:rPr>
              <w:t>铺摊</w:t>
            </w:r>
            <w:r w:rsidRPr="006C4426">
              <w:rPr>
                <w:rFonts w:hAnsi="宋体"/>
                <w:color w:val="000000" w:themeColor="text1"/>
                <w:szCs w:val="21"/>
              </w:rPr>
              <w:t>期间需连续施工时，</w:t>
            </w:r>
            <w:r w:rsidRPr="006C4426">
              <w:rPr>
                <w:rFonts w:hAnsi="宋体" w:hint="eastAsia"/>
                <w:color w:val="000000" w:themeColor="text1"/>
                <w:szCs w:val="21"/>
              </w:rPr>
              <w:t>走访并提前告知周边住户以得到理解</w:t>
            </w:r>
            <w:r w:rsidRPr="006C4426">
              <w:rPr>
                <w:rFonts w:hAnsi="宋体"/>
                <w:color w:val="000000" w:themeColor="text1"/>
                <w:szCs w:val="21"/>
              </w:rPr>
              <w:t>；④应选用低噪声机械，合理安排运输时间</w:t>
            </w:r>
            <w:r w:rsidRPr="006C4426">
              <w:rPr>
                <w:rFonts w:hAnsi="宋体" w:hint="eastAsia"/>
                <w:color w:val="000000" w:themeColor="text1"/>
                <w:szCs w:val="21"/>
              </w:rPr>
              <w:t>及</w:t>
            </w:r>
            <w:r w:rsidRPr="006C4426">
              <w:rPr>
                <w:rFonts w:hAnsi="宋体"/>
                <w:color w:val="000000" w:themeColor="text1"/>
                <w:szCs w:val="21"/>
              </w:rPr>
              <w:t>施工工序，对施工设备定期保养，严守操作规范，加强对施工人员的管理，做到文明施工</w:t>
            </w:r>
            <w:r w:rsidRPr="006C4426">
              <w:rPr>
                <w:rFonts w:hAnsi="宋体" w:hint="eastAsia"/>
                <w:color w:val="000000" w:themeColor="text1"/>
                <w:szCs w:val="21"/>
              </w:rPr>
              <w:t>；</w:t>
            </w:r>
            <w:r w:rsidRPr="006C4426">
              <w:rPr>
                <w:rFonts w:ascii="宋体" w:hAnsi="宋体"/>
                <w:snapToGrid w:val="0"/>
                <w:color w:val="000000" w:themeColor="text1"/>
                <w:szCs w:val="21"/>
              </w:rPr>
              <w:t>⑤</w:t>
            </w:r>
            <w:r w:rsidRPr="006C4426">
              <w:rPr>
                <w:rFonts w:ascii="宋体" w:hAnsi="宋体" w:hint="eastAsia"/>
                <w:snapToGrid w:val="0"/>
                <w:color w:val="000000" w:themeColor="text1"/>
                <w:szCs w:val="21"/>
              </w:rPr>
              <w:t>合理安排高噪声设备的施工人员；</w:t>
            </w:r>
            <w:r w:rsidRPr="006C4426">
              <w:rPr>
                <w:rFonts w:ascii="宋体" w:hAnsi="宋体"/>
                <w:snapToGrid w:val="0"/>
                <w:color w:val="000000" w:themeColor="text1"/>
                <w:szCs w:val="21"/>
              </w:rPr>
              <w:t>⑥</w:t>
            </w:r>
            <w:r w:rsidRPr="006C4426">
              <w:rPr>
                <w:rFonts w:ascii="宋体" w:hAnsi="宋体" w:hint="eastAsia"/>
                <w:snapToGrid w:val="0"/>
                <w:color w:val="000000" w:themeColor="text1"/>
                <w:szCs w:val="21"/>
              </w:rPr>
              <w:t>标明施工通告和投诉电话；⑦</w:t>
            </w:r>
            <w:r w:rsidRPr="006C4426">
              <w:rPr>
                <w:snapToGrid w:val="0"/>
                <w:color w:val="000000" w:themeColor="text1"/>
                <w:szCs w:val="21"/>
              </w:rPr>
              <w:t>提</w:t>
            </w:r>
            <w:r w:rsidRPr="006C4426">
              <w:rPr>
                <w:rFonts w:hint="eastAsia"/>
                <w:snapToGrid w:val="0"/>
                <w:color w:val="000000" w:themeColor="text1"/>
                <w:szCs w:val="21"/>
              </w:rPr>
              <w:t>高施工效率</w:t>
            </w:r>
            <w:r w:rsidRPr="006C4426">
              <w:rPr>
                <w:snapToGrid w:val="0"/>
                <w:color w:val="000000" w:themeColor="text1"/>
                <w:szCs w:val="21"/>
              </w:rPr>
              <w:t>，加快施工进度，缩短施工期。</w:t>
            </w:r>
          </w:p>
        </w:tc>
        <w:tc>
          <w:tcPr>
            <w:tcW w:w="1381" w:type="dxa"/>
            <w:gridSpan w:val="2"/>
            <w:vMerge w:val="restart"/>
            <w:vAlign w:val="center"/>
          </w:tcPr>
          <w:p w:rsidR="001C5E69" w:rsidRDefault="00C47400">
            <w:pPr>
              <w:jc w:val="left"/>
              <w:rPr>
                <w:color w:val="000000" w:themeColor="text1"/>
                <w:szCs w:val="21"/>
              </w:rPr>
            </w:pPr>
            <w:r>
              <w:rPr>
                <w:rFonts w:hAnsi="宋体" w:hint="eastAsia"/>
                <w:color w:val="000000" w:themeColor="text1"/>
                <w:szCs w:val="21"/>
              </w:rPr>
              <w:t>执行</w:t>
            </w:r>
            <w:r>
              <w:rPr>
                <w:rFonts w:hAnsi="宋体"/>
                <w:color w:val="000000" w:themeColor="text1"/>
                <w:szCs w:val="21"/>
              </w:rPr>
              <w:t>《建筑施工场界环境噪声排放标准》（</w:t>
            </w:r>
            <w:r>
              <w:rPr>
                <w:color w:val="000000" w:themeColor="text1"/>
                <w:szCs w:val="21"/>
              </w:rPr>
              <w:t>GB12523-2011</w:t>
            </w:r>
            <w:r>
              <w:rPr>
                <w:rFonts w:hAnsi="宋体"/>
                <w:color w:val="000000" w:themeColor="text1"/>
                <w:szCs w:val="21"/>
              </w:rPr>
              <w:t>）</w:t>
            </w:r>
          </w:p>
        </w:tc>
      </w:tr>
      <w:tr w:rsidR="001C5E69">
        <w:tblPrEx>
          <w:jc w:val="center"/>
        </w:tblPrEx>
        <w:trPr>
          <w:gridBefore w:val="1"/>
          <w:wBefore w:w="72" w:type="dxa"/>
          <w:trHeight w:val="652"/>
          <w:jc w:val="center"/>
        </w:trPr>
        <w:tc>
          <w:tcPr>
            <w:tcW w:w="780" w:type="dxa"/>
            <w:vMerge/>
            <w:vAlign w:val="center"/>
          </w:tcPr>
          <w:p w:rsidR="001C5E69" w:rsidRDefault="001C5E69">
            <w:pPr>
              <w:jc w:val="center"/>
              <w:rPr>
                <w:b/>
                <w:snapToGrid w:val="0"/>
                <w:color w:val="000000" w:themeColor="text1"/>
                <w:sz w:val="24"/>
              </w:rPr>
            </w:pPr>
          </w:p>
        </w:tc>
        <w:tc>
          <w:tcPr>
            <w:tcW w:w="547" w:type="dxa"/>
            <w:vMerge/>
            <w:vAlign w:val="center"/>
          </w:tcPr>
          <w:p w:rsidR="001C5E69" w:rsidRDefault="001C5E69">
            <w:pPr>
              <w:jc w:val="center"/>
              <w:textAlignment w:val="baseline"/>
              <w:rPr>
                <w:snapToGrid w:val="0"/>
                <w:color w:val="000000" w:themeColor="text1"/>
                <w:szCs w:val="21"/>
              </w:rPr>
            </w:pPr>
          </w:p>
        </w:tc>
        <w:tc>
          <w:tcPr>
            <w:tcW w:w="1392" w:type="dxa"/>
            <w:vAlign w:val="center"/>
          </w:tcPr>
          <w:p w:rsidR="001C5E69" w:rsidRDefault="00C47400">
            <w:pPr>
              <w:jc w:val="center"/>
              <w:rPr>
                <w:color w:val="000000" w:themeColor="text1"/>
                <w:szCs w:val="21"/>
              </w:rPr>
            </w:pPr>
            <w:r>
              <w:rPr>
                <w:rFonts w:hAnsi="宋体"/>
                <w:color w:val="000000" w:themeColor="text1"/>
                <w:szCs w:val="21"/>
              </w:rPr>
              <w:t>施工作业</w:t>
            </w:r>
          </w:p>
        </w:tc>
        <w:tc>
          <w:tcPr>
            <w:tcW w:w="1417" w:type="dxa"/>
            <w:vAlign w:val="center"/>
          </w:tcPr>
          <w:p w:rsidR="001C5E69" w:rsidRDefault="00C47400">
            <w:pPr>
              <w:jc w:val="center"/>
              <w:rPr>
                <w:color w:val="000000" w:themeColor="text1"/>
                <w:szCs w:val="21"/>
              </w:rPr>
            </w:pPr>
            <w:r>
              <w:rPr>
                <w:rFonts w:hAnsi="宋体"/>
                <w:color w:val="000000" w:themeColor="text1"/>
                <w:szCs w:val="21"/>
              </w:rPr>
              <w:t>人员噪声</w:t>
            </w:r>
          </w:p>
        </w:tc>
        <w:tc>
          <w:tcPr>
            <w:tcW w:w="4131" w:type="dxa"/>
            <w:vMerge/>
            <w:vAlign w:val="center"/>
          </w:tcPr>
          <w:p w:rsidR="001C5E69" w:rsidRDefault="001C5E69">
            <w:pPr>
              <w:jc w:val="left"/>
              <w:rPr>
                <w:color w:val="000000" w:themeColor="text1"/>
                <w:szCs w:val="21"/>
                <w:lang w:val="zh-CN"/>
              </w:rPr>
            </w:pPr>
          </w:p>
        </w:tc>
        <w:tc>
          <w:tcPr>
            <w:tcW w:w="1381" w:type="dxa"/>
            <w:gridSpan w:val="2"/>
            <w:vMerge/>
            <w:vAlign w:val="center"/>
          </w:tcPr>
          <w:p w:rsidR="001C5E69" w:rsidRDefault="001C5E69">
            <w:pPr>
              <w:jc w:val="center"/>
              <w:rPr>
                <w:color w:val="000000" w:themeColor="text1"/>
                <w:szCs w:val="21"/>
              </w:rPr>
            </w:pPr>
          </w:p>
        </w:tc>
      </w:tr>
      <w:tr w:rsidR="001C5E69">
        <w:tblPrEx>
          <w:jc w:val="center"/>
        </w:tblPrEx>
        <w:trPr>
          <w:gridBefore w:val="1"/>
          <w:wBefore w:w="72" w:type="dxa"/>
          <w:trHeight w:val="83"/>
          <w:jc w:val="center"/>
        </w:trPr>
        <w:tc>
          <w:tcPr>
            <w:tcW w:w="780" w:type="dxa"/>
            <w:vMerge/>
            <w:vAlign w:val="center"/>
          </w:tcPr>
          <w:p w:rsidR="001C5E69" w:rsidRDefault="001C5E69">
            <w:pPr>
              <w:jc w:val="center"/>
              <w:rPr>
                <w:b/>
                <w:snapToGrid w:val="0"/>
                <w:color w:val="000000" w:themeColor="text1"/>
                <w:sz w:val="24"/>
              </w:rPr>
            </w:pPr>
          </w:p>
        </w:tc>
        <w:tc>
          <w:tcPr>
            <w:tcW w:w="547" w:type="dxa"/>
            <w:vMerge/>
            <w:vAlign w:val="center"/>
          </w:tcPr>
          <w:p w:rsidR="001C5E69" w:rsidRDefault="001C5E69">
            <w:pPr>
              <w:jc w:val="center"/>
              <w:textAlignment w:val="baseline"/>
              <w:rPr>
                <w:snapToGrid w:val="0"/>
                <w:color w:val="000000" w:themeColor="text1"/>
                <w:szCs w:val="21"/>
              </w:rPr>
            </w:pPr>
          </w:p>
        </w:tc>
        <w:tc>
          <w:tcPr>
            <w:tcW w:w="1392" w:type="dxa"/>
            <w:vAlign w:val="center"/>
          </w:tcPr>
          <w:p w:rsidR="001C5E69" w:rsidRDefault="00C47400">
            <w:pPr>
              <w:jc w:val="center"/>
              <w:rPr>
                <w:color w:val="000000" w:themeColor="text1"/>
                <w:szCs w:val="21"/>
              </w:rPr>
            </w:pPr>
            <w:r>
              <w:rPr>
                <w:rFonts w:hAnsi="宋体"/>
                <w:color w:val="000000" w:themeColor="text1"/>
                <w:szCs w:val="21"/>
              </w:rPr>
              <w:t>施工车辆</w:t>
            </w:r>
          </w:p>
        </w:tc>
        <w:tc>
          <w:tcPr>
            <w:tcW w:w="1417" w:type="dxa"/>
            <w:vAlign w:val="center"/>
          </w:tcPr>
          <w:p w:rsidR="001C5E69" w:rsidRDefault="00C47400">
            <w:pPr>
              <w:jc w:val="center"/>
              <w:rPr>
                <w:color w:val="000000" w:themeColor="text1"/>
                <w:szCs w:val="21"/>
              </w:rPr>
            </w:pPr>
            <w:r>
              <w:rPr>
                <w:rFonts w:hAnsi="宋体"/>
                <w:color w:val="000000" w:themeColor="text1"/>
                <w:szCs w:val="21"/>
              </w:rPr>
              <w:t>交通噪声</w:t>
            </w:r>
          </w:p>
        </w:tc>
        <w:tc>
          <w:tcPr>
            <w:tcW w:w="4131" w:type="dxa"/>
            <w:vMerge/>
            <w:vAlign w:val="center"/>
          </w:tcPr>
          <w:p w:rsidR="001C5E69" w:rsidRDefault="001C5E69">
            <w:pPr>
              <w:jc w:val="left"/>
              <w:rPr>
                <w:color w:val="000000" w:themeColor="text1"/>
                <w:szCs w:val="21"/>
                <w:lang w:val="zh-CN"/>
              </w:rPr>
            </w:pPr>
          </w:p>
        </w:tc>
        <w:tc>
          <w:tcPr>
            <w:tcW w:w="1381" w:type="dxa"/>
            <w:gridSpan w:val="2"/>
            <w:vMerge/>
            <w:vAlign w:val="center"/>
          </w:tcPr>
          <w:p w:rsidR="001C5E69" w:rsidRDefault="001C5E69">
            <w:pPr>
              <w:jc w:val="center"/>
              <w:rPr>
                <w:color w:val="000000" w:themeColor="text1"/>
                <w:szCs w:val="21"/>
                <w:lang w:val="zh-CN"/>
              </w:rPr>
            </w:pPr>
          </w:p>
        </w:tc>
      </w:tr>
      <w:tr w:rsidR="001C5E69">
        <w:tblPrEx>
          <w:jc w:val="center"/>
        </w:tblPrEx>
        <w:trPr>
          <w:gridBefore w:val="1"/>
          <w:wBefore w:w="72" w:type="dxa"/>
          <w:trHeight w:val="191"/>
          <w:jc w:val="center"/>
        </w:trPr>
        <w:tc>
          <w:tcPr>
            <w:tcW w:w="780" w:type="dxa"/>
            <w:vMerge/>
            <w:vAlign w:val="center"/>
          </w:tcPr>
          <w:p w:rsidR="001C5E69" w:rsidRDefault="001C5E69">
            <w:pPr>
              <w:jc w:val="center"/>
              <w:rPr>
                <w:b/>
                <w:color w:val="000000" w:themeColor="text1"/>
                <w:sz w:val="24"/>
              </w:rPr>
            </w:pPr>
          </w:p>
        </w:tc>
        <w:tc>
          <w:tcPr>
            <w:tcW w:w="547" w:type="dxa"/>
            <w:vAlign w:val="center"/>
          </w:tcPr>
          <w:p w:rsidR="001C5E69" w:rsidRDefault="00C47400">
            <w:pPr>
              <w:jc w:val="center"/>
              <w:rPr>
                <w:snapToGrid w:val="0"/>
                <w:color w:val="000000" w:themeColor="text1"/>
                <w:szCs w:val="21"/>
              </w:rPr>
            </w:pPr>
            <w:r>
              <w:rPr>
                <w:rFonts w:hAnsi="宋体"/>
                <w:snapToGrid w:val="0"/>
                <w:color w:val="000000" w:themeColor="text1"/>
                <w:szCs w:val="21"/>
              </w:rPr>
              <w:t>运</w:t>
            </w:r>
          </w:p>
          <w:p w:rsidR="001C5E69" w:rsidRDefault="00C47400">
            <w:pPr>
              <w:jc w:val="center"/>
              <w:rPr>
                <w:snapToGrid w:val="0"/>
                <w:color w:val="000000" w:themeColor="text1"/>
                <w:szCs w:val="21"/>
              </w:rPr>
            </w:pPr>
            <w:r>
              <w:rPr>
                <w:rFonts w:hAnsi="宋体"/>
                <w:snapToGrid w:val="0"/>
                <w:color w:val="000000" w:themeColor="text1"/>
                <w:szCs w:val="21"/>
              </w:rPr>
              <w:t>营</w:t>
            </w:r>
          </w:p>
          <w:p w:rsidR="001C5E69" w:rsidRDefault="00C47400">
            <w:pPr>
              <w:jc w:val="center"/>
              <w:rPr>
                <w:color w:val="000000" w:themeColor="text1"/>
                <w:szCs w:val="21"/>
              </w:rPr>
            </w:pPr>
            <w:r>
              <w:rPr>
                <w:rFonts w:hAnsi="宋体"/>
                <w:snapToGrid w:val="0"/>
                <w:color w:val="000000" w:themeColor="text1"/>
                <w:szCs w:val="21"/>
              </w:rPr>
              <w:t>期</w:t>
            </w:r>
          </w:p>
        </w:tc>
        <w:tc>
          <w:tcPr>
            <w:tcW w:w="1392" w:type="dxa"/>
            <w:vAlign w:val="center"/>
          </w:tcPr>
          <w:p w:rsidR="001C5E69" w:rsidRDefault="00C47400">
            <w:pPr>
              <w:spacing w:line="300" w:lineRule="exact"/>
              <w:jc w:val="center"/>
              <w:rPr>
                <w:color w:val="000000" w:themeColor="text1"/>
                <w:szCs w:val="21"/>
              </w:rPr>
            </w:pPr>
            <w:r>
              <w:rPr>
                <w:rFonts w:hAnsi="宋体"/>
                <w:color w:val="000000" w:themeColor="text1"/>
                <w:szCs w:val="21"/>
                <w:lang w:val="zh-CN"/>
              </w:rPr>
              <w:t>车辆</w:t>
            </w:r>
          </w:p>
        </w:tc>
        <w:tc>
          <w:tcPr>
            <w:tcW w:w="1417" w:type="dxa"/>
            <w:vAlign w:val="center"/>
          </w:tcPr>
          <w:p w:rsidR="001C5E69" w:rsidRDefault="00C47400">
            <w:pPr>
              <w:spacing w:line="300" w:lineRule="exact"/>
              <w:jc w:val="center"/>
              <w:rPr>
                <w:snapToGrid w:val="0"/>
                <w:color w:val="000000" w:themeColor="text1"/>
                <w:szCs w:val="21"/>
              </w:rPr>
            </w:pPr>
            <w:r>
              <w:rPr>
                <w:rFonts w:hAnsi="宋体"/>
                <w:snapToGrid w:val="0"/>
                <w:color w:val="000000" w:themeColor="text1"/>
                <w:szCs w:val="21"/>
              </w:rPr>
              <w:t>交通噪声</w:t>
            </w:r>
          </w:p>
        </w:tc>
        <w:tc>
          <w:tcPr>
            <w:tcW w:w="4131" w:type="dxa"/>
            <w:vAlign w:val="center"/>
          </w:tcPr>
          <w:p w:rsidR="001C5E69" w:rsidRPr="003F1881" w:rsidRDefault="00C47400" w:rsidP="00DA1C5A">
            <w:pPr>
              <w:jc w:val="left"/>
              <w:rPr>
                <w:rFonts w:ascii="宋体" w:hAnsi="宋体"/>
                <w:snapToGrid w:val="0"/>
                <w:color w:val="000000" w:themeColor="text1"/>
                <w:szCs w:val="21"/>
              </w:rPr>
            </w:pPr>
            <w:r>
              <w:rPr>
                <w:rFonts w:ascii="宋体" w:hAnsi="宋体"/>
                <w:color w:val="000000" w:themeColor="text1"/>
                <w:szCs w:val="21"/>
              </w:rPr>
              <w:t>①</w:t>
            </w:r>
            <w:r>
              <w:rPr>
                <w:rFonts w:ascii="宋体" w:hAnsi="宋体" w:hint="eastAsia"/>
                <w:color w:val="000000" w:themeColor="text1"/>
                <w:szCs w:val="21"/>
              </w:rPr>
              <w:t>在项目区域设置夜间禁鸣、限速标志，限制车辆的行驶速度，必要情况下安装超速监控设施，防止车辆超速行驶；</w:t>
            </w:r>
            <w:r w:rsidRPr="003F1881">
              <w:rPr>
                <w:rFonts w:ascii="宋体" w:hAnsi="宋体" w:hint="eastAsia"/>
                <w:color w:val="000000" w:themeColor="text1"/>
                <w:szCs w:val="21"/>
              </w:rPr>
              <w:t>②加强交通管理，禁止报废车上路。</w:t>
            </w:r>
          </w:p>
        </w:tc>
        <w:tc>
          <w:tcPr>
            <w:tcW w:w="1381" w:type="dxa"/>
            <w:gridSpan w:val="2"/>
            <w:vAlign w:val="center"/>
          </w:tcPr>
          <w:p w:rsidR="001C5E69" w:rsidRDefault="00C47400">
            <w:pPr>
              <w:jc w:val="center"/>
              <w:rPr>
                <w:color w:val="000000" w:themeColor="text1"/>
                <w:szCs w:val="21"/>
              </w:rPr>
            </w:pPr>
            <w:r>
              <w:rPr>
                <w:rFonts w:hAnsi="宋体"/>
                <w:color w:val="000000" w:themeColor="text1"/>
                <w:szCs w:val="21"/>
              </w:rPr>
              <w:t>对环境造成</w:t>
            </w:r>
          </w:p>
          <w:p w:rsidR="001C5E69" w:rsidRDefault="00C47400">
            <w:pPr>
              <w:jc w:val="center"/>
              <w:rPr>
                <w:color w:val="000000" w:themeColor="text1"/>
                <w:szCs w:val="21"/>
              </w:rPr>
            </w:pPr>
            <w:r>
              <w:rPr>
                <w:rFonts w:hAnsi="宋体"/>
                <w:color w:val="000000" w:themeColor="text1"/>
                <w:szCs w:val="21"/>
              </w:rPr>
              <w:t>的影响不大</w:t>
            </w:r>
          </w:p>
        </w:tc>
      </w:tr>
      <w:tr w:rsidR="001C5E69" w:rsidTr="006C4426">
        <w:tblPrEx>
          <w:jc w:val="center"/>
        </w:tblPrEx>
        <w:trPr>
          <w:gridBefore w:val="1"/>
          <w:wBefore w:w="72" w:type="dxa"/>
          <w:trHeight w:val="232"/>
          <w:jc w:val="center"/>
        </w:trPr>
        <w:tc>
          <w:tcPr>
            <w:tcW w:w="780" w:type="dxa"/>
            <w:vMerge w:val="restart"/>
            <w:vAlign w:val="center"/>
          </w:tcPr>
          <w:p w:rsidR="001C5E69" w:rsidRDefault="00C47400">
            <w:pPr>
              <w:jc w:val="center"/>
              <w:rPr>
                <w:b/>
                <w:snapToGrid w:val="0"/>
                <w:color w:val="000000" w:themeColor="text1"/>
                <w:sz w:val="24"/>
              </w:rPr>
            </w:pPr>
            <w:r>
              <w:rPr>
                <w:rFonts w:hAnsi="宋体"/>
                <w:b/>
                <w:snapToGrid w:val="0"/>
                <w:color w:val="000000" w:themeColor="text1"/>
                <w:sz w:val="24"/>
              </w:rPr>
              <w:t>固</w:t>
            </w:r>
          </w:p>
          <w:p w:rsidR="001C5E69" w:rsidRDefault="00C47400">
            <w:pPr>
              <w:jc w:val="center"/>
              <w:rPr>
                <w:b/>
                <w:snapToGrid w:val="0"/>
                <w:color w:val="000000" w:themeColor="text1"/>
                <w:sz w:val="24"/>
              </w:rPr>
            </w:pPr>
            <w:r>
              <w:rPr>
                <w:rFonts w:hAnsi="宋体"/>
                <w:b/>
                <w:snapToGrid w:val="0"/>
                <w:color w:val="000000" w:themeColor="text1"/>
                <w:sz w:val="24"/>
              </w:rPr>
              <w:t>体</w:t>
            </w:r>
          </w:p>
          <w:p w:rsidR="001C5E69" w:rsidRDefault="00C47400">
            <w:pPr>
              <w:jc w:val="center"/>
              <w:rPr>
                <w:b/>
                <w:snapToGrid w:val="0"/>
                <w:color w:val="000000" w:themeColor="text1"/>
                <w:sz w:val="24"/>
              </w:rPr>
            </w:pPr>
            <w:r>
              <w:rPr>
                <w:rFonts w:hAnsi="宋体"/>
                <w:b/>
                <w:snapToGrid w:val="0"/>
                <w:color w:val="000000" w:themeColor="text1"/>
                <w:sz w:val="24"/>
              </w:rPr>
              <w:t>废</w:t>
            </w:r>
          </w:p>
          <w:p w:rsidR="001C5E69" w:rsidRDefault="00C47400">
            <w:pPr>
              <w:jc w:val="center"/>
              <w:rPr>
                <w:b/>
                <w:snapToGrid w:val="0"/>
                <w:color w:val="000000" w:themeColor="text1"/>
                <w:sz w:val="24"/>
              </w:rPr>
            </w:pPr>
            <w:r>
              <w:rPr>
                <w:rFonts w:hAnsi="宋体"/>
                <w:b/>
                <w:snapToGrid w:val="0"/>
                <w:color w:val="000000" w:themeColor="text1"/>
                <w:sz w:val="24"/>
              </w:rPr>
              <w:t>弃</w:t>
            </w:r>
          </w:p>
          <w:p w:rsidR="001C5E69" w:rsidRDefault="00C47400">
            <w:pPr>
              <w:jc w:val="center"/>
              <w:rPr>
                <w:b/>
                <w:snapToGrid w:val="0"/>
                <w:color w:val="000000" w:themeColor="text1"/>
                <w:sz w:val="24"/>
              </w:rPr>
            </w:pPr>
            <w:r>
              <w:rPr>
                <w:rFonts w:hAnsi="宋体"/>
                <w:b/>
                <w:snapToGrid w:val="0"/>
                <w:color w:val="000000" w:themeColor="text1"/>
                <w:sz w:val="24"/>
              </w:rPr>
              <w:t>物</w:t>
            </w:r>
          </w:p>
        </w:tc>
        <w:tc>
          <w:tcPr>
            <w:tcW w:w="547" w:type="dxa"/>
            <w:vMerge w:val="restart"/>
            <w:vAlign w:val="center"/>
          </w:tcPr>
          <w:p w:rsidR="001C5E69" w:rsidRDefault="00C47400">
            <w:pPr>
              <w:jc w:val="center"/>
              <w:textAlignment w:val="baseline"/>
              <w:rPr>
                <w:snapToGrid w:val="0"/>
                <w:color w:val="000000" w:themeColor="text1"/>
                <w:szCs w:val="21"/>
              </w:rPr>
            </w:pPr>
            <w:r>
              <w:rPr>
                <w:rFonts w:hAnsi="宋体"/>
                <w:snapToGrid w:val="0"/>
                <w:color w:val="000000" w:themeColor="text1"/>
                <w:szCs w:val="21"/>
              </w:rPr>
              <w:t>施工期</w:t>
            </w:r>
          </w:p>
        </w:tc>
        <w:tc>
          <w:tcPr>
            <w:tcW w:w="2809" w:type="dxa"/>
            <w:gridSpan w:val="2"/>
            <w:vAlign w:val="center"/>
          </w:tcPr>
          <w:p w:rsidR="001C5E69" w:rsidRDefault="00C47400">
            <w:pPr>
              <w:ind w:rightChars="-45" w:right="-94"/>
              <w:jc w:val="center"/>
              <w:rPr>
                <w:color w:val="000000" w:themeColor="text1"/>
                <w:szCs w:val="21"/>
              </w:rPr>
            </w:pPr>
            <w:r>
              <w:rPr>
                <w:rFonts w:hAnsi="宋体"/>
                <w:color w:val="000000" w:themeColor="text1"/>
                <w:szCs w:val="21"/>
              </w:rPr>
              <w:t>废土石</w:t>
            </w:r>
          </w:p>
        </w:tc>
        <w:tc>
          <w:tcPr>
            <w:tcW w:w="4131" w:type="dxa"/>
            <w:vAlign w:val="center"/>
          </w:tcPr>
          <w:p w:rsidR="001C5E69" w:rsidRDefault="00C47400">
            <w:pPr>
              <w:rPr>
                <w:color w:val="000000" w:themeColor="text1"/>
                <w:szCs w:val="21"/>
              </w:rPr>
            </w:pPr>
            <w:r>
              <w:rPr>
                <w:rFonts w:hint="eastAsia"/>
                <w:color w:val="000000" w:themeColor="text1"/>
                <w:szCs w:val="21"/>
              </w:rPr>
              <w:t>①修建导排水沟；②表层土临时堆放应使用篷布覆盖；③运输土石应采用湿法运输（表面洒水），且在顶部覆盖篷布，运输土石的车辆不能过载以免土石洒落在路面上，运输车辆出场需进行轮胎冲洗；④路基填筑土石方的运输应选择合理的线路，尽量避开村庄及居民区；</w:t>
            </w:r>
            <w:r>
              <w:rPr>
                <w:rFonts w:ascii="宋体" w:hAnsi="宋体" w:hint="eastAsia"/>
                <w:color w:val="000000" w:themeColor="text1"/>
                <w:szCs w:val="21"/>
              </w:rPr>
              <w:t>⑤</w:t>
            </w:r>
            <w:r>
              <w:rPr>
                <w:rFonts w:hint="eastAsia"/>
                <w:color w:val="000000" w:themeColor="text1"/>
                <w:szCs w:val="21"/>
              </w:rPr>
              <w:t>项目基建期应尽量集中并避开暴雨期，土石回填后及时压实场地，场区入口道路要用水泥硬化；</w:t>
            </w:r>
            <w:r w:rsidR="00525E30">
              <w:rPr>
                <w:color w:val="000000" w:themeColor="text1"/>
                <w:szCs w:val="21"/>
              </w:rPr>
              <w:fldChar w:fldCharType="begin"/>
            </w:r>
            <w:r>
              <w:rPr>
                <w:rFonts w:hint="eastAsia"/>
                <w:color w:val="000000" w:themeColor="text1"/>
                <w:szCs w:val="21"/>
              </w:rPr>
              <w:instrText>= 6 \* GB3</w:instrText>
            </w:r>
            <w:r w:rsidR="00525E30">
              <w:rPr>
                <w:color w:val="000000" w:themeColor="text1"/>
                <w:szCs w:val="21"/>
              </w:rPr>
              <w:fldChar w:fldCharType="separate"/>
            </w:r>
            <w:r>
              <w:rPr>
                <w:rFonts w:hint="eastAsia"/>
                <w:color w:val="000000" w:themeColor="text1"/>
                <w:szCs w:val="21"/>
              </w:rPr>
              <w:t>⑥</w:t>
            </w:r>
            <w:r w:rsidR="00525E30">
              <w:rPr>
                <w:color w:val="000000" w:themeColor="text1"/>
                <w:szCs w:val="21"/>
              </w:rPr>
              <w:fldChar w:fldCharType="end"/>
            </w:r>
            <w:r>
              <w:rPr>
                <w:rFonts w:hint="eastAsia"/>
                <w:color w:val="000000" w:themeColor="text1"/>
                <w:szCs w:val="21"/>
              </w:rPr>
              <w:t>项目剩余的土石方应及时运出项目施工场地，避免长期堆放造成土地占用及水土流失等影响。</w:t>
            </w:r>
          </w:p>
        </w:tc>
        <w:tc>
          <w:tcPr>
            <w:tcW w:w="1381" w:type="dxa"/>
            <w:gridSpan w:val="2"/>
            <w:vMerge w:val="restart"/>
            <w:vAlign w:val="center"/>
          </w:tcPr>
          <w:p w:rsidR="001C5E69" w:rsidRDefault="00C47400">
            <w:pPr>
              <w:jc w:val="center"/>
              <w:rPr>
                <w:color w:val="000000" w:themeColor="text1"/>
                <w:szCs w:val="21"/>
              </w:rPr>
            </w:pPr>
            <w:r>
              <w:rPr>
                <w:rFonts w:hAnsi="宋体"/>
                <w:color w:val="000000" w:themeColor="text1"/>
                <w:szCs w:val="21"/>
              </w:rPr>
              <w:t>对环境造成</w:t>
            </w:r>
          </w:p>
          <w:p w:rsidR="001C5E69" w:rsidRDefault="00C47400">
            <w:pPr>
              <w:jc w:val="center"/>
              <w:rPr>
                <w:color w:val="000000" w:themeColor="text1"/>
                <w:szCs w:val="21"/>
              </w:rPr>
            </w:pPr>
            <w:r>
              <w:rPr>
                <w:rFonts w:hAnsi="宋体"/>
                <w:color w:val="000000" w:themeColor="text1"/>
                <w:szCs w:val="21"/>
              </w:rPr>
              <w:t>的影响不大</w:t>
            </w:r>
          </w:p>
        </w:tc>
      </w:tr>
      <w:tr w:rsidR="001C5E69">
        <w:tblPrEx>
          <w:jc w:val="center"/>
        </w:tblPrEx>
        <w:trPr>
          <w:gridBefore w:val="1"/>
          <w:wBefore w:w="72" w:type="dxa"/>
          <w:trHeight w:val="434"/>
          <w:jc w:val="center"/>
        </w:trPr>
        <w:tc>
          <w:tcPr>
            <w:tcW w:w="780" w:type="dxa"/>
            <w:vMerge/>
            <w:vAlign w:val="center"/>
          </w:tcPr>
          <w:p w:rsidR="001C5E69" w:rsidRDefault="001C5E69">
            <w:pPr>
              <w:jc w:val="center"/>
              <w:rPr>
                <w:rFonts w:hAnsi="宋体"/>
                <w:b/>
                <w:snapToGrid w:val="0"/>
                <w:color w:val="000000" w:themeColor="text1"/>
                <w:sz w:val="24"/>
              </w:rPr>
            </w:pPr>
          </w:p>
        </w:tc>
        <w:tc>
          <w:tcPr>
            <w:tcW w:w="547" w:type="dxa"/>
            <w:vMerge/>
            <w:vAlign w:val="center"/>
          </w:tcPr>
          <w:p w:rsidR="001C5E69" w:rsidRDefault="001C5E69">
            <w:pPr>
              <w:jc w:val="center"/>
              <w:textAlignment w:val="baseline"/>
              <w:rPr>
                <w:rFonts w:hAnsi="宋体"/>
                <w:snapToGrid w:val="0"/>
                <w:color w:val="000000" w:themeColor="text1"/>
                <w:szCs w:val="21"/>
              </w:rPr>
            </w:pPr>
          </w:p>
        </w:tc>
        <w:tc>
          <w:tcPr>
            <w:tcW w:w="2809" w:type="dxa"/>
            <w:gridSpan w:val="2"/>
            <w:vAlign w:val="center"/>
          </w:tcPr>
          <w:p w:rsidR="001C5E69" w:rsidRDefault="00C47400">
            <w:pPr>
              <w:ind w:rightChars="-45" w:right="-94"/>
              <w:jc w:val="center"/>
              <w:rPr>
                <w:rFonts w:hAnsi="宋体"/>
                <w:color w:val="000000" w:themeColor="text1"/>
                <w:szCs w:val="21"/>
              </w:rPr>
            </w:pPr>
            <w:r>
              <w:rPr>
                <w:rFonts w:hAnsi="宋体" w:hint="eastAsia"/>
                <w:color w:val="000000" w:themeColor="text1"/>
                <w:szCs w:val="21"/>
              </w:rPr>
              <w:t>建筑垃圾</w:t>
            </w:r>
          </w:p>
        </w:tc>
        <w:tc>
          <w:tcPr>
            <w:tcW w:w="4131" w:type="dxa"/>
            <w:vAlign w:val="center"/>
          </w:tcPr>
          <w:p w:rsidR="001C5E69" w:rsidRDefault="00C47400">
            <w:pPr>
              <w:rPr>
                <w:color w:val="000000" w:themeColor="text1"/>
                <w:szCs w:val="21"/>
              </w:rPr>
            </w:pPr>
            <w:r>
              <w:rPr>
                <w:rFonts w:hint="eastAsia"/>
                <w:color w:val="000000" w:themeColor="text1"/>
                <w:szCs w:val="21"/>
              </w:rPr>
              <w:t>用于项目场区回填</w:t>
            </w:r>
          </w:p>
        </w:tc>
        <w:tc>
          <w:tcPr>
            <w:tcW w:w="1381" w:type="dxa"/>
            <w:gridSpan w:val="2"/>
            <w:vMerge/>
            <w:vAlign w:val="center"/>
          </w:tcPr>
          <w:p w:rsidR="001C5E69" w:rsidRDefault="001C5E69">
            <w:pPr>
              <w:jc w:val="center"/>
              <w:rPr>
                <w:rFonts w:hAnsi="宋体"/>
                <w:color w:val="000000" w:themeColor="text1"/>
                <w:szCs w:val="21"/>
              </w:rPr>
            </w:pPr>
          </w:p>
        </w:tc>
      </w:tr>
      <w:tr w:rsidR="001C5E69">
        <w:tblPrEx>
          <w:jc w:val="center"/>
        </w:tblPrEx>
        <w:trPr>
          <w:gridBefore w:val="1"/>
          <w:wBefore w:w="72" w:type="dxa"/>
          <w:trHeight w:val="1117"/>
          <w:jc w:val="center"/>
        </w:trPr>
        <w:tc>
          <w:tcPr>
            <w:tcW w:w="780" w:type="dxa"/>
            <w:vMerge/>
            <w:vAlign w:val="center"/>
          </w:tcPr>
          <w:p w:rsidR="001C5E69" w:rsidRDefault="001C5E69">
            <w:pPr>
              <w:jc w:val="center"/>
              <w:rPr>
                <w:color w:val="000000" w:themeColor="text1"/>
                <w:szCs w:val="21"/>
              </w:rPr>
            </w:pPr>
          </w:p>
        </w:tc>
        <w:tc>
          <w:tcPr>
            <w:tcW w:w="547" w:type="dxa"/>
            <w:vMerge/>
            <w:vAlign w:val="center"/>
          </w:tcPr>
          <w:p w:rsidR="001C5E69" w:rsidRDefault="001C5E69">
            <w:pPr>
              <w:jc w:val="center"/>
              <w:rPr>
                <w:color w:val="000000" w:themeColor="text1"/>
                <w:szCs w:val="21"/>
              </w:rPr>
            </w:pPr>
          </w:p>
        </w:tc>
        <w:tc>
          <w:tcPr>
            <w:tcW w:w="1392" w:type="dxa"/>
            <w:vAlign w:val="center"/>
          </w:tcPr>
          <w:p w:rsidR="001C5E69" w:rsidRDefault="00C47400">
            <w:pPr>
              <w:jc w:val="center"/>
              <w:rPr>
                <w:color w:val="000000" w:themeColor="text1"/>
                <w:szCs w:val="21"/>
              </w:rPr>
            </w:pPr>
            <w:r>
              <w:rPr>
                <w:rFonts w:hAnsi="宋体"/>
                <w:color w:val="000000" w:themeColor="text1"/>
                <w:szCs w:val="21"/>
              </w:rPr>
              <w:t>施工人员</w:t>
            </w:r>
          </w:p>
        </w:tc>
        <w:tc>
          <w:tcPr>
            <w:tcW w:w="1417" w:type="dxa"/>
            <w:vAlign w:val="center"/>
          </w:tcPr>
          <w:p w:rsidR="001C5E69" w:rsidRDefault="00C47400">
            <w:pPr>
              <w:jc w:val="center"/>
              <w:rPr>
                <w:color w:val="000000" w:themeColor="text1"/>
                <w:szCs w:val="21"/>
              </w:rPr>
            </w:pPr>
            <w:r>
              <w:rPr>
                <w:rFonts w:hAnsi="宋体"/>
                <w:snapToGrid w:val="0"/>
                <w:color w:val="000000" w:themeColor="text1"/>
                <w:szCs w:val="21"/>
              </w:rPr>
              <w:t>生活垃圾</w:t>
            </w:r>
          </w:p>
        </w:tc>
        <w:tc>
          <w:tcPr>
            <w:tcW w:w="4131" w:type="dxa"/>
            <w:vAlign w:val="center"/>
          </w:tcPr>
          <w:p w:rsidR="001C5E69" w:rsidRDefault="00C47400">
            <w:pPr>
              <w:rPr>
                <w:color w:val="000000" w:themeColor="text1"/>
                <w:szCs w:val="21"/>
              </w:rPr>
            </w:pPr>
            <w:r>
              <w:rPr>
                <w:rFonts w:hAnsi="宋体"/>
                <w:bCs/>
                <w:color w:val="000000" w:themeColor="text1"/>
                <w:szCs w:val="21"/>
              </w:rPr>
              <w:t>施工工地设临时</w:t>
            </w:r>
            <w:r>
              <w:rPr>
                <w:rFonts w:hAnsi="宋体"/>
                <w:color w:val="000000" w:themeColor="text1"/>
                <w:szCs w:val="21"/>
              </w:rPr>
              <w:t>生活垃圾桶</w:t>
            </w:r>
            <w:r>
              <w:rPr>
                <w:rFonts w:hAnsi="宋体"/>
                <w:bCs/>
                <w:color w:val="000000" w:themeColor="text1"/>
                <w:szCs w:val="21"/>
              </w:rPr>
              <w:t>，生活垃圾经收集后运至附近垃圾收集点，由</w:t>
            </w:r>
            <w:r>
              <w:rPr>
                <w:rFonts w:hAnsi="宋体" w:hint="eastAsia"/>
                <w:bCs/>
                <w:color w:val="000000" w:themeColor="text1"/>
                <w:szCs w:val="21"/>
              </w:rPr>
              <w:t>环卫部门</w:t>
            </w:r>
            <w:r>
              <w:rPr>
                <w:rFonts w:hAnsi="宋体"/>
                <w:bCs/>
                <w:color w:val="000000" w:themeColor="text1"/>
                <w:szCs w:val="21"/>
              </w:rPr>
              <w:t>定期清运处理</w:t>
            </w:r>
            <w:r>
              <w:rPr>
                <w:rFonts w:hAnsi="宋体"/>
                <w:color w:val="000000" w:themeColor="text1"/>
                <w:szCs w:val="21"/>
              </w:rPr>
              <w:t>，</w:t>
            </w:r>
            <w:r>
              <w:rPr>
                <w:rFonts w:hAnsi="宋体"/>
                <w:bCs/>
                <w:color w:val="000000" w:themeColor="text1"/>
                <w:szCs w:val="21"/>
              </w:rPr>
              <w:t>禁止在施工区随处堆放，做到日产日清。</w:t>
            </w:r>
          </w:p>
        </w:tc>
        <w:tc>
          <w:tcPr>
            <w:tcW w:w="1381" w:type="dxa"/>
            <w:gridSpan w:val="2"/>
            <w:vMerge/>
            <w:vAlign w:val="center"/>
          </w:tcPr>
          <w:p w:rsidR="001C5E69" w:rsidRDefault="001C5E69">
            <w:pPr>
              <w:jc w:val="center"/>
              <w:rPr>
                <w:color w:val="000000" w:themeColor="text1"/>
                <w:szCs w:val="21"/>
              </w:rPr>
            </w:pPr>
          </w:p>
        </w:tc>
      </w:tr>
      <w:tr w:rsidR="001C5E69">
        <w:tblPrEx>
          <w:jc w:val="center"/>
        </w:tblPrEx>
        <w:trPr>
          <w:gridBefore w:val="1"/>
          <w:wBefore w:w="72" w:type="dxa"/>
          <w:trHeight w:val="315"/>
          <w:jc w:val="center"/>
        </w:trPr>
        <w:tc>
          <w:tcPr>
            <w:tcW w:w="780" w:type="dxa"/>
            <w:vMerge/>
            <w:vAlign w:val="center"/>
          </w:tcPr>
          <w:p w:rsidR="001C5E69" w:rsidRDefault="001C5E69">
            <w:pPr>
              <w:jc w:val="center"/>
              <w:rPr>
                <w:color w:val="000000" w:themeColor="text1"/>
                <w:szCs w:val="21"/>
              </w:rPr>
            </w:pPr>
          </w:p>
        </w:tc>
        <w:tc>
          <w:tcPr>
            <w:tcW w:w="547" w:type="dxa"/>
            <w:vMerge w:val="restart"/>
            <w:vAlign w:val="center"/>
          </w:tcPr>
          <w:p w:rsidR="001C5E69" w:rsidRDefault="00C47400">
            <w:pPr>
              <w:jc w:val="center"/>
              <w:rPr>
                <w:snapToGrid w:val="0"/>
                <w:color w:val="000000" w:themeColor="text1"/>
                <w:szCs w:val="21"/>
              </w:rPr>
            </w:pPr>
            <w:r>
              <w:rPr>
                <w:rFonts w:hAnsi="宋体"/>
                <w:snapToGrid w:val="0"/>
                <w:color w:val="000000" w:themeColor="text1"/>
                <w:szCs w:val="21"/>
              </w:rPr>
              <w:t>运</w:t>
            </w:r>
          </w:p>
          <w:p w:rsidR="001C5E69" w:rsidRDefault="00C47400">
            <w:pPr>
              <w:jc w:val="center"/>
              <w:rPr>
                <w:snapToGrid w:val="0"/>
                <w:color w:val="000000" w:themeColor="text1"/>
                <w:szCs w:val="21"/>
              </w:rPr>
            </w:pPr>
            <w:r>
              <w:rPr>
                <w:rFonts w:hAnsi="宋体"/>
                <w:snapToGrid w:val="0"/>
                <w:color w:val="000000" w:themeColor="text1"/>
                <w:szCs w:val="21"/>
              </w:rPr>
              <w:t>营</w:t>
            </w:r>
          </w:p>
          <w:p w:rsidR="001C5E69" w:rsidRDefault="00C47400">
            <w:pPr>
              <w:jc w:val="center"/>
              <w:rPr>
                <w:snapToGrid w:val="0"/>
                <w:color w:val="000000" w:themeColor="text1"/>
                <w:szCs w:val="21"/>
              </w:rPr>
            </w:pPr>
            <w:r>
              <w:rPr>
                <w:rFonts w:hAnsi="宋体"/>
                <w:snapToGrid w:val="0"/>
                <w:color w:val="000000" w:themeColor="text1"/>
                <w:szCs w:val="21"/>
              </w:rPr>
              <w:t>期</w:t>
            </w:r>
          </w:p>
        </w:tc>
        <w:tc>
          <w:tcPr>
            <w:tcW w:w="2809" w:type="dxa"/>
            <w:gridSpan w:val="2"/>
            <w:vAlign w:val="center"/>
          </w:tcPr>
          <w:p w:rsidR="001C5E69" w:rsidRDefault="00C47400">
            <w:pPr>
              <w:widowControl/>
              <w:snapToGrid w:val="0"/>
              <w:jc w:val="center"/>
              <w:rPr>
                <w:color w:val="000000" w:themeColor="text1"/>
                <w:kern w:val="0"/>
                <w:szCs w:val="21"/>
              </w:rPr>
            </w:pPr>
            <w:r>
              <w:rPr>
                <w:color w:val="000000" w:themeColor="text1"/>
                <w:szCs w:val="21"/>
              </w:rPr>
              <w:t>乘客丢弃的垃圾</w:t>
            </w:r>
          </w:p>
        </w:tc>
        <w:tc>
          <w:tcPr>
            <w:tcW w:w="4131" w:type="dxa"/>
            <w:vMerge w:val="restart"/>
            <w:vAlign w:val="center"/>
          </w:tcPr>
          <w:p w:rsidR="001C5E69" w:rsidRDefault="00C47400">
            <w:pPr>
              <w:rPr>
                <w:rFonts w:hAnsi="宋体"/>
                <w:color w:val="000000" w:themeColor="text1"/>
                <w:szCs w:val="21"/>
              </w:rPr>
            </w:pPr>
            <w:r>
              <w:rPr>
                <w:color w:val="000000" w:themeColor="text1"/>
                <w:kern w:val="0"/>
                <w:szCs w:val="21"/>
              </w:rPr>
              <w:t>及时清扫路面的塑料袋、纸屑、易拉罐以及运输车辆洒漏的废石渣、废泥土等</w:t>
            </w:r>
            <w:r>
              <w:rPr>
                <w:rFonts w:hint="eastAsia"/>
                <w:color w:val="000000" w:themeColor="text1"/>
                <w:kern w:val="0"/>
                <w:szCs w:val="21"/>
              </w:rPr>
              <w:t>固体</w:t>
            </w:r>
            <w:r>
              <w:rPr>
                <w:color w:val="000000" w:themeColor="text1"/>
                <w:kern w:val="0"/>
                <w:szCs w:val="21"/>
              </w:rPr>
              <w:t>废弃物</w:t>
            </w:r>
            <w:r>
              <w:rPr>
                <w:rFonts w:hint="eastAsia"/>
                <w:color w:val="000000" w:themeColor="text1"/>
                <w:kern w:val="0"/>
                <w:szCs w:val="21"/>
              </w:rPr>
              <w:t>；加强宣传教育，提高市民环保意识。</w:t>
            </w:r>
          </w:p>
        </w:tc>
        <w:tc>
          <w:tcPr>
            <w:tcW w:w="1381" w:type="dxa"/>
            <w:gridSpan w:val="2"/>
            <w:vMerge w:val="restart"/>
            <w:vAlign w:val="center"/>
          </w:tcPr>
          <w:p w:rsidR="001C5E69" w:rsidRDefault="00C47400">
            <w:pPr>
              <w:jc w:val="center"/>
              <w:rPr>
                <w:color w:val="000000" w:themeColor="text1"/>
                <w:szCs w:val="21"/>
              </w:rPr>
            </w:pPr>
            <w:r>
              <w:rPr>
                <w:rFonts w:hAnsi="宋体"/>
                <w:color w:val="000000" w:themeColor="text1"/>
                <w:szCs w:val="21"/>
              </w:rPr>
              <w:t>对环境造成的影响不大</w:t>
            </w:r>
          </w:p>
        </w:tc>
      </w:tr>
      <w:tr w:rsidR="001C5E69">
        <w:tblPrEx>
          <w:jc w:val="center"/>
        </w:tblPrEx>
        <w:trPr>
          <w:gridBefore w:val="1"/>
          <w:wBefore w:w="72" w:type="dxa"/>
          <w:trHeight w:val="608"/>
          <w:jc w:val="center"/>
        </w:trPr>
        <w:tc>
          <w:tcPr>
            <w:tcW w:w="780" w:type="dxa"/>
            <w:vMerge/>
            <w:tcBorders>
              <w:bottom w:val="single" w:sz="4" w:space="0" w:color="auto"/>
            </w:tcBorders>
            <w:vAlign w:val="center"/>
          </w:tcPr>
          <w:p w:rsidR="001C5E69" w:rsidRDefault="001C5E69">
            <w:pPr>
              <w:jc w:val="center"/>
              <w:rPr>
                <w:color w:val="000000" w:themeColor="text1"/>
                <w:szCs w:val="21"/>
              </w:rPr>
            </w:pPr>
          </w:p>
        </w:tc>
        <w:tc>
          <w:tcPr>
            <w:tcW w:w="547" w:type="dxa"/>
            <w:vMerge/>
            <w:tcBorders>
              <w:bottom w:val="single" w:sz="4" w:space="0" w:color="auto"/>
            </w:tcBorders>
            <w:vAlign w:val="center"/>
          </w:tcPr>
          <w:p w:rsidR="001C5E69" w:rsidRDefault="001C5E69">
            <w:pPr>
              <w:jc w:val="center"/>
              <w:rPr>
                <w:color w:val="000000" w:themeColor="text1"/>
                <w:szCs w:val="21"/>
              </w:rPr>
            </w:pPr>
          </w:p>
        </w:tc>
        <w:tc>
          <w:tcPr>
            <w:tcW w:w="2809" w:type="dxa"/>
            <w:gridSpan w:val="2"/>
            <w:tcBorders>
              <w:bottom w:val="single" w:sz="4" w:space="0" w:color="auto"/>
            </w:tcBorders>
            <w:vAlign w:val="center"/>
          </w:tcPr>
          <w:p w:rsidR="001C5E69" w:rsidRDefault="00C47400">
            <w:pPr>
              <w:widowControl/>
              <w:snapToGrid w:val="0"/>
              <w:ind w:left="-101" w:rightChars="-57" w:right="-120"/>
              <w:jc w:val="center"/>
              <w:rPr>
                <w:color w:val="000000" w:themeColor="text1"/>
                <w:kern w:val="0"/>
                <w:szCs w:val="21"/>
              </w:rPr>
            </w:pPr>
            <w:r>
              <w:rPr>
                <w:color w:val="000000" w:themeColor="text1"/>
                <w:kern w:val="0"/>
                <w:szCs w:val="21"/>
              </w:rPr>
              <w:t>运输车辆洒落的废石渣、废泥土</w:t>
            </w:r>
          </w:p>
        </w:tc>
        <w:tc>
          <w:tcPr>
            <w:tcW w:w="4131" w:type="dxa"/>
            <w:vMerge/>
            <w:tcBorders>
              <w:bottom w:val="single" w:sz="4" w:space="0" w:color="auto"/>
            </w:tcBorders>
            <w:vAlign w:val="center"/>
          </w:tcPr>
          <w:p w:rsidR="001C5E69" w:rsidRDefault="001C5E69">
            <w:pPr>
              <w:rPr>
                <w:color w:val="000000" w:themeColor="text1"/>
                <w:szCs w:val="21"/>
              </w:rPr>
            </w:pPr>
          </w:p>
        </w:tc>
        <w:tc>
          <w:tcPr>
            <w:tcW w:w="1381" w:type="dxa"/>
            <w:gridSpan w:val="2"/>
            <w:vMerge/>
            <w:tcBorders>
              <w:bottom w:val="single" w:sz="4" w:space="0" w:color="auto"/>
            </w:tcBorders>
            <w:vAlign w:val="center"/>
          </w:tcPr>
          <w:p w:rsidR="001C5E69" w:rsidRDefault="001C5E69">
            <w:pPr>
              <w:jc w:val="center"/>
              <w:rPr>
                <w:color w:val="000000" w:themeColor="text1"/>
                <w:szCs w:val="21"/>
              </w:rPr>
            </w:pPr>
          </w:p>
        </w:tc>
      </w:tr>
      <w:tr w:rsidR="001C5E69">
        <w:tblPrEx>
          <w:jc w:val="center"/>
        </w:tblPrEx>
        <w:trPr>
          <w:gridBefore w:val="1"/>
          <w:wBefore w:w="72" w:type="dxa"/>
          <w:trHeight w:val="490"/>
          <w:jc w:val="center"/>
        </w:trPr>
        <w:tc>
          <w:tcPr>
            <w:tcW w:w="780" w:type="dxa"/>
            <w:vAlign w:val="center"/>
          </w:tcPr>
          <w:p w:rsidR="001C5E69" w:rsidRDefault="00C47400">
            <w:pPr>
              <w:spacing w:line="400" w:lineRule="exact"/>
              <w:jc w:val="center"/>
              <w:rPr>
                <w:b/>
                <w:color w:val="000000" w:themeColor="text1"/>
                <w:sz w:val="24"/>
              </w:rPr>
            </w:pPr>
            <w:r>
              <w:rPr>
                <w:b/>
                <w:color w:val="000000" w:themeColor="text1"/>
                <w:sz w:val="24"/>
              </w:rPr>
              <w:t>其它</w:t>
            </w:r>
          </w:p>
        </w:tc>
        <w:tc>
          <w:tcPr>
            <w:tcW w:w="8868" w:type="dxa"/>
            <w:gridSpan w:val="6"/>
            <w:vAlign w:val="center"/>
          </w:tcPr>
          <w:p w:rsidR="001C5E69" w:rsidRDefault="00C47400">
            <w:pPr>
              <w:jc w:val="left"/>
              <w:rPr>
                <w:rFonts w:hAnsi="宋体"/>
                <w:color w:val="000000" w:themeColor="text1"/>
                <w:szCs w:val="21"/>
              </w:rPr>
            </w:pPr>
            <w:r>
              <w:rPr>
                <w:rFonts w:hAnsi="宋体"/>
                <w:color w:val="000000" w:themeColor="text1"/>
                <w:szCs w:val="21"/>
              </w:rPr>
              <w:t>振动为瞬时性影响，</w:t>
            </w:r>
            <w:r>
              <w:rPr>
                <w:rFonts w:hAnsi="宋体" w:hint="eastAsia"/>
                <w:color w:val="000000" w:themeColor="text1"/>
                <w:szCs w:val="21"/>
              </w:rPr>
              <w:t>随施工活动结束即消失，</w:t>
            </w:r>
            <w:r>
              <w:rPr>
                <w:rFonts w:hAnsi="宋体"/>
                <w:color w:val="000000" w:themeColor="text1"/>
                <w:szCs w:val="21"/>
              </w:rPr>
              <w:t>对环境影响不大</w:t>
            </w:r>
          </w:p>
        </w:tc>
      </w:tr>
      <w:tr w:rsidR="001C5E69">
        <w:tblPrEx>
          <w:jc w:val="center"/>
        </w:tblPrEx>
        <w:trPr>
          <w:gridBefore w:val="1"/>
          <w:wBefore w:w="72" w:type="dxa"/>
          <w:trHeight w:val="636"/>
          <w:jc w:val="center"/>
        </w:trPr>
        <w:tc>
          <w:tcPr>
            <w:tcW w:w="9648" w:type="dxa"/>
            <w:gridSpan w:val="7"/>
            <w:vAlign w:val="center"/>
          </w:tcPr>
          <w:p w:rsidR="001C5E69" w:rsidRDefault="00C47400">
            <w:pPr>
              <w:adjustRightInd w:val="0"/>
              <w:spacing w:line="360" w:lineRule="auto"/>
              <w:rPr>
                <w:b/>
                <w:color w:val="000000" w:themeColor="text1"/>
                <w:sz w:val="24"/>
              </w:rPr>
            </w:pPr>
            <w:r>
              <w:rPr>
                <w:rFonts w:hAnsi="宋体"/>
                <w:b/>
                <w:color w:val="000000" w:themeColor="text1"/>
                <w:sz w:val="24"/>
              </w:rPr>
              <w:t>生态保护措施及预期效果：</w:t>
            </w:r>
          </w:p>
          <w:p w:rsidR="001C5E69" w:rsidRDefault="00C47400">
            <w:pPr>
              <w:spacing w:line="360" w:lineRule="auto"/>
              <w:ind w:firstLineChars="200" w:firstLine="482"/>
              <w:rPr>
                <w:rFonts w:hAnsi="宋体"/>
                <w:b/>
                <w:color w:val="000000" w:themeColor="text1"/>
                <w:sz w:val="24"/>
              </w:rPr>
            </w:pPr>
            <w:r>
              <w:rPr>
                <w:b/>
                <w:color w:val="000000" w:themeColor="text1"/>
                <w:sz w:val="24"/>
              </w:rPr>
              <w:t>1</w:t>
            </w:r>
            <w:r>
              <w:rPr>
                <w:rFonts w:hAnsi="宋体"/>
                <w:b/>
                <w:color w:val="000000" w:themeColor="text1"/>
                <w:sz w:val="24"/>
              </w:rPr>
              <w:t>、设计期</w:t>
            </w:r>
          </w:p>
          <w:p w:rsidR="001C5E69" w:rsidRDefault="00C47400">
            <w:pPr>
              <w:autoSpaceDE w:val="0"/>
              <w:autoSpaceDN w:val="0"/>
              <w:adjustRightInd w:val="0"/>
              <w:spacing w:line="360" w:lineRule="auto"/>
              <w:ind w:firstLineChars="200" w:firstLine="480"/>
              <w:jc w:val="left"/>
              <w:rPr>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1</w:t>
            </w:r>
            <w:r>
              <w:rPr>
                <w:rFonts w:hAnsi="宋体" w:hint="eastAsia"/>
                <w:color w:val="000000" w:themeColor="text1"/>
                <w:kern w:val="0"/>
                <w:sz w:val="24"/>
              </w:rPr>
              <w:t>）</w:t>
            </w:r>
            <w:r>
              <w:rPr>
                <w:rFonts w:hAnsi="宋体"/>
                <w:color w:val="000000" w:themeColor="text1"/>
                <w:kern w:val="0"/>
                <w:sz w:val="24"/>
              </w:rPr>
              <w:t>设计中增设</w:t>
            </w:r>
            <w:r>
              <w:rPr>
                <w:rFonts w:hAnsi="宋体" w:hint="eastAsia"/>
                <w:color w:val="000000" w:themeColor="text1"/>
                <w:kern w:val="0"/>
                <w:sz w:val="24"/>
              </w:rPr>
              <w:t>导排水沟</w:t>
            </w:r>
            <w:r>
              <w:rPr>
                <w:rFonts w:hAnsi="宋体"/>
                <w:color w:val="000000" w:themeColor="text1"/>
                <w:kern w:val="0"/>
                <w:sz w:val="24"/>
              </w:rPr>
              <w:t>，并用石块</w:t>
            </w:r>
            <w:r>
              <w:rPr>
                <w:rFonts w:hAnsi="宋体" w:hint="eastAsia"/>
                <w:color w:val="000000" w:themeColor="text1"/>
                <w:kern w:val="0"/>
                <w:sz w:val="24"/>
              </w:rPr>
              <w:t>或</w:t>
            </w:r>
            <w:r>
              <w:rPr>
                <w:rFonts w:hAnsi="宋体"/>
                <w:color w:val="000000" w:themeColor="text1"/>
                <w:kern w:val="0"/>
                <w:sz w:val="24"/>
              </w:rPr>
              <w:t>混凝土铺</w:t>
            </w:r>
            <w:r>
              <w:rPr>
                <w:rFonts w:hAnsi="宋体" w:hint="eastAsia"/>
                <w:color w:val="000000" w:themeColor="text1"/>
                <w:kern w:val="0"/>
                <w:sz w:val="24"/>
              </w:rPr>
              <w:t>设</w:t>
            </w:r>
            <w:r>
              <w:rPr>
                <w:rFonts w:hAnsi="宋体"/>
                <w:color w:val="000000" w:themeColor="text1"/>
                <w:kern w:val="0"/>
                <w:sz w:val="24"/>
              </w:rPr>
              <w:t>地面，避免水土流失；</w:t>
            </w:r>
          </w:p>
          <w:p w:rsidR="001C5E69" w:rsidRDefault="00C47400">
            <w:pPr>
              <w:autoSpaceDE w:val="0"/>
              <w:autoSpaceDN w:val="0"/>
              <w:adjustRightInd w:val="0"/>
              <w:spacing w:line="360" w:lineRule="auto"/>
              <w:ind w:firstLineChars="200" w:firstLine="480"/>
              <w:jc w:val="left"/>
              <w:rPr>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2</w:t>
            </w:r>
            <w:r>
              <w:rPr>
                <w:rFonts w:hAnsi="宋体" w:hint="eastAsia"/>
                <w:color w:val="000000" w:themeColor="text1"/>
                <w:kern w:val="0"/>
                <w:sz w:val="24"/>
              </w:rPr>
              <w:t>）</w:t>
            </w:r>
            <w:r>
              <w:rPr>
                <w:rFonts w:hAnsi="宋体"/>
                <w:color w:val="000000" w:themeColor="text1"/>
                <w:kern w:val="0"/>
                <w:sz w:val="24"/>
              </w:rPr>
              <w:t>依据地形地貌，注意</w:t>
            </w:r>
            <w:r>
              <w:rPr>
                <w:rFonts w:hAnsi="宋体" w:hint="eastAsia"/>
                <w:color w:val="000000" w:themeColor="text1"/>
                <w:kern w:val="0"/>
                <w:sz w:val="24"/>
              </w:rPr>
              <w:t>城市道路</w:t>
            </w:r>
            <w:r>
              <w:rPr>
                <w:rFonts w:hAnsi="宋体"/>
                <w:color w:val="000000" w:themeColor="text1"/>
                <w:kern w:val="0"/>
                <w:sz w:val="24"/>
              </w:rPr>
              <w:t>美学和环境保护工程的设计，做到与沿线自然景观协</w:t>
            </w:r>
            <w:r>
              <w:rPr>
                <w:rFonts w:hAnsi="宋体" w:hint="eastAsia"/>
                <w:color w:val="000000" w:themeColor="text1"/>
                <w:kern w:val="0"/>
                <w:sz w:val="24"/>
              </w:rPr>
              <w:t>调</w:t>
            </w:r>
            <w:r>
              <w:rPr>
                <w:rFonts w:hAnsi="宋体"/>
                <w:color w:val="000000" w:themeColor="text1"/>
                <w:kern w:val="0"/>
                <w:sz w:val="24"/>
              </w:rPr>
              <w:t>，减少水土流失；</w:t>
            </w:r>
          </w:p>
          <w:p w:rsidR="001C5E69" w:rsidRDefault="00C47400">
            <w:pPr>
              <w:tabs>
                <w:tab w:val="left" w:pos="1259"/>
              </w:tabs>
              <w:spacing w:line="360" w:lineRule="auto"/>
              <w:ind w:firstLineChars="200" w:firstLine="480"/>
              <w:rPr>
                <w:rFonts w:hAnsi="宋体"/>
                <w:color w:val="000000" w:themeColor="text1"/>
                <w:sz w:val="24"/>
              </w:rPr>
            </w:pPr>
            <w:r>
              <w:rPr>
                <w:rFonts w:hAnsi="宋体" w:hint="eastAsia"/>
                <w:color w:val="000000" w:themeColor="text1"/>
                <w:kern w:val="0"/>
                <w:sz w:val="24"/>
              </w:rPr>
              <w:t>（</w:t>
            </w:r>
            <w:r>
              <w:rPr>
                <w:rFonts w:hAnsi="宋体" w:hint="eastAsia"/>
                <w:color w:val="000000" w:themeColor="text1"/>
                <w:kern w:val="0"/>
                <w:sz w:val="24"/>
              </w:rPr>
              <w:t>3</w:t>
            </w:r>
            <w:r>
              <w:rPr>
                <w:rFonts w:hAnsi="宋体" w:hint="eastAsia"/>
                <w:color w:val="000000" w:themeColor="text1"/>
                <w:kern w:val="0"/>
                <w:sz w:val="24"/>
              </w:rPr>
              <w:t>）</w:t>
            </w:r>
            <w:r>
              <w:rPr>
                <w:rFonts w:hAnsi="宋体"/>
                <w:color w:val="000000" w:themeColor="text1"/>
                <w:kern w:val="0"/>
                <w:sz w:val="24"/>
              </w:rPr>
              <w:t>按《公路环境保护设计规范》要求，对</w:t>
            </w:r>
            <w:r>
              <w:rPr>
                <w:rFonts w:hAnsi="宋体" w:hint="eastAsia"/>
                <w:color w:val="000000" w:themeColor="text1"/>
                <w:kern w:val="0"/>
                <w:sz w:val="24"/>
              </w:rPr>
              <w:t>道路</w:t>
            </w:r>
            <w:r>
              <w:rPr>
                <w:rFonts w:hAnsi="宋体"/>
                <w:color w:val="000000" w:themeColor="text1"/>
                <w:kern w:val="0"/>
                <w:sz w:val="24"/>
              </w:rPr>
              <w:t>进行绿化工程设计，明确种草、植树、植灌木的</w:t>
            </w:r>
            <w:r>
              <w:rPr>
                <w:rFonts w:hAnsi="宋体" w:hint="eastAsia"/>
                <w:color w:val="000000" w:themeColor="text1"/>
                <w:kern w:val="0"/>
                <w:sz w:val="24"/>
              </w:rPr>
              <w:t>道路</w:t>
            </w:r>
            <w:r>
              <w:rPr>
                <w:rFonts w:hAnsi="宋体"/>
                <w:color w:val="000000" w:themeColor="text1"/>
                <w:kern w:val="0"/>
                <w:sz w:val="24"/>
              </w:rPr>
              <w:t>区段位置等。</w:t>
            </w:r>
          </w:p>
          <w:p w:rsidR="001C5E69" w:rsidRDefault="00C47400">
            <w:pPr>
              <w:spacing w:line="360" w:lineRule="auto"/>
              <w:ind w:firstLineChars="200" w:firstLine="482"/>
              <w:rPr>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施工期</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）项目建设应筛选最佳建设方案，尽量减小施工噪声源强，保护周边动植物不受影响。</w:t>
            </w:r>
          </w:p>
          <w:p w:rsidR="001C5E69" w:rsidRDefault="00C47400">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w:t>
            </w:r>
            <w:r>
              <w:rPr>
                <w:rFonts w:hAnsi="宋体"/>
                <w:color w:val="000000" w:themeColor="text1"/>
                <w:sz w:val="24"/>
              </w:rPr>
              <w:t>项目建设方应采取一定措施来减小水土流失的影响：</w:t>
            </w:r>
            <w:r>
              <w:rPr>
                <w:rFonts w:ascii="宋体" w:hAnsi="宋体"/>
                <w:color w:val="000000" w:themeColor="text1"/>
                <w:sz w:val="24"/>
              </w:rPr>
              <w:t>①</w:t>
            </w:r>
            <w:r>
              <w:rPr>
                <w:rFonts w:hAnsi="宋体"/>
                <w:color w:val="000000" w:themeColor="text1"/>
                <w:sz w:val="24"/>
              </w:rPr>
              <w:t>为避免降雨对项目区的冲刷而产生水土流失，应设置并完善工程排水系统，在工程建设安排上首先完成基础设施建设，优先完善排水沟</w:t>
            </w:r>
            <w:r>
              <w:rPr>
                <w:rFonts w:hAnsi="宋体" w:hint="eastAsia"/>
                <w:color w:val="000000" w:themeColor="text1"/>
                <w:sz w:val="24"/>
              </w:rPr>
              <w:t>或</w:t>
            </w:r>
            <w:r>
              <w:rPr>
                <w:rFonts w:hAnsi="宋体"/>
                <w:color w:val="000000" w:themeColor="text1"/>
                <w:sz w:val="24"/>
              </w:rPr>
              <w:t>排污</w:t>
            </w:r>
            <w:r>
              <w:rPr>
                <w:color w:val="000000" w:themeColor="text1"/>
                <w:sz w:val="24"/>
              </w:rPr>
              <w:t>管</w:t>
            </w:r>
            <w:r>
              <w:rPr>
                <w:rFonts w:hint="eastAsia"/>
                <w:color w:val="000000" w:themeColor="text1"/>
                <w:sz w:val="24"/>
              </w:rPr>
              <w:t>道</w:t>
            </w:r>
            <w:r>
              <w:rPr>
                <w:rFonts w:hAnsi="宋体"/>
                <w:color w:val="000000" w:themeColor="text1"/>
                <w:sz w:val="24"/>
              </w:rPr>
              <w:t>的建设；</w:t>
            </w:r>
            <w:r>
              <w:rPr>
                <w:rFonts w:ascii="宋体" w:hAnsi="宋体"/>
                <w:color w:val="000000" w:themeColor="text1"/>
                <w:sz w:val="24"/>
              </w:rPr>
              <w:t>②</w:t>
            </w:r>
            <w:r>
              <w:rPr>
                <w:rFonts w:hAnsi="宋体"/>
                <w:color w:val="000000" w:themeColor="text1"/>
                <w:sz w:val="24"/>
              </w:rPr>
              <w:t>合理安排施工程序，加快施工进度，缩短施工时间，易造成水土流失的工程尽量避开雨季，尤其是基础开挖应避免在雨季或雨天进行</w:t>
            </w:r>
            <w:r>
              <w:rPr>
                <w:rFonts w:hAnsi="宋体" w:hint="eastAsia"/>
                <w:color w:val="000000" w:themeColor="text1"/>
                <w:sz w:val="24"/>
              </w:rPr>
              <w:t>；</w:t>
            </w:r>
            <w:r>
              <w:rPr>
                <w:rFonts w:ascii="宋体" w:hAnsi="宋体"/>
                <w:color w:val="000000" w:themeColor="text1"/>
                <w:sz w:val="24"/>
              </w:rPr>
              <w:t>③</w:t>
            </w:r>
            <w:r>
              <w:rPr>
                <w:rFonts w:hAnsi="宋体" w:hint="eastAsia"/>
                <w:color w:val="000000" w:themeColor="text1"/>
                <w:sz w:val="24"/>
              </w:rPr>
              <w:t>挖、填方施工时，尽量做到随挖、随运、随压，严禁随意开挖取土取石，破坏植被。</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在施工过程中要注意文明施工，做到：</w:t>
            </w:r>
            <w:r>
              <w:rPr>
                <w:rFonts w:ascii="宋体" w:hAnsi="宋体"/>
                <w:color w:val="000000" w:themeColor="text1"/>
                <w:sz w:val="24"/>
              </w:rPr>
              <w:t>①</w:t>
            </w:r>
            <w:r>
              <w:rPr>
                <w:rFonts w:ascii="宋体" w:hAnsi="宋体" w:hint="eastAsia"/>
                <w:color w:val="000000" w:themeColor="text1"/>
                <w:sz w:val="24"/>
              </w:rPr>
              <w:t>项目施工场地经</w:t>
            </w:r>
            <w:r>
              <w:rPr>
                <w:rFonts w:hAnsi="宋体"/>
                <w:color w:val="000000" w:themeColor="text1"/>
                <w:sz w:val="24"/>
              </w:rPr>
              <w:t>常洒水</w:t>
            </w:r>
            <w:r>
              <w:rPr>
                <w:rFonts w:hAnsi="宋体" w:hint="eastAsia"/>
                <w:color w:val="000000" w:themeColor="text1"/>
                <w:sz w:val="24"/>
              </w:rPr>
              <w:t>抑尘</w:t>
            </w:r>
            <w:r>
              <w:rPr>
                <w:rFonts w:hAnsi="宋体"/>
                <w:color w:val="000000" w:themeColor="text1"/>
                <w:sz w:val="24"/>
              </w:rPr>
              <w:t>；</w:t>
            </w:r>
            <w:r>
              <w:rPr>
                <w:rFonts w:ascii="宋体" w:hAnsi="宋体"/>
                <w:color w:val="000000" w:themeColor="text1"/>
                <w:sz w:val="24"/>
              </w:rPr>
              <w:t>②</w:t>
            </w:r>
            <w:r>
              <w:rPr>
                <w:rFonts w:hAnsi="宋体"/>
                <w:color w:val="000000" w:themeColor="text1"/>
                <w:sz w:val="24"/>
              </w:rPr>
              <w:t>施工过程产生的施工性废水经过</w:t>
            </w:r>
            <w:r>
              <w:rPr>
                <w:rFonts w:hint="eastAsia"/>
                <w:color w:val="000000" w:themeColor="text1"/>
                <w:sz w:val="24"/>
              </w:rPr>
              <w:t>沉淀</w:t>
            </w:r>
            <w:r>
              <w:rPr>
                <w:color w:val="000000" w:themeColor="text1"/>
                <w:sz w:val="24"/>
              </w:rPr>
              <w:t>池</w:t>
            </w:r>
            <w:r>
              <w:rPr>
                <w:rFonts w:hAnsi="宋体"/>
                <w:color w:val="000000" w:themeColor="text1"/>
                <w:sz w:val="24"/>
              </w:rPr>
              <w:t>处理后回用</w:t>
            </w:r>
            <w:r>
              <w:rPr>
                <w:rFonts w:hAnsi="宋体" w:hint="eastAsia"/>
                <w:color w:val="000000" w:themeColor="text1"/>
                <w:sz w:val="24"/>
              </w:rPr>
              <w:t>作施工用水，</w:t>
            </w:r>
            <w:r>
              <w:rPr>
                <w:rFonts w:hAnsi="宋体"/>
                <w:color w:val="000000" w:themeColor="text1"/>
                <w:sz w:val="24"/>
              </w:rPr>
              <w:t>避免废水的任意排放；</w:t>
            </w:r>
            <w:r>
              <w:rPr>
                <w:rFonts w:ascii="宋体" w:hAnsi="宋体"/>
                <w:color w:val="000000" w:themeColor="text1"/>
                <w:sz w:val="24"/>
              </w:rPr>
              <w:t>③</w:t>
            </w:r>
            <w:r>
              <w:rPr>
                <w:rFonts w:hAnsi="宋体"/>
                <w:color w:val="000000" w:themeColor="text1"/>
                <w:sz w:val="24"/>
              </w:rPr>
              <w:t>施工过程产生的建筑垃圾以及工人日常生活中产生的固体废弃物需妥善处理，不能任意堆放。</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）项目合理安排施工计划，将建筑材料集中堆积在施工场区内，尽量缩小施工作业面宽度，从而减少临时占压面积，项目施工结束后，及时整修项目施工期造成的占压地块。</w:t>
            </w:r>
          </w:p>
          <w:p w:rsidR="001C5E69" w:rsidRDefault="00C47400">
            <w:pPr>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5</w:t>
            </w:r>
            <w:r>
              <w:rPr>
                <w:rFonts w:hAnsi="宋体" w:hint="eastAsia"/>
                <w:color w:val="000000" w:themeColor="text1"/>
                <w:kern w:val="0"/>
                <w:sz w:val="24"/>
              </w:rPr>
              <w:t>）</w:t>
            </w:r>
            <w:r>
              <w:rPr>
                <w:rFonts w:hAnsi="宋体"/>
                <w:color w:val="000000" w:themeColor="text1"/>
                <w:kern w:val="0"/>
                <w:sz w:val="24"/>
              </w:rPr>
              <w:t>依据地形地貌，注意</w:t>
            </w:r>
            <w:r>
              <w:rPr>
                <w:rFonts w:hAnsi="宋体" w:hint="eastAsia"/>
                <w:color w:val="000000" w:themeColor="text1"/>
                <w:kern w:val="0"/>
                <w:sz w:val="24"/>
              </w:rPr>
              <w:t>城市道路</w:t>
            </w:r>
            <w:r>
              <w:rPr>
                <w:rFonts w:hAnsi="宋体"/>
                <w:color w:val="000000" w:themeColor="text1"/>
                <w:kern w:val="0"/>
                <w:sz w:val="24"/>
              </w:rPr>
              <w:t>美学和环境保护工程的设计，做到与沿线自然景观协</w:t>
            </w:r>
            <w:r>
              <w:rPr>
                <w:rFonts w:hAnsi="宋体" w:hint="eastAsia"/>
                <w:color w:val="000000" w:themeColor="text1"/>
                <w:kern w:val="0"/>
                <w:sz w:val="24"/>
              </w:rPr>
              <w:t>调</w:t>
            </w:r>
            <w:r>
              <w:rPr>
                <w:rFonts w:hAnsi="宋体"/>
                <w:color w:val="000000" w:themeColor="text1"/>
                <w:kern w:val="0"/>
                <w:sz w:val="24"/>
              </w:rPr>
              <w:t>，减少水土流失</w:t>
            </w:r>
            <w:r>
              <w:rPr>
                <w:rFonts w:hAnsi="宋体" w:hint="eastAsia"/>
                <w:color w:val="000000" w:themeColor="text1"/>
                <w:kern w:val="0"/>
                <w:sz w:val="24"/>
              </w:rPr>
              <w:t>。</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6</w:t>
            </w:r>
            <w:r>
              <w:rPr>
                <w:rFonts w:hAnsi="宋体" w:hint="eastAsia"/>
                <w:color w:val="000000" w:themeColor="text1"/>
                <w:sz w:val="24"/>
              </w:rPr>
              <w:t>）项目施工期</w:t>
            </w:r>
            <w:r>
              <w:rPr>
                <w:rFonts w:hAnsi="宋体"/>
                <w:color w:val="000000" w:themeColor="text1"/>
                <w:sz w:val="24"/>
              </w:rPr>
              <w:t>应按设计要求，</w:t>
            </w:r>
            <w:r>
              <w:rPr>
                <w:rFonts w:hAnsi="宋体" w:hint="eastAsia"/>
                <w:color w:val="000000" w:themeColor="text1"/>
                <w:sz w:val="24"/>
              </w:rPr>
              <w:t>将给水管网、污水排水管网、雨水排水管网等的施工作业与道路主体工程同时进行。</w:t>
            </w:r>
          </w:p>
          <w:p w:rsidR="001C5E69" w:rsidRDefault="00C47400">
            <w:pPr>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）施工结束后及时清理和修复施工临时占地，尽量将土地恢复至原状，路面两侧人</w:t>
            </w:r>
            <w:r>
              <w:rPr>
                <w:rFonts w:hAnsi="宋体" w:hint="eastAsia"/>
                <w:color w:val="000000" w:themeColor="text1"/>
                <w:sz w:val="24"/>
              </w:rPr>
              <w:lastRenderedPageBreak/>
              <w:t>行道沿边进行绿化修复，将项目施工期产生的水土流失影响降至最低。</w:t>
            </w:r>
          </w:p>
          <w:p w:rsidR="001C5E69" w:rsidRDefault="00C47400">
            <w:pPr>
              <w:spacing w:line="360" w:lineRule="auto"/>
              <w:ind w:firstLineChars="200" w:firstLine="482"/>
              <w:rPr>
                <w:b/>
                <w:color w:val="000000" w:themeColor="text1"/>
                <w:sz w:val="24"/>
              </w:rPr>
            </w:pPr>
            <w:r>
              <w:rPr>
                <w:rFonts w:hint="eastAsia"/>
                <w:b/>
                <w:color w:val="000000" w:themeColor="text1"/>
                <w:sz w:val="24"/>
              </w:rPr>
              <w:t>3</w:t>
            </w:r>
            <w:r>
              <w:rPr>
                <w:rFonts w:hAnsi="宋体"/>
                <w:b/>
                <w:color w:val="000000" w:themeColor="text1"/>
                <w:sz w:val="24"/>
              </w:rPr>
              <w:t>、营运期</w:t>
            </w:r>
          </w:p>
          <w:p w:rsidR="001C5E69" w:rsidRDefault="00C47400">
            <w:pPr>
              <w:spacing w:line="360" w:lineRule="auto"/>
              <w:ind w:firstLineChars="200" w:firstLine="480"/>
              <w:rPr>
                <w:color w:val="000000" w:themeColor="text1"/>
                <w:sz w:val="24"/>
              </w:rPr>
            </w:pPr>
            <w:r>
              <w:rPr>
                <w:rFonts w:hint="eastAsia"/>
                <w:color w:val="000000" w:themeColor="text1"/>
                <w:sz w:val="24"/>
              </w:rPr>
              <w:t>营运期水、大气、噪声和固废污染的防治对策同时也是对生态环境的保护，除此以外，环评认为还有以下措施有利于保护生态环境；对现状已经遭到破坏的地表，通过覆土和植树种草进行修复，尽可能地恢复其原貌；</w:t>
            </w:r>
            <w:r>
              <w:rPr>
                <w:rFonts w:hAnsi="宋体" w:hint="eastAsia"/>
                <w:color w:val="000000" w:themeColor="text1"/>
                <w:sz w:val="24"/>
              </w:rPr>
              <w:t>项目运营期</w:t>
            </w:r>
            <w:r>
              <w:rPr>
                <w:color w:val="000000" w:themeColor="text1"/>
                <w:sz w:val="24"/>
              </w:rPr>
              <w:t>保证项目雨污管网的正常使用，定期对</w:t>
            </w:r>
            <w:r>
              <w:rPr>
                <w:rFonts w:hint="eastAsia"/>
                <w:color w:val="000000" w:themeColor="text1"/>
                <w:sz w:val="24"/>
              </w:rPr>
              <w:t>雨污</w:t>
            </w:r>
            <w:r>
              <w:rPr>
                <w:color w:val="000000" w:themeColor="text1"/>
                <w:sz w:val="24"/>
              </w:rPr>
              <w:t>管网进行检查和疏通，做好</w:t>
            </w:r>
            <w:r>
              <w:rPr>
                <w:rFonts w:hint="eastAsia"/>
                <w:color w:val="000000" w:themeColor="text1"/>
                <w:sz w:val="24"/>
              </w:rPr>
              <w:t>雨污</w:t>
            </w:r>
            <w:r>
              <w:rPr>
                <w:color w:val="000000" w:themeColor="text1"/>
                <w:sz w:val="24"/>
              </w:rPr>
              <w:t>管网的防堵防漏工作，并注意合理布设管网，确保项目</w:t>
            </w:r>
            <w:r>
              <w:rPr>
                <w:rFonts w:hint="eastAsia"/>
                <w:color w:val="000000" w:themeColor="text1"/>
                <w:sz w:val="24"/>
              </w:rPr>
              <w:t>路面</w:t>
            </w:r>
            <w:r>
              <w:rPr>
                <w:color w:val="000000" w:themeColor="text1"/>
                <w:sz w:val="24"/>
              </w:rPr>
              <w:t>径流</w:t>
            </w:r>
            <w:r>
              <w:rPr>
                <w:rFonts w:hint="eastAsia"/>
                <w:color w:val="000000" w:themeColor="text1"/>
                <w:sz w:val="24"/>
              </w:rPr>
              <w:t>和沿线区域各类污水</w:t>
            </w:r>
            <w:r>
              <w:rPr>
                <w:color w:val="000000" w:themeColor="text1"/>
                <w:sz w:val="24"/>
              </w:rPr>
              <w:t>能全部进入管</w:t>
            </w:r>
            <w:r>
              <w:rPr>
                <w:rFonts w:hint="eastAsia"/>
                <w:color w:val="000000" w:themeColor="text1"/>
                <w:sz w:val="24"/>
              </w:rPr>
              <w:t>网，从而减少路面积水冲刷路堤等造成滑塌和水土流失。</w:t>
            </w: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ind w:firstLineChars="200" w:firstLine="480"/>
              <w:rPr>
                <w:color w:val="000000" w:themeColor="text1"/>
                <w:sz w:val="24"/>
              </w:rPr>
            </w:pPr>
          </w:p>
          <w:p w:rsidR="001C5E69" w:rsidRDefault="001C5E69">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565A1B" w:rsidRDefault="00565A1B">
            <w:pPr>
              <w:spacing w:line="360" w:lineRule="auto"/>
              <w:rPr>
                <w:rFonts w:hAnsi="宋体"/>
                <w:color w:val="000000" w:themeColor="text1"/>
                <w:szCs w:val="21"/>
              </w:rPr>
            </w:pPr>
          </w:p>
          <w:p w:rsidR="00DA1C5A" w:rsidRDefault="00DA1C5A">
            <w:pPr>
              <w:spacing w:line="360" w:lineRule="auto"/>
              <w:rPr>
                <w:rFonts w:hAnsi="宋体"/>
                <w:color w:val="000000" w:themeColor="text1"/>
                <w:szCs w:val="21"/>
              </w:rPr>
            </w:pPr>
          </w:p>
          <w:p w:rsidR="00DA1C5A" w:rsidRDefault="00DA1C5A">
            <w:pPr>
              <w:spacing w:line="360" w:lineRule="auto"/>
              <w:rPr>
                <w:rFonts w:hAnsi="宋体"/>
                <w:color w:val="000000" w:themeColor="text1"/>
                <w:szCs w:val="21"/>
              </w:rPr>
            </w:pPr>
          </w:p>
        </w:tc>
      </w:tr>
      <w:tr w:rsidR="001C5E69">
        <w:trPr>
          <w:gridAfter w:val="1"/>
          <w:wAfter w:w="108" w:type="dxa"/>
          <w:trHeight w:val="508"/>
        </w:trPr>
        <w:tc>
          <w:tcPr>
            <w:tcW w:w="9612" w:type="dxa"/>
            <w:gridSpan w:val="7"/>
            <w:tcBorders>
              <w:top w:val="nil"/>
              <w:left w:val="nil"/>
              <w:right w:val="nil"/>
            </w:tcBorders>
          </w:tcPr>
          <w:p w:rsidR="001C5E69" w:rsidRDefault="00C47400" w:rsidP="008471F7">
            <w:pPr>
              <w:spacing w:line="500" w:lineRule="exact"/>
              <w:outlineLvl w:val="0"/>
              <w:rPr>
                <w:b/>
                <w:color w:val="000000" w:themeColor="text1"/>
                <w:sz w:val="32"/>
                <w:szCs w:val="32"/>
              </w:rPr>
            </w:pPr>
            <w:bookmarkStart w:id="49" w:name="_Toc34640781"/>
            <w:r>
              <w:rPr>
                <w:rFonts w:hAnsi="宋体" w:hint="eastAsia"/>
                <w:b/>
                <w:color w:val="000000" w:themeColor="text1"/>
                <w:sz w:val="32"/>
                <w:szCs w:val="32"/>
              </w:rPr>
              <w:lastRenderedPageBreak/>
              <w:t>九、</w:t>
            </w:r>
            <w:r>
              <w:rPr>
                <w:rFonts w:hAnsi="宋体"/>
                <w:b/>
                <w:color w:val="000000" w:themeColor="text1"/>
                <w:sz w:val="32"/>
                <w:szCs w:val="32"/>
              </w:rPr>
              <w:t>结论和建议</w:t>
            </w:r>
            <w:bookmarkEnd w:id="49"/>
          </w:p>
        </w:tc>
      </w:tr>
      <w:tr w:rsidR="001C5E69">
        <w:trPr>
          <w:gridAfter w:val="1"/>
          <w:wAfter w:w="108" w:type="dxa"/>
          <w:trHeight w:val="13796"/>
        </w:trPr>
        <w:tc>
          <w:tcPr>
            <w:tcW w:w="9612" w:type="dxa"/>
            <w:gridSpan w:val="7"/>
            <w:tcMar>
              <w:top w:w="85" w:type="dxa"/>
              <w:bottom w:w="85" w:type="dxa"/>
            </w:tcMar>
          </w:tcPr>
          <w:p w:rsidR="001C5E69" w:rsidRDefault="00C47400">
            <w:pPr>
              <w:spacing w:line="360" w:lineRule="auto"/>
              <w:ind w:firstLineChars="200" w:firstLine="482"/>
              <w:rPr>
                <w:b/>
                <w:color w:val="000000" w:themeColor="text1"/>
                <w:sz w:val="24"/>
              </w:rPr>
            </w:pPr>
            <w:r>
              <w:rPr>
                <w:rFonts w:hAnsi="宋体" w:hint="eastAsia"/>
                <w:b/>
                <w:color w:val="000000" w:themeColor="text1"/>
                <w:sz w:val="24"/>
              </w:rPr>
              <w:t>（一）</w:t>
            </w:r>
            <w:r>
              <w:rPr>
                <w:rFonts w:hAnsi="宋体"/>
                <w:b/>
                <w:color w:val="000000" w:themeColor="text1"/>
                <w:sz w:val="24"/>
              </w:rPr>
              <w:t>结论</w:t>
            </w:r>
          </w:p>
          <w:p w:rsidR="001C5E69" w:rsidRDefault="00C47400">
            <w:pPr>
              <w:spacing w:line="360" w:lineRule="auto"/>
              <w:ind w:firstLineChars="200" w:firstLine="480"/>
              <w:rPr>
                <w:color w:val="000000" w:themeColor="text1"/>
                <w:sz w:val="24"/>
              </w:rPr>
            </w:pPr>
            <w:r>
              <w:rPr>
                <w:color w:val="000000" w:themeColor="text1"/>
                <w:sz w:val="24"/>
              </w:rPr>
              <w:t>1</w:t>
            </w:r>
            <w:r>
              <w:rPr>
                <w:rFonts w:hAnsi="宋体"/>
                <w:color w:val="000000" w:themeColor="text1"/>
                <w:sz w:val="24"/>
              </w:rPr>
              <w:t>、</w:t>
            </w:r>
            <w:r>
              <w:rPr>
                <w:rFonts w:hAnsi="宋体" w:hint="eastAsia"/>
                <w:color w:val="000000" w:themeColor="text1"/>
                <w:sz w:val="24"/>
              </w:rPr>
              <w:t>社会经济效益</w:t>
            </w:r>
          </w:p>
          <w:p w:rsidR="001C5E69" w:rsidRDefault="00C47400">
            <w:pPr>
              <w:spacing w:line="360" w:lineRule="auto"/>
              <w:ind w:firstLineChars="200" w:firstLine="480"/>
              <w:rPr>
                <w:rFonts w:hAnsi="宋体"/>
                <w:bCs/>
                <w:color w:val="000000" w:themeColor="text1"/>
                <w:sz w:val="24"/>
              </w:rPr>
            </w:pPr>
            <w:r>
              <w:rPr>
                <w:rFonts w:hint="eastAsia"/>
                <w:color w:val="000000" w:themeColor="text1"/>
                <w:sz w:val="24"/>
              </w:rPr>
              <w:t>项目的实施不仅对砚山县城的交通发展起到了不可代替的作用，而且让砚山县城交通路网更容易发挥出优势和作用，扩大了区域间的交流，为加强地区间经济往来、社会交流奠定了良好的基础，为地区间的优势互补提供了良好的条件，促进了砚山县城的经济发展，进而推动砚山县的经济繁荣与发展。同时项目实施过程中沿线铺设的给水管网、污水管网以及雨水管网等设施也将能在一定程度上满足砚山县</w:t>
            </w:r>
            <w:r w:rsidR="00565A1B">
              <w:rPr>
                <w:rFonts w:hint="eastAsia"/>
                <w:color w:val="000000" w:themeColor="text1"/>
                <w:sz w:val="24"/>
              </w:rPr>
              <w:t>城北</w:t>
            </w:r>
            <w:r>
              <w:rPr>
                <w:rFonts w:hint="eastAsia"/>
                <w:color w:val="000000" w:themeColor="text1"/>
                <w:sz w:val="24"/>
              </w:rPr>
              <w:t>片区的供水、排水等要求。所以，项目运营期对社会产生有利的影响。</w:t>
            </w:r>
          </w:p>
          <w:p w:rsidR="001C5E69" w:rsidRDefault="00C47400">
            <w:pPr>
              <w:spacing w:line="360" w:lineRule="auto"/>
              <w:ind w:firstLineChars="200" w:firstLine="480"/>
              <w:rPr>
                <w:color w:val="000000" w:themeColor="text1"/>
                <w:sz w:val="24"/>
              </w:rPr>
            </w:pPr>
            <w:r>
              <w:rPr>
                <w:color w:val="000000" w:themeColor="text1"/>
                <w:sz w:val="24"/>
              </w:rPr>
              <w:t>2</w:t>
            </w:r>
            <w:r>
              <w:rPr>
                <w:rFonts w:hAnsi="宋体"/>
                <w:color w:val="000000" w:themeColor="text1"/>
                <w:sz w:val="24"/>
              </w:rPr>
              <w:t>、规划</w:t>
            </w:r>
            <w:r>
              <w:rPr>
                <w:rFonts w:hAnsi="宋体" w:hint="eastAsia"/>
                <w:color w:val="000000" w:themeColor="text1"/>
                <w:sz w:val="24"/>
              </w:rPr>
              <w:t>及选址</w:t>
            </w:r>
            <w:r>
              <w:rPr>
                <w:rFonts w:hAnsi="宋体"/>
                <w:color w:val="000000" w:themeColor="text1"/>
                <w:sz w:val="24"/>
              </w:rPr>
              <w:t>合理性结论</w:t>
            </w:r>
          </w:p>
          <w:p w:rsidR="001C5E69" w:rsidRDefault="00C47400">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本项目选址于砚山县</w:t>
            </w:r>
            <w:r w:rsidR="00565A1B">
              <w:rPr>
                <w:rFonts w:hAnsi="宋体" w:hint="eastAsia"/>
                <w:color w:val="000000" w:themeColor="text1"/>
                <w:sz w:val="24"/>
              </w:rPr>
              <w:t>城北</w:t>
            </w:r>
            <w:r>
              <w:rPr>
                <w:rFonts w:hAnsi="宋体" w:hint="eastAsia"/>
                <w:color w:val="000000" w:themeColor="text1"/>
                <w:sz w:val="24"/>
              </w:rPr>
              <w:t>片区，为</w:t>
            </w:r>
            <w:r>
              <w:rPr>
                <w:rFonts w:hint="eastAsia"/>
                <w:color w:val="000000" w:themeColor="text1"/>
                <w:sz w:val="24"/>
              </w:rPr>
              <w:t>砚山县</w:t>
            </w:r>
            <w:r w:rsidR="00565A1B">
              <w:rPr>
                <w:rFonts w:hint="eastAsia"/>
                <w:color w:val="000000" w:themeColor="text1"/>
                <w:sz w:val="24"/>
              </w:rPr>
              <w:t>安平路</w:t>
            </w:r>
            <w:r w:rsidR="000655B1" w:rsidRPr="000655B1">
              <w:rPr>
                <w:rFonts w:hint="eastAsia"/>
                <w:color w:val="000000" w:themeColor="text1"/>
                <w:sz w:val="24"/>
              </w:rPr>
              <w:t>（兴和路至砚康路）</w:t>
            </w:r>
            <w:r>
              <w:rPr>
                <w:rFonts w:hint="eastAsia"/>
                <w:color w:val="000000" w:themeColor="text1"/>
                <w:sz w:val="24"/>
              </w:rPr>
              <w:t>建设项目</w:t>
            </w:r>
            <w:r>
              <w:rPr>
                <w:rFonts w:hAnsi="宋体" w:hint="eastAsia"/>
                <w:color w:val="000000" w:themeColor="text1"/>
                <w:sz w:val="24"/>
              </w:rPr>
              <w:t>，为区域城市现代化的发展起到一定的积极作用，本项目的建设已经砚山县发展和改革局立项批准（砚发改</w:t>
            </w:r>
            <w:r>
              <w:rPr>
                <w:rFonts w:ascii="宋体" w:hAnsi="宋体" w:hint="eastAsia"/>
                <w:color w:val="000000" w:themeColor="text1"/>
                <w:sz w:val="24"/>
              </w:rPr>
              <w:t>〔</w:t>
            </w:r>
            <w:r>
              <w:rPr>
                <w:rFonts w:hAnsi="宋体" w:hint="eastAsia"/>
                <w:color w:val="000000" w:themeColor="text1"/>
                <w:sz w:val="24"/>
              </w:rPr>
              <w:t>201</w:t>
            </w:r>
            <w:r w:rsidR="00565A1B">
              <w:rPr>
                <w:rFonts w:hAnsi="宋体" w:hint="eastAsia"/>
                <w:color w:val="000000" w:themeColor="text1"/>
                <w:sz w:val="24"/>
              </w:rPr>
              <w:t>2</w:t>
            </w:r>
            <w:r>
              <w:rPr>
                <w:rFonts w:ascii="宋体" w:hAnsi="宋体" w:hint="eastAsia"/>
                <w:color w:val="000000" w:themeColor="text1"/>
                <w:sz w:val="24"/>
              </w:rPr>
              <w:t>〕</w:t>
            </w:r>
            <w:r w:rsidR="00565A1B">
              <w:rPr>
                <w:rFonts w:hAnsi="宋体" w:hint="eastAsia"/>
                <w:color w:val="000000" w:themeColor="text1"/>
                <w:sz w:val="24"/>
              </w:rPr>
              <w:t>45</w:t>
            </w:r>
            <w:r>
              <w:rPr>
                <w:rFonts w:hAnsi="宋体" w:hint="eastAsia"/>
                <w:color w:val="000000" w:themeColor="text1"/>
                <w:sz w:val="24"/>
              </w:rPr>
              <w:t>号），符合砚山县城的总体发展要求，本项目选址选线具有一定的合理性。</w:t>
            </w:r>
          </w:p>
          <w:p w:rsidR="00565A1B" w:rsidRDefault="00C47400" w:rsidP="00565A1B">
            <w:pPr>
              <w:spacing w:line="360" w:lineRule="auto"/>
              <w:ind w:firstLineChars="200" w:firstLine="480"/>
              <w:rPr>
                <w:color w:val="000000" w:themeColor="text1"/>
                <w:sz w:val="24"/>
              </w:rPr>
            </w:pP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环境质量现状评价结论</w:t>
            </w:r>
          </w:p>
          <w:p w:rsidR="001C5E69" w:rsidRPr="00565A1B" w:rsidRDefault="00C47400" w:rsidP="00565A1B">
            <w:pPr>
              <w:spacing w:line="360" w:lineRule="auto"/>
              <w:ind w:firstLineChars="200" w:firstLine="480"/>
              <w:rPr>
                <w:color w:val="000000" w:themeColor="text1"/>
                <w:sz w:val="24"/>
              </w:rPr>
            </w:pPr>
            <w:r>
              <w:rPr>
                <w:rFonts w:hAnsi="宋体" w:hint="eastAsia"/>
                <w:color w:val="000000" w:themeColor="text1"/>
                <w:sz w:val="24"/>
              </w:rPr>
              <w:t>根据环境质量现状章节分析可知，项目所处区域满足《环境空气质量标准》（</w:t>
            </w:r>
            <w:r>
              <w:rPr>
                <w:rFonts w:hAnsi="宋体" w:hint="eastAsia"/>
                <w:color w:val="000000" w:themeColor="text1"/>
                <w:sz w:val="24"/>
              </w:rPr>
              <w:t>GB 3095-2012</w:t>
            </w:r>
            <w:r>
              <w:rPr>
                <w:rFonts w:hAnsi="宋体" w:hint="eastAsia"/>
                <w:color w:val="000000" w:themeColor="text1"/>
                <w:sz w:val="24"/>
              </w:rPr>
              <w:t>）二级标准；根据监测结果，听湖水库水质已不能满足《地表水环境质量标准》（</w:t>
            </w:r>
            <w:r>
              <w:rPr>
                <w:rFonts w:hAnsi="宋体" w:hint="eastAsia"/>
                <w:color w:val="000000" w:themeColor="text1"/>
                <w:sz w:val="24"/>
              </w:rPr>
              <w:t>GB3838-2002</w:t>
            </w:r>
            <w:r>
              <w:rPr>
                <w:rFonts w:hAnsi="宋体" w:hint="eastAsia"/>
                <w:color w:val="000000" w:themeColor="text1"/>
                <w:sz w:val="24"/>
              </w:rPr>
              <w:t>）</w:t>
            </w:r>
            <w:r>
              <w:rPr>
                <w:rFonts w:hAnsi="宋体" w:hint="eastAsia"/>
                <w:color w:val="000000" w:themeColor="text1"/>
                <w:sz w:val="24"/>
              </w:rPr>
              <w:t>III</w:t>
            </w:r>
            <w:r>
              <w:rPr>
                <w:rFonts w:hAnsi="宋体" w:hint="eastAsia"/>
                <w:color w:val="000000" w:themeColor="text1"/>
                <w:sz w:val="24"/>
              </w:rPr>
              <w:t>类水体功能要求。分析超标原因，其主要原因为听湖水库是砚山县生活污水的受纳水体，且听湖水库属于半封闭水库，不利于水体流动，自净能力降低；项目所处区域地下水环境质量总体良好；</w:t>
            </w:r>
            <w:r w:rsidR="009B2123" w:rsidRPr="005D1A4E">
              <w:rPr>
                <w:rFonts w:hAnsi="宋体" w:hint="eastAsia"/>
                <w:color w:val="000000" w:themeColor="text1"/>
                <w:sz w:val="24"/>
              </w:rPr>
              <w:t>项目所处区域地下水环境质量总体较</w:t>
            </w:r>
            <w:r w:rsidR="009B2123">
              <w:rPr>
                <w:rFonts w:hAnsi="宋体" w:hint="eastAsia"/>
                <w:color w:val="000000" w:themeColor="text1"/>
                <w:sz w:val="24"/>
              </w:rPr>
              <w:t>好</w:t>
            </w:r>
            <w:r>
              <w:rPr>
                <w:rFonts w:hint="eastAsia"/>
                <w:color w:val="000000" w:themeColor="text1"/>
                <w:sz w:val="24"/>
              </w:rPr>
              <w:t>；项目所处区域生态环境质量一般，生态自身调控能力较弱，易受人为控制</w:t>
            </w:r>
            <w:r>
              <w:rPr>
                <w:color w:val="000000" w:themeColor="text1"/>
                <w:sz w:val="24"/>
              </w:rPr>
              <w:t>。</w:t>
            </w:r>
          </w:p>
          <w:p w:rsidR="001C5E69" w:rsidRDefault="00C47400">
            <w:pPr>
              <w:snapToGrid w:val="0"/>
              <w:spacing w:line="360" w:lineRule="auto"/>
              <w:ind w:firstLineChars="200" w:firstLine="480"/>
              <w:rPr>
                <w:rFonts w:hAnsi="宋体"/>
                <w:color w:val="000000" w:themeColor="text1"/>
                <w:kern w:val="0"/>
                <w:sz w:val="24"/>
              </w:rPr>
            </w:pPr>
            <w:r>
              <w:rPr>
                <w:rFonts w:hint="eastAsia"/>
                <w:color w:val="000000" w:themeColor="text1"/>
                <w:sz w:val="24"/>
              </w:rPr>
              <w:t>4</w:t>
            </w:r>
            <w:r>
              <w:rPr>
                <w:rFonts w:hint="eastAsia"/>
                <w:color w:val="000000" w:themeColor="text1"/>
                <w:sz w:val="24"/>
              </w:rPr>
              <w:t>、</w:t>
            </w:r>
            <w:r>
              <w:rPr>
                <w:rFonts w:hAnsi="宋体"/>
                <w:color w:val="000000" w:themeColor="text1"/>
                <w:sz w:val="24"/>
              </w:rPr>
              <w:t>施工期和运营期环境影响评价结论</w:t>
            </w:r>
          </w:p>
          <w:p w:rsidR="001C5E69" w:rsidRDefault="00C47400">
            <w:pPr>
              <w:snapToGrid w:val="0"/>
              <w:spacing w:line="360" w:lineRule="auto"/>
              <w:ind w:firstLineChars="200" w:firstLine="480"/>
              <w:rPr>
                <w:color w:val="000000" w:themeColor="text1"/>
                <w:sz w:val="24"/>
              </w:rPr>
            </w:pPr>
            <w:r>
              <w:rPr>
                <w:rFonts w:hAnsi="宋体"/>
                <w:color w:val="000000" w:themeColor="text1"/>
                <w:sz w:val="24"/>
              </w:rPr>
              <w:t>项目施工期和运营期会对周边的水环境、大气环境、声环境以及生态环境产生一定的不利影响</w:t>
            </w:r>
            <w:r>
              <w:rPr>
                <w:rFonts w:hAnsi="宋体" w:hint="eastAsia"/>
                <w:color w:val="000000" w:themeColor="text1"/>
                <w:sz w:val="24"/>
              </w:rPr>
              <w:t>。根据噪声预测模式，本项目道路在预测年限内，</w:t>
            </w:r>
            <w:r w:rsidRPr="00DA1C5A">
              <w:rPr>
                <w:rFonts w:hAnsi="宋体" w:hint="eastAsia"/>
                <w:color w:val="000000" w:themeColor="text1"/>
                <w:sz w:val="24"/>
              </w:rPr>
              <w:t>道路两侧</w:t>
            </w:r>
            <w:r w:rsidRPr="00DA1C5A">
              <w:rPr>
                <w:rFonts w:hAnsi="宋体" w:hint="eastAsia"/>
                <w:color w:val="000000" w:themeColor="text1"/>
                <w:sz w:val="24"/>
              </w:rPr>
              <w:t>40m</w:t>
            </w:r>
            <w:r w:rsidRPr="00DA1C5A">
              <w:rPr>
                <w:rFonts w:hAnsi="宋体" w:hint="eastAsia"/>
                <w:color w:val="000000" w:themeColor="text1"/>
                <w:sz w:val="24"/>
              </w:rPr>
              <w:t>范围内的噪声预测值均能达到《声环境质量标准》（</w:t>
            </w:r>
            <w:r w:rsidRPr="00DA1C5A">
              <w:rPr>
                <w:rFonts w:hAnsi="宋体" w:hint="eastAsia"/>
                <w:color w:val="000000" w:themeColor="text1"/>
                <w:sz w:val="24"/>
              </w:rPr>
              <w:t>GB3096</w:t>
            </w:r>
            <w:r w:rsidRPr="00DA1C5A">
              <w:rPr>
                <w:rFonts w:hAnsi="宋体" w:hint="eastAsia"/>
                <w:color w:val="000000" w:themeColor="text1"/>
                <w:sz w:val="24"/>
              </w:rPr>
              <w:t>－</w:t>
            </w:r>
            <w:r w:rsidRPr="00DA1C5A">
              <w:rPr>
                <w:rFonts w:hAnsi="宋体" w:hint="eastAsia"/>
                <w:color w:val="000000" w:themeColor="text1"/>
                <w:sz w:val="24"/>
              </w:rPr>
              <w:t>2008</w:t>
            </w:r>
            <w:r w:rsidRPr="00DA1C5A">
              <w:rPr>
                <w:rFonts w:hAnsi="宋体" w:hint="eastAsia"/>
                <w:color w:val="000000" w:themeColor="text1"/>
                <w:sz w:val="24"/>
              </w:rPr>
              <w:t>）</w:t>
            </w:r>
            <w:r w:rsidRPr="00DA1C5A">
              <w:rPr>
                <w:rFonts w:hAnsi="宋体" w:hint="eastAsia"/>
                <w:color w:val="000000" w:themeColor="text1"/>
                <w:sz w:val="24"/>
              </w:rPr>
              <w:t>4a</w:t>
            </w:r>
            <w:r w:rsidRPr="00DA1C5A">
              <w:rPr>
                <w:rFonts w:hAnsi="宋体" w:hint="eastAsia"/>
                <w:color w:val="000000" w:themeColor="text1"/>
                <w:sz w:val="24"/>
              </w:rPr>
              <w:t>类标准值的要求。其余区域，</w:t>
            </w:r>
            <w:r w:rsidRPr="00DA1C5A">
              <w:rPr>
                <w:rFonts w:hint="eastAsia"/>
                <w:color w:val="000000" w:themeColor="text1"/>
                <w:sz w:val="24"/>
              </w:rPr>
              <w:t>均能达到</w:t>
            </w:r>
            <w:r w:rsidRPr="00DA1C5A">
              <w:rPr>
                <w:color w:val="000000" w:themeColor="text1"/>
                <w:sz w:val="24"/>
              </w:rPr>
              <w:t>《声环境质量标准》</w:t>
            </w:r>
            <w:r w:rsidRPr="00DA1C5A">
              <w:rPr>
                <w:color w:val="000000" w:themeColor="text1"/>
                <w:sz w:val="24"/>
              </w:rPr>
              <w:t>(GB3096-2008)</w:t>
            </w:r>
            <w:r w:rsidRPr="00DA1C5A">
              <w:rPr>
                <w:color w:val="000000" w:themeColor="text1"/>
                <w:sz w:val="24"/>
              </w:rPr>
              <w:t>中</w:t>
            </w:r>
            <w:r w:rsidRPr="00DA1C5A">
              <w:rPr>
                <w:rFonts w:hint="eastAsia"/>
                <w:color w:val="000000" w:themeColor="text1"/>
                <w:sz w:val="24"/>
              </w:rPr>
              <w:t>2</w:t>
            </w:r>
            <w:r w:rsidRPr="00DA1C5A">
              <w:rPr>
                <w:rFonts w:hint="eastAsia"/>
                <w:color w:val="000000" w:themeColor="text1"/>
                <w:sz w:val="24"/>
              </w:rPr>
              <w:t>类</w:t>
            </w:r>
            <w:r w:rsidRPr="00DA1C5A">
              <w:rPr>
                <w:color w:val="000000" w:themeColor="text1"/>
                <w:sz w:val="24"/>
              </w:rPr>
              <w:t>标准值的要求</w:t>
            </w:r>
            <w:r w:rsidRPr="00DA1C5A">
              <w:rPr>
                <w:rFonts w:hint="eastAsia"/>
                <w:color w:val="000000" w:themeColor="text1"/>
                <w:sz w:val="24"/>
              </w:rPr>
              <w:t>。</w:t>
            </w:r>
            <w:r w:rsidR="00DA1C5A" w:rsidRPr="00DA1C5A">
              <w:rPr>
                <w:rFonts w:hint="eastAsia"/>
                <w:color w:val="000000" w:themeColor="text1"/>
                <w:sz w:val="24"/>
              </w:rPr>
              <w:t>但</w:t>
            </w:r>
            <w:r w:rsidR="00DA1C5A" w:rsidRPr="00DA1C5A">
              <w:rPr>
                <w:color w:val="000000" w:themeColor="text1"/>
                <w:sz w:val="24"/>
              </w:rPr>
              <w:t>项目运营期产生的噪声</w:t>
            </w:r>
            <w:r w:rsidR="00DA1C5A" w:rsidRPr="00DA1C5A">
              <w:rPr>
                <w:rFonts w:hint="eastAsia"/>
                <w:color w:val="000000" w:themeColor="text1"/>
                <w:sz w:val="24"/>
              </w:rPr>
              <w:t>也会</w:t>
            </w:r>
            <w:r w:rsidR="00DA1C5A" w:rsidRPr="00DA1C5A">
              <w:rPr>
                <w:color w:val="000000" w:themeColor="text1"/>
                <w:sz w:val="24"/>
              </w:rPr>
              <w:t>对周边环境造成</w:t>
            </w:r>
            <w:r w:rsidR="00DA1C5A" w:rsidRPr="00DA1C5A">
              <w:rPr>
                <w:rFonts w:hint="eastAsia"/>
                <w:color w:val="000000" w:themeColor="text1"/>
                <w:sz w:val="24"/>
              </w:rPr>
              <w:t>一定程度</w:t>
            </w:r>
            <w:r w:rsidR="00DA1C5A" w:rsidRPr="00DA1C5A">
              <w:rPr>
                <w:color w:val="000000" w:themeColor="text1"/>
                <w:sz w:val="24"/>
              </w:rPr>
              <w:t>的影响</w:t>
            </w:r>
            <w:r w:rsidR="00DA1C5A">
              <w:rPr>
                <w:rFonts w:hint="eastAsia"/>
                <w:color w:val="000000" w:themeColor="text1"/>
                <w:sz w:val="24"/>
              </w:rPr>
              <w:t>，</w:t>
            </w:r>
            <w:r>
              <w:rPr>
                <w:rFonts w:hAnsi="宋体"/>
                <w:color w:val="000000" w:themeColor="text1"/>
                <w:sz w:val="24"/>
              </w:rPr>
              <w:t>为了使本项目造成的影响尽可能的降低至最低，环评在本报告表中作了相应的补充和要求，环评认为在采取相关措施的前提下，项目在施工期和运营期对环境造成的影响不大。</w:t>
            </w:r>
          </w:p>
          <w:p w:rsidR="001C5E69" w:rsidRDefault="00C47400">
            <w:pPr>
              <w:snapToGrid w:val="0"/>
              <w:spacing w:line="360" w:lineRule="auto"/>
              <w:ind w:firstLineChars="200" w:firstLine="480"/>
              <w:rPr>
                <w:rFonts w:hAnsi="宋体"/>
                <w:color w:val="000000" w:themeColor="text1"/>
                <w:sz w:val="24"/>
              </w:rPr>
            </w:pPr>
            <w:r>
              <w:rPr>
                <w:rFonts w:hAnsi="宋体"/>
                <w:color w:val="000000" w:themeColor="text1"/>
                <w:sz w:val="24"/>
              </w:rPr>
              <w:t>综上所述，</w:t>
            </w:r>
            <w:r>
              <w:rPr>
                <w:rFonts w:hAnsi="宋体" w:hint="eastAsia"/>
                <w:color w:val="000000" w:themeColor="text1"/>
                <w:sz w:val="24"/>
              </w:rPr>
              <w:t>砚山县</w:t>
            </w:r>
            <w:r w:rsidR="009B2123">
              <w:rPr>
                <w:rFonts w:hAnsi="宋体" w:hint="eastAsia"/>
                <w:color w:val="000000" w:themeColor="text1"/>
                <w:sz w:val="24"/>
              </w:rPr>
              <w:t>安平路</w:t>
            </w:r>
            <w:r w:rsidR="000655B1" w:rsidRPr="000655B1">
              <w:rPr>
                <w:rFonts w:hAnsi="宋体" w:hint="eastAsia"/>
                <w:color w:val="000000" w:themeColor="text1"/>
                <w:sz w:val="24"/>
              </w:rPr>
              <w:t>（兴和路至砚康路）</w:t>
            </w:r>
            <w:r>
              <w:rPr>
                <w:rFonts w:hAnsi="宋体" w:hint="eastAsia"/>
                <w:color w:val="000000" w:themeColor="text1"/>
                <w:sz w:val="24"/>
              </w:rPr>
              <w:t>建设项目</w:t>
            </w:r>
            <w:r>
              <w:rPr>
                <w:rFonts w:hAnsi="宋体"/>
                <w:color w:val="000000" w:themeColor="text1"/>
                <w:sz w:val="24"/>
              </w:rPr>
              <w:t>符合国家和地方的相关政策要</w:t>
            </w:r>
            <w:r>
              <w:rPr>
                <w:rFonts w:hAnsi="宋体"/>
                <w:color w:val="000000" w:themeColor="text1"/>
                <w:sz w:val="24"/>
              </w:rPr>
              <w:lastRenderedPageBreak/>
              <w:t>求。项目建成后，对产生的废气、</w:t>
            </w:r>
            <w:r>
              <w:rPr>
                <w:rFonts w:hAnsi="宋体" w:hint="eastAsia"/>
                <w:color w:val="000000" w:themeColor="text1"/>
                <w:sz w:val="24"/>
              </w:rPr>
              <w:t>废水</w:t>
            </w:r>
            <w:r>
              <w:rPr>
                <w:rFonts w:hAnsi="宋体"/>
                <w:color w:val="000000" w:themeColor="text1"/>
                <w:sz w:val="24"/>
              </w:rPr>
              <w:t>、噪声、固废采取措施治理后，能够实现污染物的达标排放，不会对环境造成大的影响。在严格执行有关环保法规</w:t>
            </w:r>
            <w:r>
              <w:rPr>
                <w:rFonts w:ascii="宋体" w:hAnsi="宋体"/>
                <w:color w:val="000000" w:themeColor="text1"/>
                <w:sz w:val="24"/>
              </w:rPr>
              <w:t>和“三同时”制度</w:t>
            </w:r>
            <w:r>
              <w:rPr>
                <w:rFonts w:hAnsi="宋体"/>
                <w:color w:val="000000" w:themeColor="text1"/>
                <w:sz w:val="24"/>
              </w:rPr>
              <w:t>，认真落实本报告提出的各项污染防治的基础上，该项目能够实现社会效益、经济效益和环境效益的协调发展。从</w:t>
            </w:r>
            <w:r w:rsidR="00DC1489" w:rsidRPr="00DC1489">
              <w:rPr>
                <w:rFonts w:hAnsi="宋体" w:hint="eastAsia"/>
                <w:color w:val="000000" w:themeColor="text1"/>
                <w:sz w:val="24"/>
              </w:rPr>
              <w:t>环境保护</w:t>
            </w:r>
            <w:r>
              <w:rPr>
                <w:rFonts w:hAnsi="宋体"/>
                <w:color w:val="000000" w:themeColor="text1"/>
                <w:sz w:val="24"/>
              </w:rPr>
              <w:t>的角度分析，该项目可行。</w:t>
            </w:r>
          </w:p>
          <w:p w:rsidR="001C5E69" w:rsidRDefault="00C47400">
            <w:pPr>
              <w:snapToGrid w:val="0"/>
              <w:spacing w:line="360" w:lineRule="auto"/>
              <w:ind w:firstLineChars="200" w:firstLine="482"/>
              <w:rPr>
                <w:rFonts w:hAnsi="宋体"/>
                <w:color w:val="000000" w:themeColor="text1"/>
                <w:sz w:val="24"/>
              </w:rPr>
            </w:pPr>
            <w:r>
              <w:rPr>
                <w:rFonts w:hAnsi="宋体" w:hint="eastAsia"/>
                <w:b/>
                <w:color w:val="000000" w:themeColor="text1"/>
                <w:sz w:val="24"/>
              </w:rPr>
              <w:t>（二）</w:t>
            </w:r>
            <w:r>
              <w:rPr>
                <w:rFonts w:hAnsi="宋体"/>
                <w:b/>
                <w:color w:val="000000" w:themeColor="text1"/>
                <w:sz w:val="24"/>
              </w:rPr>
              <w:t>要求</w:t>
            </w:r>
          </w:p>
          <w:p w:rsidR="001C5E69" w:rsidRDefault="00C47400">
            <w:pPr>
              <w:snapToGrid w:val="0"/>
              <w:spacing w:line="360" w:lineRule="auto"/>
              <w:ind w:firstLineChars="200" w:firstLine="480"/>
              <w:rPr>
                <w:rFonts w:hAnsi="宋体"/>
                <w:color w:val="000000" w:themeColor="text1"/>
                <w:sz w:val="24"/>
              </w:rPr>
            </w:pPr>
            <w:r>
              <w:rPr>
                <w:color w:val="000000" w:themeColor="text1"/>
                <w:sz w:val="24"/>
              </w:rPr>
              <w:t>1</w:t>
            </w:r>
            <w:r>
              <w:rPr>
                <w:rFonts w:hAnsi="宋体"/>
                <w:color w:val="000000" w:themeColor="text1"/>
                <w:sz w:val="24"/>
              </w:rPr>
              <w:t>、严格执行雨污分流</w:t>
            </w:r>
            <w:r>
              <w:rPr>
                <w:rFonts w:hAnsi="宋体" w:hint="eastAsia"/>
                <w:color w:val="000000" w:themeColor="text1"/>
                <w:sz w:val="24"/>
              </w:rPr>
              <w:t>，保证雨水管网和污水管网能各自发挥作用</w:t>
            </w:r>
            <w:r>
              <w:rPr>
                <w:rFonts w:hAnsi="宋体"/>
                <w:color w:val="000000" w:themeColor="text1"/>
                <w:sz w:val="24"/>
              </w:rPr>
              <w:t>。</w:t>
            </w:r>
          </w:p>
          <w:p w:rsidR="001C5E69" w:rsidRDefault="00C47400">
            <w:pPr>
              <w:snapToGrid w:val="0"/>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、项目绿化设计严格按照相关规范进行，绿化物种</w:t>
            </w:r>
            <w:r>
              <w:rPr>
                <w:rFonts w:hAnsi="宋体"/>
                <w:color w:val="000000" w:themeColor="text1"/>
                <w:sz w:val="24"/>
              </w:rPr>
              <w:t>宜根据当地自然条件选择枝叶繁茂、生长迅速的常绿植物，</w:t>
            </w:r>
            <w:r>
              <w:rPr>
                <w:rFonts w:hAnsi="宋体" w:hint="eastAsia"/>
                <w:color w:val="000000" w:themeColor="text1"/>
                <w:sz w:val="24"/>
              </w:rPr>
              <w:t>若需选择外来物种，则必须是经过相关部门检验检疫批准进入的物种</w:t>
            </w:r>
            <w:r>
              <w:rPr>
                <w:rFonts w:hAnsi="宋体" w:hint="eastAsia"/>
                <w:color w:val="000000" w:themeColor="text1"/>
                <w:kern w:val="0"/>
                <w:sz w:val="24"/>
              </w:rPr>
              <w:t>，避免外来物种入侵导致生态系统破坏。</w:t>
            </w:r>
          </w:p>
          <w:p w:rsidR="001C5E69" w:rsidRDefault="00C47400">
            <w:pPr>
              <w:snapToGrid w:val="0"/>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w:t>
            </w:r>
            <w:r>
              <w:rPr>
                <w:color w:val="000000" w:themeColor="text1"/>
                <w:sz w:val="24"/>
              </w:rPr>
              <w:t>项目区域内应及时洒水降尘，避免项目区域尘土飞扬</w:t>
            </w:r>
            <w:r>
              <w:rPr>
                <w:rFonts w:hint="eastAsia"/>
                <w:color w:val="000000" w:themeColor="text1"/>
                <w:sz w:val="24"/>
              </w:rPr>
              <w:t>。</w:t>
            </w:r>
          </w:p>
          <w:p w:rsidR="001C5E69" w:rsidRDefault="00C47400">
            <w:pPr>
              <w:snapToGrid w:val="0"/>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、加强各部门的协调工作，合理安排电力、通信、给水、排水、</w:t>
            </w:r>
            <w:r>
              <w:rPr>
                <w:rFonts w:hint="eastAsia"/>
                <w:color w:val="000000" w:themeColor="text1"/>
                <w:sz w:val="24"/>
              </w:rPr>
              <w:t>天然气</w:t>
            </w:r>
            <w:r>
              <w:rPr>
                <w:color w:val="000000" w:themeColor="text1"/>
                <w:sz w:val="24"/>
              </w:rPr>
              <w:t>、有线电视等有关管线</w:t>
            </w:r>
            <w:r>
              <w:rPr>
                <w:rFonts w:hint="eastAsia"/>
                <w:color w:val="000000" w:themeColor="text1"/>
                <w:sz w:val="24"/>
              </w:rPr>
              <w:t>的</w:t>
            </w:r>
            <w:r>
              <w:rPr>
                <w:color w:val="000000" w:themeColor="text1"/>
                <w:sz w:val="24"/>
              </w:rPr>
              <w:t>同步建设</w:t>
            </w:r>
            <w:r>
              <w:rPr>
                <w:rFonts w:hint="eastAsia"/>
                <w:color w:val="000000" w:themeColor="text1"/>
                <w:sz w:val="24"/>
              </w:rPr>
              <w:t>，尽量做到相关管网敷设一次到位，合理预留相应管沟。</w:t>
            </w:r>
          </w:p>
          <w:p w:rsidR="001C5E69" w:rsidRDefault="00C47400">
            <w:pPr>
              <w:snapToGrid w:val="0"/>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、加强环境保</w:t>
            </w:r>
            <w:r>
              <w:rPr>
                <w:rFonts w:hAnsi="宋体"/>
                <w:color w:val="000000" w:themeColor="text1"/>
                <w:sz w:val="24"/>
              </w:rPr>
              <w:t>护意识教育，在施工期建立相应环境保护管理制度，且制度必须上墙，同时应设专职的环境管理人员，负责监督环境管理制度的执行和各项污染设施的正常运行，确保各项污染物的达标排放。</w:t>
            </w:r>
          </w:p>
          <w:p w:rsidR="001C5E69" w:rsidRDefault="00C47400">
            <w:pPr>
              <w:spacing w:line="360" w:lineRule="auto"/>
              <w:ind w:firstLineChars="200" w:firstLine="480"/>
              <w:rPr>
                <w:color w:val="000000" w:themeColor="text1"/>
                <w:sz w:val="24"/>
              </w:rPr>
            </w:pPr>
            <w:r>
              <w:rPr>
                <w:rFonts w:hint="eastAsia"/>
                <w:color w:val="000000" w:themeColor="text1"/>
                <w:sz w:val="24"/>
              </w:rPr>
              <w:t>6</w:t>
            </w:r>
            <w:r>
              <w:rPr>
                <w:rFonts w:hAnsi="宋体"/>
                <w:color w:val="000000" w:themeColor="text1"/>
                <w:sz w:val="24"/>
              </w:rPr>
              <w:t>、建筑使用的材料，应符合国家有关的标准和规范要求。</w:t>
            </w:r>
          </w:p>
          <w:p w:rsidR="001C5E69" w:rsidRDefault="00C47400">
            <w:pPr>
              <w:spacing w:line="360" w:lineRule="auto"/>
              <w:ind w:firstLineChars="200" w:firstLine="480"/>
              <w:rPr>
                <w:color w:val="000000" w:themeColor="text1"/>
                <w:sz w:val="24"/>
              </w:rPr>
            </w:pPr>
            <w:r>
              <w:rPr>
                <w:rFonts w:hint="eastAsia"/>
                <w:color w:val="000000" w:themeColor="text1"/>
                <w:sz w:val="24"/>
              </w:rPr>
              <w:t>7</w:t>
            </w:r>
            <w:r>
              <w:rPr>
                <w:rFonts w:hAnsi="宋体"/>
                <w:color w:val="000000" w:themeColor="text1"/>
                <w:sz w:val="24"/>
              </w:rPr>
              <w:t>、严格执行环保</w:t>
            </w:r>
            <w:r>
              <w:rPr>
                <w:rFonts w:hint="eastAsia"/>
                <w:color w:val="000000" w:themeColor="text1"/>
                <w:sz w:val="24"/>
              </w:rPr>
              <w:t>“</w:t>
            </w:r>
            <w:r>
              <w:rPr>
                <w:rFonts w:hAnsi="宋体"/>
                <w:color w:val="000000" w:themeColor="text1"/>
                <w:sz w:val="24"/>
              </w:rPr>
              <w:t>三同时</w:t>
            </w:r>
            <w:r>
              <w:rPr>
                <w:rFonts w:hint="eastAsia"/>
                <w:color w:val="000000" w:themeColor="text1"/>
                <w:sz w:val="24"/>
              </w:rPr>
              <w:t>”</w:t>
            </w:r>
            <w:r>
              <w:rPr>
                <w:rFonts w:hAnsi="宋体"/>
                <w:color w:val="000000" w:themeColor="text1"/>
                <w:sz w:val="24"/>
              </w:rPr>
              <w:t>制度，即防治污染设施与主体工程同时设计、同时施工、同时投入使用。</w:t>
            </w:r>
          </w:p>
          <w:p w:rsidR="001C5E69" w:rsidRDefault="00C47400">
            <w:pPr>
              <w:spacing w:line="360" w:lineRule="auto"/>
              <w:ind w:firstLineChars="200" w:firstLine="480"/>
              <w:rPr>
                <w:color w:val="000000" w:themeColor="text1"/>
                <w:sz w:val="24"/>
              </w:rPr>
            </w:pPr>
            <w:r>
              <w:rPr>
                <w:rFonts w:hint="eastAsia"/>
                <w:color w:val="000000" w:themeColor="text1"/>
                <w:sz w:val="24"/>
              </w:rPr>
              <w:t>8</w:t>
            </w:r>
            <w:r>
              <w:rPr>
                <w:rFonts w:hAnsi="宋体"/>
                <w:color w:val="000000" w:themeColor="text1"/>
                <w:sz w:val="24"/>
              </w:rPr>
              <w:t>、项目</w:t>
            </w:r>
            <w:r>
              <w:rPr>
                <w:rFonts w:hAnsi="宋体" w:hint="eastAsia"/>
                <w:color w:val="000000" w:themeColor="text1"/>
                <w:sz w:val="24"/>
              </w:rPr>
              <w:t>竣工</w:t>
            </w:r>
            <w:r>
              <w:rPr>
                <w:rFonts w:hAnsi="宋体"/>
                <w:color w:val="000000" w:themeColor="text1"/>
                <w:sz w:val="24"/>
              </w:rPr>
              <w:t>后，</w:t>
            </w:r>
            <w:r>
              <w:rPr>
                <w:rFonts w:hAnsi="宋体" w:hint="eastAsia"/>
                <w:color w:val="000000" w:themeColor="text1"/>
                <w:sz w:val="24"/>
              </w:rPr>
              <w:t>建设单位应当按照国务院环境保护行政主管部门规定的标准和程序，对配套建设的环境保护设施进行验收，编制验收报告，经验收合格后，方可投入生产或者使用。</w:t>
            </w:r>
          </w:p>
          <w:p w:rsidR="001C5E69" w:rsidRDefault="00C47400">
            <w:pPr>
              <w:spacing w:line="360" w:lineRule="auto"/>
              <w:ind w:firstLineChars="200" w:firstLine="480"/>
              <w:rPr>
                <w:color w:val="000000" w:themeColor="text1"/>
                <w:sz w:val="24"/>
              </w:rPr>
            </w:pPr>
            <w:r>
              <w:rPr>
                <w:rFonts w:hint="eastAsia"/>
                <w:color w:val="000000" w:themeColor="text1"/>
                <w:sz w:val="24"/>
              </w:rPr>
              <w:t>9</w:t>
            </w:r>
            <w:r>
              <w:rPr>
                <w:rFonts w:hAnsi="宋体"/>
                <w:color w:val="000000" w:themeColor="text1"/>
                <w:sz w:val="24"/>
              </w:rPr>
              <w:t>、项目实施过程中，必须接受各级环境保护部门的现场监督管理，现场监察资料将做为项目竣工验收的有效依据。</w:t>
            </w:r>
          </w:p>
          <w:p w:rsidR="001C5E69" w:rsidRDefault="00C47400">
            <w:pPr>
              <w:tabs>
                <w:tab w:val="center" w:pos="4905"/>
              </w:tabs>
              <w:spacing w:line="360" w:lineRule="auto"/>
              <w:ind w:firstLineChars="200" w:firstLine="482"/>
              <w:rPr>
                <w:b/>
                <w:color w:val="000000" w:themeColor="text1"/>
                <w:sz w:val="24"/>
              </w:rPr>
            </w:pPr>
            <w:r>
              <w:rPr>
                <w:rFonts w:hAnsi="宋体" w:hint="eastAsia"/>
                <w:b/>
                <w:color w:val="000000" w:themeColor="text1"/>
                <w:sz w:val="24"/>
              </w:rPr>
              <w:t>（三）</w:t>
            </w:r>
            <w:r>
              <w:rPr>
                <w:rFonts w:hAnsi="宋体"/>
                <w:b/>
                <w:color w:val="000000" w:themeColor="text1"/>
                <w:sz w:val="24"/>
              </w:rPr>
              <w:t>建议</w:t>
            </w:r>
          </w:p>
          <w:p w:rsidR="001C5E69" w:rsidRDefault="00C47400">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w:t>
            </w:r>
            <w:r>
              <w:rPr>
                <w:rFonts w:hAnsi="宋体"/>
                <w:color w:val="000000" w:themeColor="text1"/>
                <w:sz w:val="24"/>
              </w:rPr>
              <w:t>加强环境保护法律、法规的宣传，提高驾驶员和乘客的环境保护意识。</w:t>
            </w:r>
          </w:p>
          <w:p w:rsidR="001C5E69" w:rsidRDefault="00C47400">
            <w:pPr>
              <w:spacing w:line="360" w:lineRule="auto"/>
              <w:ind w:firstLineChars="200" w:firstLine="480"/>
              <w:rPr>
                <w:color w:val="000000" w:themeColor="text1"/>
                <w:sz w:val="24"/>
              </w:rPr>
            </w:pPr>
            <w:r>
              <w:rPr>
                <w:rFonts w:hAnsi="宋体" w:hint="eastAsia"/>
                <w:color w:val="000000" w:themeColor="text1"/>
                <w:sz w:val="24"/>
              </w:rPr>
              <w:t>2</w:t>
            </w:r>
            <w:r>
              <w:rPr>
                <w:rFonts w:hAnsi="宋体" w:hint="eastAsia"/>
                <w:color w:val="000000" w:themeColor="text1"/>
                <w:sz w:val="24"/>
              </w:rPr>
              <w:t>、尽量增加项目沿线的绿化建设。</w:t>
            </w: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8"/>
      </w:tblGrid>
      <w:tr w:rsidR="001C5E69">
        <w:tc>
          <w:tcPr>
            <w:tcW w:w="9458" w:type="dxa"/>
          </w:tcPr>
          <w:p w:rsidR="001C5E69" w:rsidRDefault="00C47400">
            <w:pPr>
              <w:spacing w:line="400" w:lineRule="exact"/>
              <w:rPr>
                <w:rFonts w:ascii="仿宋_GB2312" w:eastAsia="仿宋_GB2312"/>
                <w:color w:val="000000" w:themeColor="text1"/>
                <w:sz w:val="28"/>
                <w:szCs w:val="28"/>
              </w:rPr>
            </w:pPr>
            <w:r>
              <w:rPr>
                <w:rFonts w:ascii="仿宋_GB2312" w:eastAsia="仿宋_GB2312" w:hAnsi="宋体" w:hint="eastAsia"/>
                <w:color w:val="000000" w:themeColor="text1"/>
                <w:sz w:val="28"/>
                <w:szCs w:val="28"/>
              </w:rPr>
              <w:lastRenderedPageBreak/>
              <w:t>预审</w:t>
            </w:r>
            <w:r w:rsidRPr="00F75332">
              <w:rPr>
                <w:rFonts w:ascii="仿宋_GB2312" w:eastAsia="仿宋_GB2312" w:hAnsi="宋体" w:hint="eastAsia"/>
                <w:color w:val="000000" w:themeColor="text1"/>
                <w:sz w:val="28"/>
                <w:szCs w:val="28"/>
              </w:rPr>
              <w:t>意见：</w:t>
            </w: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C47400">
            <w:pPr>
              <w:wordWrap w:val="0"/>
              <w:spacing w:line="400" w:lineRule="exact"/>
              <w:jc w:val="right"/>
              <w:rPr>
                <w:rFonts w:ascii="仿宋_GB2312" w:eastAsia="仿宋_GB2312"/>
                <w:color w:val="000000" w:themeColor="text1"/>
                <w:sz w:val="28"/>
                <w:szCs w:val="28"/>
              </w:rPr>
            </w:pPr>
            <w:r>
              <w:rPr>
                <w:rFonts w:ascii="仿宋_GB2312" w:eastAsia="仿宋_GB2312" w:hAnsi="宋体" w:hint="eastAsia"/>
                <w:color w:val="000000" w:themeColor="text1"/>
                <w:sz w:val="28"/>
                <w:szCs w:val="28"/>
              </w:rPr>
              <w:t>公章</w:t>
            </w:r>
          </w:p>
          <w:p w:rsidR="001C5E69" w:rsidRDefault="001C5E69">
            <w:pPr>
              <w:spacing w:line="400" w:lineRule="exact"/>
              <w:jc w:val="right"/>
              <w:rPr>
                <w:rFonts w:ascii="仿宋_GB2312" w:eastAsia="仿宋_GB2312"/>
                <w:color w:val="000000" w:themeColor="text1"/>
                <w:sz w:val="28"/>
                <w:szCs w:val="28"/>
              </w:rPr>
            </w:pPr>
          </w:p>
          <w:p w:rsidR="001C5E69" w:rsidRDefault="00C47400">
            <w:pPr>
              <w:wordWrap w:val="0"/>
              <w:spacing w:line="400" w:lineRule="exact"/>
              <w:ind w:right="120"/>
              <w:jc w:val="right"/>
              <w:rPr>
                <w:rFonts w:ascii="仿宋_GB2312" w:eastAsia="仿宋_GB2312"/>
                <w:color w:val="000000" w:themeColor="text1"/>
                <w:sz w:val="28"/>
                <w:szCs w:val="28"/>
              </w:rPr>
            </w:pPr>
            <w:r>
              <w:rPr>
                <w:rFonts w:ascii="仿宋_GB2312" w:eastAsia="仿宋_GB2312" w:hAnsi="宋体" w:hint="eastAsia"/>
                <w:color w:val="000000" w:themeColor="text1"/>
                <w:sz w:val="28"/>
                <w:szCs w:val="28"/>
              </w:rPr>
              <w:t>经办人：年月日</w:t>
            </w:r>
          </w:p>
          <w:p w:rsidR="001C5E69" w:rsidRDefault="001C5E69">
            <w:pPr>
              <w:spacing w:line="400" w:lineRule="exact"/>
              <w:jc w:val="right"/>
              <w:rPr>
                <w:rFonts w:ascii="仿宋_GB2312" w:eastAsia="仿宋_GB2312"/>
                <w:color w:val="000000" w:themeColor="text1"/>
                <w:sz w:val="28"/>
                <w:szCs w:val="28"/>
              </w:rPr>
            </w:pPr>
          </w:p>
        </w:tc>
      </w:tr>
      <w:tr w:rsidR="001C5E69">
        <w:trPr>
          <w:trHeight w:val="7582"/>
        </w:trPr>
        <w:tc>
          <w:tcPr>
            <w:tcW w:w="9458" w:type="dxa"/>
          </w:tcPr>
          <w:p w:rsidR="001C5E69" w:rsidRDefault="00C47400">
            <w:pPr>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下一级环境保护行政主管部门审查意见：</w:t>
            </w: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C47400">
            <w:pPr>
              <w:tabs>
                <w:tab w:val="left" w:pos="1695"/>
              </w:tabs>
              <w:spacing w:line="400" w:lineRule="exact"/>
              <w:ind w:right="112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公    章       </w:t>
            </w:r>
          </w:p>
          <w:p w:rsidR="001C5E69" w:rsidRDefault="001C5E69">
            <w:pPr>
              <w:spacing w:line="400" w:lineRule="exact"/>
              <w:jc w:val="right"/>
              <w:rPr>
                <w:rFonts w:ascii="仿宋_GB2312" w:eastAsia="仿宋_GB2312"/>
                <w:color w:val="000000" w:themeColor="text1"/>
                <w:sz w:val="28"/>
                <w:szCs w:val="28"/>
              </w:rPr>
            </w:pPr>
          </w:p>
          <w:p w:rsidR="001C5E69" w:rsidRDefault="00C47400">
            <w:pPr>
              <w:wordWrap w:val="0"/>
              <w:spacing w:line="400" w:lineRule="exact"/>
              <w:jc w:val="righ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经办人：                                     年    月    日    </w:t>
            </w: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1C5E69">
        <w:trPr>
          <w:trHeight w:val="14450"/>
        </w:trPr>
        <w:tc>
          <w:tcPr>
            <w:tcW w:w="9457" w:type="dxa"/>
            <w:tcBorders>
              <w:bottom w:val="single" w:sz="4" w:space="0" w:color="auto"/>
            </w:tcBorders>
          </w:tcPr>
          <w:p w:rsidR="001C5E69" w:rsidRDefault="00C47400">
            <w:pPr>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审批意见：</w:t>
            </w:r>
          </w:p>
          <w:p w:rsidR="001C5E69" w:rsidRDefault="00C47400">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经我局研究，同意《报告表》通过审批，请严格按照《报告表》及砚环审〔20</w:t>
            </w:r>
            <w:r w:rsidR="009B2123">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〕号文件批复要求，做好环境保护工作。</w:t>
            </w: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0E733C" w:rsidP="000E733C">
            <w:pPr>
              <w:tabs>
                <w:tab w:val="left" w:pos="6430"/>
              </w:tabs>
              <w:spacing w:line="48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ab/>
            </w:r>
          </w:p>
          <w:p w:rsidR="001C5E69" w:rsidRDefault="001C5E69">
            <w:pPr>
              <w:spacing w:line="480" w:lineRule="exact"/>
              <w:ind w:firstLineChars="200" w:firstLine="560"/>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C47400">
            <w:pPr>
              <w:spacing w:line="400" w:lineRule="exact"/>
              <w:ind w:right="112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公    章       </w:t>
            </w:r>
          </w:p>
          <w:p w:rsidR="001C5E69" w:rsidRDefault="001C5E69">
            <w:pPr>
              <w:spacing w:line="400" w:lineRule="exact"/>
              <w:jc w:val="right"/>
              <w:rPr>
                <w:rFonts w:ascii="仿宋_GB2312" w:eastAsia="仿宋_GB2312"/>
                <w:color w:val="000000" w:themeColor="text1"/>
                <w:sz w:val="28"/>
                <w:szCs w:val="28"/>
              </w:rPr>
            </w:pPr>
          </w:p>
          <w:p w:rsidR="001C5E69" w:rsidRDefault="00C47400" w:rsidP="000428FC">
            <w:pPr>
              <w:wordWrap w:val="0"/>
              <w:spacing w:line="400" w:lineRule="exact"/>
              <w:jc w:val="righ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经办人：                                     年    月    日    </w:t>
            </w:r>
          </w:p>
        </w:tc>
      </w:tr>
    </w:tbl>
    <w:p w:rsidR="001C5E69" w:rsidRDefault="001C5E69">
      <w:pPr>
        <w:spacing w:line="400" w:lineRule="exact"/>
        <w:rPr>
          <w:color w:val="000000" w:themeColor="text1"/>
          <w:sz w:val="24"/>
        </w:rPr>
        <w:sectPr w:rsidR="001C5E69">
          <w:pgSz w:w="11906" w:h="16838"/>
          <w:pgMar w:top="1021" w:right="1332" w:bottom="1247" w:left="1332" w:header="851" w:footer="794" w:gutter="0"/>
          <w:cols w:space="425"/>
          <w:docGrid w:type="lines" w:linePitch="312"/>
        </w:sect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7"/>
      </w:tblGrid>
      <w:tr w:rsidR="001C5E69">
        <w:trPr>
          <w:trHeight w:val="14006"/>
        </w:trPr>
        <w:tc>
          <w:tcPr>
            <w:tcW w:w="9517" w:type="dxa"/>
            <w:tcBorders>
              <w:bottom w:val="single" w:sz="4" w:space="0" w:color="auto"/>
            </w:tcBorders>
          </w:tcPr>
          <w:p w:rsidR="001C5E69" w:rsidRDefault="001C5E69">
            <w:pPr>
              <w:spacing w:line="400" w:lineRule="exact"/>
              <w:rPr>
                <w:rFonts w:ascii="仿宋_GB2312" w:eastAsia="仿宋_GB2312"/>
                <w:color w:val="000000" w:themeColor="text1"/>
                <w:sz w:val="28"/>
                <w:szCs w:val="28"/>
              </w:rPr>
            </w:pPr>
          </w:p>
          <w:p w:rsidR="001C5E69" w:rsidRDefault="00C47400">
            <w:pPr>
              <w:spacing w:line="400" w:lineRule="exact"/>
              <w:jc w:val="center"/>
              <w:rPr>
                <w:rFonts w:ascii="仿宋_GB2312" w:eastAsia="仿宋_GB2312"/>
                <w:color w:val="000000" w:themeColor="text1"/>
                <w:sz w:val="28"/>
                <w:szCs w:val="28"/>
              </w:rPr>
            </w:pPr>
            <w:r>
              <w:rPr>
                <w:rFonts w:ascii="仿宋_GB2312" w:eastAsia="仿宋_GB2312" w:hAnsi="宋体" w:hint="eastAsia"/>
                <w:color w:val="000000" w:themeColor="text1"/>
                <w:sz w:val="28"/>
                <w:szCs w:val="28"/>
              </w:rPr>
              <w:t>注释</w:t>
            </w: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一、本报告表应附以下附件、附图：</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w:t>
            </w:r>
            <w:r w:rsidR="004B1DFC">
              <w:rPr>
                <w:rFonts w:ascii="仿宋_GB2312" w:eastAsia="仿宋_GB2312" w:hAnsi="宋体" w:hint="eastAsia"/>
                <w:color w:val="000000" w:themeColor="text1"/>
                <w:sz w:val="28"/>
                <w:szCs w:val="28"/>
              </w:rPr>
              <w:t>科研批复</w:t>
            </w:r>
          </w:p>
          <w:p w:rsidR="004B1DFC" w:rsidRDefault="00C47400">
            <w:pPr>
              <w:spacing w:line="4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2</w:t>
            </w:r>
            <w:r>
              <w:rPr>
                <w:rFonts w:ascii="仿宋_GB2312" w:eastAsia="仿宋_GB2312" w:hAnsi="宋体" w:hint="eastAsia"/>
                <w:color w:val="000000" w:themeColor="text1"/>
                <w:sz w:val="28"/>
                <w:szCs w:val="28"/>
              </w:rPr>
              <w:t>：</w:t>
            </w:r>
            <w:r w:rsidR="004B1DFC">
              <w:rPr>
                <w:rFonts w:ascii="仿宋_GB2312" w:eastAsia="仿宋_GB2312" w:hAnsi="宋体" w:hint="eastAsia"/>
                <w:color w:val="000000" w:themeColor="text1"/>
                <w:sz w:val="28"/>
                <w:szCs w:val="28"/>
              </w:rPr>
              <w:t>建设单位组织机构代码证</w:t>
            </w:r>
          </w:p>
          <w:p w:rsidR="004B1DFC" w:rsidRDefault="004B1DFC" w:rsidP="004B1DFC">
            <w:pPr>
              <w:spacing w:line="4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3</w:t>
            </w:r>
            <w:r>
              <w:rPr>
                <w:rFonts w:ascii="仿宋_GB2312" w:eastAsia="仿宋_GB2312" w:hAnsi="宋体" w:hint="eastAsia"/>
                <w:color w:val="000000" w:themeColor="text1"/>
                <w:sz w:val="28"/>
                <w:szCs w:val="28"/>
              </w:rPr>
              <w:t>：法人身份证</w:t>
            </w:r>
          </w:p>
          <w:p w:rsidR="001C5E69" w:rsidRPr="004B1DFC" w:rsidRDefault="004B1DFC" w:rsidP="004B1DFC">
            <w:pPr>
              <w:spacing w:line="4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4</w:t>
            </w:r>
            <w:r>
              <w:rPr>
                <w:rFonts w:ascii="仿宋_GB2312" w:eastAsia="仿宋_GB2312" w:hAnsi="宋体" w:hint="eastAsia"/>
                <w:color w:val="000000" w:themeColor="text1"/>
                <w:sz w:val="28"/>
                <w:szCs w:val="28"/>
              </w:rPr>
              <w:t>：委托书</w:t>
            </w:r>
          </w:p>
          <w:p w:rsidR="001C5E69" w:rsidRDefault="00C47400">
            <w:pPr>
              <w:spacing w:line="4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附图</w:t>
            </w: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：项目地理位置示意图（应反映行政区划、水系、标明纳污口位置和地形地貌）</w:t>
            </w:r>
          </w:p>
          <w:p w:rsidR="001C5E69" w:rsidRDefault="00C47400">
            <w:pPr>
              <w:spacing w:line="400" w:lineRule="exact"/>
              <w:ind w:firstLineChars="200" w:firstLine="560"/>
              <w:rPr>
                <w:rFonts w:ascii="仿宋_GB2312" w:eastAsia="仿宋_GB2312"/>
                <w:color w:val="000000" w:themeColor="text1"/>
                <w:sz w:val="28"/>
                <w:szCs w:val="28"/>
              </w:rPr>
            </w:pPr>
            <w:r>
              <w:rPr>
                <w:rFonts w:eastAsia="仿宋_GB2312"/>
                <w:color w:val="000000" w:themeColor="text1"/>
                <w:sz w:val="28"/>
                <w:szCs w:val="28"/>
              </w:rPr>
              <w:t>附图</w:t>
            </w:r>
            <w:r>
              <w:rPr>
                <w:rFonts w:ascii="仿宋_GB2312" w:eastAsia="仿宋_GB2312"/>
                <w:color w:val="000000" w:themeColor="text1"/>
                <w:sz w:val="28"/>
                <w:szCs w:val="28"/>
              </w:rPr>
              <w:t>2：</w:t>
            </w:r>
            <w:r w:rsidR="00F11605">
              <w:rPr>
                <w:rFonts w:ascii="仿宋_GB2312" w:eastAsia="仿宋_GB2312" w:hint="eastAsia"/>
                <w:color w:val="000000" w:themeColor="text1"/>
                <w:sz w:val="28"/>
                <w:szCs w:val="28"/>
              </w:rPr>
              <w:t>项目</w:t>
            </w:r>
            <w:r>
              <w:rPr>
                <w:rFonts w:ascii="仿宋_GB2312" w:eastAsia="仿宋_GB2312" w:hint="eastAsia"/>
                <w:color w:val="000000" w:themeColor="text1"/>
                <w:sz w:val="28"/>
                <w:szCs w:val="28"/>
              </w:rPr>
              <w:t>平面</w:t>
            </w:r>
            <w:r w:rsidR="00F11605">
              <w:rPr>
                <w:rFonts w:ascii="仿宋_GB2312" w:eastAsia="仿宋_GB2312" w:hint="eastAsia"/>
                <w:color w:val="000000" w:themeColor="text1"/>
                <w:sz w:val="28"/>
                <w:szCs w:val="28"/>
              </w:rPr>
              <w:t>及环保设施布置</w:t>
            </w:r>
            <w:r>
              <w:rPr>
                <w:rFonts w:ascii="仿宋_GB2312" w:eastAsia="仿宋_GB2312" w:hint="eastAsia"/>
                <w:color w:val="000000" w:themeColor="text1"/>
                <w:sz w:val="28"/>
                <w:szCs w:val="28"/>
              </w:rPr>
              <w:t>示意图</w:t>
            </w:r>
          </w:p>
          <w:p w:rsidR="00F11605" w:rsidRDefault="00C47400" w:rsidP="00F11605">
            <w:pPr>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附图</w:t>
            </w:r>
            <w:r>
              <w:rPr>
                <w:rFonts w:ascii="仿宋_GB2312" w:eastAsia="仿宋_GB2312" w:hint="eastAsia"/>
                <w:color w:val="000000" w:themeColor="text1"/>
                <w:sz w:val="28"/>
                <w:szCs w:val="28"/>
              </w:rPr>
              <w:t>3</w:t>
            </w:r>
            <w:r>
              <w:rPr>
                <w:rFonts w:ascii="仿宋_GB2312" w:eastAsia="仿宋_GB2312"/>
                <w:color w:val="000000" w:themeColor="text1"/>
                <w:sz w:val="28"/>
                <w:szCs w:val="28"/>
              </w:rPr>
              <w:t>：</w:t>
            </w:r>
            <w:r w:rsidR="00F11605">
              <w:rPr>
                <w:rFonts w:ascii="仿宋_GB2312" w:eastAsia="仿宋_GB2312"/>
                <w:color w:val="000000" w:themeColor="text1"/>
                <w:sz w:val="28"/>
                <w:szCs w:val="28"/>
              </w:rPr>
              <w:t>项目</w:t>
            </w:r>
            <w:r w:rsidR="00F11605">
              <w:rPr>
                <w:rFonts w:ascii="仿宋_GB2312" w:eastAsia="仿宋_GB2312" w:hint="eastAsia"/>
                <w:color w:val="000000" w:themeColor="text1"/>
                <w:sz w:val="28"/>
                <w:szCs w:val="28"/>
              </w:rPr>
              <w:t>与周边环境关系示意</w:t>
            </w:r>
            <w:r w:rsidR="00F11605">
              <w:rPr>
                <w:rFonts w:ascii="仿宋_GB2312" w:eastAsia="仿宋_GB2312"/>
                <w:color w:val="000000" w:themeColor="text1"/>
                <w:sz w:val="28"/>
                <w:szCs w:val="28"/>
              </w:rPr>
              <w:t>图</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附图</w:t>
            </w:r>
            <w:r>
              <w:rPr>
                <w:rFonts w:ascii="仿宋_GB2312" w:eastAsia="仿宋_GB2312" w:hint="eastAsia"/>
                <w:color w:val="000000" w:themeColor="text1"/>
                <w:sz w:val="28"/>
                <w:szCs w:val="28"/>
              </w:rPr>
              <w:t>4</w:t>
            </w:r>
            <w:r>
              <w:rPr>
                <w:rFonts w:ascii="仿宋_GB2312" w:eastAsia="仿宋_GB2312"/>
                <w:color w:val="000000" w:themeColor="text1"/>
                <w:sz w:val="28"/>
                <w:szCs w:val="28"/>
              </w:rPr>
              <w:t>：</w:t>
            </w:r>
            <w:r>
              <w:rPr>
                <w:rFonts w:eastAsia="仿宋_GB2312"/>
                <w:color w:val="000000" w:themeColor="text1"/>
                <w:sz w:val="28"/>
                <w:szCs w:val="28"/>
              </w:rPr>
              <w:t>项目</w:t>
            </w:r>
            <w:r>
              <w:rPr>
                <w:rFonts w:eastAsia="仿宋_GB2312" w:hint="eastAsia"/>
                <w:color w:val="000000" w:themeColor="text1"/>
                <w:sz w:val="28"/>
                <w:szCs w:val="28"/>
              </w:rPr>
              <w:t>区及</w:t>
            </w:r>
            <w:r>
              <w:rPr>
                <w:rFonts w:eastAsia="仿宋_GB2312"/>
                <w:color w:val="000000" w:themeColor="text1"/>
                <w:sz w:val="28"/>
                <w:szCs w:val="28"/>
              </w:rPr>
              <w:t>周边环境现状图</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二、如果本报告表不能说明项目产生的污染及对环境造成的影响，应进行专项评价。根据建设项目的特点和当地环境特征，应选下列</w:t>
            </w:r>
            <w:r>
              <w:rPr>
                <w:rFonts w:ascii="仿宋_GB2312" w:eastAsia="仿宋_GB2312" w:hint="eastAsia"/>
                <w:color w:val="000000" w:themeColor="text1"/>
                <w:sz w:val="28"/>
                <w:szCs w:val="28"/>
              </w:rPr>
              <w:t>1—2</w:t>
            </w:r>
            <w:r>
              <w:rPr>
                <w:rFonts w:ascii="仿宋_GB2312" w:eastAsia="仿宋_GB2312" w:hAnsi="宋体" w:hint="eastAsia"/>
                <w:color w:val="000000" w:themeColor="text1"/>
                <w:sz w:val="28"/>
                <w:szCs w:val="28"/>
              </w:rPr>
              <w:t>项进行专项评价。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．大气环境影响专项评价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Ansi="宋体" w:hint="eastAsia"/>
                <w:color w:val="000000" w:themeColor="text1"/>
                <w:sz w:val="28"/>
                <w:szCs w:val="28"/>
              </w:rPr>
              <w:t>．水环境影响专项评价（包括地表水和地下水）</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Ansi="宋体" w:hint="eastAsia"/>
                <w:color w:val="000000" w:themeColor="text1"/>
                <w:sz w:val="28"/>
                <w:szCs w:val="28"/>
              </w:rPr>
              <w:t>．生态影响专项评价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Ansi="宋体" w:hint="eastAsia"/>
                <w:color w:val="000000" w:themeColor="text1"/>
                <w:sz w:val="28"/>
                <w:szCs w:val="28"/>
              </w:rPr>
              <w:t>．声影响专项评价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Ansi="宋体" w:hint="eastAsia"/>
                <w:color w:val="000000" w:themeColor="text1"/>
                <w:sz w:val="28"/>
                <w:szCs w:val="28"/>
              </w:rPr>
              <w:t>．土壤影响专项评价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w:t>
            </w:r>
            <w:r>
              <w:rPr>
                <w:rFonts w:ascii="仿宋_GB2312" w:eastAsia="仿宋_GB2312" w:hAnsi="宋体" w:hint="eastAsia"/>
                <w:color w:val="000000" w:themeColor="text1"/>
                <w:sz w:val="28"/>
                <w:szCs w:val="28"/>
              </w:rPr>
              <w:t>．固体废弃物影响专项评价</w:t>
            </w:r>
          </w:p>
          <w:p w:rsidR="001C5E69" w:rsidRDefault="00C47400">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以上专项评价未包括的可另列专项，专项评价按照《环境影响评价技术导则》中的要求进行。</w:t>
            </w: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p w:rsidR="001C5E69" w:rsidRDefault="001C5E69">
            <w:pPr>
              <w:spacing w:line="400" w:lineRule="exact"/>
              <w:jc w:val="center"/>
              <w:rPr>
                <w:rFonts w:ascii="仿宋_GB2312" w:eastAsia="仿宋_GB2312"/>
                <w:color w:val="000000" w:themeColor="text1"/>
                <w:sz w:val="28"/>
                <w:szCs w:val="28"/>
              </w:rPr>
            </w:pPr>
          </w:p>
          <w:p w:rsidR="001C5E69" w:rsidRDefault="001C5E69">
            <w:pPr>
              <w:spacing w:line="400" w:lineRule="exact"/>
              <w:rPr>
                <w:rFonts w:ascii="仿宋_GB2312" w:eastAsia="仿宋_GB2312"/>
                <w:color w:val="000000" w:themeColor="text1"/>
                <w:sz w:val="28"/>
                <w:szCs w:val="28"/>
              </w:rPr>
            </w:pPr>
          </w:p>
        </w:tc>
      </w:tr>
    </w:tbl>
    <w:p w:rsidR="001C5E69" w:rsidRDefault="001C5E69">
      <w:pPr>
        <w:spacing w:line="20" w:lineRule="exact"/>
        <w:rPr>
          <w:color w:val="000000" w:themeColor="text1"/>
          <w:sz w:val="24"/>
        </w:rPr>
      </w:pPr>
    </w:p>
    <w:sectPr w:rsidR="001C5E69" w:rsidSect="00665321">
      <w:pgSz w:w="11906" w:h="16838"/>
      <w:pgMar w:top="1021" w:right="1332" w:bottom="1247" w:left="1332" w:header="851" w:footer="794"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79" w:rsidRDefault="00177B79">
      <w:r>
        <w:separator/>
      </w:r>
    </w:p>
  </w:endnote>
  <w:endnote w:type="continuationSeparator" w:id="1">
    <w:p w:rsidR="00177B79" w:rsidRDefault="00177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MS UI 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A6" w:rsidRDefault="00525E30">
    <w:pPr>
      <w:pStyle w:val="ac"/>
      <w:framePr w:wrap="around" w:vAnchor="text" w:hAnchor="margin" w:xAlign="center" w:y="1"/>
      <w:rPr>
        <w:rStyle w:val="af2"/>
      </w:rPr>
    </w:pPr>
    <w:r>
      <w:rPr>
        <w:rStyle w:val="af2"/>
      </w:rPr>
      <w:fldChar w:fldCharType="begin"/>
    </w:r>
    <w:r w:rsidR="00BA21A6">
      <w:rPr>
        <w:rStyle w:val="af2"/>
      </w:rPr>
      <w:instrText xml:space="preserve">PAGE  </w:instrText>
    </w:r>
    <w:r>
      <w:rPr>
        <w:rStyle w:val="af2"/>
      </w:rPr>
      <w:fldChar w:fldCharType="end"/>
    </w:r>
  </w:p>
  <w:p w:rsidR="00BA21A6" w:rsidRDefault="00BA21A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A6" w:rsidRDefault="00525E30">
    <w:pPr>
      <w:pStyle w:val="ac"/>
      <w:framePr w:wrap="around" w:vAnchor="text" w:hAnchor="margin" w:xAlign="center" w:y="1"/>
      <w:rPr>
        <w:rStyle w:val="af2"/>
      </w:rPr>
    </w:pPr>
    <w:r>
      <w:rPr>
        <w:rStyle w:val="af2"/>
      </w:rPr>
      <w:fldChar w:fldCharType="begin"/>
    </w:r>
    <w:r w:rsidR="00BA21A6">
      <w:rPr>
        <w:rStyle w:val="af2"/>
      </w:rPr>
      <w:instrText xml:space="preserve">PAGE  </w:instrText>
    </w:r>
    <w:r>
      <w:rPr>
        <w:rStyle w:val="af2"/>
      </w:rPr>
      <w:fldChar w:fldCharType="separate"/>
    </w:r>
    <w:r w:rsidR="00347D18">
      <w:rPr>
        <w:rStyle w:val="af2"/>
        <w:noProof/>
      </w:rPr>
      <w:t>57</w:t>
    </w:r>
    <w:r>
      <w:rPr>
        <w:rStyle w:val="af2"/>
      </w:rPr>
      <w:fldChar w:fldCharType="end"/>
    </w:r>
  </w:p>
  <w:p w:rsidR="00BA21A6" w:rsidRDefault="00BA21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79" w:rsidRDefault="00177B79">
      <w:r>
        <w:separator/>
      </w:r>
    </w:p>
  </w:footnote>
  <w:footnote w:type="continuationSeparator" w:id="1">
    <w:p w:rsidR="00177B79" w:rsidRDefault="00177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A6" w:rsidRDefault="00BA21A6">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7BD4"/>
    <w:multiLevelType w:val="multilevel"/>
    <w:tmpl w:val="33057BD4"/>
    <w:lvl w:ilvl="0">
      <w:start w:val="2"/>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D9E4DC1"/>
    <w:multiLevelType w:val="hybridMultilevel"/>
    <w:tmpl w:val="337A1B1C"/>
    <w:lvl w:ilvl="0" w:tplc="CEFAF7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65C3"/>
    <w:rsid w:val="0000032E"/>
    <w:rsid w:val="00000347"/>
    <w:rsid w:val="00000382"/>
    <w:rsid w:val="000005D5"/>
    <w:rsid w:val="00000A7E"/>
    <w:rsid w:val="00000BF2"/>
    <w:rsid w:val="0000103F"/>
    <w:rsid w:val="000014B1"/>
    <w:rsid w:val="0000182A"/>
    <w:rsid w:val="0000185C"/>
    <w:rsid w:val="00001AE3"/>
    <w:rsid w:val="00001F08"/>
    <w:rsid w:val="00002133"/>
    <w:rsid w:val="0000244E"/>
    <w:rsid w:val="0000247F"/>
    <w:rsid w:val="00002521"/>
    <w:rsid w:val="00002A4D"/>
    <w:rsid w:val="00002CDD"/>
    <w:rsid w:val="000030F2"/>
    <w:rsid w:val="00003A2A"/>
    <w:rsid w:val="00003BFB"/>
    <w:rsid w:val="00003C53"/>
    <w:rsid w:val="00003E5B"/>
    <w:rsid w:val="00004788"/>
    <w:rsid w:val="00004BC8"/>
    <w:rsid w:val="00004C60"/>
    <w:rsid w:val="00004ED7"/>
    <w:rsid w:val="00005125"/>
    <w:rsid w:val="0000556F"/>
    <w:rsid w:val="00005B13"/>
    <w:rsid w:val="0000656A"/>
    <w:rsid w:val="000068CA"/>
    <w:rsid w:val="00006B36"/>
    <w:rsid w:val="00006D41"/>
    <w:rsid w:val="00006DE5"/>
    <w:rsid w:val="00006E83"/>
    <w:rsid w:val="000070B3"/>
    <w:rsid w:val="00007162"/>
    <w:rsid w:val="000071E2"/>
    <w:rsid w:val="00007367"/>
    <w:rsid w:val="000073CA"/>
    <w:rsid w:val="00007537"/>
    <w:rsid w:val="00007BC0"/>
    <w:rsid w:val="00007E4D"/>
    <w:rsid w:val="000100FE"/>
    <w:rsid w:val="00010614"/>
    <w:rsid w:val="00010888"/>
    <w:rsid w:val="00010C7B"/>
    <w:rsid w:val="0001112B"/>
    <w:rsid w:val="000114CE"/>
    <w:rsid w:val="000117BF"/>
    <w:rsid w:val="00011852"/>
    <w:rsid w:val="00011908"/>
    <w:rsid w:val="00011B2B"/>
    <w:rsid w:val="00011E93"/>
    <w:rsid w:val="0001202A"/>
    <w:rsid w:val="00012145"/>
    <w:rsid w:val="00012162"/>
    <w:rsid w:val="000121F6"/>
    <w:rsid w:val="00012306"/>
    <w:rsid w:val="000128A4"/>
    <w:rsid w:val="000128A5"/>
    <w:rsid w:val="00012A37"/>
    <w:rsid w:val="00012AC9"/>
    <w:rsid w:val="00012D6D"/>
    <w:rsid w:val="00012EAF"/>
    <w:rsid w:val="0001324B"/>
    <w:rsid w:val="000133DB"/>
    <w:rsid w:val="000134C0"/>
    <w:rsid w:val="00013617"/>
    <w:rsid w:val="0001396D"/>
    <w:rsid w:val="000144B6"/>
    <w:rsid w:val="000144D3"/>
    <w:rsid w:val="00014500"/>
    <w:rsid w:val="000145F2"/>
    <w:rsid w:val="000146D7"/>
    <w:rsid w:val="00014941"/>
    <w:rsid w:val="00014BEE"/>
    <w:rsid w:val="00014D99"/>
    <w:rsid w:val="00014F85"/>
    <w:rsid w:val="00015B11"/>
    <w:rsid w:val="00015E82"/>
    <w:rsid w:val="000162B6"/>
    <w:rsid w:val="000162BB"/>
    <w:rsid w:val="0001644B"/>
    <w:rsid w:val="00016B69"/>
    <w:rsid w:val="00016E81"/>
    <w:rsid w:val="00016F49"/>
    <w:rsid w:val="000174D4"/>
    <w:rsid w:val="00017584"/>
    <w:rsid w:val="00017D30"/>
    <w:rsid w:val="00017DBF"/>
    <w:rsid w:val="00017DE6"/>
    <w:rsid w:val="00017F70"/>
    <w:rsid w:val="00020064"/>
    <w:rsid w:val="000200D6"/>
    <w:rsid w:val="000200D7"/>
    <w:rsid w:val="0002012F"/>
    <w:rsid w:val="000203A9"/>
    <w:rsid w:val="000203BA"/>
    <w:rsid w:val="00020C3D"/>
    <w:rsid w:val="00020E9B"/>
    <w:rsid w:val="00020E9C"/>
    <w:rsid w:val="000213B4"/>
    <w:rsid w:val="000214CF"/>
    <w:rsid w:val="000217AA"/>
    <w:rsid w:val="00021872"/>
    <w:rsid w:val="00021AFC"/>
    <w:rsid w:val="00021F94"/>
    <w:rsid w:val="00022650"/>
    <w:rsid w:val="00022BBD"/>
    <w:rsid w:val="00022FDB"/>
    <w:rsid w:val="000232D3"/>
    <w:rsid w:val="0002331D"/>
    <w:rsid w:val="000239C2"/>
    <w:rsid w:val="00023C31"/>
    <w:rsid w:val="00023D0E"/>
    <w:rsid w:val="00023DFF"/>
    <w:rsid w:val="00023F23"/>
    <w:rsid w:val="00023F83"/>
    <w:rsid w:val="00023F84"/>
    <w:rsid w:val="00024795"/>
    <w:rsid w:val="000247A0"/>
    <w:rsid w:val="00024F64"/>
    <w:rsid w:val="00025211"/>
    <w:rsid w:val="0002533F"/>
    <w:rsid w:val="00025606"/>
    <w:rsid w:val="000256C3"/>
    <w:rsid w:val="00025C83"/>
    <w:rsid w:val="00025DD6"/>
    <w:rsid w:val="0002687B"/>
    <w:rsid w:val="00026B24"/>
    <w:rsid w:val="00026D73"/>
    <w:rsid w:val="00027113"/>
    <w:rsid w:val="00027166"/>
    <w:rsid w:val="00027330"/>
    <w:rsid w:val="0002760A"/>
    <w:rsid w:val="00027D77"/>
    <w:rsid w:val="00027DC7"/>
    <w:rsid w:val="0003008B"/>
    <w:rsid w:val="00030722"/>
    <w:rsid w:val="000307F7"/>
    <w:rsid w:val="000308AD"/>
    <w:rsid w:val="000309E8"/>
    <w:rsid w:val="00030AB3"/>
    <w:rsid w:val="00030BF0"/>
    <w:rsid w:val="000311BA"/>
    <w:rsid w:val="00031217"/>
    <w:rsid w:val="000312BC"/>
    <w:rsid w:val="000316C1"/>
    <w:rsid w:val="00031B94"/>
    <w:rsid w:val="00031D3C"/>
    <w:rsid w:val="00031DAC"/>
    <w:rsid w:val="00032031"/>
    <w:rsid w:val="00032148"/>
    <w:rsid w:val="000324C7"/>
    <w:rsid w:val="00032948"/>
    <w:rsid w:val="0003295C"/>
    <w:rsid w:val="00032BCF"/>
    <w:rsid w:val="00032EAF"/>
    <w:rsid w:val="00033750"/>
    <w:rsid w:val="00033999"/>
    <w:rsid w:val="00033A38"/>
    <w:rsid w:val="00033A9B"/>
    <w:rsid w:val="00033E61"/>
    <w:rsid w:val="000347E6"/>
    <w:rsid w:val="000349B2"/>
    <w:rsid w:val="000349FC"/>
    <w:rsid w:val="00034C1C"/>
    <w:rsid w:val="00034C47"/>
    <w:rsid w:val="00034FA2"/>
    <w:rsid w:val="0003502D"/>
    <w:rsid w:val="000353C1"/>
    <w:rsid w:val="000356A3"/>
    <w:rsid w:val="0003580E"/>
    <w:rsid w:val="00035A2F"/>
    <w:rsid w:val="00035A9D"/>
    <w:rsid w:val="00035AA8"/>
    <w:rsid w:val="00035F1E"/>
    <w:rsid w:val="00035FD3"/>
    <w:rsid w:val="00036050"/>
    <w:rsid w:val="0003632B"/>
    <w:rsid w:val="000366E5"/>
    <w:rsid w:val="00036AE8"/>
    <w:rsid w:val="00036BE0"/>
    <w:rsid w:val="00036C94"/>
    <w:rsid w:val="00036F56"/>
    <w:rsid w:val="00037637"/>
    <w:rsid w:val="0003765B"/>
    <w:rsid w:val="0003773A"/>
    <w:rsid w:val="00037821"/>
    <w:rsid w:val="00037CD2"/>
    <w:rsid w:val="00040278"/>
    <w:rsid w:val="0004061B"/>
    <w:rsid w:val="0004066F"/>
    <w:rsid w:val="0004094C"/>
    <w:rsid w:val="000409DD"/>
    <w:rsid w:val="00040A36"/>
    <w:rsid w:val="00040C4C"/>
    <w:rsid w:val="00040E31"/>
    <w:rsid w:val="00040F5F"/>
    <w:rsid w:val="00040FDE"/>
    <w:rsid w:val="000410B9"/>
    <w:rsid w:val="0004148D"/>
    <w:rsid w:val="00041A34"/>
    <w:rsid w:val="00041B9A"/>
    <w:rsid w:val="00041CC0"/>
    <w:rsid w:val="000422DD"/>
    <w:rsid w:val="00042738"/>
    <w:rsid w:val="0004278C"/>
    <w:rsid w:val="000428FC"/>
    <w:rsid w:val="000429A6"/>
    <w:rsid w:val="000429DF"/>
    <w:rsid w:val="00042F4A"/>
    <w:rsid w:val="00042F75"/>
    <w:rsid w:val="0004332A"/>
    <w:rsid w:val="00043437"/>
    <w:rsid w:val="0004350A"/>
    <w:rsid w:val="00043BA5"/>
    <w:rsid w:val="00043CEE"/>
    <w:rsid w:val="0004503B"/>
    <w:rsid w:val="0004528A"/>
    <w:rsid w:val="0004588F"/>
    <w:rsid w:val="00045B05"/>
    <w:rsid w:val="00045E93"/>
    <w:rsid w:val="000460A5"/>
    <w:rsid w:val="00046165"/>
    <w:rsid w:val="0004620E"/>
    <w:rsid w:val="00046455"/>
    <w:rsid w:val="0004647F"/>
    <w:rsid w:val="0004685D"/>
    <w:rsid w:val="00046AE3"/>
    <w:rsid w:val="00046B73"/>
    <w:rsid w:val="00046C0E"/>
    <w:rsid w:val="00046D2E"/>
    <w:rsid w:val="00047978"/>
    <w:rsid w:val="000502E1"/>
    <w:rsid w:val="00050463"/>
    <w:rsid w:val="000505EB"/>
    <w:rsid w:val="00050751"/>
    <w:rsid w:val="00050762"/>
    <w:rsid w:val="00050A2D"/>
    <w:rsid w:val="00050F1B"/>
    <w:rsid w:val="00051222"/>
    <w:rsid w:val="000512A8"/>
    <w:rsid w:val="000515B7"/>
    <w:rsid w:val="000515FF"/>
    <w:rsid w:val="00051924"/>
    <w:rsid w:val="0005197B"/>
    <w:rsid w:val="000522DB"/>
    <w:rsid w:val="00052B87"/>
    <w:rsid w:val="00053176"/>
    <w:rsid w:val="00053312"/>
    <w:rsid w:val="000536EE"/>
    <w:rsid w:val="00053CA8"/>
    <w:rsid w:val="00053F6F"/>
    <w:rsid w:val="00053FAB"/>
    <w:rsid w:val="00053FC7"/>
    <w:rsid w:val="0005415F"/>
    <w:rsid w:val="00054619"/>
    <w:rsid w:val="00054C6F"/>
    <w:rsid w:val="00054DDA"/>
    <w:rsid w:val="00054FB5"/>
    <w:rsid w:val="00055011"/>
    <w:rsid w:val="0005507A"/>
    <w:rsid w:val="00055371"/>
    <w:rsid w:val="0005554D"/>
    <w:rsid w:val="000556B2"/>
    <w:rsid w:val="00055799"/>
    <w:rsid w:val="00055882"/>
    <w:rsid w:val="00055AE0"/>
    <w:rsid w:val="00055C84"/>
    <w:rsid w:val="00055F3D"/>
    <w:rsid w:val="000560B9"/>
    <w:rsid w:val="00056159"/>
    <w:rsid w:val="00056253"/>
    <w:rsid w:val="000562F2"/>
    <w:rsid w:val="000563A6"/>
    <w:rsid w:val="00057007"/>
    <w:rsid w:val="00057428"/>
    <w:rsid w:val="00057605"/>
    <w:rsid w:val="00057609"/>
    <w:rsid w:val="00057616"/>
    <w:rsid w:val="00057664"/>
    <w:rsid w:val="00057845"/>
    <w:rsid w:val="00057BE2"/>
    <w:rsid w:val="00057BEB"/>
    <w:rsid w:val="00057E66"/>
    <w:rsid w:val="00057EF7"/>
    <w:rsid w:val="00060574"/>
    <w:rsid w:val="000607C8"/>
    <w:rsid w:val="000614D3"/>
    <w:rsid w:val="000615A6"/>
    <w:rsid w:val="00061661"/>
    <w:rsid w:val="0006181E"/>
    <w:rsid w:val="00062313"/>
    <w:rsid w:val="00062362"/>
    <w:rsid w:val="0006285F"/>
    <w:rsid w:val="000628C7"/>
    <w:rsid w:val="00062A2D"/>
    <w:rsid w:val="00062AAD"/>
    <w:rsid w:val="00062B33"/>
    <w:rsid w:val="00062C56"/>
    <w:rsid w:val="00062D1E"/>
    <w:rsid w:val="00062D25"/>
    <w:rsid w:val="00062D68"/>
    <w:rsid w:val="00063278"/>
    <w:rsid w:val="000636AB"/>
    <w:rsid w:val="00063798"/>
    <w:rsid w:val="0006396D"/>
    <w:rsid w:val="00063A74"/>
    <w:rsid w:val="00063A96"/>
    <w:rsid w:val="00063CD2"/>
    <w:rsid w:val="00063D7A"/>
    <w:rsid w:val="0006422E"/>
    <w:rsid w:val="00064290"/>
    <w:rsid w:val="00064425"/>
    <w:rsid w:val="00064A43"/>
    <w:rsid w:val="00064CBB"/>
    <w:rsid w:val="00064E38"/>
    <w:rsid w:val="000655B1"/>
    <w:rsid w:val="00065D5E"/>
    <w:rsid w:val="00065ECE"/>
    <w:rsid w:val="00065EF5"/>
    <w:rsid w:val="000666EB"/>
    <w:rsid w:val="000669FF"/>
    <w:rsid w:val="00066F8E"/>
    <w:rsid w:val="000673BA"/>
    <w:rsid w:val="000673EE"/>
    <w:rsid w:val="00067963"/>
    <w:rsid w:val="00067A9C"/>
    <w:rsid w:val="00067ED1"/>
    <w:rsid w:val="00070112"/>
    <w:rsid w:val="00070189"/>
    <w:rsid w:val="000702E2"/>
    <w:rsid w:val="0007042C"/>
    <w:rsid w:val="0007053A"/>
    <w:rsid w:val="000705A4"/>
    <w:rsid w:val="00070892"/>
    <w:rsid w:val="00070DD1"/>
    <w:rsid w:val="00070DFC"/>
    <w:rsid w:val="000711EB"/>
    <w:rsid w:val="00071224"/>
    <w:rsid w:val="000712F3"/>
    <w:rsid w:val="00071478"/>
    <w:rsid w:val="00071580"/>
    <w:rsid w:val="00071C96"/>
    <w:rsid w:val="00071F0D"/>
    <w:rsid w:val="00071F45"/>
    <w:rsid w:val="00071F82"/>
    <w:rsid w:val="000721E7"/>
    <w:rsid w:val="0007244E"/>
    <w:rsid w:val="00072837"/>
    <w:rsid w:val="000728FB"/>
    <w:rsid w:val="00072A27"/>
    <w:rsid w:val="00072B22"/>
    <w:rsid w:val="00072BD6"/>
    <w:rsid w:val="00072D66"/>
    <w:rsid w:val="00072F41"/>
    <w:rsid w:val="0007330E"/>
    <w:rsid w:val="000735A1"/>
    <w:rsid w:val="00073A69"/>
    <w:rsid w:val="00074187"/>
    <w:rsid w:val="000742C0"/>
    <w:rsid w:val="00074355"/>
    <w:rsid w:val="0007441B"/>
    <w:rsid w:val="00074444"/>
    <w:rsid w:val="00074535"/>
    <w:rsid w:val="00074662"/>
    <w:rsid w:val="00074AC1"/>
    <w:rsid w:val="00074BDA"/>
    <w:rsid w:val="00074BE4"/>
    <w:rsid w:val="000755C4"/>
    <w:rsid w:val="00075924"/>
    <w:rsid w:val="00076227"/>
    <w:rsid w:val="000767E1"/>
    <w:rsid w:val="00076941"/>
    <w:rsid w:val="0007698D"/>
    <w:rsid w:val="00076A23"/>
    <w:rsid w:val="00076DE5"/>
    <w:rsid w:val="0007708B"/>
    <w:rsid w:val="00077149"/>
    <w:rsid w:val="000774E2"/>
    <w:rsid w:val="000775D9"/>
    <w:rsid w:val="000778C3"/>
    <w:rsid w:val="000778E9"/>
    <w:rsid w:val="00077A5D"/>
    <w:rsid w:val="0008000B"/>
    <w:rsid w:val="00080107"/>
    <w:rsid w:val="0008046E"/>
    <w:rsid w:val="000804ED"/>
    <w:rsid w:val="000804F0"/>
    <w:rsid w:val="000807F6"/>
    <w:rsid w:val="00080AB5"/>
    <w:rsid w:val="00080B59"/>
    <w:rsid w:val="00080D75"/>
    <w:rsid w:val="0008152E"/>
    <w:rsid w:val="000815DA"/>
    <w:rsid w:val="000819E1"/>
    <w:rsid w:val="00081A51"/>
    <w:rsid w:val="0008211B"/>
    <w:rsid w:val="0008232A"/>
    <w:rsid w:val="000824A3"/>
    <w:rsid w:val="000828A9"/>
    <w:rsid w:val="00082910"/>
    <w:rsid w:val="00082ADF"/>
    <w:rsid w:val="00082B44"/>
    <w:rsid w:val="00082DDE"/>
    <w:rsid w:val="00083168"/>
    <w:rsid w:val="00083348"/>
    <w:rsid w:val="00083676"/>
    <w:rsid w:val="00083844"/>
    <w:rsid w:val="000839E3"/>
    <w:rsid w:val="00083B33"/>
    <w:rsid w:val="00083C68"/>
    <w:rsid w:val="00083C88"/>
    <w:rsid w:val="00083D93"/>
    <w:rsid w:val="00083DA1"/>
    <w:rsid w:val="0008411C"/>
    <w:rsid w:val="0008437F"/>
    <w:rsid w:val="00084440"/>
    <w:rsid w:val="0008460F"/>
    <w:rsid w:val="00084944"/>
    <w:rsid w:val="000849D4"/>
    <w:rsid w:val="00084C4C"/>
    <w:rsid w:val="00084F7A"/>
    <w:rsid w:val="00085360"/>
    <w:rsid w:val="00085367"/>
    <w:rsid w:val="00085386"/>
    <w:rsid w:val="00085481"/>
    <w:rsid w:val="00085A38"/>
    <w:rsid w:val="00085CA9"/>
    <w:rsid w:val="00085DB1"/>
    <w:rsid w:val="00086120"/>
    <w:rsid w:val="0008641E"/>
    <w:rsid w:val="0008671B"/>
    <w:rsid w:val="00086B30"/>
    <w:rsid w:val="00086C56"/>
    <w:rsid w:val="0008702B"/>
    <w:rsid w:val="00087392"/>
    <w:rsid w:val="00087ACC"/>
    <w:rsid w:val="00087B40"/>
    <w:rsid w:val="00087BA7"/>
    <w:rsid w:val="000901F2"/>
    <w:rsid w:val="0009029D"/>
    <w:rsid w:val="000902C3"/>
    <w:rsid w:val="000907B7"/>
    <w:rsid w:val="00090871"/>
    <w:rsid w:val="00090C57"/>
    <w:rsid w:val="00090D6B"/>
    <w:rsid w:val="0009153F"/>
    <w:rsid w:val="000919BF"/>
    <w:rsid w:val="00091A45"/>
    <w:rsid w:val="00091BA8"/>
    <w:rsid w:val="00091D9A"/>
    <w:rsid w:val="00091DD7"/>
    <w:rsid w:val="00092028"/>
    <w:rsid w:val="00092093"/>
    <w:rsid w:val="00092584"/>
    <w:rsid w:val="000928F7"/>
    <w:rsid w:val="000931CE"/>
    <w:rsid w:val="000941FD"/>
    <w:rsid w:val="00094231"/>
    <w:rsid w:val="00094B12"/>
    <w:rsid w:val="00094B78"/>
    <w:rsid w:val="00094C60"/>
    <w:rsid w:val="00094D69"/>
    <w:rsid w:val="00094DB0"/>
    <w:rsid w:val="00095042"/>
    <w:rsid w:val="0009515A"/>
    <w:rsid w:val="00095227"/>
    <w:rsid w:val="00095B08"/>
    <w:rsid w:val="00095B83"/>
    <w:rsid w:val="00095C30"/>
    <w:rsid w:val="00095E3C"/>
    <w:rsid w:val="00095EDE"/>
    <w:rsid w:val="00096167"/>
    <w:rsid w:val="00096373"/>
    <w:rsid w:val="0009668C"/>
    <w:rsid w:val="000967D1"/>
    <w:rsid w:val="00096A7F"/>
    <w:rsid w:val="00096D27"/>
    <w:rsid w:val="00097C06"/>
    <w:rsid w:val="00097F67"/>
    <w:rsid w:val="000A00F5"/>
    <w:rsid w:val="000A03D0"/>
    <w:rsid w:val="000A0414"/>
    <w:rsid w:val="000A0922"/>
    <w:rsid w:val="000A0A3D"/>
    <w:rsid w:val="000A0B11"/>
    <w:rsid w:val="000A0EB3"/>
    <w:rsid w:val="000A1A81"/>
    <w:rsid w:val="000A1A84"/>
    <w:rsid w:val="000A1C01"/>
    <w:rsid w:val="000A1D8F"/>
    <w:rsid w:val="000A1F89"/>
    <w:rsid w:val="000A23A2"/>
    <w:rsid w:val="000A247A"/>
    <w:rsid w:val="000A2512"/>
    <w:rsid w:val="000A2C13"/>
    <w:rsid w:val="000A2E59"/>
    <w:rsid w:val="000A2FBC"/>
    <w:rsid w:val="000A3335"/>
    <w:rsid w:val="000A33E4"/>
    <w:rsid w:val="000A356C"/>
    <w:rsid w:val="000A3715"/>
    <w:rsid w:val="000A3773"/>
    <w:rsid w:val="000A37CA"/>
    <w:rsid w:val="000A3BAB"/>
    <w:rsid w:val="000A4479"/>
    <w:rsid w:val="000A45A8"/>
    <w:rsid w:val="000A4695"/>
    <w:rsid w:val="000A46F5"/>
    <w:rsid w:val="000A4908"/>
    <w:rsid w:val="000A4B4D"/>
    <w:rsid w:val="000A4BD5"/>
    <w:rsid w:val="000A4CA6"/>
    <w:rsid w:val="000A4DF0"/>
    <w:rsid w:val="000A51A8"/>
    <w:rsid w:val="000A51C4"/>
    <w:rsid w:val="000A5764"/>
    <w:rsid w:val="000A5B76"/>
    <w:rsid w:val="000A5CCE"/>
    <w:rsid w:val="000A5EBD"/>
    <w:rsid w:val="000A6026"/>
    <w:rsid w:val="000A64D9"/>
    <w:rsid w:val="000A6725"/>
    <w:rsid w:val="000A6874"/>
    <w:rsid w:val="000A6B8A"/>
    <w:rsid w:val="000A6BF8"/>
    <w:rsid w:val="000A72B3"/>
    <w:rsid w:val="000A7576"/>
    <w:rsid w:val="000A7832"/>
    <w:rsid w:val="000A797D"/>
    <w:rsid w:val="000A7AA0"/>
    <w:rsid w:val="000A7DCE"/>
    <w:rsid w:val="000A7E6F"/>
    <w:rsid w:val="000B016A"/>
    <w:rsid w:val="000B0219"/>
    <w:rsid w:val="000B06FF"/>
    <w:rsid w:val="000B08D6"/>
    <w:rsid w:val="000B08EE"/>
    <w:rsid w:val="000B0DE8"/>
    <w:rsid w:val="000B0EB3"/>
    <w:rsid w:val="000B0FAA"/>
    <w:rsid w:val="000B1044"/>
    <w:rsid w:val="000B109F"/>
    <w:rsid w:val="000B11CD"/>
    <w:rsid w:val="000B143E"/>
    <w:rsid w:val="000B1569"/>
    <w:rsid w:val="000B160F"/>
    <w:rsid w:val="000B19FE"/>
    <w:rsid w:val="000B2518"/>
    <w:rsid w:val="000B25BA"/>
    <w:rsid w:val="000B269C"/>
    <w:rsid w:val="000B26A0"/>
    <w:rsid w:val="000B2745"/>
    <w:rsid w:val="000B2873"/>
    <w:rsid w:val="000B2A8C"/>
    <w:rsid w:val="000B2BC2"/>
    <w:rsid w:val="000B2F2B"/>
    <w:rsid w:val="000B3491"/>
    <w:rsid w:val="000B349B"/>
    <w:rsid w:val="000B357E"/>
    <w:rsid w:val="000B38EA"/>
    <w:rsid w:val="000B3AD8"/>
    <w:rsid w:val="000B3B7D"/>
    <w:rsid w:val="000B3D1B"/>
    <w:rsid w:val="000B3FC8"/>
    <w:rsid w:val="000B3FD7"/>
    <w:rsid w:val="000B4249"/>
    <w:rsid w:val="000B437F"/>
    <w:rsid w:val="000B4533"/>
    <w:rsid w:val="000B4A16"/>
    <w:rsid w:val="000B4A4F"/>
    <w:rsid w:val="000B4B9A"/>
    <w:rsid w:val="000B4E68"/>
    <w:rsid w:val="000B509B"/>
    <w:rsid w:val="000B5133"/>
    <w:rsid w:val="000B532B"/>
    <w:rsid w:val="000B5495"/>
    <w:rsid w:val="000B5843"/>
    <w:rsid w:val="000B5C9F"/>
    <w:rsid w:val="000B6450"/>
    <w:rsid w:val="000B6568"/>
    <w:rsid w:val="000B669A"/>
    <w:rsid w:val="000B6740"/>
    <w:rsid w:val="000B696B"/>
    <w:rsid w:val="000B6B7C"/>
    <w:rsid w:val="000B6BA9"/>
    <w:rsid w:val="000B6E94"/>
    <w:rsid w:val="000B716D"/>
    <w:rsid w:val="000B75AA"/>
    <w:rsid w:val="000B765B"/>
    <w:rsid w:val="000B7989"/>
    <w:rsid w:val="000B79B7"/>
    <w:rsid w:val="000B7BFF"/>
    <w:rsid w:val="000B7ED3"/>
    <w:rsid w:val="000B7ED4"/>
    <w:rsid w:val="000B7F0D"/>
    <w:rsid w:val="000C00FB"/>
    <w:rsid w:val="000C02BC"/>
    <w:rsid w:val="000C0300"/>
    <w:rsid w:val="000C0333"/>
    <w:rsid w:val="000C0780"/>
    <w:rsid w:val="000C0AE5"/>
    <w:rsid w:val="000C0BF9"/>
    <w:rsid w:val="000C0F6D"/>
    <w:rsid w:val="000C0FB4"/>
    <w:rsid w:val="000C1564"/>
    <w:rsid w:val="000C1BC9"/>
    <w:rsid w:val="000C1C59"/>
    <w:rsid w:val="000C23C0"/>
    <w:rsid w:val="000C23D2"/>
    <w:rsid w:val="000C25FF"/>
    <w:rsid w:val="000C2651"/>
    <w:rsid w:val="000C27A6"/>
    <w:rsid w:val="000C28DA"/>
    <w:rsid w:val="000C290B"/>
    <w:rsid w:val="000C2ADF"/>
    <w:rsid w:val="000C310C"/>
    <w:rsid w:val="000C3321"/>
    <w:rsid w:val="000C336A"/>
    <w:rsid w:val="000C3540"/>
    <w:rsid w:val="000C41A1"/>
    <w:rsid w:val="000C42C6"/>
    <w:rsid w:val="000C4641"/>
    <w:rsid w:val="000C47FB"/>
    <w:rsid w:val="000C4B59"/>
    <w:rsid w:val="000C513E"/>
    <w:rsid w:val="000C543C"/>
    <w:rsid w:val="000C583C"/>
    <w:rsid w:val="000C5999"/>
    <w:rsid w:val="000C5A6D"/>
    <w:rsid w:val="000C5C4D"/>
    <w:rsid w:val="000C6403"/>
    <w:rsid w:val="000C654D"/>
    <w:rsid w:val="000C66AE"/>
    <w:rsid w:val="000C6879"/>
    <w:rsid w:val="000C6BBE"/>
    <w:rsid w:val="000C6C5E"/>
    <w:rsid w:val="000C6CE3"/>
    <w:rsid w:val="000C6CFB"/>
    <w:rsid w:val="000C709C"/>
    <w:rsid w:val="000C751B"/>
    <w:rsid w:val="000C7899"/>
    <w:rsid w:val="000C7AC5"/>
    <w:rsid w:val="000C7B06"/>
    <w:rsid w:val="000C7D90"/>
    <w:rsid w:val="000D01B2"/>
    <w:rsid w:val="000D02A5"/>
    <w:rsid w:val="000D030B"/>
    <w:rsid w:val="000D05E9"/>
    <w:rsid w:val="000D069D"/>
    <w:rsid w:val="000D06CE"/>
    <w:rsid w:val="000D082E"/>
    <w:rsid w:val="000D09AE"/>
    <w:rsid w:val="000D0BE5"/>
    <w:rsid w:val="000D1007"/>
    <w:rsid w:val="000D107B"/>
    <w:rsid w:val="000D152A"/>
    <w:rsid w:val="000D17CE"/>
    <w:rsid w:val="000D18BA"/>
    <w:rsid w:val="000D1B24"/>
    <w:rsid w:val="000D1DE0"/>
    <w:rsid w:val="000D1E7F"/>
    <w:rsid w:val="000D1EFC"/>
    <w:rsid w:val="000D2087"/>
    <w:rsid w:val="000D2101"/>
    <w:rsid w:val="000D2803"/>
    <w:rsid w:val="000D2C2F"/>
    <w:rsid w:val="000D2E73"/>
    <w:rsid w:val="000D2EDA"/>
    <w:rsid w:val="000D2F2E"/>
    <w:rsid w:val="000D3325"/>
    <w:rsid w:val="000D3829"/>
    <w:rsid w:val="000D3AC4"/>
    <w:rsid w:val="000D3D20"/>
    <w:rsid w:val="000D42A3"/>
    <w:rsid w:val="000D45A7"/>
    <w:rsid w:val="000D45C5"/>
    <w:rsid w:val="000D4958"/>
    <w:rsid w:val="000D4A7C"/>
    <w:rsid w:val="000D4AFD"/>
    <w:rsid w:val="000D4BB7"/>
    <w:rsid w:val="000D5164"/>
    <w:rsid w:val="000D5253"/>
    <w:rsid w:val="000D5284"/>
    <w:rsid w:val="000D52C2"/>
    <w:rsid w:val="000D52DD"/>
    <w:rsid w:val="000D5390"/>
    <w:rsid w:val="000D5883"/>
    <w:rsid w:val="000D5C59"/>
    <w:rsid w:val="000D60DB"/>
    <w:rsid w:val="000D6483"/>
    <w:rsid w:val="000D652C"/>
    <w:rsid w:val="000D68EE"/>
    <w:rsid w:val="000D6B83"/>
    <w:rsid w:val="000D702A"/>
    <w:rsid w:val="000D712C"/>
    <w:rsid w:val="000D71AB"/>
    <w:rsid w:val="000D74AF"/>
    <w:rsid w:val="000D7694"/>
    <w:rsid w:val="000D79CA"/>
    <w:rsid w:val="000D79FC"/>
    <w:rsid w:val="000D7B61"/>
    <w:rsid w:val="000D7BFB"/>
    <w:rsid w:val="000D7D19"/>
    <w:rsid w:val="000D7ECF"/>
    <w:rsid w:val="000E00D3"/>
    <w:rsid w:val="000E049B"/>
    <w:rsid w:val="000E07CE"/>
    <w:rsid w:val="000E0803"/>
    <w:rsid w:val="000E0901"/>
    <w:rsid w:val="000E0AA8"/>
    <w:rsid w:val="000E1129"/>
    <w:rsid w:val="000E11FF"/>
    <w:rsid w:val="000E1447"/>
    <w:rsid w:val="000E1A96"/>
    <w:rsid w:val="000E1B8E"/>
    <w:rsid w:val="000E1C63"/>
    <w:rsid w:val="000E1DB4"/>
    <w:rsid w:val="000E2485"/>
    <w:rsid w:val="000E2B6B"/>
    <w:rsid w:val="000E2BF2"/>
    <w:rsid w:val="000E2F00"/>
    <w:rsid w:val="000E3024"/>
    <w:rsid w:val="000E307B"/>
    <w:rsid w:val="000E30AC"/>
    <w:rsid w:val="000E30C4"/>
    <w:rsid w:val="000E32AB"/>
    <w:rsid w:val="000E34F1"/>
    <w:rsid w:val="000E3641"/>
    <w:rsid w:val="000E37B9"/>
    <w:rsid w:val="000E3AF9"/>
    <w:rsid w:val="000E3E5E"/>
    <w:rsid w:val="000E3EC0"/>
    <w:rsid w:val="000E3F18"/>
    <w:rsid w:val="000E405C"/>
    <w:rsid w:val="000E4119"/>
    <w:rsid w:val="000E4376"/>
    <w:rsid w:val="000E44B3"/>
    <w:rsid w:val="000E48B1"/>
    <w:rsid w:val="000E48FF"/>
    <w:rsid w:val="000E495E"/>
    <w:rsid w:val="000E4A8A"/>
    <w:rsid w:val="000E4CA7"/>
    <w:rsid w:val="000E513A"/>
    <w:rsid w:val="000E56C6"/>
    <w:rsid w:val="000E56CE"/>
    <w:rsid w:val="000E588C"/>
    <w:rsid w:val="000E5B34"/>
    <w:rsid w:val="000E5CAC"/>
    <w:rsid w:val="000E5E6C"/>
    <w:rsid w:val="000E610D"/>
    <w:rsid w:val="000E641B"/>
    <w:rsid w:val="000E6522"/>
    <w:rsid w:val="000E653D"/>
    <w:rsid w:val="000E6936"/>
    <w:rsid w:val="000E6D7F"/>
    <w:rsid w:val="000E6FBE"/>
    <w:rsid w:val="000E7096"/>
    <w:rsid w:val="000E70AC"/>
    <w:rsid w:val="000E7199"/>
    <w:rsid w:val="000E733C"/>
    <w:rsid w:val="000E784D"/>
    <w:rsid w:val="000E78E0"/>
    <w:rsid w:val="000E795E"/>
    <w:rsid w:val="000E7A22"/>
    <w:rsid w:val="000E7B3C"/>
    <w:rsid w:val="000E7CAA"/>
    <w:rsid w:val="000F0062"/>
    <w:rsid w:val="000F062D"/>
    <w:rsid w:val="000F0670"/>
    <w:rsid w:val="000F0A6B"/>
    <w:rsid w:val="000F0A95"/>
    <w:rsid w:val="000F0ED2"/>
    <w:rsid w:val="000F145D"/>
    <w:rsid w:val="000F1480"/>
    <w:rsid w:val="000F16B9"/>
    <w:rsid w:val="000F19BE"/>
    <w:rsid w:val="000F1CCC"/>
    <w:rsid w:val="000F1F06"/>
    <w:rsid w:val="000F1FDD"/>
    <w:rsid w:val="000F22D1"/>
    <w:rsid w:val="000F267A"/>
    <w:rsid w:val="000F2BDE"/>
    <w:rsid w:val="000F2C8D"/>
    <w:rsid w:val="000F334B"/>
    <w:rsid w:val="000F339B"/>
    <w:rsid w:val="000F37E6"/>
    <w:rsid w:val="000F39CB"/>
    <w:rsid w:val="000F3C19"/>
    <w:rsid w:val="000F4094"/>
    <w:rsid w:val="000F40B3"/>
    <w:rsid w:val="000F40E0"/>
    <w:rsid w:val="000F4419"/>
    <w:rsid w:val="000F48C5"/>
    <w:rsid w:val="000F4926"/>
    <w:rsid w:val="000F4EE4"/>
    <w:rsid w:val="000F53B9"/>
    <w:rsid w:val="000F5F06"/>
    <w:rsid w:val="000F5F41"/>
    <w:rsid w:val="000F6120"/>
    <w:rsid w:val="000F6901"/>
    <w:rsid w:val="000F6F58"/>
    <w:rsid w:val="000F6F6E"/>
    <w:rsid w:val="000F7019"/>
    <w:rsid w:val="000F705A"/>
    <w:rsid w:val="000F72CE"/>
    <w:rsid w:val="000F7A65"/>
    <w:rsid w:val="000F7CA3"/>
    <w:rsid w:val="000F7E6D"/>
    <w:rsid w:val="00100168"/>
    <w:rsid w:val="0010017F"/>
    <w:rsid w:val="0010026E"/>
    <w:rsid w:val="001002A9"/>
    <w:rsid w:val="00100434"/>
    <w:rsid w:val="001004CB"/>
    <w:rsid w:val="00100B3D"/>
    <w:rsid w:val="00100CF2"/>
    <w:rsid w:val="00100EDF"/>
    <w:rsid w:val="0010112E"/>
    <w:rsid w:val="001011E3"/>
    <w:rsid w:val="001012F4"/>
    <w:rsid w:val="00101441"/>
    <w:rsid w:val="001018F6"/>
    <w:rsid w:val="001019A7"/>
    <w:rsid w:val="00101A19"/>
    <w:rsid w:val="00101EE5"/>
    <w:rsid w:val="0010210B"/>
    <w:rsid w:val="00102110"/>
    <w:rsid w:val="0010255A"/>
    <w:rsid w:val="0010268E"/>
    <w:rsid w:val="001028E8"/>
    <w:rsid w:val="0010293B"/>
    <w:rsid w:val="00102AA6"/>
    <w:rsid w:val="00102ABD"/>
    <w:rsid w:val="00102C2A"/>
    <w:rsid w:val="00102C37"/>
    <w:rsid w:val="00102CD1"/>
    <w:rsid w:val="001031E8"/>
    <w:rsid w:val="00103840"/>
    <w:rsid w:val="00103867"/>
    <w:rsid w:val="00103884"/>
    <w:rsid w:val="0010389A"/>
    <w:rsid w:val="001045C6"/>
    <w:rsid w:val="001048C1"/>
    <w:rsid w:val="001049C8"/>
    <w:rsid w:val="00104AA8"/>
    <w:rsid w:val="00104BEE"/>
    <w:rsid w:val="00104E7B"/>
    <w:rsid w:val="00104E92"/>
    <w:rsid w:val="00105322"/>
    <w:rsid w:val="00105362"/>
    <w:rsid w:val="0010539C"/>
    <w:rsid w:val="00105551"/>
    <w:rsid w:val="001055B7"/>
    <w:rsid w:val="00105A47"/>
    <w:rsid w:val="00105A55"/>
    <w:rsid w:val="00105AB1"/>
    <w:rsid w:val="00105BC2"/>
    <w:rsid w:val="00105FB8"/>
    <w:rsid w:val="001062B3"/>
    <w:rsid w:val="00106340"/>
    <w:rsid w:val="0010637E"/>
    <w:rsid w:val="00106A75"/>
    <w:rsid w:val="00107093"/>
    <w:rsid w:val="00110065"/>
    <w:rsid w:val="00110377"/>
    <w:rsid w:val="00110799"/>
    <w:rsid w:val="001108DD"/>
    <w:rsid w:val="00110E5B"/>
    <w:rsid w:val="00110E76"/>
    <w:rsid w:val="001111D3"/>
    <w:rsid w:val="00111A83"/>
    <w:rsid w:val="00111B33"/>
    <w:rsid w:val="00111B5D"/>
    <w:rsid w:val="00111BDD"/>
    <w:rsid w:val="0011204A"/>
    <w:rsid w:val="001121B2"/>
    <w:rsid w:val="001128A0"/>
    <w:rsid w:val="00112AAB"/>
    <w:rsid w:val="00112C52"/>
    <w:rsid w:val="00113468"/>
    <w:rsid w:val="0011398E"/>
    <w:rsid w:val="00113D6C"/>
    <w:rsid w:val="00113FFA"/>
    <w:rsid w:val="00114367"/>
    <w:rsid w:val="0011436B"/>
    <w:rsid w:val="00114735"/>
    <w:rsid w:val="0011488C"/>
    <w:rsid w:val="00114A5D"/>
    <w:rsid w:val="00114D70"/>
    <w:rsid w:val="00114D87"/>
    <w:rsid w:val="00114EC6"/>
    <w:rsid w:val="001151CF"/>
    <w:rsid w:val="001152BA"/>
    <w:rsid w:val="001153E5"/>
    <w:rsid w:val="00115467"/>
    <w:rsid w:val="00115860"/>
    <w:rsid w:val="0011593C"/>
    <w:rsid w:val="001161EF"/>
    <w:rsid w:val="001165F2"/>
    <w:rsid w:val="001166A9"/>
    <w:rsid w:val="001166F1"/>
    <w:rsid w:val="00116740"/>
    <w:rsid w:val="00116846"/>
    <w:rsid w:val="001168A0"/>
    <w:rsid w:val="001168AD"/>
    <w:rsid w:val="001170B9"/>
    <w:rsid w:val="001173A8"/>
    <w:rsid w:val="001176D2"/>
    <w:rsid w:val="00117728"/>
    <w:rsid w:val="001177B1"/>
    <w:rsid w:val="0011788D"/>
    <w:rsid w:val="00117C20"/>
    <w:rsid w:val="00117DC8"/>
    <w:rsid w:val="00117EF7"/>
    <w:rsid w:val="0012004D"/>
    <w:rsid w:val="001206A6"/>
    <w:rsid w:val="00120709"/>
    <w:rsid w:val="00120AA8"/>
    <w:rsid w:val="00120AAB"/>
    <w:rsid w:val="00120BAE"/>
    <w:rsid w:val="00120BB2"/>
    <w:rsid w:val="00120E2C"/>
    <w:rsid w:val="00120EA1"/>
    <w:rsid w:val="001210F2"/>
    <w:rsid w:val="0012110D"/>
    <w:rsid w:val="00121424"/>
    <w:rsid w:val="001215C6"/>
    <w:rsid w:val="001219C2"/>
    <w:rsid w:val="00121AB5"/>
    <w:rsid w:val="00121CF2"/>
    <w:rsid w:val="00121ED9"/>
    <w:rsid w:val="001220AA"/>
    <w:rsid w:val="0012219C"/>
    <w:rsid w:val="001225BB"/>
    <w:rsid w:val="00122991"/>
    <w:rsid w:val="00122A69"/>
    <w:rsid w:val="00122B1D"/>
    <w:rsid w:val="00122CBF"/>
    <w:rsid w:val="00122F11"/>
    <w:rsid w:val="00123005"/>
    <w:rsid w:val="0012336A"/>
    <w:rsid w:val="0012365B"/>
    <w:rsid w:val="001237EE"/>
    <w:rsid w:val="0012384B"/>
    <w:rsid w:val="00123A0A"/>
    <w:rsid w:val="0012400C"/>
    <w:rsid w:val="00124497"/>
    <w:rsid w:val="001244D3"/>
    <w:rsid w:val="00124573"/>
    <w:rsid w:val="001248D8"/>
    <w:rsid w:val="00124E79"/>
    <w:rsid w:val="00124FA7"/>
    <w:rsid w:val="001250F8"/>
    <w:rsid w:val="001252A7"/>
    <w:rsid w:val="001252A9"/>
    <w:rsid w:val="001254AD"/>
    <w:rsid w:val="0012555B"/>
    <w:rsid w:val="001257D1"/>
    <w:rsid w:val="00125835"/>
    <w:rsid w:val="00125891"/>
    <w:rsid w:val="00125987"/>
    <w:rsid w:val="00125AF4"/>
    <w:rsid w:val="00125BF0"/>
    <w:rsid w:val="00125CD8"/>
    <w:rsid w:val="00125D16"/>
    <w:rsid w:val="00125DE9"/>
    <w:rsid w:val="001261CF"/>
    <w:rsid w:val="00126A80"/>
    <w:rsid w:val="00126FC0"/>
    <w:rsid w:val="001270ED"/>
    <w:rsid w:val="001273A6"/>
    <w:rsid w:val="0012749D"/>
    <w:rsid w:val="00127CE0"/>
    <w:rsid w:val="00127E7D"/>
    <w:rsid w:val="00127F84"/>
    <w:rsid w:val="00130281"/>
    <w:rsid w:val="0013041B"/>
    <w:rsid w:val="00130686"/>
    <w:rsid w:val="00130A7E"/>
    <w:rsid w:val="00130BE3"/>
    <w:rsid w:val="00130D72"/>
    <w:rsid w:val="00130DFA"/>
    <w:rsid w:val="00131388"/>
    <w:rsid w:val="001314B0"/>
    <w:rsid w:val="001314CD"/>
    <w:rsid w:val="001315ED"/>
    <w:rsid w:val="00131621"/>
    <w:rsid w:val="001317A6"/>
    <w:rsid w:val="0013182F"/>
    <w:rsid w:val="00131835"/>
    <w:rsid w:val="00131F6C"/>
    <w:rsid w:val="0013212D"/>
    <w:rsid w:val="00132D0E"/>
    <w:rsid w:val="00132F49"/>
    <w:rsid w:val="0013313F"/>
    <w:rsid w:val="00133150"/>
    <w:rsid w:val="00133191"/>
    <w:rsid w:val="0013339B"/>
    <w:rsid w:val="00133462"/>
    <w:rsid w:val="00133954"/>
    <w:rsid w:val="00133D68"/>
    <w:rsid w:val="00133D94"/>
    <w:rsid w:val="00133DFF"/>
    <w:rsid w:val="00133EBE"/>
    <w:rsid w:val="001342B5"/>
    <w:rsid w:val="00134486"/>
    <w:rsid w:val="00134741"/>
    <w:rsid w:val="0013495D"/>
    <w:rsid w:val="00134CDB"/>
    <w:rsid w:val="00134E47"/>
    <w:rsid w:val="00135398"/>
    <w:rsid w:val="0013560E"/>
    <w:rsid w:val="00135847"/>
    <w:rsid w:val="001358CD"/>
    <w:rsid w:val="00135B9E"/>
    <w:rsid w:val="001361DB"/>
    <w:rsid w:val="0013690A"/>
    <w:rsid w:val="00136AAC"/>
    <w:rsid w:val="00136B13"/>
    <w:rsid w:val="00136D06"/>
    <w:rsid w:val="001371D3"/>
    <w:rsid w:val="00137467"/>
    <w:rsid w:val="00137480"/>
    <w:rsid w:val="001379DC"/>
    <w:rsid w:val="00137C2F"/>
    <w:rsid w:val="00137D69"/>
    <w:rsid w:val="00140231"/>
    <w:rsid w:val="00140CD9"/>
    <w:rsid w:val="00140EF6"/>
    <w:rsid w:val="00141296"/>
    <w:rsid w:val="0014199E"/>
    <w:rsid w:val="001419BF"/>
    <w:rsid w:val="00141A8A"/>
    <w:rsid w:val="00141ECC"/>
    <w:rsid w:val="00141F9F"/>
    <w:rsid w:val="001423B7"/>
    <w:rsid w:val="001427DC"/>
    <w:rsid w:val="001429F7"/>
    <w:rsid w:val="00142A47"/>
    <w:rsid w:val="00142F54"/>
    <w:rsid w:val="0014310A"/>
    <w:rsid w:val="00143165"/>
    <w:rsid w:val="00143A1D"/>
    <w:rsid w:val="00143B79"/>
    <w:rsid w:val="00143C10"/>
    <w:rsid w:val="00143C56"/>
    <w:rsid w:val="00143E28"/>
    <w:rsid w:val="00143E29"/>
    <w:rsid w:val="001440BD"/>
    <w:rsid w:val="001445CE"/>
    <w:rsid w:val="00144613"/>
    <w:rsid w:val="0014487F"/>
    <w:rsid w:val="00144D43"/>
    <w:rsid w:val="00144EBD"/>
    <w:rsid w:val="00144EC7"/>
    <w:rsid w:val="0014565A"/>
    <w:rsid w:val="00145D6A"/>
    <w:rsid w:val="0014607F"/>
    <w:rsid w:val="00146090"/>
    <w:rsid w:val="0014645C"/>
    <w:rsid w:val="00146616"/>
    <w:rsid w:val="00146876"/>
    <w:rsid w:val="00146903"/>
    <w:rsid w:val="00146969"/>
    <w:rsid w:val="0014699C"/>
    <w:rsid w:val="00146A97"/>
    <w:rsid w:val="00146B5D"/>
    <w:rsid w:val="00146E48"/>
    <w:rsid w:val="00146F0E"/>
    <w:rsid w:val="00147019"/>
    <w:rsid w:val="001470DC"/>
    <w:rsid w:val="0014722E"/>
    <w:rsid w:val="00147305"/>
    <w:rsid w:val="0014769A"/>
    <w:rsid w:val="00147859"/>
    <w:rsid w:val="001478FA"/>
    <w:rsid w:val="00147C95"/>
    <w:rsid w:val="00147E79"/>
    <w:rsid w:val="001500CF"/>
    <w:rsid w:val="001502A1"/>
    <w:rsid w:val="00150367"/>
    <w:rsid w:val="00150451"/>
    <w:rsid w:val="00150805"/>
    <w:rsid w:val="00150FC1"/>
    <w:rsid w:val="00151113"/>
    <w:rsid w:val="001513D0"/>
    <w:rsid w:val="00151413"/>
    <w:rsid w:val="00151812"/>
    <w:rsid w:val="00151BC3"/>
    <w:rsid w:val="00151FCC"/>
    <w:rsid w:val="001521E1"/>
    <w:rsid w:val="00152205"/>
    <w:rsid w:val="00152486"/>
    <w:rsid w:val="00152A7F"/>
    <w:rsid w:val="00152B72"/>
    <w:rsid w:val="00152BD6"/>
    <w:rsid w:val="00152D54"/>
    <w:rsid w:val="001532A1"/>
    <w:rsid w:val="0015397D"/>
    <w:rsid w:val="00153A12"/>
    <w:rsid w:val="00153F24"/>
    <w:rsid w:val="00154128"/>
    <w:rsid w:val="00154267"/>
    <w:rsid w:val="00154524"/>
    <w:rsid w:val="00154A44"/>
    <w:rsid w:val="00154BBE"/>
    <w:rsid w:val="00154E0F"/>
    <w:rsid w:val="00154EFE"/>
    <w:rsid w:val="00154F78"/>
    <w:rsid w:val="00155037"/>
    <w:rsid w:val="0015525C"/>
    <w:rsid w:val="00155467"/>
    <w:rsid w:val="001557D2"/>
    <w:rsid w:val="0015584E"/>
    <w:rsid w:val="00155B10"/>
    <w:rsid w:val="00156330"/>
    <w:rsid w:val="00156C7D"/>
    <w:rsid w:val="00156D35"/>
    <w:rsid w:val="00156F42"/>
    <w:rsid w:val="00156FD1"/>
    <w:rsid w:val="00157CC7"/>
    <w:rsid w:val="00157FC9"/>
    <w:rsid w:val="001600C5"/>
    <w:rsid w:val="00160312"/>
    <w:rsid w:val="001603BA"/>
    <w:rsid w:val="00160496"/>
    <w:rsid w:val="001608B6"/>
    <w:rsid w:val="00160C3B"/>
    <w:rsid w:val="00161064"/>
    <w:rsid w:val="001610A9"/>
    <w:rsid w:val="0016119D"/>
    <w:rsid w:val="0016129B"/>
    <w:rsid w:val="00161308"/>
    <w:rsid w:val="00161360"/>
    <w:rsid w:val="001613E8"/>
    <w:rsid w:val="001613F7"/>
    <w:rsid w:val="00161DB1"/>
    <w:rsid w:val="00161E30"/>
    <w:rsid w:val="001622DD"/>
    <w:rsid w:val="001623D0"/>
    <w:rsid w:val="001623D6"/>
    <w:rsid w:val="00162479"/>
    <w:rsid w:val="001624BC"/>
    <w:rsid w:val="00162609"/>
    <w:rsid w:val="001628C3"/>
    <w:rsid w:val="001629B3"/>
    <w:rsid w:val="00162E3B"/>
    <w:rsid w:val="001633EB"/>
    <w:rsid w:val="0016340E"/>
    <w:rsid w:val="001635D8"/>
    <w:rsid w:val="00163660"/>
    <w:rsid w:val="0016379A"/>
    <w:rsid w:val="00163ADA"/>
    <w:rsid w:val="00163EA2"/>
    <w:rsid w:val="00163EB6"/>
    <w:rsid w:val="00163F97"/>
    <w:rsid w:val="0016405D"/>
    <w:rsid w:val="0016423F"/>
    <w:rsid w:val="001647C3"/>
    <w:rsid w:val="00164905"/>
    <w:rsid w:val="00164946"/>
    <w:rsid w:val="00164C72"/>
    <w:rsid w:val="00164F90"/>
    <w:rsid w:val="00165253"/>
    <w:rsid w:val="00165602"/>
    <w:rsid w:val="00165660"/>
    <w:rsid w:val="001656E7"/>
    <w:rsid w:val="00165703"/>
    <w:rsid w:val="0016584A"/>
    <w:rsid w:val="001658A5"/>
    <w:rsid w:val="00165B05"/>
    <w:rsid w:val="00165DBF"/>
    <w:rsid w:val="00165FB8"/>
    <w:rsid w:val="001665F8"/>
    <w:rsid w:val="00166702"/>
    <w:rsid w:val="00166872"/>
    <w:rsid w:val="00166B11"/>
    <w:rsid w:val="00166C53"/>
    <w:rsid w:val="00166C68"/>
    <w:rsid w:val="001674AA"/>
    <w:rsid w:val="00167B7C"/>
    <w:rsid w:val="00170191"/>
    <w:rsid w:val="00170240"/>
    <w:rsid w:val="0017025C"/>
    <w:rsid w:val="0017082A"/>
    <w:rsid w:val="00170A20"/>
    <w:rsid w:val="00170C0E"/>
    <w:rsid w:val="00170CE7"/>
    <w:rsid w:val="00170FE6"/>
    <w:rsid w:val="0017112F"/>
    <w:rsid w:val="00171227"/>
    <w:rsid w:val="00172032"/>
    <w:rsid w:val="00172287"/>
    <w:rsid w:val="001724A1"/>
    <w:rsid w:val="001726CE"/>
    <w:rsid w:val="00172A31"/>
    <w:rsid w:val="00172AA4"/>
    <w:rsid w:val="001736B2"/>
    <w:rsid w:val="001736F7"/>
    <w:rsid w:val="00173A38"/>
    <w:rsid w:val="001743AA"/>
    <w:rsid w:val="001747A9"/>
    <w:rsid w:val="001748C2"/>
    <w:rsid w:val="00174C4F"/>
    <w:rsid w:val="00174DAE"/>
    <w:rsid w:val="0017502F"/>
    <w:rsid w:val="00175065"/>
    <w:rsid w:val="00175197"/>
    <w:rsid w:val="001755A1"/>
    <w:rsid w:val="001756E7"/>
    <w:rsid w:val="001758A1"/>
    <w:rsid w:val="0017599E"/>
    <w:rsid w:val="00175B8D"/>
    <w:rsid w:val="00175F38"/>
    <w:rsid w:val="0017635C"/>
    <w:rsid w:val="00176B2F"/>
    <w:rsid w:val="00176D11"/>
    <w:rsid w:val="00176F91"/>
    <w:rsid w:val="001775ED"/>
    <w:rsid w:val="001775FE"/>
    <w:rsid w:val="00177B79"/>
    <w:rsid w:val="00177CD6"/>
    <w:rsid w:val="00177E6D"/>
    <w:rsid w:val="00177F51"/>
    <w:rsid w:val="00180405"/>
    <w:rsid w:val="0018059B"/>
    <w:rsid w:val="00180BB7"/>
    <w:rsid w:val="00180C1D"/>
    <w:rsid w:val="00180CDB"/>
    <w:rsid w:val="00180D92"/>
    <w:rsid w:val="00180E10"/>
    <w:rsid w:val="00180EB2"/>
    <w:rsid w:val="00181156"/>
    <w:rsid w:val="001812C8"/>
    <w:rsid w:val="0018161F"/>
    <w:rsid w:val="00181753"/>
    <w:rsid w:val="0018193E"/>
    <w:rsid w:val="00181D44"/>
    <w:rsid w:val="0018248B"/>
    <w:rsid w:val="001824B1"/>
    <w:rsid w:val="001828CB"/>
    <w:rsid w:val="001828E8"/>
    <w:rsid w:val="00182D77"/>
    <w:rsid w:val="00182EE1"/>
    <w:rsid w:val="00182F4B"/>
    <w:rsid w:val="00182FBB"/>
    <w:rsid w:val="0018326D"/>
    <w:rsid w:val="001833FA"/>
    <w:rsid w:val="001838F5"/>
    <w:rsid w:val="00183951"/>
    <w:rsid w:val="00183C1C"/>
    <w:rsid w:val="0018428C"/>
    <w:rsid w:val="00184298"/>
    <w:rsid w:val="001842AF"/>
    <w:rsid w:val="00184926"/>
    <w:rsid w:val="00184A6D"/>
    <w:rsid w:val="00184C4A"/>
    <w:rsid w:val="0018568E"/>
    <w:rsid w:val="00185788"/>
    <w:rsid w:val="00185868"/>
    <w:rsid w:val="00186679"/>
    <w:rsid w:val="0018674B"/>
    <w:rsid w:val="001869A2"/>
    <w:rsid w:val="001869FF"/>
    <w:rsid w:val="00186DBD"/>
    <w:rsid w:val="00187249"/>
    <w:rsid w:val="0018729B"/>
    <w:rsid w:val="001872A2"/>
    <w:rsid w:val="001872A5"/>
    <w:rsid w:val="001872BB"/>
    <w:rsid w:val="00187731"/>
    <w:rsid w:val="001877B6"/>
    <w:rsid w:val="00187973"/>
    <w:rsid w:val="0019044F"/>
    <w:rsid w:val="001904F0"/>
    <w:rsid w:val="001907A9"/>
    <w:rsid w:val="00190FAA"/>
    <w:rsid w:val="00190FEC"/>
    <w:rsid w:val="001913AE"/>
    <w:rsid w:val="001916EC"/>
    <w:rsid w:val="001919EB"/>
    <w:rsid w:val="00191B6C"/>
    <w:rsid w:val="00191F02"/>
    <w:rsid w:val="00191F3A"/>
    <w:rsid w:val="001921E3"/>
    <w:rsid w:val="0019280D"/>
    <w:rsid w:val="00192865"/>
    <w:rsid w:val="00192900"/>
    <w:rsid w:val="00192A14"/>
    <w:rsid w:val="00192C2C"/>
    <w:rsid w:val="00192E2E"/>
    <w:rsid w:val="001934E8"/>
    <w:rsid w:val="00193522"/>
    <w:rsid w:val="0019353A"/>
    <w:rsid w:val="00193569"/>
    <w:rsid w:val="00193706"/>
    <w:rsid w:val="0019384E"/>
    <w:rsid w:val="00193D4F"/>
    <w:rsid w:val="00194002"/>
    <w:rsid w:val="001941B0"/>
    <w:rsid w:val="00194530"/>
    <w:rsid w:val="00194589"/>
    <w:rsid w:val="00194731"/>
    <w:rsid w:val="00194751"/>
    <w:rsid w:val="0019483F"/>
    <w:rsid w:val="00194A7F"/>
    <w:rsid w:val="00194B17"/>
    <w:rsid w:val="00194CA2"/>
    <w:rsid w:val="00194CCF"/>
    <w:rsid w:val="001951BD"/>
    <w:rsid w:val="0019527E"/>
    <w:rsid w:val="0019571E"/>
    <w:rsid w:val="001957BC"/>
    <w:rsid w:val="00195C39"/>
    <w:rsid w:val="00195EE5"/>
    <w:rsid w:val="00196412"/>
    <w:rsid w:val="00196496"/>
    <w:rsid w:val="00196529"/>
    <w:rsid w:val="001968FB"/>
    <w:rsid w:val="00196A14"/>
    <w:rsid w:val="00196A33"/>
    <w:rsid w:val="00196B33"/>
    <w:rsid w:val="00196C63"/>
    <w:rsid w:val="00196DAD"/>
    <w:rsid w:val="00196F6D"/>
    <w:rsid w:val="0019709B"/>
    <w:rsid w:val="00197240"/>
    <w:rsid w:val="00197494"/>
    <w:rsid w:val="00197726"/>
    <w:rsid w:val="001978DA"/>
    <w:rsid w:val="00197AAD"/>
    <w:rsid w:val="00197C26"/>
    <w:rsid w:val="00197C7B"/>
    <w:rsid w:val="00197E96"/>
    <w:rsid w:val="001A012E"/>
    <w:rsid w:val="001A0158"/>
    <w:rsid w:val="001A01BD"/>
    <w:rsid w:val="001A0394"/>
    <w:rsid w:val="001A04DA"/>
    <w:rsid w:val="001A0788"/>
    <w:rsid w:val="001A0C7C"/>
    <w:rsid w:val="001A0CE0"/>
    <w:rsid w:val="001A0F15"/>
    <w:rsid w:val="001A10D6"/>
    <w:rsid w:val="001A1631"/>
    <w:rsid w:val="001A1970"/>
    <w:rsid w:val="001A1997"/>
    <w:rsid w:val="001A1A58"/>
    <w:rsid w:val="001A1C4D"/>
    <w:rsid w:val="001A1E74"/>
    <w:rsid w:val="001A1EE9"/>
    <w:rsid w:val="001A1F2A"/>
    <w:rsid w:val="001A2185"/>
    <w:rsid w:val="001A2234"/>
    <w:rsid w:val="001A2496"/>
    <w:rsid w:val="001A2527"/>
    <w:rsid w:val="001A2A34"/>
    <w:rsid w:val="001A2EAF"/>
    <w:rsid w:val="001A2F0C"/>
    <w:rsid w:val="001A305D"/>
    <w:rsid w:val="001A3097"/>
    <w:rsid w:val="001A3166"/>
    <w:rsid w:val="001A324D"/>
    <w:rsid w:val="001A3300"/>
    <w:rsid w:val="001A36C0"/>
    <w:rsid w:val="001A3BEC"/>
    <w:rsid w:val="001A3C70"/>
    <w:rsid w:val="001A3D16"/>
    <w:rsid w:val="001A3F23"/>
    <w:rsid w:val="001A3F7A"/>
    <w:rsid w:val="001A3FB7"/>
    <w:rsid w:val="001A4168"/>
    <w:rsid w:val="001A4193"/>
    <w:rsid w:val="001A41EB"/>
    <w:rsid w:val="001A42B3"/>
    <w:rsid w:val="001A4499"/>
    <w:rsid w:val="001A45AE"/>
    <w:rsid w:val="001A4A07"/>
    <w:rsid w:val="001A4A9B"/>
    <w:rsid w:val="001A4C21"/>
    <w:rsid w:val="001A4D16"/>
    <w:rsid w:val="001A4D44"/>
    <w:rsid w:val="001A4DC1"/>
    <w:rsid w:val="001A5088"/>
    <w:rsid w:val="001A584E"/>
    <w:rsid w:val="001A597B"/>
    <w:rsid w:val="001A59A3"/>
    <w:rsid w:val="001A5B7D"/>
    <w:rsid w:val="001A5C41"/>
    <w:rsid w:val="001A5CED"/>
    <w:rsid w:val="001A5D6C"/>
    <w:rsid w:val="001A5F72"/>
    <w:rsid w:val="001A5FD9"/>
    <w:rsid w:val="001A654A"/>
    <w:rsid w:val="001A6BA8"/>
    <w:rsid w:val="001A6D10"/>
    <w:rsid w:val="001A6D25"/>
    <w:rsid w:val="001A712D"/>
    <w:rsid w:val="001A714B"/>
    <w:rsid w:val="001A73CD"/>
    <w:rsid w:val="001A7645"/>
    <w:rsid w:val="001A775A"/>
    <w:rsid w:val="001A7C44"/>
    <w:rsid w:val="001A7EB9"/>
    <w:rsid w:val="001A7EEA"/>
    <w:rsid w:val="001A7F40"/>
    <w:rsid w:val="001B0AB1"/>
    <w:rsid w:val="001B0BB9"/>
    <w:rsid w:val="001B10F5"/>
    <w:rsid w:val="001B151D"/>
    <w:rsid w:val="001B18B8"/>
    <w:rsid w:val="001B2984"/>
    <w:rsid w:val="001B2AE5"/>
    <w:rsid w:val="001B2B0A"/>
    <w:rsid w:val="001B2E8C"/>
    <w:rsid w:val="001B32F9"/>
    <w:rsid w:val="001B3337"/>
    <w:rsid w:val="001B353B"/>
    <w:rsid w:val="001B366A"/>
    <w:rsid w:val="001B3792"/>
    <w:rsid w:val="001B37E2"/>
    <w:rsid w:val="001B38EA"/>
    <w:rsid w:val="001B390A"/>
    <w:rsid w:val="001B397D"/>
    <w:rsid w:val="001B3A1D"/>
    <w:rsid w:val="001B4509"/>
    <w:rsid w:val="001B4772"/>
    <w:rsid w:val="001B488B"/>
    <w:rsid w:val="001B4983"/>
    <w:rsid w:val="001B4EF1"/>
    <w:rsid w:val="001B57EF"/>
    <w:rsid w:val="001B59B3"/>
    <w:rsid w:val="001B5B10"/>
    <w:rsid w:val="001B5B54"/>
    <w:rsid w:val="001B5DA9"/>
    <w:rsid w:val="001B5E7B"/>
    <w:rsid w:val="001B615C"/>
    <w:rsid w:val="001B6575"/>
    <w:rsid w:val="001B676D"/>
    <w:rsid w:val="001B68FE"/>
    <w:rsid w:val="001B694E"/>
    <w:rsid w:val="001B69FB"/>
    <w:rsid w:val="001B6B8C"/>
    <w:rsid w:val="001B6F72"/>
    <w:rsid w:val="001B76D9"/>
    <w:rsid w:val="001B7962"/>
    <w:rsid w:val="001B7D1B"/>
    <w:rsid w:val="001B7EBE"/>
    <w:rsid w:val="001B7F48"/>
    <w:rsid w:val="001C0100"/>
    <w:rsid w:val="001C0224"/>
    <w:rsid w:val="001C0551"/>
    <w:rsid w:val="001C0885"/>
    <w:rsid w:val="001C0D43"/>
    <w:rsid w:val="001C1064"/>
    <w:rsid w:val="001C1243"/>
    <w:rsid w:val="001C139F"/>
    <w:rsid w:val="001C1444"/>
    <w:rsid w:val="001C1664"/>
    <w:rsid w:val="001C17CE"/>
    <w:rsid w:val="001C1A04"/>
    <w:rsid w:val="001C2290"/>
    <w:rsid w:val="001C22EF"/>
    <w:rsid w:val="001C243E"/>
    <w:rsid w:val="001C256A"/>
    <w:rsid w:val="001C26B9"/>
    <w:rsid w:val="001C2726"/>
    <w:rsid w:val="001C2ACE"/>
    <w:rsid w:val="001C2FD5"/>
    <w:rsid w:val="001C30E3"/>
    <w:rsid w:val="001C32D6"/>
    <w:rsid w:val="001C39F4"/>
    <w:rsid w:val="001C3D8F"/>
    <w:rsid w:val="001C4219"/>
    <w:rsid w:val="001C4379"/>
    <w:rsid w:val="001C44E7"/>
    <w:rsid w:val="001C4666"/>
    <w:rsid w:val="001C492B"/>
    <w:rsid w:val="001C4A2F"/>
    <w:rsid w:val="001C4A6F"/>
    <w:rsid w:val="001C4E0B"/>
    <w:rsid w:val="001C4EE3"/>
    <w:rsid w:val="001C4FAB"/>
    <w:rsid w:val="001C4FF1"/>
    <w:rsid w:val="001C50C7"/>
    <w:rsid w:val="001C52A2"/>
    <w:rsid w:val="001C52D2"/>
    <w:rsid w:val="001C52F8"/>
    <w:rsid w:val="001C5483"/>
    <w:rsid w:val="001C55D8"/>
    <w:rsid w:val="001C576E"/>
    <w:rsid w:val="001C5AA5"/>
    <w:rsid w:val="001C5BFD"/>
    <w:rsid w:val="001C5D9A"/>
    <w:rsid w:val="001C5E69"/>
    <w:rsid w:val="001C5F52"/>
    <w:rsid w:val="001C643A"/>
    <w:rsid w:val="001C653C"/>
    <w:rsid w:val="001C6573"/>
    <w:rsid w:val="001C65DF"/>
    <w:rsid w:val="001C6A57"/>
    <w:rsid w:val="001C6AE8"/>
    <w:rsid w:val="001C6BC2"/>
    <w:rsid w:val="001C6EF5"/>
    <w:rsid w:val="001C744E"/>
    <w:rsid w:val="001C7D3D"/>
    <w:rsid w:val="001D038D"/>
    <w:rsid w:val="001D05E7"/>
    <w:rsid w:val="001D0CBD"/>
    <w:rsid w:val="001D0D9D"/>
    <w:rsid w:val="001D0DF0"/>
    <w:rsid w:val="001D11DF"/>
    <w:rsid w:val="001D11E2"/>
    <w:rsid w:val="001D129E"/>
    <w:rsid w:val="001D143E"/>
    <w:rsid w:val="001D14F2"/>
    <w:rsid w:val="001D184F"/>
    <w:rsid w:val="001D1D6A"/>
    <w:rsid w:val="001D1F6B"/>
    <w:rsid w:val="001D20CF"/>
    <w:rsid w:val="001D2174"/>
    <w:rsid w:val="001D2255"/>
    <w:rsid w:val="001D2582"/>
    <w:rsid w:val="001D295F"/>
    <w:rsid w:val="001D3F71"/>
    <w:rsid w:val="001D40CC"/>
    <w:rsid w:val="001D42BF"/>
    <w:rsid w:val="001D42C7"/>
    <w:rsid w:val="001D484A"/>
    <w:rsid w:val="001D48F8"/>
    <w:rsid w:val="001D4D8D"/>
    <w:rsid w:val="001D4EB7"/>
    <w:rsid w:val="001D53F1"/>
    <w:rsid w:val="001D6014"/>
    <w:rsid w:val="001D61D4"/>
    <w:rsid w:val="001D61F7"/>
    <w:rsid w:val="001D662D"/>
    <w:rsid w:val="001D66D3"/>
    <w:rsid w:val="001D66F4"/>
    <w:rsid w:val="001D6B5F"/>
    <w:rsid w:val="001D6C2B"/>
    <w:rsid w:val="001D7065"/>
    <w:rsid w:val="001D73B4"/>
    <w:rsid w:val="001D7603"/>
    <w:rsid w:val="001D7758"/>
    <w:rsid w:val="001D78FB"/>
    <w:rsid w:val="001D791E"/>
    <w:rsid w:val="001D799B"/>
    <w:rsid w:val="001E000A"/>
    <w:rsid w:val="001E01A1"/>
    <w:rsid w:val="001E03FC"/>
    <w:rsid w:val="001E0432"/>
    <w:rsid w:val="001E0894"/>
    <w:rsid w:val="001E0A24"/>
    <w:rsid w:val="001E11B0"/>
    <w:rsid w:val="001E1369"/>
    <w:rsid w:val="001E1441"/>
    <w:rsid w:val="001E166A"/>
    <w:rsid w:val="001E18C6"/>
    <w:rsid w:val="001E19DF"/>
    <w:rsid w:val="001E1AF8"/>
    <w:rsid w:val="001E21FB"/>
    <w:rsid w:val="001E224D"/>
    <w:rsid w:val="001E27DE"/>
    <w:rsid w:val="001E2A65"/>
    <w:rsid w:val="001E3479"/>
    <w:rsid w:val="001E34B1"/>
    <w:rsid w:val="001E3598"/>
    <w:rsid w:val="001E3B33"/>
    <w:rsid w:val="001E3F48"/>
    <w:rsid w:val="001E41D7"/>
    <w:rsid w:val="001E44F6"/>
    <w:rsid w:val="001E4633"/>
    <w:rsid w:val="001E502D"/>
    <w:rsid w:val="001E5076"/>
    <w:rsid w:val="001E53AE"/>
    <w:rsid w:val="001E5B0F"/>
    <w:rsid w:val="001E64E0"/>
    <w:rsid w:val="001E6789"/>
    <w:rsid w:val="001E67FA"/>
    <w:rsid w:val="001E6A36"/>
    <w:rsid w:val="001E6B92"/>
    <w:rsid w:val="001E6DB6"/>
    <w:rsid w:val="001E6DDB"/>
    <w:rsid w:val="001E6E0C"/>
    <w:rsid w:val="001E70CE"/>
    <w:rsid w:val="001E711E"/>
    <w:rsid w:val="001E727E"/>
    <w:rsid w:val="001E7408"/>
    <w:rsid w:val="001E7496"/>
    <w:rsid w:val="001E757A"/>
    <w:rsid w:val="001E768C"/>
    <w:rsid w:val="001E7F9C"/>
    <w:rsid w:val="001E7FD1"/>
    <w:rsid w:val="001F0122"/>
    <w:rsid w:val="001F01F1"/>
    <w:rsid w:val="001F0401"/>
    <w:rsid w:val="001F0515"/>
    <w:rsid w:val="001F0611"/>
    <w:rsid w:val="001F07B2"/>
    <w:rsid w:val="001F07E9"/>
    <w:rsid w:val="001F088F"/>
    <w:rsid w:val="001F0934"/>
    <w:rsid w:val="001F096D"/>
    <w:rsid w:val="001F0F74"/>
    <w:rsid w:val="001F0FAC"/>
    <w:rsid w:val="001F1282"/>
    <w:rsid w:val="001F181C"/>
    <w:rsid w:val="001F198F"/>
    <w:rsid w:val="001F1B4C"/>
    <w:rsid w:val="001F1B61"/>
    <w:rsid w:val="001F1E3A"/>
    <w:rsid w:val="001F1EEF"/>
    <w:rsid w:val="001F1F3B"/>
    <w:rsid w:val="001F1F8C"/>
    <w:rsid w:val="001F2014"/>
    <w:rsid w:val="001F2244"/>
    <w:rsid w:val="001F2694"/>
    <w:rsid w:val="001F29C3"/>
    <w:rsid w:val="001F2E90"/>
    <w:rsid w:val="001F32B6"/>
    <w:rsid w:val="001F3370"/>
    <w:rsid w:val="001F3B80"/>
    <w:rsid w:val="001F3E32"/>
    <w:rsid w:val="001F3F32"/>
    <w:rsid w:val="001F3F41"/>
    <w:rsid w:val="001F4154"/>
    <w:rsid w:val="001F4321"/>
    <w:rsid w:val="001F4755"/>
    <w:rsid w:val="001F478B"/>
    <w:rsid w:val="001F4A40"/>
    <w:rsid w:val="001F5152"/>
    <w:rsid w:val="001F566B"/>
    <w:rsid w:val="001F5734"/>
    <w:rsid w:val="001F5803"/>
    <w:rsid w:val="001F5914"/>
    <w:rsid w:val="001F5D48"/>
    <w:rsid w:val="001F5E05"/>
    <w:rsid w:val="001F5E64"/>
    <w:rsid w:val="001F63F9"/>
    <w:rsid w:val="001F661E"/>
    <w:rsid w:val="001F663D"/>
    <w:rsid w:val="001F665E"/>
    <w:rsid w:val="001F67B1"/>
    <w:rsid w:val="001F689C"/>
    <w:rsid w:val="001F69B3"/>
    <w:rsid w:val="001F6A9F"/>
    <w:rsid w:val="001F6D0E"/>
    <w:rsid w:val="001F6E85"/>
    <w:rsid w:val="001F6F16"/>
    <w:rsid w:val="001F6F61"/>
    <w:rsid w:val="001F6F72"/>
    <w:rsid w:val="001F7401"/>
    <w:rsid w:val="001F7510"/>
    <w:rsid w:val="001F76F8"/>
    <w:rsid w:val="001F771D"/>
    <w:rsid w:val="001F7CB7"/>
    <w:rsid w:val="00200671"/>
    <w:rsid w:val="002006D8"/>
    <w:rsid w:val="00200842"/>
    <w:rsid w:val="00200A71"/>
    <w:rsid w:val="00200ACE"/>
    <w:rsid w:val="00200AD2"/>
    <w:rsid w:val="00200E98"/>
    <w:rsid w:val="002011EA"/>
    <w:rsid w:val="002012E0"/>
    <w:rsid w:val="002015A3"/>
    <w:rsid w:val="00201878"/>
    <w:rsid w:val="00201A15"/>
    <w:rsid w:val="00201DEB"/>
    <w:rsid w:val="00202002"/>
    <w:rsid w:val="00202246"/>
    <w:rsid w:val="002022EA"/>
    <w:rsid w:val="00202425"/>
    <w:rsid w:val="0020247B"/>
    <w:rsid w:val="002027FA"/>
    <w:rsid w:val="00202832"/>
    <w:rsid w:val="00202AD6"/>
    <w:rsid w:val="00202BFA"/>
    <w:rsid w:val="00202BFE"/>
    <w:rsid w:val="00202F5C"/>
    <w:rsid w:val="00202FEA"/>
    <w:rsid w:val="00203107"/>
    <w:rsid w:val="002031F1"/>
    <w:rsid w:val="002032E3"/>
    <w:rsid w:val="00203358"/>
    <w:rsid w:val="0020344F"/>
    <w:rsid w:val="00203469"/>
    <w:rsid w:val="0020370A"/>
    <w:rsid w:val="002039B4"/>
    <w:rsid w:val="00203CD9"/>
    <w:rsid w:val="002048C9"/>
    <w:rsid w:val="0020490C"/>
    <w:rsid w:val="00204930"/>
    <w:rsid w:val="00204A44"/>
    <w:rsid w:val="00204E7F"/>
    <w:rsid w:val="00205254"/>
    <w:rsid w:val="002052C4"/>
    <w:rsid w:val="002055C3"/>
    <w:rsid w:val="00205775"/>
    <w:rsid w:val="0020585B"/>
    <w:rsid w:val="00205BAF"/>
    <w:rsid w:val="00205D21"/>
    <w:rsid w:val="00205E8B"/>
    <w:rsid w:val="00206444"/>
    <w:rsid w:val="002064FC"/>
    <w:rsid w:val="0020680E"/>
    <w:rsid w:val="00206C89"/>
    <w:rsid w:val="00206CEE"/>
    <w:rsid w:val="00206DC0"/>
    <w:rsid w:val="00206EA2"/>
    <w:rsid w:val="0020710D"/>
    <w:rsid w:val="00207112"/>
    <w:rsid w:val="00207199"/>
    <w:rsid w:val="00207604"/>
    <w:rsid w:val="00207655"/>
    <w:rsid w:val="00207E6C"/>
    <w:rsid w:val="0021010A"/>
    <w:rsid w:val="002103F3"/>
    <w:rsid w:val="002108A0"/>
    <w:rsid w:val="00210C83"/>
    <w:rsid w:val="00210D1F"/>
    <w:rsid w:val="00210EAF"/>
    <w:rsid w:val="00210F72"/>
    <w:rsid w:val="00210FB3"/>
    <w:rsid w:val="002110CC"/>
    <w:rsid w:val="002111C4"/>
    <w:rsid w:val="002112E3"/>
    <w:rsid w:val="002112EF"/>
    <w:rsid w:val="00211B4B"/>
    <w:rsid w:val="00211FC3"/>
    <w:rsid w:val="00212188"/>
    <w:rsid w:val="0021237C"/>
    <w:rsid w:val="00212893"/>
    <w:rsid w:val="00212E84"/>
    <w:rsid w:val="0021344E"/>
    <w:rsid w:val="00213605"/>
    <w:rsid w:val="00213CB5"/>
    <w:rsid w:val="00213FFA"/>
    <w:rsid w:val="002140E4"/>
    <w:rsid w:val="0021413A"/>
    <w:rsid w:val="00214439"/>
    <w:rsid w:val="00214454"/>
    <w:rsid w:val="00214DC8"/>
    <w:rsid w:val="00215468"/>
    <w:rsid w:val="0021570F"/>
    <w:rsid w:val="002158C7"/>
    <w:rsid w:val="00215C2A"/>
    <w:rsid w:val="0021603A"/>
    <w:rsid w:val="0021666C"/>
    <w:rsid w:val="002166B6"/>
    <w:rsid w:val="0021683B"/>
    <w:rsid w:val="00216C6E"/>
    <w:rsid w:val="00216C78"/>
    <w:rsid w:val="00217AE5"/>
    <w:rsid w:val="00217BE5"/>
    <w:rsid w:val="00217F5A"/>
    <w:rsid w:val="00220345"/>
    <w:rsid w:val="00220B23"/>
    <w:rsid w:val="00220C32"/>
    <w:rsid w:val="00220DA3"/>
    <w:rsid w:val="00220FE7"/>
    <w:rsid w:val="0022114F"/>
    <w:rsid w:val="0022173E"/>
    <w:rsid w:val="00221BA2"/>
    <w:rsid w:val="00221CE9"/>
    <w:rsid w:val="002220D6"/>
    <w:rsid w:val="002221FA"/>
    <w:rsid w:val="0022263C"/>
    <w:rsid w:val="00222860"/>
    <w:rsid w:val="00222A0B"/>
    <w:rsid w:val="00222DC1"/>
    <w:rsid w:val="00222E15"/>
    <w:rsid w:val="00222E7E"/>
    <w:rsid w:val="00222EB2"/>
    <w:rsid w:val="0022333B"/>
    <w:rsid w:val="002233B0"/>
    <w:rsid w:val="002235C7"/>
    <w:rsid w:val="002237EF"/>
    <w:rsid w:val="00223877"/>
    <w:rsid w:val="00223984"/>
    <w:rsid w:val="002239EC"/>
    <w:rsid w:val="00223EE4"/>
    <w:rsid w:val="002241C0"/>
    <w:rsid w:val="002246A3"/>
    <w:rsid w:val="00224784"/>
    <w:rsid w:val="002248DB"/>
    <w:rsid w:val="002249C3"/>
    <w:rsid w:val="0022529D"/>
    <w:rsid w:val="002255CA"/>
    <w:rsid w:val="00225669"/>
    <w:rsid w:val="00225857"/>
    <w:rsid w:val="00225A5B"/>
    <w:rsid w:val="00225D65"/>
    <w:rsid w:val="00225EF2"/>
    <w:rsid w:val="00225F5B"/>
    <w:rsid w:val="002262B1"/>
    <w:rsid w:val="002268F0"/>
    <w:rsid w:val="00227279"/>
    <w:rsid w:val="002273D6"/>
    <w:rsid w:val="002273F7"/>
    <w:rsid w:val="00227698"/>
    <w:rsid w:val="00227D88"/>
    <w:rsid w:val="00227D95"/>
    <w:rsid w:val="00230259"/>
    <w:rsid w:val="00230262"/>
    <w:rsid w:val="00230542"/>
    <w:rsid w:val="00230873"/>
    <w:rsid w:val="00230BE0"/>
    <w:rsid w:val="0023115C"/>
    <w:rsid w:val="002311FF"/>
    <w:rsid w:val="00231296"/>
    <w:rsid w:val="00231362"/>
    <w:rsid w:val="00231B52"/>
    <w:rsid w:val="00231B67"/>
    <w:rsid w:val="00231BC5"/>
    <w:rsid w:val="00231BF0"/>
    <w:rsid w:val="00231FD7"/>
    <w:rsid w:val="002320C5"/>
    <w:rsid w:val="00232126"/>
    <w:rsid w:val="00232199"/>
    <w:rsid w:val="00232838"/>
    <w:rsid w:val="00232DB8"/>
    <w:rsid w:val="00233419"/>
    <w:rsid w:val="00233556"/>
    <w:rsid w:val="00233722"/>
    <w:rsid w:val="00233AF1"/>
    <w:rsid w:val="00233AF3"/>
    <w:rsid w:val="00233CB8"/>
    <w:rsid w:val="00233D61"/>
    <w:rsid w:val="00234142"/>
    <w:rsid w:val="00234226"/>
    <w:rsid w:val="0023425B"/>
    <w:rsid w:val="002343A7"/>
    <w:rsid w:val="00234454"/>
    <w:rsid w:val="002344A7"/>
    <w:rsid w:val="00234967"/>
    <w:rsid w:val="00234AE3"/>
    <w:rsid w:val="002351D0"/>
    <w:rsid w:val="0023530C"/>
    <w:rsid w:val="00235406"/>
    <w:rsid w:val="002354EF"/>
    <w:rsid w:val="0023558E"/>
    <w:rsid w:val="00235FD4"/>
    <w:rsid w:val="00236169"/>
    <w:rsid w:val="0023630E"/>
    <w:rsid w:val="002367B0"/>
    <w:rsid w:val="00236A1D"/>
    <w:rsid w:val="00236A21"/>
    <w:rsid w:val="00236B6E"/>
    <w:rsid w:val="002371DD"/>
    <w:rsid w:val="002371DF"/>
    <w:rsid w:val="0023723F"/>
    <w:rsid w:val="0023769D"/>
    <w:rsid w:val="002378F2"/>
    <w:rsid w:val="00237C29"/>
    <w:rsid w:val="0024018E"/>
    <w:rsid w:val="002404D4"/>
    <w:rsid w:val="002407F6"/>
    <w:rsid w:val="00240872"/>
    <w:rsid w:val="00240883"/>
    <w:rsid w:val="00240EA2"/>
    <w:rsid w:val="00240F7A"/>
    <w:rsid w:val="00240FC8"/>
    <w:rsid w:val="002411C2"/>
    <w:rsid w:val="00241285"/>
    <w:rsid w:val="002415F9"/>
    <w:rsid w:val="00241872"/>
    <w:rsid w:val="0024189E"/>
    <w:rsid w:val="002418A6"/>
    <w:rsid w:val="00241C84"/>
    <w:rsid w:val="00241CE4"/>
    <w:rsid w:val="0024222C"/>
    <w:rsid w:val="00242655"/>
    <w:rsid w:val="002428C0"/>
    <w:rsid w:val="002429E8"/>
    <w:rsid w:val="00242C07"/>
    <w:rsid w:val="00242C2C"/>
    <w:rsid w:val="00242CBF"/>
    <w:rsid w:val="0024321D"/>
    <w:rsid w:val="00243287"/>
    <w:rsid w:val="0024332D"/>
    <w:rsid w:val="002436AE"/>
    <w:rsid w:val="00243871"/>
    <w:rsid w:val="00243908"/>
    <w:rsid w:val="00243A3B"/>
    <w:rsid w:val="00243E36"/>
    <w:rsid w:val="0024418D"/>
    <w:rsid w:val="0024425E"/>
    <w:rsid w:val="00244651"/>
    <w:rsid w:val="00244A38"/>
    <w:rsid w:val="00244A39"/>
    <w:rsid w:val="00245118"/>
    <w:rsid w:val="00245128"/>
    <w:rsid w:val="0024523A"/>
    <w:rsid w:val="00245640"/>
    <w:rsid w:val="0024564E"/>
    <w:rsid w:val="00245703"/>
    <w:rsid w:val="002458F0"/>
    <w:rsid w:val="002459FB"/>
    <w:rsid w:val="00245C6F"/>
    <w:rsid w:val="00245EDD"/>
    <w:rsid w:val="00245F75"/>
    <w:rsid w:val="00246128"/>
    <w:rsid w:val="002464D5"/>
    <w:rsid w:val="002465DB"/>
    <w:rsid w:val="0024660F"/>
    <w:rsid w:val="00246896"/>
    <w:rsid w:val="00246B85"/>
    <w:rsid w:val="00246D8A"/>
    <w:rsid w:val="002470C3"/>
    <w:rsid w:val="002472E8"/>
    <w:rsid w:val="00247408"/>
    <w:rsid w:val="00247450"/>
    <w:rsid w:val="00247B37"/>
    <w:rsid w:val="00247B87"/>
    <w:rsid w:val="00247D2E"/>
    <w:rsid w:val="00250199"/>
    <w:rsid w:val="0025039B"/>
    <w:rsid w:val="002505EE"/>
    <w:rsid w:val="00250796"/>
    <w:rsid w:val="002508AB"/>
    <w:rsid w:val="0025104D"/>
    <w:rsid w:val="0025112E"/>
    <w:rsid w:val="00251330"/>
    <w:rsid w:val="002513D1"/>
    <w:rsid w:val="00251411"/>
    <w:rsid w:val="00251457"/>
    <w:rsid w:val="0025159E"/>
    <w:rsid w:val="002518A2"/>
    <w:rsid w:val="00251AFC"/>
    <w:rsid w:val="00251DE5"/>
    <w:rsid w:val="002521E8"/>
    <w:rsid w:val="00252650"/>
    <w:rsid w:val="00252B95"/>
    <w:rsid w:val="00252C6C"/>
    <w:rsid w:val="002531C3"/>
    <w:rsid w:val="0025339B"/>
    <w:rsid w:val="0025352D"/>
    <w:rsid w:val="00254090"/>
    <w:rsid w:val="00254431"/>
    <w:rsid w:val="0025469A"/>
    <w:rsid w:val="00254AB6"/>
    <w:rsid w:val="00254AF9"/>
    <w:rsid w:val="00254DEC"/>
    <w:rsid w:val="002551A7"/>
    <w:rsid w:val="00255287"/>
    <w:rsid w:val="00255377"/>
    <w:rsid w:val="002553EE"/>
    <w:rsid w:val="00255697"/>
    <w:rsid w:val="002557B9"/>
    <w:rsid w:val="00255930"/>
    <w:rsid w:val="00255989"/>
    <w:rsid w:val="00255DE4"/>
    <w:rsid w:val="00255E80"/>
    <w:rsid w:val="00255F28"/>
    <w:rsid w:val="00256001"/>
    <w:rsid w:val="00256145"/>
    <w:rsid w:val="00256422"/>
    <w:rsid w:val="002564A9"/>
    <w:rsid w:val="00256BB6"/>
    <w:rsid w:val="00256E9D"/>
    <w:rsid w:val="0025705B"/>
    <w:rsid w:val="00257266"/>
    <w:rsid w:val="00257411"/>
    <w:rsid w:val="00257564"/>
    <w:rsid w:val="00257CFE"/>
    <w:rsid w:val="00260478"/>
    <w:rsid w:val="002606C3"/>
    <w:rsid w:val="00260905"/>
    <w:rsid w:val="00260919"/>
    <w:rsid w:val="0026091C"/>
    <w:rsid w:val="00260BCE"/>
    <w:rsid w:val="00260D54"/>
    <w:rsid w:val="00260DBC"/>
    <w:rsid w:val="00260F2B"/>
    <w:rsid w:val="00261934"/>
    <w:rsid w:val="00261A19"/>
    <w:rsid w:val="00261C56"/>
    <w:rsid w:val="00261C9D"/>
    <w:rsid w:val="00261D6B"/>
    <w:rsid w:val="00261DA2"/>
    <w:rsid w:val="00262692"/>
    <w:rsid w:val="002629A9"/>
    <w:rsid w:val="00262A3E"/>
    <w:rsid w:val="00262CCA"/>
    <w:rsid w:val="00262F7C"/>
    <w:rsid w:val="00262FDB"/>
    <w:rsid w:val="00263659"/>
    <w:rsid w:val="0026391B"/>
    <w:rsid w:val="00263C65"/>
    <w:rsid w:val="00263D50"/>
    <w:rsid w:val="002642BA"/>
    <w:rsid w:val="002642CB"/>
    <w:rsid w:val="0026433E"/>
    <w:rsid w:val="002644CA"/>
    <w:rsid w:val="002648A1"/>
    <w:rsid w:val="00264B3F"/>
    <w:rsid w:val="00264E3A"/>
    <w:rsid w:val="00265315"/>
    <w:rsid w:val="00265444"/>
    <w:rsid w:val="002654E8"/>
    <w:rsid w:val="002657EA"/>
    <w:rsid w:val="002658C2"/>
    <w:rsid w:val="00265B16"/>
    <w:rsid w:val="00265B5E"/>
    <w:rsid w:val="00265BFA"/>
    <w:rsid w:val="00265DD0"/>
    <w:rsid w:val="00265E11"/>
    <w:rsid w:val="0026650E"/>
    <w:rsid w:val="00266575"/>
    <w:rsid w:val="002668EB"/>
    <w:rsid w:val="002668F0"/>
    <w:rsid w:val="002668F2"/>
    <w:rsid w:val="0026694D"/>
    <w:rsid w:val="00266D20"/>
    <w:rsid w:val="0026710D"/>
    <w:rsid w:val="0026716E"/>
    <w:rsid w:val="002677D6"/>
    <w:rsid w:val="0027037A"/>
    <w:rsid w:val="00270860"/>
    <w:rsid w:val="00270ABB"/>
    <w:rsid w:val="00270E8A"/>
    <w:rsid w:val="00270F03"/>
    <w:rsid w:val="002711B9"/>
    <w:rsid w:val="002717BF"/>
    <w:rsid w:val="00271809"/>
    <w:rsid w:val="002718D0"/>
    <w:rsid w:val="00271B61"/>
    <w:rsid w:val="00271C4A"/>
    <w:rsid w:val="00272277"/>
    <w:rsid w:val="0027268B"/>
    <w:rsid w:val="00272816"/>
    <w:rsid w:val="00272E67"/>
    <w:rsid w:val="00272EB3"/>
    <w:rsid w:val="00272F57"/>
    <w:rsid w:val="002731D1"/>
    <w:rsid w:val="002735B0"/>
    <w:rsid w:val="00273D72"/>
    <w:rsid w:val="0027443E"/>
    <w:rsid w:val="00274659"/>
    <w:rsid w:val="00274662"/>
    <w:rsid w:val="0027483F"/>
    <w:rsid w:val="00274A3E"/>
    <w:rsid w:val="00274EEF"/>
    <w:rsid w:val="00275183"/>
    <w:rsid w:val="00275389"/>
    <w:rsid w:val="002753F2"/>
    <w:rsid w:val="002754BD"/>
    <w:rsid w:val="002756FA"/>
    <w:rsid w:val="002757AF"/>
    <w:rsid w:val="00275CF2"/>
    <w:rsid w:val="00275F58"/>
    <w:rsid w:val="002763B2"/>
    <w:rsid w:val="00276450"/>
    <w:rsid w:val="00276586"/>
    <w:rsid w:val="00276656"/>
    <w:rsid w:val="002768DC"/>
    <w:rsid w:val="00276A13"/>
    <w:rsid w:val="00276D21"/>
    <w:rsid w:val="00276DF7"/>
    <w:rsid w:val="00276FB2"/>
    <w:rsid w:val="00276FD1"/>
    <w:rsid w:val="002770C6"/>
    <w:rsid w:val="00277159"/>
    <w:rsid w:val="00277652"/>
    <w:rsid w:val="00277C56"/>
    <w:rsid w:val="00277C79"/>
    <w:rsid w:val="00277D00"/>
    <w:rsid w:val="00277D8C"/>
    <w:rsid w:val="002800D4"/>
    <w:rsid w:val="0028016D"/>
    <w:rsid w:val="002808D9"/>
    <w:rsid w:val="002808F8"/>
    <w:rsid w:val="00280CDD"/>
    <w:rsid w:val="00280F36"/>
    <w:rsid w:val="00280FB2"/>
    <w:rsid w:val="0028179C"/>
    <w:rsid w:val="00281AEA"/>
    <w:rsid w:val="00281FC9"/>
    <w:rsid w:val="00282387"/>
    <w:rsid w:val="002824B9"/>
    <w:rsid w:val="00282837"/>
    <w:rsid w:val="00282892"/>
    <w:rsid w:val="00283353"/>
    <w:rsid w:val="0028348F"/>
    <w:rsid w:val="002834B8"/>
    <w:rsid w:val="0028389C"/>
    <w:rsid w:val="00283AE2"/>
    <w:rsid w:val="00283B83"/>
    <w:rsid w:val="00283CB0"/>
    <w:rsid w:val="00283F28"/>
    <w:rsid w:val="00284197"/>
    <w:rsid w:val="0028430C"/>
    <w:rsid w:val="00284340"/>
    <w:rsid w:val="00284792"/>
    <w:rsid w:val="00284817"/>
    <w:rsid w:val="00284912"/>
    <w:rsid w:val="0028493B"/>
    <w:rsid w:val="00284C97"/>
    <w:rsid w:val="00284FB3"/>
    <w:rsid w:val="00285081"/>
    <w:rsid w:val="002853EC"/>
    <w:rsid w:val="00286128"/>
    <w:rsid w:val="002861AA"/>
    <w:rsid w:val="00286476"/>
    <w:rsid w:val="002865C9"/>
    <w:rsid w:val="00286656"/>
    <w:rsid w:val="002868A4"/>
    <w:rsid w:val="002869CC"/>
    <w:rsid w:val="00286C7D"/>
    <w:rsid w:val="00286FD9"/>
    <w:rsid w:val="0028736D"/>
    <w:rsid w:val="00287569"/>
    <w:rsid w:val="00287A03"/>
    <w:rsid w:val="00287B36"/>
    <w:rsid w:val="00287BFD"/>
    <w:rsid w:val="00290111"/>
    <w:rsid w:val="00290389"/>
    <w:rsid w:val="00290473"/>
    <w:rsid w:val="002908CA"/>
    <w:rsid w:val="00290969"/>
    <w:rsid w:val="00290B86"/>
    <w:rsid w:val="00290D8E"/>
    <w:rsid w:val="00290EDB"/>
    <w:rsid w:val="002915AF"/>
    <w:rsid w:val="002916A3"/>
    <w:rsid w:val="00291D2B"/>
    <w:rsid w:val="00291D9B"/>
    <w:rsid w:val="00291EE9"/>
    <w:rsid w:val="00291F2F"/>
    <w:rsid w:val="00291F6C"/>
    <w:rsid w:val="002921D8"/>
    <w:rsid w:val="0029232F"/>
    <w:rsid w:val="0029249F"/>
    <w:rsid w:val="0029263D"/>
    <w:rsid w:val="002926C0"/>
    <w:rsid w:val="00292859"/>
    <w:rsid w:val="00292C34"/>
    <w:rsid w:val="00292F68"/>
    <w:rsid w:val="00293091"/>
    <w:rsid w:val="002931B0"/>
    <w:rsid w:val="002932AB"/>
    <w:rsid w:val="00293787"/>
    <w:rsid w:val="0029394D"/>
    <w:rsid w:val="002939C7"/>
    <w:rsid w:val="00293A4F"/>
    <w:rsid w:val="00293AC4"/>
    <w:rsid w:val="00293B0E"/>
    <w:rsid w:val="00293F38"/>
    <w:rsid w:val="0029407B"/>
    <w:rsid w:val="0029441A"/>
    <w:rsid w:val="00294519"/>
    <w:rsid w:val="00294DD0"/>
    <w:rsid w:val="00294DF3"/>
    <w:rsid w:val="00294E19"/>
    <w:rsid w:val="00295B90"/>
    <w:rsid w:val="002965D8"/>
    <w:rsid w:val="00296657"/>
    <w:rsid w:val="0029673C"/>
    <w:rsid w:val="00296810"/>
    <w:rsid w:val="002968DA"/>
    <w:rsid w:val="0029694E"/>
    <w:rsid w:val="002969A8"/>
    <w:rsid w:val="002969BE"/>
    <w:rsid w:val="00296AB9"/>
    <w:rsid w:val="00297120"/>
    <w:rsid w:val="002973BF"/>
    <w:rsid w:val="00297664"/>
    <w:rsid w:val="0029775C"/>
    <w:rsid w:val="002977C3"/>
    <w:rsid w:val="0029789E"/>
    <w:rsid w:val="0029795B"/>
    <w:rsid w:val="00297CD3"/>
    <w:rsid w:val="00297FB6"/>
    <w:rsid w:val="002A08A7"/>
    <w:rsid w:val="002A13AA"/>
    <w:rsid w:val="002A14AF"/>
    <w:rsid w:val="002A1637"/>
    <w:rsid w:val="002A17E2"/>
    <w:rsid w:val="002A186B"/>
    <w:rsid w:val="002A2444"/>
    <w:rsid w:val="002A2600"/>
    <w:rsid w:val="002A26CA"/>
    <w:rsid w:val="002A2B4E"/>
    <w:rsid w:val="002A3238"/>
    <w:rsid w:val="002A33AC"/>
    <w:rsid w:val="002A3554"/>
    <w:rsid w:val="002A3B75"/>
    <w:rsid w:val="002A3E60"/>
    <w:rsid w:val="002A41DF"/>
    <w:rsid w:val="002A42AF"/>
    <w:rsid w:val="002A4CAA"/>
    <w:rsid w:val="002A4DEE"/>
    <w:rsid w:val="002A4ED3"/>
    <w:rsid w:val="002A5102"/>
    <w:rsid w:val="002A54B7"/>
    <w:rsid w:val="002A5678"/>
    <w:rsid w:val="002A61F5"/>
    <w:rsid w:val="002A653E"/>
    <w:rsid w:val="002A6615"/>
    <w:rsid w:val="002A68C7"/>
    <w:rsid w:val="002A68EE"/>
    <w:rsid w:val="002A6A54"/>
    <w:rsid w:val="002A6BFF"/>
    <w:rsid w:val="002A6E67"/>
    <w:rsid w:val="002A715C"/>
    <w:rsid w:val="002A72A6"/>
    <w:rsid w:val="002A737F"/>
    <w:rsid w:val="002A747B"/>
    <w:rsid w:val="002A747E"/>
    <w:rsid w:val="002A7730"/>
    <w:rsid w:val="002A7874"/>
    <w:rsid w:val="002A7951"/>
    <w:rsid w:val="002A7A0F"/>
    <w:rsid w:val="002A7C89"/>
    <w:rsid w:val="002A7DA1"/>
    <w:rsid w:val="002B0164"/>
    <w:rsid w:val="002B0943"/>
    <w:rsid w:val="002B095E"/>
    <w:rsid w:val="002B11EB"/>
    <w:rsid w:val="002B1489"/>
    <w:rsid w:val="002B1490"/>
    <w:rsid w:val="002B1CE6"/>
    <w:rsid w:val="002B1FBD"/>
    <w:rsid w:val="002B2710"/>
    <w:rsid w:val="002B2B49"/>
    <w:rsid w:val="002B2F89"/>
    <w:rsid w:val="002B3130"/>
    <w:rsid w:val="002B327C"/>
    <w:rsid w:val="002B377D"/>
    <w:rsid w:val="002B38E4"/>
    <w:rsid w:val="002B3EF1"/>
    <w:rsid w:val="002B3FD4"/>
    <w:rsid w:val="002B432D"/>
    <w:rsid w:val="002B447E"/>
    <w:rsid w:val="002B44C6"/>
    <w:rsid w:val="002B4717"/>
    <w:rsid w:val="002B4989"/>
    <w:rsid w:val="002B4C1C"/>
    <w:rsid w:val="002B4C9C"/>
    <w:rsid w:val="002B4D2F"/>
    <w:rsid w:val="002B53FA"/>
    <w:rsid w:val="002B5593"/>
    <w:rsid w:val="002B5AFA"/>
    <w:rsid w:val="002B61E4"/>
    <w:rsid w:val="002B64D9"/>
    <w:rsid w:val="002B6850"/>
    <w:rsid w:val="002B6EA2"/>
    <w:rsid w:val="002B6F36"/>
    <w:rsid w:val="002B758D"/>
    <w:rsid w:val="002B7590"/>
    <w:rsid w:val="002B779C"/>
    <w:rsid w:val="002B7A57"/>
    <w:rsid w:val="002B7BC2"/>
    <w:rsid w:val="002B7C17"/>
    <w:rsid w:val="002B7FFB"/>
    <w:rsid w:val="002C01B8"/>
    <w:rsid w:val="002C079F"/>
    <w:rsid w:val="002C08EB"/>
    <w:rsid w:val="002C09D6"/>
    <w:rsid w:val="002C0CAA"/>
    <w:rsid w:val="002C0E9B"/>
    <w:rsid w:val="002C145F"/>
    <w:rsid w:val="002C1571"/>
    <w:rsid w:val="002C166B"/>
    <w:rsid w:val="002C18E6"/>
    <w:rsid w:val="002C194D"/>
    <w:rsid w:val="002C1F68"/>
    <w:rsid w:val="002C21A0"/>
    <w:rsid w:val="002C2408"/>
    <w:rsid w:val="002C2443"/>
    <w:rsid w:val="002C2583"/>
    <w:rsid w:val="002C26FA"/>
    <w:rsid w:val="002C2764"/>
    <w:rsid w:val="002C28ED"/>
    <w:rsid w:val="002C296E"/>
    <w:rsid w:val="002C2BD0"/>
    <w:rsid w:val="002C2C29"/>
    <w:rsid w:val="002C2E4A"/>
    <w:rsid w:val="002C2FD0"/>
    <w:rsid w:val="002C3366"/>
    <w:rsid w:val="002C33A6"/>
    <w:rsid w:val="002C3556"/>
    <w:rsid w:val="002C3AE6"/>
    <w:rsid w:val="002C424D"/>
    <w:rsid w:val="002C42D1"/>
    <w:rsid w:val="002C43EB"/>
    <w:rsid w:val="002C44A2"/>
    <w:rsid w:val="002C4C8B"/>
    <w:rsid w:val="002C4C9E"/>
    <w:rsid w:val="002C4D4C"/>
    <w:rsid w:val="002C4FE7"/>
    <w:rsid w:val="002C513B"/>
    <w:rsid w:val="002C51CE"/>
    <w:rsid w:val="002C5502"/>
    <w:rsid w:val="002C5807"/>
    <w:rsid w:val="002C58CD"/>
    <w:rsid w:val="002C5AE0"/>
    <w:rsid w:val="002C5D23"/>
    <w:rsid w:val="002C6022"/>
    <w:rsid w:val="002C62BC"/>
    <w:rsid w:val="002C67E1"/>
    <w:rsid w:val="002C6A87"/>
    <w:rsid w:val="002C6B3E"/>
    <w:rsid w:val="002C6B7A"/>
    <w:rsid w:val="002C6FF3"/>
    <w:rsid w:val="002C7020"/>
    <w:rsid w:val="002C7156"/>
    <w:rsid w:val="002C7170"/>
    <w:rsid w:val="002C72FF"/>
    <w:rsid w:val="002C774D"/>
    <w:rsid w:val="002C7DFD"/>
    <w:rsid w:val="002C7F7D"/>
    <w:rsid w:val="002D01B2"/>
    <w:rsid w:val="002D090D"/>
    <w:rsid w:val="002D09A6"/>
    <w:rsid w:val="002D0A29"/>
    <w:rsid w:val="002D0C97"/>
    <w:rsid w:val="002D15AA"/>
    <w:rsid w:val="002D1783"/>
    <w:rsid w:val="002D18FB"/>
    <w:rsid w:val="002D1C3A"/>
    <w:rsid w:val="002D1F9F"/>
    <w:rsid w:val="002D22ED"/>
    <w:rsid w:val="002D2A98"/>
    <w:rsid w:val="002D2B3C"/>
    <w:rsid w:val="002D2B8F"/>
    <w:rsid w:val="002D2DBA"/>
    <w:rsid w:val="002D2E3B"/>
    <w:rsid w:val="002D2F21"/>
    <w:rsid w:val="002D301D"/>
    <w:rsid w:val="002D3C58"/>
    <w:rsid w:val="002D3CE5"/>
    <w:rsid w:val="002D3EE5"/>
    <w:rsid w:val="002D3F60"/>
    <w:rsid w:val="002D445A"/>
    <w:rsid w:val="002D45EB"/>
    <w:rsid w:val="002D4687"/>
    <w:rsid w:val="002D468C"/>
    <w:rsid w:val="002D4A0D"/>
    <w:rsid w:val="002D4F4F"/>
    <w:rsid w:val="002D5552"/>
    <w:rsid w:val="002D5CC2"/>
    <w:rsid w:val="002D637D"/>
    <w:rsid w:val="002D640C"/>
    <w:rsid w:val="002D650E"/>
    <w:rsid w:val="002D67EE"/>
    <w:rsid w:val="002D6B10"/>
    <w:rsid w:val="002D6B6C"/>
    <w:rsid w:val="002D72AD"/>
    <w:rsid w:val="002D769E"/>
    <w:rsid w:val="002D7894"/>
    <w:rsid w:val="002D7A3D"/>
    <w:rsid w:val="002D7AAF"/>
    <w:rsid w:val="002D7BC9"/>
    <w:rsid w:val="002D7FE5"/>
    <w:rsid w:val="002E00FC"/>
    <w:rsid w:val="002E01C0"/>
    <w:rsid w:val="002E04CE"/>
    <w:rsid w:val="002E050D"/>
    <w:rsid w:val="002E0662"/>
    <w:rsid w:val="002E07E6"/>
    <w:rsid w:val="002E0B76"/>
    <w:rsid w:val="002E0CE8"/>
    <w:rsid w:val="002E0D27"/>
    <w:rsid w:val="002E0DF8"/>
    <w:rsid w:val="002E0E4A"/>
    <w:rsid w:val="002E1A94"/>
    <w:rsid w:val="002E1B31"/>
    <w:rsid w:val="002E1BA3"/>
    <w:rsid w:val="002E1C18"/>
    <w:rsid w:val="002E1E89"/>
    <w:rsid w:val="002E1F02"/>
    <w:rsid w:val="002E208C"/>
    <w:rsid w:val="002E2095"/>
    <w:rsid w:val="002E22DE"/>
    <w:rsid w:val="002E2BFA"/>
    <w:rsid w:val="002E2C78"/>
    <w:rsid w:val="002E2CB5"/>
    <w:rsid w:val="002E2DDC"/>
    <w:rsid w:val="002E2F6B"/>
    <w:rsid w:val="002E33A4"/>
    <w:rsid w:val="002E33D0"/>
    <w:rsid w:val="002E340B"/>
    <w:rsid w:val="002E3682"/>
    <w:rsid w:val="002E3997"/>
    <w:rsid w:val="002E3BC1"/>
    <w:rsid w:val="002E3CD7"/>
    <w:rsid w:val="002E3CDC"/>
    <w:rsid w:val="002E4045"/>
    <w:rsid w:val="002E40F1"/>
    <w:rsid w:val="002E4160"/>
    <w:rsid w:val="002E4573"/>
    <w:rsid w:val="002E4883"/>
    <w:rsid w:val="002E4D27"/>
    <w:rsid w:val="002E4D8D"/>
    <w:rsid w:val="002E52D9"/>
    <w:rsid w:val="002E5482"/>
    <w:rsid w:val="002E5881"/>
    <w:rsid w:val="002E5E3F"/>
    <w:rsid w:val="002E5EAB"/>
    <w:rsid w:val="002E61B5"/>
    <w:rsid w:val="002E62AD"/>
    <w:rsid w:val="002E6498"/>
    <w:rsid w:val="002E650E"/>
    <w:rsid w:val="002E66E4"/>
    <w:rsid w:val="002E680D"/>
    <w:rsid w:val="002E68B5"/>
    <w:rsid w:val="002E6E33"/>
    <w:rsid w:val="002E7019"/>
    <w:rsid w:val="002E715C"/>
    <w:rsid w:val="002E7414"/>
    <w:rsid w:val="002E7712"/>
    <w:rsid w:val="002E7F23"/>
    <w:rsid w:val="002F030A"/>
    <w:rsid w:val="002F0509"/>
    <w:rsid w:val="002F06A9"/>
    <w:rsid w:val="002F0766"/>
    <w:rsid w:val="002F0F63"/>
    <w:rsid w:val="002F14F2"/>
    <w:rsid w:val="002F16E7"/>
    <w:rsid w:val="002F18D4"/>
    <w:rsid w:val="002F1D40"/>
    <w:rsid w:val="002F206C"/>
    <w:rsid w:val="002F2093"/>
    <w:rsid w:val="002F2126"/>
    <w:rsid w:val="002F2716"/>
    <w:rsid w:val="002F2D08"/>
    <w:rsid w:val="002F2EED"/>
    <w:rsid w:val="002F2F1C"/>
    <w:rsid w:val="002F31A9"/>
    <w:rsid w:val="002F335B"/>
    <w:rsid w:val="002F3764"/>
    <w:rsid w:val="002F381B"/>
    <w:rsid w:val="002F3910"/>
    <w:rsid w:val="002F3ABF"/>
    <w:rsid w:val="002F3E84"/>
    <w:rsid w:val="002F4BE6"/>
    <w:rsid w:val="002F4C30"/>
    <w:rsid w:val="002F4CBD"/>
    <w:rsid w:val="002F4CC0"/>
    <w:rsid w:val="002F4CDA"/>
    <w:rsid w:val="002F53F6"/>
    <w:rsid w:val="002F5476"/>
    <w:rsid w:val="002F5530"/>
    <w:rsid w:val="002F5BFC"/>
    <w:rsid w:val="002F5DD6"/>
    <w:rsid w:val="002F5E89"/>
    <w:rsid w:val="002F60F9"/>
    <w:rsid w:val="002F6256"/>
    <w:rsid w:val="002F67BB"/>
    <w:rsid w:val="002F7170"/>
    <w:rsid w:val="002F73BD"/>
    <w:rsid w:val="002F767C"/>
    <w:rsid w:val="002F7A2E"/>
    <w:rsid w:val="002F7AEF"/>
    <w:rsid w:val="002F7DCA"/>
    <w:rsid w:val="00300F4C"/>
    <w:rsid w:val="003011A9"/>
    <w:rsid w:val="0030137A"/>
    <w:rsid w:val="00301571"/>
    <w:rsid w:val="00301726"/>
    <w:rsid w:val="00301A4F"/>
    <w:rsid w:val="00301D78"/>
    <w:rsid w:val="00301D9A"/>
    <w:rsid w:val="00301FE8"/>
    <w:rsid w:val="00302149"/>
    <w:rsid w:val="00302328"/>
    <w:rsid w:val="003025E4"/>
    <w:rsid w:val="003031B3"/>
    <w:rsid w:val="003034A3"/>
    <w:rsid w:val="0030352C"/>
    <w:rsid w:val="00303802"/>
    <w:rsid w:val="003038D2"/>
    <w:rsid w:val="00303B87"/>
    <w:rsid w:val="00304355"/>
    <w:rsid w:val="003044BD"/>
    <w:rsid w:val="003044CA"/>
    <w:rsid w:val="00304815"/>
    <w:rsid w:val="00304BFE"/>
    <w:rsid w:val="00304C33"/>
    <w:rsid w:val="00305083"/>
    <w:rsid w:val="0030553B"/>
    <w:rsid w:val="003055AA"/>
    <w:rsid w:val="003056D5"/>
    <w:rsid w:val="00305D87"/>
    <w:rsid w:val="00305DEE"/>
    <w:rsid w:val="00305E94"/>
    <w:rsid w:val="0030617E"/>
    <w:rsid w:val="00306294"/>
    <w:rsid w:val="0030641A"/>
    <w:rsid w:val="003065B8"/>
    <w:rsid w:val="00306640"/>
    <w:rsid w:val="0030696F"/>
    <w:rsid w:val="00306B22"/>
    <w:rsid w:val="00306DD0"/>
    <w:rsid w:val="00306E35"/>
    <w:rsid w:val="00306EF4"/>
    <w:rsid w:val="00306F4B"/>
    <w:rsid w:val="003076F1"/>
    <w:rsid w:val="00307850"/>
    <w:rsid w:val="003078CD"/>
    <w:rsid w:val="00307A84"/>
    <w:rsid w:val="00307C0C"/>
    <w:rsid w:val="00307CD5"/>
    <w:rsid w:val="0031007C"/>
    <w:rsid w:val="003101A0"/>
    <w:rsid w:val="00310328"/>
    <w:rsid w:val="003104BB"/>
    <w:rsid w:val="00310602"/>
    <w:rsid w:val="00310A0A"/>
    <w:rsid w:val="00311130"/>
    <w:rsid w:val="0031144C"/>
    <w:rsid w:val="0031151B"/>
    <w:rsid w:val="003119AF"/>
    <w:rsid w:val="00311B93"/>
    <w:rsid w:val="00311BAD"/>
    <w:rsid w:val="00311F74"/>
    <w:rsid w:val="003129EF"/>
    <w:rsid w:val="00312B9D"/>
    <w:rsid w:val="00312BB2"/>
    <w:rsid w:val="00312BE7"/>
    <w:rsid w:val="00312EC2"/>
    <w:rsid w:val="00312F9F"/>
    <w:rsid w:val="003130A8"/>
    <w:rsid w:val="00313418"/>
    <w:rsid w:val="00313832"/>
    <w:rsid w:val="003138E6"/>
    <w:rsid w:val="00313A18"/>
    <w:rsid w:val="00313A1C"/>
    <w:rsid w:val="00313CA9"/>
    <w:rsid w:val="00313F0E"/>
    <w:rsid w:val="003140C6"/>
    <w:rsid w:val="003142BA"/>
    <w:rsid w:val="00314931"/>
    <w:rsid w:val="00314A13"/>
    <w:rsid w:val="00314BB4"/>
    <w:rsid w:val="00314F84"/>
    <w:rsid w:val="00315358"/>
    <w:rsid w:val="00315473"/>
    <w:rsid w:val="003154CF"/>
    <w:rsid w:val="0031570C"/>
    <w:rsid w:val="0031577F"/>
    <w:rsid w:val="00315851"/>
    <w:rsid w:val="003159A0"/>
    <w:rsid w:val="00315C24"/>
    <w:rsid w:val="00315ED8"/>
    <w:rsid w:val="00315F26"/>
    <w:rsid w:val="00316297"/>
    <w:rsid w:val="003164AE"/>
    <w:rsid w:val="0031650E"/>
    <w:rsid w:val="00316510"/>
    <w:rsid w:val="003165AD"/>
    <w:rsid w:val="00316848"/>
    <w:rsid w:val="00316BC0"/>
    <w:rsid w:val="00316C61"/>
    <w:rsid w:val="00316F18"/>
    <w:rsid w:val="00316FC9"/>
    <w:rsid w:val="00317245"/>
    <w:rsid w:val="00317367"/>
    <w:rsid w:val="00317398"/>
    <w:rsid w:val="003175DD"/>
    <w:rsid w:val="00317C17"/>
    <w:rsid w:val="00317D72"/>
    <w:rsid w:val="00317F00"/>
    <w:rsid w:val="003202E5"/>
    <w:rsid w:val="003206C7"/>
    <w:rsid w:val="00320847"/>
    <w:rsid w:val="00320918"/>
    <w:rsid w:val="00320ADB"/>
    <w:rsid w:val="00320AED"/>
    <w:rsid w:val="00320B31"/>
    <w:rsid w:val="00320DB5"/>
    <w:rsid w:val="00320DF5"/>
    <w:rsid w:val="00321026"/>
    <w:rsid w:val="003214FD"/>
    <w:rsid w:val="003215E2"/>
    <w:rsid w:val="003216CF"/>
    <w:rsid w:val="00321D68"/>
    <w:rsid w:val="00321E4F"/>
    <w:rsid w:val="00322736"/>
    <w:rsid w:val="0032277F"/>
    <w:rsid w:val="00322903"/>
    <w:rsid w:val="00322CD3"/>
    <w:rsid w:val="00323534"/>
    <w:rsid w:val="00323692"/>
    <w:rsid w:val="00323977"/>
    <w:rsid w:val="00323ADB"/>
    <w:rsid w:val="00323E7D"/>
    <w:rsid w:val="00324450"/>
    <w:rsid w:val="003246C0"/>
    <w:rsid w:val="00324D6C"/>
    <w:rsid w:val="00325285"/>
    <w:rsid w:val="0032532D"/>
    <w:rsid w:val="00325384"/>
    <w:rsid w:val="0032554B"/>
    <w:rsid w:val="00325762"/>
    <w:rsid w:val="00325908"/>
    <w:rsid w:val="00325B96"/>
    <w:rsid w:val="00325BFC"/>
    <w:rsid w:val="00325C1F"/>
    <w:rsid w:val="00325D82"/>
    <w:rsid w:val="00325E38"/>
    <w:rsid w:val="00325F0F"/>
    <w:rsid w:val="00325FDB"/>
    <w:rsid w:val="00325FF9"/>
    <w:rsid w:val="003265E7"/>
    <w:rsid w:val="00326844"/>
    <w:rsid w:val="003271A2"/>
    <w:rsid w:val="003272B0"/>
    <w:rsid w:val="0032734C"/>
    <w:rsid w:val="003275A3"/>
    <w:rsid w:val="0032760E"/>
    <w:rsid w:val="00327680"/>
    <w:rsid w:val="003276A2"/>
    <w:rsid w:val="0032798F"/>
    <w:rsid w:val="00327A3A"/>
    <w:rsid w:val="00330005"/>
    <w:rsid w:val="0033002F"/>
    <w:rsid w:val="003300F8"/>
    <w:rsid w:val="00330120"/>
    <w:rsid w:val="003301E5"/>
    <w:rsid w:val="0033025A"/>
    <w:rsid w:val="003302E8"/>
    <w:rsid w:val="00330414"/>
    <w:rsid w:val="00330613"/>
    <w:rsid w:val="00330718"/>
    <w:rsid w:val="003308DC"/>
    <w:rsid w:val="00330932"/>
    <w:rsid w:val="00330A54"/>
    <w:rsid w:val="00330CA1"/>
    <w:rsid w:val="00330DA0"/>
    <w:rsid w:val="00330E3B"/>
    <w:rsid w:val="00331090"/>
    <w:rsid w:val="003311AE"/>
    <w:rsid w:val="00331A52"/>
    <w:rsid w:val="00331E3D"/>
    <w:rsid w:val="00332DBC"/>
    <w:rsid w:val="003331B7"/>
    <w:rsid w:val="0033340C"/>
    <w:rsid w:val="00333458"/>
    <w:rsid w:val="00333929"/>
    <w:rsid w:val="0033437F"/>
    <w:rsid w:val="003343A9"/>
    <w:rsid w:val="003345BD"/>
    <w:rsid w:val="003347C0"/>
    <w:rsid w:val="00334835"/>
    <w:rsid w:val="00334C31"/>
    <w:rsid w:val="00335090"/>
    <w:rsid w:val="003358C4"/>
    <w:rsid w:val="00335F7F"/>
    <w:rsid w:val="00335FD8"/>
    <w:rsid w:val="00335FE0"/>
    <w:rsid w:val="00336418"/>
    <w:rsid w:val="003364E6"/>
    <w:rsid w:val="003365EA"/>
    <w:rsid w:val="00336674"/>
    <w:rsid w:val="0033693F"/>
    <w:rsid w:val="003369C8"/>
    <w:rsid w:val="00336BFC"/>
    <w:rsid w:val="00336E4A"/>
    <w:rsid w:val="00336E66"/>
    <w:rsid w:val="00337240"/>
    <w:rsid w:val="0033778C"/>
    <w:rsid w:val="0033779E"/>
    <w:rsid w:val="00340064"/>
    <w:rsid w:val="003400C8"/>
    <w:rsid w:val="003405D1"/>
    <w:rsid w:val="003409DC"/>
    <w:rsid w:val="003409EB"/>
    <w:rsid w:val="00340ACF"/>
    <w:rsid w:val="00340C8D"/>
    <w:rsid w:val="00340E9E"/>
    <w:rsid w:val="00340EEA"/>
    <w:rsid w:val="003419E9"/>
    <w:rsid w:val="00341B08"/>
    <w:rsid w:val="00341E8E"/>
    <w:rsid w:val="0034213D"/>
    <w:rsid w:val="00342324"/>
    <w:rsid w:val="0034264C"/>
    <w:rsid w:val="0034283F"/>
    <w:rsid w:val="00342A2C"/>
    <w:rsid w:val="00342F40"/>
    <w:rsid w:val="003431C5"/>
    <w:rsid w:val="00343382"/>
    <w:rsid w:val="00343402"/>
    <w:rsid w:val="0034344F"/>
    <w:rsid w:val="003434C7"/>
    <w:rsid w:val="00343A02"/>
    <w:rsid w:val="00343F62"/>
    <w:rsid w:val="003441F2"/>
    <w:rsid w:val="00344A9B"/>
    <w:rsid w:val="00344AF1"/>
    <w:rsid w:val="00344BB1"/>
    <w:rsid w:val="00344D50"/>
    <w:rsid w:val="00345171"/>
    <w:rsid w:val="0034540A"/>
    <w:rsid w:val="003454A2"/>
    <w:rsid w:val="003458AC"/>
    <w:rsid w:val="00345A6D"/>
    <w:rsid w:val="00345B54"/>
    <w:rsid w:val="00345C0C"/>
    <w:rsid w:val="00345CA5"/>
    <w:rsid w:val="00345EA5"/>
    <w:rsid w:val="0034673D"/>
    <w:rsid w:val="003467C0"/>
    <w:rsid w:val="00346FE7"/>
    <w:rsid w:val="0034709E"/>
    <w:rsid w:val="003472A1"/>
    <w:rsid w:val="00347607"/>
    <w:rsid w:val="00347779"/>
    <w:rsid w:val="00347D18"/>
    <w:rsid w:val="00347FD7"/>
    <w:rsid w:val="00350128"/>
    <w:rsid w:val="003502E2"/>
    <w:rsid w:val="00350447"/>
    <w:rsid w:val="00350571"/>
    <w:rsid w:val="00350668"/>
    <w:rsid w:val="00350C04"/>
    <w:rsid w:val="00350C1F"/>
    <w:rsid w:val="00350DD3"/>
    <w:rsid w:val="003510C9"/>
    <w:rsid w:val="003511BB"/>
    <w:rsid w:val="00351D54"/>
    <w:rsid w:val="00351F65"/>
    <w:rsid w:val="00352118"/>
    <w:rsid w:val="003521A6"/>
    <w:rsid w:val="00352250"/>
    <w:rsid w:val="00352719"/>
    <w:rsid w:val="0035285F"/>
    <w:rsid w:val="003528E4"/>
    <w:rsid w:val="00352968"/>
    <w:rsid w:val="00352E2B"/>
    <w:rsid w:val="00352E52"/>
    <w:rsid w:val="003531D2"/>
    <w:rsid w:val="0035327E"/>
    <w:rsid w:val="00353452"/>
    <w:rsid w:val="0035391F"/>
    <w:rsid w:val="00353987"/>
    <w:rsid w:val="00353A6B"/>
    <w:rsid w:val="00353C02"/>
    <w:rsid w:val="00353D5F"/>
    <w:rsid w:val="00354109"/>
    <w:rsid w:val="003541DA"/>
    <w:rsid w:val="003544DC"/>
    <w:rsid w:val="00354868"/>
    <w:rsid w:val="003549FF"/>
    <w:rsid w:val="00354EE3"/>
    <w:rsid w:val="00355210"/>
    <w:rsid w:val="00355411"/>
    <w:rsid w:val="00355633"/>
    <w:rsid w:val="00355738"/>
    <w:rsid w:val="00355BBF"/>
    <w:rsid w:val="00355D3F"/>
    <w:rsid w:val="0035619B"/>
    <w:rsid w:val="00356694"/>
    <w:rsid w:val="00356CD0"/>
    <w:rsid w:val="00356D9C"/>
    <w:rsid w:val="0035705F"/>
    <w:rsid w:val="003570AB"/>
    <w:rsid w:val="0035722D"/>
    <w:rsid w:val="00357372"/>
    <w:rsid w:val="00357505"/>
    <w:rsid w:val="0035750A"/>
    <w:rsid w:val="003575D8"/>
    <w:rsid w:val="00357AED"/>
    <w:rsid w:val="00357F0A"/>
    <w:rsid w:val="003600BF"/>
    <w:rsid w:val="003602B8"/>
    <w:rsid w:val="0036065A"/>
    <w:rsid w:val="00361106"/>
    <w:rsid w:val="0036111C"/>
    <w:rsid w:val="0036158C"/>
    <w:rsid w:val="00361656"/>
    <w:rsid w:val="0036179C"/>
    <w:rsid w:val="00361A6D"/>
    <w:rsid w:val="00361D42"/>
    <w:rsid w:val="00361E26"/>
    <w:rsid w:val="00361ED2"/>
    <w:rsid w:val="0036253C"/>
    <w:rsid w:val="003625E6"/>
    <w:rsid w:val="003626AD"/>
    <w:rsid w:val="003626DE"/>
    <w:rsid w:val="00362D76"/>
    <w:rsid w:val="00362F96"/>
    <w:rsid w:val="00362FA9"/>
    <w:rsid w:val="00363061"/>
    <w:rsid w:val="00363073"/>
    <w:rsid w:val="003635EE"/>
    <w:rsid w:val="00363718"/>
    <w:rsid w:val="003637BA"/>
    <w:rsid w:val="00363800"/>
    <w:rsid w:val="003638D4"/>
    <w:rsid w:val="00364034"/>
    <w:rsid w:val="003640E2"/>
    <w:rsid w:val="003645B2"/>
    <w:rsid w:val="00364895"/>
    <w:rsid w:val="003648A0"/>
    <w:rsid w:val="00364C18"/>
    <w:rsid w:val="00364C67"/>
    <w:rsid w:val="00364CA7"/>
    <w:rsid w:val="00365130"/>
    <w:rsid w:val="00365449"/>
    <w:rsid w:val="00365501"/>
    <w:rsid w:val="00365506"/>
    <w:rsid w:val="003657BD"/>
    <w:rsid w:val="00365824"/>
    <w:rsid w:val="00365A5C"/>
    <w:rsid w:val="00365DAC"/>
    <w:rsid w:val="0036602B"/>
    <w:rsid w:val="003660C8"/>
    <w:rsid w:val="00366603"/>
    <w:rsid w:val="00366935"/>
    <w:rsid w:val="00366A9B"/>
    <w:rsid w:val="00366B8C"/>
    <w:rsid w:val="00367157"/>
    <w:rsid w:val="00367490"/>
    <w:rsid w:val="00367542"/>
    <w:rsid w:val="003702FB"/>
    <w:rsid w:val="00370364"/>
    <w:rsid w:val="00370471"/>
    <w:rsid w:val="00370476"/>
    <w:rsid w:val="0037047C"/>
    <w:rsid w:val="00370573"/>
    <w:rsid w:val="003706CC"/>
    <w:rsid w:val="00370757"/>
    <w:rsid w:val="00370801"/>
    <w:rsid w:val="00370832"/>
    <w:rsid w:val="00370975"/>
    <w:rsid w:val="00370CE3"/>
    <w:rsid w:val="003713EF"/>
    <w:rsid w:val="003718AE"/>
    <w:rsid w:val="00371C8B"/>
    <w:rsid w:val="00371ECE"/>
    <w:rsid w:val="003721D7"/>
    <w:rsid w:val="0037236F"/>
    <w:rsid w:val="00372546"/>
    <w:rsid w:val="003725B0"/>
    <w:rsid w:val="003729B7"/>
    <w:rsid w:val="00372E3A"/>
    <w:rsid w:val="00373145"/>
    <w:rsid w:val="003734EA"/>
    <w:rsid w:val="00373651"/>
    <w:rsid w:val="0037373C"/>
    <w:rsid w:val="0037378F"/>
    <w:rsid w:val="003737D7"/>
    <w:rsid w:val="0037397D"/>
    <w:rsid w:val="00373A72"/>
    <w:rsid w:val="00373BE7"/>
    <w:rsid w:val="00373E15"/>
    <w:rsid w:val="0037407D"/>
    <w:rsid w:val="003740FB"/>
    <w:rsid w:val="00374651"/>
    <w:rsid w:val="003748A4"/>
    <w:rsid w:val="00374D41"/>
    <w:rsid w:val="00374DE7"/>
    <w:rsid w:val="00374EB9"/>
    <w:rsid w:val="00374EC9"/>
    <w:rsid w:val="003752FC"/>
    <w:rsid w:val="0037598E"/>
    <w:rsid w:val="00375CF1"/>
    <w:rsid w:val="00375E22"/>
    <w:rsid w:val="00375EB8"/>
    <w:rsid w:val="00376BDA"/>
    <w:rsid w:val="003778AC"/>
    <w:rsid w:val="00377DE1"/>
    <w:rsid w:val="00380064"/>
    <w:rsid w:val="003804E7"/>
    <w:rsid w:val="0038054F"/>
    <w:rsid w:val="00380703"/>
    <w:rsid w:val="00380A34"/>
    <w:rsid w:val="00380F23"/>
    <w:rsid w:val="00381278"/>
    <w:rsid w:val="003812CD"/>
    <w:rsid w:val="00381576"/>
    <w:rsid w:val="00381710"/>
    <w:rsid w:val="00381D20"/>
    <w:rsid w:val="00381E7C"/>
    <w:rsid w:val="00381F3D"/>
    <w:rsid w:val="0038215B"/>
    <w:rsid w:val="0038247F"/>
    <w:rsid w:val="003824AB"/>
    <w:rsid w:val="0038272C"/>
    <w:rsid w:val="00382850"/>
    <w:rsid w:val="00382972"/>
    <w:rsid w:val="0038299E"/>
    <w:rsid w:val="00382B81"/>
    <w:rsid w:val="00382BD8"/>
    <w:rsid w:val="00382D9D"/>
    <w:rsid w:val="003836F1"/>
    <w:rsid w:val="003839D1"/>
    <w:rsid w:val="003841D3"/>
    <w:rsid w:val="003844AB"/>
    <w:rsid w:val="00384A02"/>
    <w:rsid w:val="003851B2"/>
    <w:rsid w:val="003854CE"/>
    <w:rsid w:val="00385556"/>
    <w:rsid w:val="00385703"/>
    <w:rsid w:val="00385899"/>
    <w:rsid w:val="0038599F"/>
    <w:rsid w:val="00385D59"/>
    <w:rsid w:val="00385E52"/>
    <w:rsid w:val="00385FD7"/>
    <w:rsid w:val="00386477"/>
    <w:rsid w:val="003864C6"/>
    <w:rsid w:val="0038656C"/>
    <w:rsid w:val="00386B6C"/>
    <w:rsid w:val="00386D21"/>
    <w:rsid w:val="00386D47"/>
    <w:rsid w:val="00386E0D"/>
    <w:rsid w:val="00386E19"/>
    <w:rsid w:val="0038728C"/>
    <w:rsid w:val="0038732C"/>
    <w:rsid w:val="003873AA"/>
    <w:rsid w:val="00387771"/>
    <w:rsid w:val="00387C99"/>
    <w:rsid w:val="00387CDC"/>
    <w:rsid w:val="00387CED"/>
    <w:rsid w:val="00387F2E"/>
    <w:rsid w:val="0039011F"/>
    <w:rsid w:val="0039053E"/>
    <w:rsid w:val="00390598"/>
    <w:rsid w:val="003908F3"/>
    <w:rsid w:val="00390936"/>
    <w:rsid w:val="00390B1C"/>
    <w:rsid w:val="00390FB5"/>
    <w:rsid w:val="0039117C"/>
    <w:rsid w:val="00391983"/>
    <w:rsid w:val="00391E9A"/>
    <w:rsid w:val="00392098"/>
    <w:rsid w:val="00392109"/>
    <w:rsid w:val="003922AD"/>
    <w:rsid w:val="003924B9"/>
    <w:rsid w:val="0039256C"/>
    <w:rsid w:val="003926D7"/>
    <w:rsid w:val="00392A9F"/>
    <w:rsid w:val="00392AFE"/>
    <w:rsid w:val="00392CBC"/>
    <w:rsid w:val="003930F0"/>
    <w:rsid w:val="003933FB"/>
    <w:rsid w:val="003934F7"/>
    <w:rsid w:val="00393582"/>
    <w:rsid w:val="00393910"/>
    <w:rsid w:val="003939A6"/>
    <w:rsid w:val="00393A48"/>
    <w:rsid w:val="00393B48"/>
    <w:rsid w:val="00393E2B"/>
    <w:rsid w:val="003940C9"/>
    <w:rsid w:val="003945AD"/>
    <w:rsid w:val="00394ECC"/>
    <w:rsid w:val="00395130"/>
    <w:rsid w:val="003956B9"/>
    <w:rsid w:val="003957D2"/>
    <w:rsid w:val="003958FC"/>
    <w:rsid w:val="00395B3C"/>
    <w:rsid w:val="00395C5F"/>
    <w:rsid w:val="00395DE1"/>
    <w:rsid w:val="00395F89"/>
    <w:rsid w:val="00395FB5"/>
    <w:rsid w:val="00396088"/>
    <w:rsid w:val="003960A6"/>
    <w:rsid w:val="003961BE"/>
    <w:rsid w:val="003963A5"/>
    <w:rsid w:val="003967A2"/>
    <w:rsid w:val="00396F3E"/>
    <w:rsid w:val="00396F4C"/>
    <w:rsid w:val="00396F50"/>
    <w:rsid w:val="00397751"/>
    <w:rsid w:val="003977D8"/>
    <w:rsid w:val="00397917"/>
    <w:rsid w:val="00397B5A"/>
    <w:rsid w:val="00397FA4"/>
    <w:rsid w:val="003A079C"/>
    <w:rsid w:val="003A0C31"/>
    <w:rsid w:val="003A16F9"/>
    <w:rsid w:val="003A174B"/>
    <w:rsid w:val="003A1E5E"/>
    <w:rsid w:val="003A20B6"/>
    <w:rsid w:val="003A259A"/>
    <w:rsid w:val="003A269E"/>
    <w:rsid w:val="003A2AB6"/>
    <w:rsid w:val="003A2B5C"/>
    <w:rsid w:val="003A2DAD"/>
    <w:rsid w:val="003A2F8D"/>
    <w:rsid w:val="003A2FAF"/>
    <w:rsid w:val="003A3A5F"/>
    <w:rsid w:val="003A3B00"/>
    <w:rsid w:val="003A3C10"/>
    <w:rsid w:val="003A3E38"/>
    <w:rsid w:val="003A3F88"/>
    <w:rsid w:val="003A4182"/>
    <w:rsid w:val="003A4282"/>
    <w:rsid w:val="003A4499"/>
    <w:rsid w:val="003A4811"/>
    <w:rsid w:val="003A48A2"/>
    <w:rsid w:val="003A4E1E"/>
    <w:rsid w:val="003A50DE"/>
    <w:rsid w:val="003A53E7"/>
    <w:rsid w:val="003A56D2"/>
    <w:rsid w:val="003A5B9F"/>
    <w:rsid w:val="003A5D30"/>
    <w:rsid w:val="003A6246"/>
    <w:rsid w:val="003A6A1E"/>
    <w:rsid w:val="003A6B70"/>
    <w:rsid w:val="003A6BFF"/>
    <w:rsid w:val="003A6C1E"/>
    <w:rsid w:val="003A7063"/>
    <w:rsid w:val="003A7733"/>
    <w:rsid w:val="003A7A07"/>
    <w:rsid w:val="003A7BB0"/>
    <w:rsid w:val="003A7BF8"/>
    <w:rsid w:val="003A7C8C"/>
    <w:rsid w:val="003A7CC0"/>
    <w:rsid w:val="003A7D6E"/>
    <w:rsid w:val="003A7DE0"/>
    <w:rsid w:val="003B01D3"/>
    <w:rsid w:val="003B0288"/>
    <w:rsid w:val="003B0619"/>
    <w:rsid w:val="003B0765"/>
    <w:rsid w:val="003B0E1E"/>
    <w:rsid w:val="003B10B4"/>
    <w:rsid w:val="003B1639"/>
    <w:rsid w:val="003B1D52"/>
    <w:rsid w:val="003B1FC0"/>
    <w:rsid w:val="003B2283"/>
    <w:rsid w:val="003B24BE"/>
    <w:rsid w:val="003B2979"/>
    <w:rsid w:val="003B2BD9"/>
    <w:rsid w:val="003B2C45"/>
    <w:rsid w:val="003B2F8E"/>
    <w:rsid w:val="003B30D2"/>
    <w:rsid w:val="003B3113"/>
    <w:rsid w:val="003B318C"/>
    <w:rsid w:val="003B3242"/>
    <w:rsid w:val="003B38B2"/>
    <w:rsid w:val="003B3B58"/>
    <w:rsid w:val="003B3B91"/>
    <w:rsid w:val="003B3CCD"/>
    <w:rsid w:val="003B3CD0"/>
    <w:rsid w:val="003B41FB"/>
    <w:rsid w:val="003B46BD"/>
    <w:rsid w:val="003B4ABF"/>
    <w:rsid w:val="003B4C92"/>
    <w:rsid w:val="003B4CF4"/>
    <w:rsid w:val="003B4EBF"/>
    <w:rsid w:val="003B520A"/>
    <w:rsid w:val="003B57A4"/>
    <w:rsid w:val="003B5C2B"/>
    <w:rsid w:val="003B5E0E"/>
    <w:rsid w:val="003B5F03"/>
    <w:rsid w:val="003B613D"/>
    <w:rsid w:val="003B6253"/>
    <w:rsid w:val="003B62A9"/>
    <w:rsid w:val="003B675C"/>
    <w:rsid w:val="003B677E"/>
    <w:rsid w:val="003B6A49"/>
    <w:rsid w:val="003B6BBB"/>
    <w:rsid w:val="003B6C71"/>
    <w:rsid w:val="003B70BB"/>
    <w:rsid w:val="003B74E0"/>
    <w:rsid w:val="003B76E2"/>
    <w:rsid w:val="003B77B4"/>
    <w:rsid w:val="003B7D63"/>
    <w:rsid w:val="003B7D67"/>
    <w:rsid w:val="003C00BC"/>
    <w:rsid w:val="003C0189"/>
    <w:rsid w:val="003C048B"/>
    <w:rsid w:val="003C0A1B"/>
    <w:rsid w:val="003C0A90"/>
    <w:rsid w:val="003C172B"/>
    <w:rsid w:val="003C179E"/>
    <w:rsid w:val="003C17B5"/>
    <w:rsid w:val="003C17D9"/>
    <w:rsid w:val="003C19F3"/>
    <w:rsid w:val="003C1AAD"/>
    <w:rsid w:val="003C1FE3"/>
    <w:rsid w:val="003C2032"/>
    <w:rsid w:val="003C248B"/>
    <w:rsid w:val="003C26EA"/>
    <w:rsid w:val="003C26FD"/>
    <w:rsid w:val="003C27E9"/>
    <w:rsid w:val="003C28F5"/>
    <w:rsid w:val="003C29AB"/>
    <w:rsid w:val="003C2A98"/>
    <w:rsid w:val="003C33CF"/>
    <w:rsid w:val="003C3520"/>
    <w:rsid w:val="003C441E"/>
    <w:rsid w:val="003C4E73"/>
    <w:rsid w:val="003C5976"/>
    <w:rsid w:val="003C5F4A"/>
    <w:rsid w:val="003C60B6"/>
    <w:rsid w:val="003C6439"/>
    <w:rsid w:val="003C66C9"/>
    <w:rsid w:val="003C6834"/>
    <w:rsid w:val="003C6966"/>
    <w:rsid w:val="003C6D01"/>
    <w:rsid w:val="003C6D69"/>
    <w:rsid w:val="003C6EDA"/>
    <w:rsid w:val="003C6F17"/>
    <w:rsid w:val="003C7087"/>
    <w:rsid w:val="003C745E"/>
    <w:rsid w:val="003C752A"/>
    <w:rsid w:val="003C7A4A"/>
    <w:rsid w:val="003C7AB5"/>
    <w:rsid w:val="003C7AF9"/>
    <w:rsid w:val="003C7B93"/>
    <w:rsid w:val="003C7C0A"/>
    <w:rsid w:val="003C7D01"/>
    <w:rsid w:val="003C7FFB"/>
    <w:rsid w:val="003D01FD"/>
    <w:rsid w:val="003D02D8"/>
    <w:rsid w:val="003D031F"/>
    <w:rsid w:val="003D0457"/>
    <w:rsid w:val="003D0549"/>
    <w:rsid w:val="003D0647"/>
    <w:rsid w:val="003D0955"/>
    <w:rsid w:val="003D0992"/>
    <w:rsid w:val="003D0B63"/>
    <w:rsid w:val="003D0DCB"/>
    <w:rsid w:val="003D0ED5"/>
    <w:rsid w:val="003D0EE5"/>
    <w:rsid w:val="003D0F01"/>
    <w:rsid w:val="003D12FC"/>
    <w:rsid w:val="003D15E1"/>
    <w:rsid w:val="003D1926"/>
    <w:rsid w:val="003D1B2C"/>
    <w:rsid w:val="003D1B64"/>
    <w:rsid w:val="003D1F04"/>
    <w:rsid w:val="003D2044"/>
    <w:rsid w:val="003D2966"/>
    <w:rsid w:val="003D2B90"/>
    <w:rsid w:val="003D2B91"/>
    <w:rsid w:val="003D3268"/>
    <w:rsid w:val="003D3626"/>
    <w:rsid w:val="003D42E2"/>
    <w:rsid w:val="003D447E"/>
    <w:rsid w:val="003D4868"/>
    <w:rsid w:val="003D4D3D"/>
    <w:rsid w:val="003D529A"/>
    <w:rsid w:val="003D52DB"/>
    <w:rsid w:val="003D538C"/>
    <w:rsid w:val="003D5672"/>
    <w:rsid w:val="003D5724"/>
    <w:rsid w:val="003D5924"/>
    <w:rsid w:val="003D5A45"/>
    <w:rsid w:val="003D5AF0"/>
    <w:rsid w:val="003D5DC7"/>
    <w:rsid w:val="003D5FD1"/>
    <w:rsid w:val="003D616D"/>
    <w:rsid w:val="003D622F"/>
    <w:rsid w:val="003D64B1"/>
    <w:rsid w:val="003D6AC5"/>
    <w:rsid w:val="003D6B9D"/>
    <w:rsid w:val="003D6E23"/>
    <w:rsid w:val="003D6E5E"/>
    <w:rsid w:val="003D72BD"/>
    <w:rsid w:val="003D76B7"/>
    <w:rsid w:val="003D783F"/>
    <w:rsid w:val="003D79DD"/>
    <w:rsid w:val="003D7B4D"/>
    <w:rsid w:val="003D7FA5"/>
    <w:rsid w:val="003E005D"/>
    <w:rsid w:val="003E024C"/>
    <w:rsid w:val="003E0383"/>
    <w:rsid w:val="003E0623"/>
    <w:rsid w:val="003E0650"/>
    <w:rsid w:val="003E092C"/>
    <w:rsid w:val="003E0B0F"/>
    <w:rsid w:val="003E0B2A"/>
    <w:rsid w:val="003E0D5B"/>
    <w:rsid w:val="003E1218"/>
    <w:rsid w:val="003E1507"/>
    <w:rsid w:val="003E1860"/>
    <w:rsid w:val="003E1E49"/>
    <w:rsid w:val="003E2049"/>
    <w:rsid w:val="003E22B0"/>
    <w:rsid w:val="003E2517"/>
    <w:rsid w:val="003E2760"/>
    <w:rsid w:val="003E2E4E"/>
    <w:rsid w:val="003E2FD3"/>
    <w:rsid w:val="003E334A"/>
    <w:rsid w:val="003E3353"/>
    <w:rsid w:val="003E36E3"/>
    <w:rsid w:val="003E3DAE"/>
    <w:rsid w:val="003E3FDC"/>
    <w:rsid w:val="003E41AB"/>
    <w:rsid w:val="003E4214"/>
    <w:rsid w:val="003E47BB"/>
    <w:rsid w:val="003E4863"/>
    <w:rsid w:val="003E499D"/>
    <w:rsid w:val="003E4A5A"/>
    <w:rsid w:val="003E4C81"/>
    <w:rsid w:val="003E4DAC"/>
    <w:rsid w:val="003E4DFA"/>
    <w:rsid w:val="003E4EC8"/>
    <w:rsid w:val="003E5175"/>
    <w:rsid w:val="003E523B"/>
    <w:rsid w:val="003E5253"/>
    <w:rsid w:val="003E5293"/>
    <w:rsid w:val="003E5743"/>
    <w:rsid w:val="003E5784"/>
    <w:rsid w:val="003E5868"/>
    <w:rsid w:val="003E5ADE"/>
    <w:rsid w:val="003E5C63"/>
    <w:rsid w:val="003E6218"/>
    <w:rsid w:val="003E64D3"/>
    <w:rsid w:val="003E6625"/>
    <w:rsid w:val="003E6721"/>
    <w:rsid w:val="003E67E6"/>
    <w:rsid w:val="003E68D2"/>
    <w:rsid w:val="003E7720"/>
    <w:rsid w:val="003E772C"/>
    <w:rsid w:val="003E7851"/>
    <w:rsid w:val="003E7B0A"/>
    <w:rsid w:val="003E7B9A"/>
    <w:rsid w:val="003E7BE8"/>
    <w:rsid w:val="003E7DF6"/>
    <w:rsid w:val="003E7E18"/>
    <w:rsid w:val="003F05C2"/>
    <w:rsid w:val="003F0860"/>
    <w:rsid w:val="003F09E8"/>
    <w:rsid w:val="003F0D3E"/>
    <w:rsid w:val="003F0F2E"/>
    <w:rsid w:val="003F1332"/>
    <w:rsid w:val="003F1564"/>
    <w:rsid w:val="003F1881"/>
    <w:rsid w:val="003F1E8A"/>
    <w:rsid w:val="003F1EB2"/>
    <w:rsid w:val="003F2153"/>
    <w:rsid w:val="003F2629"/>
    <w:rsid w:val="003F27BA"/>
    <w:rsid w:val="003F2847"/>
    <w:rsid w:val="003F2910"/>
    <w:rsid w:val="003F2E68"/>
    <w:rsid w:val="003F331F"/>
    <w:rsid w:val="003F3A17"/>
    <w:rsid w:val="003F3B1C"/>
    <w:rsid w:val="003F3B96"/>
    <w:rsid w:val="003F3E98"/>
    <w:rsid w:val="003F426C"/>
    <w:rsid w:val="003F42AE"/>
    <w:rsid w:val="003F4459"/>
    <w:rsid w:val="003F46E7"/>
    <w:rsid w:val="003F4901"/>
    <w:rsid w:val="003F49EF"/>
    <w:rsid w:val="003F4B52"/>
    <w:rsid w:val="003F4FA6"/>
    <w:rsid w:val="003F5A84"/>
    <w:rsid w:val="003F5B91"/>
    <w:rsid w:val="003F5CE1"/>
    <w:rsid w:val="003F5E65"/>
    <w:rsid w:val="003F5F26"/>
    <w:rsid w:val="003F6207"/>
    <w:rsid w:val="003F622C"/>
    <w:rsid w:val="003F6370"/>
    <w:rsid w:val="003F6AE0"/>
    <w:rsid w:val="003F6B5E"/>
    <w:rsid w:val="003F6EA9"/>
    <w:rsid w:val="003F6F8C"/>
    <w:rsid w:val="003F7211"/>
    <w:rsid w:val="003F7231"/>
    <w:rsid w:val="003F761E"/>
    <w:rsid w:val="003F7720"/>
    <w:rsid w:val="003F79C3"/>
    <w:rsid w:val="003F7B54"/>
    <w:rsid w:val="003F7F13"/>
    <w:rsid w:val="004006F1"/>
    <w:rsid w:val="004007AC"/>
    <w:rsid w:val="004016AB"/>
    <w:rsid w:val="0040185A"/>
    <w:rsid w:val="0040188E"/>
    <w:rsid w:val="0040196B"/>
    <w:rsid w:val="00401B34"/>
    <w:rsid w:val="00401DB0"/>
    <w:rsid w:val="00401F1B"/>
    <w:rsid w:val="00402037"/>
    <w:rsid w:val="0040262A"/>
    <w:rsid w:val="00402695"/>
    <w:rsid w:val="004027E6"/>
    <w:rsid w:val="004029A7"/>
    <w:rsid w:val="00402C11"/>
    <w:rsid w:val="00402F13"/>
    <w:rsid w:val="00403A43"/>
    <w:rsid w:val="00403CBA"/>
    <w:rsid w:val="00403F25"/>
    <w:rsid w:val="00403F70"/>
    <w:rsid w:val="004040FB"/>
    <w:rsid w:val="0040422E"/>
    <w:rsid w:val="0040429C"/>
    <w:rsid w:val="00404724"/>
    <w:rsid w:val="004048A4"/>
    <w:rsid w:val="0040545D"/>
    <w:rsid w:val="004055AB"/>
    <w:rsid w:val="00405735"/>
    <w:rsid w:val="0040587B"/>
    <w:rsid w:val="00405A20"/>
    <w:rsid w:val="00405DC6"/>
    <w:rsid w:val="00405FC3"/>
    <w:rsid w:val="004060E5"/>
    <w:rsid w:val="00406AB5"/>
    <w:rsid w:val="00406CA2"/>
    <w:rsid w:val="0040771D"/>
    <w:rsid w:val="0040796B"/>
    <w:rsid w:val="00407BB5"/>
    <w:rsid w:val="00407BE3"/>
    <w:rsid w:val="004101DB"/>
    <w:rsid w:val="00410449"/>
    <w:rsid w:val="004107AD"/>
    <w:rsid w:val="00410CFA"/>
    <w:rsid w:val="00410F7E"/>
    <w:rsid w:val="00411366"/>
    <w:rsid w:val="0041148C"/>
    <w:rsid w:val="00411625"/>
    <w:rsid w:val="00411978"/>
    <w:rsid w:val="00411C95"/>
    <w:rsid w:val="00411CF8"/>
    <w:rsid w:val="00411EAD"/>
    <w:rsid w:val="00412177"/>
    <w:rsid w:val="004121C5"/>
    <w:rsid w:val="0041224A"/>
    <w:rsid w:val="00412303"/>
    <w:rsid w:val="00412623"/>
    <w:rsid w:val="0041291D"/>
    <w:rsid w:val="00412E2B"/>
    <w:rsid w:val="00412FA2"/>
    <w:rsid w:val="004132B1"/>
    <w:rsid w:val="00413361"/>
    <w:rsid w:val="004135A9"/>
    <w:rsid w:val="00413949"/>
    <w:rsid w:val="00413CF8"/>
    <w:rsid w:val="00413D84"/>
    <w:rsid w:val="00413DF3"/>
    <w:rsid w:val="00413F17"/>
    <w:rsid w:val="004141F5"/>
    <w:rsid w:val="00414462"/>
    <w:rsid w:val="00414524"/>
    <w:rsid w:val="00414758"/>
    <w:rsid w:val="004148E2"/>
    <w:rsid w:val="00415316"/>
    <w:rsid w:val="0041550D"/>
    <w:rsid w:val="004157BE"/>
    <w:rsid w:val="00415A9C"/>
    <w:rsid w:val="00415B9C"/>
    <w:rsid w:val="00415E82"/>
    <w:rsid w:val="00415F22"/>
    <w:rsid w:val="00416115"/>
    <w:rsid w:val="0041614F"/>
    <w:rsid w:val="004161D9"/>
    <w:rsid w:val="0041666F"/>
    <w:rsid w:val="00416795"/>
    <w:rsid w:val="00416BF9"/>
    <w:rsid w:val="00416E21"/>
    <w:rsid w:val="00416E9D"/>
    <w:rsid w:val="004170A7"/>
    <w:rsid w:val="0041757F"/>
    <w:rsid w:val="004178B3"/>
    <w:rsid w:val="00417B60"/>
    <w:rsid w:val="00417F6F"/>
    <w:rsid w:val="00417FAE"/>
    <w:rsid w:val="00417FEC"/>
    <w:rsid w:val="004201DF"/>
    <w:rsid w:val="004208E5"/>
    <w:rsid w:val="00420A86"/>
    <w:rsid w:val="00420B9C"/>
    <w:rsid w:val="0042155D"/>
    <w:rsid w:val="00421791"/>
    <w:rsid w:val="00421B96"/>
    <w:rsid w:val="00421C07"/>
    <w:rsid w:val="00421E3A"/>
    <w:rsid w:val="00421FBB"/>
    <w:rsid w:val="004221A7"/>
    <w:rsid w:val="00422596"/>
    <w:rsid w:val="004226CF"/>
    <w:rsid w:val="00422C6F"/>
    <w:rsid w:val="00422F23"/>
    <w:rsid w:val="00422F4C"/>
    <w:rsid w:val="00423017"/>
    <w:rsid w:val="0042305C"/>
    <w:rsid w:val="0042314B"/>
    <w:rsid w:val="0042337B"/>
    <w:rsid w:val="004234EB"/>
    <w:rsid w:val="0042364E"/>
    <w:rsid w:val="004236B9"/>
    <w:rsid w:val="0042381B"/>
    <w:rsid w:val="004239F2"/>
    <w:rsid w:val="00423A4B"/>
    <w:rsid w:val="00423A76"/>
    <w:rsid w:val="004243A2"/>
    <w:rsid w:val="004246C2"/>
    <w:rsid w:val="00424759"/>
    <w:rsid w:val="004249F1"/>
    <w:rsid w:val="00424CFD"/>
    <w:rsid w:val="004251F3"/>
    <w:rsid w:val="00425280"/>
    <w:rsid w:val="00425482"/>
    <w:rsid w:val="00425AEA"/>
    <w:rsid w:val="00425BBC"/>
    <w:rsid w:val="00425CF5"/>
    <w:rsid w:val="00425D3F"/>
    <w:rsid w:val="00425FC6"/>
    <w:rsid w:val="00426701"/>
    <w:rsid w:val="004267D9"/>
    <w:rsid w:val="00426A04"/>
    <w:rsid w:val="00426A22"/>
    <w:rsid w:val="00426A75"/>
    <w:rsid w:val="00426AEC"/>
    <w:rsid w:val="00426C08"/>
    <w:rsid w:val="00426D91"/>
    <w:rsid w:val="00426DAA"/>
    <w:rsid w:val="004271F8"/>
    <w:rsid w:val="00427245"/>
    <w:rsid w:val="0042738E"/>
    <w:rsid w:val="00427E4A"/>
    <w:rsid w:val="004300CE"/>
    <w:rsid w:val="004301F8"/>
    <w:rsid w:val="0043032F"/>
    <w:rsid w:val="00430499"/>
    <w:rsid w:val="0043057F"/>
    <w:rsid w:val="004305CE"/>
    <w:rsid w:val="0043071D"/>
    <w:rsid w:val="00430B8C"/>
    <w:rsid w:val="00430B9F"/>
    <w:rsid w:val="00430DB9"/>
    <w:rsid w:val="00430E55"/>
    <w:rsid w:val="00430ED4"/>
    <w:rsid w:val="00430FEE"/>
    <w:rsid w:val="00431034"/>
    <w:rsid w:val="0043114E"/>
    <w:rsid w:val="004316D1"/>
    <w:rsid w:val="0043186F"/>
    <w:rsid w:val="00431E7C"/>
    <w:rsid w:val="00431F34"/>
    <w:rsid w:val="00432145"/>
    <w:rsid w:val="0043267B"/>
    <w:rsid w:val="00432862"/>
    <w:rsid w:val="004329BD"/>
    <w:rsid w:val="00432C11"/>
    <w:rsid w:val="00432D23"/>
    <w:rsid w:val="00432ED6"/>
    <w:rsid w:val="00433159"/>
    <w:rsid w:val="0043347E"/>
    <w:rsid w:val="00433518"/>
    <w:rsid w:val="004338A6"/>
    <w:rsid w:val="00433B8A"/>
    <w:rsid w:val="00433D45"/>
    <w:rsid w:val="00433DFF"/>
    <w:rsid w:val="0043414D"/>
    <w:rsid w:val="004341D6"/>
    <w:rsid w:val="00434227"/>
    <w:rsid w:val="004342C0"/>
    <w:rsid w:val="0043469D"/>
    <w:rsid w:val="00435094"/>
    <w:rsid w:val="004351BF"/>
    <w:rsid w:val="0043533A"/>
    <w:rsid w:val="00435981"/>
    <w:rsid w:val="00435A31"/>
    <w:rsid w:val="00435E91"/>
    <w:rsid w:val="004362AA"/>
    <w:rsid w:val="00436335"/>
    <w:rsid w:val="0043634D"/>
    <w:rsid w:val="00436654"/>
    <w:rsid w:val="0043678C"/>
    <w:rsid w:val="004369BA"/>
    <w:rsid w:val="00436C2B"/>
    <w:rsid w:val="00436D66"/>
    <w:rsid w:val="00436F15"/>
    <w:rsid w:val="00436FBA"/>
    <w:rsid w:val="004371FC"/>
    <w:rsid w:val="00437327"/>
    <w:rsid w:val="004373F2"/>
    <w:rsid w:val="00440198"/>
    <w:rsid w:val="00440802"/>
    <w:rsid w:val="0044087C"/>
    <w:rsid w:val="00440B6A"/>
    <w:rsid w:val="00441A31"/>
    <w:rsid w:val="00441A9A"/>
    <w:rsid w:val="00441AFC"/>
    <w:rsid w:val="00441BBE"/>
    <w:rsid w:val="00441CB4"/>
    <w:rsid w:val="004421B5"/>
    <w:rsid w:val="004424E9"/>
    <w:rsid w:val="00442531"/>
    <w:rsid w:val="00442792"/>
    <w:rsid w:val="004428B3"/>
    <w:rsid w:val="00442B3D"/>
    <w:rsid w:val="004434EA"/>
    <w:rsid w:val="00443745"/>
    <w:rsid w:val="0044377D"/>
    <w:rsid w:val="004439BE"/>
    <w:rsid w:val="00443D03"/>
    <w:rsid w:val="00444004"/>
    <w:rsid w:val="0044445F"/>
    <w:rsid w:val="00444604"/>
    <w:rsid w:val="004449F4"/>
    <w:rsid w:val="0044501B"/>
    <w:rsid w:val="004452FF"/>
    <w:rsid w:val="0044535D"/>
    <w:rsid w:val="00445406"/>
    <w:rsid w:val="004459C5"/>
    <w:rsid w:val="00445A55"/>
    <w:rsid w:val="00445AFC"/>
    <w:rsid w:val="00445BBC"/>
    <w:rsid w:val="00445ECA"/>
    <w:rsid w:val="00445F3E"/>
    <w:rsid w:val="004463BB"/>
    <w:rsid w:val="004464A4"/>
    <w:rsid w:val="004466E8"/>
    <w:rsid w:val="00446BCC"/>
    <w:rsid w:val="00446DE4"/>
    <w:rsid w:val="0044704E"/>
    <w:rsid w:val="004473D7"/>
    <w:rsid w:val="0044786B"/>
    <w:rsid w:val="00447994"/>
    <w:rsid w:val="00447E4A"/>
    <w:rsid w:val="00447F56"/>
    <w:rsid w:val="0045008D"/>
    <w:rsid w:val="00450477"/>
    <w:rsid w:val="004504DA"/>
    <w:rsid w:val="004509B0"/>
    <w:rsid w:val="00450A2E"/>
    <w:rsid w:val="00450B91"/>
    <w:rsid w:val="00450BB8"/>
    <w:rsid w:val="00450BF6"/>
    <w:rsid w:val="00450CD8"/>
    <w:rsid w:val="00450D49"/>
    <w:rsid w:val="00450DC9"/>
    <w:rsid w:val="00450EE4"/>
    <w:rsid w:val="00450EFF"/>
    <w:rsid w:val="00450F5D"/>
    <w:rsid w:val="00451548"/>
    <w:rsid w:val="00451642"/>
    <w:rsid w:val="0045170A"/>
    <w:rsid w:val="0045175D"/>
    <w:rsid w:val="004517AF"/>
    <w:rsid w:val="0045191F"/>
    <w:rsid w:val="004519C8"/>
    <w:rsid w:val="00451BCF"/>
    <w:rsid w:val="004520E7"/>
    <w:rsid w:val="004535DE"/>
    <w:rsid w:val="004536DE"/>
    <w:rsid w:val="00453853"/>
    <w:rsid w:val="00453B28"/>
    <w:rsid w:val="004540B3"/>
    <w:rsid w:val="00454341"/>
    <w:rsid w:val="0045474A"/>
    <w:rsid w:val="00454B4C"/>
    <w:rsid w:val="00455079"/>
    <w:rsid w:val="00455684"/>
    <w:rsid w:val="00455AF0"/>
    <w:rsid w:val="00455CB4"/>
    <w:rsid w:val="00455E6A"/>
    <w:rsid w:val="004564CF"/>
    <w:rsid w:val="00456613"/>
    <w:rsid w:val="00456618"/>
    <w:rsid w:val="004569AE"/>
    <w:rsid w:val="00456A28"/>
    <w:rsid w:val="00456D70"/>
    <w:rsid w:val="00456ED1"/>
    <w:rsid w:val="004572E7"/>
    <w:rsid w:val="00457934"/>
    <w:rsid w:val="00457A5D"/>
    <w:rsid w:val="00457D45"/>
    <w:rsid w:val="0046008C"/>
    <w:rsid w:val="004601FE"/>
    <w:rsid w:val="00460348"/>
    <w:rsid w:val="00460627"/>
    <w:rsid w:val="00460689"/>
    <w:rsid w:val="004607D6"/>
    <w:rsid w:val="00460DCF"/>
    <w:rsid w:val="00460EC8"/>
    <w:rsid w:val="00460F86"/>
    <w:rsid w:val="00460FC0"/>
    <w:rsid w:val="004616C6"/>
    <w:rsid w:val="00461913"/>
    <w:rsid w:val="00461974"/>
    <w:rsid w:val="00461BC3"/>
    <w:rsid w:val="00462033"/>
    <w:rsid w:val="004621F8"/>
    <w:rsid w:val="00462333"/>
    <w:rsid w:val="004635C8"/>
    <w:rsid w:val="004639D4"/>
    <w:rsid w:val="00463B6D"/>
    <w:rsid w:val="00463D7A"/>
    <w:rsid w:val="00463FEE"/>
    <w:rsid w:val="0046406D"/>
    <w:rsid w:val="0046413D"/>
    <w:rsid w:val="004643C2"/>
    <w:rsid w:val="00464422"/>
    <w:rsid w:val="00464576"/>
    <w:rsid w:val="004647D0"/>
    <w:rsid w:val="004648DE"/>
    <w:rsid w:val="00464994"/>
    <w:rsid w:val="00464B8F"/>
    <w:rsid w:val="00465575"/>
    <w:rsid w:val="00465834"/>
    <w:rsid w:val="00465A36"/>
    <w:rsid w:val="0046663E"/>
    <w:rsid w:val="00466AAB"/>
    <w:rsid w:val="00466C9B"/>
    <w:rsid w:val="00466F1A"/>
    <w:rsid w:val="004671F3"/>
    <w:rsid w:val="0046740C"/>
    <w:rsid w:val="00467AD0"/>
    <w:rsid w:val="00467D56"/>
    <w:rsid w:val="00470715"/>
    <w:rsid w:val="00470A7E"/>
    <w:rsid w:val="00470C13"/>
    <w:rsid w:val="00470CE0"/>
    <w:rsid w:val="004711A7"/>
    <w:rsid w:val="0047131E"/>
    <w:rsid w:val="00471372"/>
    <w:rsid w:val="004713F0"/>
    <w:rsid w:val="00471BD7"/>
    <w:rsid w:val="00471E48"/>
    <w:rsid w:val="00471F9A"/>
    <w:rsid w:val="00472479"/>
    <w:rsid w:val="00472C94"/>
    <w:rsid w:val="00472CA3"/>
    <w:rsid w:val="00473105"/>
    <w:rsid w:val="004732C0"/>
    <w:rsid w:val="00473321"/>
    <w:rsid w:val="00473339"/>
    <w:rsid w:val="00473612"/>
    <w:rsid w:val="0047366B"/>
    <w:rsid w:val="00473793"/>
    <w:rsid w:val="0047382D"/>
    <w:rsid w:val="00473A1A"/>
    <w:rsid w:val="00473B4C"/>
    <w:rsid w:val="00473CAD"/>
    <w:rsid w:val="00473D2C"/>
    <w:rsid w:val="00473DC1"/>
    <w:rsid w:val="00474036"/>
    <w:rsid w:val="00474047"/>
    <w:rsid w:val="0047404F"/>
    <w:rsid w:val="0047410F"/>
    <w:rsid w:val="0047446A"/>
    <w:rsid w:val="004745A1"/>
    <w:rsid w:val="00474942"/>
    <w:rsid w:val="00474BAE"/>
    <w:rsid w:val="00474BC5"/>
    <w:rsid w:val="0047506C"/>
    <w:rsid w:val="004755B7"/>
    <w:rsid w:val="00475AA3"/>
    <w:rsid w:val="00475DCC"/>
    <w:rsid w:val="004761A0"/>
    <w:rsid w:val="00476550"/>
    <w:rsid w:val="0047663B"/>
    <w:rsid w:val="004767D3"/>
    <w:rsid w:val="0047698D"/>
    <w:rsid w:val="00476B08"/>
    <w:rsid w:val="00476C0F"/>
    <w:rsid w:val="00476E81"/>
    <w:rsid w:val="00476F24"/>
    <w:rsid w:val="00476FCA"/>
    <w:rsid w:val="004772BA"/>
    <w:rsid w:val="00477753"/>
    <w:rsid w:val="004779A8"/>
    <w:rsid w:val="00477DBD"/>
    <w:rsid w:val="00477E23"/>
    <w:rsid w:val="0048011F"/>
    <w:rsid w:val="0048015E"/>
    <w:rsid w:val="00480402"/>
    <w:rsid w:val="00480655"/>
    <w:rsid w:val="004807F5"/>
    <w:rsid w:val="004808BF"/>
    <w:rsid w:val="00480BD7"/>
    <w:rsid w:val="00481D4F"/>
    <w:rsid w:val="00481DF4"/>
    <w:rsid w:val="00481FA4"/>
    <w:rsid w:val="00482148"/>
    <w:rsid w:val="00482329"/>
    <w:rsid w:val="004829CE"/>
    <w:rsid w:val="00482DAE"/>
    <w:rsid w:val="00483374"/>
    <w:rsid w:val="00483717"/>
    <w:rsid w:val="00483A2F"/>
    <w:rsid w:val="00483AD1"/>
    <w:rsid w:val="00484419"/>
    <w:rsid w:val="004845C6"/>
    <w:rsid w:val="00484A08"/>
    <w:rsid w:val="00484CEC"/>
    <w:rsid w:val="00484FD3"/>
    <w:rsid w:val="00484FF9"/>
    <w:rsid w:val="00485319"/>
    <w:rsid w:val="0048540D"/>
    <w:rsid w:val="0048553F"/>
    <w:rsid w:val="004855F9"/>
    <w:rsid w:val="0048560B"/>
    <w:rsid w:val="00485BF1"/>
    <w:rsid w:val="0048647A"/>
    <w:rsid w:val="00486761"/>
    <w:rsid w:val="00486A9E"/>
    <w:rsid w:val="00486AF7"/>
    <w:rsid w:val="00486CA5"/>
    <w:rsid w:val="004873DB"/>
    <w:rsid w:val="00487440"/>
    <w:rsid w:val="00487615"/>
    <w:rsid w:val="00487986"/>
    <w:rsid w:val="00487A1A"/>
    <w:rsid w:val="00487A61"/>
    <w:rsid w:val="00487B53"/>
    <w:rsid w:val="00487C3E"/>
    <w:rsid w:val="00487C8F"/>
    <w:rsid w:val="00487DCA"/>
    <w:rsid w:val="00487E98"/>
    <w:rsid w:val="004900B3"/>
    <w:rsid w:val="004900F6"/>
    <w:rsid w:val="00490316"/>
    <w:rsid w:val="004903C3"/>
    <w:rsid w:val="00490D51"/>
    <w:rsid w:val="0049118F"/>
    <w:rsid w:val="00491433"/>
    <w:rsid w:val="00491622"/>
    <w:rsid w:val="004917E7"/>
    <w:rsid w:val="00491E94"/>
    <w:rsid w:val="004921E2"/>
    <w:rsid w:val="00492401"/>
    <w:rsid w:val="004925B5"/>
    <w:rsid w:val="00492714"/>
    <w:rsid w:val="00492850"/>
    <w:rsid w:val="00492A97"/>
    <w:rsid w:val="00492D46"/>
    <w:rsid w:val="00492D74"/>
    <w:rsid w:val="00493281"/>
    <w:rsid w:val="00493456"/>
    <w:rsid w:val="0049360E"/>
    <w:rsid w:val="00493611"/>
    <w:rsid w:val="00493B4D"/>
    <w:rsid w:val="00493CE6"/>
    <w:rsid w:val="004941AD"/>
    <w:rsid w:val="00494338"/>
    <w:rsid w:val="004944EB"/>
    <w:rsid w:val="00494828"/>
    <w:rsid w:val="00494A4D"/>
    <w:rsid w:val="00494BCE"/>
    <w:rsid w:val="00495701"/>
    <w:rsid w:val="00495732"/>
    <w:rsid w:val="004960D7"/>
    <w:rsid w:val="0049630F"/>
    <w:rsid w:val="00496328"/>
    <w:rsid w:val="004964F1"/>
    <w:rsid w:val="0049655E"/>
    <w:rsid w:val="00496704"/>
    <w:rsid w:val="0049677C"/>
    <w:rsid w:val="00496D6C"/>
    <w:rsid w:val="00496E0F"/>
    <w:rsid w:val="004970C3"/>
    <w:rsid w:val="00497378"/>
    <w:rsid w:val="004975C3"/>
    <w:rsid w:val="00497742"/>
    <w:rsid w:val="00497759"/>
    <w:rsid w:val="004978AC"/>
    <w:rsid w:val="00497A77"/>
    <w:rsid w:val="00497C14"/>
    <w:rsid w:val="00497E77"/>
    <w:rsid w:val="004A0608"/>
    <w:rsid w:val="004A088F"/>
    <w:rsid w:val="004A0D6E"/>
    <w:rsid w:val="004A0ED9"/>
    <w:rsid w:val="004A1088"/>
    <w:rsid w:val="004A11BD"/>
    <w:rsid w:val="004A1326"/>
    <w:rsid w:val="004A16E2"/>
    <w:rsid w:val="004A1950"/>
    <w:rsid w:val="004A22BD"/>
    <w:rsid w:val="004A23DB"/>
    <w:rsid w:val="004A2460"/>
    <w:rsid w:val="004A2724"/>
    <w:rsid w:val="004A2ABC"/>
    <w:rsid w:val="004A2E63"/>
    <w:rsid w:val="004A3AD3"/>
    <w:rsid w:val="004A40B3"/>
    <w:rsid w:val="004A417A"/>
    <w:rsid w:val="004A41B0"/>
    <w:rsid w:val="004A44FB"/>
    <w:rsid w:val="004A45F2"/>
    <w:rsid w:val="004A4E2B"/>
    <w:rsid w:val="004A517F"/>
    <w:rsid w:val="004A543B"/>
    <w:rsid w:val="004A565A"/>
    <w:rsid w:val="004A5F46"/>
    <w:rsid w:val="004A5FAE"/>
    <w:rsid w:val="004A6249"/>
    <w:rsid w:val="004A62B6"/>
    <w:rsid w:val="004A62F0"/>
    <w:rsid w:val="004A63E7"/>
    <w:rsid w:val="004A6F63"/>
    <w:rsid w:val="004A71B1"/>
    <w:rsid w:val="004A7420"/>
    <w:rsid w:val="004A75C9"/>
    <w:rsid w:val="004A7844"/>
    <w:rsid w:val="004A78B6"/>
    <w:rsid w:val="004A7D11"/>
    <w:rsid w:val="004A7D14"/>
    <w:rsid w:val="004A7E5C"/>
    <w:rsid w:val="004A7F9D"/>
    <w:rsid w:val="004B0019"/>
    <w:rsid w:val="004B024D"/>
    <w:rsid w:val="004B025B"/>
    <w:rsid w:val="004B0505"/>
    <w:rsid w:val="004B08BB"/>
    <w:rsid w:val="004B0901"/>
    <w:rsid w:val="004B09DD"/>
    <w:rsid w:val="004B0A00"/>
    <w:rsid w:val="004B0D20"/>
    <w:rsid w:val="004B126B"/>
    <w:rsid w:val="004B1278"/>
    <w:rsid w:val="004B1447"/>
    <w:rsid w:val="004B14C8"/>
    <w:rsid w:val="004B16B7"/>
    <w:rsid w:val="004B1A96"/>
    <w:rsid w:val="004B1DFC"/>
    <w:rsid w:val="004B2072"/>
    <w:rsid w:val="004B2411"/>
    <w:rsid w:val="004B2468"/>
    <w:rsid w:val="004B264D"/>
    <w:rsid w:val="004B2CFB"/>
    <w:rsid w:val="004B30DA"/>
    <w:rsid w:val="004B31B0"/>
    <w:rsid w:val="004B32FA"/>
    <w:rsid w:val="004B3828"/>
    <w:rsid w:val="004B3DB4"/>
    <w:rsid w:val="004B41C0"/>
    <w:rsid w:val="004B4397"/>
    <w:rsid w:val="004B46A2"/>
    <w:rsid w:val="004B488E"/>
    <w:rsid w:val="004B4C66"/>
    <w:rsid w:val="004B4D2A"/>
    <w:rsid w:val="004B4E04"/>
    <w:rsid w:val="004B4E0E"/>
    <w:rsid w:val="004B4F6B"/>
    <w:rsid w:val="004B5022"/>
    <w:rsid w:val="004B545B"/>
    <w:rsid w:val="004B59F2"/>
    <w:rsid w:val="004B5B6C"/>
    <w:rsid w:val="004B5F5F"/>
    <w:rsid w:val="004B60B7"/>
    <w:rsid w:val="004B6186"/>
    <w:rsid w:val="004B6200"/>
    <w:rsid w:val="004B648F"/>
    <w:rsid w:val="004B64C3"/>
    <w:rsid w:val="004B6B7E"/>
    <w:rsid w:val="004B6BBD"/>
    <w:rsid w:val="004B6C47"/>
    <w:rsid w:val="004B6EAE"/>
    <w:rsid w:val="004B7205"/>
    <w:rsid w:val="004B7491"/>
    <w:rsid w:val="004B74C7"/>
    <w:rsid w:val="004B78CB"/>
    <w:rsid w:val="004B78E9"/>
    <w:rsid w:val="004B7A98"/>
    <w:rsid w:val="004B7AD3"/>
    <w:rsid w:val="004B7B00"/>
    <w:rsid w:val="004C00E0"/>
    <w:rsid w:val="004C0494"/>
    <w:rsid w:val="004C0D4B"/>
    <w:rsid w:val="004C0F3F"/>
    <w:rsid w:val="004C0F6D"/>
    <w:rsid w:val="004C10F6"/>
    <w:rsid w:val="004C12F1"/>
    <w:rsid w:val="004C1307"/>
    <w:rsid w:val="004C1376"/>
    <w:rsid w:val="004C16DA"/>
    <w:rsid w:val="004C17A7"/>
    <w:rsid w:val="004C19CE"/>
    <w:rsid w:val="004C1D82"/>
    <w:rsid w:val="004C1FA0"/>
    <w:rsid w:val="004C21A9"/>
    <w:rsid w:val="004C2298"/>
    <w:rsid w:val="004C2591"/>
    <w:rsid w:val="004C269D"/>
    <w:rsid w:val="004C26DB"/>
    <w:rsid w:val="004C289F"/>
    <w:rsid w:val="004C2ED2"/>
    <w:rsid w:val="004C2F29"/>
    <w:rsid w:val="004C35A7"/>
    <w:rsid w:val="004C3707"/>
    <w:rsid w:val="004C38BE"/>
    <w:rsid w:val="004C39D7"/>
    <w:rsid w:val="004C4314"/>
    <w:rsid w:val="004C4402"/>
    <w:rsid w:val="004C449E"/>
    <w:rsid w:val="004C44AA"/>
    <w:rsid w:val="004C47ED"/>
    <w:rsid w:val="004C4933"/>
    <w:rsid w:val="004C4981"/>
    <w:rsid w:val="004C4BF9"/>
    <w:rsid w:val="004C4CA9"/>
    <w:rsid w:val="004C54C9"/>
    <w:rsid w:val="004C56BF"/>
    <w:rsid w:val="004C5760"/>
    <w:rsid w:val="004C57BA"/>
    <w:rsid w:val="004C59C8"/>
    <w:rsid w:val="004C5B50"/>
    <w:rsid w:val="004C5BD7"/>
    <w:rsid w:val="004C6225"/>
    <w:rsid w:val="004C6327"/>
    <w:rsid w:val="004C64FF"/>
    <w:rsid w:val="004C6623"/>
    <w:rsid w:val="004C704A"/>
    <w:rsid w:val="004C70B0"/>
    <w:rsid w:val="004C7204"/>
    <w:rsid w:val="004C728B"/>
    <w:rsid w:val="004C73F6"/>
    <w:rsid w:val="004C7582"/>
    <w:rsid w:val="004C7A2C"/>
    <w:rsid w:val="004C7A2F"/>
    <w:rsid w:val="004C7A38"/>
    <w:rsid w:val="004C7D4F"/>
    <w:rsid w:val="004D04D6"/>
    <w:rsid w:val="004D089E"/>
    <w:rsid w:val="004D0D54"/>
    <w:rsid w:val="004D0D64"/>
    <w:rsid w:val="004D1073"/>
    <w:rsid w:val="004D119B"/>
    <w:rsid w:val="004D1DD0"/>
    <w:rsid w:val="004D1FDA"/>
    <w:rsid w:val="004D2033"/>
    <w:rsid w:val="004D22E0"/>
    <w:rsid w:val="004D2416"/>
    <w:rsid w:val="004D2509"/>
    <w:rsid w:val="004D26AC"/>
    <w:rsid w:val="004D2743"/>
    <w:rsid w:val="004D2754"/>
    <w:rsid w:val="004D2DE8"/>
    <w:rsid w:val="004D306E"/>
    <w:rsid w:val="004D3108"/>
    <w:rsid w:val="004D3288"/>
    <w:rsid w:val="004D3486"/>
    <w:rsid w:val="004D37CA"/>
    <w:rsid w:val="004D3A95"/>
    <w:rsid w:val="004D3F6D"/>
    <w:rsid w:val="004D4658"/>
    <w:rsid w:val="004D4776"/>
    <w:rsid w:val="004D4B4A"/>
    <w:rsid w:val="004D4BBC"/>
    <w:rsid w:val="004D4E37"/>
    <w:rsid w:val="004D4E9E"/>
    <w:rsid w:val="004D5780"/>
    <w:rsid w:val="004D5859"/>
    <w:rsid w:val="004D58E0"/>
    <w:rsid w:val="004D5A9C"/>
    <w:rsid w:val="004D5DC2"/>
    <w:rsid w:val="004D5DC8"/>
    <w:rsid w:val="004D5E52"/>
    <w:rsid w:val="004D5F3F"/>
    <w:rsid w:val="004D63C3"/>
    <w:rsid w:val="004D6401"/>
    <w:rsid w:val="004D6576"/>
    <w:rsid w:val="004D691C"/>
    <w:rsid w:val="004D6C4A"/>
    <w:rsid w:val="004D6F66"/>
    <w:rsid w:val="004D700E"/>
    <w:rsid w:val="004D70BC"/>
    <w:rsid w:val="004D734F"/>
    <w:rsid w:val="004D7398"/>
    <w:rsid w:val="004D7443"/>
    <w:rsid w:val="004D7447"/>
    <w:rsid w:val="004D7779"/>
    <w:rsid w:val="004D77C7"/>
    <w:rsid w:val="004D7856"/>
    <w:rsid w:val="004D7A99"/>
    <w:rsid w:val="004D7B48"/>
    <w:rsid w:val="004D7CE4"/>
    <w:rsid w:val="004E00B6"/>
    <w:rsid w:val="004E00D4"/>
    <w:rsid w:val="004E03E7"/>
    <w:rsid w:val="004E04B3"/>
    <w:rsid w:val="004E088F"/>
    <w:rsid w:val="004E0ABC"/>
    <w:rsid w:val="004E0ACF"/>
    <w:rsid w:val="004E0B35"/>
    <w:rsid w:val="004E0E37"/>
    <w:rsid w:val="004E0F4F"/>
    <w:rsid w:val="004E10C0"/>
    <w:rsid w:val="004E11CC"/>
    <w:rsid w:val="004E146A"/>
    <w:rsid w:val="004E16DD"/>
    <w:rsid w:val="004E1B38"/>
    <w:rsid w:val="004E1E90"/>
    <w:rsid w:val="004E2258"/>
    <w:rsid w:val="004E279E"/>
    <w:rsid w:val="004E27E2"/>
    <w:rsid w:val="004E2861"/>
    <w:rsid w:val="004E2B02"/>
    <w:rsid w:val="004E2B2C"/>
    <w:rsid w:val="004E2B95"/>
    <w:rsid w:val="004E3283"/>
    <w:rsid w:val="004E3654"/>
    <w:rsid w:val="004E38DE"/>
    <w:rsid w:val="004E3925"/>
    <w:rsid w:val="004E3E15"/>
    <w:rsid w:val="004E3E3B"/>
    <w:rsid w:val="004E3FEC"/>
    <w:rsid w:val="004E4187"/>
    <w:rsid w:val="004E43B6"/>
    <w:rsid w:val="004E451C"/>
    <w:rsid w:val="004E4AA9"/>
    <w:rsid w:val="004E4BAE"/>
    <w:rsid w:val="004E4BD8"/>
    <w:rsid w:val="004E4C25"/>
    <w:rsid w:val="004E5531"/>
    <w:rsid w:val="004E5650"/>
    <w:rsid w:val="004E56DE"/>
    <w:rsid w:val="004E5B15"/>
    <w:rsid w:val="004E5CD7"/>
    <w:rsid w:val="004E5D80"/>
    <w:rsid w:val="004E6376"/>
    <w:rsid w:val="004E63F7"/>
    <w:rsid w:val="004E6435"/>
    <w:rsid w:val="004E6A16"/>
    <w:rsid w:val="004E6E1B"/>
    <w:rsid w:val="004E7190"/>
    <w:rsid w:val="004E7A64"/>
    <w:rsid w:val="004F0186"/>
    <w:rsid w:val="004F0291"/>
    <w:rsid w:val="004F04AB"/>
    <w:rsid w:val="004F04BF"/>
    <w:rsid w:val="004F0691"/>
    <w:rsid w:val="004F0767"/>
    <w:rsid w:val="004F08D7"/>
    <w:rsid w:val="004F09D9"/>
    <w:rsid w:val="004F0BD9"/>
    <w:rsid w:val="004F0CB2"/>
    <w:rsid w:val="004F0EA2"/>
    <w:rsid w:val="004F10A8"/>
    <w:rsid w:val="004F138A"/>
    <w:rsid w:val="004F175F"/>
    <w:rsid w:val="004F177B"/>
    <w:rsid w:val="004F188C"/>
    <w:rsid w:val="004F1BCB"/>
    <w:rsid w:val="004F2293"/>
    <w:rsid w:val="004F23F7"/>
    <w:rsid w:val="004F2773"/>
    <w:rsid w:val="004F290D"/>
    <w:rsid w:val="004F2BC8"/>
    <w:rsid w:val="004F2E06"/>
    <w:rsid w:val="004F308F"/>
    <w:rsid w:val="004F3242"/>
    <w:rsid w:val="004F3375"/>
    <w:rsid w:val="004F3541"/>
    <w:rsid w:val="004F38C4"/>
    <w:rsid w:val="004F3CFC"/>
    <w:rsid w:val="004F3E32"/>
    <w:rsid w:val="004F3E56"/>
    <w:rsid w:val="004F3E7B"/>
    <w:rsid w:val="004F41C6"/>
    <w:rsid w:val="004F484A"/>
    <w:rsid w:val="004F4B39"/>
    <w:rsid w:val="004F4BAF"/>
    <w:rsid w:val="004F4C44"/>
    <w:rsid w:val="004F4D3E"/>
    <w:rsid w:val="004F50C1"/>
    <w:rsid w:val="004F5104"/>
    <w:rsid w:val="004F5AD0"/>
    <w:rsid w:val="004F5F45"/>
    <w:rsid w:val="004F5F90"/>
    <w:rsid w:val="004F61D4"/>
    <w:rsid w:val="004F6257"/>
    <w:rsid w:val="004F6A09"/>
    <w:rsid w:val="004F6BBF"/>
    <w:rsid w:val="004F6E11"/>
    <w:rsid w:val="004F6F5D"/>
    <w:rsid w:val="004F74CE"/>
    <w:rsid w:val="004F79A3"/>
    <w:rsid w:val="004F79C7"/>
    <w:rsid w:val="004F7A39"/>
    <w:rsid w:val="004F7C2E"/>
    <w:rsid w:val="004F7EAE"/>
    <w:rsid w:val="0050014A"/>
    <w:rsid w:val="00500A74"/>
    <w:rsid w:val="00500C89"/>
    <w:rsid w:val="00501746"/>
    <w:rsid w:val="00501B35"/>
    <w:rsid w:val="00501EEB"/>
    <w:rsid w:val="0050233D"/>
    <w:rsid w:val="00502576"/>
    <w:rsid w:val="00502B0B"/>
    <w:rsid w:val="00502C38"/>
    <w:rsid w:val="00502CEE"/>
    <w:rsid w:val="00502E88"/>
    <w:rsid w:val="00502EC1"/>
    <w:rsid w:val="005030DB"/>
    <w:rsid w:val="00503113"/>
    <w:rsid w:val="005032E7"/>
    <w:rsid w:val="005039D3"/>
    <w:rsid w:val="00503C71"/>
    <w:rsid w:val="00503FA3"/>
    <w:rsid w:val="00504158"/>
    <w:rsid w:val="00504377"/>
    <w:rsid w:val="005043DE"/>
    <w:rsid w:val="00504939"/>
    <w:rsid w:val="00504A61"/>
    <w:rsid w:val="0050506F"/>
    <w:rsid w:val="005052CD"/>
    <w:rsid w:val="00505575"/>
    <w:rsid w:val="005056F8"/>
    <w:rsid w:val="005057A2"/>
    <w:rsid w:val="00505E25"/>
    <w:rsid w:val="00505F50"/>
    <w:rsid w:val="00505FCE"/>
    <w:rsid w:val="005069A9"/>
    <w:rsid w:val="00506A6C"/>
    <w:rsid w:val="00506C7D"/>
    <w:rsid w:val="00506DEB"/>
    <w:rsid w:val="00506E73"/>
    <w:rsid w:val="00507326"/>
    <w:rsid w:val="00507791"/>
    <w:rsid w:val="00507A70"/>
    <w:rsid w:val="00507C25"/>
    <w:rsid w:val="00507DD4"/>
    <w:rsid w:val="00507E1E"/>
    <w:rsid w:val="00507E27"/>
    <w:rsid w:val="00507E90"/>
    <w:rsid w:val="00510072"/>
    <w:rsid w:val="00510114"/>
    <w:rsid w:val="005103B3"/>
    <w:rsid w:val="0051043F"/>
    <w:rsid w:val="005104B2"/>
    <w:rsid w:val="005107B7"/>
    <w:rsid w:val="00510AF5"/>
    <w:rsid w:val="00510CEB"/>
    <w:rsid w:val="00511346"/>
    <w:rsid w:val="00511CFD"/>
    <w:rsid w:val="00511E92"/>
    <w:rsid w:val="00511F6F"/>
    <w:rsid w:val="00511FBB"/>
    <w:rsid w:val="005123BA"/>
    <w:rsid w:val="005124B7"/>
    <w:rsid w:val="00512559"/>
    <w:rsid w:val="005125F0"/>
    <w:rsid w:val="00512614"/>
    <w:rsid w:val="00512D7C"/>
    <w:rsid w:val="005136A9"/>
    <w:rsid w:val="005137C3"/>
    <w:rsid w:val="00513A5A"/>
    <w:rsid w:val="00513B35"/>
    <w:rsid w:val="00513C1B"/>
    <w:rsid w:val="00513CAF"/>
    <w:rsid w:val="00513D81"/>
    <w:rsid w:val="00514006"/>
    <w:rsid w:val="005140A2"/>
    <w:rsid w:val="00514519"/>
    <w:rsid w:val="0051461A"/>
    <w:rsid w:val="005149A7"/>
    <w:rsid w:val="00514AC9"/>
    <w:rsid w:val="00514AD9"/>
    <w:rsid w:val="00515120"/>
    <w:rsid w:val="005154EB"/>
    <w:rsid w:val="005157C3"/>
    <w:rsid w:val="005158FE"/>
    <w:rsid w:val="00515CCC"/>
    <w:rsid w:val="00515EA0"/>
    <w:rsid w:val="00515FD5"/>
    <w:rsid w:val="0051664B"/>
    <w:rsid w:val="005166B1"/>
    <w:rsid w:val="00516C9D"/>
    <w:rsid w:val="00516EA4"/>
    <w:rsid w:val="00516EBE"/>
    <w:rsid w:val="00516FDD"/>
    <w:rsid w:val="005170E9"/>
    <w:rsid w:val="0051741E"/>
    <w:rsid w:val="00517563"/>
    <w:rsid w:val="005175DE"/>
    <w:rsid w:val="00517621"/>
    <w:rsid w:val="00517905"/>
    <w:rsid w:val="00517B7C"/>
    <w:rsid w:val="00517BD4"/>
    <w:rsid w:val="005200C0"/>
    <w:rsid w:val="005200C8"/>
    <w:rsid w:val="00520150"/>
    <w:rsid w:val="00520931"/>
    <w:rsid w:val="00520DD6"/>
    <w:rsid w:val="005213FC"/>
    <w:rsid w:val="00521D7A"/>
    <w:rsid w:val="00522099"/>
    <w:rsid w:val="00522118"/>
    <w:rsid w:val="00522460"/>
    <w:rsid w:val="00522793"/>
    <w:rsid w:val="005227E5"/>
    <w:rsid w:val="00522821"/>
    <w:rsid w:val="00522C69"/>
    <w:rsid w:val="00522C74"/>
    <w:rsid w:val="00522EAA"/>
    <w:rsid w:val="005231D2"/>
    <w:rsid w:val="005233CA"/>
    <w:rsid w:val="0052397D"/>
    <w:rsid w:val="00523D92"/>
    <w:rsid w:val="005241DF"/>
    <w:rsid w:val="005241E8"/>
    <w:rsid w:val="00524210"/>
    <w:rsid w:val="005244D8"/>
    <w:rsid w:val="0052458B"/>
    <w:rsid w:val="005245CD"/>
    <w:rsid w:val="00524652"/>
    <w:rsid w:val="00524B6B"/>
    <w:rsid w:val="00524FCD"/>
    <w:rsid w:val="00524FFE"/>
    <w:rsid w:val="0052567C"/>
    <w:rsid w:val="00525E30"/>
    <w:rsid w:val="00526657"/>
    <w:rsid w:val="00527380"/>
    <w:rsid w:val="00527538"/>
    <w:rsid w:val="0052754A"/>
    <w:rsid w:val="00527550"/>
    <w:rsid w:val="00527626"/>
    <w:rsid w:val="0053015E"/>
    <w:rsid w:val="0053037B"/>
    <w:rsid w:val="005303F7"/>
    <w:rsid w:val="00530986"/>
    <w:rsid w:val="005309EE"/>
    <w:rsid w:val="00530B0E"/>
    <w:rsid w:val="00530C36"/>
    <w:rsid w:val="00530C65"/>
    <w:rsid w:val="00530F1A"/>
    <w:rsid w:val="0053129F"/>
    <w:rsid w:val="00531753"/>
    <w:rsid w:val="00531809"/>
    <w:rsid w:val="0053197C"/>
    <w:rsid w:val="00531BE2"/>
    <w:rsid w:val="00532522"/>
    <w:rsid w:val="00532721"/>
    <w:rsid w:val="00532732"/>
    <w:rsid w:val="00532A77"/>
    <w:rsid w:val="00532CF8"/>
    <w:rsid w:val="00532E2E"/>
    <w:rsid w:val="00533136"/>
    <w:rsid w:val="00533250"/>
    <w:rsid w:val="005332E1"/>
    <w:rsid w:val="005334CE"/>
    <w:rsid w:val="00533941"/>
    <w:rsid w:val="00533D7C"/>
    <w:rsid w:val="00533EDD"/>
    <w:rsid w:val="00533F89"/>
    <w:rsid w:val="00533FFC"/>
    <w:rsid w:val="005340F2"/>
    <w:rsid w:val="005343A3"/>
    <w:rsid w:val="00534463"/>
    <w:rsid w:val="0053449E"/>
    <w:rsid w:val="00534508"/>
    <w:rsid w:val="00534823"/>
    <w:rsid w:val="005348A9"/>
    <w:rsid w:val="00534F49"/>
    <w:rsid w:val="0053540E"/>
    <w:rsid w:val="00535749"/>
    <w:rsid w:val="00535EC9"/>
    <w:rsid w:val="005363FA"/>
    <w:rsid w:val="00536777"/>
    <w:rsid w:val="00536AB8"/>
    <w:rsid w:val="00536BD2"/>
    <w:rsid w:val="00536CAD"/>
    <w:rsid w:val="00536EEA"/>
    <w:rsid w:val="00536F87"/>
    <w:rsid w:val="005371B5"/>
    <w:rsid w:val="005374BA"/>
    <w:rsid w:val="00537687"/>
    <w:rsid w:val="00537731"/>
    <w:rsid w:val="00537A2C"/>
    <w:rsid w:val="00537A90"/>
    <w:rsid w:val="00537DB0"/>
    <w:rsid w:val="00537DC2"/>
    <w:rsid w:val="00540160"/>
    <w:rsid w:val="00540527"/>
    <w:rsid w:val="00540710"/>
    <w:rsid w:val="00540825"/>
    <w:rsid w:val="00540A83"/>
    <w:rsid w:val="00540E1F"/>
    <w:rsid w:val="00541131"/>
    <w:rsid w:val="00541346"/>
    <w:rsid w:val="00541357"/>
    <w:rsid w:val="005413B7"/>
    <w:rsid w:val="0054154C"/>
    <w:rsid w:val="00541612"/>
    <w:rsid w:val="00541818"/>
    <w:rsid w:val="005418F4"/>
    <w:rsid w:val="00542756"/>
    <w:rsid w:val="00542833"/>
    <w:rsid w:val="00542EB9"/>
    <w:rsid w:val="0054302F"/>
    <w:rsid w:val="00543412"/>
    <w:rsid w:val="00543517"/>
    <w:rsid w:val="00543DCB"/>
    <w:rsid w:val="00543DFF"/>
    <w:rsid w:val="00543F6B"/>
    <w:rsid w:val="005443B7"/>
    <w:rsid w:val="0054443A"/>
    <w:rsid w:val="0054455D"/>
    <w:rsid w:val="005447CB"/>
    <w:rsid w:val="00544AB6"/>
    <w:rsid w:val="00545055"/>
    <w:rsid w:val="00545336"/>
    <w:rsid w:val="005453A7"/>
    <w:rsid w:val="00545B54"/>
    <w:rsid w:val="00545B90"/>
    <w:rsid w:val="00545CC3"/>
    <w:rsid w:val="00545E97"/>
    <w:rsid w:val="00545FB3"/>
    <w:rsid w:val="0054649F"/>
    <w:rsid w:val="005465DB"/>
    <w:rsid w:val="00546698"/>
    <w:rsid w:val="00546837"/>
    <w:rsid w:val="00546A51"/>
    <w:rsid w:val="00547083"/>
    <w:rsid w:val="005470D8"/>
    <w:rsid w:val="00547726"/>
    <w:rsid w:val="00547E21"/>
    <w:rsid w:val="00547EE3"/>
    <w:rsid w:val="0055063B"/>
    <w:rsid w:val="00550D54"/>
    <w:rsid w:val="00550E29"/>
    <w:rsid w:val="005510A7"/>
    <w:rsid w:val="005510D0"/>
    <w:rsid w:val="00551227"/>
    <w:rsid w:val="00551471"/>
    <w:rsid w:val="00551681"/>
    <w:rsid w:val="005516F1"/>
    <w:rsid w:val="00551C6A"/>
    <w:rsid w:val="00551CD2"/>
    <w:rsid w:val="00551DA3"/>
    <w:rsid w:val="00551DEF"/>
    <w:rsid w:val="00552472"/>
    <w:rsid w:val="0055291D"/>
    <w:rsid w:val="0055298D"/>
    <w:rsid w:val="0055306B"/>
    <w:rsid w:val="00553BC7"/>
    <w:rsid w:val="00553CAA"/>
    <w:rsid w:val="00554231"/>
    <w:rsid w:val="0055430E"/>
    <w:rsid w:val="0055464A"/>
    <w:rsid w:val="0055471E"/>
    <w:rsid w:val="00554786"/>
    <w:rsid w:val="005549B2"/>
    <w:rsid w:val="00554AA8"/>
    <w:rsid w:val="00554F19"/>
    <w:rsid w:val="00555282"/>
    <w:rsid w:val="00555825"/>
    <w:rsid w:val="005558B7"/>
    <w:rsid w:val="00555C00"/>
    <w:rsid w:val="00555C08"/>
    <w:rsid w:val="00555CDF"/>
    <w:rsid w:val="005561E6"/>
    <w:rsid w:val="00556493"/>
    <w:rsid w:val="00556624"/>
    <w:rsid w:val="0055675F"/>
    <w:rsid w:val="00557622"/>
    <w:rsid w:val="0055767D"/>
    <w:rsid w:val="00557A2B"/>
    <w:rsid w:val="00557C3B"/>
    <w:rsid w:val="0056014E"/>
    <w:rsid w:val="0056015D"/>
    <w:rsid w:val="00560D21"/>
    <w:rsid w:val="00560F84"/>
    <w:rsid w:val="0056104A"/>
    <w:rsid w:val="005610FE"/>
    <w:rsid w:val="005614D3"/>
    <w:rsid w:val="00561690"/>
    <w:rsid w:val="00561B9E"/>
    <w:rsid w:val="0056246A"/>
    <w:rsid w:val="00562718"/>
    <w:rsid w:val="0056274D"/>
    <w:rsid w:val="005628DF"/>
    <w:rsid w:val="00562B6D"/>
    <w:rsid w:val="00562C8F"/>
    <w:rsid w:val="005633FD"/>
    <w:rsid w:val="00563A6D"/>
    <w:rsid w:val="00563C97"/>
    <w:rsid w:val="00563F96"/>
    <w:rsid w:val="0056419C"/>
    <w:rsid w:val="00564375"/>
    <w:rsid w:val="00565117"/>
    <w:rsid w:val="0056515C"/>
    <w:rsid w:val="005655E6"/>
    <w:rsid w:val="00565A1B"/>
    <w:rsid w:val="00566031"/>
    <w:rsid w:val="0056604E"/>
    <w:rsid w:val="00566159"/>
    <w:rsid w:val="0056621D"/>
    <w:rsid w:val="0056653F"/>
    <w:rsid w:val="00566778"/>
    <w:rsid w:val="005668D1"/>
    <w:rsid w:val="005669E8"/>
    <w:rsid w:val="00566EB9"/>
    <w:rsid w:val="0056728E"/>
    <w:rsid w:val="00567396"/>
    <w:rsid w:val="00567469"/>
    <w:rsid w:val="00567E76"/>
    <w:rsid w:val="005707E3"/>
    <w:rsid w:val="00570969"/>
    <w:rsid w:val="00570FED"/>
    <w:rsid w:val="00571154"/>
    <w:rsid w:val="005711AF"/>
    <w:rsid w:val="005713EC"/>
    <w:rsid w:val="005713ED"/>
    <w:rsid w:val="0057149C"/>
    <w:rsid w:val="005715B4"/>
    <w:rsid w:val="005715E1"/>
    <w:rsid w:val="00571635"/>
    <w:rsid w:val="00571C81"/>
    <w:rsid w:val="00571DEB"/>
    <w:rsid w:val="00572401"/>
    <w:rsid w:val="005725ED"/>
    <w:rsid w:val="00572B5A"/>
    <w:rsid w:val="00572E8B"/>
    <w:rsid w:val="00572FC1"/>
    <w:rsid w:val="005733B9"/>
    <w:rsid w:val="005739D4"/>
    <w:rsid w:val="00573A6C"/>
    <w:rsid w:val="00573BC3"/>
    <w:rsid w:val="00574BB5"/>
    <w:rsid w:val="00574BCE"/>
    <w:rsid w:val="00574CB6"/>
    <w:rsid w:val="00575315"/>
    <w:rsid w:val="00575326"/>
    <w:rsid w:val="005755EF"/>
    <w:rsid w:val="00575C05"/>
    <w:rsid w:val="00575D5A"/>
    <w:rsid w:val="00575E64"/>
    <w:rsid w:val="0057602D"/>
    <w:rsid w:val="00576107"/>
    <w:rsid w:val="00576271"/>
    <w:rsid w:val="00576431"/>
    <w:rsid w:val="005769D4"/>
    <w:rsid w:val="00576ED5"/>
    <w:rsid w:val="00576FA0"/>
    <w:rsid w:val="0057727F"/>
    <w:rsid w:val="0057789F"/>
    <w:rsid w:val="00577BFA"/>
    <w:rsid w:val="00580077"/>
    <w:rsid w:val="0058040D"/>
    <w:rsid w:val="005805A8"/>
    <w:rsid w:val="005807EA"/>
    <w:rsid w:val="005809F2"/>
    <w:rsid w:val="00580A4D"/>
    <w:rsid w:val="005812B2"/>
    <w:rsid w:val="005817D6"/>
    <w:rsid w:val="005818BD"/>
    <w:rsid w:val="005818CE"/>
    <w:rsid w:val="0058190B"/>
    <w:rsid w:val="00581DB8"/>
    <w:rsid w:val="00581EB5"/>
    <w:rsid w:val="0058232E"/>
    <w:rsid w:val="005823E1"/>
    <w:rsid w:val="005825E6"/>
    <w:rsid w:val="00582AB7"/>
    <w:rsid w:val="00582CF0"/>
    <w:rsid w:val="00583053"/>
    <w:rsid w:val="00583143"/>
    <w:rsid w:val="00583151"/>
    <w:rsid w:val="005831C6"/>
    <w:rsid w:val="0058330F"/>
    <w:rsid w:val="005833AD"/>
    <w:rsid w:val="00583427"/>
    <w:rsid w:val="00583690"/>
    <w:rsid w:val="00583881"/>
    <w:rsid w:val="00583EE6"/>
    <w:rsid w:val="00584105"/>
    <w:rsid w:val="005841A8"/>
    <w:rsid w:val="0058434B"/>
    <w:rsid w:val="005844EB"/>
    <w:rsid w:val="00584C8F"/>
    <w:rsid w:val="00584F54"/>
    <w:rsid w:val="00585039"/>
    <w:rsid w:val="00585B98"/>
    <w:rsid w:val="00585BAD"/>
    <w:rsid w:val="00585E80"/>
    <w:rsid w:val="00586143"/>
    <w:rsid w:val="00586269"/>
    <w:rsid w:val="00586404"/>
    <w:rsid w:val="005865C8"/>
    <w:rsid w:val="00586C9F"/>
    <w:rsid w:val="00586EB2"/>
    <w:rsid w:val="005871A0"/>
    <w:rsid w:val="0058724E"/>
    <w:rsid w:val="005876BF"/>
    <w:rsid w:val="00587777"/>
    <w:rsid w:val="0058780B"/>
    <w:rsid w:val="00587872"/>
    <w:rsid w:val="00587A5B"/>
    <w:rsid w:val="00587BE8"/>
    <w:rsid w:val="00587DD7"/>
    <w:rsid w:val="0059008F"/>
    <w:rsid w:val="00590457"/>
    <w:rsid w:val="00590640"/>
    <w:rsid w:val="0059073E"/>
    <w:rsid w:val="0059079B"/>
    <w:rsid w:val="00590A6C"/>
    <w:rsid w:val="00590B5E"/>
    <w:rsid w:val="00590BA4"/>
    <w:rsid w:val="0059111D"/>
    <w:rsid w:val="00591289"/>
    <w:rsid w:val="005914D7"/>
    <w:rsid w:val="005916D3"/>
    <w:rsid w:val="005916ED"/>
    <w:rsid w:val="00591737"/>
    <w:rsid w:val="00591B77"/>
    <w:rsid w:val="0059227C"/>
    <w:rsid w:val="005924AF"/>
    <w:rsid w:val="00592727"/>
    <w:rsid w:val="005928D4"/>
    <w:rsid w:val="00592A08"/>
    <w:rsid w:val="00592C24"/>
    <w:rsid w:val="00592E4B"/>
    <w:rsid w:val="00592E68"/>
    <w:rsid w:val="005930F7"/>
    <w:rsid w:val="0059310F"/>
    <w:rsid w:val="00593405"/>
    <w:rsid w:val="0059343A"/>
    <w:rsid w:val="00593C1D"/>
    <w:rsid w:val="00593D09"/>
    <w:rsid w:val="005940FE"/>
    <w:rsid w:val="005944C1"/>
    <w:rsid w:val="005947CF"/>
    <w:rsid w:val="00594A15"/>
    <w:rsid w:val="00594B2E"/>
    <w:rsid w:val="00594CB8"/>
    <w:rsid w:val="00595763"/>
    <w:rsid w:val="0059588D"/>
    <w:rsid w:val="00595FA5"/>
    <w:rsid w:val="00596011"/>
    <w:rsid w:val="00596184"/>
    <w:rsid w:val="005963F1"/>
    <w:rsid w:val="0059648B"/>
    <w:rsid w:val="00596541"/>
    <w:rsid w:val="005965C0"/>
    <w:rsid w:val="00596618"/>
    <w:rsid w:val="00596897"/>
    <w:rsid w:val="00596A8E"/>
    <w:rsid w:val="00596C1F"/>
    <w:rsid w:val="00596D39"/>
    <w:rsid w:val="00596DD8"/>
    <w:rsid w:val="00596E0C"/>
    <w:rsid w:val="00596F9F"/>
    <w:rsid w:val="00597295"/>
    <w:rsid w:val="005974A1"/>
    <w:rsid w:val="005975D2"/>
    <w:rsid w:val="0059775D"/>
    <w:rsid w:val="00597772"/>
    <w:rsid w:val="00597938"/>
    <w:rsid w:val="00597A57"/>
    <w:rsid w:val="00597EFA"/>
    <w:rsid w:val="005A0278"/>
    <w:rsid w:val="005A0CBB"/>
    <w:rsid w:val="005A0ECC"/>
    <w:rsid w:val="005A0FD5"/>
    <w:rsid w:val="005A1330"/>
    <w:rsid w:val="005A1484"/>
    <w:rsid w:val="005A162A"/>
    <w:rsid w:val="005A1B31"/>
    <w:rsid w:val="005A1CD1"/>
    <w:rsid w:val="005A1E9A"/>
    <w:rsid w:val="005A1FAB"/>
    <w:rsid w:val="005A20A9"/>
    <w:rsid w:val="005A2382"/>
    <w:rsid w:val="005A23F5"/>
    <w:rsid w:val="005A2603"/>
    <w:rsid w:val="005A261A"/>
    <w:rsid w:val="005A28E1"/>
    <w:rsid w:val="005A294C"/>
    <w:rsid w:val="005A29C4"/>
    <w:rsid w:val="005A2EDB"/>
    <w:rsid w:val="005A3290"/>
    <w:rsid w:val="005A3568"/>
    <w:rsid w:val="005A36AA"/>
    <w:rsid w:val="005A3833"/>
    <w:rsid w:val="005A3902"/>
    <w:rsid w:val="005A3A11"/>
    <w:rsid w:val="005A3E66"/>
    <w:rsid w:val="005A42F2"/>
    <w:rsid w:val="005A44F8"/>
    <w:rsid w:val="005A4500"/>
    <w:rsid w:val="005A450B"/>
    <w:rsid w:val="005A4608"/>
    <w:rsid w:val="005A46E8"/>
    <w:rsid w:val="005A4771"/>
    <w:rsid w:val="005A4B17"/>
    <w:rsid w:val="005A4E31"/>
    <w:rsid w:val="005A5067"/>
    <w:rsid w:val="005A510D"/>
    <w:rsid w:val="005A5191"/>
    <w:rsid w:val="005A5231"/>
    <w:rsid w:val="005A5524"/>
    <w:rsid w:val="005A56A0"/>
    <w:rsid w:val="005A56AB"/>
    <w:rsid w:val="005A588D"/>
    <w:rsid w:val="005A58E7"/>
    <w:rsid w:val="005A5AC5"/>
    <w:rsid w:val="005A5BC3"/>
    <w:rsid w:val="005A5DAC"/>
    <w:rsid w:val="005A60D1"/>
    <w:rsid w:val="005A62C6"/>
    <w:rsid w:val="005A67A9"/>
    <w:rsid w:val="005A7135"/>
    <w:rsid w:val="005A72D7"/>
    <w:rsid w:val="005A73BA"/>
    <w:rsid w:val="005A73DF"/>
    <w:rsid w:val="005A7486"/>
    <w:rsid w:val="005A74F3"/>
    <w:rsid w:val="005A79F0"/>
    <w:rsid w:val="005A7A71"/>
    <w:rsid w:val="005A7FC2"/>
    <w:rsid w:val="005B0394"/>
    <w:rsid w:val="005B04EA"/>
    <w:rsid w:val="005B0607"/>
    <w:rsid w:val="005B09C3"/>
    <w:rsid w:val="005B0A09"/>
    <w:rsid w:val="005B0AE7"/>
    <w:rsid w:val="005B0EB3"/>
    <w:rsid w:val="005B13B9"/>
    <w:rsid w:val="005B151D"/>
    <w:rsid w:val="005B1657"/>
    <w:rsid w:val="005B1658"/>
    <w:rsid w:val="005B1B3B"/>
    <w:rsid w:val="005B1ED2"/>
    <w:rsid w:val="005B1F05"/>
    <w:rsid w:val="005B26A4"/>
    <w:rsid w:val="005B2DCC"/>
    <w:rsid w:val="005B2F12"/>
    <w:rsid w:val="005B34C3"/>
    <w:rsid w:val="005B3787"/>
    <w:rsid w:val="005B3A33"/>
    <w:rsid w:val="005B3E88"/>
    <w:rsid w:val="005B3F44"/>
    <w:rsid w:val="005B4025"/>
    <w:rsid w:val="005B4639"/>
    <w:rsid w:val="005B493B"/>
    <w:rsid w:val="005B49A4"/>
    <w:rsid w:val="005B49FD"/>
    <w:rsid w:val="005B4B19"/>
    <w:rsid w:val="005B4BA0"/>
    <w:rsid w:val="005B4E99"/>
    <w:rsid w:val="005B56DA"/>
    <w:rsid w:val="005B59D2"/>
    <w:rsid w:val="005B5FED"/>
    <w:rsid w:val="005B64F3"/>
    <w:rsid w:val="005B66BF"/>
    <w:rsid w:val="005B672F"/>
    <w:rsid w:val="005B689C"/>
    <w:rsid w:val="005B6C9C"/>
    <w:rsid w:val="005B6D19"/>
    <w:rsid w:val="005B6D53"/>
    <w:rsid w:val="005B6F33"/>
    <w:rsid w:val="005B7DC1"/>
    <w:rsid w:val="005C0020"/>
    <w:rsid w:val="005C002F"/>
    <w:rsid w:val="005C00D3"/>
    <w:rsid w:val="005C00EE"/>
    <w:rsid w:val="005C02C2"/>
    <w:rsid w:val="005C045D"/>
    <w:rsid w:val="005C1244"/>
    <w:rsid w:val="005C146A"/>
    <w:rsid w:val="005C1A8B"/>
    <w:rsid w:val="005C1AE5"/>
    <w:rsid w:val="005C1F72"/>
    <w:rsid w:val="005C1FD4"/>
    <w:rsid w:val="005C2130"/>
    <w:rsid w:val="005C2275"/>
    <w:rsid w:val="005C229A"/>
    <w:rsid w:val="005C23EE"/>
    <w:rsid w:val="005C24EB"/>
    <w:rsid w:val="005C2577"/>
    <w:rsid w:val="005C2692"/>
    <w:rsid w:val="005C2827"/>
    <w:rsid w:val="005C2D57"/>
    <w:rsid w:val="005C2FDD"/>
    <w:rsid w:val="005C3059"/>
    <w:rsid w:val="005C34A2"/>
    <w:rsid w:val="005C34A5"/>
    <w:rsid w:val="005C38C1"/>
    <w:rsid w:val="005C39BC"/>
    <w:rsid w:val="005C3E87"/>
    <w:rsid w:val="005C409F"/>
    <w:rsid w:val="005C434E"/>
    <w:rsid w:val="005C4691"/>
    <w:rsid w:val="005C46DA"/>
    <w:rsid w:val="005C5045"/>
    <w:rsid w:val="005C5134"/>
    <w:rsid w:val="005C54B3"/>
    <w:rsid w:val="005C56DC"/>
    <w:rsid w:val="005C57AA"/>
    <w:rsid w:val="005C5823"/>
    <w:rsid w:val="005C5A06"/>
    <w:rsid w:val="005C5B9C"/>
    <w:rsid w:val="005C5C37"/>
    <w:rsid w:val="005C5D7F"/>
    <w:rsid w:val="005C60EB"/>
    <w:rsid w:val="005C62C9"/>
    <w:rsid w:val="005C63A3"/>
    <w:rsid w:val="005C6574"/>
    <w:rsid w:val="005C66FD"/>
    <w:rsid w:val="005C68AD"/>
    <w:rsid w:val="005C6D0E"/>
    <w:rsid w:val="005C7175"/>
    <w:rsid w:val="005C7CEF"/>
    <w:rsid w:val="005D0016"/>
    <w:rsid w:val="005D029B"/>
    <w:rsid w:val="005D036C"/>
    <w:rsid w:val="005D0565"/>
    <w:rsid w:val="005D0781"/>
    <w:rsid w:val="005D085F"/>
    <w:rsid w:val="005D08E7"/>
    <w:rsid w:val="005D09EC"/>
    <w:rsid w:val="005D0B8C"/>
    <w:rsid w:val="005D132F"/>
    <w:rsid w:val="005D16C7"/>
    <w:rsid w:val="005D180E"/>
    <w:rsid w:val="005D1F05"/>
    <w:rsid w:val="005D23B6"/>
    <w:rsid w:val="005D25A4"/>
    <w:rsid w:val="005D28C4"/>
    <w:rsid w:val="005D296C"/>
    <w:rsid w:val="005D3389"/>
    <w:rsid w:val="005D34D4"/>
    <w:rsid w:val="005D356E"/>
    <w:rsid w:val="005D392F"/>
    <w:rsid w:val="005D3CF7"/>
    <w:rsid w:val="005D4489"/>
    <w:rsid w:val="005D4775"/>
    <w:rsid w:val="005D4A42"/>
    <w:rsid w:val="005D4D65"/>
    <w:rsid w:val="005D4DE0"/>
    <w:rsid w:val="005D5108"/>
    <w:rsid w:val="005D55A2"/>
    <w:rsid w:val="005D5680"/>
    <w:rsid w:val="005D56D9"/>
    <w:rsid w:val="005D5A1B"/>
    <w:rsid w:val="005D5A2D"/>
    <w:rsid w:val="005D5F72"/>
    <w:rsid w:val="005D6187"/>
    <w:rsid w:val="005D6406"/>
    <w:rsid w:val="005D6760"/>
    <w:rsid w:val="005D6C34"/>
    <w:rsid w:val="005D6C6F"/>
    <w:rsid w:val="005D6EA6"/>
    <w:rsid w:val="005D6EFD"/>
    <w:rsid w:val="005D72ED"/>
    <w:rsid w:val="005D77E2"/>
    <w:rsid w:val="005D79C8"/>
    <w:rsid w:val="005D7B53"/>
    <w:rsid w:val="005D7E75"/>
    <w:rsid w:val="005E0008"/>
    <w:rsid w:val="005E0072"/>
    <w:rsid w:val="005E0222"/>
    <w:rsid w:val="005E0318"/>
    <w:rsid w:val="005E04C3"/>
    <w:rsid w:val="005E05E7"/>
    <w:rsid w:val="005E0989"/>
    <w:rsid w:val="005E0D64"/>
    <w:rsid w:val="005E0EAD"/>
    <w:rsid w:val="005E0FE3"/>
    <w:rsid w:val="005E140F"/>
    <w:rsid w:val="005E1462"/>
    <w:rsid w:val="005E1BDA"/>
    <w:rsid w:val="005E1FCE"/>
    <w:rsid w:val="005E2193"/>
    <w:rsid w:val="005E253E"/>
    <w:rsid w:val="005E26AF"/>
    <w:rsid w:val="005E2907"/>
    <w:rsid w:val="005E291E"/>
    <w:rsid w:val="005E2E5E"/>
    <w:rsid w:val="005E2F51"/>
    <w:rsid w:val="005E3208"/>
    <w:rsid w:val="005E3724"/>
    <w:rsid w:val="005E3778"/>
    <w:rsid w:val="005E3845"/>
    <w:rsid w:val="005E3AE8"/>
    <w:rsid w:val="005E3FBE"/>
    <w:rsid w:val="005E4425"/>
    <w:rsid w:val="005E47DF"/>
    <w:rsid w:val="005E49E1"/>
    <w:rsid w:val="005E4C03"/>
    <w:rsid w:val="005E4D7D"/>
    <w:rsid w:val="005E4DE9"/>
    <w:rsid w:val="005E4F99"/>
    <w:rsid w:val="005E51E4"/>
    <w:rsid w:val="005E53FF"/>
    <w:rsid w:val="005E5BA9"/>
    <w:rsid w:val="005E5C58"/>
    <w:rsid w:val="005E5ECA"/>
    <w:rsid w:val="005E5F3B"/>
    <w:rsid w:val="005E604F"/>
    <w:rsid w:val="005E6521"/>
    <w:rsid w:val="005E65A7"/>
    <w:rsid w:val="005E6622"/>
    <w:rsid w:val="005E672D"/>
    <w:rsid w:val="005E675A"/>
    <w:rsid w:val="005E6786"/>
    <w:rsid w:val="005E6874"/>
    <w:rsid w:val="005E69DD"/>
    <w:rsid w:val="005E6BAC"/>
    <w:rsid w:val="005E6C1C"/>
    <w:rsid w:val="005E6CCD"/>
    <w:rsid w:val="005E6D8D"/>
    <w:rsid w:val="005E6E2E"/>
    <w:rsid w:val="005E6F4F"/>
    <w:rsid w:val="005E71D0"/>
    <w:rsid w:val="005E741D"/>
    <w:rsid w:val="005E7AE4"/>
    <w:rsid w:val="005E7BC0"/>
    <w:rsid w:val="005F0487"/>
    <w:rsid w:val="005F0731"/>
    <w:rsid w:val="005F0741"/>
    <w:rsid w:val="005F1303"/>
    <w:rsid w:val="005F13F7"/>
    <w:rsid w:val="005F1734"/>
    <w:rsid w:val="005F1A96"/>
    <w:rsid w:val="005F1B31"/>
    <w:rsid w:val="005F1F1D"/>
    <w:rsid w:val="005F23D9"/>
    <w:rsid w:val="005F248F"/>
    <w:rsid w:val="005F2762"/>
    <w:rsid w:val="005F2828"/>
    <w:rsid w:val="005F31FD"/>
    <w:rsid w:val="005F3288"/>
    <w:rsid w:val="005F3353"/>
    <w:rsid w:val="005F3568"/>
    <w:rsid w:val="005F3A5F"/>
    <w:rsid w:val="005F3CAD"/>
    <w:rsid w:val="005F464D"/>
    <w:rsid w:val="005F4B74"/>
    <w:rsid w:val="005F4D54"/>
    <w:rsid w:val="005F53DF"/>
    <w:rsid w:val="005F5F88"/>
    <w:rsid w:val="005F63A3"/>
    <w:rsid w:val="005F6530"/>
    <w:rsid w:val="005F6A20"/>
    <w:rsid w:val="005F6AD5"/>
    <w:rsid w:val="005F6DFD"/>
    <w:rsid w:val="005F6E03"/>
    <w:rsid w:val="005F7222"/>
    <w:rsid w:val="005F7589"/>
    <w:rsid w:val="005F7FEF"/>
    <w:rsid w:val="00600860"/>
    <w:rsid w:val="0060094D"/>
    <w:rsid w:val="0060112E"/>
    <w:rsid w:val="0060121C"/>
    <w:rsid w:val="00601273"/>
    <w:rsid w:val="0060131C"/>
    <w:rsid w:val="006014DE"/>
    <w:rsid w:val="00601655"/>
    <w:rsid w:val="0060168A"/>
    <w:rsid w:val="006018D0"/>
    <w:rsid w:val="006018EB"/>
    <w:rsid w:val="00602170"/>
    <w:rsid w:val="006021C7"/>
    <w:rsid w:val="006022ED"/>
    <w:rsid w:val="006025F5"/>
    <w:rsid w:val="00602635"/>
    <w:rsid w:val="006028F7"/>
    <w:rsid w:val="00602D3F"/>
    <w:rsid w:val="00602F73"/>
    <w:rsid w:val="00603397"/>
    <w:rsid w:val="00603634"/>
    <w:rsid w:val="00603662"/>
    <w:rsid w:val="0060369D"/>
    <w:rsid w:val="00603B25"/>
    <w:rsid w:val="006046E8"/>
    <w:rsid w:val="00604711"/>
    <w:rsid w:val="00604E1B"/>
    <w:rsid w:val="006052AD"/>
    <w:rsid w:val="00605328"/>
    <w:rsid w:val="006056C3"/>
    <w:rsid w:val="00605879"/>
    <w:rsid w:val="00605B17"/>
    <w:rsid w:val="00605DA1"/>
    <w:rsid w:val="00605FE5"/>
    <w:rsid w:val="00606062"/>
    <w:rsid w:val="006060E3"/>
    <w:rsid w:val="006067FD"/>
    <w:rsid w:val="006069D1"/>
    <w:rsid w:val="00606B38"/>
    <w:rsid w:val="00606B7F"/>
    <w:rsid w:val="00606ED7"/>
    <w:rsid w:val="006072C6"/>
    <w:rsid w:val="00607984"/>
    <w:rsid w:val="00607CC7"/>
    <w:rsid w:val="00610011"/>
    <w:rsid w:val="006103AB"/>
    <w:rsid w:val="006103FF"/>
    <w:rsid w:val="006106B0"/>
    <w:rsid w:val="006107EF"/>
    <w:rsid w:val="00610F83"/>
    <w:rsid w:val="0061102B"/>
    <w:rsid w:val="00611136"/>
    <w:rsid w:val="0061129A"/>
    <w:rsid w:val="00611328"/>
    <w:rsid w:val="00611496"/>
    <w:rsid w:val="00611531"/>
    <w:rsid w:val="00611778"/>
    <w:rsid w:val="0061184A"/>
    <w:rsid w:val="00611944"/>
    <w:rsid w:val="00611A49"/>
    <w:rsid w:val="00611DF1"/>
    <w:rsid w:val="00612608"/>
    <w:rsid w:val="00612615"/>
    <w:rsid w:val="006128E2"/>
    <w:rsid w:val="006128FB"/>
    <w:rsid w:val="00613227"/>
    <w:rsid w:val="006133B4"/>
    <w:rsid w:val="006133E7"/>
    <w:rsid w:val="006134FC"/>
    <w:rsid w:val="00613619"/>
    <w:rsid w:val="006146F3"/>
    <w:rsid w:val="00614AA1"/>
    <w:rsid w:val="00614DFC"/>
    <w:rsid w:val="00614FED"/>
    <w:rsid w:val="00615798"/>
    <w:rsid w:val="00615829"/>
    <w:rsid w:val="006158EC"/>
    <w:rsid w:val="00615C1B"/>
    <w:rsid w:val="00615F3B"/>
    <w:rsid w:val="00616105"/>
    <w:rsid w:val="006164AC"/>
    <w:rsid w:val="00616515"/>
    <w:rsid w:val="00616950"/>
    <w:rsid w:val="00616A2A"/>
    <w:rsid w:val="00616CAB"/>
    <w:rsid w:val="00616D96"/>
    <w:rsid w:val="00616F13"/>
    <w:rsid w:val="00617227"/>
    <w:rsid w:val="00617342"/>
    <w:rsid w:val="00617515"/>
    <w:rsid w:val="0061756B"/>
    <w:rsid w:val="00617B6D"/>
    <w:rsid w:val="00617CB0"/>
    <w:rsid w:val="00617D4D"/>
    <w:rsid w:val="00617D98"/>
    <w:rsid w:val="006200DE"/>
    <w:rsid w:val="00620153"/>
    <w:rsid w:val="00620288"/>
    <w:rsid w:val="006207A0"/>
    <w:rsid w:val="00620AF5"/>
    <w:rsid w:val="00620DB7"/>
    <w:rsid w:val="00620EDB"/>
    <w:rsid w:val="00621065"/>
    <w:rsid w:val="006211F1"/>
    <w:rsid w:val="00621D93"/>
    <w:rsid w:val="00622041"/>
    <w:rsid w:val="006223EB"/>
    <w:rsid w:val="00622713"/>
    <w:rsid w:val="006228E8"/>
    <w:rsid w:val="006229BC"/>
    <w:rsid w:val="00622AC4"/>
    <w:rsid w:val="00622F0A"/>
    <w:rsid w:val="00623059"/>
    <w:rsid w:val="006233DF"/>
    <w:rsid w:val="006234C7"/>
    <w:rsid w:val="00623597"/>
    <w:rsid w:val="00623739"/>
    <w:rsid w:val="0062382C"/>
    <w:rsid w:val="00623B39"/>
    <w:rsid w:val="00624383"/>
    <w:rsid w:val="00624A11"/>
    <w:rsid w:val="00624AB8"/>
    <w:rsid w:val="0062526D"/>
    <w:rsid w:val="006252C2"/>
    <w:rsid w:val="006257DE"/>
    <w:rsid w:val="0062582A"/>
    <w:rsid w:val="00625888"/>
    <w:rsid w:val="00625C8D"/>
    <w:rsid w:val="00625CF8"/>
    <w:rsid w:val="00625E02"/>
    <w:rsid w:val="00625E42"/>
    <w:rsid w:val="0062627D"/>
    <w:rsid w:val="00626349"/>
    <w:rsid w:val="00626422"/>
    <w:rsid w:val="00626776"/>
    <w:rsid w:val="00626780"/>
    <w:rsid w:val="006268DE"/>
    <w:rsid w:val="00626C25"/>
    <w:rsid w:val="00626D32"/>
    <w:rsid w:val="00626EE1"/>
    <w:rsid w:val="00627556"/>
    <w:rsid w:val="0062789D"/>
    <w:rsid w:val="006278E2"/>
    <w:rsid w:val="00627C87"/>
    <w:rsid w:val="00630EC6"/>
    <w:rsid w:val="00631271"/>
    <w:rsid w:val="006318F5"/>
    <w:rsid w:val="00631AE8"/>
    <w:rsid w:val="00631C06"/>
    <w:rsid w:val="00631C1C"/>
    <w:rsid w:val="00631E7F"/>
    <w:rsid w:val="00631E81"/>
    <w:rsid w:val="00632054"/>
    <w:rsid w:val="006324C4"/>
    <w:rsid w:val="00632645"/>
    <w:rsid w:val="00632649"/>
    <w:rsid w:val="00632ED6"/>
    <w:rsid w:val="0063313F"/>
    <w:rsid w:val="006331DC"/>
    <w:rsid w:val="006331F4"/>
    <w:rsid w:val="0063340F"/>
    <w:rsid w:val="006336A5"/>
    <w:rsid w:val="0063383C"/>
    <w:rsid w:val="00633862"/>
    <w:rsid w:val="006338CD"/>
    <w:rsid w:val="006339F8"/>
    <w:rsid w:val="00633C80"/>
    <w:rsid w:val="00633E6F"/>
    <w:rsid w:val="00633E77"/>
    <w:rsid w:val="0063423C"/>
    <w:rsid w:val="00634312"/>
    <w:rsid w:val="0063458C"/>
    <w:rsid w:val="006346CE"/>
    <w:rsid w:val="0063478C"/>
    <w:rsid w:val="00634B29"/>
    <w:rsid w:val="00634E06"/>
    <w:rsid w:val="00634EF8"/>
    <w:rsid w:val="00634FF0"/>
    <w:rsid w:val="0063501D"/>
    <w:rsid w:val="006350D8"/>
    <w:rsid w:val="00635355"/>
    <w:rsid w:val="00635429"/>
    <w:rsid w:val="006354A2"/>
    <w:rsid w:val="00635655"/>
    <w:rsid w:val="00635842"/>
    <w:rsid w:val="006359BB"/>
    <w:rsid w:val="00635C78"/>
    <w:rsid w:val="00635CE1"/>
    <w:rsid w:val="00635DA9"/>
    <w:rsid w:val="0063635E"/>
    <w:rsid w:val="006364D3"/>
    <w:rsid w:val="006365BC"/>
    <w:rsid w:val="0063683C"/>
    <w:rsid w:val="00636BFC"/>
    <w:rsid w:val="00636FF5"/>
    <w:rsid w:val="00637066"/>
    <w:rsid w:val="0063731A"/>
    <w:rsid w:val="00637477"/>
    <w:rsid w:val="00637500"/>
    <w:rsid w:val="006400BC"/>
    <w:rsid w:val="00640B1F"/>
    <w:rsid w:val="00640B9F"/>
    <w:rsid w:val="00640F5F"/>
    <w:rsid w:val="00640FD5"/>
    <w:rsid w:val="006410BF"/>
    <w:rsid w:val="006410DA"/>
    <w:rsid w:val="0064128E"/>
    <w:rsid w:val="00641955"/>
    <w:rsid w:val="00641E49"/>
    <w:rsid w:val="00642197"/>
    <w:rsid w:val="006423D3"/>
    <w:rsid w:val="006423FB"/>
    <w:rsid w:val="00642DB8"/>
    <w:rsid w:val="00642F51"/>
    <w:rsid w:val="00642FF9"/>
    <w:rsid w:val="006431BB"/>
    <w:rsid w:val="00643A34"/>
    <w:rsid w:val="00643E8F"/>
    <w:rsid w:val="00643EE4"/>
    <w:rsid w:val="00643F34"/>
    <w:rsid w:val="00644303"/>
    <w:rsid w:val="00644647"/>
    <w:rsid w:val="006446DA"/>
    <w:rsid w:val="00644838"/>
    <w:rsid w:val="00644861"/>
    <w:rsid w:val="00644AB7"/>
    <w:rsid w:val="00644C31"/>
    <w:rsid w:val="00645055"/>
    <w:rsid w:val="006454CF"/>
    <w:rsid w:val="006458D6"/>
    <w:rsid w:val="00645A25"/>
    <w:rsid w:val="00645B64"/>
    <w:rsid w:val="00645D3C"/>
    <w:rsid w:val="00645E83"/>
    <w:rsid w:val="00645FA8"/>
    <w:rsid w:val="006460E0"/>
    <w:rsid w:val="006462DE"/>
    <w:rsid w:val="0064643E"/>
    <w:rsid w:val="006465E7"/>
    <w:rsid w:val="00646717"/>
    <w:rsid w:val="006467B7"/>
    <w:rsid w:val="00646E14"/>
    <w:rsid w:val="006470AA"/>
    <w:rsid w:val="006473DF"/>
    <w:rsid w:val="00647485"/>
    <w:rsid w:val="006475D0"/>
    <w:rsid w:val="00647920"/>
    <w:rsid w:val="00647C91"/>
    <w:rsid w:val="006502E5"/>
    <w:rsid w:val="006506E0"/>
    <w:rsid w:val="00651048"/>
    <w:rsid w:val="00651244"/>
    <w:rsid w:val="00651260"/>
    <w:rsid w:val="006516E3"/>
    <w:rsid w:val="00651746"/>
    <w:rsid w:val="0065180C"/>
    <w:rsid w:val="0065191F"/>
    <w:rsid w:val="00651C2E"/>
    <w:rsid w:val="00651C32"/>
    <w:rsid w:val="00651DBB"/>
    <w:rsid w:val="006521EA"/>
    <w:rsid w:val="00652847"/>
    <w:rsid w:val="00652D86"/>
    <w:rsid w:val="0065340C"/>
    <w:rsid w:val="0065346C"/>
    <w:rsid w:val="0065357B"/>
    <w:rsid w:val="006535FE"/>
    <w:rsid w:val="00653A1E"/>
    <w:rsid w:val="00653A32"/>
    <w:rsid w:val="00653A6B"/>
    <w:rsid w:val="00654075"/>
    <w:rsid w:val="006540BF"/>
    <w:rsid w:val="00654549"/>
    <w:rsid w:val="00654ABC"/>
    <w:rsid w:val="0065549C"/>
    <w:rsid w:val="0065551B"/>
    <w:rsid w:val="0065553A"/>
    <w:rsid w:val="0065588C"/>
    <w:rsid w:val="00655B62"/>
    <w:rsid w:val="00655CCF"/>
    <w:rsid w:val="00655DFD"/>
    <w:rsid w:val="00656029"/>
    <w:rsid w:val="006562D6"/>
    <w:rsid w:val="006563B4"/>
    <w:rsid w:val="0065645B"/>
    <w:rsid w:val="00656491"/>
    <w:rsid w:val="00656793"/>
    <w:rsid w:val="00656C5B"/>
    <w:rsid w:val="0065734B"/>
    <w:rsid w:val="00657372"/>
    <w:rsid w:val="006573CC"/>
    <w:rsid w:val="0065741E"/>
    <w:rsid w:val="00657AA7"/>
    <w:rsid w:val="00657DD6"/>
    <w:rsid w:val="006600A0"/>
    <w:rsid w:val="0066046E"/>
    <w:rsid w:val="0066060F"/>
    <w:rsid w:val="00660D3B"/>
    <w:rsid w:val="006611C0"/>
    <w:rsid w:val="00661938"/>
    <w:rsid w:val="00661D8A"/>
    <w:rsid w:val="00661EF0"/>
    <w:rsid w:val="00661FDE"/>
    <w:rsid w:val="0066207D"/>
    <w:rsid w:val="00662106"/>
    <w:rsid w:val="0066227B"/>
    <w:rsid w:val="0066230A"/>
    <w:rsid w:val="00662DF8"/>
    <w:rsid w:val="00663184"/>
    <w:rsid w:val="0066324A"/>
    <w:rsid w:val="00663878"/>
    <w:rsid w:val="00663D5E"/>
    <w:rsid w:val="00663DE4"/>
    <w:rsid w:val="00663F3F"/>
    <w:rsid w:val="006643F7"/>
    <w:rsid w:val="006644A1"/>
    <w:rsid w:val="0066465B"/>
    <w:rsid w:val="00664701"/>
    <w:rsid w:val="00664856"/>
    <w:rsid w:val="00664898"/>
    <w:rsid w:val="00664ACE"/>
    <w:rsid w:val="00664C02"/>
    <w:rsid w:val="006651C1"/>
    <w:rsid w:val="00665321"/>
    <w:rsid w:val="006653A8"/>
    <w:rsid w:val="006659F2"/>
    <w:rsid w:val="00665CA0"/>
    <w:rsid w:val="00665D81"/>
    <w:rsid w:val="0066637F"/>
    <w:rsid w:val="006666EA"/>
    <w:rsid w:val="0066682D"/>
    <w:rsid w:val="00666997"/>
    <w:rsid w:val="006669D7"/>
    <w:rsid w:val="00666C21"/>
    <w:rsid w:val="006670FC"/>
    <w:rsid w:val="006671A8"/>
    <w:rsid w:val="006677D4"/>
    <w:rsid w:val="006679EE"/>
    <w:rsid w:val="00667B45"/>
    <w:rsid w:val="00667BB3"/>
    <w:rsid w:val="00667BDE"/>
    <w:rsid w:val="00667DDF"/>
    <w:rsid w:val="006703D0"/>
    <w:rsid w:val="006704D0"/>
    <w:rsid w:val="00670733"/>
    <w:rsid w:val="00670786"/>
    <w:rsid w:val="00670821"/>
    <w:rsid w:val="00670E37"/>
    <w:rsid w:val="0067101E"/>
    <w:rsid w:val="0067102A"/>
    <w:rsid w:val="0067148B"/>
    <w:rsid w:val="006715B6"/>
    <w:rsid w:val="00671702"/>
    <w:rsid w:val="0067180B"/>
    <w:rsid w:val="00671D43"/>
    <w:rsid w:val="00671EE6"/>
    <w:rsid w:val="00671FE9"/>
    <w:rsid w:val="0067200B"/>
    <w:rsid w:val="0067225A"/>
    <w:rsid w:val="0067293A"/>
    <w:rsid w:val="00672B60"/>
    <w:rsid w:val="006731E3"/>
    <w:rsid w:val="006734E7"/>
    <w:rsid w:val="0067356C"/>
    <w:rsid w:val="0067379F"/>
    <w:rsid w:val="00673880"/>
    <w:rsid w:val="0067389B"/>
    <w:rsid w:val="00673B89"/>
    <w:rsid w:val="00673F59"/>
    <w:rsid w:val="00673F5B"/>
    <w:rsid w:val="006740C0"/>
    <w:rsid w:val="00674452"/>
    <w:rsid w:val="0067460F"/>
    <w:rsid w:val="006747D9"/>
    <w:rsid w:val="00674A02"/>
    <w:rsid w:val="006750D1"/>
    <w:rsid w:val="0067518B"/>
    <w:rsid w:val="0067532C"/>
    <w:rsid w:val="00675333"/>
    <w:rsid w:val="0067553C"/>
    <w:rsid w:val="00675636"/>
    <w:rsid w:val="0067585E"/>
    <w:rsid w:val="006758B3"/>
    <w:rsid w:val="0067593D"/>
    <w:rsid w:val="006759E8"/>
    <w:rsid w:val="00675C38"/>
    <w:rsid w:val="00675CE4"/>
    <w:rsid w:val="00675F2D"/>
    <w:rsid w:val="00676029"/>
    <w:rsid w:val="0067621F"/>
    <w:rsid w:val="006762D1"/>
    <w:rsid w:val="0067675F"/>
    <w:rsid w:val="006767FA"/>
    <w:rsid w:val="00676840"/>
    <w:rsid w:val="006768E1"/>
    <w:rsid w:val="00676AA4"/>
    <w:rsid w:val="00676DD2"/>
    <w:rsid w:val="00676E3C"/>
    <w:rsid w:val="00677119"/>
    <w:rsid w:val="00677276"/>
    <w:rsid w:val="00677480"/>
    <w:rsid w:val="006774B8"/>
    <w:rsid w:val="00677F28"/>
    <w:rsid w:val="00677F53"/>
    <w:rsid w:val="00677F64"/>
    <w:rsid w:val="006800F2"/>
    <w:rsid w:val="006801DF"/>
    <w:rsid w:val="00680359"/>
    <w:rsid w:val="00680878"/>
    <w:rsid w:val="00680A2E"/>
    <w:rsid w:val="00680D28"/>
    <w:rsid w:val="00680D39"/>
    <w:rsid w:val="00680E20"/>
    <w:rsid w:val="006812AE"/>
    <w:rsid w:val="006816F4"/>
    <w:rsid w:val="00681852"/>
    <w:rsid w:val="00681C85"/>
    <w:rsid w:val="00681EA3"/>
    <w:rsid w:val="00682038"/>
    <w:rsid w:val="0068203C"/>
    <w:rsid w:val="0068272D"/>
    <w:rsid w:val="00682948"/>
    <w:rsid w:val="0068299D"/>
    <w:rsid w:val="00682B45"/>
    <w:rsid w:val="0068332C"/>
    <w:rsid w:val="00683A33"/>
    <w:rsid w:val="00683EC8"/>
    <w:rsid w:val="00683FC5"/>
    <w:rsid w:val="00684144"/>
    <w:rsid w:val="006841A9"/>
    <w:rsid w:val="00684676"/>
    <w:rsid w:val="00684CE1"/>
    <w:rsid w:val="00684F7F"/>
    <w:rsid w:val="0068507C"/>
    <w:rsid w:val="006851DC"/>
    <w:rsid w:val="006852D2"/>
    <w:rsid w:val="0068566F"/>
    <w:rsid w:val="0068568A"/>
    <w:rsid w:val="00685759"/>
    <w:rsid w:val="00685A2D"/>
    <w:rsid w:val="00685C92"/>
    <w:rsid w:val="00685DB3"/>
    <w:rsid w:val="00686154"/>
    <w:rsid w:val="006866D9"/>
    <w:rsid w:val="00686E53"/>
    <w:rsid w:val="0068705D"/>
    <w:rsid w:val="0068724A"/>
    <w:rsid w:val="006873EB"/>
    <w:rsid w:val="0068771C"/>
    <w:rsid w:val="006878A2"/>
    <w:rsid w:val="00687A08"/>
    <w:rsid w:val="0069010A"/>
    <w:rsid w:val="00690269"/>
    <w:rsid w:val="00690447"/>
    <w:rsid w:val="00690730"/>
    <w:rsid w:val="00690A53"/>
    <w:rsid w:val="00690BF1"/>
    <w:rsid w:val="00690D43"/>
    <w:rsid w:val="00690F83"/>
    <w:rsid w:val="006910D1"/>
    <w:rsid w:val="00691170"/>
    <w:rsid w:val="006911D4"/>
    <w:rsid w:val="006917B0"/>
    <w:rsid w:val="006922F1"/>
    <w:rsid w:val="006928E5"/>
    <w:rsid w:val="00692A21"/>
    <w:rsid w:val="00692A5E"/>
    <w:rsid w:val="00693130"/>
    <w:rsid w:val="006931C1"/>
    <w:rsid w:val="0069331B"/>
    <w:rsid w:val="00693698"/>
    <w:rsid w:val="00693876"/>
    <w:rsid w:val="00693A39"/>
    <w:rsid w:val="00693C99"/>
    <w:rsid w:val="00694378"/>
    <w:rsid w:val="006945D5"/>
    <w:rsid w:val="00694615"/>
    <w:rsid w:val="0069480E"/>
    <w:rsid w:val="00694B47"/>
    <w:rsid w:val="00694D3C"/>
    <w:rsid w:val="00695850"/>
    <w:rsid w:val="006959A7"/>
    <w:rsid w:val="00696093"/>
    <w:rsid w:val="006961A5"/>
    <w:rsid w:val="00696251"/>
    <w:rsid w:val="006965BF"/>
    <w:rsid w:val="00696CC9"/>
    <w:rsid w:val="00696E7A"/>
    <w:rsid w:val="00696EF4"/>
    <w:rsid w:val="006971F5"/>
    <w:rsid w:val="00697D77"/>
    <w:rsid w:val="006A00C3"/>
    <w:rsid w:val="006A0146"/>
    <w:rsid w:val="006A04DA"/>
    <w:rsid w:val="006A05A0"/>
    <w:rsid w:val="006A0BA4"/>
    <w:rsid w:val="006A0D7D"/>
    <w:rsid w:val="006A0E06"/>
    <w:rsid w:val="006A0ECC"/>
    <w:rsid w:val="006A0F3D"/>
    <w:rsid w:val="006A1193"/>
    <w:rsid w:val="006A12A4"/>
    <w:rsid w:val="006A1333"/>
    <w:rsid w:val="006A133F"/>
    <w:rsid w:val="006A1573"/>
    <w:rsid w:val="006A163F"/>
    <w:rsid w:val="006A17D0"/>
    <w:rsid w:val="006A1B0E"/>
    <w:rsid w:val="006A1B13"/>
    <w:rsid w:val="006A1B95"/>
    <w:rsid w:val="006A2631"/>
    <w:rsid w:val="006A273C"/>
    <w:rsid w:val="006A2822"/>
    <w:rsid w:val="006A28A0"/>
    <w:rsid w:val="006A28D2"/>
    <w:rsid w:val="006A2C5D"/>
    <w:rsid w:val="006A2DB1"/>
    <w:rsid w:val="006A2DD5"/>
    <w:rsid w:val="006A2F82"/>
    <w:rsid w:val="006A2FC9"/>
    <w:rsid w:val="006A3498"/>
    <w:rsid w:val="006A34B7"/>
    <w:rsid w:val="006A358B"/>
    <w:rsid w:val="006A3DB0"/>
    <w:rsid w:val="006A4270"/>
    <w:rsid w:val="006A42BB"/>
    <w:rsid w:val="006A4757"/>
    <w:rsid w:val="006A48A3"/>
    <w:rsid w:val="006A4A7B"/>
    <w:rsid w:val="006A4B50"/>
    <w:rsid w:val="006A4BDC"/>
    <w:rsid w:val="006A4BED"/>
    <w:rsid w:val="006A4D88"/>
    <w:rsid w:val="006A4E6E"/>
    <w:rsid w:val="006A527F"/>
    <w:rsid w:val="006A5824"/>
    <w:rsid w:val="006A59C7"/>
    <w:rsid w:val="006A5A29"/>
    <w:rsid w:val="006A6034"/>
    <w:rsid w:val="006A66A5"/>
    <w:rsid w:val="006A693D"/>
    <w:rsid w:val="006A6948"/>
    <w:rsid w:val="006A6988"/>
    <w:rsid w:val="006A6B76"/>
    <w:rsid w:val="006A6CF8"/>
    <w:rsid w:val="006A6E3F"/>
    <w:rsid w:val="006A6FF2"/>
    <w:rsid w:val="006A718B"/>
    <w:rsid w:val="006A7456"/>
    <w:rsid w:val="006A760B"/>
    <w:rsid w:val="006A780C"/>
    <w:rsid w:val="006A7A11"/>
    <w:rsid w:val="006A7A6E"/>
    <w:rsid w:val="006A7A73"/>
    <w:rsid w:val="006A7AD0"/>
    <w:rsid w:val="006A7C1B"/>
    <w:rsid w:val="006A7D7E"/>
    <w:rsid w:val="006B0130"/>
    <w:rsid w:val="006B0149"/>
    <w:rsid w:val="006B02C9"/>
    <w:rsid w:val="006B030F"/>
    <w:rsid w:val="006B0556"/>
    <w:rsid w:val="006B060E"/>
    <w:rsid w:val="006B09B2"/>
    <w:rsid w:val="006B0AF1"/>
    <w:rsid w:val="006B0CAD"/>
    <w:rsid w:val="006B0FD4"/>
    <w:rsid w:val="006B11FD"/>
    <w:rsid w:val="006B15E8"/>
    <w:rsid w:val="006B171F"/>
    <w:rsid w:val="006B173F"/>
    <w:rsid w:val="006B1833"/>
    <w:rsid w:val="006B1840"/>
    <w:rsid w:val="006B1D63"/>
    <w:rsid w:val="006B1FD8"/>
    <w:rsid w:val="006B20C5"/>
    <w:rsid w:val="006B2805"/>
    <w:rsid w:val="006B2843"/>
    <w:rsid w:val="006B2A09"/>
    <w:rsid w:val="006B2B2F"/>
    <w:rsid w:val="006B2EA4"/>
    <w:rsid w:val="006B2EF8"/>
    <w:rsid w:val="006B2FB0"/>
    <w:rsid w:val="006B3162"/>
    <w:rsid w:val="006B31F9"/>
    <w:rsid w:val="006B35B7"/>
    <w:rsid w:val="006B393A"/>
    <w:rsid w:val="006B3B51"/>
    <w:rsid w:val="006B3F91"/>
    <w:rsid w:val="006B3FD1"/>
    <w:rsid w:val="006B4040"/>
    <w:rsid w:val="006B4415"/>
    <w:rsid w:val="006B447F"/>
    <w:rsid w:val="006B455E"/>
    <w:rsid w:val="006B491C"/>
    <w:rsid w:val="006B4952"/>
    <w:rsid w:val="006B520C"/>
    <w:rsid w:val="006B52AA"/>
    <w:rsid w:val="006B556C"/>
    <w:rsid w:val="006B598C"/>
    <w:rsid w:val="006B5B81"/>
    <w:rsid w:val="006B5E0E"/>
    <w:rsid w:val="006B6529"/>
    <w:rsid w:val="006B676F"/>
    <w:rsid w:val="006B68B5"/>
    <w:rsid w:val="006B6919"/>
    <w:rsid w:val="006B6A54"/>
    <w:rsid w:val="006B6B00"/>
    <w:rsid w:val="006B6B1C"/>
    <w:rsid w:val="006B6C9C"/>
    <w:rsid w:val="006B6F3B"/>
    <w:rsid w:val="006B7317"/>
    <w:rsid w:val="006B7333"/>
    <w:rsid w:val="006B75DC"/>
    <w:rsid w:val="006B7721"/>
    <w:rsid w:val="006B7958"/>
    <w:rsid w:val="006B7D0F"/>
    <w:rsid w:val="006B7F12"/>
    <w:rsid w:val="006B7F5E"/>
    <w:rsid w:val="006C023A"/>
    <w:rsid w:val="006C06D8"/>
    <w:rsid w:val="006C09B4"/>
    <w:rsid w:val="006C10B6"/>
    <w:rsid w:val="006C1265"/>
    <w:rsid w:val="006C1622"/>
    <w:rsid w:val="006C1F24"/>
    <w:rsid w:val="006C2251"/>
    <w:rsid w:val="006C2397"/>
    <w:rsid w:val="006C2402"/>
    <w:rsid w:val="006C26AC"/>
    <w:rsid w:val="006C2764"/>
    <w:rsid w:val="006C2820"/>
    <w:rsid w:val="006C286D"/>
    <w:rsid w:val="006C315E"/>
    <w:rsid w:val="006C31DF"/>
    <w:rsid w:val="006C3209"/>
    <w:rsid w:val="006C3486"/>
    <w:rsid w:val="006C37CA"/>
    <w:rsid w:val="006C40BB"/>
    <w:rsid w:val="006C43BC"/>
    <w:rsid w:val="006C4426"/>
    <w:rsid w:val="006C46C0"/>
    <w:rsid w:val="006C48D5"/>
    <w:rsid w:val="006C4999"/>
    <w:rsid w:val="006C4AAB"/>
    <w:rsid w:val="006C4FCD"/>
    <w:rsid w:val="006C5704"/>
    <w:rsid w:val="006C5828"/>
    <w:rsid w:val="006C5A76"/>
    <w:rsid w:val="006C5CA0"/>
    <w:rsid w:val="006C5FEA"/>
    <w:rsid w:val="006C5FFB"/>
    <w:rsid w:val="006C6017"/>
    <w:rsid w:val="006C60CE"/>
    <w:rsid w:val="006C6257"/>
    <w:rsid w:val="006C64F4"/>
    <w:rsid w:val="006C66A6"/>
    <w:rsid w:val="006C673F"/>
    <w:rsid w:val="006C6A3B"/>
    <w:rsid w:val="006C6AAF"/>
    <w:rsid w:val="006C6B23"/>
    <w:rsid w:val="006C6D70"/>
    <w:rsid w:val="006C6EF4"/>
    <w:rsid w:val="006C70D9"/>
    <w:rsid w:val="006C7443"/>
    <w:rsid w:val="006C77F8"/>
    <w:rsid w:val="006C798B"/>
    <w:rsid w:val="006C7B88"/>
    <w:rsid w:val="006C7B89"/>
    <w:rsid w:val="006C7BEC"/>
    <w:rsid w:val="006C7C77"/>
    <w:rsid w:val="006D02F7"/>
    <w:rsid w:val="006D0621"/>
    <w:rsid w:val="006D06B5"/>
    <w:rsid w:val="006D073D"/>
    <w:rsid w:val="006D0C08"/>
    <w:rsid w:val="006D0D69"/>
    <w:rsid w:val="006D11E5"/>
    <w:rsid w:val="006D167B"/>
    <w:rsid w:val="006D1737"/>
    <w:rsid w:val="006D178A"/>
    <w:rsid w:val="006D17E2"/>
    <w:rsid w:val="006D189D"/>
    <w:rsid w:val="006D1973"/>
    <w:rsid w:val="006D1B08"/>
    <w:rsid w:val="006D1DD9"/>
    <w:rsid w:val="006D1E2B"/>
    <w:rsid w:val="006D20BD"/>
    <w:rsid w:val="006D22A2"/>
    <w:rsid w:val="006D2423"/>
    <w:rsid w:val="006D248C"/>
    <w:rsid w:val="006D2490"/>
    <w:rsid w:val="006D2888"/>
    <w:rsid w:val="006D2F67"/>
    <w:rsid w:val="006D2FA4"/>
    <w:rsid w:val="006D3580"/>
    <w:rsid w:val="006D3F1B"/>
    <w:rsid w:val="006D3F20"/>
    <w:rsid w:val="006D3F52"/>
    <w:rsid w:val="006D4180"/>
    <w:rsid w:val="006D41A7"/>
    <w:rsid w:val="006D429B"/>
    <w:rsid w:val="006D4714"/>
    <w:rsid w:val="006D4A5C"/>
    <w:rsid w:val="006D4ADA"/>
    <w:rsid w:val="006D4DCF"/>
    <w:rsid w:val="006D4E42"/>
    <w:rsid w:val="006D52EA"/>
    <w:rsid w:val="006D54FA"/>
    <w:rsid w:val="006D587F"/>
    <w:rsid w:val="006D5B1C"/>
    <w:rsid w:val="006D5CE0"/>
    <w:rsid w:val="006D5D7F"/>
    <w:rsid w:val="006D5F19"/>
    <w:rsid w:val="006D6118"/>
    <w:rsid w:val="006D6139"/>
    <w:rsid w:val="006D6707"/>
    <w:rsid w:val="006D6C61"/>
    <w:rsid w:val="006D6F55"/>
    <w:rsid w:val="006D7375"/>
    <w:rsid w:val="006D75FC"/>
    <w:rsid w:val="006D7963"/>
    <w:rsid w:val="006D7F9A"/>
    <w:rsid w:val="006D7FA3"/>
    <w:rsid w:val="006E04A0"/>
    <w:rsid w:val="006E0686"/>
    <w:rsid w:val="006E0747"/>
    <w:rsid w:val="006E0ADB"/>
    <w:rsid w:val="006E0D11"/>
    <w:rsid w:val="006E0D27"/>
    <w:rsid w:val="006E0E68"/>
    <w:rsid w:val="006E0FCC"/>
    <w:rsid w:val="006E1245"/>
    <w:rsid w:val="006E12E0"/>
    <w:rsid w:val="006E1BFB"/>
    <w:rsid w:val="006E1C32"/>
    <w:rsid w:val="006E1F9C"/>
    <w:rsid w:val="006E2106"/>
    <w:rsid w:val="006E226D"/>
    <w:rsid w:val="006E2473"/>
    <w:rsid w:val="006E24D6"/>
    <w:rsid w:val="006E2A5E"/>
    <w:rsid w:val="006E2BC1"/>
    <w:rsid w:val="006E2F65"/>
    <w:rsid w:val="006E3798"/>
    <w:rsid w:val="006E3D68"/>
    <w:rsid w:val="006E4010"/>
    <w:rsid w:val="006E419D"/>
    <w:rsid w:val="006E448C"/>
    <w:rsid w:val="006E4651"/>
    <w:rsid w:val="006E47F9"/>
    <w:rsid w:val="006E4999"/>
    <w:rsid w:val="006E4A21"/>
    <w:rsid w:val="006E4B20"/>
    <w:rsid w:val="006E5831"/>
    <w:rsid w:val="006E5886"/>
    <w:rsid w:val="006E5B3F"/>
    <w:rsid w:val="006E611C"/>
    <w:rsid w:val="006E61DE"/>
    <w:rsid w:val="006E6501"/>
    <w:rsid w:val="006E68E0"/>
    <w:rsid w:val="006E6929"/>
    <w:rsid w:val="006E6A72"/>
    <w:rsid w:val="006E6BC7"/>
    <w:rsid w:val="006E72D5"/>
    <w:rsid w:val="006E749F"/>
    <w:rsid w:val="006E74FA"/>
    <w:rsid w:val="006E765F"/>
    <w:rsid w:val="006E782C"/>
    <w:rsid w:val="006E7BF6"/>
    <w:rsid w:val="006E7C01"/>
    <w:rsid w:val="006E7D16"/>
    <w:rsid w:val="006E7EEF"/>
    <w:rsid w:val="006E7F36"/>
    <w:rsid w:val="006F041F"/>
    <w:rsid w:val="006F099E"/>
    <w:rsid w:val="006F0E20"/>
    <w:rsid w:val="006F0FA8"/>
    <w:rsid w:val="006F1364"/>
    <w:rsid w:val="006F1385"/>
    <w:rsid w:val="006F1469"/>
    <w:rsid w:val="006F1523"/>
    <w:rsid w:val="006F173E"/>
    <w:rsid w:val="006F197B"/>
    <w:rsid w:val="006F1DA8"/>
    <w:rsid w:val="006F22AE"/>
    <w:rsid w:val="006F2554"/>
    <w:rsid w:val="006F2657"/>
    <w:rsid w:val="006F26B5"/>
    <w:rsid w:val="006F28A4"/>
    <w:rsid w:val="006F2CB9"/>
    <w:rsid w:val="006F3676"/>
    <w:rsid w:val="006F39CD"/>
    <w:rsid w:val="006F3D68"/>
    <w:rsid w:val="006F3D73"/>
    <w:rsid w:val="006F414A"/>
    <w:rsid w:val="006F429D"/>
    <w:rsid w:val="006F464F"/>
    <w:rsid w:val="006F4689"/>
    <w:rsid w:val="006F46F6"/>
    <w:rsid w:val="006F4BE5"/>
    <w:rsid w:val="006F4E1A"/>
    <w:rsid w:val="006F508C"/>
    <w:rsid w:val="006F55AF"/>
    <w:rsid w:val="006F5CA2"/>
    <w:rsid w:val="006F5CC8"/>
    <w:rsid w:val="006F5E85"/>
    <w:rsid w:val="006F5E8F"/>
    <w:rsid w:val="006F5FD7"/>
    <w:rsid w:val="006F6465"/>
    <w:rsid w:val="006F64B2"/>
    <w:rsid w:val="006F6EDA"/>
    <w:rsid w:val="006F708A"/>
    <w:rsid w:val="006F76F3"/>
    <w:rsid w:val="006F7827"/>
    <w:rsid w:val="00700290"/>
    <w:rsid w:val="0070082F"/>
    <w:rsid w:val="007008E8"/>
    <w:rsid w:val="00700A61"/>
    <w:rsid w:val="00700EDF"/>
    <w:rsid w:val="007010DA"/>
    <w:rsid w:val="0070164E"/>
    <w:rsid w:val="00701B01"/>
    <w:rsid w:val="00701E0A"/>
    <w:rsid w:val="0070252D"/>
    <w:rsid w:val="00702998"/>
    <w:rsid w:val="007033F6"/>
    <w:rsid w:val="00703443"/>
    <w:rsid w:val="00703479"/>
    <w:rsid w:val="0070371F"/>
    <w:rsid w:val="00703B0B"/>
    <w:rsid w:val="00703CBA"/>
    <w:rsid w:val="00703CF3"/>
    <w:rsid w:val="00704251"/>
    <w:rsid w:val="00704408"/>
    <w:rsid w:val="00704CC8"/>
    <w:rsid w:val="00704F5E"/>
    <w:rsid w:val="007054EE"/>
    <w:rsid w:val="00705667"/>
    <w:rsid w:val="00705931"/>
    <w:rsid w:val="00705CA9"/>
    <w:rsid w:val="00705CEE"/>
    <w:rsid w:val="0070630F"/>
    <w:rsid w:val="00706912"/>
    <w:rsid w:val="007069BB"/>
    <w:rsid w:val="00706B82"/>
    <w:rsid w:val="00706B92"/>
    <w:rsid w:val="00707149"/>
    <w:rsid w:val="00707194"/>
    <w:rsid w:val="0070719A"/>
    <w:rsid w:val="007071B4"/>
    <w:rsid w:val="007071D5"/>
    <w:rsid w:val="007071E8"/>
    <w:rsid w:val="007073E1"/>
    <w:rsid w:val="00707629"/>
    <w:rsid w:val="0070797E"/>
    <w:rsid w:val="00707BB6"/>
    <w:rsid w:val="00707DA1"/>
    <w:rsid w:val="007100ED"/>
    <w:rsid w:val="007103ED"/>
    <w:rsid w:val="00710482"/>
    <w:rsid w:val="0071050F"/>
    <w:rsid w:val="00710574"/>
    <w:rsid w:val="0071079B"/>
    <w:rsid w:val="007107C5"/>
    <w:rsid w:val="00710915"/>
    <w:rsid w:val="00710B0C"/>
    <w:rsid w:val="00710B21"/>
    <w:rsid w:val="007110F3"/>
    <w:rsid w:val="007116AB"/>
    <w:rsid w:val="007116D2"/>
    <w:rsid w:val="0071174C"/>
    <w:rsid w:val="0071175E"/>
    <w:rsid w:val="007117C5"/>
    <w:rsid w:val="00711B0C"/>
    <w:rsid w:val="00711D17"/>
    <w:rsid w:val="00711E25"/>
    <w:rsid w:val="0071219A"/>
    <w:rsid w:val="007122F0"/>
    <w:rsid w:val="0071244E"/>
    <w:rsid w:val="00712851"/>
    <w:rsid w:val="00712D2E"/>
    <w:rsid w:val="00712FFC"/>
    <w:rsid w:val="00713079"/>
    <w:rsid w:val="00713151"/>
    <w:rsid w:val="007134FF"/>
    <w:rsid w:val="007136A2"/>
    <w:rsid w:val="0071379F"/>
    <w:rsid w:val="00713A60"/>
    <w:rsid w:val="00713B3E"/>
    <w:rsid w:val="00713CCA"/>
    <w:rsid w:val="0071408E"/>
    <w:rsid w:val="00714561"/>
    <w:rsid w:val="007147D7"/>
    <w:rsid w:val="0071492F"/>
    <w:rsid w:val="007157BB"/>
    <w:rsid w:val="00715929"/>
    <w:rsid w:val="00715E63"/>
    <w:rsid w:val="00715EE0"/>
    <w:rsid w:val="00715FA9"/>
    <w:rsid w:val="00715FB9"/>
    <w:rsid w:val="00716263"/>
    <w:rsid w:val="007166F3"/>
    <w:rsid w:val="007169D5"/>
    <w:rsid w:val="00716AB3"/>
    <w:rsid w:val="00716BD0"/>
    <w:rsid w:val="00716BE8"/>
    <w:rsid w:val="00716C1E"/>
    <w:rsid w:val="00716C22"/>
    <w:rsid w:val="00717107"/>
    <w:rsid w:val="0071719F"/>
    <w:rsid w:val="00717200"/>
    <w:rsid w:val="00717557"/>
    <w:rsid w:val="007179E4"/>
    <w:rsid w:val="00717A2F"/>
    <w:rsid w:val="00717B29"/>
    <w:rsid w:val="00717BFF"/>
    <w:rsid w:val="00720260"/>
    <w:rsid w:val="0072035D"/>
    <w:rsid w:val="00720855"/>
    <w:rsid w:val="007209EF"/>
    <w:rsid w:val="00720A2B"/>
    <w:rsid w:val="00720DC7"/>
    <w:rsid w:val="00720EE0"/>
    <w:rsid w:val="00721016"/>
    <w:rsid w:val="00721065"/>
    <w:rsid w:val="007211D7"/>
    <w:rsid w:val="00721478"/>
    <w:rsid w:val="007215C1"/>
    <w:rsid w:val="007216B6"/>
    <w:rsid w:val="007217A6"/>
    <w:rsid w:val="00721A09"/>
    <w:rsid w:val="00722408"/>
    <w:rsid w:val="00722575"/>
    <w:rsid w:val="00722A76"/>
    <w:rsid w:val="00722C46"/>
    <w:rsid w:val="00722CAD"/>
    <w:rsid w:val="00722D26"/>
    <w:rsid w:val="0072344B"/>
    <w:rsid w:val="00723952"/>
    <w:rsid w:val="00723F68"/>
    <w:rsid w:val="007240B0"/>
    <w:rsid w:val="0072469C"/>
    <w:rsid w:val="007247A5"/>
    <w:rsid w:val="007248B9"/>
    <w:rsid w:val="00724B9B"/>
    <w:rsid w:val="00724BD8"/>
    <w:rsid w:val="00724E89"/>
    <w:rsid w:val="00724F84"/>
    <w:rsid w:val="00725004"/>
    <w:rsid w:val="007251F1"/>
    <w:rsid w:val="007251F3"/>
    <w:rsid w:val="0072564C"/>
    <w:rsid w:val="00725816"/>
    <w:rsid w:val="0072593D"/>
    <w:rsid w:val="00725A4F"/>
    <w:rsid w:val="00725B97"/>
    <w:rsid w:val="0072633C"/>
    <w:rsid w:val="00726904"/>
    <w:rsid w:val="00726A9B"/>
    <w:rsid w:val="00726AF6"/>
    <w:rsid w:val="00726BFD"/>
    <w:rsid w:val="00726FB4"/>
    <w:rsid w:val="007270C3"/>
    <w:rsid w:val="00727408"/>
    <w:rsid w:val="0072760A"/>
    <w:rsid w:val="00727702"/>
    <w:rsid w:val="007279CA"/>
    <w:rsid w:val="00727DF6"/>
    <w:rsid w:val="00727EB4"/>
    <w:rsid w:val="0073032F"/>
    <w:rsid w:val="0073037C"/>
    <w:rsid w:val="00730609"/>
    <w:rsid w:val="0073085E"/>
    <w:rsid w:val="00730A4D"/>
    <w:rsid w:val="00730BFB"/>
    <w:rsid w:val="00731063"/>
    <w:rsid w:val="007311C5"/>
    <w:rsid w:val="007311FA"/>
    <w:rsid w:val="007314E8"/>
    <w:rsid w:val="0073162B"/>
    <w:rsid w:val="007317FC"/>
    <w:rsid w:val="00731BF0"/>
    <w:rsid w:val="00731F2A"/>
    <w:rsid w:val="0073270F"/>
    <w:rsid w:val="0073286C"/>
    <w:rsid w:val="0073295F"/>
    <w:rsid w:val="0073326E"/>
    <w:rsid w:val="00733514"/>
    <w:rsid w:val="0073354D"/>
    <w:rsid w:val="0073370E"/>
    <w:rsid w:val="007338B4"/>
    <w:rsid w:val="00733B0B"/>
    <w:rsid w:val="00733B72"/>
    <w:rsid w:val="00733CE5"/>
    <w:rsid w:val="0073408E"/>
    <w:rsid w:val="007340DA"/>
    <w:rsid w:val="00734105"/>
    <w:rsid w:val="00734609"/>
    <w:rsid w:val="00734621"/>
    <w:rsid w:val="0073493B"/>
    <w:rsid w:val="00734B91"/>
    <w:rsid w:val="00734BF8"/>
    <w:rsid w:val="0073534E"/>
    <w:rsid w:val="007357DE"/>
    <w:rsid w:val="0073581A"/>
    <w:rsid w:val="007359C3"/>
    <w:rsid w:val="007359DD"/>
    <w:rsid w:val="00735C35"/>
    <w:rsid w:val="00735DC2"/>
    <w:rsid w:val="00735F02"/>
    <w:rsid w:val="007360A0"/>
    <w:rsid w:val="007362FB"/>
    <w:rsid w:val="00736EA8"/>
    <w:rsid w:val="00736F76"/>
    <w:rsid w:val="007370FA"/>
    <w:rsid w:val="007371EF"/>
    <w:rsid w:val="00737303"/>
    <w:rsid w:val="007375E1"/>
    <w:rsid w:val="00737674"/>
    <w:rsid w:val="00737683"/>
    <w:rsid w:val="00737B3B"/>
    <w:rsid w:val="00737BD2"/>
    <w:rsid w:val="00737C70"/>
    <w:rsid w:val="00737D47"/>
    <w:rsid w:val="00737D5C"/>
    <w:rsid w:val="00737FB5"/>
    <w:rsid w:val="00740300"/>
    <w:rsid w:val="0074037F"/>
    <w:rsid w:val="00740464"/>
    <w:rsid w:val="007407D1"/>
    <w:rsid w:val="007407F1"/>
    <w:rsid w:val="00740ADA"/>
    <w:rsid w:val="00740FD9"/>
    <w:rsid w:val="00741267"/>
    <w:rsid w:val="007414EA"/>
    <w:rsid w:val="007415FA"/>
    <w:rsid w:val="0074186A"/>
    <w:rsid w:val="00741A29"/>
    <w:rsid w:val="00741C8A"/>
    <w:rsid w:val="00741C93"/>
    <w:rsid w:val="00741D02"/>
    <w:rsid w:val="00741DE5"/>
    <w:rsid w:val="007421F3"/>
    <w:rsid w:val="00742428"/>
    <w:rsid w:val="00742495"/>
    <w:rsid w:val="00742F2E"/>
    <w:rsid w:val="007431F2"/>
    <w:rsid w:val="007433F1"/>
    <w:rsid w:val="007436BE"/>
    <w:rsid w:val="00743C6B"/>
    <w:rsid w:val="007446E5"/>
    <w:rsid w:val="007448D3"/>
    <w:rsid w:val="00745348"/>
    <w:rsid w:val="00745373"/>
    <w:rsid w:val="0074570A"/>
    <w:rsid w:val="00745BEE"/>
    <w:rsid w:val="00745C0E"/>
    <w:rsid w:val="00745C29"/>
    <w:rsid w:val="0074608F"/>
    <w:rsid w:val="00746532"/>
    <w:rsid w:val="0074698D"/>
    <w:rsid w:val="00746C6B"/>
    <w:rsid w:val="00746E56"/>
    <w:rsid w:val="00746F96"/>
    <w:rsid w:val="0074764E"/>
    <w:rsid w:val="00747ADE"/>
    <w:rsid w:val="00747D0B"/>
    <w:rsid w:val="00747D1B"/>
    <w:rsid w:val="00747E29"/>
    <w:rsid w:val="00747E30"/>
    <w:rsid w:val="007500F0"/>
    <w:rsid w:val="00750672"/>
    <w:rsid w:val="007507A9"/>
    <w:rsid w:val="007508BD"/>
    <w:rsid w:val="00750A22"/>
    <w:rsid w:val="00751763"/>
    <w:rsid w:val="0075193F"/>
    <w:rsid w:val="00751B2E"/>
    <w:rsid w:val="007521DC"/>
    <w:rsid w:val="007522D5"/>
    <w:rsid w:val="0075265E"/>
    <w:rsid w:val="00752AD9"/>
    <w:rsid w:val="00752B87"/>
    <w:rsid w:val="00752C0A"/>
    <w:rsid w:val="00752ED9"/>
    <w:rsid w:val="00752F33"/>
    <w:rsid w:val="00752F60"/>
    <w:rsid w:val="00752FD7"/>
    <w:rsid w:val="00753119"/>
    <w:rsid w:val="0075320B"/>
    <w:rsid w:val="00753226"/>
    <w:rsid w:val="007532FC"/>
    <w:rsid w:val="007537E4"/>
    <w:rsid w:val="00753ABD"/>
    <w:rsid w:val="00753C88"/>
    <w:rsid w:val="00753CAE"/>
    <w:rsid w:val="00753F08"/>
    <w:rsid w:val="0075406D"/>
    <w:rsid w:val="00754072"/>
    <w:rsid w:val="0075408C"/>
    <w:rsid w:val="00754609"/>
    <w:rsid w:val="00754964"/>
    <w:rsid w:val="00754AD9"/>
    <w:rsid w:val="00754B31"/>
    <w:rsid w:val="00754BF9"/>
    <w:rsid w:val="00754D09"/>
    <w:rsid w:val="00755523"/>
    <w:rsid w:val="0075562C"/>
    <w:rsid w:val="00755804"/>
    <w:rsid w:val="00755F3A"/>
    <w:rsid w:val="00755F90"/>
    <w:rsid w:val="00756206"/>
    <w:rsid w:val="00756747"/>
    <w:rsid w:val="00756911"/>
    <w:rsid w:val="007569D2"/>
    <w:rsid w:val="00756BE8"/>
    <w:rsid w:val="00756C78"/>
    <w:rsid w:val="00756E38"/>
    <w:rsid w:val="00756E75"/>
    <w:rsid w:val="00757773"/>
    <w:rsid w:val="007578C3"/>
    <w:rsid w:val="00757BA2"/>
    <w:rsid w:val="00757D56"/>
    <w:rsid w:val="00757EDF"/>
    <w:rsid w:val="00757EEA"/>
    <w:rsid w:val="00757F34"/>
    <w:rsid w:val="007600AB"/>
    <w:rsid w:val="007603B5"/>
    <w:rsid w:val="007603F6"/>
    <w:rsid w:val="00760682"/>
    <w:rsid w:val="0076073F"/>
    <w:rsid w:val="0076095C"/>
    <w:rsid w:val="0076109D"/>
    <w:rsid w:val="0076120E"/>
    <w:rsid w:val="007612BF"/>
    <w:rsid w:val="00761685"/>
    <w:rsid w:val="00761E5E"/>
    <w:rsid w:val="0076248F"/>
    <w:rsid w:val="007624BE"/>
    <w:rsid w:val="00762818"/>
    <w:rsid w:val="00762862"/>
    <w:rsid w:val="007629BC"/>
    <w:rsid w:val="007629FC"/>
    <w:rsid w:val="00762B78"/>
    <w:rsid w:val="00762C93"/>
    <w:rsid w:val="00762E0C"/>
    <w:rsid w:val="00762EB0"/>
    <w:rsid w:val="0076309B"/>
    <w:rsid w:val="007634BA"/>
    <w:rsid w:val="00763834"/>
    <w:rsid w:val="0076387B"/>
    <w:rsid w:val="00763D46"/>
    <w:rsid w:val="0076423E"/>
    <w:rsid w:val="007644CA"/>
    <w:rsid w:val="00764523"/>
    <w:rsid w:val="00764810"/>
    <w:rsid w:val="00764AB3"/>
    <w:rsid w:val="00764CFD"/>
    <w:rsid w:val="00764D82"/>
    <w:rsid w:val="00764FA7"/>
    <w:rsid w:val="007651A2"/>
    <w:rsid w:val="00765280"/>
    <w:rsid w:val="0076552E"/>
    <w:rsid w:val="007657C0"/>
    <w:rsid w:val="00765B1A"/>
    <w:rsid w:val="00765C24"/>
    <w:rsid w:val="00765D31"/>
    <w:rsid w:val="00765DF5"/>
    <w:rsid w:val="00766125"/>
    <w:rsid w:val="007663AE"/>
    <w:rsid w:val="007665F5"/>
    <w:rsid w:val="00766619"/>
    <w:rsid w:val="007668D3"/>
    <w:rsid w:val="00766937"/>
    <w:rsid w:val="00766ED5"/>
    <w:rsid w:val="0076743D"/>
    <w:rsid w:val="00767524"/>
    <w:rsid w:val="00767809"/>
    <w:rsid w:val="0077026E"/>
    <w:rsid w:val="00770311"/>
    <w:rsid w:val="00770347"/>
    <w:rsid w:val="0077059B"/>
    <w:rsid w:val="007705F2"/>
    <w:rsid w:val="0077080C"/>
    <w:rsid w:val="0077090E"/>
    <w:rsid w:val="007709A0"/>
    <w:rsid w:val="00770AEB"/>
    <w:rsid w:val="00770BBE"/>
    <w:rsid w:val="00770F07"/>
    <w:rsid w:val="00771420"/>
    <w:rsid w:val="00771692"/>
    <w:rsid w:val="00772203"/>
    <w:rsid w:val="007722F7"/>
    <w:rsid w:val="007727BD"/>
    <w:rsid w:val="00772A51"/>
    <w:rsid w:val="00772A5A"/>
    <w:rsid w:val="00772E0E"/>
    <w:rsid w:val="007730C2"/>
    <w:rsid w:val="007735CA"/>
    <w:rsid w:val="007739F3"/>
    <w:rsid w:val="00773ABC"/>
    <w:rsid w:val="00773BCA"/>
    <w:rsid w:val="0077410D"/>
    <w:rsid w:val="007742B5"/>
    <w:rsid w:val="007743AF"/>
    <w:rsid w:val="00774656"/>
    <w:rsid w:val="00774926"/>
    <w:rsid w:val="00774FED"/>
    <w:rsid w:val="00775139"/>
    <w:rsid w:val="007751F6"/>
    <w:rsid w:val="007752FD"/>
    <w:rsid w:val="0077594E"/>
    <w:rsid w:val="00775B26"/>
    <w:rsid w:val="00775D6A"/>
    <w:rsid w:val="00775E9C"/>
    <w:rsid w:val="00775F06"/>
    <w:rsid w:val="00776120"/>
    <w:rsid w:val="007763F9"/>
    <w:rsid w:val="007764CA"/>
    <w:rsid w:val="00776615"/>
    <w:rsid w:val="00776691"/>
    <w:rsid w:val="00776984"/>
    <w:rsid w:val="00776B1D"/>
    <w:rsid w:val="0077702E"/>
    <w:rsid w:val="00777125"/>
    <w:rsid w:val="00777214"/>
    <w:rsid w:val="007779D3"/>
    <w:rsid w:val="00777A79"/>
    <w:rsid w:val="00777BAF"/>
    <w:rsid w:val="0078006A"/>
    <w:rsid w:val="0078043D"/>
    <w:rsid w:val="0078052E"/>
    <w:rsid w:val="0078076B"/>
    <w:rsid w:val="007808EB"/>
    <w:rsid w:val="00780937"/>
    <w:rsid w:val="00780B28"/>
    <w:rsid w:val="00780B3C"/>
    <w:rsid w:val="00780B89"/>
    <w:rsid w:val="007811B0"/>
    <w:rsid w:val="0078123E"/>
    <w:rsid w:val="0078142B"/>
    <w:rsid w:val="00781451"/>
    <w:rsid w:val="0078165B"/>
    <w:rsid w:val="00781759"/>
    <w:rsid w:val="0078183A"/>
    <w:rsid w:val="00781E71"/>
    <w:rsid w:val="00782241"/>
    <w:rsid w:val="0078226E"/>
    <w:rsid w:val="007823F8"/>
    <w:rsid w:val="00782912"/>
    <w:rsid w:val="00782A92"/>
    <w:rsid w:val="00782AB1"/>
    <w:rsid w:val="00782B1B"/>
    <w:rsid w:val="00782DE5"/>
    <w:rsid w:val="00782EA3"/>
    <w:rsid w:val="00783038"/>
    <w:rsid w:val="00783054"/>
    <w:rsid w:val="0078318C"/>
    <w:rsid w:val="00783B36"/>
    <w:rsid w:val="00783B6F"/>
    <w:rsid w:val="00783C96"/>
    <w:rsid w:val="00783CC6"/>
    <w:rsid w:val="00783D3A"/>
    <w:rsid w:val="0078428A"/>
    <w:rsid w:val="00784303"/>
    <w:rsid w:val="007845F0"/>
    <w:rsid w:val="00784727"/>
    <w:rsid w:val="007848C2"/>
    <w:rsid w:val="00784B94"/>
    <w:rsid w:val="00784DA1"/>
    <w:rsid w:val="00785040"/>
    <w:rsid w:val="007850A7"/>
    <w:rsid w:val="0078522D"/>
    <w:rsid w:val="00785313"/>
    <w:rsid w:val="00785534"/>
    <w:rsid w:val="00785672"/>
    <w:rsid w:val="007859D6"/>
    <w:rsid w:val="00785B49"/>
    <w:rsid w:val="0078630A"/>
    <w:rsid w:val="00786326"/>
    <w:rsid w:val="0078650B"/>
    <w:rsid w:val="0078658A"/>
    <w:rsid w:val="0078691F"/>
    <w:rsid w:val="00786B51"/>
    <w:rsid w:val="00786BE7"/>
    <w:rsid w:val="00786DFC"/>
    <w:rsid w:val="007876E3"/>
    <w:rsid w:val="00787741"/>
    <w:rsid w:val="00787A1F"/>
    <w:rsid w:val="00787B1E"/>
    <w:rsid w:val="00787BEC"/>
    <w:rsid w:val="00787C4F"/>
    <w:rsid w:val="00787C7B"/>
    <w:rsid w:val="007906AC"/>
    <w:rsid w:val="0079109B"/>
    <w:rsid w:val="00791244"/>
    <w:rsid w:val="007914C8"/>
    <w:rsid w:val="00791624"/>
    <w:rsid w:val="007919A7"/>
    <w:rsid w:val="00791B42"/>
    <w:rsid w:val="00791C2E"/>
    <w:rsid w:val="00791DC0"/>
    <w:rsid w:val="0079200B"/>
    <w:rsid w:val="00792065"/>
    <w:rsid w:val="007926D1"/>
    <w:rsid w:val="00792726"/>
    <w:rsid w:val="0079288D"/>
    <w:rsid w:val="007928A3"/>
    <w:rsid w:val="00792AD6"/>
    <w:rsid w:val="00792BE2"/>
    <w:rsid w:val="00792E2E"/>
    <w:rsid w:val="00792EEA"/>
    <w:rsid w:val="00793389"/>
    <w:rsid w:val="007933FD"/>
    <w:rsid w:val="0079375A"/>
    <w:rsid w:val="00793B5F"/>
    <w:rsid w:val="00794035"/>
    <w:rsid w:val="007948B4"/>
    <w:rsid w:val="007948C7"/>
    <w:rsid w:val="00794E1A"/>
    <w:rsid w:val="00795247"/>
    <w:rsid w:val="007954C9"/>
    <w:rsid w:val="007960DF"/>
    <w:rsid w:val="00796274"/>
    <w:rsid w:val="00796361"/>
    <w:rsid w:val="00796377"/>
    <w:rsid w:val="007964FE"/>
    <w:rsid w:val="007968B4"/>
    <w:rsid w:val="00796DD4"/>
    <w:rsid w:val="00797093"/>
    <w:rsid w:val="00797295"/>
    <w:rsid w:val="00797460"/>
    <w:rsid w:val="0079752F"/>
    <w:rsid w:val="00797896"/>
    <w:rsid w:val="0079797E"/>
    <w:rsid w:val="00797BA2"/>
    <w:rsid w:val="00797E62"/>
    <w:rsid w:val="007A0354"/>
    <w:rsid w:val="007A03DB"/>
    <w:rsid w:val="007A05AE"/>
    <w:rsid w:val="007A0612"/>
    <w:rsid w:val="007A06B0"/>
    <w:rsid w:val="007A07A2"/>
    <w:rsid w:val="007A0A5E"/>
    <w:rsid w:val="007A0F0F"/>
    <w:rsid w:val="007A1068"/>
    <w:rsid w:val="007A12FD"/>
    <w:rsid w:val="007A1571"/>
    <w:rsid w:val="007A1777"/>
    <w:rsid w:val="007A18B5"/>
    <w:rsid w:val="007A196E"/>
    <w:rsid w:val="007A1A4D"/>
    <w:rsid w:val="007A1A9F"/>
    <w:rsid w:val="007A1C33"/>
    <w:rsid w:val="007A1CC8"/>
    <w:rsid w:val="007A1E3D"/>
    <w:rsid w:val="007A27FA"/>
    <w:rsid w:val="007A2906"/>
    <w:rsid w:val="007A318D"/>
    <w:rsid w:val="007A3231"/>
    <w:rsid w:val="007A3315"/>
    <w:rsid w:val="007A373C"/>
    <w:rsid w:val="007A37BA"/>
    <w:rsid w:val="007A39D8"/>
    <w:rsid w:val="007A3A93"/>
    <w:rsid w:val="007A3FF4"/>
    <w:rsid w:val="007A40EA"/>
    <w:rsid w:val="007A4726"/>
    <w:rsid w:val="007A48BD"/>
    <w:rsid w:val="007A5373"/>
    <w:rsid w:val="007A5545"/>
    <w:rsid w:val="007A59D1"/>
    <w:rsid w:val="007A5B1C"/>
    <w:rsid w:val="007A6081"/>
    <w:rsid w:val="007A60F3"/>
    <w:rsid w:val="007A630E"/>
    <w:rsid w:val="007A6660"/>
    <w:rsid w:val="007A6A72"/>
    <w:rsid w:val="007A70A8"/>
    <w:rsid w:val="007A72FC"/>
    <w:rsid w:val="007A7376"/>
    <w:rsid w:val="007B01D7"/>
    <w:rsid w:val="007B02CA"/>
    <w:rsid w:val="007B06D4"/>
    <w:rsid w:val="007B087A"/>
    <w:rsid w:val="007B0ABC"/>
    <w:rsid w:val="007B0ACC"/>
    <w:rsid w:val="007B0CAE"/>
    <w:rsid w:val="007B121E"/>
    <w:rsid w:val="007B15AF"/>
    <w:rsid w:val="007B1AA3"/>
    <w:rsid w:val="007B1AC3"/>
    <w:rsid w:val="007B1BB5"/>
    <w:rsid w:val="007B1F4D"/>
    <w:rsid w:val="007B1F94"/>
    <w:rsid w:val="007B1FD7"/>
    <w:rsid w:val="007B29CB"/>
    <w:rsid w:val="007B2E66"/>
    <w:rsid w:val="007B382E"/>
    <w:rsid w:val="007B3876"/>
    <w:rsid w:val="007B395F"/>
    <w:rsid w:val="007B398B"/>
    <w:rsid w:val="007B3F47"/>
    <w:rsid w:val="007B3F69"/>
    <w:rsid w:val="007B41D0"/>
    <w:rsid w:val="007B439F"/>
    <w:rsid w:val="007B43E5"/>
    <w:rsid w:val="007B4948"/>
    <w:rsid w:val="007B4E5F"/>
    <w:rsid w:val="007B4ED3"/>
    <w:rsid w:val="007B4F0F"/>
    <w:rsid w:val="007B4F70"/>
    <w:rsid w:val="007B5087"/>
    <w:rsid w:val="007B5114"/>
    <w:rsid w:val="007B53FF"/>
    <w:rsid w:val="007B56E6"/>
    <w:rsid w:val="007B57E3"/>
    <w:rsid w:val="007B59D1"/>
    <w:rsid w:val="007B5B13"/>
    <w:rsid w:val="007B5B2D"/>
    <w:rsid w:val="007B5B35"/>
    <w:rsid w:val="007B5C3B"/>
    <w:rsid w:val="007B5EC7"/>
    <w:rsid w:val="007B624F"/>
    <w:rsid w:val="007B63C6"/>
    <w:rsid w:val="007B64E8"/>
    <w:rsid w:val="007B6660"/>
    <w:rsid w:val="007B68A5"/>
    <w:rsid w:val="007B6CEC"/>
    <w:rsid w:val="007B6D5C"/>
    <w:rsid w:val="007B6D6E"/>
    <w:rsid w:val="007B6DF2"/>
    <w:rsid w:val="007B70AE"/>
    <w:rsid w:val="007B7191"/>
    <w:rsid w:val="007B762B"/>
    <w:rsid w:val="007B7A15"/>
    <w:rsid w:val="007B7AE1"/>
    <w:rsid w:val="007B7D24"/>
    <w:rsid w:val="007C0148"/>
    <w:rsid w:val="007C017D"/>
    <w:rsid w:val="007C021D"/>
    <w:rsid w:val="007C0541"/>
    <w:rsid w:val="007C0728"/>
    <w:rsid w:val="007C08C4"/>
    <w:rsid w:val="007C0A3B"/>
    <w:rsid w:val="007C0C4E"/>
    <w:rsid w:val="007C0C8D"/>
    <w:rsid w:val="007C0DB3"/>
    <w:rsid w:val="007C0E0E"/>
    <w:rsid w:val="007C0E81"/>
    <w:rsid w:val="007C11B9"/>
    <w:rsid w:val="007C18B6"/>
    <w:rsid w:val="007C1BB8"/>
    <w:rsid w:val="007C1C33"/>
    <w:rsid w:val="007C1DEA"/>
    <w:rsid w:val="007C1F4C"/>
    <w:rsid w:val="007C229E"/>
    <w:rsid w:val="007C22B4"/>
    <w:rsid w:val="007C25F2"/>
    <w:rsid w:val="007C27AA"/>
    <w:rsid w:val="007C28DE"/>
    <w:rsid w:val="007C2C6F"/>
    <w:rsid w:val="007C2DF4"/>
    <w:rsid w:val="007C32E5"/>
    <w:rsid w:val="007C35DE"/>
    <w:rsid w:val="007C3A06"/>
    <w:rsid w:val="007C3C6F"/>
    <w:rsid w:val="007C47BF"/>
    <w:rsid w:val="007C48B8"/>
    <w:rsid w:val="007C49D4"/>
    <w:rsid w:val="007C4A2E"/>
    <w:rsid w:val="007C4E6C"/>
    <w:rsid w:val="007C4F20"/>
    <w:rsid w:val="007C50F9"/>
    <w:rsid w:val="007C540E"/>
    <w:rsid w:val="007C5421"/>
    <w:rsid w:val="007C551D"/>
    <w:rsid w:val="007C58AE"/>
    <w:rsid w:val="007C5A57"/>
    <w:rsid w:val="007C5DDE"/>
    <w:rsid w:val="007C6313"/>
    <w:rsid w:val="007C63AD"/>
    <w:rsid w:val="007C656B"/>
    <w:rsid w:val="007C6938"/>
    <w:rsid w:val="007C6D05"/>
    <w:rsid w:val="007C6DAD"/>
    <w:rsid w:val="007C6F23"/>
    <w:rsid w:val="007C6F55"/>
    <w:rsid w:val="007C72FE"/>
    <w:rsid w:val="007C7471"/>
    <w:rsid w:val="007C77A6"/>
    <w:rsid w:val="007C7832"/>
    <w:rsid w:val="007C7A1D"/>
    <w:rsid w:val="007C7DD4"/>
    <w:rsid w:val="007C7DF9"/>
    <w:rsid w:val="007C7F33"/>
    <w:rsid w:val="007C7FED"/>
    <w:rsid w:val="007D079E"/>
    <w:rsid w:val="007D0AB1"/>
    <w:rsid w:val="007D0DA5"/>
    <w:rsid w:val="007D1052"/>
    <w:rsid w:val="007D1154"/>
    <w:rsid w:val="007D1506"/>
    <w:rsid w:val="007D1697"/>
    <w:rsid w:val="007D1949"/>
    <w:rsid w:val="007D1D50"/>
    <w:rsid w:val="007D1E07"/>
    <w:rsid w:val="007D1E70"/>
    <w:rsid w:val="007D1FC1"/>
    <w:rsid w:val="007D26F6"/>
    <w:rsid w:val="007D284D"/>
    <w:rsid w:val="007D30D5"/>
    <w:rsid w:val="007D318D"/>
    <w:rsid w:val="007D32C1"/>
    <w:rsid w:val="007D333B"/>
    <w:rsid w:val="007D33CE"/>
    <w:rsid w:val="007D35C0"/>
    <w:rsid w:val="007D396B"/>
    <w:rsid w:val="007D3AA2"/>
    <w:rsid w:val="007D3AED"/>
    <w:rsid w:val="007D3FD7"/>
    <w:rsid w:val="007D4094"/>
    <w:rsid w:val="007D42B4"/>
    <w:rsid w:val="007D4324"/>
    <w:rsid w:val="007D438D"/>
    <w:rsid w:val="007D4602"/>
    <w:rsid w:val="007D46A5"/>
    <w:rsid w:val="007D4983"/>
    <w:rsid w:val="007D4A04"/>
    <w:rsid w:val="007D4B7B"/>
    <w:rsid w:val="007D4FDB"/>
    <w:rsid w:val="007D51E2"/>
    <w:rsid w:val="007D5319"/>
    <w:rsid w:val="007D54AA"/>
    <w:rsid w:val="007D5529"/>
    <w:rsid w:val="007D5632"/>
    <w:rsid w:val="007D5744"/>
    <w:rsid w:val="007D583B"/>
    <w:rsid w:val="007D5889"/>
    <w:rsid w:val="007D588E"/>
    <w:rsid w:val="007D5A6B"/>
    <w:rsid w:val="007D5B26"/>
    <w:rsid w:val="007D5E5F"/>
    <w:rsid w:val="007D5E6D"/>
    <w:rsid w:val="007D5FA0"/>
    <w:rsid w:val="007D605C"/>
    <w:rsid w:val="007D6242"/>
    <w:rsid w:val="007D629F"/>
    <w:rsid w:val="007D6521"/>
    <w:rsid w:val="007D65C5"/>
    <w:rsid w:val="007D68BF"/>
    <w:rsid w:val="007D6985"/>
    <w:rsid w:val="007D6AD6"/>
    <w:rsid w:val="007D73CB"/>
    <w:rsid w:val="007D778D"/>
    <w:rsid w:val="007D79DB"/>
    <w:rsid w:val="007D7D65"/>
    <w:rsid w:val="007D7D9D"/>
    <w:rsid w:val="007E01EE"/>
    <w:rsid w:val="007E106D"/>
    <w:rsid w:val="007E107F"/>
    <w:rsid w:val="007E1366"/>
    <w:rsid w:val="007E1BC8"/>
    <w:rsid w:val="007E2033"/>
    <w:rsid w:val="007E226D"/>
    <w:rsid w:val="007E236F"/>
    <w:rsid w:val="007E23AB"/>
    <w:rsid w:val="007E2415"/>
    <w:rsid w:val="007E2516"/>
    <w:rsid w:val="007E26A1"/>
    <w:rsid w:val="007E273C"/>
    <w:rsid w:val="007E289B"/>
    <w:rsid w:val="007E2ECD"/>
    <w:rsid w:val="007E3057"/>
    <w:rsid w:val="007E31EC"/>
    <w:rsid w:val="007E32A3"/>
    <w:rsid w:val="007E366A"/>
    <w:rsid w:val="007E3786"/>
    <w:rsid w:val="007E39F1"/>
    <w:rsid w:val="007E3BD8"/>
    <w:rsid w:val="007E3C2D"/>
    <w:rsid w:val="007E3EDA"/>
    <w:rsid w:val="007E450B"/>
    <w:rsid w:val="007E482A"/>
    <w:rsid w:val="007E4940"/>
    <w:rsid w:val="007E4A40"/>
    <w:rsid w:val="007E4F95"/>
    <w:rsid w:val="007E5078"/>
    <w:rsid w:val="007E5080"/>
    <w:rsid w:val="007E5101"/>
    <w:rsid w:val="007E54AA"/>
    <w:rsid w:val="007E54E2"/>
    <w:rsid w:val="007E5D74"/>
    <w:rsid w:val="007E5DB6"/>
    <w:rsid w:val="007E5ECD"/>
    <w:rsid w:val="007E6234"/>
    <w:rsid w:val="007E6396"/>
    <w:rsid w:val="007E63DF"/>
    <w:rsid w:val="007E6787"/>
    <w:rsid w:val="007E684F"/>
    <w:rsid w:val="007E69BA"/>
    <w:rsid w:val="007E6FC3"/>
    <w:rsid w:val="007E7306"/>
    <w:rsid w:val="007E74FD"/>
    <w:rsid w:val="007E751E"/>
    <w:rsid w:val="007E7A1C"/>
    <w:rsid w:val="007F0088"/>
    <w:rsid w:val="007F09C2"/>
    <w:rsid w:val="007F0BF7"/>
    <w:rsid w:val="007F1116"/>
    <w:rsid w:val="007F1177"/>
    <w:rsid w:val="007F14B8"/>
    <w:rsid w:val="007F1526"/>
    <w:rsid w:val="007F1815"/>
    <w:rsid w:val="007F1B74"/>
    <w:rsid w:val="007F21F6"/>
    <w:rsid w:val="007F248D"/>
    <w:rsid w:val="007F2AD2"/>
    <w:rsid w:val="007F2EE0"/>
    <w:rsid w:val="007F2FE1"/>
    <w:rsid w:val="007F3123"/>
    <w:rsid w:val="007F34C0"/>
    <w:rsid w:val="007F3568"/>
    <w:rsid w:val="007F35B6"/>
    <w:rsid w:val="007F3988"/>
    <w:rsid w:val="007F3A69"/>
    <w:rsid w:val="007F3CDF"/>
    <w:rsid w:val="007F415C"/>
    <w:rsid w:val="007F4209"/>
    <w:rsid w:val="007F43FC"/>
    <w:rsid w:val="007F4471"/>
    <w:rsid w:val="007F4CCC"/>
    <w:rsid w:val="007F4DC1"/>
    <w:rsid w:val="007F5116"/>
    <w:rsid w:val="007F527D"/>
    <w:rsid w:val="007F54F5"/>
    <w:rsid w:val="007F5C12"/>
    <w:rsid w:val="007F5E13"/>
    <w:rsid w:val="007F5E61"/>
    <w:rsid w:val="007F6001"/>
    <w:rsid w:val="007F62AC"/>
    <w:rsid w:val="007F636D"/>
    <w:rsid w:val="007F68D3"/>
    <w:rsid w:val="007F70CE"/>
    <w:rsid w:val="007F7115"/>
    <w:rsid w:val="007F7335"/>
    <w:rsid w:val="007F7500"/>
    <w:rsid w:val="007F77A4"/>
    <w:rsid w:val="007F78A4"/>
    <w:rsid w:val="00800089"/>
    <w:rsid w:val="008003C1"/>
    <w:rsid w:val="008006B2"/>
    <w:rsid w:val="0080089F"/>
    <w:rsid w:val="00800924"/>
    <w:rsid w:val="00800A38"/>
    <w:rsid w:val="00800CD3"/>
    <w:rsid w:val="00800ED4"/>
    <w:rsid w:val="00801208"/>
    <w:rsid w:val="00801241"/>
    <w:rsid w:val="008013B2"/>
    <w:rsid w:val="00801861"/>
    <w:rsid w:val="008019EA"/>
    <w:rsid w:val="00801A06"/>
    <w:rsid w:val="00801D79"/>
    <w:rsid w:val="008022E0"/>
    <w:rsid w:val="008022E3"/>
    <w:rsid w:val="008023FC"/>
    <w:rsid w:val="008024B6"/>
    <w:rsid w:val="00802882"/>
    <w:rsid w:val="00802A48"/>
    <w:rsid w:val="0080328E"/>
    <w:rsid w:val="008036FB"/>
    <w:rsid w:val="00803C71"/>
    <w:rsid w:val="00804078"/>
    <w:rsid w:val="008044FF"/>
    <w:rsid w:val="0080457A"/>
    <w:rsid w:val="00804C78"/>
    <w:rsid w:val="00804F9A"/>
    <w:rsid w:val="00805115"/>
    <w:rsid w:val="0080525B"/>
    <w:rsid w:val="00805407"/>
    <w:rsid w:val="008055D8"/>
    <w:rsid w:val="00805B89"/>
    <w:rsid w:val="00805D66"/>
    <w:rsid w:val="00805D82"/>
    <w:rsid w:val="0080611F"/>
    <w:rsid w:val="008061AC"/>
    <w:rsid w:val="008061BC"/>
    <w:rsid w:val="0080643C"/>
    <w:rsid w:val="00806C6B"/>
    <w:rsid w:val="00806D54"/>
    <w:rsid w:val="00806E30"/>
    <w:rsid w:val="00806EC4"/>
    <w:rsid w:val="0080719E"/>
    <w:rsid w:val="00807322"/>
    <w:rsid w:val="008074D1"/>
    <w:rsid w:val="008075EF"/>
    <w:rsid w:val="00807A10"/>
    <w:rsid w:val="00807D06"/>
    <w:rsid w:val="00807D64"/>
    <w:rsid w:val="00807DBF"/>
    <w:rsid w:val="00807E37"/>
    <w:rsid w:val="00807FA1"/>
    <w:rsid w:val="0081016B"/>
    <w:rsid w:val="0081084E"/>
    <w:rsid w:val="00810921"/>
    <w:rsid w:val="00810B52"/>
    <w:rsid w:val="0081136F"/>
    <w:rsid w:val="00811372"/>
    <w:rsid w:val="008115DF"/>
    <w:rsid w:val="00811BFA"/>
    <w:rsid w:val="00811D44"/>
    <w:rsid w:val="00811EC4"/>
    <w:rsid w:val="00812817"/>
    <w:rsid w:val="00812C34"/>
    <w:rsid w:val="00812CFD"/>
    <w:rsid w:val="00812E45"/>
    <w:rsid w:val="00812FEA"/>
    <w:rsid w:val="00813169"/>
    <w:rsid w:val="00813870"/>
    <w:rsid w:val="00813B5B"/>
    <w:rsid w:val="00813BF3"/>
    <w:rsid w:val="00813DDF"/>
    <w:rsid w:val="00813E79"/>
    <w:rsid w:val="008142DD"/>
    <w:rsid w:val="008142F8"/>
    <w:rsid w:val="008145DF"/>
    <w:rsid w:val="0081472B"/>
    <w:rsid w:val="008147BB"/>
    <w:rsid w:val="00814886"/>
    <w:rsid w:val="00814A59"/>
    <w:rsid w:val="00814DF7"/>
    <w:rsid w:val="00814E27"/>
    <w:rsid w:val="00814E50"/>
    <w:rsid w:val="0081557C"/>
    <w:rsid w:val="00815B59"/>
    <w:rsid w:val="00815E5A"/>
    <w:rsid w:val="008161C6"/>
    <w:rsid w:val="00816493"/>
    <w:rsid w:val="00816651"/>
    <w:rsid w:val="008166CB"/>
    <w:rsid w:val="00816727"/>
    <w:rsid w:val="0081682A"/>
    <w:rsid w:val="00816906"/>
    <w:rsid w:val="00816AEB"/>
    <w:rsid w:val="00816D70"/>
    <w:rsid w:val="008170F4"/>
    <w:rsid w:val="00817594"/>
    <w:rsid w:val="00817834"/>
    <w:rsid w:val="008179AE"/>
    <w:rsid w:val="00817B8C"/>
    <w:rsid w:val="00817B93"/>
    <w:rsid w:val="00817C0D"/>
    <w:rsid w:val="00817D1A"/>
    <w:rsid w:val="00817DA9"/>
    <w:rsid w:val="00817F66"/>
    <w:rsid w:val="00817F7B"/>
    <w:rsid w:val="00820161"/>
    <w:rsid w:val="00820620"/>
    <w:rsid w:val="008206E6"/>
    <w:rsid w:val="008208EE"/>
    <w:rsid w:val="00820937"/>
    <w:rsid w:val="00820993"/>
    <w:rsid w:val="00820AF9"/>
    <w:rsid w:val="00820C77"/>
    <w:rsid w:val="00821195"/>
    <w:rsid w:val="0082162A"/>
    <w:rsid w:val="00821755"/>
    <w:rsid w:val="008218EA"/>
    <w:rsid w:val="00821A36"/>
    <w:rsid w:val="00821B39"/>
    <w:rsid w:val="00821B60"/>
    <w:rsid w:val="00821CA7"/>
    <w:rsid w:val="00821CB9"/>
    <w:rsid w:val="00821DF0"/>
    <w:rsid w:val="00821FED"/>
    <w:rsid w:val="0082218D"/>
    <w:rsid w:val="008225A2"/>
    <w:rsid w:val="0082274B"/>
    <w:rsid w:val="00822A7E"/>
    <w:rsid w:val="0082303E"/>
    <w:rsid w:val="0082310F"/>
    <w:rsid w:val="00823115"/>
    <w:rsid w:val="008232D3"/>
    <w:rsid w:val="00823458"/>
    <w:rsid w:val="008234DB"/>
    <w:rsid w:val="008238C7"/>
    <w:rsid w:val="00823DF4"/>
    <w:rsid w:val="008240DF"/>
    <w:rsid w:val="00824108"/>
    <w:rsid w:val="008247E0"/>
    <w:rsid w:val="008248AA"/>
    <w:rsid w:val="008248B2"/>
    <w:rsid w:val="00824A5A"/>
    <w:rsid w:val="00824B80"/>
    <w:rsid w:val="00824DA5"/>
    <w:rsid w:val="00824DFF"/>
    <w:rsid w:val="00825268"/>
    <w:rsid w:val="00825543"/>
    <w:rsid w:val="008255DD"/>
    <w:rsid w:val="00825695"/>
    <w:rsid w:val="00825A62"/>
    <w:rsid w:val="00825B47"/>
    <w:rsid w:val="00825E7B"/>
    <w:rsid w:val="008262BF"/>
    <w:rsid w:val="0082672A"/>
    <w:rsid w:val="0082687B"/>
    <w:rsid w:val="00826DF7"/>
    <w:rsid w:val="00826E6A"/>
    <w:rsid w:val="00826EF2"/>
    <w:rsid w:val="008271E8"/>
    <w:rsid w:val="00827231"/>
    <w:rsid w:val="008275FF"/>
    <w:rsid w:val="00827D00"/>
    <w:rsid w:val="00830382"/>
    <w:rsid w:val="0083076F"/>
    <w:rsid w:val="00830A28"/>
    <w:rsid w:val="00831344"/>
    <w:rsid w:val="0083136E"/>
    <w:rsid w:val="0083141B"/>
    <w:rsid w:val="00831657"/>
    <w:rsid w:val="00831899"/>
    <w:rsid w:val="00831A95"/>
    <w:rsid w:val="00831B12"/>
    <w:rsid w:val="00831C81"/>
    <w:rsid w:val="0083266C"/>
    <w:rsid w:val="00832823"/>
    <w:rsid w:val="0083299F"/>
    <w:rsid w:val="00832A02"/>
    <w:rsid w:val="00832A74"/>
    <w:rsid w:val="00832BFC"/>
    <w:rsid w:val="00832F92"/>
    <w:rsid w:val="008331AA"/>
    <w:rsid w:val="008332D1"/>
    <w:rsid w:val="008334D8"/>
    <w:rsid w:val="008338C5"/>
    <w:rsid w:val="00833C9E"/>
    <w:rsid w:val="00833DEB"/>
    <w:rsid w:val="00833F28"/>
    <w:rsid w:val="00833F61"/>
    <w:rsid w:val="00834036"/>
    <w:rsid w:val="008345DE"/>
    <w:rsid w:val="008349AF"/>
    <w:rsid w:val="00834B46"/>
    <w:rsid w:val="00834CEE"/>
    <w:rsid w:val="00834F89"/>
    <w:rsid w:val="00835135"/>
    <w:rsid w:val="00835490"/>
    <w:rsid w:val="00835591"/>
    <w:rsid w:val="00835888"/>
    <w:rsid w:val="0083591F"/>
    <w:rsid w:val="008359A6"/>
    <w:rsid w:val="00835A4A"/>
    <w:rsid w:val="0083657C"/>
    <w:rsid w:val="00836698"/>
    <w:rsid w:val="008368B0"/>
    <w:rsid w:val="008374A8"/>
    <w:rsid w:val="0083761C"/>
    <w:rsid w:val="0083777B"/>
    <w:rsid w:val="00837A75"/>
    <w:rsid w:val="00837D4F"/>
    <w:rsid w:val="00837DAA"/>
    <w:rsid w:val="00837DE2"/>
    <w:rsid w:val="00840026"/>
    <w:rsid w:val="00840102"/>
    <w:rsid w:val="008401A3"/>
    <w:rsid w:val="00840398"/>
    <w:rsid w:val="008404DE"/>
    <w:rsid w:val="008409ED"/>
    <w:rsid w:val="00840C86"/>
    <w:rsid w:val="00840D89"/>
    <w:rsid w:val="00840F63"/>
    <w:rsid w:val="00841437"/>
    <w:rsid w:val="008418AA"/>
    <w:rsid w:val="00841C22"/>
    <w:rsid w:val="00841F50"/>
    <w:rsid w:val="00841F51"/>
    <w:rsid w:val="00841F53"/>
    <w:rsid w:val="008422B3"/>
    <w:rsid w:val="008424A2"/>
    <w:rsid w:val="00842CC5"/>
    <w:rsid w:val="00842FD0"/>
    <w:rsid w:val="008431BE"/>
    <w:rsid w:val="0084339E"/>
    <w:rsid w:val="008433DD"/>
    <w:rsid w:val="00843640"/>
    <w:rsid w:val="008439B0"/>
    <w:rsid w:val="0084420F"/>
    <w:rsid w:val="00844B53"/>
    <w:rsid w:val="00844CE0"/>
    <w:rsid w:val="00845176"/>
    <w:rsid w:val="00845432"/>
    <w:rsid w:val="008458AE"/>
    <w:rsid w:val="00845ABD"/>
    <w:rsid w:val="00845CFA"/>
    <w:rsid w:val="00845DF3"/>
    <w:rsid w:val="008461E8"/>
    <w:rsid w:val="008469EB"/>
    <w:rsid w:val="008469F8"/>
    <w:rsid w:val="00846EA3"/>
    <w:rsid w:val="00846F62"/>
    <w:rsid w:val="00847067"/>
    <w:rsid w:val="008471F7"/>
    <w:rsid w:val="00847666"/>
    <w:rsid w:val="00847BD7"/>
    <w:rsid w:val="00847D58"/>
    <w:rsid w:val="00847DF5"/>
    <w:rsid w:val="00850065"/>
    <w:rsid w:val="0085011F"/>
    <w:rsid w:val="008505C1"/>
    <w:rsid w:val="008506FB"/>
    <w:rsid w:val="00850A5E"/>
    <w:rsid w:val="00850A95"/>
    <w:rsid w:val="00850D06"/>
    <w:rsid w:val="00851091"/>
    <w:rsid w:val="008511C4"/>
    <w:rsid w:val="00851203"/>
    <w:rsid w:val="00851297"/>
    <w:rsid w:val="00851814"/>
    <w:rsid w:val="008518A4"/>
    <w:rsid w:val="00851D61"/>
    <w:rsid w:val="00851F5D"/>
    <w:rsid w:val="008522BA"/>
    <w:rsid w:val="008526DF"/>
    <w:rsid w:val="00852A82"/>
    <w:rsid w:val="00852AA1"/>
    <w:rsid w:val="00852AC6"/>
    <w:rsid w:val="00852BD6"/>
    <w:rsid w:val="00852E8B"/>
    <w:rsid w:val="00852EAB"/>
    <w:rsid w:val="008531EC"/>
    <w:rsid w:val="008534C7"/>
    <w:rsid w:val="00853C23"/>
    <w:rsid w:val="00853C66"/>
    <w:rsid w:val="00854019"/>
    <w:rsid w:val="0085444D"/>
    <w:rsid w:val="008544F2"/>
    <w:rsid w:val="008546FB"/>
    <w:rsid w:val="008547EB"/>
    <w:rsid w:val="00854937"/>
    <w:rsid w:val="008556D3"/>
    <w:rsid w:val="008557B0"/>
    <w:rsid w:val="008558FE"/>
    <w:rsid w:val="00855A8B"/>
    <w:rsid w:val="00855D29"/>
    <w:rsid w:val="00855D38"/>
    <w:rsid w:val="0085627F"/>
    <w:rsid w:val="00856439"/>
    <w:rsid w:val="00856615"/>
    <w:rsid w:val="00856685"/>
    <w:rsid w:val="008567C2"/>
    <w:rsid w:val="00856853"/>
    <w:rsid w:val="00856962"/>
    <w:rsid w:val="008569AB"/>
    <w:rsid w:val="00856BBF"/>
    <w:rsid w:val="00856BD0"/>
    <w:rsid w:val="00856D35"/>
    <w:rsid w:val="008577C7"/>
    <w:rsid w:val="00860820"/>
    <w:rsid w:val="0086084C"/>
    <w:rsid w:val="00860A95"/>
    <w:rsid w:val="00860BF7"/>
    <w:rsid w:val="00860C14"/>
    <w:rsid w:val="00860FA0"/>
    <w:rsid w:val="008619A6"/>
    <w:rsid w:val="00861AAD"/>
    <w:rsid w:val="00861B14"/>
    <w:rsid w:val="00861C1B"/>
    <w:rsid w:val="00861FDB"/>
    <w:rsid w:val="008621A9"/>
    <w:rsid w:val="00862720"/>
    <w:rsid w:val="0086297F"/>
    <w:rsid w:val="00862C23"/>
    <w:rsid w:val="00862F6A"/>
    <w:rsid w:val="008631F4"/>
    <w:rsid w:val="008635D7"/>
    <w:rsid w:val="00863AF6"/>
    <w:rsid w:val="00863BBE"/>
    <w:rsid w:val="00863EBC"/>
    <w:rsid w:val="00864187"/>
    <w:rsid w:val="008641B1"/>
    <w:rsid w:val="00864B28"/>
    <w:rsid w:val="008659E9"/>
    <w:rsid w:val="00865B47"/>
    <w:rsid w:val="00865C03"/>
    <w:rsid w:val="008663C0"/>
    <w:rsid w:val="00866401"/>
    <w:rsid w:val="00866412"/>
    <w:rsid w:val="0086655C"/>
    <w:rsid w:val="008665B8"/>
    <w:rsid w:val="008666E7"/>
    <w:rsid w:val="008668A7"/>
    <w:rsid w:val="00866A57"/>
    <w:rsid w:val="00866EAF"/>
    <w:rsid w:val="00867187"/>
    <w:rsid w:val="0086742C"/>
    <w:rsid w:val="00867708"/>
    <w:rsid w:val="00867751"/>
    <w:rsid w:val="00867B3A"/>
    <w:rsid w:val="00867BB3"/>
    <w:rsid w:val="00867E3B"/>
    <w:rsid w:val="00867F72"/>
    <w:rsid w:val="008701B1"/>
    <w:rsid w:val="00870950"/>
    <w:rsid w:val="00870951"/>
    <w:rsid w:val="00871408"/>
    <w:rsid w:val="00871CB4"/>
    <w:rsid w:val="00871E9C"/>
    <w:rsid w:val="00872137"/>
    <w:rsid w:val="008725AB"/>
    <w:rsid w:val="00872FAC"/>
    <w:rsid w:val="008730D0"/>
    <w:rsid w:val="008736F2"/>
    <w:rsid w:val="00873B92"/>
    <w:rsid w:val="00873CA6"/>
    <w:rsid w:val="00873D27"/>
    <w:rsid w:val="00873E76"/>
    <w:rsid w:val="00873F30"/>
    <w:rsid w:val="00874033"/>
    <w:rsid w:val="00874464"/>
    <w:rsid w:val="00874EC3"/>
    <w:rsid w:val="008750D4"/>
    <w:rsid w:val="0087522C"/>
    <w:rsid w:val="008752A9"/>
    <w:rsid w:val="008753D4"/>
    <w:rsid w:val="00875850"/>
    <w:rsid w:val="0087644F"/>
    <w:rsid w:val="00876772"/>
    <w:rsid w:val="008768A9"/>
    <w:rsid w:val="00876BA2"/>
    <w:rsid w:val="00876D2C"/>
    <w:rsid w:val="00876DAA"/>
    <w:rsid w:val="00877696"/>
    <w:rsid w:val="00877D74"/>
    <w:rsid w:val="00877EE2"/>
    <w:rsid w:val="00880CA6"/>
    <w:rsid w:val="00880E81"/>
    <w:rsid w:val="00881151"/>
    <w:rsid w:val="008812C5"/>
    <w:rsid w:val="008812D9"/>
    <w:rsid w:val="00881592"/>
    <w:rsid w:val="00881DA5"/>
    <w:rsid w:val="00881EB4"/>
    <w:rsid w:val="00882002"/>
    <w:rsid w:val="00882047"/>
    <w:rsid w:val="00882104"/>
    <w:rsid w:val="0088230B"/>
    <w:rsid w:val="008825BF"/>
    <w:rsid w:val="00882964"/>
    <w:rsid w:val="00882EA3"/>
    <w:rsid w:val="00882FD2"/>
    <w:rsid w:val="008831AA"/>
    <w:rsid w:val="0088337D"/>
    <w:rsid w:val="008837B5"/>
    <w:rsid w:val="0088384F"/>
    <w:rsid w:val="0088386E"/>
    <w:rsid w:val="00883C36"/>
    <w:rsid w:val="00883CE5"/>
    <w:rsid w:val="00883D89"/>
    <w:rsid w:val="008841B7"/>
    <w:rsid w:val="008845C9"/>
    <w:rsid w:val="00884646"/>
    <w:rsid w:val="00884652"/>
    <w:rsid w:val="00884775"/>
    <w:rsid w:val="00884975"/>
    <w:rsid w:val="00884B40"/>
    <w:rsid w:val="00884CE0"/>
    <w:rsid w:val="008850B1"/>
    <w:rsid w:val="008850E7"/>
    <w:rsid w:val="0088514B"/>
    <w:rsid w:val="00885692"/>
    <w:rsid w:val="00885710"/>
    <w:rsid w:val="0088606B"/>
    <w:rsid w:val="0088632C"/>
    <w:rsid w:val="0088634E"/>
    <w:rsid w:val="0088645B"/>
    <w:rsid w:val="0088658D"/>
    <w:rsid w:val="008865F5"/>
    <w:rsid w:val="0088689D"/>
    <w:rsid w:val="00886A34"/>
    <w:rsid w:val="00886F27"/>
    <w:rsid w:val="008872F1"/>
    <w:rsid w:val="00887470"/>
    <w:rsid w:val="00887536"/>
    <w:rsid w:val="00887D9D"/>
    <w:rsid w:val="008909E7"/>
    <w:rsid w:val="00890A70"/>
    <w:rsid w:val="00890B6A"/>
    <w:rsid w:val="00890C1E"/>
    <w:rsid w:val="00890FE8"/>
    <w:rsid w:val="0089104C"/>
    <w:rsid w:val="0089136E"/>
    <w:rsid w:val="008913A1"/>
    <w:rsid w:val="00891531"/>
    <w:rsid w:val="00891629"/>
    <w:rsid w:val="00891633"/>
    <w:rsid w:val="00891635"/>
    <w:rsid w:val="008916EB"/>
    <w:rsid w:val="00891719"/>
    <w:rsid w:val="00891B12"/>
    <w:rsid w:val="00891C0D"/>
    <w:rsid w:val="0089210A"/>
    <w:rsid w:val="0089210C"/>
    <w:rsid w:val="0089263C"/>
    <w:rsid w:val="00892707"/>
    <w:rsid w:val="0089286B"/>
    <w:rsid w:val="00892AF0"/>
    <w:rsid w:val="00892B7F"/>
    <w:rsid w:val="00892C2D"/>
    <w:rsid w:val="00893043"/>
    <w:rsid w:val="00893263"/>
    <w:rsid w:val="008933AC"/>
    <w:rsid w:val="008933F6"/>
    <w:rsid w:val="00893749"/>
    <w:rsid w:val="00893831"/>
    <w:rsid w:val="00893BD3"/>
    <w:rsid w:val="00894117"/>
    <w:rsid w:val="00894701"/>
    <w:rsid w:val="00894978"/>
    <w:rsid w:val="00894B33"/>
    <w:rsid w:val="00894E12"/>
    <w:rsid w:val="00895212"/>
    <w:rsid w:val="00895C74"/>
    <w:rsid w:val="00895EA0"/>
    <w:rsid w:val="00896067"/>
    <w:rsid w:val="008961C7"/>
    <w:rsid w:val="00896850"/>
    <w:rsid w:val="0089689E"/>
    <w:rsid w:val="008968B2"/>
    <w:rsid w:val="00896C15"/>
    <w:rsid w:val="00896E0C"/>
    <w:rsid w:val="00897219"/>
    <w:rsid w:val="00897237"/>
    <w:rsid w:val="0089735C"/>
    <w:rsid w:val="00897834"/>
    <w:rsid w:val="00897C49"/>
    <w:rsid w:val="008A0075"/>
    <w:rsid w:val="008A0924"/>
    <w:rsid w:val="008A0984"/>
    <w:rsid w:val="008A0ADE"/>
    <w:rsid w:val="008A0B6D"/>
    <w:rsid w:val="008A0E43"/>
    <w:rsid w:val="008A1125"/>
    <w:rsid w:val="008A131A"/>
    <w:rsid w:val="008A142C"/>
    <w:rsid w:val="008A18AD"/>
    <w:rsid w:val="008A1AE9"/>
    <w:rsid w:val="008A1E08"/>
    <w:rsid w:val="008A1F06"/>
    <w:rsid w:val="008A2CD0"/>
    <w:rsid w:val="008A2E3F"/>
    <w:rsid w:val="008A2E45"/>
    <w:rsid w:val="008A342D"/>
    <w:rsid w:val="008A374C"/>
    <w:rsid w:val="008A38B7"/>
    <w:rsid w:val="008A3B1F"/>
    <w:rsid w:val="008A3C38"/>
    <w:rsid w:val="008A3CE2"/>
    <w:rsid w:val="008A40E8"/>
    <w:rsid w:val="008A4AE0"/>
    <w:rsid w:val="008A4BFD"/>
    <w:rsid w:val="008A4E1E"/>
    <w:rsid w:val="008A4E85"/>
    <w:rsid w:val="008A4E9E"/>
    <w:rsid w:val="008A528D"/>
    <w:rsid w:val="008A5643"/>
    <w:rsid w:val="008A56BE"/>
    <w:rsid w:val="008A59B6"/>
    <w:rsid w:val="008A5A50"/>
    <w:rsid w:val="008A5AC4"/>
    <w:rsid w:val="008A5ECE"/>
    <w:rsid w:val="008A5F30"/>
    <w:rsid w:val="008A5FB7"/>
    <w:rsid w:val="008A5FCC"/>
    <w:rsid w:val="008A618E"/>
    <w:rsid w:val="008A632C"/>
    <w:rsid w:val="008A68CE"/>
    <w:rsid w:val="008A69C3"/>
    <w:rsid w:val="008A6A36"/>
    <w:rsid w:val="008A6D8D"/>
    <w:rsid w:val="008A7022"/>
    <w:rsid w:val="008A7084"/>
    <w:rsid w:val="008A72C9"/>
    <w:rsid w:val="008A7344"/>
    <w:rsid w:val="008A753C"/>
    <w:rsid w:val="008A757F"/>
    <w:rsid w:val="008A7BBA"/>
    <w:rsid w:val="008A7D95"/>
    <w:rsid w:val="008A7F53"/>
    <w:rsid w:val="008A7F81"/>
    <w:rsid w:val="008B0164"/>
    <w:rsid w:val="008B03D4"/>
    <w:rsid w:val="008B04A1"/>
    <w:rsid w:val="008B0A94"/>
    <w:rsid w:val="008B0AD2"/>
    <w:rsid w:val="008B0BC5"/>
    <w:rsid w:val="008B0D40"/>
    <w:rsid w:val="008B0D78"/>
    <w:rsid w:val="008B10D3"/>
    <w:rsid w:val="008B1304"/>
    <w:rsid w:val="008B13B9"/>
    <w:rsid w:val="008B1419"/>
    <w:rsid w:val="008B14A1"/>
    <w:rsid w:val="008B1A4C"/>
    <w:rsid w:val="008B1D67"/>
    <w:rsid w:val="008B1F9E"/>
    <w:rsid w:val="008B1FFA"/>
    <w:rsid w:val="008B20F6"/>
    <w:rsid w:val="008B24E1"/>
    <w:rsid w:val="008B27CC"/>
    <w:rsid w:val="008B29E0"/>
    <w:rsid w:val="008B2AB6"/>
    <w:rsid w:val="008B2D11"/>
    <w:rsid w:val="008B2FB3"/>
    <w:rsid w:val="008B30AD"/>
    <w:rsid w:val="008B32AA"/>
    <w:rsid w:val="008B3774"/>
    <w:rsid w:val="008B3776"/>
    <w:rsid w:val="008B38CE"/>
    <w:rsid w:val="008B3AC6"/>
    <w:rsid w:val="008B3BBF"/>
    <w:rsid w:val="008B3D31"/>
    <w:rsid w:val="008B429C"/>
    <w:rsid w:val="008B4301"/>
    <w:rsid w:val="008B43B2"/>
    <w:rsid w:val="008B4E6E"/>
    <w:rsid w:val="008B50EF"/>
    <w:rsid w:val="008B568C"/>
    <w:rsid w:val="008B5EB7"/>
    <w:rsid w:val="008B60BD"/>
    <w:rsid w:val="008B60F0"/>
    <w:rsid w:val="008B6227"/>
    <w:rsid w:val="008B62E9"/>
    <w:rsid w:val="008B6444"/>
    <w:rsid w:val="008B6777"/>
    <w:rsid w:val="008B680B"/>
    <w:rsid w:val="008B6963"/>
    <w:rsid w:val="008B718C"/>
    <w:rsid w:val="008B72D7"/>
    <w:rsid w:val="008B73DB"/>
    <w:rsid w:val="008B749A"/>
    <w:rsid w:val="008B77F3"/>
    <w:rsid w:val="008B78F0"/>
    <w:rsid w:val="008B7AA6"/>
    <w:rsid w:val="008B7CBC"/>
    <w:rsid w:val="008B7EA0"/>
    <w:rsid w:val="008B7FFC"/>
    <w:rsid w:val="008C03F1"/>
    <w:rsid w:val="008C052C"/>
    <w:rsid w:val="008C06F0"/>
    <w:rsid w:val="008C0CA2"/>
    <w:rsid w:val="008C0FEE"/>
    <w:rsid w:val="008C12A6"/>
    <w:rsid w:val="008C14C8"/>
    <w:rsid w:val="008C19BB"/>
    <w:rsid w:val="008C1A5F"/>
    <w:rsid w:val="008C1B91"/>
    <w:rsid w:val="008C1F1D"/>
    <w:rsid w:val="008C25C0"/>
    <w:rsid w:val="008C2926"/>
    <w:rsid w:val="008C2AD4"/>
    <w:rsid w:val="008C2B58"/>
    <w:rsid w:val="008C2D09"/>
    <w:rsid w:val="008C2DCF"/>
    <w:rsid w:val="008C2E76"/>
    <w:rsid w:val="008C2EBA"/>
    <w:rsid w:val="008C333D"/>
    <w:rsid w:val="008C33DC"/>
    <w:rsid w:val="008C3638"/>
    <w:rsid w:val="008C3910"/>
    <w:rsid w:val="008C3A5A"/>
    <w:rsid w:val="008C3EB7"/>
    <w:rsid w:val="008C3EE9"/>
    <w:rsid w:val="008C40EC"/>
    <w:rsid w:val="008C4248"/>
    <w:rsid w:val="008C44F8"/>
    <w:rsid w:val="008C464F"/>
    <w:rsid w:val="008C479B"/>
    <w:rsid w:val="008C48FD"/>
    <w:rsid w:val="008C4FB0"/>
    <w:rsid w:val="008C52DA"/>
    <w:rsid w:val="008C5444"/>
    <w:rsid w:val="008C5456"/>
    <w:rsid w:val="008C5457"/>
    <w:rsid w:val="008C5864"/>
    <w:rsid w:val="008C5AAD"/>
    <w:rsid w:val="008C5D81"/>
    <w:rsid w:val="008C5DE5"/>
    <w:rsid w:val="008C5F66"/>
    <w:rsid w:val="008C6034"/>
    <w:rsid w:val="008C622F"/>
    <w:rsid w:val="008C6460"/>
    <w:rsid w:val="008C7205"/>
    <w:rsid w:val="008C728D"/>
    <w:rsid w:val="008C734B"/>
    <w:rsid w:val="008C7DC5"/>
    <w:rsid w:val="008D0132"/>
    <w:rsid w:val="008D01AF"/>
    <w:rsid w:val="008D03DA"/>
    <w:rsid w:val="008D0787"/>
    <w:rsid w:val="008D0E42"/>
    <w:rsid w:val="008D113E"/>
    <w:rsid w:val="008D12A7"/>
    <w:rsid w:val="008D1415"/>
    <w:rsid w:val="008D189E"/>
    <w:rsid w:val="008D1D0E"/>
    <w:rsid w:val="008D23C2"/>
    <w:rsid w:val="008D24F7"/>
    <w:rsid w:val="008D2618"/>
    <w:rsid w:val="008D2899"/>
    <w:rsid w:val="008D29E3"/>
    <w:rsid w:val="008D2C43"/>
    <w:rsid w:val="008D2FBA"/>
    <w:rsid w:val="008D380C"/>
    <w:rsid w:val="008D39CC"/>
    <w:rsid w:val="008D3A65"/>
    <w:rsid w:val="008D4285"/>
    <w:rsid w:val="008D4322"/>
    <w:rsid w:val="008D4523"/>
    <w:rsid w:val="008D4532"/>
    <w:rsid w:val="008D460F"/>
    <w:rsid w:val="008D4769"/>
    <w:rsid w:val="008D496B"/>
    <w:rsid w:val="008D4A17"/>
    <w:rsid w:val="008D4D74"/>
    <w:rsid w:val="008D5018"/>
    <w:rsid w:val="008D576F"/>
    <w:rsid w:val="008D6076"/>
    <w:rsid w:val="008D6436"/>
    <w:rsid w:val="008D6873"/>
    <w:rsid w:val="008D69C9"/>
    <w:rsid w:val="008D6AD6"/>
    <w:rsid w:val="008D7033"/>
    <w:rsid w:val="008D71F0"/>
    <w:rsid w:val="008D7442"/>
    <w:rsid w:val="008D759E"/>
    <w:rsid w:val="008D7729"/>
    <w:rsid w:val="008D790E"/>
    <w:rsid w:val="008D7986"/>
    <w:rsid w:val="008D79AE"/>
    <w:rsid w:val="008D7DC8"/>
    <w:rsid w:val="008E01B2"/>
    <w:rsid w:val="008E01C9"/>
    <w:rsid w:val="008E0678"/>
    <w:rsid w:val="008E08F7"/>
    <w:rsid w:val="008E0A67"/>
    <w:rsid w:val="008E0F60"/>
    <w:rsid w:val="008E1288"/>
    <w:rsid w:val="008E178A"/>
    <w:rsid w:val="008E187F"/>
    <w:rsid w:val="008E1890"/>
    <w:rsid w:val="008E1A6E"/>
    <w:rsid w:val="008E1B1C"/>
    <w:rsid w:val="008E222D"/>
    <w:rsid w:val="008E223A"/>
    <w:rsid w:val="008E223E"/>
    <w:rsid w:val="008E2278"/>
    <w:rsid w:val="008E234A"/>
    <w:rsid w:val="008E2ADF"/>
    <w:rsid w:val="008E2C30"/>
    <w:rsid w:val="008E2D2B"/>
    <w:rsid w:val="008E2E9D"/>
    <w:rsid w:val="008E30CA"/>
    <w:rsid w:val="008E3745"/>
    <w:rsid w:val="008E38EA"/>
    <w:rsid w:val="008E3981"/>
    <w:rsid w:val="008E3DE2"/>
    <w:rsid w:val="008E3E5C"/>
    <w:rsid w:val="008E3EE7"/>
    <w:rsid w:val="008E4FD4"/>
    <w:rsid w:val="008E56A9"/>
    <w:rsid w:val="008E58EC"/>
    <w:rsid w:val="008E5C31"/>
    <w:rsid w:val="008E5E5D"/>
    <w:rsid w:val="008E5FE0"/>
    <w:rsid w:val="008E604F"/>
    <w:rsid w:val="008E62FC"/>
    <w:rsid w:val="008E6342"/>
    <w:rsid w:val="008E6483"/>
    <w:rsid w:val="008E6A65"/>
    <w:rsid w:val="008E6E12"/>
    <w:rsid w:val="008E71A1"/>
    <w:rsid w:val="008E71EB"/>
    <w:rsid w:val="008E7471"/>
    <w:rsid w:val="008E7551"/>
    <w:rsid w:val="008E7613"/>
    <w:rsid w:val="008E77E9"/>
    <w:rsid w:val="008E7CF2"/>
    <w:rsid w:val="008E7FAB"/>
    <w:rsid w:val="008F0143"/>
    <w:rsid w:val="008F0786"/>
    <w:rsid w:val="008F0788"/>
    <w:rsid w:val="008F08B0"/>
    <w:rsid w:val="008F09F8"/>
    <w:rsid w:val="008F0BBB"/>
    <w:rsid w:val="008F0C75"/>
    <w:rsid w:val="008F160F"/>
    <w:rsid w:val="008F1AFD"/>
    <w:rsid w:val="008F1C9A"/>
    <w:rsid w:val="008F1CEB"/>
    <w:rsid w:val="008F1F7F"/>
    <w:rsid w:val="008F24E6"/>
    <w:rsid w:val="008F2C0E"/>
    <w:rsid w:val="008F310C"/>
    <w:rsid w:val="008F3138"/>
    <w:rsid w:val="008F37D6"/>
    <w:rsid w:val="008F3A30"/>
    <w:rsid w:val="008F3A34"/>
    <w:rsid w:val="008F3BFD"/>
    <w:rsid w:val="008F405F"/>
    <w:rsid w:val="008F40BA"/>
    <w:rsid w:val="008F4DBE"/>
    <w:rsid w:val="008F5062"/>
    <w:rsid w:val="008F50D2"/>
    <w:rsid w:val="008F51D9"/>
    <w:rsid w:val="008F544B"/>
    <w:rsid w:val="008F593B"/>
    <w:rsid w:val="008F5CB8"/>
    <w:rsid w:val="008F5F02"/>
    <w:rsid w:val="008F5F22"/>
    <w:rsid w:val="008F5F2B"/>
    <w:rsid w:val="008F60BE"/>
    <w:rsid w:val="008F6621"/>
    <w:rsid w:val="008F66E4"/>
    <w:rsid w:val="008F67EE"/>
    <w:rsid w:val="008F67F4"/>
    <w:rsid w:val="008F6A15"/>
    <w:rsid w:val="008F6CB4"/>
    <w:rsid w:val="008F6E24"/>
    <w:rsid w:val="008F6F96"/>
    <w:rsid w:val="008F6FED"/>
    <w:rsid w:val="008F71D3"/>
    <w:rsid w:val="008F755B"/>
    <w:rsid w:val="008F7C42"/>
    <w:rsid w:val="008F7CAE"/>
    <w:rsid w:val="008F7EDA"/>
    <w:rsid w:val="008F7F53"/>
    <w:rsid w:val="00900161"/>
    <w:rsid w:val="00900F08"/>
    <w:rsid w:val="0090110A"/>
    <w:rsid w:val="00901212"/>
    <w:rsid w:val="0090138E"/>
    <w:rsid w:val="00901654"/>
    <w:rsid w:val="009019DB"/>
    <w:rsid w:val="00901A3D"/>
    <w:rsid w:val="00901ACF"/>
    <w:rsid w:val="00901C60"/>
    <w:rsid w:val="00901E30"/>
    <w:rsid w:val="0090276B"/>
    <w:rsid w:val="0090295B"/>
    <w:rsid w:val="00902B35"/>
    <w:rsid w:val="00902F16"/>
    <w:rsid w:val="009030B7"/>
    <w:rsid w:val="0090338A"/>
    <w:rsid w:val="0090338D"/>
    <w:rsid w:val="0090350B"/>
    <w:rsid w:val="00903900"/>
    <w:rsid w:val="00903968"/>
    <w:rsid w:val="00903C2B"/>
    <w:rsid w:val="00903C4E"/>
    <w:rsid w:val="00903C64"/>
    <w:rsid w:val="00903E93"/>
    <w:rsid w:val="0090477F"/>
    <w:rsid w:val="00904FF0"/>
    <w:rsid w:val="00905061"/>
    <w:rsid w:val="009050DE"/>
    <w:rsid w:val="00905685"/>
    <w:rsid w:val="0090575E"/>
    <w:rsid w:val="009057DE"/>
    <w:rsid w:val="00905871"/>
    <w:rsid w:val="00905896"/>
    <w:rsid w:val="009059A5"/>
    <w:rsid w:val="00905CDE"/>
    <w:rsid w:val="00905F28"/>
    <w:rsid w:val="00905FD1"/>
    <w:rsid w:val="00906382"/>
    <w:rsid w:val="0090639D"/>
    <w:rsid w:val="009063B3"/>
    <w:rsid w:val="00906545"/>
    <w:rsid w:val="009067E8"/>
    <w:rsid w:val="00906AE0"/>
    <w:rsid w:val="00907D60"/>
    <w:rsid w:val="00907DB6"/>
    <w:rsid w:val="00907F0C"/>
    <w:rsid w:val="00907F5C"/>
    <w:rsid w:val="00910443"/>
    <w:rsid w:val="00910637"/>
    <w:rsid w:val="00910838"/>
    <w:rsid w:val="009108EE"/>
    <w:rsid w:val="009108FD"/>
    <w:rsid w:val="00910B6C"/>
    <w:rsid w:val="00910DA9"/>
    <w:rsid w:val="0091134E"/>
    <w:rsid w:val="00911911"/>
    <w:rsid w:val="00911E87"/>
    <w:rsid w:val="0091216E"/>
    <w:rsid w:val="00912359"/>
    <w:rsid w:val="009123D8"/>
    <w:rsid w:val="009129C2"/>
    <w:rsid w:val="00912D77"/>
    <w:rsid w:val="00912EB5"/>
    <w:rsid w:val="0091380E"/>
    <w:rsid w:val="009139FF"/>
    <w:rsid w:val="00913D29"/>
    <w:rsid w:val="009142F1"/>
    <w:rsid w:val="0091448A"/>
    <w:rsid w:val="009145DC"/>
    <w:rsid w:val="0091495C"/>
    <w:rsid w:val="00914D00"/>
    <w:rsid w:val="00914DA7"/>
    <w:rsid w:val="0091503C"/>
    <w:rsid w:val="00915327"/>
    <w:rsid w:val="00915388"/>
    <w:rsid w:val="00915408"/>
    <w:rsid w:val="00915760"/>
    <w:rsid w:val="00915888"/>
    <w:rsid w:val="00915CB8"/>
    <w:rsid w:val="00916016"/>
    <w:rsid w:val="00916554"/>
    <w:rsid w:val="00916593"/>
    <w:rsid w:val="0091667D"/>
    <w:rsid w:val="0091676B"/>
    <w:rsid w:val="009168A4"/>
    <w:rsid w:val="00916D81"/>
    <w:rsid w:val="00916F6A"/>
    <w:rsid w:val="00917142"/>
    <w:rsid w:val="00917B06"/>
    <w:rsid w:val="009201EB"/>
    <w:rsid w:val="0092021F"/>
    <w:rsid w:val="00920B22"/>
    <w:rsid w:val="009210B3"/>
    <w:rsid w:val="009214DC"/>
    <w:rsid w:val="009216E0"/>
    <w:rsid w:val="00921B27"/>
    <w:rsid w:val="00921D2F"/>
    <w:rsid w:val="00921EA0"/>
    <w:rsid w:val="00921F26"/>
    <w:rsid w:val="009221DB"/>
    <w:rsid w:val="00922309"/>
    <w:rsid w:val="00922398"/>
    <w:rsid w:val="0092264F"/>
    <w:rsid w:val="0092271D"/>
    <w:rsid w:val="00922900"/>
    <w:rsid w:val="00922B19"/>
    <w:rsid w:val="00922C88"/>
    <w:rsid w:val="00922DF3"/>
    <w:rsid w:val="009230A5"/>
    <w:rsid w:val="00923228"/>
    <w:rsid w:val="0092358A"/>
    <w:rsid w:val="00923620"/>
    <w:rsid w:val="009236E9"/>
    <w:rsid w:val="00923CC9"/>
    <w:rsid w:val="00923DB9"/>
    <w:rsid w:val="00923F82"/>
    <w:rsid w:val="00923FD6"/>
    <w:rsid w:val="009240CF"/>
    <w:rsid w:val="00924369"/>
    <w:rsid w:val="00924420"/>
    <w:rsid w:val="0092458F"/>
    <w:rsid w:val="00924867"/>
    <w:rsid w:val="00925111"/>
    <w:rsid w:val="0092534B"/>
    <w:rsid w:val="00925546"/>
    <w:rsid w:val="00925904"/>
    <w:rsid w:val="00925B4E"/>
    <w:rsid w:val="00925C3F"/>
    <w:rsid w:val="00925C80"/>
    <w:rsid w:val="00925D0B"/>
    <w:rsid w:val="00925E7A"/>
    <w:rsid w:val="00926036"/>
    <w:rsid w:val="009260BE"/>
    <w:rsid w:val="009266C3"/>
    <w:rsid w:val="009269A3"/>
    <w:rsid w:val="00926C4B"/>
    <w:rsid w:val="00926D37"/>
    <w:rsid w:val="00926FAE"/>
    <w:rsid w:val="00927110"/>
    <w:rsid w:val="00927497"/>
    <w:rsid w:val="00927514"/>
    <w:rsid w:val="009275ED"/>
    <w:rsid w:val="0092761D"/>
    <w:rsid w:val="0092765C"/>
    <w:rsid w:val="00927980"/>
    <w:rsid w:val="00927A4D"/>
    <w:rsid w:val="00927E2C"/>
    <w:rsid w:val="00927F0C"/>
    <w:rsid w:val="009303F4"/>
    <w:rsid w:val="0093054F"/>
    <w:rsid w:val="00930691"/>
    <w:rsid w:val="009308C6"/>
    <w:rsid w:val="00930E6A"/>
    <w:rsid w:val="00930F2A"/>
    <w:rsid w:val="00931055"/>
    <w:rsid w:val="009312CC"/>
    <w:rsid w:val="00931488"/>
    <w:rsid w:val="0093156C"/>
    <w:rsid w:val="0093157F"/>
    <w:rsid w:val="009315C8"/>
    <w:rsid w:val="009316A6"/>
    <w:rsid w:val="009316A8"/>
    <w:rsid w:val="009316D4"/>
    <w:rsid w:val="00931BDF"/>
    <w:rsid w:val="00932272"/>
    <w:rsid w:val="009325F9"/>
    <w:rsid w:val="00932628"/>
    <w:rsid w:val="009327AC"/>
    <w:rsid w:val="009327B4"/>
    <w:rsid w:val="0093328F"/>
    <w:rsid w:val="009333A8"/>
    <w:rsid w:val="0093346F"/>
    <w:rsid w:val="009334DD"/>
    <w:rsid w:val="00933AE2"/>
    <w:rsid w:val="00933B07"/>
    <w:rsid w:val="00933C13"/>
    <w:rsid w:val="00933EEE"/>
    <w:rsid w:val="00934229"/>
    <w:rsid w:val="00934268"/>
    <w:rsid w:val="0093432E"/>
    <w:rsid w:val="009343E1"/>
    <w:rsid w:val="00934519"/>
    <w:rsid w:val="0093474A"/>
    <w:rsid w:val="0093487F"/>
    <w:rsid w:val="00934A0E"/>
    <w:rsid w:val="00934B28"/>
    <w:rsid w:val="009350FC"/>
    <w:rsid w:val="0093582D"/>
    <w:rsid w:val="00935951"/>
    <w:rsid w:val="00935C22"/>
    <w:rsid w:val="00935CD0"/>
    <w:rsid w:val="0093613A"/>
    <w:rsid w:val="00936DC8"/>
    <w:rsid w:val="0093766B"/>
    <w:rsid w:val="00937B16"/>
    <w:rsid w:val="00937C2C"/>
    <w:rsid w:val="00937C64"/>
    <w:rsid w:val="00937D1D"/>
    <w:rsid w:val="00937E5B"/>
    <w:rsid w:val="00937F36"/>
    <w:rsid w:val="00937FB1"/>
    <w:rsid w:val="00940293"/>
    <w:rsid w:val="00940679"/>
    <w:rsid w:val="00940895"/>
    <w:rsid w:val="00940B29"/>
    <w:rsid w:val="00940BE5"/>
    <w:rsid w:val="00940CD9"/>
    <w:rsid w:val="0094157C"/>
    <w:rsid w:val="009415ED"/>
    <w:rsid w:val="0094177E"/>
    <w:rsid w:val="009418C3"/>
    <w:rsid w:val="00941CFE"/>
    <w:rsid w:val="00942059"/>
    <w:rsid w:val="0094224D"/>
    <w:rsid w:val="00942258"/>
    <w:rsid w:val="009425DB"/>
    <w:rsid w:val="009428C4"/>
    <w:rsid w:val="00942B08"/>
    <w:rsid w:val="00942EF1"/>
    <w:rsid w:val="009430D1"/>
    <w:rsid w:val="00943834"/>
    <w:rsid w:val="0094384F"/>
    <w:rsid w:val="00943A77"/>
    <w:rsid w:val="00943E88"/>
    <w:rsid w:val="00944255"/>
    <w:rsid w:val="0094429B"/>
    <w:rsid w:val="00944302"/>
    <w:rsid w:val="00944449"/>
    <w:rsid w:val="00944B79"/>
    <w:rsid w:val="00944E8C"/>
    <w:rsid w:val="00944F84"/>
    <w:rsid w:val="0094508E"/>
    <w:rsid w:val="00945742"/>
    <w:rsid w:val="0094578B"/>
    <w:rsid w:val="00945C21"/>
    <w:rsid w:val="00945E81"/>
    <w:rsid w:val="00946076"/>
    <w:rsid w:val="00946230"/>
    <w:rsid w:val="00946BD9"/>
    <w:rsid w:val="00946D83"/>
    <w:rsid w:val="00947035"/>
    <w:rsid w:val="009476B1"/>
    <w:rsid w:val="009478EB"/>
    <w:rsid w:val="00947C39"/>
    <w:rsid w:val="00947D9D"/>
    <w:rsid w:val="00947FA4"/>
    <w:rsid w:val="0095010A"/>
    <w:rsid w:val="00950997"/>
    <w:rsid w:val="00950A45"/>
    <w:rsid w:val="00950B69"/>
    <w:rsid w:val="00950BAD"/>
    <w:rsid w:val="00950C1C"/>
    <w:rsid w:val="00950CF6"/>
    <w:rsid w:val="00950F04"/>
    <w:rsid w:val="00950F15"/>
    <w:rsid w:val="0095102D"/>
    <w:rsid w:val="009512B3"/>
    <w:rsid w:val="009514F4"/>
    <w:rsid w:val="00951544"/>
    <w:rsid w:val="009515B7"/>
    <w:rsid w:val="009518DD"/>
    <w:rsid w:val="00951AFE"/>
    <w:rsid w:val="00951C75"/>
    <w:rsid w:val="00952673"/>
    <w:rsid w:val="00952A41"/>
    <w:rsid w:val="00952ADA"/>
    <w:rsid w:val="00952BFC"/>
    <w:rsid w:val="00952C40"/>
    <w:rsid w:val="00953116"/>
    <w:rsid w:val="00953253"/>
    <w:rsid w:val="009537B0"/>
    <w:rsid w:val="00953BB2"/>
    <w:rsid w:val="00953D69"/>
    <w:rsid w:val="00953D7E"/>
    <w:rsid w:val="00953DD6"/>
    <w:rsid w:val="009544CC"/>
    <w:rsid w:val="00954883"/>
    <w:rsid w:val="00954AD4"/>
    <w:rsid w:val="00954B6E"/>
    <w:rsid w:val="00954FB8"/>
    <w:rsid w:val="009552CE"/>
    <w:rsid w:val="0095580F"/>
    <w:rsid w:val="00956359"/>
    <w:rsid w:val="00956538"/>
    <w:rsid w:val="009567F2"/>
    <w:rsid w:val="0095682F"/>
    <w:rsid w:val="009568AB"/>
    <w:rsid w:val="00956905"/>
    <w:rsid w:val="0095694E"/>
    <w:rsid w:val="00956B27"/>
    <w:rsid w:val="00956C8B"/>
    <w:rsid w:val="0095722B"/>
    <w:rsid w:val="009572A6"/>
    <w:rsid w:val="00957625"/>
    <w:rsid w:val="009578BF"/>
    <w:rsid w:val="00957BE1"/>
    <w:rsid w:val="0096001C"/>
    <w:rsid w:val="00960082"/>
    <w:rsid w:val="009600C7"/>
    <w:rsid w:val="00960127"/>
    <w:rsid w:val="0096050B"/>
    <w:rsid w:val="0096059E"/>
    <w:rsid w:val="009607CA"/>
    <w:rsid w:val="00960818"/>
    <w:rsid w:val="00960885"/>
    <w:rsid w:val="009613EF"/>
    <w:rsid w:val="00961476"/>
    <w:rsid w:val="00961554"/>
    <w:rsid w:val="0096157E"/>
    <w:rsid w:val="0096165D"/>
    <w:rsid w:val="00961B9D"/>
    <w:rsid w:val="00961BC8"/>
    <w:rsid w:val="00961BEA"/>
    <w:rsid w:val="00961EFF"/>
    <w:rsid w:val="00961F13"/>
    <w:rsid w:val="00962194"/>
    <w:rsid w:val="009625CD"/>
    <w:rsid w:val="009625E3"/>
    <w:rsid w:val="00962741"/>
    <w:rsid w:val="0096277E"/>
    <w:rsid w:val="0096296A"/>
    <w:rsid w:val="009629FB"/>
    <w:rsid w:val="00962AA2"/>
    <w:rsid w:val="00962E94"/>
    <w:rsid w:val="00962F83"/>
    <w:rsid w:val="009634BB"/>
    <w:rsid w:val="00963555"/>
    <w:rsid w:val="00963566"/>
    <w:rsid w:val="00963768"/>
    <w:rsid w:val="00963A70"/>
    <w:rsid w:val="00963AB6"/>
    <w:rsid w:val="00963BAC"/>
    <w:rsid w:val="009640CA"/>
    <w:rsid w:val="00964169"/>
    <w:rsid w:val="00964B8A"/>
    <w:rsid w:val="00964DD7"/>
    <w:rsid w:val="00964F39"/>
    <w:rsid w:val="00964F45"/>
    <w:rsid w:val="0096507B"/>
    <w:rsid w:val="009650DA"/>
    <w:rsid w:val="0096528E"/>
    <w:rsid w:val="0096560B"/>
    <w:rsid w:val="0096562E"/>
    <w:rsid w:val="009657B3"/>
    <w:rsid w:val="00965D36"/>
    <w:rsid w:val="00965E25"/>
    <w:rsid w:val="00966152"/>
    <w:rsid w:val="009662AD"/>
    <w:rsid w:val="0096632C"/>
    <w:rsid w:val="009664AB"/>
    <w:rsid w:val="00966A44"/>
    <w:rsid w:val="00966BDF"/>
    <w:rsid w:val="00966E78"/>
    <w:rsid w:val="00966F5D"/>
    <w:rsid w:val="00966F96"/>
    <w:rsid w:val="00967009"/>
    <w:rsid w:val="00967476"/>
    <w:rsid w:val="0096750F"/>
    <w:rsid w:val="0096766F"/>
    <w:rsid w:val="00967857"/>
    <w:rsid w:val="009678F0"/>
    <w:rsid w:val="00967DAA"/>
    <w:rsid w:val="0097010B"/>
    <w:rsid w:val="00970404"/>
    <w:rsid w:val="0097058B"/>
    <w:rsid w:val="00970984"/>
    <w:rsid w:val="00970DA4"/>
    <w:rsid w:val="00970E54"/>
    <w:rsid w:val="00970FE7"/>
    <w:rsid w:val="00971032"/>
    <w:rsid w:val="009710FE"/>
    <w:rsid w:val="00971273"/>
    <w:rsid w:val="00971283"/>
    <w:rsid w:val="009712A7"/>
    <w:rsid w:val="00971D06"/>
    <w:rsid w:val="00972011"/>
    <w:rsid w:val="009725F8"/>
    <w:rsid w:val="0097273F"/>
    <w:rsid w:val="00972B12"/>
    <w:rsid w:val="00972B37"/>
    <w:rsid w:val="00972E0D"/>
    <w:rsid w:val="009733CA"/>
    <w:rsid w:val="00973457"/>
    <w:rsid w:val="00973531"/>
    <w:rsid w:val="00973CF6"/>
    <w:rsid w:val="00973E63"/>
    <w:rsid w:val="00973F42"/>
    <w:rsid w:val="0097444F"/>
    <w:rsid w:val="0097515A"/>
    <w:rsid w:val="00975643"/>
    <w:rsid w:val="00975676"/>
    <w:rsid w:val="00975762"/>
    <w:rsid w:val="00975910"/>
    <w:rsid w:val="00975AE8"/>
    <w:rsid w:val="00975CEE"/>
    <w:rsid w:val="00975FF6"/>
    <w:rsid w:val="009761D9"/>
    <w:rsid w:val="00976289"/>
    <w:rsid w:val="0097663C"/>
    <w:rsid w:val="00976CEA"/>
    <w:rsid w:val="00976F89"/>
    <w:rsid w:val="009774DE"/>
    <w:rsid w:val="00977916"/>
    <w:rsid w:val="00980042"/>
    <w:rsid w:val="00980CA7"/>
    <w:rsid w:val="00980DC1"/>
    <w:rsid w:val="00981191"/>
    <w:rsid w:val="009811BF"/>
    <w:rsid w:val="0098152A"/>
    <w:rsid w:val="009815EA"/>
    <w:rsid w:val="009816BC"/>
    <w:rsid w:val="00981BBB"/>
    <w:rsid w:val="009823E0"/>
    <w:rsid w:val="009824D2"/>
    <w:rsid w:val="00982774"/>
    <w:rsid w:val="0098290B"/>
    <w:rsid w:val="00982A32"/>
    <w:rsid w:val="00982A87"/>
    <w:rsid w:val="00982B9E"/>
    <w:rsid w:val="00982DDE"/>
    <w:rsid w:val="00983493"/>
    <w:rsid w:val="0098359A"/>
    <w:rsid w:val="00983D53"/>
    <w:rsid w:val="00983EF5"/>
    <w:rsid w:val="00983F3C"/>
    <w:rsid w:val="0098451B"/>
    <w:rsid w:val="00984754"/>
    <w:rsid w:val="009847F3"/>
    <w:rsid w:val="0098499E"/>
    <w:rsid w:val="009849C1"/>
    <w:rsid w:val="00984EA4"/>
    <w:rsid w:val="00984F63"/>
    <w:rsid w:val="0098556F"/>
    <w:rsid w:val="00985672"/>
    <w:rsid w:val="0098592C"/>
    <w:rsid w:val="009859BB"/>
    <w:rsid w:val="00985B0F"/>
    <w:rsid w:val="00986581"/>
    <w:rsid w:val="009865DB"/>
    <w:rsid w:val="00986B64"/>
    <w:rsid w:val="00986EF6"/>
    <w:rsid w:val="009872F4"/>
    <w:rsid w:val="00987317"/>
    <w:rsid w:val="00987366"/>
    <w:rsid w:val="009876FA"/>
    <w:rsid w:val="00987A2A"/>
    <w:rsid w:val="00987DF8"/>
    <w:rsid w:val="00990060"/>
    <w:rsid w:val="009902F1"/>
    <w:rsid w:val="00990512"/>
    <w:rsid w:val="009909B1"/>
    <w:rsid w:val="00990A0C"/>
    <w:rsid w:val="00990B12"/>
    <w:rsid w:val="00990B5A"/>
    <w:rsid w:val="00990B68"/>
    <w:rsid w:val="00990ED1"/>
    <w:rsid w:val="00990F79"/>
    <w:rsid w:val="00991223"/>
    <w:rsid w:val="00991733"/>
    <w:rsid w:val="0099188E"/>
    <w:rsid w:val="00991CDA"/>
    <w:rsid w:val="00991E0C"/>
    <w:rsid w:val="00991E3D"/>
    <w:rsid w:val="0099268E"/>
    <w:rsid w:val="00992767"/>
    <w:rsid w:val="00992970"/>
    <w:rsid w:val="00992AA3"/>
    <w:rsid w:val="00992B4D"/>
    <w:rsid w:val="009930B6"/>
    <w:rsid w:val="009932E9"/>
    <w:rsid w:val="009935AC"/>
    <w:rsid w:val="00993689"/>
    <w:rsid w:val="0099395D"/>
    <w:rsid w:val="00993D8E"/>
    <w:rsid w:val="00993E95"/>
    <w:rsid w:val="00993FC1"/>
    <w:rsid w:val="00994164"/>
    <w:rsid w:val="00994468"/>
    <w:rsid w:val="00994643"/>
    <w:rsid w:val="00994664"/>
    <w:rsid w:val="00994A52"/>
    <w:rsid w:val="00994B04"/>
    <w:rsid w:val="00994D37"/>
    <w:rsid w:val="00994EC1"/>
    <w:rsid w:val="00995152"/>
    <w:rsid w:val="0099556B"/>
    <w:rsid w:val="00995779"/>
    <w:rsid w:val="00995935"/>
    <w:rsid w:val="00995D5B"/>
    <w:rsid w:val="00995E3C"/>
    <w:rsid w:val="00995F0E"/>
    <w:rsid w:val="00995FCD"/>
    <w:rsid w:val="009960D4"/>
    <w:rsid w:val="009964BE"/>
    <w:rsid w:val="009965D8"/>
    <w:rsid w:val="0099671E"/>
    <w:rsid w:val="0099692C"/>
    <w:rsid w:val="00996AA1"/>
    <w:rsid w:val="00996B02"/>
    <w:rsid w:val="00996D39"/>
    <w:rsid w:val="00997084"/>
    <w:rsid w:val="009975D7"/>
    <w:rsid w:val="009976CE"/>
    <w:rsid w:val="009977B1"/>
    <w:rsid w:val="009977F2"/>
    <w:rsid w:val="009979CD"/>
    <w:rsid w:val="00997B43"/>
    <w:rsid w:val="00997C13"/>
    <w:rsid w:val="00997C9D"/>
    <w:rsid w:val="00997CF9"/>
    <w:rsid w:val="009A00E2"/>
    <w:rsid w:val="009A0418"/>
    <w:rsid w:val="009A0429"/>
    <w:rsid w:val="009A0B81"/>
    <w:rsid w:val="009A0F6A"/>
    <w:rsid w:val="009A10C8"/>
    <w:rsid w:val="009A1207"/>
    <w:rsid w:val="009A1637"/>
    <w:rsid w:val="009A1960"/>
    <w:rsid w:val="009A1A2B"/>
    <w:rsid w:val="009A1A7D"/>
    <w:rsid w:val="009A1FB4"/>
    <w:rsid w:val="009A1FF9"/>
    <w:rsid w:val="009A206D"/>
    <w:rsid w:val="009A2261"/>
    <w:rsid w:val="009A25E4"/>
    <w:rsid w:val="009A27D6"/>
    <w:rsid w:val="009A2B9C"/>
    <w:rsid w:val="009A2BB2"/>
    <w:rsid w:val="009A2C59"/>
    <w:rsid w:val="009A3149"/>
    <w:rsid w:val="009A32B0"/>
    <w:rsid w:val="009A3693"/>
    <w:rsid w:val="009A3A09"/>
    <w:rsid w:val="009A3B35"/>
    <w:rsid w:val="009A3B4E"/>
    <w:rsid w:val="009A3C81"/>
    <w:rsid w:val="009A3F25"/>
    <w:rsid w:val="009A4753"/>
    <w:rsid w:val="009A4D0E"/>
    <w:rsid w:val="009A5148"/>
    <w:rsid w:val="009A5315"/>
    <w:rsid w:val="009A5450"/>
    <w:rsid w:val="009A54F0"/>
    <w:rsid w:val="009A55CB"/>
    <w:rsid w:val="009A6021"/>
    <w:rsid w:val="009A626E"/>
    <w:rsid w:val="009A646A"/>
    <w:rsid w:val="009A688B"/>
    <w:rsid w:val="009A6A5C"/>
    <w:rsid w:val="009A6C02"/>
    <w:rsid w:val="009A6D12"/>
    <w:rsid w:val="009A7147"/>
    <w:rsid w:val="009A7815"/>
    <w:rsid w:val="009A799F"/>
    <w:rsid w:val="009A7F03"/>
    <w:rsid w:val="009B00B0"/>
    <w:rsid w:val="009B026E"/>
    <w:rsid w:val="009B02F4"/>
    <w:rsid w:val="009B04B7"/>
    <w:rsid w:val="009B05FE"/>
    <w:rsid w:val="009B09D8"/>
    <w:rsid w:val="009B0A03"/>
    <w:rsid w:val="009B0B13"/>
    <w:rsid w:val="009B0CCA"/>
    <w:rsid w:val="009B0D5B"/>
    <w:rsid w:val="009B1295"/>
    <w:rsid w:val="009B14B9"/>
    <w:rsid w:val="009B1797"/>
    <w:rsid w:val="009B1808"/>
    <w:rsid w:val="009B1B2C"/>
    <w:rsid w:val="009B1B32"/>
    <w:rsid w:val="009B1E20"/>
    <w:rsid w:val="009B1EB7"/>
    <w:rsid w:val="009B2123"/>
    <w:rsid w:val="009B2338"/>
    <w:rsid w:val="009B2898"/>
    <w:rsid w:val="009B28E0"/>
    <w:rsid w:val="009B2AF0"/>
    <w:rsid w:val="009B3163"/>
    <w:rsid w:val="009B33D9"/>
    <w:rsid w:val="009B35E7"/>
    <w:rsid w:val="009B362F"/>
    <w:rsid w:val="009B3A25"/>
    <w:rsid w:val="009B3B16"/>
    <w:rsid w:val="009B3BB8"/>
    <w:rsid w:val="009B3BC0"/>
    <w:rsid w:val="009B3CB7"/>
    <w:rsid w:val="009B4148"/>
    <w:rsid w:val="009B4169"/>
    <w:rsid w:val="009B42EB"/>
    <w:rsid w:val="009B4422"/>
    <w:rsid w:val="009B44C8"/>
    <w:rsid w:val="009B46F3"/>
    <w:rsid w:val="009B4A01"/>
    <w:rsid w:val="009B4A23"/>
    <w:rsid w:val="009B4AE6"/>
    <w:rsid w:val="009B4FB7"/>
    <w:rsid w:val="009B545F"/>
    <w:rsid w:val="009B5667"/>
    <w:rsid w:val="009B5839"/>
    <w:rsid w:val="009B5A58"/>
    <w:rsid w:val="009B5AE2"/>
    <w:rsid w:val="009B5C89"/>
    <w:rsid w:val="009B680A"/>
    <w:rsid w:val="009B6934"/>
    <w:rsid w:val="009B6AF2"/>
    <w:rsid w:val="009B6C53"/>
    <w:rsid w:val="009B6C6A"/>
    <w:rsid w:val="009B6CF5"/>
    <w:rsid w:val="009B7022"/>
    <w:rsid w:val="009B7622"/>
    <w:rsid w:val="009B76B9"/>
    <w:rsid w:val="009B7739"/>
    <w:rsid w:val="009B7875"/>
    <w:rsid w:val="009B7D49"/>
    <w:rsid w:val="009C001E"/>
    <w:rsid w:val="009C02FF"/>
    <w:rsid w:val="009C0579"/>
    <w:rsid w:val="009C0702"/>
    <w:rsid w:val="009C0714"/>
    <w:rsid w:val="009C0968"/>
    <w:rsid w:val="009C09D0"/>
    <w:rsid w:val="009C09F6"/>
    <w:rsid w:val="009C0C4F"/>
    <w:rsid w:val="009C124F"/>
    <w:rsid w:val="009C12EB"/>
    <w:rsid w:val="009C132B"/>
    <w:rsid w:val="009C1331"/>
    <w:rsid w:val="009C181F"/>
    <w:rsid w:val="009C1CE1"/>
    <w:rsid w:val="009C1E2A"/>
    <w:rsid w:val="009C247A"/>
    <w:rsid w:val="009C25A7"/>
    <w:rsid w:val="009C25C1"/>
    <w:rsid w:val="009C2A89"/>
    <w:rsid w:val="009C2B3F"/>
    <w:rsid w:val="009C318C"/>
    <w:rsid w:val="009C3413"/>
    <w:rsid w:val="009C3640"/>
    <w:rsid w:val="009C39A0"/>
    <w:rsid w:val="009C3BAB"/>
    <w:rsid w:val="009C3C72"/>
    <w:rsid w:val="009C3F40"/>
    <w:rsid w:val="009C3F69"/>
    <w:rsid w:val="009C3F96"/>
    <w:rsid w:val="009C405F"/>
    <w:rsid w:val="009C4259"/>
    <w:rsid w:val="009C43F6"/>
    <w:rsid w:val="009C459F"/>
    <w:rsid w:val="009C46CF"/>
    <w:rsid w:val="009C4CA0"/>
    <w:rsid w:val="009C500F"/>
    <w:rsid w:val="009C5013"/>
    <w:rsid w:val="009C5528"/>
    <w:rsid w:val="009C569B"/>
    <w:rsid w:val="009C56D3"/>
    <w:rsid w:val="009C5856"/>
    <w:rsid w:val="009C58BE"/>
    <w:rsid w:val="009C5B92"/>
    <w:rsid w:val="009C5C40"/>
    <w:rsid w:val="009C61EB"/>
    <w:rsid w:val="009C6230"/>
    <w:rsid w:val="009C6283"/>
    <w:rsid w:val="009C634B"/>
    <w:rsid w:val="009C6963"/>
    <w:rsid w:val="009C7091"/>
    <w:rsid w:val="009C70B0"/>
    <w:rsid w:val="009C7365"/>
    <w:rsid w:val="009C7685"/>
    <w:rsid w:val="009C7A38"/>
    <w:rsid w:val="009C7C0D"/>
    <w:rsid w:val="009C7C3C"/>
    <w:rsid w:val="009C7E80"/>
    <w:rsid w:val="009D0013"/>
    <w:rsid w:val="009D01EF"/>
    <w:rsid w:val="009D053C"/>
    <w:rsid w:val="009D05AE"/>
    <w:rsid w:val="009D0D1F"/>
    <w:rsid w:val="009D0E72"/>
    <w:rsid w:val="009D0F2D"/>
    <w:rsid w:val="009D0F40"/>
    <w:rsid w:val="009D1261"/>
    <w:rsid w:val="009D1512"/>
    <w:rsid w:val="009D1577"/>
    <w:rsid w:val="009D1896"/>
    <w:rsid w:val="009D1F10"/>
    <w:rsid w:val="009D1F77"/>
    <w:rsid w:val="009D1FB7"/>
    <w:rsid w:val="009D207E"/>
    <w:rsid w:val="009D270A"/>
    <w:rsid w:val="009D2712"/>
    <w:rsid w:val="009D2926"/>
    <w:rsid w:val="009D2A24"/>
    <w:rsid w:val="009D2EE0"/>
    <w:rsid w:val="009D2FE4"/>
    <w:rsid w:val="009D3951"/>
    <w:rsid w:val="009D39D6"/>
    <w:rsid w:val="009D3A01"/>
    <w:rsid w:val="009D3D20"/>
    <w:rsid w:val="009D405A"/>
    <w:rsid w:val="009D4448"/>
    <w:rsid w:val="009D47C0"/>
    <w:rsid w:val="009D484E"/>
    <w:rsid w:val="009D4937"/>
    <w:rsid w:val="009D4C1E"/>
    <w:rsid w:val="009D4C1F"/>
    <w:rsid w:val="009D4D2C"/>
    <w:rsid w:val="009D5096"/>
    <w:rsid w:val="009D52A9"/>
    <w:rsid w:val="009D5AF2"/>
    <w:rsid w:val="009D5FC8"/>
    <w:rsid w:val="009D60B5"/>
    <w:rsid w:val="009D614F"/>
    <w:rsid w:val="009D65C3"/>
    <w:rsid w:val="009D67FA"/>
    <w:rsid w:val="009D6ACF"/>
    <w:rsid w:val="009D6C34"/>
    <w:rsid w:val="009D7002"/>
    <w:rsid w:val="009D719E"/>
    <w:rsid w:val="009D7714"/>
    <w:rsid w:val="009D7988"/>
    <w:rsid w:val="009D7993"/>
    <w:rsid w:val="009D7C41"/>
    <w:rsid w:val="009D7C60"/>
    <w:rsid w:val="009D7F1B"/>
    <w:rsid w:val="009E0120"/>
    <w:rsid w:val="009E022F"/>
    <w:rsid w:val="009E045B"/>
    <w:rsid w:val="009E06B0"/>
    <w:rsid w:val="009E09C5"/>
    <w:rsid w:val="009E0CF0"/>
    <w:rsid w:val="009E0DD3"/>
    <w:rsid w:val="009E1028"/>
    <w:rsid w:val="009E111F"/>
    <w:rsid w:val="009E11DA"/>
    <w:rsid w:val="009E13A5"/>
    <w:rsid w:val="009E13AC"/>
    <w:rsid w:val="009E1536"/>
    <w:rsid w:val="009E154D"/>
    <w:rsid w:val="009E1761"/>
    <w:rsid w:val="009E1903"/>
    <w:rsid w:val="009E193B"/>
    <w:rsid w:val="009E1964"/>
    <w:rsid w:val="009E1B3B"/>
    <w:rsid w:val="009E1E8A"/>
    <w:rsid w:val="009E1F62"/>
    <w:rsid w:val="009E2267"/>
    <w:rsid w:val="009E24E1"/>
    <w:rsid w:val="009E2503"/>
    <w:rsid w:val="009E26EA"/>
    <w:rsid w:val="009E27CB"/>
    <w:rsid w:val="009E2C86"/>
    <w:rsid w:val="009E2FD8"/>
    <w:rsid w:val="009E3A02"/>
    <w:rsid w:val="009E3BD7"/>
    <w:rsid w:val="009E3CF9"/>
    <w:rsid w:val="009E3E1F"/>
    <w:rsid w:val="009E402A"/>
    <w:rsid w:val="009E418A"/>
    <w:rsid w:val="009E43F7"/>
    <w:rsid w:val="009E4434"/>
    <w:rsid w:val="009E44BF"/>
    <w:rsid w:val="009E44CE"/>
    <w:rsid w:val="009E44E0"/>
    <w:rsid w:val="009E4BC0"/>
    <w:rsid w:val="009E4D30"/>
    <w:rsid w:val="009E536A"/>
    <w:rsid w:val="009E56C7"/>
    <w:rsid w:val="009E581F"/>
    <w:rsid w:val="009E5AC6"/>
    <w:rsid w:val="009E5B70"/>
    <w:rsid w:val="009E609A"/>
    <w:rsid w:val="009E660A"/>
    <w:rsid w:val="009E66DD"/>
    <w:rsid w:val="009E6BE7"/>
    <w:rsid w:val="009E6D84"/>
    <w:rsid w:val="009E6F0A"/>
    <w:rsid w:val="009E6F30"/>
    <w:rsid w:val="009E7028"/>
    <w:rsid w:val="009E759A"/>
    <w:rsid w:val="009E78ED"/>
    <w:rsid w:val="009F005E"/>
    <w:rsid w:val="009F00F0"/>
    <w:rsid w:val="009F084E"/>
    <w:rsid w:val="009F0A7B"/>
    <w:rsid w:val="009F0C70"/>
    <w:rsid w:val="009F1011"/>
    <w:rsid w:val="009F10DA"/>
    <w:rsid w:val="009F1480"/>
    <w:rsid w:val="009F16B9"/>
    <w:rsid w:val="009F16D4"/>
    <w:rsid w:val="009F176A"/>
    <w:rsid w:val="009F1B10"/>
    <w:rsid w:val="009F1B7C"/>
    <w:rsid w:val="009F1FF4"/>
    <w:rsid w:val="009F286F"/>
    <w:rsid w:val="009F2C9F"/>
    <w:rsid w:val="009F2E6D"/>
    <w:rsid w:val="009F335C"/>
    <w:rsid w:val="009F3423"/>
    <w:rsid w:val="009F3769"/>
    <w:rsid w:val="009F3A78"/>
    <w:rsid w:val="009F3E24"/>
    <w:rsid w:val="009F3FE4"/>
    <w:rsid w:val="009F4243"/>
    <w:rsid w:val="009F43C8"/>
    <w:rsid w:val="009F48E2"/>
    <w:rsid w:val="009F4D6C"/>
    <w:rsid w:val="009F4E42"/>
    <w:rsid w:val="009F50BB"/>
    <w:rsid w:val="009F50C2"/>
    <w:rsid w:val="009F5232"/>
    <w:rsid w:val="009F5413"/>
    <w:rsid w:val="009F5759"/>
    <w:rsid w:val="009F5C78"/>
    <w:rsid w:val="009F5ECA"/>
    <w:rsid w:val="009F63CA"/>
    <w:rsid w:val="009F664E"/>
    <w:rsid w:val="009F68BD"/>
    <w:rsid w:val="009F68CE"/>
    <w:rsid w:val="009F699E"/>
    <w:rsid w:val="009F6B6B"/>
    <w:rsid w:val="009F7038"/>
    <w:rsid w:val="009F7259"/>
    <w:rsid w:val="009F72A1"/>
    <w:rsid w:val="009F792F"/>
    <w:rsid w:val="009F7A2C"/>
    <w:rsid w:val="009F7B88"/>
    <w:rsid w:val="009F7E7C"/>
    <w:rsid w:val="00A00AFA"/>
    <w:rsid w:val="00A00C91"/>
    <w:rsid w:val="00A00DCF"/>
    <w:rsid w:val="00A00DDC"/>
    <w:rsid w:val="00A00FBE"/>
    <w:rsid w:val="00A0136A"/>
    <w:rsid w:val="00A01478"/>
    <w:rsid w:val="00A015C8"/>
    <w:rsid w:val="00A015EB"/>
    <w:rsid w:val="00A01883"/>
    <w:rsid w:val="00A01B18"/>
    <w:rsid w:val="00A01B61"/>
    <w:rsid w:val="00A01CC6"/>
    <w:rsid w:val="00A01EDF"/>
    <w:rsid w:val="00A02426"/>
    <w:rsid w:val="00A0270B"/>
    <w:rsid w:val="00A02749"/>
    <w:rsid w:val="00A0279A"/>
    <w:rsid w:val="00A027E2"/>
    <w:rsid w:val="00A02A2F"/>
    <w:rsid w:val="00A02DAA"/>
    <w:rsid w:val="00A03107"/>
    <w:rsid w:val="00A0319F"/>
    <w:rsid w:val="00A0324C"/>
    <w:rsid w:val="00A03286"/>
    <w:rsid w:val="00A034B3"/>
    <w:rsid w:val="00A03952"/>
    <w:rsid w:val="00A03953"/>
    <w:rsid w:val="00A03F4D"/>
    <w:rsid w:val="00A04235"/>
    <w:rsid w:val="00A0441F"/>
    <w:rsid w:val="00A0448E"/>
    <w:rsid w:val="00A045A6"/>
    <w:rsid w:val="00A045E7"/>
    <w:rsid w:val="00A0497B"/>
    <w:rsid w:val="00A04BFA"/>
    <w:rsid w:val="00A04D54"/>
    <w:rsid w:val="00A04D81"/>
    <w:rsid w:val="00A04EB1"/>
    <w:rsid w:val="00A04EBA"/>
    <w:rsid w:val="00A0502C"/>
    <w:rsid w:val="00A050BD"/>
    <w:rsid w:val="00A05304"/>
    <w:rsid w:val="00A0541E"/>
    <w:rsid w:val="00A05528"/>
    <w:rsid w:val="00A057C8"/>
    <w:rsid w:val="00A05879"/>
    <w:rsid w:val="00A05F6E"/>
    <w:rsid w:val="00A062E9"/>
    <w:rsid w:val="00A063E3"/>
    <w:rsid w:val="00A06AAB"/>
    <w:rsid w:val="00A06F79"/>
    <w:rsid w:val="00A070BF"/>
    <w:rsid w:val="00A07885"/>
    <w:rsid w:val="00A07971"/>
    <w:rsid w:val="00A07E21"/>
    <w:rsid w:val="00A07EEB"/>
    <w:rsid w:val="00A1021D"/>
    <w:rsid w:val="00A10436"/>
    <w:rsid w:val="00A104FE"/>
    <w:rsid w:val="00A107A1"/>
    <w:rsid w:val="00A108AF"/>
    <w:rsid w:val="00A10A6B"/>
    <w:rsid w:val="00A10BBA"/>
    <w:rsid w:val="00A10DFD"/>
    <w:rsid w:val="00A110C9"/>
    <w:rsid w:val="00A111C2"/>
    <w:rsid w:val="00A11243"/>
    <w:rsid w:val="00A113BC"/>
    <w:rsid w:val="00A113F9"/>
    <w:rsid w:val="00A1164C"/>
    <w:rsid w:val="00A1195C"/>
    <w:rsid w:val="00A11A31"/>
    <w:rsid w:val="00A11F51"/>
    <w:rsid w:val="00A126F9"/>
    <w:rsid w:val="00A12705"/>
    <w:rsid w:val="00A12A6B"/>
    <w:rsid w:val="00A12B1D"/>
    <w:rsid w:val="00A13013"/>
    <w:rsid w:val="00A1307B"/>
    <w:rsid w:val="00A133E7"/>
    <w:rsid w:val="00A13427"/>
    <w:rsid w:val="00A13784"/>
    <w:rsid w:val="00A137F8"/>
    <w:rsid w:val="00A13943"/>
    <w:rsid w:val="00A13D1D"/>
    <w:rsid w:val="00A13DB2"/>
    <w:rsid w:val="00A13E1B"/>
    <w:rsid w:val="00A141DC"/>
    <w:rsid w:val="00A14371"/>
    <w:rsid w:val="00A145EA"/>
    <w:rsid w:val="00A14606"/>
    <w:rsid w:val="00A14615"/>
    <w:rsid w:val="00A148E0"/>
    <w:rsid w:val="00A14993"/>
    <w:rsid w:val="00A149D8"/>
    <w:rsid w:val="00A15082"/>
    <w:rsid w:val="00A15A7A"/>
    <w:rsid w:val="00A15E66"/>
    <w:rsid w:val="00A1607E"/>
    <w:rsid w:val="00A163A0"/>
    <w:rsid w:val="00A165BC"/>
    <w:rsid w:val="00A167B8"/>
    <w:rsid w:val="00A16BCA"/>
    <w:rsid w:val="00A16EE8"/>
    <w:rsid w:val="00A170CC"/>
    <w:rsid w:val="00A172FA"/>
    <w:rsid w:val="00A17301"/>
    <w:rsid w:val="00A17503"/>
    <w:rsid w:val="00A1754F"/>
    <w:rsid w:val="00A17728"/>
    <w:rsid w:val="00A17E26"/>
    <w:rsid w:val="00A17E99"/>
    <w:rsid w:val="00A209B4"/>
    <w:rsid w:val="00A209B5"/>
    <w:rsid w:val="00A20AD8"/>
    <w:rsid w:val="00A20EC9"/>
    <w:rsid w:val="00A21A1F"/>
    <w:rsid w:val="00A21F00"/>
    <w:rsid w:val="00A2211F"/>
    <w:rsid w:val="00A22154"/>
    <w:rsid w:val="00A222F2"/>
    <w:rsid w:val="00A22748"/>
    <w:rsid w:val="00A227B2"/>
    <w:rsid w:val="00A22811"/>
    <w:rsid w:val="00A22A16"/>
    <w:rsid w:val="00A22AC7"/>
    <w:rsid w:val="00A22D31"/>
    <w:rsid w:val="00A22EFC"/>
    <w:rsid w:val="00A23089"/>
    <w:rsid w:val="00A238C8"/>
    <w:rsid w:val="00A2390F"/>
    <w:rsid w:val="00A24019"/>
    <w:rsid w:val="00A241C0"/>
    <w:rsid w:val="00A2426C"/>
    <w:rsid w:val="00A247EA"/>
    <w:rsid w:val="00A2498D"/>
    <w:rsid w:val="00A24CB2"/>
    <w:rsid w:val="00A24DFB"/>
    <w:rsid w:val="00A24F59"/>
    <w:rsid w:val="00A25141"/>
    <w:rsid w:val="00A252FD"/>
    <w:rsid w:val="00A2543B"/>
    <w:rsid w:val="00A25547"/>
    <w:rsid w:val="00A25652"/>
    <w:rsid w:val="00A25872"/>
    <w:rsid w:val="00A25A2A"/>
    <w:rsid w:val="00A25D0C"/>
    <w:rsid w:val="00A25DEC"/>
    <w:rsid w:val="00A25F45"/>
    <w:rsid w:val="00A25FB4"/>
    <w:rsid w:val="00A25FC8"/>
    <w:rsid w:val="00A26169"/>
    <w:rsid w:val="00A26673"/>
    <w:rsid w:val="00A2667A"/>
    <w:rsid w:val="00A269BA"/>
    <w:rsid w:val="00A26C24"/>
    <w:rsid w:val="00A26C50"/>
    <w:rsid w:val="00A26C68"/>
    <w:rsid w:val="00A26D09"/>
    <w:rsid w:val="00A26D7A"/>
    <w:rsid w:val="00A26EDD"/>
    <w:rsid w:val="00A27073"/>
    <w:rsid w:val="00A27193"/>
    <w:rsid w:val="00A271EF"/>
    <w:rsid w:val="00A27879"/>
    <w:rsid w:val="00A278B8"/>
    <w:rsid w:val="00A27DAA"/>
    <w:rsid w:val="00A27E0B"/>
    <w:rsid w:val="00A27F43"/>
    <w:rsid w:val="00A30589"/>
    <w:rsid w:val="00A305AE"/>
    <w:rsid w:val="00A305C1"/>
    <w:rsid w:val="00A30766"/>
    <w:rsid w:val="00A30A11"/>
    <w:rsid w:val="00A30F2F"/>
    <w:rsid w:val="00A311AA"/>
    <w:rsid w:val="00A31378"/>
    <w:rsid w:val="00A31743"/>
    <w:rsid w:val="00A31755"/>
    <w:rsid w:val="00A319F2"/>
    <w:rsid w:val="00A31C1E"/>
    <w:rsid w:val="00A31CC9"/>
    <w:rsid w:val="00A31F87"/>
    <w:rsid w:val="00A3210D"/>
    <w:rsid w:val="00A324C3"/>
    <w:rsid w:val="00A32815"/>
    <w:rsid w:val="00A3284B"/>
    <w:rsid w:val="00A3297B"/>
    <w:rsid w:val="00A32A55"/>
    <w:rsid w:val="00A32BCF"/>
    <w:rsid w:val="00A32CA7"/>
    <w:rsid w:val="00A32E41"/>
    <w:rsid w:val="00A33060"/>
    <w:rsid w:val="00A333F2"/>
    <w:rsid w:val="00A33555"/>
    <w:rsid w:val="00A335E9"/>
    <w:rsid w:val="00A33938"/>
    <w:rsid w:val="00A33D88"/>
    <w:rsid w:val="00A33E19"/>
    <w:rsid w:val="00A33E9F"/>
    <w:rsid w:val="00A33F95"/>
    <w:rsid w:val="00A3427A"/>
    <w:rsid w:val="00A34722"/>
    <w:rsid w:val="00A34869"/>
    <w:rsid w:val="00A349FB"/>
    <w:rsid w:val="00A34A14"/>
    <w:rsid w:val="00A34AB3"/>
    <w:rsid w:val="00A34BB4"/>
    <w:rsid w:val="00A34C4A"/>
    <w:rsid w:val="00A34D6C"/>
    <w:rsid w:val="00A3554B"/>
    <w:rsid w:val="00A3556E"/>
    <w:rsid w:val="00A35790"/>
    <w:rsid w:val="00A3586A"/>
    <w:rsid w:val="00A358C0"/>
    <w:rsid w:val="00A35CD3"/>
    <w:rsid w:val="00A35E75"/>
    <w:rsid w:val="00A3601E"/>
    <w:rsid w:val="00A36379"/>
    <w:rsid w:val="00A36563"/>
    <w:rsid w:val="00A365C1"/>
    <w:rsid w:val="00A36AED"/>
    <w:rsid w:val="00A36D22"/>
    <w:rsid w:val="00A36D37"/>
    <w:rsid w:val="00A37065"/>
    <w:rsid w:val="00A370AD"/>
    <w:rsid w:val="00A3741F"/>
    <w:rsid w:val="00A375A8"/>
    <w:rsid w:val="00A375F8"/>
    <w:rsid w:val="00A3770D"/>
    <w:rsid w:val="00A377C2"/>
    <w:rsid w:val="00A37A27"/>
    <w:rsid w:val="00A37A69"/>
    <w:rsid w:val="00A37DE4"/>
    <w:rsid w:val="00A401D3"/>
    <w:rsid w:val="00A40342"/>
    <w:rsid w:val="00A4065C"/>
    <w:rsid w:val="00A40A88"/>
    <w:rsid w:val="00A40C75"/>
    <w:rsid w:val="00A4140E"/>
    <w:rsid w:val="00A4150C"/>
    <w:rsid w:val="00A4166D"/>
    <w:rsid w:val="00A416FC"/>
    <w:rsid w:val="00A41806"/>
    <w:rsid w:val="00A419C6"/>
    <w:rsid w:val="00A41A6B"/>
    <w:rsid w:val="00A41ABB"/>
    <w:rsid w:val="00A41B35"/>
    <w:rsid w:val="00A41DB8"/>
    <w:rsid w:val="00A41FA6"/>
    <w:rsid w:val="00A420DD"/>
    <w:rsid w:val="00A4210A"/>
    <w:rsid w:val="00A421CF"/>
    <w:rsid w:val="00A427C7"/>
    <w:rsid w:val="00A42C8D"/>
    <w:rsid w:val="00A42F42"/>
    <w:rsid w:val="00A43018"/>
    <w:rsid w:val="00A43301"/>
    <w:rsid w:val="00A43331"/>
    <w:rsid w:val="00A437BD"/>
    <w:rsid w:val="00A437BF"/>
    <w:rsid w:val="00A43857"/>
    <w:rsid w:val="00A439E9"/>
    <w:rsid w:val="00A43A48"/>
    <w:rsid w:val="00A43AF2"/>
    <w:rsid w:val="00A43C13"/>
    <w:rsid w:val="00A43F3A"/>
    <w:rsid w:val="00A43FF2"/>
    <w:rsid w:val="00A440AA"/>
    <w:rsid w:val="00A4433A"/>
    <w:rsid w:val="00A44588"/>
    <w:rsid w:val="00A44867"/>
    <w:rsid w:val="00A449A7"/>
    <w:rsid w:val="00A44ADB"/>
    <w:rsid w:val="00A458ED"/>
    <w:rsid w:val="00A45A8B"/>
    <w:rsid w:val="00A45CD7"/>
    <w:rsid w:val="00A45DB6"/>
    <w:rsid w:val="00A45EF7"/>
    <w:rsid w:val="00A46252"/>
    <w:rsid w:val="00A46DFD"/>
    <w:rsid w:val="00A46F6C"/>
    <w:rsid w:val="00A4735B"/>
    <w:rsid w:val="00A47387"/>
    <w:rsid w:val="00A4756C"/>
    <w:rsid w:val="00A47859"/>
    <w:rsid w:val="00A478F4"/>
    <w:rsid w:val="00A479BD"/>
    <w:rsid w:val="00A47BD1"/>
    <w:rsid w:val="00A47D68"/>
    <w:rsid w:val="00A5007E"/>
    <w:rsid w:val="00A50247"/>
    <w:rsid w:val="00A50354"/>
    <w:rsid w:val="00A50502"/>
    <w:rsid w:val="00A50526"/>
    <w:rsid w:val="00A509CD"/>
    <w:rsid w:val="00A50AD7"/>
    <w:rsid w:val="00A50E46"/>
    <w:rsid w:val="00A50FD1"/>
    <w:rsid w:val="00A51120"/>
    <w:rsid w:val="00A51340"/>
    <w:rsid w:val="00A5143A"/>
    <w:rsid w:val="00A5149C"/>
    <w:rsid w:val="00A514D4"/>
    <w:rsid w:val="00A51615"/>
    <w:rsid w:val="00A51665"/>
    <w:rsid w:val="00A51BDB"/>
    <w:rsid w:val="00A51F81"/>
    <w:rsid w:val="00A521EE"/>
    <w:rsid w:val="00A52638"/>
    <w:rsid w:val="00A527BC"/>
    <w:rsid w:val="00A527FA"/>
    <w:rsid w:val="00A53000"/>
    <w:rsid w:val="00A5311F"/>
    <w:rsid w:val="00A531D1"/>
    <w:rsid w:val="00A5339A"/>
    <w:rsid w:val="00A538F8"/>
    <w:rsid w:val="00A542A3"/>
    <w:rsid w:val="00A543FB"/>
    <w:rsid w:val="00A545FC"/>
    <w:rsid w:val="00A5472E"/>
    <w:rsid w:val="00A54A37"/>
    <w:rsid w:val="00A552A1"/>
    <w:rsid w:val="00A553D4"/>
    <w:rsid w:val="00A555CB"/>
    <w:rsid w:val="00A556E6"/>
    <w:rsid w:val="00A55BB8"/>
    <w:rsid w:val="00A55C38"/>
    <w:rsid w:val="00A56130"/>
    <w:rsid w:val="00A56178"/>
    <w:rsid w:val="00A56188"/>
    <w:rsid w:val="00A563B0"/>
    <w:rsid w:val="00A56401"/>
    <w:rsid w:val="00A569A7"/>
    <w:rsid w:val="00A569E3"/>
    <w:rsid w:val="00A56A7C"/>
    <w:rsid w:val="00A56B91"/>
    <w:rsid w:val="00A56D0A"/>
    <w:rsid w:val="00A56DD7"/>
    <w:rsid w:val="00A56EE7"/>
    <w:rsid w:val="00A570F7"/>
    <w:rsid w:val="00A5718A"/>
    <w:rsid w:val="00A5727C"/>
    <w:rsid w:val="00A57440"/>
    <w:rsid w:val="00A57B31"/>
    <w:rsid w:val="00A60194"/>
    <w:rsid w:val="00A601EF"/>
    <w:rsid w:val="00A604DD"/>
    <w:rsid w:val="00A607EE"/>
    <w:rsid w:val="00A61766"/>
    <w:rsid w:val="00A61ADE"/>
    <w:rsid w:val="00A61BE0"/>
    <w:rsid w:val="00A61F8E"/>
    <w:rsid w:val="00A62575"/>
    <w:rsid w:val="00A625A9"/>
    <w:rsid w:val="00A62620"/>
    <w:rsid w:val="00A62EAE"/>
    <w:rsid w:val="00A630C4"/>
    <w:rsid w:val="00A631C8"/>
    <w:rsid w:val="00A63323"/>
    <w:rsid w:val="00A63A7E"/>
    <w:rsid w:val="00A6409C"/>
    <w:rsid w:val="00A645DD"/>
    <w:rsid w:val="00A6469E"/>
    <w:rsid w:val="00A647C4"/>
    <w:rsid w:val="00A647DA"/>
    <w:rsid w:val="00A648A4"/>
    <w:rsid w:val="00A648C5"/>
    <w:rsid w:val="00A64A23"/>
    <w:rsid w:val="00A64AEC"/>
    <w:rsid w:val="00A64B41"/>
    <w:rsid w:val="00A650A1"/>
    <w:rsid w:val="00A6518C"/>
    <w:rsid w:val="00A651B3"/>
    <w:rsid w:val="00A65235"/>
    <w:rsid w:val="00A65273"/>
    <w:rsid w:val="00A65366"/>
    <w:rsid w:val="00A65514"/>
    <w:rsid w:val="00A655F6"/>
    <w:rsid w:val="00A656AA"/>
    <w:rsid w:val="00A656AF"/>
    <w:rsid w:val="00A6592E"/>
    <w:rsid w:val="00A65964"/>
    <w:rsid w:val="00A6597C"/>
    <w:rsid w:val="00A65EBB"/>
    <w:rsid w:val="00A65F69"/>
    <w:rsid w:val="00A65FB6"/>
    <w:rsid w:val="00A6620F"/>
    <w:rsid w:val="00A6648E"/>
    <w:rsid w:val="00A665DF"/>
    <w:rsid w:val="00A66646"/>
    <w:rsid w:val="00A66834"/>
    <w:rsid w:val="00A66B83"/>
    <w:rsid w:val="00A67A81"/>
    <w:rsid w:val="00A67F60"/>
    <w:rsid w:val="00A7019D"/>
    <w:rsid w:val="00A701E3"/>
    <w:rsid w:val="00A70290"/>
    <w:rsid w:val="00A7065D"/>
    <w:rsid w:val="00A7069D"/>
    <w:rsid w:val="00A70910"/>
    <w:rsid w:val="00A70A39"/>
    <w:rsid w:val="00A70ABC"/>
    <w:rsid w:val="00A70B8E"/>
    <w:rsid w:val="00A70BA9"/>
    <w:rsid w:val="00A70D35"/>
    <w:rsid w:val="00A70DE8"/>
    <w:rsid w:val="00A70F1A"/>
    <w:rsid w:val="00A70F36"/>
    <w:rsid w:val="00A712D5"/>
    <w:rsid w:val="00A71353"/>
    <w:rsid w:val="00A71463"/>
    <w:rsid w:val="00A717E6"/>
    <w:rsid w:val="00A7188A"/>
    <w:rsid w:val="00A718B9"/>
    <w:rsid w:val="00A71AE1"/>
    <w:rsid w:val="00A71E35"/>
    <w:rsid w:val="00A71FA2"/>
    <w:rsid w:val="00A721B7"/>
    <w:rsid w:val="00A721EA"/>
    <w:rsid w:val="00A7267D"/>
    <w:rsid w:val="00A7271D"/>
    <w:rsid w:val="00A72760"/>
    <w:rsid w:val="00A729FF"/>
    <w:rsid w:val="00A72A11"/>
    <w:rsid w:val="00A72ACF"/>
    <w:rsid w:val="00A72B9B"/>
    <w:rsid w:val="00A72F0C"/>
    <w:rsid w:val="00A731F5"/>
    <w:rsid w:val="00A734D1"/>
    <w:rsid w:val="00A736E5"/>
    <w:rsid w:val="00A7377B"/>
    <w:rsid w:val="00A73B89"/>
    <w:rsid w:val="00A73CC0"/>
    <w:rsid w:val="00A73F28"/>
    <w:rsid w:val="00A73F58"/>
    <w:rsid w:val="00A740E7"/>
    <w:rsid w:val="00A743C7"/>
    <w:rsid w:val="00A74887"/>
    <w:rsid w:val="00A74DA0"/>
    <w:rsid w:val="00A75462"/>
    <w:rsid w:val="00A755B5"/>
    <w:rsid w:val="00A75D92"/>
    <w:rsid w:val="00A760E1"/>
    <w:rsid w:val="00A763CE"/>
    <w:rsid w:val="00A76499"/>
    <w:rsid w:val="00A7654F"/>
    <w:rsid w:val="00A76ACB"/>
    <w:rsid w:val="00A76C09"/>
    <w:rsid w:val="00A76FD4"/>
    <w:rsid w:val="00A77531"/>
    <w:rsid w:val="00A7796D"/>
    <w:rsid w:val="00A77C18"/>
    <w:rsid w:val="00A77EF6"/>
    <w:rsid w:val="00A77FD0"/>
    <w:rsid w:val="00A80242"/>
    <w:rsid w:val="00A80336"/>
    <w:rsid w:val="00A80362"/>
    <w:rsid w:val="00A804BF"/>
    <w:rsid w:val="00A80AA9"/>
    <w:rsid w:val="00A80B72"/>
    <w:rsid w:val="00A80CE1"/>
    <w:rsid w:val="00A81523"/>
    <w:rsid w:val="00A81CE6"/>
    <w:rsid w:val="00A821A7"/>
    <w:rsid w:val="00A825D3"/>
    <w:rsid w:val="00A82967"/>
    <w:rsid w:val="00A830A0"/>
    <w:rsid w:val="00A8320F"/>
    <w:rsid w:val="00A832B3"/>
    <w:rsid w:val="00A83333"/>
    <w:rsid w:val="00A83624"/>
    <w:rsid w:val="00A83B35"/>
    <w:rsid w:val="00A83F44"/>
    <w:rsid w:val="00A84009"/>
    <w:rsid w:val="00A8428A"/>
    <w:rsid w:val="00A8509C"/>
    <w:rsid w:val="00A8514C"/>
    <w:rsid w:val="00A85565"/>
    <w:rsid w:val="00A85CDD"/>
    <w:rsid w:val="00A85FB6"/>
    <w:rsid w:val="00A8639B"/>
    <w:rsid w:val="00A863B7"/>
    <w:rsid w:val="00A8713D"/>
    <w:rsid w:val="00A8736C"/>
    <w:rsid w:val="00A87618"/>
    <w:rsid w:val="00A8791D"/>
    <w:rsid w:val="00A87C9F"/>
    <w:rsid w:val="00A87FF9"/>
    <w:rsid w:val="00A901B7"/>
    <w:rsid w:val="00A9036B"/>
    <w:rsid w:val="00A9055D"/>
    <w:rsid w:val="00A9086F"/>
    <w:rsid w:val="00A90B2A"/>
    <w:rsid w:val="00A91174"/>
    <w:rsid w:val="00A912C8"/>
    <w:rsid w:val="00A91405"/>
    <w:rsid w:val="00A919E3"/>
    <w:rsid w:val="00A922C3"/>
    <w:rsid w:val="00A923A0"/>
    <w:rsid w:val="00A9258C"/>
    <w:rsid w:val="00A92743"/>
    <w:rsid w:val="00A92C4F"/>
    <w:rsid w:val="00A92C8D"/>
    <w:rsid w:val="00A92D70"/>
    <w:rsid w:val="00A92D95"/>
    <w:rsid w:val="00A9346E"/>
    <w:rsid w:val="00A935B9"/>
    <w:rsid w:val="00A93848"/>
    <w:rsid w:val="00A93BF7"/>
    <w:rsid w:val="00A93F16"/>
    <w:rsid w:val="00A9407D"/>
    <w:rsid w:val="00A94804"/>
    <w:rsid w:val="00A94C34"/>
    <w:rsid w:val="00A950B7"/>
    <w:rsid w:val="00A953AB"/>
    <w:rsid w:val="00A9555E"/>
    <w:rsid w:val="00A95A52"/>
    <w:rsid w:val="00A95F0B"/>
    <w:rsid w:val="00A95F1B"/>
    <w:rsid w:val="00A95FD4"/>
    <w:rsid w:val="00A9645F"/>
    <w:rsid w:val="00A96496"/>
    <w:rsid w:val="00A969F1"/>
    <w:rsid w:val="00A96A8B"/>
    <w:rsid w:val="00A96C7E"/>
    <w:rsid w:val="00A972DA"/>
    <w:rsid w:val="00A97486"/>
    <w:rsid w:val="00A976AF"/>
    <w:rsid w:val="00A976FF"/>
    <w:rsid w:val="00A97758"/>
    <w:rsid w:val="00A97ACC"/>
    <w:rsid w:val="00A97B4B"/>
    <w:rsid w:val="00A97C32"/>
    <w:rsid w:val="00A97C54"/>
    <w:rsid w:val="00A97FF5"/>
    <w:rsid w:val="00AA0629"/>
    <w:rsid w:val="00AA0854"/>
    <w:rsid w:val="00AA0941"/>
    <w:rsid w:val="00AA0AEC"/>
    <w:rsid w:val="00AA0BE9"/>
    <w:rsid w:val="00AA0D7A"/>
    <w:rsid w:val="00AA0F1B"/>
    <w:rsid w:val="00AA1838"/>
    <w:rsid w:val="00AA1D4A"/>
    <w:rsid w:val="00AA1F2D"/>
    <w:rsid w:val="00AA21EF"/>
    <w:rsid w:val="00AA27B5"/>
    <w:rsid w:val="00AA2B07"/>
    <w:rsid w:val="00AA2BD2"/>
    <w:rsid w:val="00AA2E22"/>
    <w:rsid w:val="00AA2E78"/>
    <w:rsid w:val="00AA2EAA"/>
    <w:rsid w:val="00AA2F49"/>
    <w:rsid w:val="00AA3010"/>
    <w:rsid w:val="00AA3420"/>
    <w:rsid w:val="00AA346F"/>
    <w:rsid w:val="00AA350E"/>
    <w:rsid w:val="00AA3520"/>
    <w:rsid w:val="00AA364D"/>
    <w:rsid w:val="00AA364E"/>
    <w:rsid w:val="00AA36CF"/>
    <w:rsid w:val="00AA36DF"/>
    <w:rsid w:val="00AA3841"/>
    <w:rsid w:val="00AA3891"/>
    <w:rsid w:val="00AA3D89"/>
    <w:rsid w:val="00AA49A8"/>
    <w:rsid w:val="00AA4C49"/>
    <w:rsid w:val="00AA4CE1"/>
    <w:rsid w:val="00AA4F15"/>
    <w:rsid w:val="00AA4F94"/>
    <w:rsid w:val="00AA5049"/>
    <w:rsid w:val="00AA554F"/>
    <w:rsid w:val="00AA5CE4"/>
    <w:rsid w:val="00AA5DCC"/>
    <w:rsid w:val="00AA5EF8"/>
    <w:rsid w:val="00AA6483"/>
    <w:rsid w:val="00AA66B1"/>
    <w:rsid w:val="00AA675B"/>
    <w:rsid w:val="00AA6764"/>
    <w:rsid w:val="00AA67C3"/>
    <w:rsid w:val="00AA69B2"/>
    <w:rsid w:val="00AA6A90"/>
    <w:rsid w:val="00AA6FCA"/>
    <w:rsid w:val="00AA704D"/>
    <w:rsid w:val="00AA7053"/>
    <w:rsid w:val="00AA7642"/>
    <w:rsid w:val="00AA7802"/>
    <w:rsid w:val="00AA7947"/>
    <w:rsid w:val="00AA7E85"/>
    <w:rsid w:val="00AB00FB"/>
    <w:rsid w:val="00AB0239"/>
    <w:rsid w:val="00AB0AD0"/>
    <w:rsid w:val="00AB0B13"/>
    <w:rsid w:val="00AB0EFA"/>
    <w:rsid w:val="00AB0FC9"/>
    <w:rsid w:val="00AB104E"/>
    <w:rsid w:val="00AB1050"/>
    <w:rsid w:val="00AB10B3"/>
    <w:rsid w:val="00AB124D"/>
    <w:rsid w:val="00AB14A5"/>
    <w:rsid w:val="00AB182E"/>
    <w:rsid w:val="00AB1B78"/>
    <w:rsid w:val="00AB1B9A"/>
    <w:rsid w:val="00AB1BAE"/>
    <w:rsid w:val="00AB1BE6"/>
    <w:rsid w:val="00AB1C49"/>
    <w:rsid w:val="00AB1C67"/>
    <w:rsid w:val="00AB1DCA"/>
    <w:rsid w:val="00AB1F13"/>
    <w:rsid w:val="00AB2096"/>
    <w:rsid w:val="00AB21A9"/>
    <w:rsid w:val="00AB2382"/>
    <w:rsid w:val="00AB270F"/>
    <w:rsid w:val="00AB29D4"/>
    <w:rsid w:val="00AB2AD9"/>
    <w:rsid w:val="00AB2C86"/>
    <w:rsid w:val="00AB2D57"/>
    <w:rsid w:val="00AB3344"/>
    <w:rsid w:val="00AB394D"/>
    <w:rsid w:val="00AB39D9"/>
    <w:rsid w:val="00AB3D53"/>
    <w:rsid w:val="00AB3E7A"/>
    <w:rsid w:val="00AB41B7"/>
    <w:rsid w:val="00AB4257"/>
    <w:rsid w:val="00AB4487"/>
    <w:rsid w:val="00AB46F5"/>
    <w:rsid w:val="00AB4879"/>
    <w:rsid w:val="00AB4905"/>
    <w:rsid w:val="00AB49CC"/>
    <w:rsid w:val="00AB4C95"/>
    <w:rsid w:val="00AB558E"/>
    <w:rsid w:val="00AB5650"/>
    <w:rsid w:val="00AB5760"/>
    <w:rsid w:val="00AB58A6"/>
    <w:rsid w:val="00AB5D65"/>
    <w:rsid w:val="00AB6071"/>
    <w:rsid w:val="00AB6198"/>
    <w:rsid w:val="00AB629F"/>
    <w:rsid w:val="00AB62D1"/>
    <w:rsid w:val="00AB63D7"/>
    <w:rsid w:val="00AB682F"/>
    <w:rsid w:val="00AB6BE8"/>
    <w:rsid w:val="00AB6EE3"/>
    <w:rsid w:val="00AB715B"/>
    <w:rsid w:val="00AB72A2"/>
    <w:rsid w:val="00AB72DE"/>
    <w:rsid w:val="00AB7963"/>
    <w:rsid w:val="00AB7C0A"/>
    <w:rsid w:val="00AB7C77"/>
    <w:rsid w:val="00AB7F5F"/>
    <w:rsid w:val="00AC02B7"/>
    <w:rsid w:val="00AC0980"/>
    <w:rsid w:val="00AC09B2"/>
    <w:rsid w:val="00AC12C6"/>
    <w:rsid w:val="00AC13CF"/>
    <w:rsid w:val="00AC150B"/>
    <w:rsid w:val="00AC1970"/>
    <w:rsid w:val="00AC1DC5"/>
    <w:rsid w:val="00AC2A44"/>
    <w:rsid w:val="00AC2CD6"/>
    <w:rsid w:val="00AC2EE7"/>
    <w:rsid w:val="00AC2F2A"/>
    <w:rsid w:val="00AC2F35"/>
    <w:rsid w:val="00AC2F53"/>
    <w:rsid w:val="00AC3404"/>
    <w:rsid w:val="00AC340C"/>
    <w:rsid w:val="00AC35F3"/>
    <w:rsid w:val="00AC3630"/>
    <w:rsid w:val="00AC3790"/>
    <w:rsid w:val="00AC39C4"/>
    <w:rsid w:val="00AC3F8C"/>
    <w:rsid w:val="00AC41AE"/>
    <w:rsid w:val="00AC4256"/>
    <w:rsid w:val="00AC43C4"/>
    <w:rsid w:val="00AC449E"/>
    <w:rsid w:val="00AC44A7"/>
    <w:rsid w:val="00AC44D5"/>
    <w:rsid w:val="00AC46C7"/>
    <w:rsid w:val="00AC4995"/>
    <w:rsid w:val="00AC49EB"/>
    <w:rsid w:val="00AC4B82"/>
    <w:rsid w:val="00AC50E7"/>
    <w:rsid w:val="00AC5110"/>
    <w:rsid w:val="00AC5114"/>
    <w:rsid w:val="00AC5776"/>
    <w:rsid w:val="00AC5789"/>
    <w:rsid w:val="00AC57D7"/>
    <w:rsid w:val="00AC57ED"/>
    <w:rsid w:val="00AC5C6F"/>
    <w:rsid w:val="00AC5D11"/>
    <w:rsid w:val="00AC5F29"/>
    <w:rsid w:val="00AC626C"/>
    <w:rsid w:val="00AC6679"/>
    <w:rsid w:val="00AC6E0E"/>
    <w:rsid w:val="00AC6EA2"/>
    <w:rsid w:val="00AC700E"/>
    <w:rsid w:val="00AC713C"/>
    <w:rsid w:val="00AC72A3"/>
    <w:rsid w:val="00AC756E"/>
    <w:rsid w:val="00AC75D5"/>
    <w:rsid w:val="00AC7850"/>
    <w:rsid w:val="00AD002D"/>
    <w:rsid w:val="00AD04C2"/>
    <w:rsid w:val="00AD08EC"/>
    <w:rsid w:val="00AD0D86"/>
    <w:rsid w:val="00AD1051"/>
    <w:rsid w:val="00AD16A8"/>
    <w:rsid w:val="00AD17C9"/>
    <w:rsid w:val="00AD1843"/>
    <w:rsid w:val="00AD1A21"/>
    <w:rsid w:val="00AD1B3D"/>
    <w:rsid w:val="00AD1CC5"/>
    <w:rsid w:val="00AD1D7C"/>
    <w:rsid w:val="00AD20F4"/>
    <w:rsid w:val="00AD21CF"/>
    <w:rsid w:val="00AD2436"/>
    <w:rsid w:val="00AD2540"/>
    <w:rsid w:val="00AD2602"/>
    <w:rsid w:val="00AD28C0"/>
    <w:rsid w:val="00AD2945"/>
    <w:rsid w:val="00AD2AAB"/>
    <w:rsid w:val="00AD2F94"/>
    <w:rsid w:val="00AD2FDD"/>
    <w:rsid w:val="00AD3670"/>
    <w:rsid w:val="00AD37E5"/>
    <w:rsid w:val="00AD3801"/>
    <w:rsid w:val="00AD3DDB"/>
    <w:rsid w:val="00AD3E75"/>
    <w:rsid w:val="00AD4207"/>
    <w:rsid w:val="00AD4317"/>
    <w:rsid w:val="00AD4456"/>
    <w:rsid w:val="00AD4A34"/>
    <w:rsid w:val="00AD4CFC"/>
    <w:rsid w:val="00AD4EC0"/>
    <w:rsid w:val="00AD5089"/>
    <w:rsid w:val="00AD5183"/>
    <w:rsid w:val="00AD558C"/>
    <w:rsid w:val="00AD5717"/>
    <w:rsid w:val="00AD5B04"/>
    <w:rsid w:val="00AD5B9A"/>
    <w:rsid w:val="00AD5C8B"/>
    <w:rsid w:val="00AD5CFA"/>
    <w:rsid w:val="00AD5ED4"/>
    <w:rsid w:val="00AD5F04"/>
    <w:rsid w:val="00AD6193"/>
    <w:rsid w:val="00AD625B"/>
    <w:rsid w:val="00AD6389"/>
    <w:rsid w:val="00AD6570"/>
    <w:rsid w:val="00AD6AE1"/>
    <w:rsid w:val="00AD6D8C"/>
    <w:rsid w:val="00AD719A"/>
    <w:rsid w:val="00AD71C6"/>
    <w:rsid w:val="00AD723B"/>
    <w:rsid w:val="00AD755D"/>
    <w:rsid w:val="00AD75E2"/>
    <w:rsid w:val="00AD7EFE"/>
    <w:rsid w:val="00AD7F76"/>
    <w:rsid w:val="00AE03A4"/>
    <w:rsid w:val="00AE05D0"/>
    <w:rsid w:val="00AE069D"/>
    <w:rsid w:val="00AE0F56"/>
    <w:rsid w:val="00AE11FF"/>
    <w:rsid w:val="00AE122A"/>
    <w:rsid w:val="00AE13B3"/>
    <w:rsid w:val="00AE19E5"/>
    <w:rsid w:val="00AE1A28"/>
    <w:rsid w:val="00AE22BD"/>
    <w:rsid w:val="00AE2F1B"/>
    <w:rsid w:val="00AE3057"/>
    <w:rsid w:val="00AE326B"/>
    <w:rsid w:val="00AE35D8"/>
    <w:rsid w:val="00AE35FB"/>
    <w:rsid w:val="00AE36C8"/>
    <w:rsid w:val="00AE3773"/>
    <w:rsid w:val="00AE3A4E"/>
    <w:rsid w:val="00AE3B2D"/>
    <w:rsid w:val="00AE3B93"/>
    <w:rsid w:val="00AE3C3E"/>
    <w:rsid w:val="00AE3C9C"/>
    <w:rsid w:val="00AE3D01"/>
    <w:rsid w:val="00AE3D9A"/>
    <w:rsid w:val="00AE3F84"/>
    <w:rsid w:val="00AE4074"/>
    <w:rsid w:val="00AE4B3A"/>
    <w:rsid w:val="00AE4B6E"/>
    <w:rsid w:val="00AE4BB0"/>
    <w:rsid w:val="00AE5296"/>
    <w:rsid w:val="00AE5E37"/>
    <w:rsid w:val="00AE600E"/>
    <w:rsid w:val="00AE66D5"/>
    <w:rsid w:val="00AE69D4"/>
    <w:rsid w:val="00AE6D5F"/>
    <w:rsid w:val="00AE70D5"/>
    <w:rsid w:val="00AE7442"/>
    <w:rsid w:val="00AE7621"/>
    <w:rsid w:val="00AE79FA"/>
    <w:rsid w:val="00AE7C05"/>
    <w:rsid w:val="00AE7E47"/>
    <w:rsid w:val="00AF01B2"/>
    <w:rsid w:val="00AF04F5"/>
    <w:rsid w:val="00AF05CD"/>
    <w:rsid w:val="00AF0788"/>
    <w:rsid w:val="00AF0A3C"/>
    <w:rsid w:val="00AF0D7E"/>
    <w:rsid w:val="00AF0ED8"/>
    <w:rsid w:val="00AF138C"/>
    <w:rsid w:val="00AF13F7"/>
    <w:rsid w:val="00AF1547"/>
    <w:rsid w:val="00AF15E7"/>
    <w:rsid w:val="00AF15FC"/>
    <w:rsid w:val="00AF16FD"/>
    <w:rsid w:val="00AF1849"/>
    <w:rsid w:val="00AF1D92"/>
    <w:rsid w:val="00AF1E3B"/>
    <w:rsid w:val="00AF225E"/>
    <w:rsid w:val="00AF23E0"/>
    <w:rsid w:val="00AF24A6"/>
    <w:rsid w:val="00AF25E5"/>
    <w:rsid w:val="00AF2613"/>
    <w:rsid w:val="00AF264F"/>
    <w:rsid w:val="00AF27D3"/>
    <w:rsid w:val="00AF2953"/>
    <w:rsid w:val="00AF2A3D"/>
    <w:rsid w:val="00AF2D72"/>
    <w:rsid w:val="00AF2F6A"/>
    <w:rsid w:val="00AF3145"/>
    <w:rsid w:val="00AF34C4"/>
    <w:rsid w:val="00AF3AE4"/>
    <w:rsid w:val="00AF3BD4"/>
    <w:rsid w:val="00AF40BA"/>
    <w:rsid w:val="00AF40C8"/>
    <w:rsid w:val="00AF42CA"/>
    <w:rsid w:val="00AF4417"/>
    <w:rsid w:val="00AF4A97"/>
    <w:rsid w:val="00AF4B53"/>
    <w:rsid w:val="00AF4BC9"/>
    <w:rsid w:val="00AF4ED0"/>
    <w:rsid w:val="00AF5282"/>
    <w:rsid w:val="00AF54AB"/>
    <w:rsid w:val="00AF55F6"/>
    <w:rsid w:val="00AF57CC"/>
    <w:rsid w:val="00AF5A9B"/>
    <w:rsid w:val="00AF6420"/>
    <w:rsid w:val="00AF6723"/>
    <w:rsid w:val="00AF696F"/>
    <w:rsid w:val="00AF6DC9"/>
    <w:rsid w:val="00AF6F68"/>
    <w:rsid w:val="00AF6FE1"/>
    <w:rsid w:val="00AF7003"/>
    <w:rsid w:val="00AF72D9"/>
    <w:rsid w:val="00AF7469"/>
    <w:rsid w:val="00AF789E"/>
    <w:rsid w:val="00AF7D7E"/>
    <w:rsid w:val="00B003A7"/>
    <w:rsid w:val="00B00476"/>
    <w:rsid w:val="00B004D8"/>
    <w:rsid w:val="00B005A9"/>
    <w:rsid w:val="00B00645"/>
    <w:rsid w:val="00B007E0"/>
    <w:rsid w:val="00B008F6"/>
    <w:rsid w:val="00B0101D"/>
    <w:rsid w:val="00B0117F"/>
    <w:rsid w:val="00B01413"/>
    <w:rsid w:val="00B01482"/>
    <w:rsid w:val="00B01523"/>
    <w:rsid w:val="00B01718"/>
    <w:rsid w:val="00B01909"/>
    <w:rsid w:val="00B01C40"/>
    <w:rsid w:val="00B01DAA"/>
    <w:rsid w:val="00B01F53"/>
    <w:rsid w:val="00B02260"/>
    <w:rsid w:val="00B0271A"/>
    <w:rsid w:val="00B02DDA"/>
    <w:rsid w:val="00B02F44"/>
    <w:rsid w:val="00B031EC"/>
    <w:rsid w:val="00B034E7"/>
    <w:rsid w:val="00B03730"/>
    <w:rsid w:val="00B038FE"/>
    <w:rsid w:val="00B03900"/>
    <w:rsid w:val="00B0391A"/>
    <w:rsid w:val="00B03987"/>
    <w:rsid w:val="00B039F6"/>
    <w:rsid w:val="00B03D50"/>
    <w:rsid w:val="00B0413E"/>
    <w:rsid w:val="00B04208"/>
    <w:rsid w:val="00B04317"/>
    <w:rsid w:val="00B0465A"/>
    <w:rsid w:val="00B04824"/>
    <w:rsid w:val="00B04902"/>
    <w:rsid w:val="00B04B3C"/>
    <w:rsid w:val="00B04E09"/>
    <w:rsid w:val="00B0514B"/>
    <w:rsid w:val="00B05296"/>
    <w:rsid w:val="00B052FD"/>
    <w:rsid w:val="00B0550F"/>
    <w:rsid w:val="00B05564"/>
    <w:rsid w:val="00B057D3"/>
    <w:rsid w:val="00B057E1"/>
    <w:rsid w:val="00B0599D"/>
    <w:rsid w:val="00B05B5E"/>
    <w:rsid w:val="00B05E9E"/>
    <w:rsid w:val="00B0612D"/>
    <w:rsid w:val="00B06ACB"/>
    <w:rsid w:val="00B06BCF"/>
    <w:rsid w:val="00B06EC6"/>
    <w:rsid w:val="00B073A7"/>
    <w:rsid w:val="00B0757B"/>
    <w:rsid w:val="00B07800"/>
    <w:rsid w:val="00B078C4"/>
    <w:rsid w:val="00B07912"/>
    <w:rsid w:val="00B079AE"/>
    <w:rsid w:val="00B07CA3"/>
    <w:rsid w:val="00B1044D"/>
    <w:rsid w:val="00B10D36"/>
    <w:rsid w:val="00B1119F"/>
    <w:rsid w:val="00B1149B"/>
    <w:rsid w:val="00B114D7"/>
    <w:rsid w:val="00B11518"/>
    <w:rsid w:val="00B1179D"/>
    <w:rsid w:val="00B11F7F"/>
    <w:rsid w:val="00B121D6"/>
    <w:rsid w:val="00B1255D"/>
    <w:rsid w:val="00B12730"/>
    <w:rsid w:val="00B12AA6"/>
    <w:rsid w:val="00B12AD9"/>
    <w:rsid w:val="00B12FC1"/>
    <w:rsid w:val="00B12FE9"/>
    <w:rsid w:val="00B132B3"/>
    <w:rsid w:val="00B13B34"/>
    <w:rsid w:val="00B13CEB"/>
    <w:rsid w:val="00B13F8B"/>
    <w:rsid w:val="00B1403E"/>
    <w:rsid w:val="00B14051"/>
    <w:rsid w:val="00B1433B"/>
    <w:rsid w:val="00B148A9"/>
    <w:rsid w:val="00B14BE5"/>
    <w:rsid w:val="00B151B2"/>
    <w:rsid w:val="00B15521"/>
    <w:rsid w:val="00B158D7"/>
    <w:rsid w:val="00B159CB"/>
    <w:rsid w:val="00B1626D"/>
    <w:rsid w:val="00B163E5"/>
    <w:rsid w:val="00B16598"/>
    <w:rsid w:val="00B1689E"/>
    <w:rsid w:val="00B1691A"/>
    <w:rsid w:val="00B16AD7"/>
    <w:rsid w:val="00B16DA2"/>
    <w:rsid w:val="00B16F9A"/>
    <w:rsid w:val="00B170C0"/>
    <w:rsid w:val="00B171FE"/>
    <w:rsid w:val="00B17443"/>
    <w:rsid w:val="00B17617"/>
    <w:rsid w:val="00B17622"/>
    <w:rsid w:val="00B17719"/>
    <w:rsid w:val="00B17AF2"/>
    <w:rsid w:val="00B2016E"/>
    <w:rsid w:val="00B201F2"/>
    <w:rsid w:val="00B204CF"/>
    <w:rsid w:val="00B20547"/>
    <w:rsid w:val="00B2070E"/>
    <w:rsid w:val="00B2092D"/>
    <w:rsid w:val="00B2123B"/>
    <w:rsid w:val="00B21349"/>
    <w:rsid w:val="00B214CF"/>
    <w:rsid w:val="00B21A91"/>
    <w:rsid w:val="00B21B9C"/>
    <w:rsid w:val="00B21BF6"/>
    <w:rsid w:val="00B22E9F"/>
    <w:rsid w:val="00B22EAF"/>
    <w:rsid w:val="00B23860"/>
    <w:rsid w:val="00B23A13"/>
    <w:rsid w:val="00B23B29"/>
    <w:rsid w:val="00B23C40"/>
    <w:rsid w:val="00B23E2A"/>
    <w:rsid w:val="00B24E44"/>
    <w:rsid w:val="00B25117"/>
    <w:rsid w:val="00B25504"/>
    <w:rsid w:val="00B25585"/>
    <w:rsid w:val="00B2565F"/>
    <w:rsid w:val="00B25B4F"/>
    <w:rsid w:val="00B25E33"/>
    <w:rsid w:val="00B2606B"/>
    <w:rsid w:val="00B263A9"/>
    <w:rsid w:val="00B26997"/>
    <w:rsid w:val="00B26AAC"/>
    <w:rsid w:val="00B271F8"/>
    <w:rsid w:val="00B27753"/>
    <w:rsid w:val="00B27977"/>
    <w:rsid w:val="00B27C61"/>
    <w:rsid w:val="00B30779"/>
    <w:rsid w:val="00B307CD"/>
    <w:rsid w:val="00B30886"/>
    <w:rsid w:val="00B308DD"/>
    <w:rsid w:val="00B30914"/>
    <w:rsid w:val="00B309E0"/>
    <w:rsid w:val="00B30B86"/>
    <w:rsid w:val="00B310CF"/>
    <w:rsid w:val="00B31549"/>
    <w:rsid w:val="00B31833"/>
    <w:rsid w:val="00B31EEE"/>
    <w:rsid w:val="00B31FF5"/>
    <w:rsid w:val="00B3216E"/>
    <w:rsid w:val="00B32202"/>
    <w:rsid w:val="00B32605"/>
    <w:rsid w:val="00B32BEE"/>
    <w:rsid w:val="00B32D3C"/>
    <w:rsid w:val="00B32D45"/>
    <w:rsid w:val="00B32F63"/>
    <w:rsid w:val="00B3341E"/>
    <w:rsid w:val="00B33433"/>
    <w:rsid w:val="00B334FB"/>
    <w:rsid w:val="00B3399E"/>
    <w:rsid w:val="00B33CDE"/>
    <w:rsid w:val="00B33D10"/>
    <w:rsid w:val="00B33EE8"/>
    <w:rsid w:val="00B33FBE"/>
    <w:rsid w:val="00B34252"/>
    <w:rsid w:val="00B34A18"/>
    <w:rsid w:val="00B34BFF"/>
    <w:rsid w:val="00B34D42"/>
    <w:rsid w:val="00B34EE7"/>
    <w:rsid w:val="00B35834"/>
    <w:rsid w:val="00B359B9"/>
    <w:rsid w:val="00B35CE6"/>
    <w:rsid w:val="00B3631D"/>
    <w:rsid w:val="00B363E6"/>
    <w:rsid w:val="00B367F2"/>
    <w:rsid w:val="00B367FD"/>
    <w:rsid w:val="00B369E7"/>
    <w:rsid w:val="00B36A78"/>
    <w:rsid w:val="00B36C28"/>
    <w:rsid w:val="00B36C36"/>
    <w:rsid w:val="00B36E35"/>
    <w:rsid w:val="00B36F9A"/>
    <w:rsid w:val="00B370EA"/>
    <w:rsid w:val="00B3710E"/>
    <w:rsid w:val="00B3727B"/>
    <w:rsid w:val="00B37483"/>
    <w:rsid w:val="00B37CFC"/>
    <w:rsid w:val="00B40058"/>
    <w:rsid w:val="00B401E1"/>
    <w:rsid w:val="00B4067A"/>
    <w:rsid w:val="00B408A4"/>
    <w:rsid w:val="00B40F8B"/>
    <w:rsid w:val="00B41050"/>
    <w:rsid w:val="00B41213"/>
    <w:rsid w:val="00B4140C"/>
    <w:rsid w:val="00B41B80"/>
    <w:rsid w:val="00B41D7A"/>
    <w:rsid w:val="00B41DA5"/>
    <w:rsid w:val="00B41E34"/>
    <w:rsid w:val="00B41E87"/>
    <w:rsid w:val="00B423B1"/>
    <w:rsid w:val="00B42728"/>
    <w:rsid w:val="00B4273A"/>
    <w:rsid w:val="00B4275D"/>
    <w:rsid w:val="00B42987"/>
    <w:rsid w:val="00B42A52"/>
    <w:rsid w:val="00B42B91"/>
    <w:rsid w:val="00B42C6E"/>
    <w:rsid w:val="00B4323C"/>
    <w:rsid w:val="00B43309"/>
    <w:rsid w:val="00B43652"/>
    <w:rsid w:val="00B436BD"/>
    <w:rsid w:val="00B436F3"/>
    <w:rsid w:val="00B437F0"/>
    <w:rsid w:val="00B43841"/>
    <w:rsid w:val="00B43A4C"/>
    <w:rsid w:val="00B44404"/>
    <w:rsid w:val="00B44988"/>
    <w:rsid w:val="00B449D9"/>
    <w:rsid w:val="00B44FC7"/>
    <w:rsid w:val="00B4542F"/>
    <w:rsid w:val="00B454FD"/>
    <w:rsid w:val="00B45504"/>
    <w:rsid w:val="00B4567E"/>
    <w:rsid w:val="00B45843"/>
    <w:rsid w:val="00B45A52"/>
    <w:rsid w:val="00B45B56"/>
    <w:rsid w:val="00B45C10"/>
    <w:rsid w:val="00B45DEC"/>
    <w:rsid w:val="00B45EA3"/>
    <w:rsid w:val="00B45EBA"/>
    <w:rsid w:val="00B46063"/>
    <w:rsid w:val="00B463DF"/>
    <w:rsid w:val="00B46481"/>
    <w:rsid w:val="00B466AB"/>
    <w:rsid w:val="00B46C69"/>
    <w:rsid w:val="00B46CEF"/>
    <w:rsid w:val="00B46F17"/>
    <w:rsid w:val="00B47134"/>
    <w:rsid w:val="00B4728D"/>
    <w:rsid w:val="00B47433"/>
    <w:rsid w:val="00B47A99"/>
    <w:rsid w:val="00B50052"/>
    <w:rsid w:val="00B50123"/>
    <w:rsid w:val="00B504B4"/>
    <w:rsid w:val="00B50700"/>
    <w:rsid w:val="00B50920"/>
    <w:rsid w:val="00B50BA7"/>
    <w:rsid w:val="00B50C53"/>
    <w:rsid w:val="00B50C95"/>
    <w:rsid w:val="00B50D1B"/>
    <w:rsid w:val="00B50FAB"/>
    <w:rsid w:val="00B51135"/>
    <w:rsid w:val="00B514C7"/>
    <w:rsid w:val="00B51554"/>
    <w:rsid w:val="00B5194A"/>
    <w:rsid w:val="00B51A7F"/>
    <w:rsid w:val="00B522B2"/>
    <w:rsid w:val="00B52452"/>
    <w:rsid w:val="00B5262E"/>
    <w:rsid w:val="00B52654"/>
    <w:rsid w:val="00B5276D"/>
    <w:rsid w:val="00B528D3"/>
    <w:rsid w:val="00B52A6B"/>
    <w:rsid w:val="00B52C1A"/>
    <w:rsid w:val="00B52D21"/>
    <w:rsid w:val="00B52D93"/>
    <w:rsid w:val="00B531F5"/>
    <w:rsid w:val="00B534AB"/>
    <w:rsid w:val="00B53559"/>
    <w:rsid w:val="00B53594"/>
    <w:rsid w:val="00B53BDB"/>
    <w:rsid w:val="00B53D44"/>
    <w:rsid w:val="00B53F6D"/>
    <w:rsid w:val="00B54078"/>
    <w:rsid w:val="00B5463C"/>
    <w:rsid w:val="00B546B4"/>
    <w:rsid w:val="00B54A73"/>
    <w:rsid w:val="00B54F0A"/>
    <w:rsid w:val="00B54F5F"/>
    <w:rsid w:val="00B55315"/>
    <w:rsid w:val="00B55379"/>
    <w:rsid w:val="00B55758"/>
    <w:rsid w:val="00B55CAB"/>
    <w:rsid w:val="00B56386"/>
    <w:rsid w:val="00B56390"/>
    <w:rsid w:val="00B56D7C"/>
    <w:rsid w:val="00B56EB6"/>
    <w:rsid w:val="00B572BA"/>
    <w:rsid w:val="00B576D4"/>
    <w:rsid w:val="00B57763"/>
    <w:rsid w:val="00B579DA"/>
    <w:rsid w:val="00B579FF"/>
    <w:rsid w:val="00B57C6A"/>
    <w:rsid w:val="00B60895"/>
    <w:rsid w:val="00B608E3"/>
    <w:rsid w:val="00B60D24"/>
    <w:rsid w:val="00B60EA0"/>
    <w:rsid w:val="00B61783"/>
    <w:rsid w:val="00B61D0A"/>
    <w:rsid w:val="00B61D3E"/>
    <w:rsid w:val="00B61F99"/>
    <w:rsid w:val="00B620AD"/>
    <w:rsid w:val="00B621BC"/>
    <w:rsid w:val="00B622CE"/>
    <w:rsid w:val="00B623E3"/>
    <w:rsid w:val="00B62504"/>
    <w:rsid w:val="00B6253A"/>
    <w:rsid w:val="00B629F3"/>
    <w:rsid w:val="00B62AEA"/>
    <w:rsid w:val="00B62C4F"/>
    <w:rsid w:val="00B62D26"/>
    <w:rsid w:val="00B631B5"/>
    <w:rsid w:val="00B6328D"/>
    <w:rsid w:val="00B63673"/>
    <w:rsid w:val="00B63953"/>
    <w:rsid w:val="00B639AC"/>
    <w:rsid w:val="00B63BA1"/>
    <w:rsid w:val="00B63CD3"/>
    <w:rsid w:val="00B63D23"/>
    <w:rsid w:val="00B6400C"/>
    <w:rsid w:val="00B64408"/>
    <w:rsid w:val="00B64675"/>
    <w:rsid w:val="00B647EF"/>
    <w:rsid w:val="00B64847"/>
    <w:rsid w:val="00B64865"/>
    <w:rsid w:val="00B64890"/>
    <w:rsid w:val="00B64A36"/>
    <w:rsid w:val="00B64EBD"/>
    <w:rsid w:val="00B653A5"/>
    <w:rsid w:val="00B65578"/>
    <w:rsid w:val="00B65938"/>
    <w:rsid w:val="00B65FE6"/>
    <w:rsid w:val="00B66248"/>
    <w:rsid w:val="00B66325"/>
    <w:rsid w:val="00B6646C"/>
    <w:rsid w:val="00B66611"/>
    <w:rsid w:val="00B66C41"/>
    <w:rsid w:val="00B66D91"/>
    <w:rsid w:val="00B6705A"/>
    <w:rsid w:val="00B67494"/>
    <w:rsid w:val="00B6762B"/>
    <w:rsid w:val="00B676E2"/>
    <w:rsid w:val="00B6786E"/>
    <w:rsid w:val="00B67BE1"/>
    <w:rsid w:val="00B67D7B"/>
    <w:rsid w:val="00B67EAB"/>
    <w:rsid w:val="00B67EFB"/>
    <w:rsid w:val="00B700F7"/>
    <w:rsid w:val="00B700FD"/>
    <w:rsid w:val="00B7074C"/>
    <w:rsid w:val="00B709D9"/>
    <w:rsid w:val="00B70CE5"/>
    <w:rsid w:val="00B70FFD"/>
    <w:rsid w:val="00B7115D"/>
    <w:rsid w:val="00B715F0"/>
    <w:rsid w:val="00B71953"/>
    <w:rsid w:val="00B71AAE"/>
    <w:rsid w:val="00B71B60"/>
    <w:rsid w:val="00B71BB0"/>
    <w:rsid w:val="00B72017"/>
    <w:rsid w:val="00B720A9"/>
    <w:rsid w:val="00B724A6"/>
    <w:rsid w:val="00B72580"/>
    <w:rsid w:val="00B726F9"/>
    <w:rsid w:val="00B7282C"/>
    <w:rsid w:val="00B729AB"/>
    <w:rsid w:val="00B72BA0"/>
    <w:rsid w:val="00B72C6D"/>
    <w:rsid w:val="00B731F9"/>
    <w:rsid w:val="00B732BE"/>
    <w:rsid w:val="00B734AF"/>
    <w:rsid w:val="00B736A5"/>
    <w:rsid w:val="00B73E11"/>
    <w:rsid w:val="00B73EC9"/>
    <w:rsid w:val="00B74339"/>
    <w:rsid w:val="00B74F82"/>
    <w:rsid w:val="00B74FA4"/>
    <w:rsid w:val="00B75001"/>
    <w:rsid w:val="00B752F3"/>
    <w:rsid w:val="00B7534A"/>
    <w:rsid w:val="00B757E8"/>
    <w:rsid w:val="00B75AE6"/>
    <w:rsid w:val="00B76345"/>
    <w:rsid w:val="00B76A8C"/>
    <w:rsid w:val="00B76B78"/>
    <w:rsid w:val="00B77080"/>
    <w:rsid w:val="00B77261"/>
    <w:rsid w:val="00B77832"/>
    <w:rsid w:val="00B778EB"/>
    <w:rsid w:val="00B77C26"/>
    <w:rsid w:val="00B8005D"/>
    <w:rsid w:val="00B800ED"/>
    <w:rsid w:val="00B80180"/>
    <w:rsid w:val="00B80230"/>
    <w:rsid w:val="00B80B17"/>
    <w:rsid w:val="00B8169D"/>
    <w:rsid w:val="00B81716"/>
    <w:rsid w:val="00B81CD2"/>
    <w:rsid w:val="00B82046"/>
    <w:rsid w:val="00B82047"/>
    <w:rsid w:val="00B82050"/>
    <w:rsid w:val="00B820D1"/>
    <w:rsid w:val="00B822C8"/>
    <w:rsid w:val="00B827CC"/>
    <w:rsid w:val="00B827CD"/>
    <w:rsid w:val="00B828EF"/>
    <w:rsid w:val="00B82C4A"/>
    <w:rsid w:val="00B8307C"/>
    <w:rsid w:val="00B833AC"/>
    <w:rsid w:val="00B835FC"/>
    <w:rsid w:val="00B836DA"/>
    <w:rsid w:val="00B83767"/>
    <w:rsid w:val="00B84350"/>
    <w:rsid w:val="00B8454C"/>
    <w:rsid w:val="00B84761"/>
    <w:rsid w:val="00B8488D"/>
    <w:rsid w:val="00B84FC8"/>
    <w:rsid w:val="00B850B9"/>
    <w:rsid w:val="00B85C05"/>
    <w:rsid w:val="00B85D36"/>
    <w:rsid w:val="00B85F94"/>
    <w:rsid w:val="00B860C2"/>
    <w:rsid w:val="00B86616"/>
    <w:rsid w:val="00B866AB"/>
    <w:rsid w:val="00B869EF"/>
    <w:rsid w:val="00B86AB6"/>
    <w:rsid w:val="00B86EEC"/>
    <w:rsid w:val="00B86F4E"/>
    <w:rsid w:val="00B87256"/>
    <w:rsid w:val="00B874F2"/>
    <w:rsid w:val="00B87502"/>
    <w:rsid w:val="00B87579"/>
    <w:rsid w:val="00B8769E"/>
    <w:rsid w:val="00B8793D"/>
    <w:rsid w:val="00B87A02"/>
    <w:rsid w:val="00B87C39"/>
    <w:rsid w:val="00B87DA1"/>
    <w:rsid w:val="00B87DF8"/>
    <w:rsid w:val="00B87EC5"/>
    <w:rsid w:val="00B90082"/>
    <w:rsid w:val="00B90096"/>
    <w:rsid w:val="00B9022E"/>
    <w:rsid w:val="00B90241"/>
    <w:rsid w:val="00B906DD"/>
    <w:rsid w:val="00B90F84"/>
    <w:rsid w:val="00B90FC1"/>
    <w:rsid w:val="00B91246"/>
    <w:rsid w:val="00B9124E"/>
    <w:rsid w:val="00B91375"/>
    <w:rsid w:val="00B914C7"/>
    <w:rsid w:val="00B918B1"/>
    <w:rsid w:val="00B91C27"/>
    <w:rsid w:val="00B91EE6"/>
    <w:rsid w:val="00B91F2A"/>
    <w:rsid w:val="00B91F5A"/>
    <w:rsid w:val="00B9209F"/>
    <w:rsid w:val="00B9215C"/>
    <w:rsid w:val="00B923AD"/>
    <w:rsid w:val="00B92BD0"/>
    <w:rsid w:val="00B92CA1"/>
    <w:rsid w:val="00B93120"/>
    <w:rsid w:val="00B935A9"/>
    <w:rsid w:val="00B93895"/>
    <w:rsid w:val="00B93A36"/>
    <w:rsid w:val="00B93AAC"/>
    <w:rsid w:val="00B93BCC"/>
    <w:rsid w:val="00B93F8A"/>
    <w:rsid w:val="00B94082"/>
    <w:rsid w:val="00B94140"/>
    <w:rsid w:val="00B94321"/>
    <w:rsid w:val="00B94376"/>
    <w:rsid w:val="00B945C5"/>
    <w:rsid w:val="00B94757"/>
    <w:rsid w:val="00B94EA4"/>
    <w:rsid w:val="00B951DA"/>
    <w:rsid w:val="00B957AB"/>
    <w:rsid w:val="00B957F8"/>
    <w:rsid w:val="00B95B91"/>
    <w:rsid w:val="00B95C64"/>
    <w:rsid w:val="00B95F02"/>
    <w:rsid w:val="00B962E4"/>
    <w:rsid w:val="00B9639D"/>
    <w:rsid w:val="00B964B4"/>
    <w:rsid w:val="00B965C5"/>
    <w:rsid w:val="00B9676E"/>
    <w:rsid w:val="00B96A1D"/>
    <w:rsid w:val="00B96A48"/>
    <w:rsid w:val="00B96BE5"/>
    <w:rsid w:val="00B96C5E"/>
    <w:rsid w:val="00B96C83"/>
    <w:rsid w:val="00B97562"/>
    <w:rsid w:val="00B978F1"/>
    <w:rsid w:val="00B97937"/>
    <w:rsid w:val="00B97955"/>
    <w:rsid w:val="00B97A09"/>
    <w:rsid w:val="00B97F4C"/>
    <w:rsid w:val="00BA00D4"/>
    <w:rsid w:val="00BA0230"/>
    <w:rsid w:val="00BA0384"/>
    <w:rsid w:val="00BA050E"/>
    <w:rsid w:val="00BA0530"/>
    <w:rsid w:val="00BA0A56"/>
    <w:rsid w:val="00BA0B6F"/>
    <w:rsid w:val="00BA0D60"/>
    <w:rsid w:val="00BA0E30"/>
    <w:rsid w:val="00BA0E6F"/>
    <w:rsid w:val="00BA103C"/>
    <w:rsid w:val="00BA1407"/>
    <w:rsid w:val="00BA14B0"/>
    <w:rsid w:val="00BA151B"/>
    <w:rsid w:val="00BA16CE"/>
    <w:rsid w:val="00BA1737"/>
    <w:rsid w:val="00BA186A"/>
    <w:rsid w:val="00BA193B"/>
    <w:rsid w:val="00BA1C2F"/>
    <w:rsid w:val="00BA1CA1"/>
    <w:rsid w:val="00BA21A6"/>
    <w:rsid w:val="00BA2D9A"/>
    <w:rsid w:val="00BA2D9E"/>
    <w:rsid w:val="00BA2DB8"/>
    <w:rsid w:val="00BA2DEE"/>
    <w:rsid w:val="00BA2EBE"/>
    <w:rsid w:val="00BA2FBD"/>
    <w:rsid w:val="00BA36E6"/>
    <w:rsid w:val="00BA3C2F"/>
    <w:rsid w:val="00BA3C9C"/>
    <w:rsid w:val="00BA4008"/>
    <w:rsid w:val="00BA41FE"/>
    <w:rsid w:val="00BA441C"/>
    <w:rsid w:val="00BA4649"/>
    <w:rsid w:val="00BA4A84"/>
    <w:rsid w:val="00BA4F93"/>
    <w:rsid w:val="00BA511B"/>
    <w:rsid w:val="00BA515D"/>
    <w:rsid w:val="00BA5240"/>
    <w:rsid w:val="00BA53AE"/>
    <w:rsid w:val="00BA5489"/>
    <w:rsid w:val="00BA5665"/>
    <w:rsid w:val="00BA5971"/>
    <w:rsid w:val="00BA5D17"/>
    <w:rsid w:val="00BA5D99"/>
    <w:rsid w:val="00BA6112"/>
    <w:rsid w:val="00BA63A9"/>
    <w:rsid w:val="00BA6461"/>
    <w:rsid w:val="00BA64B7"/>
    <w:rsid w:val="00BA6530"/>
    <w:rsid w:val="00BA69AF"/>
    <w:rsid w:val="00BA6B93"/>
    <w:rsid w:val="00BA6D68"/>
    <w:rsid w:val="00BA749E"/>
    <w:rsid w:val="00BA74A1"/>
    <w:rsid w:val="00BA764D"/>
    <w:rsid w:val="00BA7BE8"/>
    <w:rsid w:val="00BA7C23"/>
    <w:rsid w:val="00BB027B"/>
    <w:rsid w:val="00BB0355"/>
    <w:rsid w:val="00BB0472"/>
    <w:rsid w:val="00BB04E7"/>
    <w:rsid w:val="00BB0668"/>
    <w:rsid w:val="00BB0756"/>
    <w:rsid w:val="00BB0B90"/>
    <w:rsid w:val="00BB0CB9"/>
    <w:rsid w:val="00BB0D5E"/>
    <w:rsid w:val="00BB0E7B"/>
    <w:rsid w:val="00BB0F6C"/>
    <w:rsid w:val="00BB1332"/>
    <w:rsid w:val="00BB13A3"/>
    <w:rsid w:val="00BB14D8"/>
    <w:rsid w:val="00BB155A"/>
    <w:rsid w:val="00BB1CFD"/>
    <w:rsid w:val="00BB1FF3"/>
    <w:rsid w:val="00BB2C8E"/>
    <w:rsid w:val="00BB2DFD"/>
    <w:rsid w:val="00BB2FA4"/>
    <w:rsid w:val="00BB33E3"/>
    <w:rsid w:val="00BB3459"/>
    <w:rsid w:val="00BB367C"/>
    <w:rsid w:val="00BB38AD"/>
    <w:rsid w:val="00BB3A03"/>
    <w:rsid w:val="00BB3B9E"/>
    <w:rsid w:val="00BB3BC9"/>
    <w:rsid w:val="00BB3E99"/>
    <w:rsid w:val="00BB3F86"/>
    <w:rsid w:val="00BB404C"/>
    <w:rsid w:val="00BB428D"/>
    <w:rsid w:val="00BB458F"/>
    <w:rsid w:val="00BB4733"/>
    <w:rsid w:val="00BB4FA9"/>
    <w:rsid w:val="00BB54E0"/>
    <w:rsid w:val="00BB5650"/>
    <w:rsid w:val="00BB5658"/>
    <w:rsid w:val="00BB58F0"/>
    <w:rsid w:val="00BB5A4F"/>
    <w:rsid w:val="00BB5CEF"/>
    <w:rsid w:val="00BB5D86"/>
    <w:rsid w:val="00BB5E3D"/>
    <w:rsid w:val="00BB63D3"/>
    <w:rsid w:val="00BB690C"/>
    <w:rsid w:val="00BB737E"/>
    <w:rsid w:val="00BB770C"/>
    <w:rsid w:val="00BB78F3"/>
    <w:rsid w:val="00BB7933"/>
    <w:rsid w:val="00BC006F"/>
    <w:rsid w:val="00BC01FE"/>
    <w:rsid w:val="00BC030F"/>
    <w:rsid w:val="00BC044B"/>
    <w:rsid w:val="00BC06DA"/>
    <w:rsid w:val="00BC0AD1"/>
    <w:rsid w:val="00BC0EA6"/>
    <w:rsid w:val="00BC0EF4"/>
    <w:rsid w:val="00BC0FD9"/>
    <w:rsid w:val="00BC19E2"/>
    <w:rsid w:val="00BC1C04"/>
    <w:rsid w:val="00BC1D7F"/>
    <w:rsid w:val="00BC1DBE"/>
    <w:rsid w:val="00BC2633"/>
    <w:rsid w:val="00BC289C"/>
    <w:rsid w:val="00BC2DEF"/>
    <w:rsid w:val="00BC33CE"/>
    <w:rsid w:val="00BC34C0"/>
    <w:rsid w:val="00BC38BC"/>
    <w:rsid w:val="00BC3C77"/>
    <w:rsid w:val="00BC3F20"/>
    <w:rsid w:val="00BC4095"/>
    <w:rsid w:val="00BC4833"/>
    <w:rsid w:val="00BC4842"/>
    <w:rsid w:val="00BC4A2A"/>
    <w:rsid w:val="00BC4E44"/>
    <w:rsid w:val="00BC5237"/>
    <w:rsid w:val="00BC5346"/>
    <w:rsid w:val="00BC5648"/>
    <w:rsid w:val="00BC5670"/>
    <w:rsid w:val="00BC5926"/>
    <w:rsid w:val="00BC612F"/>
    <w:rsid w:val="00BC61D5"/>
    <w:rsid w:val="00BC64E7"/>
    <w:rsid w:val="00BC69D4"/>
    <w:rsid w:val="00BC6C3F"/>
    <w:rsid w:val="00BC6D2C"/>
    <w:rsid w:val="00BC6D3E"/>
    <w:rsid w:val="00BC710C"/>
    <w:rsid w:val="00BC742E"/>
    <w:rsid w:val="00BC75F2"/>
    <w:rsid w:val="00BC77D8"/>
    <w:rsid w:val="00BC785A"/>
    <w:rsid w:val="00BC7974"/>
    <w:rsid w:val="00BC7C7B"/>
    <w:rsid w:val="00BC7DF7"/>
    <w:rsid w:val="00BC7F98"/>
    <w:rsid w:val="00BD0269"/>
    <w:rsid w:val="00BD09F4"/>
    <w:rsid w:val="00BD0B7A"/>
    <w:rsid w:val="00BD0BC1"/>
    <w:rsid w:val="00BD0D17"/>
    <w:rsid w:val="00BD107E"/>
    <w:rsid w:val="00BD120B"/>
    <w:rsid w:val="00BD1657"/>
    <w:rsid w:val="00BD1995"/>
    <w:rsid w:val="00BD1B1E"/>
    <w:rsid w:val="00BD1E15"/>
    <w:rsid w:val="00BD25F3"/>
    <w:rsid w:val="00BD2B19"/>
    <w:rsid w:val="00BD2B69"/>
    <w:rsid w:val="00BD2B90"/>
    <w:rsid w:val="00BD2EE6"/>
    <w:rsid w:val="00BD2F17"/>
    <w:rsid w:val="00BD342B"/>
    <w:rsid w:val="00BD353B"/>
    <w:rsid w:val="00BD3883"/>
    <w:rsid w:val="00BD39C4"/>
    <w:rsid w:val="00BD3AF1"/>
    <w:rsid w:val="00BD3AFD"/>
    <w:rsid w:val="00BD403F"/>
    <w:rsid w:val="00BD43D1"/>
    <w:rsid w:val="00BD464C"/>
    <w:rsid w:val="00BD4898"/>
    <w:rsid w:val="00BD4F2F"/>
    <w:rsid w:val="00BD51F5"/>
    <w:rsid w:val="00BD546F"/>
    <w:rsid w:val="00BD5578"/>
    <w:rsid w:val="00BD5B1D"/>
    <w:rsid w:val="00BD5C4A"/>
    <w:rsid w:val="00BD5C5B"/>
    <w:rsid w:val="00BD5D68"/>
    <w:rsid w:val="00BD6186"/>
    <w:rsid w:val="00BD6271"/>
    <w:rsid w:val="00BD6814"/>
    <w:rsid w:val="00BD6B08"/>
    <w:rsid w:val="00BD6BD8"/>
    <w:rsid w:val="00BD6D74"/>
    <w:rsid w:val="00BD706B"/>
    <w:rsid w:val="00BD731F"/>
    <w:rsid w:val="00BD736D"/>
    <w:rsid w:val="00BD7532"/>
    <w:rsid w:val="00BD7577"/>
    <w:rsid w:val="00BD76C5"/>
    <w:rsid w:val="00BD78AB"/>
    <w:rsid w:val="00BD78DE"/>
    <w:rsid w:val="00BD7ACA"/>
    <w:rsid w:val="00BD7B69"/>
    <w:rsid w:val="00BD7C59"/>
    <w:rsid w:val="00BD7D74"/>
    <w:rsid w:val="00BD7FC1"/>
    <w:rsid w:val="00BE00D7"/>
    <w:rsid w:val="00BE00DC"/>
    <w:rsid w:val="00BE021C"/>
    <w:rsid w:val="00BE02F7"/>
    <w:rsid w:val="00BE05E5"/>
    <w:rsid w:val="00BE0656"/>
    <w:rsid w:val="00BE08EF"/>
    <w:rsid w:val="00BE0CBA"/>
    <w:rsid w:val="00BE11BD"/>
    <w:rsid w:val="00BE11EC"/>
    <w:rsid w:val="00BE1374"/>
    <w:rsid w:val="00BE168F"/>
    <w:rsid w:val="00BE1714"/>
    <w:rsid w:val="00BE1C23"/>
    <w:rsid w:val="00BE1F30"/>
    <w:rsid w:val="00BE1F61"/>
    <w:rsid w:val="00BE20A8"/>
    <w:rsid w:val="00BE227B"/>
    <w:rsid w:val="00BE266A"/>
    <w:rsid w:val="00BE2A64"/>
    <w:rsid w:val="00BE2D14"/>
    <w:rsid w:val="00BE2F75"/>
    <w:rsid w:val="00BE324D"/>
    <w:rsid w:val="00BE3C4C"/>
    <w:rsid w:val="00BE3CE1"/>
    <w:rsid w:val="00BE3F1D"/>
    <w:rsid w:val="00BE413D"/>
    <w:rsid w:val="00BE41AF"/>
    <w:rsid w:val="00BE5985"/>
    <w:rsid w:val="00BE5B1F"/>
    <w:rsid w:val="00BE5B8E"/>
    <w:rsid w:val="00BE5C4A"/>
    <w:rsid w:val="00BE5D08"/>
    <w:rsid w:val="00BE5E9C"/>
    <w:rsid w:val="00BE6191"/>
    <w:rsid w:val="00BE67EC"/>
    <w:rsid w:val="00BE6AE3"/>
    <w:rsid w:val="00BE6B64"/>
    <w:rsid w:val="00BE6B9F"/>
    <w:rsid w:val="00BE6F0B"/>
    <w:rsid w:val="00BE7604"/>
    <w:rsid w:val="00BE781E"/>
    <w:rsid w:val="00BE78E2"/>
    <w:rsid w:val="00BE797B"/>
    <w:rsid w:val="00BE7B15"/>
    <w:rsid w:val="00BE7C88"/>
    <w:rsid w:val="00BE7F47"/>
    <w:rsid w:val="00BF0506"/>
    <w:rsid w:val="00BF0538"/>
    <w:rsid w:val="00BF0571"/>
    <w:rsid w:val="00BF09DF"/>
    <w:rsid w:val="00BF0B16"/>
    <w:rsid w:val="00BF0B3D"/>
    <w:rsid w:val="00BF107B"/>
    <w:rsid w:val="00BF11F2"/>
    <w:rsid w:val="00BF1388"/>
    <w:rsid w:val="00BF13BD"/>
    <w:rsid w:val="00BF1450"/>
    <w:rsid w:val="00BF1485"/>
    <w:rsid w:val="00BF15C4"/>
    <w:rsid w:val="00BF1A5B"/>
    <w:rsid w:val="00BF1B91"/>
    <w:rsid w:val="00BF1C99"/>
    <w:rsid w:val="00BF1EC9"/>
    <w:rsid w:val="00BF1FB8"/>
    <w:rsid w:val="00BF2310"/>
    <w:rsid w:val="00BF2484"/>
    <w:rsid w:val="00BF24A2"/>
    <w:rsid w:val="00BF26A8"/>
    <w:rsid w:val="00BF2A64"/>
    <w:rsid w:val="00BF2C1D"/>
    <w:rsid w:val="00BF315D"/>
    <w:rsid w:val="00BF31C1"/>
    <w:rsid w:val="00BF3218"/>
    <w:rsid w:val="00BF32D9"/>
    <w:rsid w:val="00BF3E4D"/>
    <w:rsid w:val="00BF3F1A"/>
    <w:rsid w:val="00BF4954"/>
    <w:rsid w:val="00BF4BB8"/>
    <w:rsid w:val="00BF4BDE"/>
    <w:rsid w:val="00BF4C80"/>
    <w:rsid w:val="00BF4CA1"/>
    <w:rsid w:val="00BF4CBC"/>
    <w:rsid w:val="00BF4D22"/>
    <w:rsid w:val="00BF51FD"/>
    <w:rsid w:val="00BF5457"/>
    <w:rsid w:val="00BF560B"/>
    <w:rsid w:val="00BF57A6"/>
    <w:rsid w:val="00BF599A"/>
    <w:rsid w:val="00BF6099"/>
    <w:rsid w:val="00BF6281"/>
    <w:rsid w:val="00BF649F"/>
    <w:rsid w:val="00BF6EF4"/>
    <w:rsid w:val="00BF6FC7"/>
    <w:rsid w:val="00BF7010"/>
    <w:rsid w:val="00BF746F"/>
    <w:rsid w:val="00BF7AC1"/>
    <w:rsid w:val="00BF7F46"/>
    <w:rsid w:val="00C0054F"/>
    <w:rsid w:val="00C00828"/>
    <w:rsid w:val="00C00A97"/>
    <w:rsid w:val="00C00B27"/>
    <w:rsid w:val="00C00BAB"/>
    <w:rsid w:val="00C00F9E"/>
    <w:rsid w:val="00C010FE"/>
    <w:rsid w:val="00C01329"/>
    <w:rsid w:val="00C0137B"/>
    <w:rsid w:val="00C015DD"/>
    <w:rsid w:val="00C01618"/>
    <w:rsid w:val="00C01637"/>
    <w:rsid w:val="00C0187E"/>
    <w:rsid w:val="00C01EC1"/>
    <w:rsid w:val="00C022D7"/>
    <w:rsid w:val="00C0237A"/>
    <w:rsid w:val="00C02685"/>
    <w:rsid w:val="00C02B41"/>
    <w:rsid w:val="00C02C47"/>
    <w:rsid w:val="00C02D3C"/>
    <w:rsid w:val="00C030DE"/>
    <w:rsid w:val="00C03567"/>
    <w:rsid w:val="00C037F1"/>
    <w:rsid w:val="00C03BEC"/>
    <w:rsid w:val="00C03F07"/>
    <w:rsid w:val="00C0402A"/>
    <w:rsid w:val="00C043C6"/>
    <w:rsid w:val="00C04780"/>
    <w:rsid w:val="00C04858"/>
    <w:rsid w:val="00C04D92"/>
    <w:rsid w:val="00C04DD6"/>
    <w:rsid w:val="00C052F5"/>
    <w:rsid w:val="00C0546E"/>
    <w:rsid w:val="00C055B1"/>
    <w:rsid w:val="00C056A1"/>
    <w:rsid w:val="00C0586F"/>
    <w:rsid w:val="00C05AE5"/>
    <w:rsid w:val="00C05E38"/>
    <w:rsid w:val="00C06010"/>
    <w:rsid w:val="00C065AA"/>
    <w:rsid w:val="00C0692B"/>
    <w:rsid w:val="00C06B7F"/>
    <w:rsid w:val="00C06C6A"/>
    <w:rsid w:val="00C06E7A"/>
    <w:rsid w:val="00C06ECF"/>
    <w:rsid w:val="00C070F5"/>
    <w:rsid w:val="00C071DF"/>
    <w:rsid w:val="00C0731C"/>
    <w:rsid w:val="00C07336"/>
    <w:rsid w:val="00C07409"/>
    <w:rsid w:val="00C07B93"/>
    <w:rsid w:val="00C07BA1"/>
    <w:rsid w:val="00C10714"/>
    <w:rsid w:val="00C107CE"/>
    <w:rsid w:val="00C10A0F"/>
    <w:rsid w:val="00C10A3A"/>
    <w:rsid w:val="00C10BB4"/>
    <w:rsid w:val="00C10C9C"/>
    <w:rsid w:val="00C10DF6"/>
    <w:rsid w:val="00C10F85"/>
    <w:rsid w:val="00C11186"/>
    <w:rsid w:val="00C111BF"/>
    <w:rsid w:val="00C11288"/>
    <w:rsid w:val="00C11494"/>
    <w:rsid w:val="00C11550"/>
    <w:rsid w:val="00C115C6"/>
    <w:rsid w:val="00C1172D"/>
    <w:rsid w:val="00C118B0"/>
    <w:rsid w:val="00C11929"/>
    <w:rsid w:val="00C11C7B"/>
    <w:rsid w:val="00C12C6A"/>
    <w:rsid w:val="00C13016"/>
    <w:rsid w:val="00C13422"/>
    <w:rsid w:val="00C13463"/>
    <w:rsid w:val="00C13644"/>
    <w:rsid w:val="00C136EB"/>
    <w:rsid w:val="00C13D91"/>
    <w:rsid w:val="00C13F37"/>
    <w:rsid w:val="00C1421A"/>
    <w:rsid w:val="00C142A4"/>
    <w:rsid w:val="00C1494A"/>
    <w:rsid w:val="00C14AA9"/>
    <w:rsid w:val="00C150D3"/>
    <w:rsid w:val="00C15110"/>
    <w:rsid w:val="00C15143"/>
    <w:rsid w:val="00C15239"/>
    <w:rsid w:val="00C153C1"/>
    <w:rsid w:val="00C153CE"/>
    <w:rsid w:val="00C154AA"/>
    <w:rsid w:val="00C159B1"/>
    <w:rsid w:val="00C15FD2"/>
    <w:rsid w:val="00C160EB"/>
    <w:rsid w:val="00C16120"/>
    <w:rsid w:val="00C162AC"/>
    <w:rsid w:val="00C163EC"/>
    <w:rsid w:val="00C164A6"/>
    <w:rsid w:val="00C166CF"/>
    <w:rsid w:val="00C16891"/>
    <w:rsid w:val="00C16BB1"/>
    <w:rsid w:val="00C16D86"/>
    <w:rsid w:val="00C17089"/>
    <w:rsid w:val="00C1719B"/>
    <w:rsid w:val="00C17278"/>
    <w:rsid w:val="00C175FB"/>
    <w:rsid w:val="00C1771D"/>
    <w:rsid w:val="00C1772C"/>
    <w:rsid w:val="00C17A3A"/>
    <w:rsid w:val="00C17FD3"/>
    <w:rsid w:val="00C20159"/>
    <w:rsid w:val="00C2061F"/>
    <w:rsid w:val="00C20889"/>
    <w:rsid w:val="00C20C3E"/>
    <w:rsid w:val="00C20EA5"/>
    <w:rsid w:val="00C20F18"/>
    <w:rsid w:val="00C20FF4"/>
    <w:rsid w:val="00C21384"/>
    <w:rsid w:val="00C2154D"/>
    <w:rsid w:val="00C21CAA"/>
    <w:rsid w:val="00C21DE3"/>
    <w:rsid w:val="00C21F08"/>
    <w:rsid w:val="00C22087"/>
    <w:rsid w:val="00C22211"/>
    <w:rsid w:val="00C2234C"/>
    <w:rsid w:val="00C22619"/>
    <w:rsid w:val="00C226D2"/>
    <w:rsid w:val="00C22AA5"/>
    <w:rsid w:val="00C22AF6"/>
    <w:rsid w:val="00C22E46"/>
    <w:rsid w:val="00C22EC3"/>
    <w:rsid w:val="00C23AF0"/>
    <w:rsid w:val="00C23B50"/>
    <w:rsid w:val="00C23BF9"/>
    <w:rsid w:val="00C23C56"/>
    <w:rsid w:val="00C240D1"/>
    <w:rsid w:val="00C24126"/>
    <w:rsid w:val="00C243C5"/>
    <w:rsid w:val="00C245F7"/>
    <w:rsid w:val="00C24642"/>
    <w:rsid w:val="00C24B7A"/>
    <w:rsid w:val="00C251A4"/>
    <w:rsid w:val="00C2530E"/>
    <w:rsid w:val="00C253DB"/>
    <w:rsid w:val="00C2570F"/>
    <w:rsid w:val="00C25725"/>
    <w:rsid w:val="00C2595D"/>
    <w:rsid w:val="00C25A7A"/>
    <w:rsid w:val="00C25C41"/>
    <w:rsid w:val="00C25DDE"/>
    <w:rsid w:val="00C260D3"/>
    <w:rsid w:val="00C26136"/>
    <w:rsid w:val="00C26146"/>
    <w:rsid w:val="00C26295"/>
    <w:rsid w:val="00C26701"/>
    <w:rsid w:val="00C267FF"/>
    <w:rsid w:val="00C26A10"/>
    <w:rsid w:val="00C26C0F"/>
    <w:rsid w:val="00C271B8"/>
    <w:rsid w:val="00C27254"/>
    <w:rsid w:val="00C2794E"/>
    <w:rsid w:val="00C27C06"/>
    <w:rsid w:val="00C27C94"/>
    <w:rsid w:val="00C27CB1"/>
    <w:rsid w:val="00C27DC1"/>
    <w:rsid w:val="00C27F03"/>
    <w:rsid w:val="00C27FB2"/>
    <w:rsid w:val="00C302BF"/>
    <w:rsid w:val="00C30867"/>
    <w:rsid w:val="00C309E8"/>
    <w:rsid w:val="00C30C02"/>
    <w:rsid w:val="00C30F23"/>
    <w:rsid w:val="00C31216"/>
    <w:rsid w:val="00C3124D"/>
    <w:rsid w:val="00C316BD"/>
    <w:rsid w:val="00C31772"/>
    <w:rsid w:val="00C31A41"/>
    <w:rsid w:val="00C31EB7"/>
    <w:rsid w:val="00C32047"/>
    <w:rsid w:val="00C32256"/>
    <w:rsid w:val="00C32704"/>
    <w:rsid w:val="00C32720"/>
    <w:rsid w:val="00C327D4"/>
    <w:rsid w:val="00C32C3D"/>
    <w:rsid w:val="00C32F05"/>
    <w:rsid w:val="00C33177"/>
    <w:rsid w:val="00C331BA"/>
    <w:rsid w:val="00C3347C"/>
    <w:rsid w:val="00C33485"/>
    <w:rsid w:val="00C335D9"/>
    <w:rsid w:val="00C33B51"/>
    <w:rsid w:val="00C33B59"/>
    <w:rsid w:val="00C33EEC"/>
    <w:rsid w:val="00C34135"/>
    <w:rsid w:val="00C34173"/>
    <w:rsid w:val="00C3421E"/>
    <w:rsid w:val="00C34577"/>
    <w:rsid w:val="00C346CD"/>
    <w:rsid w:val="00C34745"/>
    <w:rsid w:val="00C34CAB"/>
    <w:rsid w:val="00C34F2A"/>
    <w:rsid w:val="00C34F78"/>
    <w:rsid w:val="00C34FE9"/>
    <w:rsid w:val="00C35016"/>
    <w:rsid w:val="00C353C9"/>
    <w:rsid w:val="00C35970"/>
    <w:rsid w:val="00C35B31"/>
    <w:rsid w:val="00C36291"/>
    <w:rsid w:val="00C36578"/>
    <w:rsid w:val="00C36668"/>
    <w:rsid w:val="00C367A0"/>
    <w:rsid w:val="00C36C78"/>
    <w:rsid w:val="00C37252"/>
    <w:rsid w:val="00C37804"/>
    <w:rsid w:val="00C378C1"/>
    <w:rsid w:val="00C37E78"/>
    <w:rsid w:val="00C40378"/>
    <w:rsid w:val="00C40442"/>
    <w:rsid w:val="00C407FF"/>
    <w:rsid w:val="00C40ABD"/>
    <w:rsid w:val="00C40ECF"/>
    <w:rsid w:val="00C41514"/>
    <w:rsid w:val="00C41917"/>
    <w:rsid w:val="00C41ACB"/>
    <w:rsid w:val="00C41CB6"/>
    <w:rsid w:val="00C41D1D"/>
    <w:rsid w:val="00C41E35"/>
    <w:rsid w:val="00C4204E"/>
    <w:rsid w:val="00C421D2"/>
    <w:rsid w:val="00C4230D"/>
    <w:rsid w:val="00C423A6"/>
    <w:rsid w:val="00C42560"/>
    <w:rsid w:val="00C4267B"/>
    <w:rsid w:val="00C42A84"/>
    <w:rsid w:val="00C42D93"/>
    <w:rsid w:val="00C43021"/>
    <w:rsid w:val="00C43502"/>
    <w:rsid w:val="00C43B14"/>
    <w:rsid w:val="00C44882"/>
    <w:rsid w:val="00C44943"/>
    <w:rsid w:val="00C44D6D"/>
    <w:rsid w:val="00C45129"/>
    <w:rsid w:val="00C4528B"/>
    <w:rsid w:val="00C4561C"/>
    <w:rsid w:val="00C4571F"/>
    <w:rsid w:val="00C45807"/>
    <w:rsid w:val="00C458C6"/>
    <w:rsid w:val="00C4595D"/>
    <w:rsid w:val="00C45A1D"/>
    <w:rsid w:val="00C45AEE"/>
    <w:rsid w:val="00C46056"/>
    <w:rsid w:val="00C46584"/>
    <w:rsid w:val="00C465C8"/>
    <w:rsid w:val="00C467D0"/>
    <w:rsid w:val="00C468CE"/>
    <w:rsid w:val="00C46BAE"/>
    <w:rsid w:val="00C46C08"/>
    <w:rsid w:val="00C46C2D"/>
    <w:rsid w:val="00C46FEE"/>
    <w:rsid w:val="00C47400"/>
    <w:rsid w:val="00C47696"/>
    <w:rsid w:val="00C477B1"/>
    <w:rsid w:val="00C4790A"/>
    <w:rsid w:val="00C47B68"/>
    <w:rsid w:val="00C47C0C"/>
    <w:rsid w:val="00C47C73"/>
    <w:rsid w:val="00C47D86"/>
    <w:rsid w:val="00C47DB3"/>
    <w:rsid w:val="00C50127"/>
    <w:rsid w:val="00C501D4"/>
    <w:rsid w:val="00C50459"/>
    <w:rsid w:val="00C504E8"/>
    <w:rsid w:val="00C506EA"/>
    <w:rsid w:val="00C50960"/>
    <w:rsid w:val="00C50D5F"/>
    <w:rsid w:val="00C5110F"/>
    <w:rsid w:val="00C51221"/>
    <w:rsid w:val="00C51916"/>
    <w:rsid w:val="00C51A95"/>
    <w:rsid w:val="00C51B40"/>
    <w:rsid w:val="00C51BF2"/>
    <w:rsid w:val="00C5227C"/>
    <w:rsid w:val="00C527C7"/>
    <w:rsid w:val="00C52A73"/>
    <w:rsid w:val="00C52AD2"/>
    <w:rsid w:val="00C53137"/>
    <w:rsid w:val="00C536AB"/>
    <w:rsid w:val="00C53700"/>
    <w:rsid w:val="00C538AE"/>
    <w:rsid w:val="00C53A61"/>
    <w:rsid w:val="00C53DB4"/>
    <w:rsid w:val="00C53E92"/>
    <w:rsid w:val="00C540AF"/>
    <w:rsid w:val="00C54179"/>
    <w:rsid w:val="00C5439C"/>
    <w:rsid w:val="00C54423"/>
    <w:rsid w:val="00C5464A"/>
    <w:rsid w:val="00C54A0E"/>
    <w:rsid w:val="00C54B79"/>
    <w:rsid w:val="00C54DA1"/>
    <w:rsid w:val="00C55568"/>
    <w:rsid w:val="00C55B2B"/>
    <w:rsid w:val="00C56386"/>
    <w:rsid w:val="00C5646B"/>
    <w:rsid w:val="00C568CF"/>
    <w:rsid w:val="00C56FD1"/>
    <w:rsid w:val="00C574B9"/>
    <w:rsid w:val="00C57774"/>
    <w:rsid w:val="00C5793D"/>
    <w:rsid w:val="00C579A0"/>
    <w:rsid w:val="00C57A70"/>
    <w:rsid w:val="00C603B1"/>
    <w:rsid w:val="00C607FD"/>
    <w:rsid w:val="00C60877"/>
    <w:rsid w:val="00C60F3F"/>
    <w:rsid w:val="00C60F83"/>
    <w:rsid w:val="00C61040"/>
    <w:rsid w:val="00C6163D"/>
    <w:rsid w:val="00C6186F"/>
    <w:rsid w:val="00C6188F"/>
    <w:rsid w:val="00C61AC9"/>
    <w:rsid w:val="00C61D9C"/>
    <w:rsid w:val="00C62791"/>
    <w:rsid w:val="00C62ACB"/>
    <w:rsid w:val="00C62C71"/>
    <w:rsid w:val="00C62CBC"/>
    <w:rsid w:val="00C62F02"/>
    <w:rsid w:val="00C63442"/>
    <w:rsid w:val="00C6347D"/>
    <w:rsid w:val="00C6376C"/>
    <w:rsid w:val="00C63B4D"/>
    <w:rsid w:val="00C63CA8"/>
    <w:rsid w:val="00C63D0B"/>
    <w:rsid w:val="00C63D18"/>
    <w:rsid w:val="00C63D74"/>
    <w:rsid w:val="00C63D85"/>
    <w:rsid w:val="00C646D8"/>
    <w:rsid w:val="00C646D9"/>
    <w:rsid w:val="00C6496D"/>
    <w:rsid w:val="00C64B1A"/>
    <w:rsid w:val="00C65024"/>
    <w:rsid w:val="00C655C0"/>
    <w:rsid w:val="00C6569D"/>
    <w:rsid w:val="00C6570C"/>
    <w:rsid w:val="00C65E41"/>
    <w:rsid w:val="00C65F90"/>
    <w:rsid w:val="00C6609C"/>
    <w:rsid w:val="00C66455"/>
    <w:rsid w:val="00C664FE"/>
    <w:rsid w:val="00C666AB"/>
    <w:rsid w:val="00C666B6"/>
    <w:rsid w:val="00C66B9E"/>
    <w:rsid w:val="00C66C17"/>
    <w:rsid w:val="00C66D6D"/>
    <w:rsid w:val="00C67228"/>
    <w:rsid w:val="00C67245"/>
    <w:rsid w:val="00C673F7"/>
    <w:rsid w:val="00C67682"/>
    <w:rsid w:val="00C67A7A"/>
    <w:rsid w:val="00C67E20"/>
    <w:rsid w:val="00C67EF9"/>
    <w:rsid w:val="00C67F63"/>
    <w:rsid w:val="00C70552"/>
    <w:rsid w:val="00C706CD"/>
    <w:rsid w:val="00C70719"/>
    <w:rsid w:val="00C70DFE"/>
    <w:rsid w:val="00C71286"/>
    <w:rsid w:val="00C7131B"/>
    <w:rsid w:val="00C71476"/>
    <w:rsid w:val="00C71521"/>
    <w:rsid w:val="00C719B3"/>
    <w:rsid w:val="00C71FC1"/>
    <w:rsid w:val="00C725C5"/>
    <w:rsid w:val="00C726AA"/>
    <w:rsid w:val="00C7291A"/>
    <w:rsid w:val="00C72A41"/>
    <w:rsid w:val="00C72ABF"/>
    <w:rsid w:val="00C72BAB"/>
    <w:rsid w:val="00C72DA9"/>
    <w:rsid w:val="00C72EB2"/>
    <w:rsid w:val="00C72F0D"/>
    <w:rsid w:val="00C7318D"/>
    <w:rsid w:val="00C73213"/>
    <w:rsid w:val="00C734B5"/>
    <w:rsid w:val="00C734CD"/>
    <w:rsid w:val="00C73570"/>
    <w:rsid w:val="00C73A1F"/>
    <w:rsid w:val="00C73C35"/>
    <w:rsid w:val="00C73D45"/>
    <w:rsid w:val="00C73FB4"/>
    <w:rsid w:val="00C7415E"/>
    <w:rsid w:val="00C7429D"/>
    <w:rsid w:val="00C757DC"/>
    <w:rsid w:val="00C75C7F"/>
    <w:rsid w:val="00C75CBE"/>
    <w:rsid w:val="00C75F2C"/>
    <w:rsid w:val="00C7604E"/>
    <w:rsid w:val="00C7607F"/>
    <w:rsid w:val="00C76109"/>
    <w:rsid w:val="00C764A5"/>
    <w:rsid w:val="00C764A8"/>
    <w:rsid w:val="00C7677C"/>
    <w:rsid w:val="00C7682F"/>
    <w:rsid w:val="00C7692F"/>
    <w:rsid w:val="00C76AB9"/>
    <w:rsid w:val="00C76D27"/>
    <w:rsid w:val="00C76D2D"/>
    <w:rsid w:val="00C77260"/>
    <w:rsid w:val="00C77332"/>
    <w:rsid w:val="00C776B6"/>
    <w:rsid w:val="00C77988"/>
    <w:rsid w:val="00C77EE8"/>
    <w:rsid w:val="00C77F3D"/>
    <w:rsid w:val="00C8033C"/>
    <w:rsid w:val="00C803B3"/>
    <w:rsid w:val="00C80CA8"/>
    <w:rsid w:val="00C812E3"/>
    <w:rsid w:val="00C8142B"/>
    <w:rsid w:val="00C82145"/>
    <w:rsid w:val="00C8214E"/>
    <w:rsid w:val="00C8227A"/>
    <w:rsid w:val="00C8239F"/>
    <w:rsid w:val="00C827C2"/>
    <w:rsid w:val="00C8280B"/>
    <w:rsid w:val="00C82B59"/>
    <w:rsid w:val="00C82D41"/>
    <w:rsid w:val="00C82E51"/>
    <w:rsid w:val="00C82E70"/>
    <w:rsid w:val="00C83AFB"/>
    <w:rsid w:val="00C83BAD"/>
    <w:rsid w:val="00C83CB5"/>
    <w:rsid w:val="00C83CD5"/>
    <w:rsid w:val="00C83E4E"/>
    <w:rsid w:val="00C84297"/>
    <w:rsid w:val="00C843CD"/>
    <w:rsid w:val="00C848C0"/>
    <w:rsid w:val="00C8490F"/>
    <w:rsid w:val="00C85093"/>
    <w:rsid w:val="00C85151"/>
    <w:rsid w:val="00C85697"/>
    <w:rsid w:val="00C856D8"/>
    <w:rsid w:val="00C857F5"/>
    <w:rsid w:val="00C859B4"/>
    <w:rsid w:val="00C85A3B"/>
    <w:rsid w:val="00C85D41"/>
    <w:rsid w:val="00C85D98"/>
    <w:rsid w:val="00C865C9"/>
    <w:rsid w:val="00C86D75"/>
    <w:rsid w:val="00C86ECA"/>
    <w:rsid w:val="00C87136"/>
    <w:rsid w:val="00C871AE"/>
    <w:rsid w:val="00C876E0"/>
    <w:rsid w:val="00C87A01"/>
    <w:rsid w:val="00C87A2D"/>
    <w:rsid w:val="00C87B1C"/>
    <w:rsid w:val="00C87FE5"/>
    <w:rsid w:val="00C900C0"/>
    <w:rsid w:val="00C90494"/>
    <w:rsid w:val="00C90630"/>
    <w:rsid w:val="00C90A08"/>
    <w:rsid w:val="00C90A65"/>
    <w:rsid w:val="00C90BBA"/>
    <w:rsid w:val="00C90D04"/>
    <w:rsid w:val="00C90D5F"/>
    <w:rsid w:val="00C90E6A"/>
    <w:rsid w:val="00C90ED4"/>
    <w:rsid w:val="00C91201"/>
    <w:rsid w:val="00C9125F"/>
    <w:rsid w:val="00C918A4"/>
    <w:rsid w:val="00C918B9"/>
    <w:rsid w:val="00C918DA"/>
    <w:rsid w:val="00C91C05"/>
    <w:rsid w:val="00C91D7B"/>
    <w:rsid w:val="00C91F74"/>
    <w:rsid w:val="00C922B9"/>
    <w:rsid w:val="00C92758"/>
    <w:rsid w:val="00C92842"/>
    <w:rsid w:val="00C928D7"/>
    <w:rsid w:val="00C92B00"/>
    <w:rsid w:val="00C9319C"/>
    <w:rsid w:val="00C9327E"/>
    <w:rsid w:val="00C9329D"/>
    <w:rsid w:val="00C934C3"/>
    <w:rsid w:val="00C935C7"/>
    <w:rsid w:val="00C93F38"/>
    <w:rsid w:val="00C9417D"/>
    <w:rsid w:val="00C9485C"/>
    <w:rsid w:val="00C949E9"/>
    <w:rsid w:val="00C94F3E"/>
    <w:rsid w:val="00C950D2"/>
    <w:rsid w:val="00C95130"/>
    <w:rsid w:val="00C95A14"/>
    <w:rsid w:val="00C95DD2"/>
    <w:rsid w:val="00C96912"/>
    <w:rsid w:val="00C96B8B"/>
    <w:rsid w:val="00C97182"/>
    <w:rsid w:val="00C971B1"/>
    <w:rsid w:val="00C97595"/>
    <w:rsid w:val="00C975F4"/>
    <w:rsid w:val="00C97770"/>
    <w:rsid w:val="00C9799F"/>
    <w:rsid w:val="00CA016C"/>
    <w:rsid w:val="00CA05F9"/>
    <w:rsid w:val="00CA0693"/>
    <w:rsid w:val="00CA0963"/>
    <w:rsid w:val="00CA0A0B"/>
    <w:rsid w:val="00CA0ADC"/>
    <w:rsid w:val="00CA0F07"/>
    <w:rsid w:val="00CA0F43"/>
    <w:rsid w:val="00CA0FC5"/>
    <w:rsid w:val="00CA151A"/>
    <w:rsid w:val="00CA1629"/>
    <w:rsid w:val="00CA1855"/>
    <w:rsid w:val="00CA19C6"/>
    <w:rsid w:val="00CA1C6D"/>
    <w:rsid w:val="00CA21D0"/>
    <w:rsid w:val="00CA2303"/>
    <w:rsid w:val="00CA2346"/>
    <w:rsid w:val="00CA238E"/>
    <w:rsid w:val="00CA2AFA"/>
    <w:rsid w:val="00CA2CA5"/>
    <w:rsid w:val="00CA3767"/>
    <w:rsid w:val="00CA37F6"/>
    <w:rsid w:val="00CA3B62"/>
    <w:rsid w:val="00CA3D4D"/>
    <w:rsid w:val="00CA3EBC"/>
    <w:rsid w:val="00CA40E3"/>
    <w:rsid w:val="00CA4296"/>
    <w:rsid w:val="00CA43EF"/>
    <w:rsid w:val="00CA4563"/>
    <w:rsid w:val="00CA4807"/>
    <w:rsid w:val="00CA4923"/>
    <w:rsid w:val="00CA4D95"/>
    <w:rsid w:val="00CA4E73"/>
    <w:rsid w:val="00CA4FFE"/>
    <w:rsid w:val="00CA5048"/>
    <w:rsid w:val="00CA522F"/>
    <w:rsid w:val="00CA53CB"/>
    <w:rsid w:val="00CA54DF"/>
    <w:rsid w:val="00CA57C6"/>
    <w:rsid w:val="00CA58B6"/>
    <w:rsid w:val="00CA5C3C"/>
    <w:rsid w:val="00CA5DE1"/>
    <w:rsid w:val="00CA6465"/>
    <w:rsid w:val="00CA6580"/>
    <w:rsid w:val="00CA6586"/>
    <w:rsid w:val="00CA7505"/>
    <w:rsid w:val="00CA7518"/>
    <w:rsid w:val="00CA756A"/>
    <w:rsid w:val="00CA766A"/>
    <w:rsid w:val="00CA7867"/>
    <w:rsid w:val="00CA798D"/>
    <w:rsid w:val="00CA7B7B"/>
    <w:rsid w:val="00CA7BC7"/>
    <w:rsid w:val="00CA7F3D"/>
    <w:rsid w:val="00CA7F65"/>
    <w:rsid w:val="00CA7F69"/>
    <w:rsid w:val="00CB07D0"/>
    <w:rsid w:val="00CB0BC5"/>
    <w:rsid w:val="00CB0EC3"/>
    <w:rsid w:val="00CB107F"/>
    <w:rsid w:val="00CB124B"/>
    <w:rsid w:val="00CB1396"/>
    <w:rsid w:val="00CB17B5"/>
    <w:rsid w:val="00CB181F"/>
    <w:rsid w:val="00CB1974"/>
    <w:rsid w:val="00CB1C13"/>
    <w:rsid w:val="00CB1C71"/>
    <w:rsid w:val="00CB285B"/>
    <w:rsid w:val="00CB29A7"/>
    <w:rsid w:val="00CB2AAA"/>
    <w:rsid w:val="00CB3016"/>
    <w:rsid w:val="00CB3332"/>
    <w:rsid w:val="00CB3D65"/>
    <w:rsid w:val="00CB4432"/>
    <w:rsid w:val="00CB4657"/>
    <w:rsid w:val="00CB510E"/>
    <w:rsid w:val="00CB5184"/>
    <w:rsid w:val="00CB52B9"/>
    <w:rsid w:val="00CB53A7"/>
    <w:rsid w:val="00CB5489"/>
    <w:rsid w:val="00CB5816"/>
    <w:rsid w:val="00CB597B"/>
    <w:rsid w:val="00CB59E6"/>
    <w:rsid w:val="00CB5A04"/>
    <w:rsid w:val="00CB5A3A"/>
    <w:rsid w:val="00CB5EC5"/>
    <w:rsid w:val="00CB601C"/>
    <w:rsid w:val="00CB6082"/>
    <w:rsid w:val="00CB61B3"/>
    <w:rsid w:val="00CB61D9"/>
    <w:rsid w:val="00CB64E6"/>
    <w:rsid w:val="00CB6510"/>
    <w:rsid w:val="00CB670B"/>
    <w:rsid w:val="00CB679C"/>
    <w:rsid w:val="00CB69B9"/>
    <w:rsid w:val="00CB6F08"/>
    <w:rsid w:val="00CB7368"/>
    <w:rsid w:val="00CB7786"/>
    <w:rsid w:val="00CB77BF"/>
    <w:rsid w:val="00CB7F40"/>
    <w:rsid w:val="00CC0122"/>
    <w:rsid w:val="00CC0274"/>
    <w:rsid w:val="00CC0346"/>
    <w:rsid w:val="00CC095E"/>
    <w:rsid w:val="00CC0DB8"/>
    <w:rsid w:val="00CC0E6F"/>
    <w:rsid w:val="00CC1A3C"/>
    <w:rsid w:val="00CC1A50"/>
    <w:rsid w:val="00CC1B37"/>
    <w:rsid w:val="00CC1BC3"/>
    <w:rsid w:val="00CC1E84"/>
    <w:rsid w:val="00CC1EC1"/>
    <w:rsid w:val="00CC2070"/>
    <w:rsid w:val="00CC2366"/>
    <w:rsid w:val="00CC248B"/>
    <w:rsid w:val="00CC267C"/>
    <w:rsid w:val="00CC292C"/>
    <w:rsid w:val="00CC2C6C"/>
    <w:rsid w:val="00CC3084"/>
    <w:rsid w:val="00CC32C0"/>
    <w:rsid w:val="00CC3A68"/>
    <w:rsid w:val="00CC3B8B"/>
    <w:rsid w:val="00CC3FAD"/>
    <w:rsid w:val="00CC3FDE"/>
    <w:rsid w:val="00CC44CB"/>
    <w:rsid w:val="00CC460F"/>
    <w:rsid w:val="00CC4A0E"/>
    <w:rsid w:val="00CC4A36"/>
    <w:rsid w:val="00CC501A"/>
    <w:rsid w:val="00CC511F"/>
    <w:rsid w:val="00CC5494"/>
    <w:rsid w:val="00CC5901"/>
    <w:rsid w:val="00CC5BEF"/>
    <w:rsid w:val="00CC5D8A"/>
    <w:rsid w:val="00CC5E05"/>
    <w:rsid w:val="00CC5EB4"/>
    <w:rsid w:val="00CC60F2"/>
    <w:rsid w:val="00CC623E"/>
    <w:rsid w:val="00CC628F"/>
    <w:rsid w:val="00CC64CF"/>
    <w:rsid w:val="00CC6B76"/>
    <w:rsid w:val="00CC6DEA"/>
    <w:rsid w:val="00CC739C"/>
    <w:rsid w:val="00CC7551"/>
    <w:rsid w:val="00CC7686"/>
    <w:rsid w:val="00CC77AC"/>
    <w:rsid w:val="00CC7A12"/>
    <w:rsid w:val="00CC7B7B"/>
    <w:rsid w:val="00CC7BF5"/>
    <w:rsid w:val="00CC7D71"/>
    <w:rsid w:val="00CC7E91"/>
    <w:rsid w:val="00CC7F49"/>
    <w:rsid w:val="00CC7FFA"/>
    <w:rsid w:val="00CD00BC"/>
    <w:rsid w:val="00CD02C7"/>
    <w:rsid w:val="00CD03F2"/>
    <w:rsid w:val="00CD048D"/>
    <w:rsid w:val="00CD060C"/>
    <w:rsid w:val="00CD06C0"/>
    <w:rsid w:val="00CD07DA"/>
    <w:rsid w:val="00CD0926"/>
    <w:rsid w:val="00CD0934"/>
    <w:rsid w:val="00CD0D03"/>
    <w:rsid w:val="00CD0D0C"/>
    <w:rsid w:val="00CD1197"/>
    <w:rsid w:val="00CD1AF9"/>
    <w:rsid w:val="00CD1B7A"/>
    <w:rsid w:val="00CD20CB"/>
    <w:rsid w:val="00CD2196"/>
    <w:rsid w:val="00CD243B"/>
    <w:rsid w:val="00CD2557"/>
    <w:rsid w:val="00CD2A67"/>
    <w:rsid w:val="00CD302B"/>
    <w:rsid w:val="00CD30AC"/>
    <w:rsid w:val="00CD31C1"/>
    <w:rsid w:val="00CD350F"/>
    <w:rsid w:val="00CD3569"/>
    <w:rsid w:val="00CD35EC"/>
    <w:rsid w:val="00CD38B2"/>
    <w:rsid w:val="00CD39F5"/>
    <w:rsid w:val="00CD3A26"/>
    <w:rsid w:val="00CD3A92"/>
    <w:rsid w:val="00CD3BD9"/>
    <w:rsid w:val="00CD4069"/>
    <w:rsid w:val="00CD40E1"/>
    <w:rsid w:val="00CD4581"/>
    <w:rsid w:val="00CD47CB"/>
    <w:rsid w:val="00CD4AE7"/>
    <w:rsid w:val="00CD4FFE"/>
    <w:rsid w:val="00CD50A3"/>
    <w:rsid w:val="00CD531B"/>
    <w:rsid w:val="00CD5387"/>
    <w:rsid w:val="00CD54E1"/>
    <w:rsid w:val="00CD5753"/>
    <w:rsid w:val="00CD57E8"/>
    <w:rsid w:val="00CD58FB"/>
    <w:rsid w:val="00CD5957"/>
    <w:rsid w:val="00CD5CC5"/>
    <w:rsid w:val="00CD5D1B"/>
    <w:rsid w:val="00CD6620"/>
    <w:rsid w:val="00CD6766"/>
    <w:rsid w:val="00CD6868"/>
    <w:rsid w:val="00CD6923"/>
    <w:rsid w:val="00CD693C"/>
    <w:rsid w:val="00CD6CD1"/>
    <w:rsid w:val="00CD6D18"/>
    <w:rsid w:val="00CD6EC8"/>
    <w:rsid w:val="00CD70B7"/>
    <w:rsid w:val="00CD7285"/>
    <w:rsid w:val="00CD736E"/>
    <w:rsid w:val="00CD7580"/>
    <w:rsid w:val="00CD77B0"/>
    <w:rsid w:val="00CD7D46"/>
    <w:rsid w:val="00CE004E"/>
    <w:rsid w:val="00CE0279"/>
    <w:rsid w:val="00CE04EE"/>
    <w:rsid w:val="00CE0596"/>
    <w:rsid w:val="00CE0756"/>
    <w:rsid w:val="00CE0A89"/>
    <w:rsid w:val="00CE0B94"/>
    <w:rsid w:val="00CE0D00"/>
    <w:rsid w:val="00CE109D"/>
    <w:rsid w:val="00CE1366"/>
    <w:rsid w:val="00CE15FD"/>
    <w:rsid w:val="00CE19D1"/>
    <w:rsid w:val="00CE1A34"/>
    <w:rsid w:val="00CE2236"/>
    <w:rsid w:val="00CE274C"/>
    <w:rsid w:val="00CE274E"/>
    <w:rsid w:val="00CE2A45"/>
    <w:rsid w:val="00CE2FEF"/>
    <w:rsid w:val="00CE3757"/>
    <w:rsid w:val="00CE39A2"/>
    <w:rsid w:val="00CE3B09"/>
    <w:rsid w:val="00CE3C91"/>
    <w:rsid w:val="00CE3E91"/>
    <w:rsid w:val="00CE4031"/>
    <w:rsid w:val="00CE40C8"/>
    <w:rsid w:val="00CE418B"/>
    <w:rsid w:val="00CE4292"/>
    <w:rsid w:val="00CE4494"/>
    <w:rsid w:val="00CE45D0"/>
    <w:rsid w:val="00CE4BFF"/>
    <w:rsid w:val="00CE4F76"/>
    <w:rsid w:val="00CE4FE9"/>
    <w:rsid w:val="00CE50E0"/>
    <w:rsid w:val="00CE531B"/>
    <w:rsid w:val="00CE5432"/>
    <w:rsid w:val="00CE56F6"/>
    <w:rsid w:val="00CE572E"/>
    <w:rsid w:val="00CE599D"/>
    <w:rsid w:val="00CE599F"/>
    <w:rsid w:val="00CE5CEC"/>
    <w:rsid w:val="00CE5E5B"/>
    <w:rsid w:val="00CE6050"/>
    <w:rsid w:val="00CE60B0"/>
    <w:rsid w:val="00CE6379"/>
    <w:rsid w:val="00CE6660"/>
    <w:rsid w:val="00CE6676"/>
    <w:rsid w:val="00CE6765"/>
    <w:rsid w:val="00CE6B33"/>
    <w:rsid w:val="00CE6B58"/>
    <w:rsid w:val="00CE6BE0"/>
    <w:rsid w:val="00CE6E92"/>
    <w:rsid w:val="00CE7091"/>
    <w:rsid w:val="00CE70F2"/>
    <w:rsid w:val="00CE71FC"/>
    <w:rsid w:val="00CE782A"/>
    <w:rsid w:val="00CE7876"/>
    <w:rsid w:val="00CE7A29"/>
    <w:rsid w:val="00CF0026"/>
    <w:rsid w:val="00CF043E"/>
    <w:rsid w:val="00CF05E4"/>
    <w:rsid w:val="00CF066C"/>
    <w:rsid w:val="00CF07E7"/>
    <w:rsid w:val="00CF0A2B"/>
    <w:rsid w:val="00CF0DD8"/>
    <w:rsid w:val="00CF1034"/>
    <w:rsid w:val="00CF150A"/>
    <w:rsid w:val="00CF1A6A"/>
    <w:rsid w:val="00CF1C1B"/>
    <w:rsid w:val="00CF2094"/>
    <w:rsid w:val="00CF23A7"/>
    <w:rsid w:val="00CF240B"/>
    <w:rsid w:val="00CF2487"/>
    <w:rsid w:val="00CF2952"/>
    <w:rsid w:val="00CF2C25"/>
    <w:rsid w:val="00CF2C2C"/>
    <w:rsid w:val="00CF2E1A"/>
    <w:rsid w:val="00CF3323"/>
    <w:rsid w:val="00CF3421"/>
    <w:rsid w:val="00CF3504"/>
    <w:rsid w:val="00CF38E6"/>
    <w:rsid w:val="00CF3DA4"/>
    <w:rsid w:val="00CF3DDD"/>
    <w:rsid w:val="00CF4822"/>
    <w:rsid w:val="00CF4D29"/>
    <w:rsid w:val="00CF4E17"/>
    <w:rsid w:val="00CF4EDB"/>
    <w:rsid w:val="00CF534A"/>
    <w:rsid w:val="00CF557F"/>
    <w:rsid w:val="00CF5FC4"/>
    <w:rsid w:val="00CF6250"/>
    <w:rsid w:val="00CF6530"/>
    <w:rsid w:val="00CF66E7"/>
    <w:rsid w:val="00CF6759"/>
    <w:rsid w:val="00CF6BCD"/>
    <w:rsid w:val="00CF6D20"/>
    <w:rsid w:val="00CF6F63"/>
    <w:rsid w:val="00CF6F7A"/>
    <w:rsid w:val="00CF748C"/>
    <w:rsid w:val="00CF7AE6"/>
    <w:rsid w:val="00D0015E"/>
    <w:rsid w:val="00D0031A"/>
    <w:rsid w:val="00D00397"/>
    <w:rsid w:val="00D006B5"/>
    <w:rsid w:val="00D008EE"/>
    <w:rsid w:val="00D00A83"/>
    <w:rsid w:val="00D00AEA"/>
    <w:rsid w:val="00D00D87"/>
    <w:rsid w:val="00D00F82"/>
    <w:rsid w:val="00D00F92"/>
    <w:rsid w:val="00D01385"/>
    <w:rsid w:val="00D01409"/>
    <w:rsid w:val="00D0191A"/>
    <w:rsid w:val="00D01AFC"/>
    <w:rsid w:val="00D01B5E"/>
    <w:rsid w:val="00D01CE2"/>
    <w:rsid w:val="00D01F14"/>
    <w:rsid w:val="00D02066"/>
    <w:rsid w:val="00D022FC"/>
    <w:rsid w:val="00D025F5"/>
    <w:rsid w:val="00D028D4"/>
    <w:rsid w:val="00D02C41"/>
    <w:rsid w:val="00D02DE7"/>
    <w:rsid w:val="00D02F85"/>
    <w:rsid w:val="00D03107"/>
    <w:rsid w:val="00D0320F"/>
    <w:rsid w:val="00D03244"/>
    <w:rsid w:val="00D03580"/>
    <w:rsid w:val="00D03581"/>
    <w:rsid w:val="00D035F7"/>
    <w:rsid w:val="00D038DF"/>
    <w:rsid w:val="00D0391C"/>
    <w:rsid w:val="00D039D2"/>
    <w:rsid w:val="00D03B94"/>
    <w:rsid w:val="00D03BDD"/>
    <w:rsid w:val="00D03EFB"/>
    <w:rsid w:val="00D04895"/>
    <w:rsid w:val="00D04A39"/>
    <w:rsid w:val="00D04BC7"/>
    <w:rsid w:val="00D05692"/>
    <w:rsid w:val="00D05712"/>
    <w:rsid w:val="00D05AA7"/>
    <w:rsid w:val="00D05AAF"/>
    <w:rsid w:val="00D061BE"/>
    <w:rsid w:val="00D062FC"/>
    <w:rsid w:val="00D06644"/>
    <w:rsid w:val="00D066E7"/>
    <w:rsid w:val="00D067BE"/>
    <w:rsid w:val="00D06962"/>
    <w:rsid w:val="00D06DAE"/>
    <w:rsid w:val="00D06EBB"/>
    <w:rsid w:val="00D070CB"/>
    <w:rsid w:val="00D0712B"/>
    <w:rsid w:val="00D0759D"/>
    <w:rsid w:val="00D0790D"/>
    <w:rsid w:val="00D07E86"/>
    <w:rsid w:val="00D1006A"/>
    <w:rsid w:val="00D1025C"/>
    <w:rsid w:val="00D102AA"/>
    <w:rsid w:val="00D107B6"/>
    <w:rsid w:val="00D10843"/>
    <w:rsid w:val="00D109F2"/>
    <w:rsid w:val="00D109FB"/>
    <w:rsid w:val="00D10C40"/>
    <w:rsid w:val="00D10CCE"/>
    <w:rsid w:val="00D10CD1"/>
    <w:rsid w:val="00D10D61"/>
    <w:rsid w:val="00D10F1C"/>
    <w:rsid w:val="00D110BE"/>
    <w:rsid w:val="00D110F7"/>
    <w:rsid w:val="00D112B2"/>
    <w:rsid w:val="00D117D9"/>
    <w:rsid w:val="00D11DB4"/>
    <w:rsid w:val="00D11E4A"/>
    <w:rsid w:val="00D11EA9"/>
    <w:rsid w:val="00D11F23"/>
    <w:rsid w:val="00D11F46"/>
    <w:rsid w:val="00D1216B"/>
    <w:rsid w:val="00D12438"/>
    <w:rsid w:val="00D128AD"/>
    <w:rsid w:val="00D12AFB"/>
    <w:rsid w:val="00D1316A"/>
    <w:rsid w:val="00D131A3"/>
    <w:rsid w:val="00D131C9"/>
    <w:rsid w:val="00D13BD0"/>
    <w:rsid w:val="00D143F5"/>
    <w:rsid w:val="00D1444B"/>
    <w:rsid w:val="00D144AE"/>
    <w:rsid w:val="00D14AFA"/>
    <w:rsid w:val="00D15031"/>
    <w:rsid w:val="00D1520E"/>
    <w:rsid w:val="00D157B0"/>
    <w:rsid w:val="00D15FAC"/>
    <w:rsid w:val="00D16142"/>
    <w:rsid w:val="00D161FA"/>
    <w:rsid w:val="00D162AE"/>
    <w:rsid w:val="00D163A2"/>
    <w:rsid w:val="00D16958"/>
    <w:rsid w:val="00D16ABB"/>
    <w:rsid w:val="00D16DEC"/>
    <w:rsid w:val="00D16E7C"/>
    <w:rsid w:val="00D173DD"/>
    <w:rsid w:val="00D1786A"/>
    <w:rsid w:val="00D17BA3"/>
    <w:rsid w:val="00D204A3"/>
    <w:rsid w:val="00D20643"/>
    <w:rsid w:val="00D20925"/>
    <w:rsid w:val="00D2094C"/>
    <w:rsid w:val="00D20D7A"/>
    <w:rsid w:val="00D20F35"/>
    <w:rsid w:val="00D2103F"/>
    <w:rsid w:val="00D211CC"/>
    <w:rsid w:val="00D21242"/>
    <w:rsid w:val="00D214F6"/>
    <w:rsid w:val="00D21583"/>
    <w:rsid w:val="00D218E9"/>
    <w:rsid w:val="00D21AA2"/>
    <w:rsid w:val="00D21E8E"/>
    <w:rsid w:val="00D2204F"/>
    <w:rsid w:val="00D2242A"/>
    <w:rsid w:val="00D224CA"/>
    <w:rsid w:val="00D22896"/>
    <w:rsid w:val="00D228F3"/>
    <w:rsid w:val="00D229B0"/>
    <w:rsid w:val="00D22BA6"/>
    <w:rsid w:val="00D22FD6"/>
    <w:rsid w:val="00D23120"/>
    <w:rsid w:val="00D2326E"/>
    <w:rsid w:val="00D2336C"/>
    <w:rsid w:val="00D23955"/>
    <w:rsid w:val="00D239FC"/>
    <w:rsid w:val="00D23D47"/>
    <w:rsid w:val="00D23DFA"/>
    <w:rsid w:val="00D240C2"/>
    <w:rsid w:val="00D243BE"/>
    <w:rsid w:val="00D243EF"/>
    <w:rsid w:val="00D243F4"/>
    <w:rsid w:val="00D24921"/>
    <w:rsid w:val="00D24946"/>
    <w:rsid w:val="00D2497B"/>
    <w:rsid w:val="00D24A25"/>
    <w:rsid w:val="00D24A5E"/>
    <w:rsid w:val="00D24ACC"/>
    <w:rsid w:val="00D24BA1"/>
    <w:rsid w:val="00D24C52"/>
    <w:rsid w:val="00D24C5E"/>
    <w:rsid w:val="00D24CDF"/>
    <w:rsid w:val="00D251B8"/>
    <w:rsid w:val="00D25832"/>
    <w:rsid w:val="00D25B6D"/>
    <w:rsid w:val="00D26068"/>
    <w:rsid w:val="00D260B8"/>
    <w:rsid w:val="00D26244"/>
    <w:rsid w:val="00D267A6"/>
    <w:rsid w:val="00D26A22"/>
    <w:rsid w:val="00D26AD7"/>
    <w:rsid w:val="00D26ADD"/>
    <w:rsid w:val="00D26B81"/>
    <w:rsid w:val="00D26D37"/>
    <w:rsid w:val="00D27153"/>
    <w:rsid w:val="00D272D9"/>
    <w:rsid w:val="00D275BE"/>
    <w:rsid w:val="00D27A30"/>
    <w:rsid w:val="00D27D7A"/>
    <w:rsid w:val="00D27FE0"/>
    <w:rsid w:val="00D303ED"/>
    <w:rsid w:val="00D304D7"/>
    <w:rsid w:val="00D3088C"/>
    <w:rsid w:val="00D30B08"/>
    <w:rsid w:val="00D30D33"/>
    <w:rsid w:val="00D31AC9"/>
    <w:rsid w:val="00D31CEC"/>
    <w:rsid w:val="00D31CEE"/>
    <w:rsid w:val="00D31E27"/>
    <w:rsid w:val="00D3255F"/>
    <w:rsid w:val="00D3271A"/>
    <w:rsid w:val="00D32781"/>
    <w:rsid w:val="00D32B16"/>
    <w:rsid w:val="00D32BBD"/>
    <w:rsid w:val="00D3334C"/>
    <w:rsid w:val="00D333E1"/>
    <w:rsid w:val="00D33818"/>
    <w:rsid w:val="00D33986"/>
    <w:rsid w:val="00D33B03"/>
    <w:rsid w:val="00D33EA9"/>
    <w:rsid w:val="00D341DC"/>
    <w:rsid w:val="00D343D0"/>
    <w:rsid w:val="00D349A3"/>
    <w:rsid w:val="00D349C0"/>
    <w:rsid w:val="00D34BA4"/>
    <w:rsid w:val="00D34CC5"/>
    <w:rsid w:val="00D34D85"/>
    <w:rsid w:val="00D351B3"/>
    <w:rsid w:val="00D354BD"/>
    <w:rsid w:val="00D35ABE"/>
    <w:rsid w:val="00D35BCF"/>
    <w:rsid w:val="00D3602B"/>
    <w:rsid w:val="00D360A6"/>
    <w:rsid w:val="00D36200"/>
    <w:rsid w:val="00D362F3"/>
    <w:rsid w:val="00D3635B"/>
    <w:rsid w:val="00D363AA"/>
    <w:rsid w:val="00D366CB"/>
    <w:rsid w:val="00D36AA1"/>
    <w:rsid w:val="00D36F29"/>
    <w:rsid w:val="00D36F5E"/>
    <w:rsid w:val="00D36FCD"/>
    <w:rsid w:val="00D372E5"/>
    <w:rsid w:val="00D37340"/>
    <w:rsid w:val="00D37471"/>
    <w:rsid w:val="00D37728"/>
    <w:rsid w:val="00D378AA"/>
    <w:rsid w:val="00D37BDA"/>
    <w:rsid w:val="00D37CE4"/>
    <w:rsid w:val="00D40957"/>
    <w:rsid w:val="00D41347"/>
    <w:rsid w:val="00D41509"/>
    <w:rsid w:val="00D41745"/>
    <w:rsid w:val="00D418AB"/>
    <w:rsid w:val="00D41CB9"/>
    <w:rsid w:val="00D41EB1"/>
    <w:rsid w:val="00D420E2"/>
    <w:rsid w:val="00D42215"/>
    <w:rsid w:val="00D424D2"/>
    <w:rsid w:val="00D429A7"/>
    <w:rsid w:val="00D42B9F"/>
    <w:rsid w:val="00D4335E"/>
    <w:rsid w:val="00D4367C"/>
    <w:rsid w:val="00D43933"/>
    <w:rsid w:val="00D43ADB"/>
    <w:rsid w:val="00D43D18"/>
    <w:rsid w:val="00D43FDB"/>
    <w:rsid w:val="00D43FEC"/>
    <w:rsid w:val="00D44018"/>
    <w:rsid w:val="00D441BA"/>
    <w:rsid w:val="00D442D2"/>
    <w:rsid w:val="00D444D1"/>
    <w:rsid w:val="00D449B8"/>
    <w:rsid w:val="00D44B0C"/>
    <w:rsid w:val="00D4518A"/>
    <w:rsid w:val="00D45664"/>
    <w:rsid w:val="00D45679"/>
    <w:rsid w:val="00D457A6"/>
    <w:rsid w:val="00D458C1"/>
    <w:rsid w:val="00D459F8"/>
    <w:rsid w:val="00D45E2F"/>
    <w:rsid w:val="00D4640D"/>
    <w:rsid w:val="00D46933"/>
    <w:rsid w:val="00D46BF4"/>
    <w:rsid w:val="00D46D02"/>
    <w:rsid w:val="00D46EF0"/>
    <w:rsid w:val="00D47004"/>
    <w:rsid w:val="00D4729C"/>
    <w:rsid w:val="00D47462"/>
    <w:rsid w:val="00D4775C"/>
    <w:rsid w:val="00D478F2"/>
    <w:rsid w:val="00D47AB6"/>
    <w:rsid w:val="00D5043D"/>
    <w:rsid w:val="00D5087A"/>
    <w:rsid w:val="00D5096B"/>
    <w:rsid w:val="00D50DBF"/>
    <w:rsid w:val="00D50E49"/>
    <w:rsid w:val="00D50F04"/>
    <w:rsid w:val="00D513AC"/>
    <w:rsid w:val="00D517B3"/>
    <w:rsid w:val="00D51973"/>
    <w:rsid w:val="00D51E85"/>
    <w:rsid w:val="00D5226F"/>
    <w:rsid w:val="00D5293A"/>
    <w:rsid w:val="00D52989"/>
    <w:rsid w:val="00D52ED9"/>
    <w:rsid w:val="00D5302F"/>
    <w:rsid w:val="00D53161"/>
    <w:rsid w:val="00D5323E"/>
    <w:rsid w:val="00D5377B"/>
    <w:rsid w:val="00D5394C"/>
    <w:rsid w:val="00D5399C"/>
    <w:rsid w:val="00D53B36"/>
    <w:rsid w:val="00D53F09"/>
    <w:rsid w:val="00D540D1"/>
    <w:rsid w:val="00D5426D"/>
    <w:rsid w:val="00D54273"/>
    <w:rsid w:val="00D542D4"/>
    <w:rsid w:val="00D54351"/>
    <w:rsid w:val="00D54633"/>
    <w:rsid w:val="00D54A1C"/>
    <w:rsid w:val="00D54D5C"/>
    <w:rsid w:val="00D54FBB"/>
    <w:rsid w:val="00D554B0"/>
    <w:rsid w:val="00D554EE"/>
    <w:rsid w:val="00D5552B"/>
    <w:rsid w:val="00D5573C"/>
    <w:rsid w:val="00D55791"/>
    <w:rsid w:val="00D557B1"/>
    <w:rsid w:val="00D55BBC"/>
    <w:rsid w:val="00D56077"/>
    <w:rsid w:val="00D561E4"/>
    <w:rsid w:val="00D563CD"/>
    <w:rsid w:val="00D56602"/>
    <w:rsid w:val="00D56685"/>
    <w:rsid w:val="00D569A0"/>
    <w:rsid w:val="00D56BA0"/>
    <w:rsid w:val="00D56D66"/>
    <w:rsid w:val="00D57061"/>
    <w:rsid w:val="00D573C8"/>
    <w:rsid w:val="00D57463"/>
    <w:rsid w:val="00D575D0"/>
    <w:rsid w:val="00D57897"/>
    <w:rsid w:val="00D57C1A"/>
    <w:rsid w:val="00D6005F"/>
    <w:rsid w:val="00D60328"/>
    <w:rsid w:val="00D603B9"/>
    <w:rsid w:val="00D60730"/>
    <w:rsid w:val="00D6087B"/>
    <w:rsid w:val="00D60937"/>
    <w:rsid w:val="00D60D57"/>
    <w:rsid w:val="00D60DA4"/>
    <w:rsid w:val="00D61370"/>
    <w:rsid w:val="00D61636"/>
    <w:rsid w:val="00D61770"/>
    <w:rsid w:val="00D61AED"/>
    <w:rsid w:val="00D61B0D"/>
    <w:rsid w:val="00D61D39"/>
    <w:rsid w:val="00D61D95"/>
    <w:rsid w:val="00D622E5"/>
    <w:rsid w:val="00D6255D"/>
    <w:rsid w:val="00D6259B"/>
    <w:rsid w:val="00D6261E"/>
    <w:rsid w:val="00D62621"/>
    <w:rsid w:val="00D628A3"/>
    <w:rsid w:val="00D62BB9"/>
    <w:rsid w:val="00D6335B"/>
    <w:rsid w:val="00D63383"/>
    <w:rsid w:val="00D636BB"/>
    <w:rsid w:val="00D63C0A"/>
    <w:rsid w:val="00D63F21"/>
    <w:rsid w:val="00D6466E"/>
    <w:rsid w:val="00D64A16"/>
    <w:rsid w:val="00D6520D"/>
    <w:rsid w:val="00D65348"/>
    <w:rsid w:val="00D65B56"/>
    <w:rsid w:val="00D65E98"/>
    <w:rsid w:val="00D65FD0"/>
    <w:rsid w:val="00D6608E"/>
    <w:rsid w:val="00D66253"/>
    <w:rsid w:val="00D6658E"/>
    <w:rsid w:val="00D66C9F"/>
    <w:rsid w:val="00D66D97"/>
    <w:rsid w:val="00D66DE8"/>
    <w:rsid w:val="00D676BB"/>
    <w:rsid w:val="00D67745"/>
    <w:rsid w:val="00D67B29"/>
    <w:rsid w:val="00D67EEF"/>
    <w:rsid w:val="00D7033D"/>
    <w:rsid w:val="00D703B6"/>
    <w:rsid w:val="00D70494"/>
    <w:rsid w:val="00D710F9"/>
    <w:rsid w:val="00D711DD"/>
    <w:rsid w:val="00D72226"/>
    <w:rsid w:val="00D7258B"/>
    <w:rsid w:val="00D727A6"/>
    <w:rsid w:val="00D72809"/>
    <w:rsid w:val="00D72A56"/>
    <w:rsid w:val="00D72DAD"/>
    <w:rsid w:val="00D734C7"/>
    <w:rsid w:val="00D737B6"/>
    <w:rsid w:val="00D73901"/>
    <w:rsid w:val="00D7391F"/>
    <w:rsid w:val="00D7403C"/>
    <w:rsid w:val="00D74214"/>
    <w:rsid w:val="00D74335"/>
    <w:rsid w:val="00D746B7"/>
    <w:rsid w:val="00D748A7"/>
    <w:rsid w:val="00D74A9A"/>
    <w:rsid w:val="00D74C82"/>
    <w:rsid w:val="00D74E08"/>
    <w:rsid w:val="00D74E9A"/>
    <w:rsid w:val="00D7501A"/>
    <w:rsid w:val="00D75251"/>
    <w:rsid w:val="00D75CA1"/>
    <w:rsid w:val="00D75CBE"/>
    <w:rsid w:val="00D75D64"/>
    <w:rsid w:val="00D7603A"/>
    <w:rsid w:val="00D76298"/>
    <w:rsid w:val="00D762A0"/>
    <w:rsid w:val="00D7668D"/>
    <w:rsid w:val="00D76B74"/>
    <w:rsid w:val="00D76EFA"/>
    <w:rsid w:val="00D77083"/>
    <w:rsid w:val="00D7711D"/>
    <w:rsid w:val="00D772AB"/>
    <w:rsid w:val="00D772AF"/>
    <w:rsid w:val="00D80171"/>
    <w:rsid w:val="00D804C0"/>
    <w:rsid w:val="00D80825"/>
    <w:rsid w:val="00D80E97"/>
    <w:rsid w:val="00D80FDC"/>
    <w:rsid w:val="00D8153A"/>
    <w:rsid w:val="00D81AE8"/>
    <w:rsid w:val="00D82142"/>
    <w:rsid w:val="00D824C8"/>
    <w:rsid w:val="00D82906"/>
    <w:rsid w:val="00D82CD9"/>
    <w:rsid w:val="00D830CE"/>
    <w:rsid w:val="00D835F5"/>
    <w:rsid w:val="00D8390C"/>
    <w:rsid w:val="00D839B4"/>
    <w:rsid w:val="00D83C1D"/>
    <w:rsid w:val="00D83DE9"/>
    <w:rsid w:val="00D83FD5"/>
    <w:rsid w:val="00D84309"/>
    <w:rsid w:val="00D843C4"/>
    <w:rsid w:val="00D8447A"/>
    <w:rsid w:val="00D84533"/>
    <w:rsid w:val="00D8466B"/>
    <w:rsid w:val="00D84C97"/>
    <w:rsid w:val="00D84D38"/>
    <w:rsid w:val="00D84E36"/>
    <w:rsid w:val="00D85121"/>
    <w:rsid w:val="00D853BA"/>
    <w:rsid w:val="00D85486"/>
    <w:rsid w:val="00D85C48"/>
    <w:rsid w:val="00D85ECF"/>
    <w:rsid w:val="00D86076"/>
    <w:rsid w:val="00D8626A"/>
    <w:rsid w:val="00D8645D"/>
    <w:rsid w:val="00D869C5"/>
    <w:rsid w:val="00D86A01"/>
    <w:rsid w:val="00D86CDD"/>
    <w:rsid w:val="00D870D2"/>
    <w:rsid w:val="00D871E4"/>
    <w:rsid w:val="00D8729E"/>
    <w:rsid w:val="00D87720"/>
    <w:rsid w:val="00D87836"/>
    <w:rsid w:val="00D87BF9"/>
    <w:rsid w:val="00D87E42"/>
    <w:rsid w:val="00D9039A"/>
    <w:rsid w:val="00D903F4"/>
    <w:rsid w:val="00D90A6C"/>
    <w:rsid w:val="00D90BFE"/>
    <w:rsid w:val="00D90CF6"/>
    <w:rsid w:val="00D90E95"/>
    <w:rsid w:val="00D9106E"/>
    <w:rsid w:val="00D91462"/>
    <w:rsid w:val="00D91A9B"/>
    <w:rsid w:val="00D91E7A"/>
    <w:rsid w:val="00D91EEE"/>
    <w:rsid w:val="00D9203C"/>
    <w:rsid w:val="00D92224"/>
    <w:rsid w:val="00D9268D"/>
    <w:rsid w:val="00D92A5D"/>
    <w:rsid w:val="00D92A5E"/>
    <w:rsid w:val="00D92ABD"/>
    <w:rsid w:val="00D92AC8"/>
    <w:rsid w:val="00D92BF8"/>
    <w:rsid w:val="00D9345C"/>
    <w:rsid w:val="00D938E6"/>
    <w:rsid w:val="00D93B60"/>
    <w:rsid w:val="00D94128"/>
    <w:rsid w:val="00D9414C"/>
    <w:rsid w:val="00D94588"/>
    <w:rsid w:val="00D947A8"/>
    <w:rsid w:val="00D94824"/>
    <w:rsid w:val="00D94985"/>
    <w:rsid w:val="00D94B9E"/>
    <w:rsid w:val="00D94D28"/>
    <w:rsid w:val="00D94D2E"/>
    <w:rsid w:val="00D94F01"/>
    <w:rsid w:val="00D95180"/>
    <w:rsid w:val="00D95385"/>
    <w:rsid w:val="00D95685"/>
    <w:rsid w:val="00D956A0"/>
    <w:rsid w:val="00D95909"/>
    <w:rsid w:val="00D95A98"/>
    <w:rsid w:val="00D95A9C"/>
    <w:rsid w:val="00D95E87"/>
    <w:rsid w:val="00D96253"/>
    <w:rsid w:val="00D9643F"/>
    <w:rsid w:val="00D96571"/>
    <w:rsid w:val="00D965A4"/>
    <w:rsid w:val="00D9744C"/>
    <w:rsid w:val="00D975B2"/>
    <w:rsid w:val="00D97D72"/>
    <w:rsid w:val="00D97E52"/>
    <w:rsid w:val="00DA0162"/>
    <w:rsid w:val="00DA07DB"/>
    <w:rsid w:val="00DA0859"/>
    <w:rsid w:val="00DA086B"/>
    <w:rsid w:val="00DA0870"/>
    <w:rsid w:val="00DA08FA"/>
    <w:rsid w:val="00DA0C8F"/>
    <w:rsid w:val="00DA0D8B"/>
    <w:rsid w:val="00DA0E36"/>
    <w:rsid w:val="00DA1891"/>
    <w:rsid w:val="00DA1BAC"/>
    <w:rsid w:val="00DA1C5A"/>
    <w:rsid w:val="00DA2125"/>
    <w:rsid w:val="00DA21F5"/>
    <w:rsid w:val="00DA2423"/>
    <w:rsid w:val="00DA24BC"/>
    <w:rsid w:val="00DA28B3"/>
    <w:rsid w:val="00DA2A93"/>
    <w:rsid w:val="00DA2B0E"/>
    <w:rsid w:val="00DA2BC6"/>
    <w:rsid w:val="00DA2D5E"/>
    <w:rsid w:val="00DA2DAD"/>
    <w:rsid w:val="00DA2E83"/>
    <w:rsid w:val="00DA2F50"/>
    <w:rsid w:val="00DA2FC6"/>
    <w:rsid w:val="00DA3389"/>
    <w:rsid w:val="00DA39E9"/>
    <w:rsid w:val="00DA3BF6"/>
    <w:rsid w:val="00DA3C63"/>
    <w:rsid w:val="00DA3F15"/>
    <w:rsid w:val="00DA4146"/>
    <w:rsid w:val="00DA4707"/>
    <w:rsid w:val="00DA5402"/>
    <w:rsid w:val="00DA560D"/>
    <w:rsid w:val="00DA58D9"/>
    <w:rsid w:val="00DA5C13"/>
    <w:rsid w:val="00DA5D98"/>
    <w:rsid w:val="00DA6046"/>
    <w:rsid w:val="00DA634B"/>
    <w:rsid w:val="00DA6542"/>
    <w:rsid w:val="00DA666B"/>
    <w:rsid w:val="00DA66D0"/>
    <w:rsid w:val="00DA6832"/>
    <w:rsid w:val="00DA68A7"/>
    <w:rsid w:val="00DA6962"/>
    <w:rsid w:val="00DA6BFB"/>
    <w:rsid w:val="00DA6C51"/>
    <w:rsid w:val="00DA6C65"/>
    <w:rsid w:val="00DA6F0B"/>
    <w:rsid w:val="00DA7098"/>
    <w:rsid w:val="00DA70ED"/>
    <w:rsid w:val="00DA715D"/>
    <w:rsid w:val="00DA75A1"/>
    <w:rsid w:val="00DA7984"/>
    <w:rsid w:val="00DA7DC7"/>
    <w:rsid w:val="00DA7EF7"/>
    <w:rsid w:val="00DB00F9"/>
    <w:rsid w:val="00DB01A3"/>
    <w:rsid w:val="00DB0203"/>
    <w:rsid w:val="00DB0655"/>
    <w:rsid w:val="00DB0768"/>
    <w:rsid w:val="00DB09FE"/>
    <w:rsid w:val="00DB0B18"/>
    <w:rsid w:val="00DB0C34"/>
    <w:rsid w:val="00DB0D87"/>
    <w:rsid w:val="00DB1217"/>
    <w:rsid w:val="00DB128E"/>
    <w:rsid w:val="00DB1512"/>
    <w:rsid w:val="00DB1A08"/>
    <w:rsid w:val="00DB1F1D"/>
    <w:rsid w:val="00DB2395"/>
    <w:rsid w:val="00DB2818"/>
    <w:rsid w:val="00DB2903"/>
    <w:rsid w:val="00DB33C0"/>
    <w:rsid w:val="00DB34F8"/>
    <w:rsid w:val="00DB39F9"/>
    <w:rsid w:val="00DB3F1A"/>
    <w:rsid w:val="00DB4286"/>
    <w:rsid w:val="00DB488D"/>
    <w:rsid w:val="00DB51A6"/>
    <w:rsid w:val="00DB58E9"/>
    <w:rsid w:val="00DB59DF"/>
    <w:rsid w:val="00DB5A39"/>
    <w:rsid w:val="00DB5AF2"/>
    <w:rsid w:val="00DB5B60"/>
    <w:rsid w:val="00DB5C4C"/>
    <w:rsid w:val="00DB5DF5"/>
    <w:rsid w:val="00DB6162"/>
    <w:rsid w:val="00DB6196"/>
    <w:rsid w:val="00DB67F4"/>
    <w:rsid w:val="00DB6B7D"/>
    <w:rsid w:val="00DB6D46"/>
    <w:rsid w:val="00DB6DF1"/>
    <w:rsid w:val="00DB71DB"/>
    <w:rsid w:val="00DB77B4"/>
    <w:rsid w:val="00DB7863"/>
    <w:rsid w:val="00DC0378"/>
    <w:rsid w:val="00DC0529"/>
    <w:rsid w:val="00DC0547"/>
    <w:rsid w:val="00DC0561"/>
    <w:rsid w:val="00DC07A8"/>
    <w:rsid w:val="00DC0B96"/>
    <w:rsid w:val="00DC0F52"/>
    <w:rsid w:val="00DC132F"/>
    <w:rsid w:val="00DC1403"/>
    <w:rsid w:val="00DC1445"/>
    <w:rsid w:val="00DC1489"/>
    <w:rsid w:val="00DC16A7"/>
    <w:rsid w:val="00DC19AD"/>
    <w:rsid w:val="00DC2D29"/>
    <w:rsid w:val="00DC33BC"/>
    <w:rsid w:val="00DC34A1"/>
    <w:rsid w:val="00DC3546"/>
    <w:rsid w:val="00DC3978"/>
    <w:rsid w:val="00DC3C78"/>
    <w:rsid w:val="00DC3CDC"/>
    <w:rsid w:val="00DC3D78"/>
    <w:rsid w:val="00DC3DBC"/>
    <w:rsid w:val="00DC41FB"/>
    <w:rsid w:val="00DC4B4C"/>
    <w:rsid w:val="00DC4DD6"/>
    <w:rsid w:val="00DC4DDC"/>
    <w:rsid w:val="00DC4FB7"/>
    <w:rsid w:val="00DC54CD"/>
    <w:rsid w:val="00DC5C1A"/>
    <w:rsid w:val="00DC6124"/>
    <w:rsid w:val="00DC62E0"/>
    <w:rsid w:val="00DC6787"/>
    <w:rsid w:val="00DC6A8F"/>
    <w:rsid w:val="00DC6AA7"/>
    <w:rsid w:val="00DC6BEA"/>
    <w:rsid w:val="00DC6DF0"/>
    <w:rsid w:val="00DC6DF8"/>
    <w:rsid w:val="00DC6E95"/>
    <w:rsid w:val="00DC6FD2"/>
    <w:rsid w:val="00DC710B"/>
    <w:rsid w:val="00DC7230"/>
    <w:rsid w:val="00DC75BB"/>
    <w:rsid w:val="00DC7946"/>
    <w:rsid w:val="00DC7BA4"/>
    <w:rsid w:val="00DC7C10"/>
    <w:rsid w:val="00DC7E3E"/>
    <w:rsid w:val="00DD0D44"/>
    <w:rsid w:val="00DD1175"/>
    <w:rsid w:val="00DD11E2"/>
    <w:rsid w:val="00DD1251"/>
    <w:rsid w:val="00DD1401"/>
    <w:rsid w:val="00DD1546"/>
    <w:rsid w:val="00DD1700"/>
    <w:rsid w:val="00DD19AF"/>
    <w:rsid w:val="00DD1CA0"/>
    <w:rsid w:val="00DD1D70"/>
    <w:rsid w:val="00DD1DE1"/>
    <w:rsid w:val="00DD1ED7"/>
    <w:rsid w:val="00DD1F71"/>
    <w:rsid w:val="00DD1FB7"/>
    <w:rsid w:val="00DD218B"/>
    <w:rsid w:val="00DD2398"/>
    <w:rsid w:val="00DD2721"/>
    <w:rsid w:val="00DD2AA0"/>
    <w:rsid w:val="00DD2C79"/>
    <w:rsid w:val="00DD2F93"/>
    <w:rsid w:val="00DD314B"/>
    <w:rsid w:val="00DD3196"/>
    <w:rsid w:val="00DD340E"/>
    <w:rsid w:val="00DD341F"/>
    <w:rsid w:val="00DD3486"/>
    <w:rsid w:val="00DD34F4"/>
    <w:rsid w:val="00DD357F"/>
    <w:rsid w:val="00DD3691"/>
    <w:rsid w:val="00DD382D"/>
    <w:rsid w:val="00DD390A"/>
    <w:rsid w:val="00DD3C15"/>
    <w:rsid w:val="00DD3CE9"/>
    <w:rsid w:val="00DD3E8A"/>
    <w:rsid w:val="00DD3F3A"/>
    <w:rsid w:val="00DD4000"/>
    <w:rsid w:val="00DD4090"/>
    <w:rsid w:val="00DD411C"/>
    <w:rsid w:val="00DD41EE"/>
    <w:rsid w:val="00DD439C"/>
    <w:rsid w:val="00DD4689"/>
    <w:rsid w:val="00DD4733"/>
    <w:rsid w:val="00DD479A"/>
    <w:rsid w:val="00DD4860"/>
    <w:rsid w:val="00DD4A72"/>
    <w:rsid w:val="00DD4A78"/>
    <w:rsid w:val="00DD4D09"/>
    <w:rsid w:val="00DD4D53"/>
    <w:rsid w:val="00DD4E0E"/>
    <w:rsid w:val="00DD4E33"/>
    <w:rsid w:val="00DD51D1"/>
    <w:rsid w:val="00DD552B"/>
    <w:rsid w:val="00DD5B45"/>
    <w:rsid w:val="00DD60A3"/>
    <w:rsid w:val="00DD67E8"/>
    <w:rsid w:val="00DD6A98"/>
    <w:rsid w:val="00DD6DAD"/>
    <w:rsid w:val="00DD6F67"/>
    <w:rsid w:val="00DD702A"/>
    <w:rsid w:val="00DD7412"/>
    <w:rsid w:val="00DD75AF"/>
    <w:rsid w:val="00DD77AB"/>
    <w:rsid w:val="00DD782B"/>
    <w:rsid w:val="00DD79B7"/>
    <w:rsid w:val="00DD7F4C"/>
    <w:rsid w:val="00DE0230"/>
    <w:rsid w:val="00DE0512"/>
    <w:rsid w:val="00DE0B89"/>
    <w:rsid w:val="00DE0FD7"/>
    <w:rsid w:val="00DE123C"/>
    <w:rsid w:val="00DE158B"/>
    <w:rsid w:val="00DE16A0"/>
    <w:rsid w:val="00DE193D"/>
    <w:rsid w:val="00DE2190"/>
    <w:rsid w:val="00DE2272"/>
    <w:rsid w:val="00DE24A9"/>
    <w:rsid w:val="00DE24C6"/>
    <w:rsid w:val="00DE27D7"/>
    <w:rsid w:val="00DE28A9"/>
    <w:rsid w:val="00DE29A6"/>
    <w:rsid w:val="00DE2C83"/>
    <w:rsid w:val="00DE2D2C"/>
    <w:rsid w:val="00DE319A"/>
    <w:rsid w:val="00DE320A"/>
    <w:rsid w:val="00DE346F"/>
    <w:rsid w:val="00DE3495"/>
    <w:rsid w:val="00DE36A9"/>
    <w:rsid w:val="00DE387F"/>
    <w:rsid w:val="00DE3886"/>
    <w:rsid w:val="00DE3A7C"/>
    <w:rsid w:val="00DE3AD4"/>
    <w:rsid w:val="00DE3CAB"/>
    <w:rsid w:val="00DE3D40"/>
    <w:rsid w:val="00DE3D6F"/>
    <w:rsid w:val="00DE3DC7"/>
    <w:rsid w:val="00DE3FF7"/>
    <w:rsid w:val="00DE4D37"/>
    <w:rsid w:val="00DE5297"/>
    <w:rsid w:val="00DE52AC"/>
    <w:rsid w:val="00DE5366"/>
    <w:rsid w:val="00DE5A17"/>
    <w:rsid w:val="00DE5CFB"/>
    <w:rsid w:val="00DE5CFF"/>
    <w:rsid w:val="00DE5F0F"/>
    <w:rsid w:val="00DE627F"/>
    <w:rsid w:val="00DE6506"/>
    <w:rsid w:val="00DE6589"/>
    <w:rsid w:val="00DE66A7"/>
    <w:rsid w:val="00DE674A"/>
    <w:rsid w:val="00DE6967"/>
    <w:rsid w:val="00DE6B86"/>
    <w:rsid w:val="00DE7253"/>
    <w:rsid w:val="00DE77E3"/>
    <w:rsid w:val="00DE799A"/>
    <w:rsid w:val="00DE79F5"/>
    <w:rsid w:val="00DE7D79"/>
    <w:rsid w:val="00DF044A"/>
    <w:rsid w:val="00DF04F0"/>
    <w:rsid w:val="00DF0560"/>
    <w:rsid w:val="00DF0733"/>
    <w:rsid w:val="00DF0825"/>
    <w:rsid w:val="00DF0834"/>
    <w:rsid w:val="00DF091E"/>
    <w:rsid w:val="00DF0B5D"/>
    <w:rsid w:val="00DF0D55"/>
    <w:rsid w:val="00DF1194"/>
    <w:rsid w:val="00DF138D"/>
    <w:rsid w:val="00DF13D3"/>
    <w:rsid w:val="00DF1599"/>
    <w:rsid w:val="00DF1688"/>
    <w:rsid w:val="00DF1924"/>
    <w:rsid w:val="00DF19C1"/>
    <w:rsid w:val="00DF1AF3"/>
    <w:rsid w:val="00DF1DB3"/>
    <w:rsid w:val="00DF2103"/>
    <w:rsid w:val="00DF21B8"/>
    <w:rsid w:val="00DF2219"/>
    <w:rsid w:val="00DF2229"/>
    <w:rsid w:val="00DF22D8"/>
    <w:rsid w:val="00DF2417"/>
    <w:rsid w:val="00DF246D"/>
    <w:rsid w:val="00DF29BB"/>
    <w:rsid w:val="00DF2A34"/>
    <w:rsid w:val="00DF2DC5"/>
    <w:rsid w:val="00DF2E04"/>
    <w:rsid w:val="00DF350F"/>
    <w:rsid w:val="00DF36A2"/>
    <w:rsid w:val="00DF36EA"/>
    <w:rsid w:val="00DF3BED"/>
    <w:rsid w:val="00DF3EE4"/>
    <w:rsid w:val="00DF410B"/>
    <w:rsid w:val="00DF46E1"/>
    <w:rsid w:val="00DF4DE8"/>
    <w:rsid w:val="00DF4FE5"/>
    <w:rsid w:val="00DF54DE"/>
    <w:rsid w:val="00DF564C"/>
    <w:rsid w:val="00DF594D"/>
    <w:rsid w:val="00DF5CA6"/>
    <w:rsid w:val="00DF5DA0"/>
    <w:rsid w:val="00DF62DF"/>
    <w:rsid w:val="00DF6390"/>
    <w:rsid w:val="00DF63B7"/>
    <w:rsid w:val="00DF6656"/>
    <w:rsid w:val="00DF696F"/>
    <w:rsid w:val="00DF6987"/>
    <w:rsid w:val="00DF69AA"/>
    <w:rsid w:val="00DF6D65"/>
    <w:rsid w:val="00DF6EDD"/>
    <w:rsid w:val="00DF7336"/>
    <w:rsid w:val="00DF7346"/>
    <w:rsid w:val="00DF7499"/>
    <w:rsid w:val="00DF74BD"/>
    <w:rsid w:val="00DF7554"/>
    <w:rsid w:val="00DF79A9"/>
    <w:rsid w:val="00E007AF"/>
    <w:rsid w:val="00E009AA"/>
    <w:rsid w:val="00E00A9B"/>
    <w:rsid w:val="00E00AA1"/>
    <w:rsid w:val="00E00D29"/>
    <w:rsid w:val="00E01173"/>
    <w:rsid w:val="00E01359"/>
    <w:rsid w:val="00E0169E"/>
    <w:rsid w:val="00E017E4"/>
    <w:rsid w:val="00E018DC"/>
    <w:rsid w:val="00E019BB"/>
    <w:rsid w:val="00E01BD4"/>
    <w:rsid w:val="00E02163"/>
    <w:rsid w:val="00E02283"/>
    <w:rsid w:val="00E024B5"/>
    <w:rsid w:val="00E02830"/>
    <w:rsid w:val="00E029F0"/>
    <w:rsid w:val="00E02C6E"/>
    <w:rsid w:val="00E02DC6"/>
    <w:rsid w:val="00E02F38"/>
    <w:rsid w:val="00E03BAB"/>
    <w:rsid w:val="00E040DC"/>
    <w:rsid w:val="00E0412B"/>
    <w:rsid w:val="00E0416F"/>
    <w:rsid w:val="00E04321"/>
    <w:rsid w:val="00E0457D"/>
    <w:rsid w:val="00E04CCE"/>
    <w:rsid w:val="00E04F2F"/>
    <w:rsid w:val="00E051B0"/>
    <w:rsid w:val="00E05256"/>
    <w:rsid w:val="00E055CC"/>
    <w:rsid w:val="00E05A52"/>
    <w:rsid w:val="00E05AFA"/>
    <w:rsid w:val="00E060BC"/>
    <w:rsid w:val="00E06C23"/>
    <w:rsid w:val="00E06DF0"/>
    <w:rsid w:val="00E06E2E"/>
    <w:rsid w:val="00E06E4A"/>
    <w:rsid w:val="00E07302"/>
    <w:rsid w:val="00E07361"/>
    <w:rsid w:val="00E0736D"/>
    <w:rsid w:val="00E07741"/>
    <w:rsid w:val="00E07755"/>
    <w:rsid w:val="00E07855"/>
    <w:rsid w:val="00E07F89"/>
    <w:rsid w:val="00E1002E"/>
    <w:rsid w:val="00E10602"/>
    <w:rsid w:val="00E10A1A"/>
    <w:rsid w:val="00E10C4F"/>
    <w:rsid w:val="00E10DB4"/>
    <w:rsid w:val="00E10E81"/>
    <w:rsid w:val="00E112CA"/>
    <w:rsid w:val="00E1141A"/>
    <w:rsid w:val="00E11895"/>
    <w:rsid w:val="00E11DA5"/>
    <w:rsid w:val="00E12252"/>
    <w:rsid w:val="00E122A0"/>
    <w:rsid w:val="00E122B1"/>
    <w:rsid w:val="00E12424"/>
    <w:rsid w:val="00E12893"/>
    <w:rsid w:val="00E128DA"/>
    <w:rsid w:val="00E12A67"/>
    <w:rsid w:val="00E12AB0"/>
    <w:rsid w:val="00E12C10"/>
    <w:rsid w:val="00E12F56"/>
    <w:rsid w:val="00E13254"/>
    <w:rsid w:val="00E134F5"/>
    <w:rsid w:val="00E135B0"/>
    <w:rsid w:val="00E1369B"/>
    <w:rsid w:val="00E13BDF"/>
    <w:rsid w:val="00E13F8E"/>
    <w:rsid w:val="00E1402E"/>
    <w:rsid w:val="00E142E6"/>
    <w:rsid w:val="00E1438C"/>
    <w:rsid w:val="00E14406"/>
    <w:rsid w:val="00E1445E"/>
    <w:rsid w:val="00E14568"/>
    <w:rsid w:val="00E148DA"/>
    <w:rsid w:val="00E14CBB"/>
    <w:rsid w:val="00E14CDA"/>
    <w:rsid w:val="00E14E37"/>
    <w:rsid w:val="00E154BC"/>
    <w:rsid w:val="00E156E5"/>
    <w:rsid w:val="00E15897"/>
    <w:rsid w:val="00E15F01"/>
    <w:rsid w:val="00E164EA"/>
    <w:rsid w:val="00E16860"/>
    <w:rsid w:val="00E16948"/>
    <w:rsid w:val="00E169DC"/>
    <w:rsid w:val="00E16C1A"/>
    <w:rsid w:val="00E16C45"/>
    <w:rsid w:val="00E17222"/>
    <w:rsid w:val="00E172D6"/>
    <w:rsid w:val="00E1777A"/>
    <w:rsid w:val="00E17FF8"/>
    <w:rsid w:val="00E20318"/>
    <w:rsid w:val="00E20389"/>
    <w:rsid w:val="00E208ED"/>
    <w:rsid w:val="00E20A76"/>
    <w:rsid w:val="00E20C84"/>
    <w:rsid w:val="00E20F82"/>
    <w:rsid w:val="00E20FAE"/>
    <w:rsid w:val="00E21043"/>
    <w:rsid w:val="00E212DE"/>
    <w:rsid w:val="00E21539"/>
    <w:rsid w:val="00E218A2"/>
    <w:rsid w:val="00E21C35"/>
    <w:rsid w:val="00E221A4"/>
    <w:rsid w:val="00E221AE"/>
    <w:rsid w:val="00E2225D"/>
    <w:rsid w:val="00E222C4"/>
    <w:rsid w:val="00E222E7"/>
    <w:rsid w:val="00E22EBA"/>
    <w:rsid w:val="00E22F10"/>
    <w:rsid w:val="00E233F1"/>
    <w:rsid w:val="00E23619"/>
    <w:rsid w:val="00E23802"/>
    <w:rsid w:val="00E2399A"/>
    <w:rsid w:val="00E239EC"/>
    <w:rsid w:val="00E23A63"/>
    <w:rsid w:val="00E23C50"/>
    <w:rsid w:val="00E23E49"/>
    <w:rsid w:val="00E2405B"/>
    <w:rsid w:val="00E2409E"/>
    <w:rsid w:val="00E2448B"/>
    <w:rsid w:val="00E246E7"/>
    <w:rsid w:val="00E247D1"/>
    <w:rsid w:val="00E24987"/>
    <w:rsid w:val="00E25119"/>
    <w:rsid w:val="00E2521A"/>
    <w:rsid w:val="00E25479"/>
    <w:rsid w:val="00E259E2"/>
    <w:rsid w:val="00E25BF7"/>
    <w:rsid w:val="00E25C86"/>
    <w:rsid w:val="00E25E05"/>
    <w:rsid w:val="00E25EC6"/>
    <w:rsid w:val="00E26016"/>
    <w:rsid w:val="00E2619D"/>
    <w:rsid w:val="00E261A4"/>
    <w:rsid w:val="00E262C8"/>
    <w:rsid w:val="00E263C1"/>
    <w:rsid w:val="00E26550"/>
    <w:rsid w:val="00E265A9"/>
    <w:rsid w:val="00E26845"/>
    <w:rsid w:val="00E26BDB"/>
    <w:rsid w:val="00E26D35"/>
    <w:rsid w:val="00E26D5B"/>
    <w:rsid w:val="00E271FC"/>
    <w:rsid w:val="00E2723B"/>
    <w:rsid w:val="00E27294"/>
    <w:rsid w:val="00E272E6"/>
    <w:rsid w:val="00E2733E"/>
    <w:rsid w:val="00E27381"/>
    <w:rsid w:val="00E273DE"/>
    <w:rsid w:val="00E27993"/>
    <w:rsid w:val="00E27B7A"/>
    <w:rsid w:val="00E30D27"/>
    <w:rsid w:val="00E30D97"/>
    <w:rsid w:val="00E30E4B"/>
    <w:rsid w:val="00E30F4E"/>
    <w:rsid w:val="00E310B2"/>
    <w:rsid w:val="00E312F7"/>
    <w:rsid w:val="00E31566"/>
    <w:rsid w:val="00E318FB"/>
    <w:rsid w:val="00E31C1E"/>
    <w:rsid w:val="00E3207A"/>
    <w:rsid w:val="00E320F9"/>
    <w:rsid w:val="00E324C1"/>
    <w:rsid w:val="00E32E8D"/>
    <w:rsid w:val="00E334A3"/>
    <w:rsid w:val="00E33541"/>
    <w:rsid w:val="00E3418D"/>
    <w:rsid w:val="00E3429E"/>
    <w:rsid w:val="00E342BC"/>
    <w:rsid w:val="00E34422"/>
    <w:rsid w:val="00E34513"/>
    <w:rsid w:val="00E349B3"/>
    <w:rsid w:val="00E34B13"/>
    <w:rsid w:val="00E35148"/>
    <w:rsid w:val="00E35320"/>
    <w:rsid w:val="00E355C0"/>
    <w:rsid w:val="00E35646"/>
    <w:rsid w:val="00E35727"/>
    <w:rsid w:val="00E35748"/>
    <w:rsid w:val="00E358F5"/>
    <w:rsid w:val="00E35D6A"/>
    <w:rsid w:val="00E35DE9"/>
    <w:rsid w:val="00E35E1A"/>
    <w:rsid w:val="00E36066"/>
    <w:rsid w:val="00E362A7"/>
    <w:rsid w:val="00E362EA"/>
    <w:rsid w:val="00E3660C"/>
    <w:rsid w:val="00E36850"/>
    <w:rsid w:val="00E36BCC"/>
    <w:rsid w:val="00E36D46"/>
    <w:rsid w:val="00E36D65"/>
    <w:rsid w:val="00E3700F"/>
    <w:rsid w:val="00E3725E"/>
    <w:rsid w:val="00E3761C"/>
    <w:rsid w:val="00E3764E"/>
    <w:rsid w:val="00E3773F"/>
    <w:rsid w:val="00E37949"/>
    <w:rsid w:val="00E379C2"/>
    <w:rsid w:val="00E37CE1"/>
    <w:rsid w:val="00E37D2D"/>
    <w:rsid w:val="00E4001F"/>
    <w:rsid w:val="00E40890"/>
    <w:rsid w:val="00E40AD0"/>
    <w:rsid w:val="00E40AD1"/>
    <w:rsid w:val="00E40BBB"/>
    <w:rsid w:val="00E40C78"/>
    <w:rsid w:val="00E41211"/>
    <w:rsid w:val="00E41F4B"/>
    <w:rsid w:val="00E41F66"/>
    <w:rsid w:val="00E42049"/>
    <w:rsid w:val="00E424F2"/>
    <w:rsid w:val="00E428A1"/>
    <w:rsid w:val="00E42FC2"/>
    <w:rsid w:val="00E42FF0"/>
    <w:rsid w:val="00E433EB"/>
    <w:rsid w:val="00E434D8"/>
    <w:rsid w:val="00E4388C"/>
    <w:rsid w:val="00E438F5"/>
    <w:rsid w:val="00E43DA5"/>
    <w:rsid w:val="00E43E4B"/>
    <w:rsid w:val="00E43EF1"/>
    <w:rsid w:val="00E440D4"/>
    <w:rsid w:val="00E441EE"/>
    <w:rsid w:val="00E44375"/>
    <w:rsid w:val="00E444E2"/>
    <w:rsid w:val="00E4462A"/>
    <w:rsid w:val="00E4468B"/>
    <w:rsid w:val="00E44CF6"/>
    <w:rsid w:val="00E45430"/>
    <w:rsid w:val="00E45666"/>
    <w:rsid w:val="00E4577C"/>
    <w:rsid w:val="00E4581B"/>
    <w:rsid w:val="00E45E76"/>
    <w:rsid w:val="00E464E6"/>
    <w:rsid w:val="00E47303"/>
    <w:rsid w:val="00E475C7"/>
    <w:rsid w:val="00E476B0"/>
    <w:rsid w:val="00E47B07"/>
    <w:rsid w:val="00E47C98"/>
    <w:rsid w:val="00E47CC7"/>
    <w:rsid w:val="00E5064E"/>
    <w:rsid w:val="00E513D1"/>
    <w:rsid w:val="00E51566"/>
    <w:rsid w:val="00E515D3"/>
    <w:rsid w:val="00E5163A"/>
    <w:rsid w:val="00E5191B"/>
    <w:rsid w:val="00E51A1E"/>
    <w:rsid w:val="00E51AB6"/>
    <w:rsid w:val="00E51D74"/>
    <w:rsid w:val="00E51F4F"/>
    <w:rsid w:val="00E51FDF"/>
    <w:rsid w:val="00E529A7"/>
    <w:rsid w:val="00E52CBA"/>
    <w:rsid w:val="00E52D6B"/>
    <w:rsid w:val="00E53600"/>
    <w:rsid w:val="00E5377F"/>
    <w:rsid w:val="00E5380F"/>
    <w:rsid w:val="00E53A0D"/>
    <w:rsid w:val="00E53B60"/>
    <w:rsid w:val="00E53F4F"/>
    <w:rsid w:val="00E541C7"/>
    <w:rsid w:val="00E544CA"/>
    <w:rsid w:val="00E54519"/>
    <w:rsid w:val="00E5474B"/>
    <w:rsid w:val="00E54759"/>
    <w:rsid w:val="00E54799"/>
    <w:rsid w:val="00E55313"/>
    <w:rsid w:val="00E5532C"/>
    <w:rsid w:val="00E55370"/>
    <w:rsid w:val="00E553AF"/>
    <w:rsid w:val="00E55ABC"/>
    <w:rsid w:val="00E55AC3"/>
    <w:rsid w:val="00E55EC2"/>
    <w:rsid w:val="00E55ECB"/>
    <w:rsid w:val="00E55EFD"/>
    <w:rsid w:val="00E562D9"/>
    <w:rsid w:val="00E56477"/>
    <w:rsid w:val="00E564A7"/>
    <w:rsid w:val="00E56541"/>
    <w:rsid w:val="00E5680B"/>
    <w:rsid w:val="00E56A99"/>
    <w:rsid w:val="00E56D61"/>
    <w:rsid w:val="00E56F69"/>
    <w:rsid w:val="00E57022"/>
    <w:rsid w:val="00E573EB"/>
    <w:rsid w:val="00E57A1C"/>
    <w:rsid w:val="00E57B57"/>
    <w:rsid w:val="00E57C28"/>
    <w:rsid w:val="00E57FE3"/>
    <w:rsid w:val="00E60025"/>
    <w:rsid w:val="00E602B7"/>
    <w:rsid w:val="00E605F2"/>
    <w:rsid w:val="00E60860"/>
    <w:rsid w:val="00E60B88"/>
    <w:rsid w:val="00E60D4D"/>
    <w:rsid w:val="00E60F5A"/>
    <w:rsid w:val="00E6119D"/>
    <w:rsid w:val="00E6123D"/>
    <w:rsid w:val="00E61364"/>
    <w:rsid w:val="00E614AC"/>
    <w:rsid w:val="00E61869"/>
    <w:rsid w:val="00E625B5"/>
    <w:rsid w:val="00E62967"/>
    <w:rsid w:val="00E62A73"/>
    <w:rsid w:val="00E62DA5"/>
    <w:rsid w:val="00E62F04"/>
    <w:rsid w:val="00E6335C"/>
    <w:rsid w:val="00E633FC"/>
    <w:rsid w:val="00E63A12"/>
    <w:rsid w:val="00E63A97"/>
    <w:rsid w:val="00E642CE"/>
    <w:rsid w:val="00E6444F"/>
    <w:rsid w:val="00E6485D"/>
    <w:rsid w:val="00E6508C"/>
    <w:rsid w:val="00E65279"/>
    <w:rsid w:val="00E65A6E"/>
    <w:rsid w:val="00E65CAB"/>
    <w:rsid w:val="00E6603A"/>
    <w:rsid w:val="00E6603D"/>
    <w:rsid w:val="00E6608C"/>
    <w:rsid w:val="00E66225"/>
    <w:rsid w:val="00E66521"/>
    <w:rsid w:val="00E6670E"/>
    <w:rsid w:val="00E66764"/>
    <w:rsid w:val="00E66BB1"/>
    <w:rsid w:val="00E66FB7"/>
    <w:rsid w:val="00E677DA"/>
    <w:rsid w:val="00E67921"/>
    <w:rsid w:val="00E679DF"/>
    <w:rsid w:val="00E67AA5"/>
    <w:rsid w:val="00E70248"/>
    <w:rsid w:val="00E705CF"/>
    <w:rsid w:val="00E70C49"/>
    <w:rsid w:val="00E70DA8"/>
    <w:rsid w:val="00E70FC0"/>
    <w:rsid w:val="00E71134"/>
    <w:rsid w:val="00E71404"/>
    <w:rsid w:val="00E716A3"/>
    <w:rsid w:val="00E71A4F"/>
    <w:rsid w:val="00E71F62"/>
    <w:rsid w:val="00E71FDF"/>
    <w:rsid w:val="00E7211C"/>
    <w:rsid w:val="00E72123"/>
    <w:rsid w:val="00E7230D"/>
    <w:rsid w:val="00E72546"/>
    <w:rsid w:val="00E7254D"/>
    <w:rsid w:val="00E727F9"/>
    <w:rsid w:val="00E7283C"/>
    <w:rsid w:val="00E72A71"/>
    <w:rsid w:val="00E72A8A"/>
    <w:rsid w:val="00E72BE0"/>
    <w:rsid w:val="00E72CC9"/>
    <w:rsid w:val="00E73641"/>
    <w:rsid w:val="00E738FD"/>
    <w:rsid w:val="00E74183"/>
    <w:rsid w:val="00E746C1"/>
    <w:rsid w:val="00E749E7"/>
    <w:rsid w:val="00E749F0"/>
    <w:rsid w:val="00E74C9A"/>
    <w:rsid w:val="00E74D93"/>
    <w:rsid w:val="00E751B6"/>
    <w:rsid w:val="00E752C1"/>
    <w:rsid w:val="00E75555"/>
    <w:rsid w:val="00E75BD1"/>
    <w:rsid w:val="00E75D70"/>
    <w:rsid w:val="00E7600D"/>
    <w:rsid w:val="00E76021"/>
    <w:rsid w:val="00E764DC"/>
    <w:rsid w:val="00E76B8F"/>
    <w:rsid w:val="00E76CD0"/>
    <w:rsid w:val="00E76D97"/>
    <w:rsid w:val="00E76EA3"/>
    <w:rsid w:val="00E77A42"/>
    <w:rsid w:val="00E77B5D"/>
    <w:rsid w:val="00E77BED"/>
    <w:rsid w:val="00E77CD9"/>
    <w:rsid w:val="00E77D22"/>
    <w:rsid w:val="00E800BF"/>
    <w:rsid w:val="00E8030F"/>
    <w:rsid w:val="00E80917"/>
    <w:rsid w:val="00E80C66"/>
    <w:rsid w:val="00E80DAF"/>
    <w:rsid w:val="00E8107B"/>
    <w:rsid w:val="00E810A5"/>
    <w:rsid w:val="00E81718"/>
    <w:rsid w:val="00E81731"/>
    <w:rsid w:val="00E81959"/>
    <w:rsid w:val="00E81D87"/>
    <w:rsid w:val="00E820AF"/>
    <w:rsid w:val="00E8288E"/>
    <w:rsid w:val="00E831ED"/>
    <w:rsid w:val="00E833EB"/>
    <w:rsid w:val="00E83512"/>
    <w:rsid w:val="00E83ADC"/>
    <w:rsid w:val="00E84089"/>
    <w:rsid w:val="00E8434D"/>
    <w:rsid w:val="00E84371"/>
    <w:rsid w:val="00E84445"/>
    <w:rsid w:val="00E84592"/>
    <w:rsid w:val="00E84AEB"/>
    <w:rsid w:val="00E85142"/>
    <w:rsid w:val="00E852D6"/>
    <w:rsid w:val="00E85362"/>
    <w:rsid w:val="00E85438"/>
    <w:rsid w:val="00E85AD5"/>
    <w:rsid w:val="00E86323"/>
    <w:rsid w:val="00E869E2"/>
    <w:rsid w:val="00E86EDD"/>
    <w:rsid w:val="00E870EF"/>
    <w:rsid w:val="00E87198"/>
    <w:rsid w:val="00E87293"/>
    <w:rsid w:val="00E8733C"/>
    <w:rsid w:val="00E8737F"/>
    <w:rsid w:val="00E873B5"/>
    <w:rsid w:val="00E875A0"/>
    <w:rsid w:val="00E875D2"/>
    <w:rsid w:val="00E87A99"/>
    <w:rsid w:val="00E9023D"/>
    <w:rsid w:val="00E90458"/>
    <w:rsid w:val="00E907B3"/>
    <w:rsid w:val="00E90AE6"/>
    <w:rsid w:val="00E90E10"/>
    <w:rsid w:val="00E90FEB"/>
    <w:rsid w:val="00E91060"/>
    <w:rsid w:val="00E9146E"/>
    <w:rsid w:val="00E915E5"/>
    <w:rsid w:val="00E91AFD"/>
    <w:rsid w:val="00E91BA6"/>
    <w:rsid w:val="00E925D8"/>
    <w:rsid w:val="00E92A07"/>
    <w:rsid w:val="00E92D8D"/>
    <w:rsid w:val="00E92DA4"/>
    <w:rsid w:val="00E92EC7"/>
    <w:rsid w:val="00E938AD"/>
    <w:rsid w:val="00E93A9E"/>
    <w:rsid w:val="00E93C86"/>
    <w:rsid w:val="00E93F5D"/>
    <w:rsid w:val="00E940B3"/>
    <w:rsid w:val="00E944E2"/>
    <w:rsid w:val="00E94902"/>
    <w:rsid w:val="00E9493F"/>
    <w:rsid w:val="00E9495B"/>
    <w:rsid w:val="00E95076"/>
    <w:rsid w:val="00E951F3"/>
    <w:rsid w:val="00E952A6"/>
    <w:rsid w:val="00E95563"/>
    <w:rsid w:val="00E96043"/>
    <w:rsid w:val="00E96219"/>
    <w:rsid w:val="00E963C2"/>
    <w:rsid w:val="00E96437"/>
    <w:rsid w:val="00E965B7"/>
    <w:rsid w:val="00E967ED"/>
    <w:rsid w:val="00E9692B"/>
    <w:rsid w:val="00E96A61"/>
    <w:rsid w:val="00E96D13"/>
    <w:rsid w:val="00E96D57"/>
    <w:rsid w:val="00E97116"/>
    <w:rsid w:val="00E9786D"/>
    <w:rsid w:val="00E979D3"/>
    <w:rsid w:val="00E97A6A"/>
    <w:rsid w:val="00E97B26"/>
    <w:rsid w:val="00E97C11"/>
    <w:rsid w:val="00E97CE3"/>
    <w:rsid w:val="00EA023D"/>
    <w:rsid w:val="00EA0ABA"/>
    <w:rsid w:val="00EA0ABD"/>
    <w:rsid w:val="00EA0BB3"/>
    <w:rsid w:val="00EA0E01"/>
    <w:rsid w:val="00EA0E2B"/>
    <w:rsid w:val="00EA0F7E"/>
    <w:rsid w:val="00EA10FE"/>
    <w:rsid w:val="00EA123B"/>
    <w:rsid w:val="00EA1715"/>
    <w:rsid w:val="00EA1A98"/>
    <w:rsid w:val="00EA1DEB"/>
    <w:rsid w:val="00EA1E5C"/>
    <w:rsid w:val="00EA2130"/>
    <w:rsid w:val="00EA2814"/>
    <w:rsid w:val="00EA29F3"/>
    <w:rsid w:val="00EA2B34"/>
    <w:rsid w:val="00EA2D40"/>
    <w:rsid w:val="00EA38BA"/>
    <w:rsid w:val="00EA38F9"/>
    <w:rsid w:val="00EA3A09"/>
    <w:rsid w:val="00EA3A6F"/>
    <w:rsid w:val="00EA3BC6"/>
    <w:rsid w:val="00EA416A"/>
    <w:rsid w:val="00EA4507"/>
    <w:rsid w:val="00EA45BD"/>
    <w:rsid w:val="00EA4CE5"/>
    <w:rsid w:val="00EA4EC1"/>
    <w:rsid w:val="00EA52D6"/>
    <w:rsid w:val="00EA6035"/>
    <w:rsid w:val="00EA6183"/>
    <w:rsid w:val="00EA6217"/>
    <w:rsid w:val="00EA6373"/>
    <w:rsid w:val="00EA674B"/>
    <w:rsid w:val="00EA68B0"/>
    <w:rsid w:val="00EA6902"/>
    <w:rsid w:val="00EA693A"/>
    <w:rsid w:val="00EA6EEA"/>
    <w:rsid w:val="00EA700A"/>
    <w:rsid w:val="00EA7421"/>
    <w:rsid w:val="00EA7647"/>
    <w:rsid w:val="00EA77EF"/>
    <w:rsid w:val="00EA78BB"/>
    <w:rsid w:val="00EA7E1A"/>
    <w:rsid w:val="00EA7E93"/>
    <w:rsid w:val="00EA7EF7"/>
    <w:rsid w:val="00EB0669"/>
    <w:rsid w:val="00EB0CCC"/>
    <w:rsid w:val="00EB0E7F"/>
    <w:rsid w:val="00EB119B"/>
    <w:rsid w:val="00EB12D5"/>
    <w:rsid w:val="00EB12D8"/>
    <w:rsid w:val="00EB15B6"/>
    <w:rsid w:val="00EB1641"/>
    <w:rsid w:val="00EB1A75"/>
    <w:rsid w:val="00EB1D49"/>
    <w:rsid w:val="00EB1D9C"/>
    <w:rsid w:val="00EB1E31"/>
    <w:rsid w:val="00EB1E57"/>
    <w:rsid w:val="00EB22C6"/>
    <w:rsid w:val="00EB2741"/>
    <w:rsid w:val="00EB2BA4"/>
    <w:rsid w:val="00EB2BBB"/>
    <w:rsid w:val="00EB32AE"/>
    <w:rsid w:val="00EB32B1"/>
    <w:rsid w:val="00EB37B8"/>
    <w:rsid w:val="00EB3ACC"/>
    <w:rsid w:val="00EB3BCE"/>
    <w:rsid w:val="00EB3C26"/>
    <w:rsid w:val="00EB4098"/>
    <w:rsid w:val="00EB4101"/>
    <w:rsid w:val="00EB45A7"/>
    <w:rsid w:val="00EB4647"/>
    <w:rsid w:val="00EB4675"/>
    <w:rsid w:val="00EB4929"/>
    <w:rsid w:val="00EB4B79"/>
    <w:rsid w:val="00EB4D54"/>
    <w:rsid w:val="00EB4FC9"/>
    <w:rsid w:val="00EB50D5"/>
    <w:rsid w:val="00EB5486"/>
    <w:rsid w:val="00EB54A2"/>
    <w:rsid w:val="00EB5698"/>
    <w:rsid w:val="00EB5CBE"/>
    <w:rsid w:val="00EB5CE7"/>
    <w:rsid w:val="00EB5E35"/>
    <w:rsid w:val="00EB60CD"/>
    <w:rsid w:val="00EB616F"/>
    <w:rsid w:val="00EB6233"/>
    <w:rsid w:val="00EB62E9"/>
    <w:rsid w:val="00EB6FEF"/>
    <w:rsid w:val="00EB731D"/>
    <w:rsid w:val="00EB7610"/>
    <w:rsid w:val="00EB7CA3"/>
    <w:rsid w:val="00EB7D49"/>
    <w:rsid w:val="00EC00AC"/>
    <w:rsid w:val="00EC0CF2"/>
    <w:rsid w:val="00EC0DBD"/>
    <w:rsid w:val="00EC109B"/>
    <w:rsid w:val="00EC125E"/>
    <w:rsid w:val="00EC1B39"/>
    <w:rsid w:val="00EC1C51"/>
    <w:rsid w:val="00EC1D3D"/>
    <w:rsid w:val="00EC1ECD"/>
    <w:rsid w:val="00EC2035"/>
    <w:rsid w:val="00EC22A4"/>
    <w:rsid w:val="00EC2A22"/>
    <w:rsid w:val="00EC2CE2"/>
    <w:rsid w:val="00EC2F65"/>
    <w:rsid w:val="00EC2FFD"/>
    <w:rsid w:val="00EC316C"/>
    <w:rsid w:val="00EC31C2"/>
    <w:rsid w:val="00EC3615"/>
    <w:rsid w:val="00EC3B1F"/>
    <w:rsid w:val="00EC3C85"/>
    <w:rsid w:val="00EC3CF9"/>
    <w:rsid w:val="00EC3FD6"/>
    <w:rsid w:val="00EC4534"/>
    <w:rsid w:val="00EC4948"/>
    <w:rsid w:val="00EC4EA7"/>
    <w:rsid w:val="00EC4F11"/>
    <w:rsid w:val="00EC508A"/>
    <w:rsid w:val="00EC51DA"/>
    <w:rsid w:val="00EC51E1"/>
    <w:rsid w:val="00EC5245"/>
    <w:rsid w:val="00EC5993"/>
    <w:rsid w:val="00EC5B39"/>
    <w:rsid w:val="00EC5C86"/>
    <w:rsid w:val="00EC5F6F"/>
    <w:rsid w:val="00EC6354"/>
    <w:rsid w:val="00EC6861"/>
    <w:rsid w:val="00EC6BAD"/>
    <w:rsid w:val="00EC71D6"/>
    <w:rsid w:val="00EC7322"/>
    <w:rsid w:val="00EC76B4"/>
    <w:rsid w:val="00EC7718"/>
    <w:rsid w:val="00EC797A"/>
    <w:rsid w:val="00EC7D12"/>
    <w:rsid w:val="00EC7DC7"/>
    <w:rsid w:val="00ED02C3"/>
    <w:rsid w:val="00ED0A3F"/>
    <w:rsid w:val="00ED0E47"/>
    <w:rsid w:val="00ED0EC8"/>
    <w:rsid w:val="00ED1041"/>
    <w:rsid w:val="00ED112E"/>
    <w:rsid w:val="00ED13F9"/>
    <w:rsid w:val="00ED1AAC"/>
    <w:rsid w:val="00ED1C58"/>
    <w:rsid w:val="00ED1CA8"/>
    <w:rsid w:val="00ED2004"/>
    <w:rsid w:val="00ED2060"/>
    <w:rsid w:val="00ED2150"/>
    <w:rsid w:val="00ED225D"/>
    <w:rsid w:val="00ED2373"/>
    <w:rsid w:val="00ED23CE"/>
    <w:rsid w:val="00ED2731"/>
    <w:rsid w:val="00ED2ABF"/>
    <w:rsid w:val="00ED2DE2"/>
    <w:rsid w:val="00ED2EE7"/>
    <w:rsid w:val="00ED2F05"/>
    <w:rsid w:val="00ED3100"/>
    <w:rsid w:val="00ED31F0"/>
    <w:rsid w:val="00ED32DE"/>
    <w:rsid w:val="00ED33DC"/>
    <w:rsid w:val="00ED38B9"/>
    <w:rsid w:val="00ED39D5"/>
    <w:rsid w:val="00ED39DA"/>
    <w:rsid w:val="00ED3AE2"/>
    <w:rsid w:val="00ED3C35"/>
    <w:rsid w:val="00ED3E28"/>
    <w:rsid w:val="00ED4001"/>
    <w:rsid w:val="00ED414C"/>
    <w:rsid w:val="00ED4150"/>
    <w:rsid w:val="00ED4292"/>
    <w:rsid w:val="00ED470D"/>
    <w:rsid w:val="00ED4E23"/>
    <w:rsid w:val="00ED5079"/>
    <w:rsid w:val="00ED57EE"/>
    <w:rsid w:val="00ED5BD8"/>
    <w:rsid w:val="00ED5E44"/>
    <w:rsid w:val="00ED5F8D"/>
    <w:rsid w:val="00ED64B6"/>
    <w:rsid w:val="00ED655C"/>
    <w:rsid w:val="00ED6993"/>
    <w:rsid w:val="00ED6BA2"/>
    <w:rsid w:val="00ED7B1C"/>
    <w:rsid w:val="00ED7B5C"/>
    <w:rsid w:val="00EE020B"/>
    <w:rsid w:val="00EE0393"/>
    <w:rsid w:val="00EE046B"/>
    <w:rsid w:val="00EE04E1"/>
    <w:rsid w:val="00EE08E8"/>
    <w:rsid w:val="00EE0953"/>
    <w:rsid w:val="00EE0C92"/>
    <w:rsid w:val="00EE0F55"/>
    <w:rsid w:val="00EE1535"/>
    <w:rsid w:val="00EE168E"/>
    <w:rsid w:val="00EE1DDD"/>
    <w:rsid w:val="00EE1EDF"/>
    <w:rsid w:val="00EE1F22"/>
    <w:rsid w:val="00EE21FD"/>
    <w:rsid w:val="00EE2542"/>
    <w:rsid w:val="00EE2A45"/>
    <w:rsid w:val="00EE2CA6"/>
    <w:rsid w:val="00EE2EB1"/>
    <w:rsid w:val="00EE2FF6"/>
    <w:rsid w:val="00EE330D"/>
    <w:rsid w:val="00EE34B5"/>
    <w:rsid w:val="00EE393D"/>
    <w:rsid w:val="00EE396D"/>
    <w:rsid w:val="00EE3CEE"/>
    <w:rsid w:val="00EE402D"/>
    <w:rsid w:val="00EE4288"/>
    <w:rsid w:val="00EE44C9"/>
    <w:rsid w:val="00EE44E3"/>
    <w:rsid w:val="00EE44FD"/>
    <w:rsid w:val="00EE4938"/>
    <w:rsid w:val="00EE4CCF"/>
    <w:rsid w:val="00EE50FA"/>
    <w:rsid w:val="00EE5177"/>
    <w:rsid w:val="00EE52B1"/>
    <w:rsid w:val="00EE53F6"/>
    <w:rsid w:val="00EE55BD"/>
    <w:rsid w:val="00EE57CB"/>
    <w:rsid w:val="00EE5868"/>
    <w:rsid w:val="00EE59C9"/>
    <w:rsid w:val="00EE5AFD"/>
    <w:rsid w:val="00EE5C07"/>
    <w:rsid w:val="00EE5F5F"/>
    <w:rsid w:val="00EE66BB"/>
    <w:rsid w:val="00EE6E66"/>
    <w:rsid w:val="00EE7321"/>
    <w:rsid w:val="00EE7578"/>
    <w:rsid w:val="00EE7587"/>
    <w:rsid w:val="00EE760E"/>
    <w:rsid w:val="00EE784F"/>
    <w:rsid w:val="00EE7B86"/>
    <w:rsid w:val="00EE7CBB"/>
    <w:rsid w:val="00EF00AA"/>
    <w:rsid w:val="00EF0382"/>
    <w:rsid w:val="00EF04E1"/>
    <w:rsid w:val="00EF06A8"/>
    <w:rsid w:val="00EF0989"/>
    <w:rsid w:val="00EF09AF"/>
    <w:rsid w:val="00EF0DCA"/>
    <w:rsid w:val="00EF0F4E"/>
    <w:rsid w:val="00EF1058"/>
    <w:rsid w:val="00EF112A"/>
    <w:rsid w:val="00EF116F"/>
    <w:rsid w:val="00EF126F"/>
    <w:rsid w:val="00EF13EF"/>
    <w:rsid w:val="00EF1519"/>
    <w:rsid w:val="00EF1816"/>
    <w:rsid w:val="00EF2806"/>
    <w:rsid w:val="00EF2A4D"/>
    <w:rsid w:val="00EF2FE8"/>
    <w:rsid w:val="00EF36C8"/>
    <w:rsid w:val="00EF36C9"/>
    <w:rsid w:val="00EF37AA"/>
    <w:rsid w:val="00EF39C8"/>
    <w:rsid w:val="00EF3B20"/>
    <w:rsid w:val="00EF3F66"/>
    <w:rsid w:val="00EF4184"/>
    <w:rsid w:val="00EF43BE"/>
    <w:rsid w:val="00EF487D"/>
    <w:rsid w:val="00EF48C3"/>
    <w:rsid w:val="00EF4B9E"/>
    <w:rsid w:val="00EF4F44"/>
    <w:rsid w:val="00EF4FA5"/>
    <w:rsid w:val="00EF50A5"/>
    <w:rsid w:val="00EF50CC"/>
    <w:rsid w:val="00EF5278"/>
    <w:rsid w:val="00EF5339"/>
    <w:rsid w:val="00EF5974"/>
    <w:rsid w:val="00EF5CC7"/>
    <w:rsid w:val="00EF5EB3"/>
    <w:rsid w:val="00EF6384"/>
    <w:rsid w:val="00EF647A"/>
    <w:rsid w:val="00EF658D"/>
    <w:rsid w:val="00EF65A5"/>
    <w:rsid w:val="00EF672F"/>
    <w:rsid w:val="00EF67B7"/>
    <w:rsid w:val="00EF6994"/>
    <w:rsid w:val="00EF69D9"/>
    <w:rsid w:val="00EF69E6"/>
    <w:rsid w:val="00EF72DF"/>
    <w:rsid w:val="00EF76A8"/>
    <w:rsid w:val="00EF7862"/>
    <w:rsid w:val="00EF78AB"/>
    <w:rsid w:val="00EF7AA3"/>
    <w:rsid w:val="00EF7AC9"/>
    <w:rsid w:val="00EF7C5F"/>
    <w:rsid w:val="00F0034E"/>
    <w:rsid w:val="00F004D1"/>
    <w:rsid w:val="00F00B15"/>
    <w:rsid w:val="00F00F6D"/>
    <w:rsid w:val="00F01118"/>
    <w:rsid w:val="00F01C35"/>
    <w:rsid w:val="00F022DB"/>
    <w:rsid w:val="00F024F0"/>
    <w:rsid w:val="00F02583"/>
    <w:rsid w:val="00F026E4"/>
    <w:rsid w:val="00F0283D"/>
    <w:rsid w:val="00F029B6"/>
    <w:rsid w:val="00F02E5B"/>
    <w:rsid w:val="00F02F73"/>
    <w:rsid w:val="00F03031"/>
    <w:rsid w:val="00F03356"/>
    <w:rsid w:val="00F03577"/>
    <w:rsid w:val="00F03609"/>
    <w:rsid w:val="00F03E45"/>
    <w:rsid w:val="00F03EC4"/>
    <w:rsid w:val="00F03F5D"/>
    <w:rsid w:val="00F03F77"/>
    <w:rsid w:val="00F0481C"/>
    <w:rsid w:val="00F0503B"/>
    <w:rsid w:val="00F050C5"/>
    <w:rsid w:val="00F05901"/>
    <w:rsid w:val="00F05B09"/>
    <w:rsid w:val="00F05ECA"/>
    <w:rsid w:val="00F05F71"/>
    <w:rsid w:val="00F06161"/>
    <w:rsid w:val="00F06265"/>
    <w:rsid w:val="00F063AA"/>
    <w:rsid w:val="00F066DD"/>
    <w:rsid w:val="00F06F34"/>
    <w:rsid w:val="00F071CE"/>
    <w:rsid w:val="00F0734E"/>
    <w:rsid w:val="00F07435"/>
    <w:rsid w:val="00F07C16"/>
    <w:rsid w:val="00F07D5F"/>
    <w:rsid w:val="00F10021"/>
    <w:rsid w:val="00F10152"/>
    <w:rsid w:val="00F10375"/>
    <w:rsid w:val="00F107CD"/>
    <w:rsid w:val="00F107EA"/>
    <w:rsid w:val="00F10858"/>
    <w:rsid w:val="00F1086A"/>
    <w:rsid w:val="00F109C3"/>
    <w:rsid w:val="00F10F02"/>
    <w:rsid w:val="00F1133D"/>
    <w:rsid w:val="00F11605"/>
    <w:rsid w:val="00F11FB7"/>
    <w:rsid w:val="00F12293"/>
    <w:rsid w:val="00F122F3"/>
    <w:rsid w:val="00F124BE"/>
    <w:rsid w:val="00F1273F"/>
    <w:rsid w:val="00F12792"/>
    <w:rsid w:val="00F12909"/>
    <w:rsid w:val="00F12A8D"/>
    <w:rsid w:val="00F12DA9"/>
    <w:rsid w:val="00F12EA9"/>
    <w:rsid w:val="00F13060"/>
    <w:rsid w:val="00F13068"/>
    <w:rsid w:val="00F13708"/>
    <w:rsid w:val="00F1379B"/>
    <w:rsid w:val="00F1396E"/>
    <w:rsid w:val="00F141E0"/>
    <w:rsid w:val="00F14650"/>
    <w:rsid w:val="00F14C44"/>
    <w:rsid w:val="00F14CEE"/>
    <w:rsid w:val="00F14CFF"/>
    <w:rsid w:val="00F15CE6"/>
    <w:rsid w:val="00F15D35"/>
    <w:rsid w:val="00F1605E"/>
    <w:rsid w:val="00F16065"/>
    <w:rsid w:val="00F16206"/>
    <w:rsid w:val="00F163DC"/>
    <w:rsid w:val="00F16F14"/>
    <w:rsid w:val="00F171B3"/>
    <w:rsid w:val="00F175EB"/>
    <w:rsid w:val="00F1766E"/>
    <w:rsid w:val="00F1784B"/>
    <w:rsid w:val="00F17A5A"/>
    <w:rsid w:val="00F17BBD"/>
    <w:rsid w:val="00F17D6F"/>
    <w:rsid w:val="00F2025D"/>
    <w:rsid w:val="00F20316"/>
    <w:rsid w:val="00F2034F"/>
    <w:rsid w:val="00F205FF"/>
    <w:rsid w:val="00F2084D"/>
    <w:rsid w:val="00F209FC"/>
    <w:rsid w:val="00F20F5F"/>
    <w:rsid w:val="00F21507"/>
    <w:rsid w:val="00F2173A"/>
    <w:rsid w:val="00F219FD"/>
    <w:rsid w:val="00F223D1"/>
    <w:rsid w:val="00F22931"/>
    <w:rsid w:val="00F22E2B"/>
    <w:rsid w:val="00F23319"/>
    <w:rsid w:val="00F2356A"/>
    <w:rsid w:val="00F238B1"/>
    <w:rsid w:val="00F238C6"/>
    <w:rsid w:val="00F23907"/>
    <w:rsid w:val="00F23936"/>
    <w:rsid w:val="00F239FE"/>
    <w:rsid w:val="00F23D4E"/>
    <w:rsid w:val="00F23F70"/>
    <w:rsid w:val="00F23FB9"/>
    <w:rsid w:val="00F240B9"/>
    <w:rsid w:val="00F24255"/>
    <w:rsid w:val="00F2436D"/>
    <w:rsid w:val="00F248BB"/>
    <w:rsid w:val="00F248CC"/>
    <w:rsid w:val="00F249ED"/>
    <w:rsid w:val="00F24C2F"/>
    <w:rsid w:val="00F24D15"/>
    <w:rsid w:val="00F24D7E"/>
    <w:rsid w:val="00F24DE4"/>
    <w:rsid w:val="00F250E2"/>
    <w:rsid w:val="00F25154"/>
    <w:rsid w:val="00F252A7"/>
    <w:rsid w:val="00F254C5"/>
    <w:rsid w:val="00F263E7"/>
    <w:rsid w:val="00F26593"/>
    <w:rsid w:val="00F26A5F"/>
    <w:rsid w:val="00F26B00"/>
    <w:rsid w:val="00F26C61"/>
    <w:rsid w:val="00F26D60"/>
    <w:rsid w:val="00F271A7"/>
    <w:rsid w:val="00F271A9"/>
    <w:rsid w:val="00F27350"/>
    <w:rsid w:val="00F27439"/>
    <w:rsid w:val="00F27492"/>
    <w:rsid w:val="00F27870"/>
    <w:rsid w:val="00F30258"/>
    <w:rsid w:val="00F305CB"/>
    <w:rsid w:val="00F30799"/>
    <w:rsid w:val="00F30813"/>
    <w:rsid w:val="00F308A5"/>
    <w:rsid w:val="00F30C07"/>
    <w:rsid w:val="00F3121B"/>
    <w:rsid w:val="00F31422"/>
    <w:rsid w:val="00F315B3"/>
    <w:rsid w:val="00F31786"/>
    <w:rsid w:val="00F31C76"/>
    <w:rsid w:val="00F31F6F"/>
    <w:rsid w:val="00F32031"/>
    <w:rsid w:val="00F320D7"/>
    <w:rsid w:val="00F3218C"/>
    <w:rsid w:val="00F32366"/>
    <w:rsid w:val="00F326BB"/>
    <w:rsid w:val="00F3273D"/>
    <w:rsid w:val="00F327E3"/>
    <w:rsid w:val="00F32EE5"/>
    <w:rsid w:val="00F332D8"/>
    <w:rsid w:val="00F3354E"/>
    <w:rsid w:val="00F336B6"/>
    <w:rsid w:val="00F3396A"/>
    <w:rsid w:val="00F33979"/>
    <w:rsid w:val="00F33C37"/>
    <w:rsid w:val="00F33C42"/>
    <w:rsid w:val="00F34223"/>
    <w:rsid w:val="00F3428C"/>
    <w:rsid w:val="00F34423"/>
    <w:rsid w:val="00F349DD"/>
    <w:rsid w:val="00F35003"/>
    <w:rsid w:val="00F35059"/>
    <w:rsid w:val="00F351C5"/>
    <w:rsid w:val="00F35284"/>
    <w:rsid w:val="00F359BE"/>
    <w:rsid w:val="00F35C44"/>
    <w:rsid w:val="00F35D3B"/>
    <w:rsid w:val="00F35F5B"/>
    <w:rsid w:val="00F3616D"/>
    <w:rsid w:val="00F361FB"/>
    <w:rsid w:val="00F3624D"/>
    <w:rsid w:val="00F363A0"/>
    <w:rsid w:val="00F363FD"/>
    <w:rsid w:val="00F36491"/>
    <w:rsid w:val="00F36677"/>
    <w:rsid w:val="00F3697C"/>
    <w:rsid w:val="00F36A38"/>
    <w:rsid w:val="00F36B19"/>
    <w:rsid w:val="00F36C0F"/>
    <w:rsid w:val="00F36E90"/>
    <w:rsid w:val="00F36EDF"/>
    <w:rsid w:val="00F36FFD"/>
    <w:rsid w:val="00F37161"/>
    <w:rsid w:val="00F37177"/>
    <w:rsid w:val="00F3726F"/>
    <w:rsid w:val="00F373D7"/>
    <w:rsid w:val="00F3741B"/>
    <w:rsid w:val="00F37644"/>
    <w:rsid w:val="00F37BFB"/>
    <w:rsid w:val="00F37CE0"/>
    <w:rsid w:val="00F4003E"/>
    <w:rsid w:val="00F40383"/>
    <w:rsid w:val="00F407FC"/>
    <w:rsid w:val="00F40B2D"/>
    <w:rsid w:val="00F40D83"/>
    <w:rsid w:val="00F4147F"/>
    <w:rsid w:val="00F415D1"/>
    <w:rsid w:val="00F41EFD"/>
    <w:rsid w:val="00F420D8"/>
    <w:rsid w:val="00F42270"/>
    <w:rsid w:val="00F42616"/>
    <w:rsid w:val="00F42C87"/>
    <w:rsid w:val="00F42FA7"/>
    <w:rsid w:val="00F43088"/>
    <w:rsid w:val="00F430CA"/>
    <w:rsid w:val="00F4337A"/>
    <w:rsid w:val="00F43815"/>
    <w:rsid w:val="00F43962"/>
    <w:rsid w:val="00F43A00"/>
    <w:rsid w:val="00F43A8D"/>
    <w:rsid w:val="00F43C02"/>
    <w:rsid w:val="00F43CFA"/>
    <w:rsid w:val="00F43DF1"/>
    <w:rsid w:val="00F43FD2"/>
    <w:rsid w:val="00F4430E"/>
    <w:rsid w:val="00F44518"/>
    <w:rsid w:val="00F4476C"/>
    <w:rsid w:val="00F44784"/>
    <w:rsid w:val="00F4507B"/>
    <w:rsid w:val="00F45300"/>
    <w:rsid w:val="00F45769"/>
    <w:rsid w:val="00F458FE"/>
    <w:rsid w:val="00F45941"/>
    <w:rsid w:val="00F45AC8"/>
    <w:rsid w:val="00F45B24"/>
    <w:rsid w:val="00F45B99"/>
    <w:rsid w:val="00F46116"/>
    <w:rsid w:val="00F4668A"/>
    <w:rsid w:val="00F4714D"/>
    <w:rsid w:val="00F4775C"/>
    <w:rsid w:val="00F47D2B"/>
    <w:rsid w:val="00F502C0"/>
    <w:rsid w:val="00F5044E"/>
    <w:rsid w:val="00F50A9A"/>
    <w:rsid w:val="00F50E23"/>
    <w:rsid w:val="00F51096"/>
    <w:rsid w:val="00F513C1"/>
    <w:rsid w:val="00F517A2"/>
    <w:rsid w:val="00F517DD"/>
    <w:rsid w:val="00F520E9"/>
    <w:rsid w:val="00F5258B"/>
    <w:rsid w:val="00F5282F"/>
    <w:rsid w:val="00F53108"/>
    <w:rsid w:val="00F5328D"/>
    <w:rsid w:val="00F53400"/>
    <w:rsid w:val="00F53409"/>
    <w:rsid w:val="00F53A22"/>
    <w:rsid w:val="00F53ABA"/>
    <w:rsid w:val="00F53D8D"/>
    <w:rsid w:val="00F544F5"/>
    <w:rsid w:val="00F54544"/>
    <w:rsid w:val="00F548DD"/>
    <w:rsid w:val="00F548F6"/>
    <w:rsid w:val="00F54E96"/>
    <w:rsid w:val="00F55037"/>
    <w:rsid w:val="00F552AB"/>
    <w:rsid w:val="00F55337"/>
    <w:rsid w:val="00F55444"/>
    <w:rsid w:val="00F55449"/>
    <w:rsid w:val="00F555E7"/>
    <w:rsid w:val="00F55AD8"/>
    <w:rsid w:val="00F55CC8"/>
    <w:rsid w:val="00F55E13"/>
    <w:rsid w:val="00F55EA8"/>
    <w:rsid w:val="00F55FA9"/>
    <w:rsid w:val="00F56217"/>
    <w:rsid w:val="00F56261"/>
    <w:rsid w:val="00F562B8"/>
    <w:rsid w:val="00F56581"/>
    <w:rsid w:val="00F5659B"/>
    <w:rsid w:val="00F5688A"/>
    <w:rsid w:val="00F56C9C"/>
    <w:rsid w:val="00F56F0D"/>
    <w:rsid w:val="00F56FC3"/>
    <w:rsid w:val="00F57331"/>
    <w:rsid w:val="00F57501"/>
    <w:rsid w:val="00F57549"/>
    <w:rsid w:val="00F57938"/>
    <w:rsid w:val="00F57CB1"/>
    <w:rsid w:val="00F57DD4"/>
    <w:rsid w:val="00F600AF"/>
    <w:rsid w:val="00F6016A"/>
    <w:rsid w:val="00F605EC"/>
    <w:rsid w:val="00F60C0A"/>
    <w:rsid w:val="00F60D9C"/>
    <w:rsid w:val="00F60DCE"/>
    <w:rsid w:val="00F60EE4"/>
    <w:rsid w:val="00F61040"/>
    <w:rsid w:val="00F614F2"/>
    <w:rsid w:val="00F61508"/>
    <w:rsid w:val="00F61759"/>
    <w:rsid w:val="00F61D8C"/>
    <w:rsid w:val="00F61E7B"/>
    <w:rsid w:val="00F62108"/>
    <w:rsid w:val="00F62C04"/>
    <w:rsid w:val="00F62DCD"/>
    <w:rsid w:val="00F63854"/>
    <w:rsid w:val="00F63949"/>
    <w:rsid w:val="00F63B8E"/>
    <w:rsid w:val="00F6424B"/>
    <w:rsid w:val="00F6451C"/>
    <w:rsid w:val="00F649F9"/>
    <w:rsid w:val="00F64A06"/>
    <w:rsid w:val="00F64D41"/>
    <w:rsid w:val="00F64FFE"/>
    <w:rsid w:val="00F6516D"/>
    <w:rsid w:val="00F65591"/>
    <w:rsid w:val="00F6562C"/>
    <w:rsid w:val="00F65774"/>
    <w:rsid w:val="00F65B74"/>
    <w:rsid w:val="00F65BBB"/>
    <w:rsid w:val="00F65C57"/>
    <w:rsid w:val="00F65EEF"/>
    <w:rsid w:val="00F65F9B"/>
    <w:rsid w:val="00F66197"/>
    <w:rsid w:val="00F6640E"/>
    <w:rsid w:val="00F664F0"/>
    <w:rsid w:val="00F6690A"/>
    <w:rsid w:val="00F67129"/>
    <w:rsid w:val="00F6714A"/>
    <w:rsid w:val="00F672D9"/>
    <w:rsid w:val="00F67377"/>
    <w:rsid w:val="00F6749C"/>
    <w:rsid w:val="00F67513"/>
    <w:rsid w:val="00F67633"/>
    <w:rsid w:val="00F676A5"/>
    <w:rsid w:val="00F678A5"/>
    <w:rsid w:val="00F67971"/>
    <w:rsid w:val="00F67D07"/>
    <w:rsid w:val="00F70007"/>
    <w:rsid w:val="00F700D4"/>
    <w:rsid w:val="00F704BA"/>
    <w:rsid w:val="00F70613"/>
    <w:rsid w:val="00F70825"/>
    <w:rsid w:val="00F70860"/>
    <w:rsid w:val="00F708A2"/>
    <w:rsid w:val="00F70B5B"/>
    <w:rsid w:val="00F70D14"/>
    <w:rsid w:val="00F70D82"/>
    <w:rsid w:val="00F70E83"/>
    <w:rsid w:val="00F71148"/>
    <w:rsid w:val="00F71445"/>
    <w:rsid w:val="00F71B67"/>
    <w:rsid w:val="00F722CF"/>
    <w:rsid w:val="00F72406"/>
    <w:rsid w:val="00F7278D"/>
    <w:rsid w:val="00F72866"/>
    <w:rsid w:val="00F72CB7"/>
    <w:rsid w:val="00F72D03"/>
    <w:rsid w:val="00F73400"/>
    <w:rsid w:val="00F7353A"/>
    <w:rsid w:val="00F738C0"/>
    <w:rsid w:val="00F739C7"/>
    <w:rsid w:val="00F73D79"/>
    <w:rsid w:val="00F73D94"/>
    <w:rsid w:val="00F7408E"/>
    <w:rsid w:val="00F740A6"/>
    <w:rsid w:val="00F747DE"/>
    <w:rsid w:val="00F74AE4"/>
    <w:rsid w:val="00F74D07"/>
    <w:rsid w:val="00F74E1C"/>
    <w:rsid w:val="00F751CC"/>
    <w:rsid w:val="00F752D9"/>
    <w:rsid w:val="00F75332"/>
    <w:rsid w:val="00F75439"/>
    <w:rsid w:val="00F755E3"/>
    <w:rsid w:val="00F75A4C"/>
    <w:rsid w:val="00F75BC3"/>
    <w:rsid w:val="00F75C3D"/>
    <w:rsid w:val="00F76050"/>
    <w:rsid w:val="00F76115"/>
    <w:rsid w:val="00F76208"/>
    <w:rsid w:val="00F76458"/>
    <w:rsid w:val="00F76888"/>
    <w:rsid w:val="00F7690A"/>
    <w:rsid w:val="00F76C66"/>
    <w:rsid w:val="00F76C73"/>
    <w:rsid w:val="00F76E7C"/>
    <w:rsid w:val="00F76F73"/>
    <w:rsid w:val="00F7757B"/>
    <w:rsid w:val="00F7794F"/>
    <w:rsid w:val="00F77CEC"/>
    <w:rsid w:val="00F77D7D"/>
    <w:rsid w:val="00F77FAE"/>
    <w:rsid w:val="00F80221"/>
    <w:rsid w:val="00F8029D"/>
    <w:rsid w:val="00F805C8"/>
    <w:rsid w:val="00F8068C"/>
    <w:rsid w:val="00F8082F"/>
    <w:rsid w:val="00F8136C"/>
    <w:rsid w:val="00F8137A"/>
    <w:rsid w:val="00F8143F"/>
    <w:rsid w:val="00F81489"/>
    <w:rsid w:val="00F8163E"/>
    <w:rsid w:val="00F817BD"/>
    <w:rsid w:val="00F81CF9"/>
    <w:rsid w:val="00F82126"/>
    <w:rsid w:val="00F823F5"/>
    <w:rsid w:val="00F82864"/>
    <w:rsid w:val="00F82C4B"/>
    <w:rsid w:val="00F82C83"/>
    <w:rsid w:val="00F8329F"/>
    <w:rsid w:val="00F83B8C"/>
    <w:rsid w:val="00F83BF4"/>
    <w:rsid w:val="00F83F8B"/>
    <w:rsid w:val="00F8480E"/>
    <w:rsid w:val="00F849ED"/>
    <w:rsid w:val="00F84EE0"/>
    <w:rsid w:val="00F84F12"/>
    <w:rsid w:val="00F85175"/>
    <w:rsid w:val="00F857EE"/>
    <w:rsid w:val="00F85AE2"/>
    <w:rsid w:val="00F85E17"/>
    <w:rsid w:val="00F85F13"/>
    <w:rsid w:val="00F85F9B"/>
    <w:rsid w:val="00F8614B"/>
    <w:rsid w:val="00F8622F"/>
    <w:rsid w:val="00F86486"/>
    <w:rsid w:val="00F865CC"/>
    <w:rsid w:val="00F86CA3"/>
    <w:rsid w:val="00F86F98"/>
    <w:rsid w:val="00F871AF"/>
    <w:rsid w:val="00F879E8"/>
    <w:rsid w:val="00F87A89"/>
    <w:rsid w:val="00F87B42"/>
    <w:rsid w:val="00F87ED2"/>
    <w:rsid w:val="00F901D3"/>
    <w:rsid w:val="00F9033A"/>
    <w:rsid w:val="00F903DF"/>
    <w:rsid w:val="00F904DA"/>
    <w:rsid w:val="00F90966"/>
    <w:rsid w:val="00F90B73"/>
    <w:rsid w:val="00F912F5"/>
    <w:rsid w:val="00F912FE"/>
    <w:rsid w:val="00F91398"/>
    <w:rsid w:val="00F913B4"/>
    <w:rsid w:val="00F9151C"/>
    <w:rsid w:val="00F91930"/>
    <w:rsid w:val="00F91AFB"/>
    <w:rsid w:val="00F91BDF"/>
    <w:rsid w:val="00F91BEA"/>
    <w:rsid w:val="00F91EE8"/>
    <w:rsid w:val="00F91F3D"/>
    <w:rsid w:val="00F92474"/>
    <w:rsid w:val="00F92617"/>
    <w:rsid w:val="00F927A9"/>
    <w:rsid w:val="00F92C49"/>
    <w:rsid w:val="00F930D7"/>
    <w:rsid w:val="00F93723"/>
    <w:rsid w:val="00F9394B"/>
    <w:rsid w:val="00F93989"/>
    <w:rsid w:val="00F93AB8"/>
    <w:rsid w:val="00F93CA1"/>
    <w:rsid w:val="00F948C3"/>
    <w:rsid w:val="00F949D3"/>
    <w:rsid w:val="00F94A42"/>
    <w:rsid w:val="00F94BCA"/>
    <w:rsid w:val="00F94CF6"/>
    <w:rsid w:val="00F94D30"/>
    <w:rsid w:val="00F94D99"/>
    <w:rsid w:val="00F94F93"/>
    <w:rsid w:val="00F9504E"/>
    <w:rsid w:val="00F954D6"/>
    <w:rsid w:val="00F95CBB"/>
    <w:rsid w:val="00F95E04"/>
    <w:rsid w:val="00F960E7"/>
    <w:rsid w:val="00F967ED"/>
    <w:rsid w:val="00F968A2"/>
    <w:rsid w:val="00F96CB2"/>
    <w:rsid w:val="00F973C0"/>
    <w:rsid w:val="00F97A9D"/>
    <w:rsid w:val="00F97E7C"/>
    <w:rsid w:val="00F97F23"/>
    <w:rsid w:val="00FA134C"/>
    <w:rsid w:val="00FA13EE"/>
    <w:rsid w:val="00FA1482"/>
    <w:rsid w:val="00FA18C7"/>
    <w:rsid w:val="00FA198A"/>
    <w:rsid w:val="00FA1AF5"/>
    <w:rsid w:val="00FA1EB8"/>
    <w:rsid w:val="00FA23E3"/>
    <w:rsid w:val="00FA2402"/>
    <w:rsid w:val="00FA254F"/>
    <w:rsid w:val="00FA2945"/>
    <w:rsid w:val="00FA2960"/>
    <w:rsid w:val="00FA2995"/>
    <w:rsid w:val="00FA2C88"/>
    <w:rsid w:val="00FA2D0C"/>
    <w:rsid w:val="00FA2D61"/>
    <w:rsid w:val="00FA3327"/>
    <w:rsid w:val="00FA37C1"/>
    <w:rsid w:val="00FA3850"/>
    <w:rsid w:val="00FA3A31"/>
    <w:rsid w:val="00FA3A5A"/>
    <w:rsid w:val="00FA3B0A"/>
    <w:rsid w:val="00FA3C26"/>
    <w:rsid w:val="00FA3EAE"/>
    <w:rsid w:val="00FA3F5E"/>
    <w:rsid w:val="00FA408C"/>
    <w:rsid w:val="00FA4214"/>
    <w:rsid w:val="00FA4B0C"/>
    <w:rsid w:val="00FA4BAB"/>
    <w:rsid w:val="00FA4FB5"/>
    <w:rsid w:val="00FA5256"/>
    <w:rsid w:val="00FA58FF"/>
    <w:rsid w:val="00FA5CA3"/>
    <w:rsid w:val="00FA5FFA"/>
    <w:rsid w:val="00FA62B1"/>
    <w:rsid w:val="00FA6495"/>
    <w:rsid w:val="00FA64BC"/>
    <w:rsid w:val="00FA6814"/>
    <w:rsid w:val="00FA6871"/>
    <w:rsid w:val="00FA6D1D"/>
    <w:rsid w:val="00FA7089"/>
    <w:rsid w:val="00FA70CC"/>
    <w:rsid w:val="00FA7B0D"/>
    <w:rsid w:val="00FA7F4B"/>
    <w:rsid w:val="00FA7F85"/>
    <w:rsid w:val="00FA7FFB"/>
    <w:rsid w:val="00FB0616"/>
    <w:rsid w:val="00FB0684"/>
    <w:rsid w:val="00FB07D2"/>
    <w:rsid w:val="00FB080C"/>
    <w:rsid w:val="00FB0846"/>
    <w:rsid w:val="00FB0D0E"/>
    <w:rsid w:val="00FB0E02"/>
    <w:rsid w:val="00FB113B"/>
    <w:rsid w:val="00FB16DC"/>
    <w:rsid w:val="00FB16DF"/>
    <w:rsid w:val="00FB19E0"/>
    <w:rsid w:val="00FB1A64"/>
    <w:rsid w:val="00FB1AF0"/>
    <w:rsid w:val="00FB1D12"/>
    <w:rsid w:val="00FB1D34"/>
    <w:rsid w:val="00FB2036"/>
    <w:rsid w:val="00FB210D"/>
    <w:rsid w:val="00FB23F2"/>
    <w:rsid w:val="00FB27EE"/>
    <w:rsid w:val="00FB2CDC"/>
    <w:rsid w:val="00FB2D11"/>
    <w:rsid w:val="00FB2E79"/>
    <w:rsid w:val="00FB2E86"/>
    <w:rsid w:val="00FB345A"/>
    <w:rsid w:val="00FB3547"/>
    <w:rsid w:val="00FB3A24"/>
    <w:rsid w:val="00FB3C3E"/>
    <w:rsid w:val="00FB3D9D"/>
    <w:rsid w:val="00FB3DD1"/>
    <w:rsid w:val="00FB3F83"/>
    <w:rsid w:val="00FB42D9"/>
    <w:rsid w:val="00FB4688"/>
    <w:rsid w:val="00FB49C8"/>
    <w:rsid w:val="00FB5043"/>
    <w:rsid w:val="00FB5995"/>
    <w:rsid w:val="00FB5E8B"/>
    <w:rsid w:val="00FB5F63"/>
    <w:rsid w:val="00FB650F"/>
    <w:rsid w:val="00FB6517"/>
    <w:rsid w:val="00FB654B"/>
    <w:rsid w:val="00FB65EF"/>
    <w:rsid w:val="00FB69E5"/>
    <w:rsid w:val="00FB6A07"/>
    <w:rsid w:val="00FB6AD7"/>
    <w:rsid w:val="00FB6C3A"/>
    <w:rsid w:val="00FB6F46"/>
    <w:rsid w:val="00FB726F"/>
    <w:rsid w:val="00FB756E"/>
    <w:rsid w:val="00FB7629"/>
    <w:rsid w:val="00FB7FCA"/>
    <w:rsid w:val="00FC0177"/>
    <w:rsid w:val="00FC01D7"/>
    <w:rsid w:val="00FC0234"/>
    <w:rsid w:val="00FC0593"/>
    <w:rsid w:val="00FC089F"/>
    <w:rsid w:val="00FC08AD"/>
    <w:rsid w:val="00FC095D"/>
    <w:rsid w:val="00FC0C81"/>
    <w:rsid w:val="00FC1370"/>
    <w:rsid w:val="00FC1375"/>
    <w:rsid w:val="00FC17EB"/>
    <w:rsid w:val="00FC1896"/>
    <w:rsid w:val="00FC1991"/>
    <w:rsid w:val="00FC1B64"/>
    <w:rsid w:val="00FC1F7B"/>
    <w:rsid w:val="00FC21B6"/>
    <w:rsid w:val="00FC23FA"/>
    <w:rsid w:val="00FC24E2"/>
    <w:rsid w:val="00FC26BD"/>
    <w:rsid w:val="00FC2DAF"/>
    <w:rsid w:val="00FC3339"/>
    <w:rsid w:val="00FC340E"/>
    <w:rsid w:val="00FC3B63"/>
    <w:rsid w:val="00FC42D3"/>
    <w:rsid w:val="00FC4423"/>
    <w:rsid w:val="00FC4B8F"/>
    <w:rsid w:val="00FC4BB2"/>
    <w:rsid w:val="00FC4E55"/>
    <w:rsid w:val="00FC4EC9"/>
    <w:rsid w:val="00FC5120"/>
    <w:rsid w:val="00FC53B2"/>
    <w:rsid w:val="00FC5558"/>
    <w:rsid w:val="00FC5B07"/>
    <w:rsid w:val="00FC5BB3"/>
    <w:rsid w:val="00FC650F"/>
    <w:rsid w:val="00FC6548"/>
    <w:rsid w:val="00FC677E"/>
    <w:rsid w:val="00FC6888"/>
    <w:rsid w:val="00FC68A4"/>
    <w:rsid w:val="00FC6A62"/>
    <w:rsid w:val="00FC6E7C"/>
    <w:rsid w:val="00FC6EFA"/>
    <w:rsid w:val="00FC6FF2"/>
    <w:rsid w:val="00FC7294"/>
    <w:rsid w:val="00FC7712"/>
    <w:rsid w:val="00FC7774"/>
    <w:rsid w:val="00FC7879"/>
    <w:rsid w:val="00FC7B70"/>
    <w:rsid w:val="00FC7B8E"/>
    <w:rsid w:val="00FC7E8B"/>
    <w:rsid w:val="00FD0930"/>
    <w:rsid w:val="00FD0D07"/>
    <w:rsid w:val="00FD0E22"/>
    <w:rsid w:val="00FD1041"/>
    <w:rsid w:val="00FD193F"/>
    <w:rsid w:val="00FD1988"/>
    <w:rsid w:val="00FD24E5"/>
    <w:rsid w:val="00FD25D0"/>
    <w:rsid w:val="00FD27DF"/>
    <w:rsid w:val="00FD27F2"/>
    <w:rsid w:val="00FD2881"/>
    <w:rsid w:val="00FD2A2C"/>
    <w:rsid w:val="00FD2C6A"/>
    <w:rsid w:val="00FD3260"/>
    <w:rsid w:val="00FD32B0"/>
    <w:rsid w:val="00FD3342"/>
    <w:rsid w:val="00FD3597"/>
    <w:rsid w:val="00FD3812"/>
    <w:rsid w:val="00FD3900"/>
    <w:rsid w:val="00FD3B98"/>
    <w:rsid w:val="00FD3E6B"/>
    <w:rsid w:val="00FD3FAF"/>
    <w:rsid w:val="00FD4927"/>
    <w:rsid w:val="00FD4DF2"/>
    <w:rsid w:val="00FD4F4D"/>
    <w:rsid w:val="00FD4F4F"/>
    <w:rsid w:val="00FD51BA"/>
    <w:rsid w:val="00FD5508"/>
    <w:rsid w:val="00FD56F4"/>
    <w:rsid w:val="00FD59BE"/>
    <w:rsid w:val="00FD5A88"/>
    <w:rsid w:val="00FD5D08"/>
    <w:rsid w:val="00FD61F8"/>
    <w:rsid w:val="00FD630F"/>
    <w:rsid w:val="00FD631F"/>
    <w:rsid w:val="00FD64A7"/>
    <w:rsid w:val="00FD6505"/>
    <w:rsid w:val="00FD66FD"/>
    <w:rsid w:val="00FD6A2A"/>
    <w:rsid w:val="00FD6C19"/>
    <w:rsid w:val="00FD6DAB"/>
    <w:rsid w:val="00FD6E96"/>
    <w:rsid w:val="00FD6F03"/>
    <w:rsid w:val="00FD70F3"/>
    <w:rsid w:val="00FD7B89"/>
    <w:rsid w:val="00FD7BF7"/>
    <w:rsid w:val="00FD7D53"/>
    <w:rsid w:val="00FD7F36"/>
    <w:rsid w:val="00FE0217"/>
    <w:rsid w:val="00FE087E"/>
    <w:rsid w:val="00FE08EC"/>
    <w:rsid w:val="00FE0AF3"/>
    <w:rsid w:val="00FE0F8F"/>
    <w:rsid w:val="00FE1003"/>
    <w:rsid w:val="00FE11E1"/>
    <w:rsid w:val="00FE17F8"/>
    <w:rsid w:val="00FE181C"/>
    <w:rsid w:val="00FE1B73"/>
    <w:rsid w:val="00FE1FC8"/>
    <w:rsid w:val="00FE2026"/>
    <w:rsid w:val="00FE2495"/>
    <w:rsid w:val="00FE2AE8"/>
    <w:rsid w:val="00FE3C0E"/>
    <w:rsid w:val="00FE3C80"/>
    <w:rsid w:val="00FE3DD4"/>
    <w:rsid w:val="00FE4386"/>
    <w:rsid w:val="00FE461A"/>
    <w:rsid w:val="00FE479A"/>
    <w:rsid w:val="00FE479D"/>
    <w:rsid w:val="00FE47A9"/>
    <w:rsid w:val="00FE488A"/>
    <w:rsid w:val="00FE49F8"/>
    <w:rsid w:val="00FE4AD7"/>
    <w:rsid w:val="00FE4CE2"/>
    <w:rsid w:val="00FE5175"/>
    <w:rsid w:val="00FE56F1"/>
    <w:rsid w:val="00FE5B26"/>
    <w:rsid w:val="00FE5C14"/>
    <w:rsid w:val="00FE5E7A"/>
    <w:rsid w:val="00FE5EB0"/>
    <w:rsid w:val="00FE63E3"/>
    <w:rsid w:val="00FE6D57"/>
    <w:rsid w:val="00FE6E4D"/>
    <w:rsid w:val="00FE6E55"/>
    <w:rsid w:val="00FE6F32"/>
    <w:rsid w:val="00FE6F5C"/>
    <w:rsid w:val="00FE6FCB"/>
    <w:rsid w:val="00FE729E"/>
    <w:rsid w:val="00FE7714"/>
    <w:rsid w:val="00FE7789"/>
    <w:rsid w:val="00FE7962"/>
    <w:rsid w:val="00FE7CA8"/>
    <w:rsid w:val="00FE7DA4"/>
    <w:rsid w:val="00FE7F2A"/>
    <w:rsid w:val="00FF0469"/>
    <w:rsid w:val="00FF04C3"/>
    <w:rsid w:val="00FF0574"/>
    <w:rsid w:val="00FF070F"/>
    <w:rsid w:val="00FF08E2"/>
    <w:rsid w:val="00FF0941"/>
    <w:rsid w:val="00FF0CED"/>
    <w:rsid w:val="00FF1259"/>
    <w:rsid w:val="00FF128B"/>
    <w:rsid w:val="00FF15CF"/>
    <w:rsid w:val="00FF1EFE"/>
    <w:rsid w:val="00FF20C0"/>
    <w:rsid w:val="00FF2111"/>
    <w:rsid w:val="00FF2290"/>
    <w:rsid w:val="00FF2366"/>
    <w:rsid w:val="00FF2451"/>
    <w:rsid w:val="00FF26F9"/>
    <w:rsid w:val="00FF2954"/>
    <w:rsid w:val="00FF297D"/>
    <w:rsid w:val="00FF2CE3"/>
    <w:rsid w:val="00FF31C6"/>
    <w:rsid w:val="00FF350E"/>
    <w:rsid w:val="00FF3596"/>
    <w:rsid w:val="00FF372B"/>
    <w:rsid w:val="00FF3C77"/>
    <w:rsid w:val="00FF3D4D"/>
    <w:rsid w:val="00FF3E4A"/>
    <w:rsid w:val="00FF4095"/>
    <w:rsid w:val="00FF4291"/>
    <w:rsid w:val="00FF43B8"/>
    <w:rsid w:val="00FF44D0"/>
    <w:rsid w:val="00FF44DA"/>
    <w:rsid w:val="00FF4595"/>
    <w:rsid w:val="00FF459C"/>
    <w:rsid w:val="00FF4812"/>
    <w:rsid w:val="00FF511B"/>
    <w:rsid w:val="00FF5218"/>
    <w:rsid w:val="00FF5364"/>
    <w:rsid w:val="00FF5D99"/>
    <w:rsid w:val="00FF5DC1"/>
    <w:rsid w:val="00FF5DE0"/>
    <w:rsid w:val="00FF5EC3"/>
    <w:rsid w:val="00FF625D"/>
    <w:rsid w:val="00FF6B0E"/>
    <w:rsid w:val="00FF6BB8"/>
    <w:rsid w:val="00FF6CC9"/>
    <w:rsid w:val="00FF6CFF"/>
    <w:rsid w:val="00FF7074"/>
    <w:rsid w:val="00FF73A1"/>
    <w:rsid w:val="00FF7A72"/>
    <w:rsid w:val="00FF7C01"/>
    <w:rsid w:val="00FF7C51"/>
    <w:rsid w:val="00FF7CA0"/>
    <w:rsid w:val="00FF7E28"/>
    <w:rsid w:val="00FF7E48"/>
    <w:rsid w:val="119811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3"/>
      <o:rules v:ext="edit">
        <o:r id="V:Rule19" type="callout" idref="#AutoShape 690"/>
        <o:r id="V:Rule20" type="callout" idref="#AutoShape 691"/>
        <o:r id="V:Rule21" type="connector" idref="#直接箭头连接符 275"/>
        <o:r id="V:Rule22" type="connector" idref="#直接箭头连接符 282"/>
        <o:r id="V:Rule23" type="connector" idref="#直接箭头连接符 268"/>
        <o:r id="V:Rule24" type="connector" idref="#直接箭头连接符 279"/>
        <o:r id="V:Rule25" type="connector" idref="#直接箭头连接符 289"/>
        <o:r id="V:Rule26" type="connector" idref="#直接箭头连接符 252"/>
        <o:r id="V:Rule27" type="connector" idref="#直接箭头连接符 246"/>
        <o:r id="V:Rule28" type="connector" idref="#直接箭头连接符 251"/>
        <o:r id="V:Rule29" type="connector" idref="#直接箭头连接符 249"/>
        <o:r id="V:Rule30" type="connector" idref="#直接箭头连接符 262"/>
        <o:r id="V:Rule31" type="connector" idref="#直接箭头连接符 247"/>
        <o:r id="V:Rule32" type="connector" idref="#直接箭头连接符 248"/>
        <o:r id="V:Rule33" type="connector" idref="#直接箭头连接符 276"/>
        <o:r id="V:Rule34" type="connector" idref="#直接箭头连接符 245"/>
        <o:r id="V:Rule35" type="connector" idref="#直接箭头连接符 273"/>
        <o:r id="V:Rule36" type="connector" idref="#直接箭头连接符 250"/>
        <o:r id="V:Rule37" type="connector" idref="#直接箭头连接符 284"/>
        <o:r id="V:Rule38" type="connector" idref="#直接箭头连接符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uiPriority="39" w:qFormat="1"/>
    <w:lsdException w:name="toc 3" w:uiPriority="39" w:qFormat="1"/>
    <w:lsdException w:name="toc 5" w:semiHidden="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First Indent 2" w:qFormat="1"/>
    <w:lsdException w:name="Body Tex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321"/>
    <w:pPr>
      <w:widowControl w:val="0"/>
      <w:jc w:val="both"/>
    </w:pPr>
    <w:rPr>
      <w:kern w:val="2"/>
      <w:sz w:val="21"/>
      <w:szCs w:val="24"/>
    </w:rPr>
  </w:style>
  <w:style w:type="paragraph" w:styleId="1">
    <w:name w:val="heading 1"/>
    <w:basedOn w:val="a"/>
    <w:next w:val="a"/>
    <w:qFormat/>
    <w:rsid w:val="00665321"/>
    <w:pPr>
      <w:keepNext/>
      <w:jc w:val="center"/>
      <w:outlineLvl w:val="0"/>
    </w:pPr>
    <w:rPr>
      <w:sz w:val="28"/>
    </w:rPr>
  </w:style>
  <w:style w:type="paragraph" w:styleId="2">
    <w:name w:val="heading 2"/>
    <w:basedOn w:val="a"/>
    <w:next w:val="a"/>
    <w:link w:val="2Char"/>
    <w:qFormat/>
    <w:rsid w:val="00665321"/>
    <w:pPr>
      <w:widowControl/>
      <w:jc w:val="left"/>
      <w:outlineLvl w:val="1"/>
    </w:pPr>
    <w:rPr>
      <w:rFonts w:ascii="宋体" w:hAnsi="宋体" w:cs="宋体"/>
      <w:b/>
      <w:bCs/>
      <w:kern w:val="0"/>
      <w:sz w:val="36"/>
      <w:szCs w:val="36"/>
    </w:rPr>
  </w:style>
  <w:style w:type="paragraph" w:styleId="3">
    <w:name w:val="heading 3"/>
    <w:basedOn w:val="a"/>
    <w:next w:val="a"/>
    <w:qFormat/>
    <w:rsid w:val="00665321"/>
    <w:pPr>
      <w:keepNext/>
      <w:keepLines/>
      <w:spacing w:before="260" w:after="260" w:line="416" w:lineRule="auto"/>
      <w:outlineLvl w:val="2"/>
    </w:pPr>
    <w:rPr>
      <w:b/>
      <w:bCs/>
      <w:sz w:val="32"/>
      <w:szCs w:val="32"/>
    </w:rPr>
  </w:style>
  <w:style w:type="paragraph" w:styleId="4">
    <w:name w:val="heading 4"/>
    <w:basedOn w:val="a"/>
    <w:next w:val="a"/>
    <w:qFormat/>
    <w:rsid w:val="0066532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665321"/>
    <w:rPr>
      <w:b/>
      <w:bCs/>
    </w:rPr>
  </w:style>
  <w:style w:type="paragraph" w:styleId="a4">
    <w:name w:val="annotation text"/>
    <w:basedOn w:val="a"/>
    <w:link w:val="Char1"/>
    <w:rsid w:val="00665321"/>
    <w:pPr>
      <w:jc w:val="left"/>
    </w:pPr>
  </w:style>
  <w:style w:type="paragraph" w:styleId="a5">
    <w:name w:val="Body Text First Indent"/>
    <w:basedOn w:val="a6"/>
    <w:qFormat/>
    <w:rsid w:val="00665321"/>
    <w:pPr>
      <w:spacing w:afterLines="0" w:line="240" w:lineRule="auto"/>
      <w:ind w:firstLineChars="100" w:firstLine="420"/>
      <w:jc w:val="both"/>
    </w:pPr>
    <w:rPr>
      <w:sz w:val="21"/>
    </w:rPr>
  </w:style>
  <w:style w:type="paragraph" w:styleId="a6">
    <w:name w:val="Body Text"/>
    <w:basedOn w:val="a"/>
    <w:qFormat/>
    <w:rsid w:val="00665321"/>
    <w:pPr>
      <w:spacing w:afterLines="50" w:line="0" w:lineRule="atLeast"/>
      <w:jc w:val="left"/>
    </w:pPr>
    <w:rPr>
      <w:sz w:val="28"/>
    </w:rPr>
  </w:style>
  <w:style w:type="paragraph" w:styleId="a7">
    <w:name w:val="Normal Indent"/>
    <w:basedOn w:val="a"/>
    <w:link w:val="Char"/>
    <w:rsid w:val="00665321"/>
    <w:pPr>
      <w:spacing w:line="360" w:lineRule="auto"/>
      <w:ind w:firstLineChars="200" w:firstLine="480"/>
    </w:pPr>
    <w:rPr>
      <w:sz w:val="24"/>
      <w:szCs w:val="20"/>
    </w:rPr>
  </w:style>
  <w:style w:type="paragraph" w:styleId="30">
    <w:name w:val="Body Text 3"/>
    <w:basedOn w:val="a"/>
    <w:rsid w:val="00665321"/>
    <w:pPr>
      <w:spacing w:after="120"/>
    </w:pPr>
    <w:rPr>
      <w:sz w:val="16"/>
      <w:szCs w:val="16"/>
    </w:rPr>
  </w:style>
  <w:style w:type="paragraph" w:styleId="a8">
    <w:name w:val="Body Text Indent"/>
    <w:basedOn w:val="a"/>
    <w:rsid w:val="00665321"/>
    <w:pPr>
      <w:spacing w:line="400" w:lineRule="exact"/>
      <w:ind w:firstLineChars="200" w:firstLine="560"/>
    </w:pPr>
    <w:rPr>
      <w:rFonts w:ascii="仿宋_GB2312" w:eastAsia="仿宋_GB2312" w:hAnsi="宋体"/>
      <w:sz w:val="28"/>
    </w:rPr>
  </w:style>
  <w:style w:type="paragraph" w:styleId="5">
    <w:name w:val="toc 5"/>
    <w:basedOn w:val="a"/>
    <w:next w:val="a"/>
    <w:semiHidden/>
    <w:rsid w:val="00665321"/>
    <w:pPr>
      <w:ind w:left="840"/>
      <w:jc w:val="left"/>
    </w:pPr>
    <w:rPr>
      <w:sz w:val="18"/>
      <w:szCs w:val="18"/>
    </w:rPr>
  </w:style>
  <w:style w:type="paragraph" w:styleId="a9">
    <w:name w:val="Plain Text"/>
    <w:basedOn w:val="a"/>
    <w:link w:val="Char0"/>
    <w:qFormat/>
    <w:rsid w:val="00665321"/>
    <w:pPr>
      <w:spacing w:line="360" w:lineRule="auto"/>
    </w:pPr>
    <w:rPr>
      <w:spacing w:val="8"/>
      <w:sz w:val="24"/>
      <w:szCs w:val="20"/>
    </w:rPr>
  </w:style>
  <w:style w:type="paragraph" w:styleId="aa">
    <w:name w:val="Date"/>
    <w:basedOn w:val="a"/>
    <w:next w:val="a"/>
    <w:rsid w:val="00665321"/>
    <w:pPr>
      <w:spacing w:line="360" w:lineRule="auto"/>
    </w:pPr>
    <w:rPr>
      <w:sz w:val="28"/>
      <w:szCs w:val="20"/>
    </w:rPr>
  </w:style>
  <w:style w:type="paragraph" w:styleId="20">
    <w:name w:val="Body Text Indent 2"/>
    <w:basedOn w:val="a"/>
    <w:rsid w:val="00665321"/>
    <w:pPr>
      <w:spacing w:before="50" w:line="580" w:lineRule="exact"/>
      <w:ind w:firstLineChars="200" w:firstLine="560"/>
    </w:pPr>
    <w:rPr>
      <w:rFonts w:eastAsia="仿宋_GB2312"/>
      <w:color w:val="FF0000"/>
      <w:sz w:val="28"/>
    </w:rPr>
  </w:style>
  <w:style w:type="paragraph" w:styleId="ab">
    <w:name w:val="Balloon Text"/>
    <w:basedOn w:val="a"/>
    <w:semiHidden/>
    <w:rsid w:val="00665321"/>
    <w:rPr>
      <w:sz w:val="18"/>
      <w:szCs w:val="18"/>
    </w:rPr>
  </w:style>
  <w:style w:type="paragraph" w:styleId="ac">
    <w:name w:val="footer"/>
    <w:basedOn w:val="a"/>
    <w:rsid w:val="00665321"/>
    <w:pPr>
      <w:tabs>
        <w:tab w:val="center" w:pos="4153"/>
        <w:tab w:val="right" w:pos="8306"/>
      </w:tabs>
      <w:snapToGrid w:val="0"/>
      <w:jc w:val="left"/>
    </w:pPr>
    <w:rPr>
      <w:sz w:val="18"/>
      <w:szCs w:val="18"/>
    </w:rPr>
  </w:style>
  <w:style w:type="paragraph" w:styleId="21">
    <w:name w:val="Body Text First Indent 2"/>
    <w:basedOn w:val="a8"/>
    <w:qFormat/>
    <w:rsid w:val="00665321"/>
    <w:pPr>
      <w:adjustRightInd w:val="0"/>
      <w:spacing w:after="120" w:line="360" w:lineRule="auto"/>
      <w:ind w:leftChars="200" w:left="420" w:firstLine="420"/>
      <w:textAlignment w:val="baseline"/>
    </w:pPr>
    <w:rPr>
      <w:rFonts w:ascii="Times New Roman" w:eastAsia="宋体" w:hAnsi="Times New Roman"/>
      <w:kern w:val="0"/>
      <w:sz w:val="24"/>
      <w:szCs w:val="20"/>
    </w:rPr>
  </w:style>
  <w:style w:type="paragraph" w:styleId="ad">
    <w:name w:val="header"/>
    <w:basedOn w:val="a"/>
    <w:rsid w:val="006653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65321"/>
    <w:pPr>
      <w:spacing w:line="0" w:lineRule="atLeast"/>
      <w:jc w:val="center"/>
    </w:pPr>
    <w:rPr>
      <w:rFonts w:ascii="仿宋_GB2312" w:eastAsia="仿宋_GB2312"/>
      <w:sz w:val="28"/>
    </w:rPr>
  </w:style>
  <w:style w:type="paragraph" w:styleId="ae">
    <w:name w:val="List"/>
    <w:basedOn w:val="a"/>
    <w:rsid w:val="00665321"/>
    <w:pPr>
      <w:spacing w:line="312" w:lineRule="auto"/>
    </w:pPr>
    <w:rPr>
      <w:sz w:val="24"/>
      <w:szCs w:val="20"/>
    </w:rPr>
  </w:style>
  <w:style w:type="paragraph" w:styleId="31">
    <w:name w:val="Body Text Indent 3"/>
    <w:basedOn w:val="a"/>
    <w:link w:val="3Char"/>
    <w:rsid w:val="00665321"/>
    <w:pPr>
      <w:spacing w:line="600" w:lineRule="exact"/>
      <w:ind w:firstLineChars="200" w:firstLine="640"/>
    </w:pPr>
    <w:rPr>
      <w:rFonts w:ascii="宋体" w:hAnsi="宋体"/>
      <w:spacing w:val="20"/>
      <w:sz w:val="28"/>
    </w:rPr>
  </w:style>
  <w:style w:type="paragraph" w:styleId="22">
    <w:name w:val="Body Text 2"/>
    <w:basedOn w:val="a"/>
    <w:qFormat/>
    <w:rsid w:val="00665321"/>
    <w:pPr>
      <w:spacing w:after="120" w:line="480" w:lineRule="auto"/>
    </w:pPr>
  </w:style>
  <w:style w:type="paragraph" w:styleId="af">
    <w:name w:val="Normal (Web)"/>
    <w:aliases w:val="普通 (Web)"/>
    <w:basedOn w:val="a"/>
    <w:uiPriority w:val="99"/>
    <w:qFormat/>
    <w:rsid w:val="00665321"/>
    <w:pPr>
      <w:widowControl/>
      <w:spacing w:before="100" w:beforeAutospacing="1" w:after="100" w:afterAutospacing="1"/>
      <w:jc w:val="left"/>
    </w:pPr>
    <w:rPr>
      <w:rFonts w:ascii="宋体" w:hAnsi="宋体" w:hint="eastAsia"/>
      <w:kern w:val="0"/>
      <w:sz w:val="24"/>
    </w:rPr>
  </w:style>
  <w:style w:type="paragraph" w:styleId="af0">
    <w:name w:val="Title"/>
    <w:basedOn w:val="a"/>
    <w:qFormat/>
    <w:rsid w:val="00665321"/>
    <w:pPr>
      <w:spacing w:beforeLines="50"/>
      <w:jc w:val="center"/>
      <w:outlineLvl w:val="0"/>
    </w:pPr>
    <w:rPr>
      <w:rFonts w:ascii="Arial" w:hAnsi="Arial"/>
      <w:b/>
      <w:bCs/>
      <w:sz w:val="30"/>
      <w:szCs w:val="30"/>
    </w:rPr>
  </w:style>
  <w:style w:type="character" w:styleId="af1">
    <w:name w:val="Strong"/>
    <w:qFormat/>
    <w:rsid w:val="00665321"/>
    <w:rPr>
      <w:b/>
      <w:bCs/>
    </w:rPr>
  </w:style>
  <w:style w:type="character" w:styleId="af2">
    <w:name w:val="page number"/>
    <w:basedOn w:val="a0"/>
    <w:rsid w:val="00665321"/>
  </w:style>
  <w:style w:type="character" w:styleId="af3">
    <w:name w:val="Hyperlink"/>
    <w:uiPriority w:val="99"/>
    <w:rsid w:val="00665321"/>
    <w:rPr>
      <w:color w:val="3366CC"/>
      <w:u w:val="single"/>
    </w:rPr>
  </w:style>
  <w:style w:type="character" w:styleId="af4">
    <w:name w:val="annotation reference"/>
    <w:rsid w:val="00665321"/>
    <w:rPr>
      <w:sz w:val="21"/>
      <w:szCs w:val="21"/>
    </w:rPr>
  </w:style>
  <w:style w:type="table" w:styleId="af5">
    <w:name w:val="Table Grid"/>
    <w:basedOn w:val="a1"/>
    <w:rsid w:val="006653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olorful 3"/>
    <w:basedOn w:val="a1"/>
    <w:rsid w:val="00665321"/>
    <w:pPr>
      <w:widowControl w:val="0"/>
      <w:jc w:val="both"/>
    </w:pPr>
    <w:rPr>
      <w:sz w:val="21"/>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character" w:customStyle="1" w:styleId="2Char">
    <w:name w:val="标题 2 Char"/>
    <w:link w:val="2"/>
    <w:rsid w:val="00665321"/>
    <w:rPr>
      <w:rFonts w:ascii="宋体" w:eastAsia="宋体" w:hAnsi="宋体" w:cs="宋体"/>
      <w:b/>
      <w:bCs/>
      <w:sz w:val="36"/>
      <w:szCs w:val="36"/>
      <w:lang w:val="en-US" w:eastAsia="zh-CN" w:bidi="ar-SA"/>
    </w:rPr>
  </w:style>
  <w:style w:type="character" w:customStyle="1" w:styleId="3Char">
    <w:name w:val="正文文本缩进 3 Char"/>
    <w:link w:val="31"/>
    <w:rsid w:val="00665321"/>
    <w:rPr>
      <w:rFonts w:ascii="宋体" w:eastAsia="宋体" w:hAnsi="宋体"/>
      <w:spacing w:val="20"/>
      <w:kern w:val="2"/>
      <w:sz w:val="28"/>
      <w:szCs w:val="24"/>
      <w:lang w:val="en-US" w:eastAsia="zh-CN" w:bidi="ar-SA"/>
    </w:rPr>
  </w:style>
  <w:style w:type="paragraph" w:customStyle="1" w:styleId="xl25">
    <w:name w:val="xl25"/>
    <w:basedOn w:val="a"/>
    <w:rsid w:val="00665321"/>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2">
    <w:name w:val="Char"/>
    <w:basedOn w:val="a"/>
    <w:rsid w:val="00665321"/>
  </w:style>
  <w:style w:type="paragraph" w:customStyle="1" w:styleId="Char11">
    <w:name w:val="Char11"/>
    <w:basedOn w:val="a"/>
    <w:rsid w:val="00665321"/>
  </w:style>
  <w:style w:type="paragraph" w:customStyle="1" w:styleId="1CharCharCharChar">
    <w:name w:val="1 Char Char Char Char"/>
    <w:basedOn w:val="a"/>
    <w:rsid w:val="00665321"/>
  </w:style>
  <w:style w:type="paragraph" w:customStyle="1" w:styleId="Char10">
    <w:name w:val="Char1"/>
    <w:basedOn w:val="a"/>
    <w:rsid w:val="00665321"/>
  </w:style>
  <w:style w:type="paragraph" w:customStyle="1" w:styleId="Default">
    <w:name w:val="Default"/>
    <w:rsid w:val="00665321"/>
    <w:pPr>
      <w:widowControl w:val="0"/>
      <w:autoSpaceDE w:val="0"/>
      <w:autoSpaceDN w:val="0"/>
      <w:adjustRightInd w:val="0"/>
    </w:pPr>
    <w:rPr>
      <w:rFonts w:ascii="黑体" w:eastAsia="黑体" w:cs="黑体"/>
      <w:color w:val="000000"/>
      <w:sz w:val="24"/>
      <w:szCs w:val="24"/>
    </w:rPr>
  </w:style>
  <w:style w:type="paragraph" w:customStyle="1" w:styleId="23">
    <w:name w:val="正文首行缩进  2字符"/>
    <w:basedOn w:val="a"/>
    <w:rsid w:val="00665321"/>
    <w:pPr>
      <w:spacing w:line="360" w:lineRule="auto"/>
      <w:ind w:firstLineChars="200" w:firstLine="480"/>
    </w:pPr>
    <w:rPr>
      <w:sz w:val="24"/>
      <w:szCs w:val="20"/>
    </w:rPr>
  </w:style>
  <w:style w:type="character" w:customStyle="1" w:styleId="2CharChar">
    <w:name w:val="标题 2 Char Char"/>
    <w:rsid w:val="00665321"/>
    <w:rPr>
      <w:rFonts w:eastAsia="宋体"/>
      <w:b/>
      <w:sz w:val="28"/>
      <w:szCs w:val="24"/>
      <w:lang w:val="en-US" w:eastAsia="zh-CN" w:bidi="ar-SA"/>
    </w:rPr>
  </w:style>
  <w:style w:type="paragraph" w:customStyle="1" w:styleId="24">
    <w:name w:val="样式 正文首行缩进 + 首行缩进:  2 字符"/>
    <w:basedOn w:val="a"/>
    <w:rsid w:val="00665321"/>
    <w:pPr>
      <w:spacing w:line="360" w:lineRule="auto"/>
      <w:ind w:firstLineChars="200" w:firstLine="200"/>
    </w:pPr>
    <w:rPr>
      <w:rFonts w:cs="宋体"/>
      <w:sz w:val="28"/>
      <w:szCs w:val="20"/>
    </w:rPr>
  </w:style>
  <w:style w:type="paragraph" w:customStyle="1" w:styleId="CharCharCharCharCharChar1CharCharCharChar">
    <w:name w:val="Char Char Char Char Char Char1 Char Char Char Char"/>
    <w:basedOn w:val="a"/>
    <w:rsid w:val="00665321"/>
    <w:rPr>
      <w:szCs w:val="20"/>
    </w:rPr>
  </w:style>
  <w:style w:type="paragraph" w:customStyle="1" w:styleId="11">
    <w:name w:val="表格1"/>
    <w:basedOn w:val="a"/>
    <w:rsid w:val="00665321"/>
    <w:pPr>
      <w:adjustRightInd w:val="0"/>
      <w:spacing w:line="20" w:lineRule="atLeast"/>
      <w:jc w:val="center"/>
      <w:textAlignment w:val="center"/>
    </w:pPr>
    <w:rPr>
      <w:rFonts w:ascii="宋体"/>
      <w:kern w:val="0"/>
      <w:szCs w:val="20"/>
    </w:rPr>
  </w:style>
  <w:style w:type="character" w:customStyle="1" w:styleId="Char3">
    <w:name w:val="正文(首行缩进) Char"/>
    <w:link w:val="af6"/>
    <w:rsid w:val="00665321"/>
    <w:rPr>
      <w:rFonts w:eastAsia="宋体"/>
      <w:snapToGrid w:val="0"/>
      <w:sz w:val="24"/>
      <w:szCs w:val="24"/>
      <w:lang w:val="en-US" w:eastAsia="zh-CN" w:bidi="ar-SA"/>
    </w:rPr>
  </w:style>
  <w:style w:type="paragraph" w:customStyle="1" w:styleId="af6">
    <w:name w:val="正文(首行缩进)"/>
    <w:basedOn w:val="a"/>
    <w:link w:val="Char3"/>
    <w:rsid w:val="00665321"/>
    <w:pPr>
      <w:adjustRightInd w:val="0"/>
      <w:snapToGrid w:val="0"/>
      <w:spacing w:line="360" w:lineRule="auto"/>
      <w:ind w:firstLineChars="200" w:firstLine="200"/>
    </w:pPr>
    <w:rPr>
      <w:snapToGrid w:val="0"/>
      <w:kern w:val="0"/>
      <w:sz w:val="24"/>
    </w:rPr>
  </w:style>
  <w:style w:type="character" w:customStyle="1" w:styleId="Char0">
    <w:name w:val="纯文本 Char"/>
    <w:link w:val="a9"/>
    <w:qFormat/>
    <w:rsid w:val="00665321"/>
    <w:rPr>
      <w:rFonts w:eastAsia="宋体"/>
      <w:spacing w:val="8"/>
      <w:kern w:val="2"/>
      <w:sz w:val="24"/>
      <w:lang w:val="en-US" w:eastAsia="zh-CN" w:bidi="ar-SA"/>
    </w:rPr>
  </w:style>
  <w:style w:type="paragraph" w:customStyle="1" w:styleId="12">
    <w:name w:val="表头1"/>
    <w:basedOn w:val="a"/>
    <w:next w:val="a"/>
    <w:link w:val="1Char"/>
    <w:qFormat/>
    <w:rsid w:val="00665321"/>
    <w:pPr>
      <w:tabs>
        <w:tab w:val="left" w:pos="605"/>
      </w:tabs>
      <w:adjustRightInd w:val="0"/>
      <w:snapToGrid w:val="0"/>
      <w:jc w:val="center"/>
    </w:pPr>
    <w:rPr>
      <w:rFonts w:eastAsia="黑体"/>
      <w:kern w:val="0"/>
      <w:szCs w:val="28"/>
    </w:rPr>
  </w:style>
  <w:style w:type="character" w:customStyle="1" w:styleId="1Char">
    <w:name w:val="表头1 Char"/>
    <w:link w:val="12"/>
    <w:qFormat/>
    <w:rsid w:val="00665321"/>
    <w:rPr>
      <w:rFonts w:eastAsia="黑体"/>
      <w:sz w:val="21"/>
      <w:szCs w:val="28"/>
      <w:lang w:val="en-US" w:eastAsia="zh-CN" w:bidi="ar-SA"/>
    </w:rPr>
  </w:style>
  <w:style w:type="paragraph" w:customStyle="1" w:styleId="zxz5">
    <w:name w:val="zxz5"/>
    <w:next w:val="a"/>
    <w:qFormat/>
    <w:rsid w:val="00665321"/>
    <w:pPr>
      <w:tabs>
        <w:tab w:val="left" w:pos="0"/>
      </w:tabs>
      <w:jc w:val="center"/>
    </w:pPr>
    <w:rPr>
      <w:rFonts w:ascii="宋体" w:eastAsia="Times New Roman" w:hAnsi="宋体" w:cs="宋体"/>
      <w:bCs/>
      <w:kern w:val="2"/>
      <w:sz w:val="18"/>
      <w:szCs w:val="18"/>
    </w:rPr>
  </w:style>
  <w:style w:type="paragraph" w:customStyle="1" w:styleId="af7">
    <w:name w:val="表文字"/>
    <w:basedOn w:val="a"/>
    <w:qFormat/>
    <w:rsid w:val="00665321"/>
    <w:pPr>
      <w:topLinePunct/>
      <w:adjustRightInd w:val="0"/>
      <w:spacing w:line="240" w:lineRule="exact"/>
      <w:jc w:val="center"/>
      <w:textAlignment w:val="baseline"/>
    </w:pPr>
    <w:rPr>
      <w:szCs w:val="21"/>
    </w:rPr>
  </w:style>
  <w:style w:type="paragraph" w:customStyle="1" w:styleId="af8">
    <w:name w:val="正文表格"/>
    <w:basedOn w:val="a"/>
    <w:qFormat/>
    <w:rsid w:val="00665321"/>
    <w:pPr>
      <w:keepNext/>
      <w:keepLines/>
      <w:tabs>
        <w:tab w:val="center" w:pos="6804"/>
      </w:tabs>
      <w:overflowPunct w:val="0"/>
      <w:adjustRightInd w:val="0"/>
      <w:spacing w:before="80"/>
      <w:jc w:val="center"/>
      <w:textAlignment w:val="bottom"/>
    </w:pPr>
    <w:rPr>
      <w:kern w:val="0"/>
      <w:sz w:val="24"/>
      <w:szCs w:val="20"/>
    </w:rPr>
  </w:style>
  <w:style w:type="paragraph" w:customStyle="1" w:styleId="CharCharCharCharCharChar1Char">
    <w:name w:val="Char Char Char Char Char Char1 Char"/>
    <w:basedOn w:val="a"/>
    <w:qFormat/>
    <w:rsid w:val="00665321"/>
  </w:style>
  <w:style w:type="paragraph" w:customStyle="1" w:styleId="CharCharCharCharCharChar1Char1">
    <w:name w:val="Char Char Char Char Char Char1 Char1"/>
    <w:basedOn w:val="2"/>
    <w:qFormat/>
    <w:rsid w:val="00665321"/>
    <w:pPr>
      <w:keepNext/>
      <w:keepLines/>
      <w:widowControl w:val="0"/>
      <w:spacing w:line="415" w:lineRule="auto"/>
      <w:ind w:firstLineChars="200" w:firstLine="420"/>
      <w:jc w:val="both"/>
    </w:pPr>
    <w:rPr>
      <w:rFonts w:ascii="Arial" w:hAnsi="Arial" w:cs="Times New Roman"/>
      <w:kern w:val="2"/>
      <w:sz w:val="28"/>
      <w:szCs w:val="32"/>
    </w:rPr>
  </w:style>
  <w:style w:type="paragraph" w:customStyle="1" w:styleId="13">
    <w:name w:val="正文1"/>
    <w:basedOn w:val="a"/>
    <w:qFormat/>
    <w:rsid w:val="00665321"/>
    <w:pPr>
      <w:adjustRightInd w:val="0"/>
      <w:spacing w:line="360" w:lineRule="auto"/>
      <w:ind w:firstLine="567"/>
      <w:jc w:val="center"/>
      <w:textAlignment w:val="baseline"/>
    </w:pPr>
    <w:rPr>
      <w:kern w:val="0"/>
      <w:sz w:val="24"/>
      <w:szCs w:val="20"/>
    </w:rPr>
  </w:style>
  <w:style w:type="paragraph" w:customStyle="1" w:styleId="af9">
    <w:name w:val="表格"/>
    <w:basedOn w:val="a"/>
    <w:next w:val="a"/>
    <w:link w:val="CharChar"/>
    <w:qFormat/>
    <w:rsid w:val="00665321"/>
    <w:pPr>
      <w:adjustRightInd w:val="0"/>
      <w:spacing w:line="400" w:lineRule="exact"/>
      <w:ind w:firstLine="567"/>
      <w:jc w:val="center"/>
      <w:textAlignment w:val="baseline"/>
    </w:pPr>
    <w:rPr>
      <w:kern w:val="0"/>
      <w:sz w:val="20"/>
      <w:szCs w:val="20"/>
    </w:rPr>
  </w:style>
  <w:style w:type="paragraph" w:customStyle="1" w:styleId="afa">
    <w:name w:val="表格文字"/>
    <w:basedOn w:val="a"/>
    <w:qFormat/>
    <w:rsid w:val="00665321"/>
    <w:pPr>
      <w:tabs>
        <w:tab w:val="left" w:pos="8640"/>
      </w:tabs>
      <w:adjustRightInd w:val="0"/>
      <w:snapToGrid w:val="0"/>
      <w:spacing w:beforeLines="20" w:afterLines="20"/>
      <w:jc w:val="center"/>
      <w:textAlignment w:val="center"/>
    </w:pPr>
    <w:rPr>
      <w:rFonts w:ascii="宋体" w:hAnsi="宋体"/>
      <w:snapToGrid w:val="0"/>
      <w:color w:val="0000FF"/>
      <w:szCs w:val="21"/>
    </w:rPr>
  </w:style>
  <w:style w:type="paragraph" w:customStyle="1" w:styleId="lff">
    <w:name w:val="lff"/>
    <w:basedOn w:val="a5"/>
    <w:link w:val="lffChar"/>
    <w:qFormat/>
    <w:rsid w:val="00665321"/>
    <w:pPr>
      <w:snapToGrid w:val="0"/>
      <w:spacing w:line="360" w:lineRule="auto"/>
      <w:ind w:firstLineChars="200" w:firstLine="422"/>
    </w:pPr>
    <w:rPr>
      <w:rFonts w:ascii="宋体" w:hAnsi="宋体"/>
      <w:b/>
      <w:color w:val="0000FF"/>
      <w:szCs w:val="21"/>
    </w:rPr>
  </w:style>
  <w:style w:type="character" w:customStyle="1" w:styleId="lffChar">
    <w:name w:val="lff Char"/>
    <w:link w:val="lff"/>
    <w:qFormat/>
    <w:rsid w:val="00665321"/>
    <w:rPr>
      <w:rFonts w:ascii="宋体" w:eastAsia="宋体" w:hAnsi="宋体"/>
      <w:b/>
      <w:color w:val="0000FF"/>
      <w:kern w:val="2"/>
      <w:sz w:val="21"/>
      <w:szCs w:val="21"/>
      <w:lang w:val="en-US" w:eastAsia="zh-CN" w:bidi="ar-SA"/>
    </w:rPr>
  </w:style>
  <w:style w:type="paragraph" w:customStyle="1" w:styleId="xl60">
    <w:name w:val="xl60"/>
    <w:basedOn w:val="a"/>
    <w:qFormat/>
    <w:rsid w:val="00665321"/>
    <w:pPr>
      <w:widowControl/>
      <w:pBdr>
        <w:left w:val="single" w:sz="8" w:space="0" w:color="auto"/>
        <w:right w:val="single" w:sz="4" w:space="0" w:color="auto"/>
      </w:pBdr>
      <w:spacing w:before="100" w:beforeAutospacing="1" w:after="100" w:afterAutospacing="1"/>
      <w:jc w:val="center"/>
      <w:textAlignment w:val="top"/>
    </w:pPr>
    <w:rPr>
      <w:kern w:val="0"/>
      <w:sz w:val="24"/>
    </w:rPr>
  </w:style>
  <w:style w:type="character" w:customStyle="1" w:styleId="CharCharChar">
    <w:name w:val="Char Char Char"/>
    <w:qFormat/>
    <w:rsid w:val="00665321"/>
    <w:rPr>
      <w:rFonts w:ascii="宋体" w:eastAsia="宋体" w:hAnsi="Courier New"/>
      <w:kern w:val="2"/>
      <w:sz w:val="21"/>
      <w:lang w:val="en-US" w:eastAsia="zh-CN" w:bidi="ar-SA"/>
    </w:rPr>
  </w:style>
  <w:style w:type="paragraph" w:customStyle="1" w:styleId="33">
    <w:name w:val="3"/>
    <w:basedOn w:val="a"/>
    <w:qFormat/>
    <w:rsid w:val="00665321"/>
    <w:pPr>
      <w:tabs>
        <w:tab w:val="left" w:pos="902"/>
      </w:tabs>
      <w:adjustRightInd w:val="0"/>
      <w:spacing w:before="60"/>
      <w:ind w:left="902" w:hanging="420"/>
      <w:textAlignment w:val="baseline"/>
    </w:pPr>
    <w:rPr>
      <w:rFonts w:ascii="宋体"/>
      <w:kern w:val="0"/>
      <w:sz w:val="24"/>
      <w:szCs w:val="20"/>
    </w:rPr>
  </w:style>
  <w:style w:type="paragraph" w:customStyle="1" w:styleId="afb">
    <w:name w:val="表格小四"/>
    <w:basedOn w:val="a"/>
    <w:qFormat/>
    <w:rsid w:val="00665321"/>
    <w:pPr>
      <w:adjustRightInd w:val="0"/>
      <w:snapToGrid w:val="0"/>
      <w:spacing w:beforeLines="20" w:afterLines="20" w:line="360" w:lineRule="auto"/>
      <w:jc w:val="center"/>
    </w:pPr>
    <w:rPr>
      <w:rFonts w:ascii="宋体" w:hAnsi="宋体"/>
      <w:color w:val="0000FF"/>
      <w:spacing w:val="6"/>
      <w:szCs w:val="21"/>
    </w:rPr>
  </w:style>
  <w:style w:type="paragraph" w:customStyle="1" w:styleId="xl27">
    <w:name w:val="xl27"/>
    <w:basedOn w:val="a"/>
    <w:qFormat/>
    <w:rsid w:val="00665321"/>
    <w:pPr>
      <w:widowControl/>
      <w:pBdr>
        <w:bottom w:val="single" w:sz="4" w:space="0" w:color="auto"/>
        <w:right w:val="single" w:sz="4" w:space="0" w:color="auto"/>
      </w:pBdr>
      <w:spacing w:before="100" w:after="100"/>
      <w:jc w:val="center"/>
      <w:textAlignment w:val="center"/>
    </w:pPr>
    <w:rPr>
      <w:rFonts w:ascii="Arial" w:hAnsi="Arial"/>
      <w:kern w:val="0"/>
      <w:szCs w:val="20"/>
    </w:rPr>
  </w:style>
  <w:style w:type="paragraph" w:customStyle="1" w:styleId="afc">
    <w:name w:val="表格标题"/>
    <w:basedOn w:val="a"/>
    <w:qFormat/>
    <w:rsid w:val="00665321"/>
    <w:pPr>
      <w:keepNext/>
      <w:tabs>
        <w:tab w:val="center" w:pos="4253"/>
        <w:tab w:val="right" w:pos="8505"/>
      </w:tabs>
      <w:adjustRightInd w:val="0"/>
      <w:spacing w:after="60" w:line="312" w:lineRule="auto"/>
      <w:jc w:val="center"/>
      <w:textAlignment w:val="baseline"/>
    </w:pPr>
    <w:rPr>
      <w:rFonts w:ascii="Arial" w:hAnsi="Arial"/>
      <w:kern w:val="0"/>
      <w:sz w:val="28"/>
      <w:szCs w:val="20"/>
    </w:rPr>
  </w:style>
  <w:style w:type="paragraph" w:customStyle="1" w:styleId="25">
    <w:name w:val="表格文字2"/>
    <w:basedOn w:val="a"/>
    <w:qFormat/>
    <w:rsid w:val="00665321"/>
    <w:pPr>
      <w:tabs>
        <w:tab w:val="left" w:pos="8640"/>
      </w:tabs>
      <w:adjustRightInd w:val="0"/>
      <w:snapToGrid w:val="0"/>
      <w:spacing w:beforeLines="20" w:afterLines="20"/>
      <w:jc w:val="center"/>
      <w:textAlignment w:val="center"/>
    </w:pPr>
    <w:rPr>
      <w:rFonts w:ascii="宋体" w:hAnsi="宋体" w:cs="宋体"/>
      <w:snapToGrid w:val="0"/>
      <w:color w:val="3366FF"/>
      <w:spacing w:val="6"/>
      <w:szCs w:val="21"/>
    </w:rPr>
  </w:style>
  <w:style w:type="paragraph" w:customStyle="1" w:styleId="50">
    <w:name w:val="样式5"/>
    <w:basedOn w:val="a"/>
    <w:link w:val="5Char"/>
    <w:qFormat/>
    <w:rsid w:val="00665321"/>
    <w:pPr>
      <w:spacing w:line="360" w:lineRule="auto"/>
      <w:ind w:firstLineChars="200" w:firstLine="480"/>
    </w:pPr>
    <w:rPr>
      <w:rFonts w:eastAsia="仿宋_GB2312"/>
      <w:sz w:val="24"/>
    </w:rPr>
  </w:style>
  <w:style w:type="character" w:customStyle="1" w:styleId="5Char">
    <w:name w:val="样式5 Char"/>
    <w:link w:val="50"/>
    <w:qFormat/>
    <w:rsid w:val="00665321"/>
    <w:rPr>
      <w:rFonts w:eastAsia="仿宋_GB2312"/>
      <w:kern w:val="2"/>
      <w:sz w:val="24"/>
      <w:szCs w:val="24"/>
      <w:lang w:val="en-US" w:eastAsia="zh-CN" w:bidi="ar-SA"/>
    </w:rPr>
  </w:style>
  <w:style w:type="paragraph" w:customStyle="1" w:styleId="40">
    <w:name w:val="编号4号"/>
    <w:basedOn w:val="a"/>
    <w:qFormat/>
    <w:rsid w:val="00665321"/>
    <w:pPr>
      <w:widowControl/>
      <w:snapToGrid w:val="0"/>
      <w:spacing w:line="312" w:lineRule="auto"/>
    </w:pPr>
    <w:rPr>
      <w:rFonts w:ascii="Arial" w:hAnsi="Arial" w:cs="Arial"/>
    </w:rPr>
  </w:style>
  <w:style w:type="paragraph" w:customStyle="1" w:styleId="afd">
    <w:name w:val="表格内容"/>
    <w:basedOn w:val="a"/>
    <w:qFormat/>
    <w:rsid w:val="00665321"/>
    <w:pPr>
      <w:adjustRightInd w:val="0"/>
      <w:snapToGrid w:val="0"/>
      <w:spacing w:line="280" w:lineRule="exact"/>
      <w:ind w:leftChars="-15" w:left="-31" w:rightChars="-15" w:right="-31"/>
      <w:jc w:val="center"/>
    </w:pPr>
    <w:rPr>
      <w:color w:val="000000"/>
      <w:sz w:val="18"/>
      <w:szCs w:val="18"/>
    </w:rPr>
  </w:style>
  <w:style w:type="character" w:customStyle="1" w:styleId="large">
    <w:name w:val="large"/>
    <w:basedOn w:val="a0"/>
    <w:qFormat/>
    <w:rsid w:val="00665321"/>
  </w:style>
  <w:style w:type="paragraph" w:customStyle="1" w:styleId="099">
    <w:name w:val="样式 首行缩进:  0.99 厘米"/>
    <w:basedOn w:val="a"/>
    <w:qFormat/>
    <w:rsid w:val="00665321"/>
    <w:pPr>
      <w:adjustRightInd w:val="0"/>
      <w:snapToGrid w:val="0"/>
      <w:spacing w:line="500" w:lineRule="exact"/>
      <w:ind w:firstLineChars="200" w:firstLine="560"/>
    </w:pPr>
    <w:rPr>
      <w:rFonts w:ascii="仿宋_GB2312" w:eastAsia="仿宋_GB2312"/>
      <w:color w:val="000000"/>
      <w:sz w:val="28"/>
    </w:rPr>
  </w:style>
  <w:style w:type="paragraph" w:customStyle="1" w:styleId="afe">
    <w:name w:val="正文王"/>
    <w:basedOn w:val="a"/>
    <w:qFormat/>
    <w:rsid w:val="00665321"/>
    <w:pPr>
      <w:adjustRightInd w:val="0"/>
      <w:snapToGrid w:val="0"/>
      <w:spacing w:line="360" w:lineRule="auto"/>
      <w:ind w:firstLineChars="200" w:firstLine="200"/>
    </w:pPr>
    <w:rPr>
      <w:sz w:val="24"/>
    </w:rPr>
  </w:style>
  <w:style w:type="paragraph" w:customStyle="1" w:styleId="aff">
    <w:name w:val="表格正文"/>
    <w:qFormat/>
    <w:rsid w:val="00665321"/>
    <w:pPr>
      <w:adjustRightInd w:val="0"/>
      <w:snapToGrid w:val="0"/>
      <w:spacing w:line="360" w:lineRule="auto"/>
      <w:jc w:val="center"/>
    </w:pPr>
    <w:rPr>
      <w:rFonts w:ascii="宋体" w:hAnsi="宋体"/>
      <w:color w:val="0000FF"/>
      <w:kern w:val="2"/>
      <w:sz w:val="21"/>
      <w:szCs w:val="21"/>
    </w:rPr>
  </w:style>
  <w:style w:type="paragraph" w:customStyle="1" w:styleId="aff0">
    <w:name w:val="表文左对齐"/>
    <w:basedOn w:val="a"/>
    <w:qFormat/>
    <w:rsid w:val="00665321"/>
    <w:pPr>
      <w:jc w:val="left"/>
    </w:pPr>
    <w:rPr>
      <w:rFonts w:eastAsia="仿宋_GB2312"/>
      <w:szCs w:val="21"/>
    </w:rPr>
  </w:style>
  <w:style w:type="paragraph" w:customStyle="1" w:styleId="1074">
    <w:name w:val="样式 标题 1 + 首行缩进:  0.74 厘米"/>
    <w:basedOn w:val="1"/>
    <w:qFormat/>
    <w:rsid w:val="00665321"/>
    <w:pPr>
      <w:keepLines/>
      <w:spacing w:before="340" w:after="330" w:line="240" w:lineRule="exact"/>
      <w:ind w:firstLine="422"/>
      <w:jc w:val="both"/>
    </w:pPr>
    <w:rPr>
      <w:rFonts w:cs="宋体"/>
      <w:b/>
      <w:bCs/>
      <w:kern w:val="44"/>
      <w:sz w:val="32"/>
      <w:szCs w:val="20"/>
    </w:rPr>
  </w:style>
  <w:style w:type="paragraph" w:customStyle="1" w:styleId="212H2h21121111211Char11">
    <w:name w:val="样式 标题 21标题2H2h2第一层条1.1标题 2节标题 1.11.1标题2节标题 1.1 Char1.1..."/>
    <w:basedOn w:val="2"/>
    <w:link w:val="212H2h21121111211Char11Char"/>
    <w:qFormat/>
    <w:rsid w:val="00665321"/>
    <w:pPr>
      <w:keepNext/>
      <w:keepLines/>
      <w:widowControl w:val="0"/>
      <w:spacing w:line="415" w:lineRule="auto"/>
      <w:ind w:firstLineChars="200" w:firstLine="420"/>
      <w:jc w:val="both"/>
    </w:pPr>
    <w:rPr>
      <w:rFonts w:ascii="Arial" w:hAnsi="Arial"/>
      <w:kern w:val="2"/>
      <w:sz w:val="30"/>
      <w:szCs w:val="20"/>
    </w:rPr>
  </w:style>
  <w:style w:type="character" w:customStyle="1" w:styleId="212H2h21121111211Char11Char">
    <w:name w:val="样式 标题 21标题2H2h2第一层条1.1标题 2节标题 1.11.1标题2节标题 1.1 Char1.1... Char"/>
    <w:link w:val="212H2h21121111211Char11"/>
    <w:qFormat/>
    <w:rsid w:val="00665321"/>
    <w:rPr>
      <w:rFonts w:ascii="Arial" w:eastAsia="宋体" w:hAnsi="Arial" w:cs="宋体"/>
      <w:b/>
      <w:bCs/>
      <w:kern w:val="2"/>
      <w:sz w:val="30"/>
      <w:szCs w:val="36"/>
      <w:lang w:val="en-US" w:eastAsia="zh-CN" w:bidi="ar-SA"/>
    </w:rPr>
  </w:style>
  <w:style w:type="paragraph" w:customStyle="1" w:styleId="212H2h21121111211Char110">
    <w:name w:val="样式 样式 标题 21标题2H2h2第一层条1.1标题 2节标题 1.11.1标题2节标题 1.1 Char1.1... + 加..."/>
    <w:basedOn w:val="212H2h21121111211Char11"/>
    <w:link w:val="212H2h21121111211Char11Char0"/>
    <w:qFormat/>
    <w:rsid w:val="00665321"/>
    <w:rPr>
      <w:spacing w:val="8"/>
      <w:sz w:val="28"/>
    </w:rPr>
  </w:style>
  <w:style w:type="character" w:customStyle="1" w:styleId="212H2h21121111211Char11Char0">
    <w:name w:val="样式 样式 标题 21标题2H2h2第一层条1.1标题 2节标题 1.11.1标题2节标题 1.1 Char1.1... + 加... Char"/>
    <w:link w:val="212H2h21121111211Char110"/>
    <w:qFormat/>
    <w:rsid w:val="00665321"/>
    <w:rPr>
      <w:rFonts w:ascii="Arial" w:eastAsia="宋体" w:hAnsi="Arial" w:cs="宋体"/>
      <w:b/>
      <w:bCs/>
      <w:spacing w:val="8"/>
      <w:kern w:val="2"/>
      <w:sz w:val="28"/>
      <w:szCs w:val="36"/>
      <w:lang w:val="en-US" w:eastAsia="zh-CN" w:bidi="ar-SA"/>
    </w:rPr>
  </w:style>
  <w:style w:type="paragraph" w:customStyle="1" w:styleId="14">
    <w:name w:val="样式 标题 1 + 三号"/>
    <w:basedOn w:val="1"/>
    <w:qFormat/>
    <w:rsid w:val="00665321"/>
    <w:pPr>
      <w:keepLines/>
      <w:spacing w:before="340" w:after="330" w:line="240" w:lineRule="exact"/>
      <w:jc w:val="both"/>
    </w:pPr>
    <w:rPr>
      <w:b/>
      <w:bCs/>
      <w:kern w:val="44"/>
      <w:sz w:val="36"/>
      <w:szCs w:val="44"/>
    </w:rPr>
  </w:style>
  <w:style w:type="paragraph" w:customStyle="1" w:styleId="3074">
    <w:name w:val="样式 标题 3 + 首行缩进:  0.74 厘米"/>
    <w:basedOn w:val="3"/>
    <w:qFormat/>
    <w:rsid w:val="00665321"/>
    <w:pPr>
      <w:spacing w:before="0" w:after="0" w:line="240" w:lineRule="auto"/>
      <w:ind w:firstLine="420"/>
    </w:pPr>
    <w:rPr>
      <w:rFonts w:cs="宋体"/>
      <w:sz w:val="28"/>
      <w:szCs w:val="20"/>
    </w:rPr>
  </w:style>
  <w:style w:type="paragraph" w:customStyle="1" w:styleId="Title1">
    <w:name w:val="Title1"/>
    <w:basedOn w:val="a"/>
    <w:qFormat/>
    <w:rsid w:val="00665321"/>
    <w:pPr>
      <w:keepNext/>
      <w:tabs>
        <w:tab w:val="left" w:pos="936"/>
      </w:tabs>
      <w:overflowPunct w:val="0"/>
      <w:autoSpaceDE w:val="0"/>
      <w:autoSpaceDN w:val="0"/>
      <w:adjustRightInd w:val="0"/>
      <w:spacing w:before="160" w:after="80"/>
      <w:textAlignment w:val="baseline"/>
    </w:pPr>
    <w:rPr>
      <w:rFonts w:eastAsia="Mincho"/>
      <w:b/>
      <w:kern w:val="0"/>
      <w:sz w:val="24"/>
      <w:szCs w:val="20"/>
      <w:lang w:eastAsia="ja-JP"/>
    </w:rPr>
  </w:style>
  <w:style w:type="paragraph" w:customStyle="1" w:styleId="ParaChar">
    <w:name w:val="默认段落字体 Para Char"/>
    <w:basedOn w:val="a"/>
    <w:qFormat/>
    <w:rsid w:val="00665321"/>
  </w:style>
  <w:style w:type="paragraph" w:customStyle="1" w:styleId="ParaCharCharCharChar">
    <w:name w:val="默认段落字体 Para Char Char Char Char"/>
    <w:basedOn w:val="a"/>
    <w:qFormat/>
    <w:rsid w:val="00665321"/>
    <w:rPr>
      <w:sz w:val="24"/>
    </w:rPr>
  </w:style>
  <w:style w:type="character" w:customStyle="1" w:styleId="Char12">
    <w:name w:val="二级标题 Char1"/>
    <w:qFormat/>
    <w:rsid w:val="00665321"/>
    <w:rPr>
      <w:rFonts w:ascii="Arial" w:eastAsia="黑体" w:hAnsi="Arial"/>
      <w:b/>
      <w:bCs/>
      <w:kern w:val="2"/>
      <w:sz w:val="32"/>
      <w:szCs w:val="32"/>
      <w:lang w:val="en-US" w:eastAsia="zh-CN" w:bidi="ar-SA"/>
    </w:rPr>
  </w:style>
  <w:style w:type="paragraph" w:customStyle="1" w:styleId="15">
    <w:name w:val="正文 小四 行距: 1.5 倍行距"/>
    <w:basedOn w:val="a"/>
    <w:qFormat/>
    <w:rsid w:val="00665321"/>
    <w:pPr>
      <w:spacing w:line="360" w:lineRule="auto"/>
      <w:ind w:firstLineChars="200" w:firstLine="480"/>
    </w:pPr>
    <w:rPr>
      <w:rFonts w:cs="宋体"/>
      <w:sz w:val="24"/>
      <w:szCs w:val="20"/>
    </w:rPr>
  </w:style>
  <w:style w:type="paragraph" w:customStyle="1" w:styleId="140">
    <w:name w:val="14"/>
    <w:basedOn w:val="a"/>
    <w:next w:val="a9"/>
    <w:qFormat/>
    <w:rsid w:val="00665321"/>
    <w:rPr>
      <w:rFonts w:ascii="宋体" w:hAnsi="Courier New"/>
      <w:szCs w:val="20"/>
    </w:rPr>
  </w:style>
  <w:style w:type="character" w:customStyle="1" w:styleId="style11">
    <w:name w:val="style11"/>
    <w:qFormat/>
    <w:rsid w:val="00665321"/>
    <w:rPr>
      <w:sz w:val="24"/>
      <w:szCs w:val="24"/>
    </w:rPr>
  </w:style>
  <w:style w:type="paragraph" w:customStyle="1" w:styleId="CharCharCharChar">
    <w:name w:val="Char Char Char Char"/>
    <w:basedOn w:val="a"/>
    <w:qFormat/>
    <w:rsid w:val="00665321"/>
  </w:style>
  <w:style w:type="paragraph" w:customStyle="1" w:styleId="aff1">
    <w:name w:val="段"/>
    <w:qFormat/>
    <w:rsid w:val="00665321"/>
    <w:pPr>
      <w:autoSpaceDE w:val="0"/>
      <w:autoSpaceDN w:val="0"/>
      <w:ind w:firstLineChars="200" w:firstLine="200"/>
      <w:jc w:val="both"/>
    </w:pPr>
    <w:rPr>
      <w:rFonts w:ascii="宋体"/>
      <w:sz w:val="21"/>
    </w:rPr>
  </w:style>
  <w:style w:type="paragraph" w:customStyle="1" w:styleId="msonormalcxspmiddle">
    <w:name w:val="msonormalcxspmiddle"/>
    <w:basedOn w:val="a"/>
    <w:qFormat/>
    <w:rsid w:val="00665321"/>
    <w:pPr>
      <w:widowControl/>
      <w:spacing w:before="100" w:beforeAutospacing="1" w:after="100" w:afterAutospacing="1"/>
      <w:jc w:val="left"/>
    </w:pPr>
    <w:rPr>
      <w:rFonts w:ascii="宋体" w:hAnsi="宋体" w:cs="宋体"/>
      <w:kern w:val="0"/>
      <w:sz w:val="24"/>
    </w:rPr>
  </w:style>
  <w:style w:type="character" w:customStyle="1" w:styleId="CharChar14">
    <w:name w:val="Char Char14"/>
    <w:qFormat/>
    <w:rsid w:val="00665321"/>
    <w:rPr>
      <w:rFonts w:eastAsia="黑体"/>
      <w:bCs/>
      <w:kern w:val="2"/>
      <w:sz w:val="28"/>
      <w:szCs w:val="28"/>
      <w:lang w:val="en-US" w:eastAsia="zh-CN" w:bidi="ar-SA"/>
    </w:rPr>
  </w:style>
  <w:style w:type="character" w:customStyle="1" w:styleId="news1">
    <w:name w:val="news1"/>
    <w:qFormat/>
    <w:rsid w:val="00665321"/>
    <w:rPr>
      <w:color w:val="000000"/>
      <w:sz w:val="21"/>
      <w:szCs w:val="21"/>
      <w:u w:val="none"/>
    </w:rPr>
  </w:style>
  <w:style w:type="paragraph" w:customStyle="1" w:styleId="aff2">
    <w:name w:val="表格中"/>
    <w:basedOn w:val="a"/>
    <w:qFormat/>
    <w:rsid w:val="00665321"/>
    <w:pPr>
      <w:ind w:rightChars="136" w:right="326"/>
      <w:jc w:val="center"/>
    </w:pPr>
    <w:rPr>
      <w:rFonts w:ascii="宋体"/>
      <w:sz w:val="18"/>
    </w:rPr>
  </w:style>
  <w:style w:type="paragraph" w:customStyle="1" w:styleId="aff3">
    <w:name w:val="表、图名"/>
    <w:basedOn w:val="a"/>
    <w:qFormat/>
    <w:rsid w:val="00665321"/>
    <w:pPr>
      <w:adjustRightInd w:val="0"/>
      <w:snapToGrid w:val="0"/>
      <w:spacing w:line="240" w:lineRule="exact"/>
      <w:jc w:val="center"/>
    </w:pPr>
    <w:rPr>
      <w:rFonts w:ascii="宋体" w:hAnsi="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5321"/>
    <w:rPr>
      <w:szCs w:val="20"/>
    </w:rPr>
  </w:style>
  <w:style w:type="character" w:customStyle="1" w:styleId="Char1">
    <w:name w:val="批注文字 Char1"/>
    <w:link w:val="a4"/>
    <w:qFormat/>
    <w:rsid w:val="00665321"/>
    <w:rPr>
      <w:kern w:val="2"/>
      <w:sz w:val="21"/>
      <w:szCs w:val="24"/>
    </w:rPr>
  </w:style>
  <w:style w:type="character" w:customStyle="1" w:styleId="CharChar">
    <w:name w:val="表格 Char Char"/>
    <w:link w:val="af9"/>
    <w:qFormat/>
    <w:rsid w:val="00665321"/>
  </w:style>
  <w:style w:type="paragraph" w:customStyle="1" w:styleId="m">
    <w:name w:val="正文（首行缩进两字）m"/>
    <w:basedOn w:val="a7"/>
    <w:link w:val="mCharChar"/>
    <w:qFormat/>
    <w:rsid w:val="00665321"/>
    <w:pPr>
      <w:tabs>
        <w:tab w:val="left" w:pos="1848"/>
        <w:tab w:val="left" w:pos="6061"/>
        <w:tab w:val="left" w:pos="8665"/>
      </w:tabs>
      <w:adjustRightInd w:val="0"/>
      <w:snapToGrid w:val="0"/>
      <w:spacing w:beforeLines="50" w:line="460" w:lineRule="exact"/>
    </w:pPr>
    <w:rPr>
      <w:color w:val="339966"/>
    </w:rPr>
  </w:style>
  <w:style w:type="character" w:customStyle="1" w:styleId="mCharChar">
    <w:name w:val="正文（首行缩进两字）m Char Char"/>
    <w:link w:val="m"/>
    <w:qFormat/>
    <w:rsid w:val="00665321"/>
    <w:rPr>
      <w:color w:val="339966"/>
      <w:kern w:val="2"/>
      <w:sz w:val="24"/>
    </w:rPr>
  </w:style>
  <w:style w:type="paragraph" w:customStyle="1" w:styleId="aff4">
    <w:name w:val="样式 五号 行距: 单倍行距"/>
    <w:basedOn w:val="a"/>
    <w:qFormat/>
    <w:rsid w:val="00665321"/>
    <w:pPr>
      <w:widowControl/>
      <w:tabs>
        <w:tab w:val="left" w:pos="2040"/>
      </w:tabs>
    </w:pPr>
    <w:rPr>
      <w:rFonts w:cs="宋体"/>
      <w:kern w:val="0"/>
      <w:szCs w:val="20"/>
    </w:rPr>
  </w:style>
  <w:style w:type="paragraph" w:customStyle="1" w:styleId="aff5">
    <w:name w:val="方案正文样式"/>
    <w:qFormat/>
    <w:rsid w:val="00665321"/>
    <w:pPr>
      <w:adjustRightInd w:val="0"/>
      <w:snapToGrid w:val="0"/>
      <w:spacing w:line="360" w:lineRule="auto"/>
      <w:ind w:firstLine="454"/>
      <w:textAlignment w:val="baseline"/>
    </w:pPr>
    <w:rPr>
      <w:snapToGrid w:val="0"/>
      <w:sz w:val="24"/>
      <w:szCs w:val="24"/>
    </w:rPr>
  </w:style>
  <w:style w:type="paragraph" w:customStyle="1" w:styleId="-">
    <w:name w:val="正文-欣欣"/>
    <w:basedOn w:val="a"/>
    <w:next w:val="a"/>
    <w:qFormat/>
    <w:rsid w:val="00665321"/>
    <w:pPr>
      <w:spacing w:line="360" w:lineRule="auto"/>
      <w:ind w:firstLineChars="200" w:firstLine="480"/>
    </w:pPr>
    <w:rPr>
      <w:bCs/>
      <w:sz w:val="24"/>
    </w:rPr>
  </w:style>
  <w:style w:type="character" w:customStyle="1" w:styleId="Char4">
    <w:name w:val="批注文字 Char"/>
    <w:qFormat/>
    <w:rsid w:val="00665321"/>
    <w:rPr>
      <w:kern w:val="2"/>
      <w:sz w:val="21"/>
      <w:szCs w:val="24"/>
    </w:rPr>
  </w:style>
  <w:style w:type="paragraph" w:customStyle="1" w:styleId="16">
    <w:name w:val="修订1"/>
    <w:hidden/>
    <w:uiPriority w:val="99"/>
    <w:semiHidden/>
    <w:qFormat/>
    <w:rsid w:val="00665321"/>
    <w:rPr>
      <w:kern w:val="2"/>
      <w:sz w:val="21"/>
      <w:szCs w:val="24"/>
    </w:rPr>
  </w:style>
  <w:style w:type="paragraph" w:customStyle="1" w:styleId="Char20">
    <w:name w:val="Char2"/>
    <w:basedOn w:val="a"/>
    <w:qFormat/>
    <w:rsid w:val="00665321"/>
    <w:pPr>
      <w:spacing w:line="300" w:lineRule="exact"/>
    </w:pPr>
  </w:style>
  <w:style w:type="character" w:customStyle="1" w:styleId="Char">
    <w:name w:val="正文缩进 Char"/>
    <w:basedOn w:val="a0"/>
    <w:link w:val="a7"/>
    <w:qFormat/>
    <w:rsid w:val="00665321"/>
    <w:rPr>
      <w:kern w:val="2"/>
      <w:sz w:val="24"/>
    </w:rPr>
  </w:style>
  <w:style w:type="paragraph" w:customStyle="1" w:styleId="17">
    <w:name w:val="列出段落1"/>
    <w:basedOn w:val="a"/>
    <w:uiPriority w:val="34"/>
    <w:qFormat/>
    <w:rsid w:val="00665321"/>
    <w:pPr>
      <w:ind w:firstLineChars="200" w:firstLine="420"/>
    </w:pPr>
  </w:style>
  <w:style w:type="character" w:customStyle="1" w:styleId="18">
    <w:name w:val="占位符文本1"/>
    <w:basedOn w:val="a0"/>
    <w:uiPriority w:val="99"/>
    <w:semiHidden/>
    <w:qFormat/>
    <w:rsid w:val="00665321"/>
    <w:rPr>
      <w:color w:val="808080"/>
    </w:rPr>
  </w:style>
  <w:style w:type="paragraph" w:customStyle="1" w:styleId="Char30">
    <w:name w:val="Char3"/>
    <w:basedOn w:val="a"/>
    <w:qFormat/>
    <w:rsid w:val="00665321"/>
    <w:rPr>
      <w:rFonts w:ascii="Tahoma" w:hAnsi="Tahoma"/>
      <w:sz w:val="24"/>
      <w:szCs w:val="20"/>
    </w:rPr>
  </w:style>
  <w:style w:type="paragraph" w:customStyle="1" w:styleId="aff6">
    <w:name w:val="图表标题"/>
    <w:basedOn w:val="a"/>
    <w:qFormat/>
    <w:rsid w:val="00665321"/>
    <w:pPr>
      <w:adjustRightInd w:val="0"/>
      <w:snapToGrid w:val="0"/>
      <w:spacing w:line="360" w:lineRule="auto"/>
      <w:jc w:val="center"/>
    </w:pPr>
    <w:rPr>
      <w:rFonts w:eastAsia="黑体"/>
      <w:color w:val="000000"/>
      <w:kern w:val="0"/>
      <w:sz w:val="24"/>
      <w:szCs w:val="20"/>
    </w:rPr>
  </w:style>
  <w:style w:type="paragraph" w:customStyle="1" w:styleId="19">
    <w:name w:val="无间隔1"/>
    <w:basedOn w:val="a"/>
    <w:qFormat/>
    <w:rsid w:val="00665321"/>
    <w:pPr>
      <w:adjustRightInd w:val="0"/>
      <w:snapToGrid w:val="0"/>
      <w:jc w:val="center"/>
    </w:pPr>
    <w:rPr>
      <w:snapToGrid w:val="0"/>
      <w:kern w:val="0"/>
      <w:sz w:val="18"/>
    </w:rPr>
  </w:style>
  <w:style w:type="paragraph" w:styleId="aff7">
    <w:name w:val="List Paragraph"/>
    <w:basedOn w:val="a"/>
    <w:uiPriority w:val="99"/>
    <w:unhideWhenUsed/>
    <w:rsid w:val="006C4426"/>
    <w:pPr>
      <w:ind w:firstLineChars="200" w:firstLine="420"/>
    </w:pPr>
  </w:style>
  <w:style w:type="paragraph" w:styleId="TOC">
    <w:name w:val="TOC Heading"/>
    <w:basedOn w:val="1"/>
    <w:next w:val="a"/>
    <w:uiPriority w:val="39"/>
    <w:semiHidden/>
    <w:unhideWhenUsed/>
    <w:qFormat/>
    <w:rsid w:val="008471F7"/>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26">
    <w:name w:val="toc 2"/>
    <w:basedOn w:val="a"/>
    <w:next w:val="a"/>
    <w:autoRedefine/>
    <w:uiPriority w:val="39"/>
    <w:unhideWhenUsed/>
    <w:qFormat/>
    <w:rsid w:val="008471F7"/>
    <w:pPr>
      <w:widowControl/>
      <w:spacing w:after="100" w:line="276" w:lineRule="auto"/>
      <w:ind w:left="220"/>
      <w:jc w:val="left"/>
    </w:pPr>
    <w:rPr>
      <w:rFonts w:asciiTheme="minorHAnsi" w:eastAsiaTheme="minorEastAsia" w:hAnsiTheme="minorHAnsi" w:cstheme="minorBidi"/>
      <w:kern w:val="0"/>
      <w:sz w:val="22"/>
      <w:szCs w:val="22"/>
    </w:rPr>
  </w:style>
  <w:style w:type="paragraph" w:styleId="34">
    <w:name w:val="toc 3"/>
    <w:basedOn w:val="a"/>
    <w:next w:val="a"/>
    <w:autoRedefine/>
    <w:uiPriority w:val="39"/>
    <w:unhideWhenUsed/>
    <w:qFormat/>
    <w:rsid w:val="008471F7"/>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png"/><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31.bin"/><Relationship Id="rId76" Type="http://schemas.openxmlformats.org/officeDocument/2006/relationships/image" Target="media/image30.wmf"/><Relationship Id="rId84" Type="http://schemas.openxmlformats.org/officeDocument/2006/relationships/image" Target="media/image34.wmf"/><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image" Target="media/image29.wmf"/><Relationship Id="rId79" Type="http://schemas.openxmlformats.org/officeDocument/2006/relationships/image" Target="media/image31.wmf"/><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image" Target="media/image32.jpe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oleObject" Target="embeddings/oleObject36.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0.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3.png"/><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05"/>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198"/>
    <customShpInfo spid="_x0000_s3243"/>
    <customShpInfo spid="_x0000_s3244"/>
    <customShpInfo spid="_x0000_s3197"/>
    <customShpInfo spid="_x0000_s1078"/>
    <customShpInfo spid="_x0000_s1079"/>
    <customShpInfo spid="_x0000_s1080"/>
    <customShpInfo spid="_x0000_s1081"/>
    <customShpInfo spid="_x0000_s1082"/>
    <customShpInfo spid="_x0000_s1993"/>
    <customShpInfo spid="_x0000_s1992"/>
    <customShpInfo spid="_x0000_s1991"/>
    <customShpInfo spid="_x0000_s1990"/>
    <customShpInfo spid="_x0000_s1989"/>
    <customShpInfo spid="_x0000_s1988"/>
    <customShpInfo spid="_x0000_s3104"/>
    <customShpInfo spid="_x0000_s3103"/>
    <customShpInfo spid="_x0000_s1083"/>
    <customShpInfo spid="_x0000_s1084"/>
    <customShpInfo spid="_x0000_s1987"/>
    <customShpInfo spid="_x0000_s1986"/>
    <customShpInfo spid="_x0000_s1985"/>
    <customShpInfo spid="_x0000_s1984"/>
    <customShpInfo spid="_x0000_s1085"/>
    <customShpInfo spid="_x0000_s1086"/>
    <customShpInfo spid="_x0000_s1944"/>
  </customShpExts>
</s:customData>
</file>

<file path=customXml/itemProps1.xml><?xml version="1.0" encoding="utf-8"?>
<ds:datastoreItem xmlns:ds="http://schemas.openxmlformats.org/officeDocument/2006/customXml" ds:itemID="{B321602D-4CAE-4ECD-97E8-2B8D31A36F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7460</Words>
  <Characters>42527</Characters>
  <Application>Microsoft Office Word</Application>
  <DocSecurity>0</DocSecurity>
  <Lines>354</Lines>
  <Paragraphs>99</Paragraphs>
  <ScaleCrop>false</ScaleCrop>
  <Company>china</Company>
  <LinksUpToDate>false</LinksUpToDate>
  <CharactersWithSpaces>49888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评价单位：  文山州环境科学研究所（公章）</dc:title>
  <dc:creator>张樱凡</dc:creator>
  <cp:lastModifiedBy>Windows 用户</cp:lastModifiedBy>
  <cp:revision>1388</cp:revision>
  <cp:lastPrinted>2012-12-27T01:30:00Z</cp:lastPrinted>
  <dcterms:created xsi:type="dcterms:W3CDTF">2018-01-15T06:43:00Z</dcterms:created>
  <dcterms:modified xsi:type="dcterms:W3CDTF">2022-06-01T07:12:00Z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2052-10.8.0.5950</vt:lpwstr>
  </property>
</Properties>
</file>